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BDFE4" w14:textId="77777777" w:rsidR="0087658E" w:rsidRPr="00492FB1" w:rsidRDefault="0087658E" w:rsidP="0087658E">
      <w:pPr>
        <w:tabs>
          <w:tab w:val="left" w:pos="2268"/>
        </w:tabs>
        <w:suppressAutoHyphens/>
        <w:autoSpaceDN w:val="0"/>
        <w:spacing w:after="200" w:line="276" w:lineRule="auto"/>
        <w:jc w:val="center"/>
        <w:rPr>
          <w:rFonts w:ascii="Times New Roman" w:eastAsia="Times New Roman" w:hAnsi="Times New Roman" w:cs="Times New Roman"/>
          <w:sz w:val="28"/>
          <w:szCs w:val="28"/>
          <w:lang w:val="uk-UA"/>
        </w:rPr>
      </w:pPr>
      <w:r w:rsidRPr="00492FB1">
        <w:rPr>
          <w:rFonts w:ascii="Times New Roman" w:eastAsia="Times New Roman" w:hAnsi="Times New Roman" w:cs="Times New Roman"/>
          <w:sz w:val="28"/>
          <w:szCs w:val="28"/>
          <w:lang w:val="uk-UA"/>
        </w:rPr>
        <w:t>Міністерство освіти і науки України</w:t>
      </w:r>
    </w:p>
    <w:p w14:paraId="63E9135B" w14:textId="0A9FA2A1" w:rsidR="0087658E" w:rsidRPr="00492FB1" w:rsidRDefault="0087658E" w:rsidP="0087658E">
      <w:pPr>
        <w:suppressAutoHyphens/>
        <w:autoSpaceDN w:val="0"/>
        <w:spacing w:after="200" w:line="276" w:lineRule="auto"/>
        <w:jc w:val="center"/>
        <w:rPr>
          <w:rFonts w:ascii="Times New Roman" w:eastAsia="Times New Roman" w:hAnsi="Times New Roman" w:cs="Times New Roman"/>
          <w:sz w:val="28"/>
          <w:szCs w:val="28"/>
          <w:lang w:val="uk-UA"/>
        </w:rPr>
      </w:pPr>
      <w:r w:rsidRPr="00492FB1">
        <w:rPr>
          <w:rFonts w:ascii="Times New Roman" w:eastAsia="Times New Roman" w:hAnsi="Times New Roman" w:cs="Times New Roman"/>
          <w:sz w:val="28"/>
          <w:szCs w:val="28"/>
          <w:lang w:val="uk-UA"/>
        </w:rPr>
        <w:t>ДЗ «Луганський національний університет імені Тараса Шевченк</w:t>
      </w:r>
      <w:r w:rsidR="00D9743C" w:rsidRPr="00492FB1">
        <w:rPr>
          <w:rFonts w:ascii="Times New Roman" w:eastAsia="Times New Roman" w:hAnsi="Times New Roman" w:cs="Times New Roman"/>
          <w:sz w:val="28"/>
          <w:szCs w:val="28"/>
          <w:lang w:val="uk-UA"/>
        </w:rPr>
        <w:t>а</w:t>
      </w:r>
      <w:r w:rsidRPr="00492FB1">
        <w:rPr>
          <w:rFonts w:ascii="Times New Roman" w:eastAsia="Times New Roman" w:hAnsi="Times New Roman" w:cs="Times New Roman"/>
          <w:sz w:val="28"/>
          <w:szCs w:val="28"/>
          <w:lang w:val="uk-UA"/>
        </w:rPr>
        <w:t>»</w:t>
      </w:r>
    </w:p>
    <w:p w14:paraId="7F98689D" w14:textId="77777777" w:rsidR="0087658E" w:rsidRPr="00492FB1" w:rsidRDefault="0087658E" w:rsidP="0087658E">
      <w:pPr>
        <w:suppressAutoHyphens/>
        <w:autoSpaceDN w:val="0"/>
        <w:spacing w:after="200" w:line="276" w:lineRule="auto"/>
        <w:jc w:val="center"/>
        <w:rPr>
          <w:rFonts w:ascii="Times New Roman" w:eastAsia="Times New Roman" w:hAnsi="Times New Roman" w:cs="Times New Roman"/>
          <w:sz w:val="28"/>
          <w:szCs w:val="28"/>
          <w:lang w:val="uk-UA"/>
        </w:rPr>
      </w:pPr>
      <w:r w:rsidRPr="00492FB1">
        <w:rPr>
          <w:rFonts w:ascii="Times New Roman" w:eastAsia="Times New Roman" w:hAnsi="Times New Roman" w:cs="Times New Roman"/>
          <w:sz w:val="28"/>
          <w:szCs w:val="28"/>
          <w:lang w:val="uk-UA"/>
        </w:rPr>
        <w:t>Навчально-науковий інститут педагогіки і психології</w:t>
      </w:r>
    </w:p>
    <w:p w14:paraId="14F25815" w14:textId="77777777" w:rsidR="0087658E" w:rsidRPr="00492FB1" w:rsidRDefault="0087658E" w:rsidP="0087658E">
      <w:pPr>
        <w:suppressAutoHyphens/>
        <w:autoSpaceDN w:val="0"/>
        <w:spacing w:after="200" w:line="276" w:lineRule="auto"/>
        <w:jc w:val="center"/>
        <w:rPr>
          <w:rFonts w:ascii="Times New Roman" w:eastAsia="Times New Roman" w:hAnsi="Times New Roman" w:cs="Times New Roman"/>
          <w:sz w:val="28"/>
          <w:szCs w:val="28"/>
          <w:lang w:val="uk-UA"/>
        </w:rPr>
      </w:pPr>
      <w:r w:rsidRPr="00492FB1">
        <w:rPr>
          <w:rFonts w:ascii="Times New Roman" w:eastAsia="Times New Roman" w:hAnsi="Times New Roman" w:cs="Times New Roman"/>
          <w:sz w:val="28"/>
          <w:szCs w:val="28"/>
          <w:lang w:val="uk-UA"/>
        </w:rPr>
        <w:t>Кафедра розвитку дитини раннього і дошкільного віку</w:t>
      </w:r>
    </w:p>
    <w:p w14:paraId="3029D9A6" w14:textId="77777777" w:rsidR="0087658E" w:rsidRPr="00492FB1" w:rsidRDefault="0087658E" w:rsidP="0087658E">
      <w:pPr>
        <w:suppressAutoHyphens/>
        <w:autoSpaceDN w:val="0"/>
        <w:spacing w:after="200" w:line="276" w:lineRule="auto"/>
        <w:jc w:val="center"/>
        <w:rPr>
          <w:rFonts w:ascii="Times New Roman" w:eastAsia="Times New Roman" w:hAnsi="Times New Roman" w:cs="Times New Roman"/>
          <w:sz w:val="28"/>
          <w:szCs w:val="28"/>
          <w:lang w:val="uk-UA"/>
        </w:rPr>
      </w:pPr>
    </w:p>
    <w:p w14:paraId="508F7BBD" w14:textId="0C81CE98" w:rsidR="0087658E" w:rsidRPr="00492FB1" w:rsidRDefault="00EF1B16" w:rsidP="0087658E">
      <w:pPr>
        <w:suppressAutoHyphens/>
        <w:autoSpaceDN w:val="0"/>
        <w:spacing w:after="200" w:line="276" w:lineRule="auto"/>
        <w:jc w:val="center"/>
        <w:rPr>
          <w:rFonts w:ascii="Times New Roman" w:eastAsia="Times New Roman" w:hAnsi="Times New Roman" w:cs="Times New Roman"/>
          <w:b/>
          <w:sz w:val="28"/>
          <w:szCs w:val="28"/>
          <w:lang w:val="uk-UA"/>
        </w:rPr>
      </w:pPr>
      <w:r w:rsidRPr="00492FB1">
        <w:rPr>
          <w:rFonts w:ascii="Times New Roman" w:eastAsia="Times New Roman" w:hAnsi="Times New Roman" w:cs="Times New Roman"/>
          <w:b/>
          <w:sz w:val="28"/>
          <w:szCs w:val="28"/>
          <w:lang w:val="uk-UA"/>
        </w:rPr>
        <w:t xml:space="preserve">РЕДЬКА КАРИНА </w:t>
      </w:r>
      <w:r w:rsidR="00D71E5A" w:rsidRPr="00492FB1">
        <w:rPr>
          <w:rFonts w:ascii="Times New Roman" w:eastAsia="Times New Roman" w:hAnsi="Times New Roman" w:cs="Times New Roman"/>
          <w:b/>
          <w:sz w:val="28"/>
          <w:szCs w:val="28"/>
          <w:lang w:val="uk-UA"/>
        </w:rPr>
        <w:t>АНДРІЇВНА</w:t>
      </w:r>
    </w:p>
    <w:p w14:paraId="2B8AD19C" w14:textId="77777777" w:rsidR="0087658E" w:rsidRPr="00492FB1" w:rsidRDefault="0087658E" w:rsidP="0087658E">
      <w:pPr>
        <w:suppressAutoHyphens/>
        <w:autoSpaceDN w:val="0"/>
        <w:spacing w:after="200" w:line="276" w:lineRule="auto"/>
        <w:jc w:val="center"/>
        <w:rPr>
          <w:rFonts w:ascii="Times New Roman" w:eastAsia="Times New Roman" w:hAnsi="Times New Roman" w:cs="Times New Roman"/>
          <w:sz w:val="28"/>
          <w:szCs w:val="28"/>
          <w:lang w:val="uk-UA"/>
        </w:rPr>
      </w:pPr>
    </w:p>
    <w:p w14:paraId="12A8E858" w14:textId="183B7015" w:rsidR="0087658E" w:rsidRPr="00492FB1" w:rsidRDefault="0087658E" w:rsidP="0087658E">
      <w:pPr>
        <w:suppressAutoHyphens/>
        <w:autoSpaceDN w:val="0"/>
        <w:spacing w:line="254" w:lineRule="auto"/>
        <w:jc w:val="center"/>
        <w:rPr>
          <w:rFonts w:ascii="Times New Roman" w:eastAsia="Times New Roman" w:hAnsi="Times New Roman" w:cs="Times New Roman"/>
          <w:b/>
          <w:sz w:val="28"/>
          <w:szCs w:val="28"/>
          <w:lang w:val="uk-UA"/>
        </w:rPr>
      </w:pPr>
      <w:r w:rsidRPr="00492FB1">
        <w:rPr>
          <w:rFonts w:ascii="Times New Roman" w:eastAsia="Times New Roman" w:hAnsi="Times New Roman" w:cs="Times New Roman"/>
          <w:b/>
          <w:sz w:val="28"/>
          <w:szCs w:val="28"/>
          <w:lang w:val="uk-UA"/>
        </w:rPr>
        <w:t>ІГРОВІ ТЕХНОЛОГІЇ ЯК ЗАСІБ ТВОРЧОГО РОЗВИТКУ ДОШКІЛЬНИКІВ СЕРЕДНЬОГО ВІКУ</w:t>
      </w:r>
    </w:p>
    <w:p w14:paraId="7219CACE" w14:textId="77777777" w:rsidR="0087658E" w:rsidRPr="00492FB1" w:rsidRDefault="0087658E" w:rsidP="0087658E">
      <w:pPr>
        <w:suppressAutoHyphens/>
        <w:autoSpaceDN w:val="0"/>
        <w:spacing w:line="254" w:lineRule="auto"/>
        <w:jc w:val="center"/>
        <w:rPr>
          <w:rFonts w:ascii="Times New Roman" w:eastAsia="Times New Roman" w:hAnsi="Times New Roman" w:cs="Times New Roman"/>
          <w:b/>
          <w:color w:val="FF0000"/>
          <w:sz w:val="28"/>
          <w:szCs w:val="28"/>
          <w:lang w:val="uk-UA"/>
        </w:rPr>
      </w:pPr>
    </w:p>
    <w:p w14:paraId="62862A55" w14:textId="77777777" w:rsidR="0087658E" w:rsidRPr="00492FB1" w:rsidRDefault="0087658E" w:rsidP="0087658E">
      <w:pPr>
        <w:spacing w:after="0" w:line="240" w:lineRule="auto"/>
        <w:jc w:val="center"/>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кваліфікаційна робота</w:t>
      </w:r>
    </w:p>
    <w:p w14:paraId="5012F57D" w14:textId="77777777" w:rsidR="0087658E" w:rsidRPr="00492FB1" w:rsidRDefault="0087658E" w:rsidP="0087658E">
      <w:pPr>
        <w:spacing w:after="0" w:line="240" w:lineRule="auto"/>
        <w:jc w:val="center"/>
        <w:rPr>
          <w:rFonts w:ascii="Times New Roman" w:eastAsia="Times New Roman" w:hAnsi="Times New Roman" w:cs="Times New Roman"/>
          <w:sz w:val="28"/>
          <w:szCs w:val="28"/>
          <w:lang w:val="uk-UA" w:eastAsia="ru-RU"/>
        </w:rPr>
      </w:pPr>
      <w:bookmarkStart w:id="0" w:name="_Hlk115648767"/>
      <w:r w:rsidRPr="00492FB1">
        <w:rPr>
          <w:rFonts w:ascii="Times New Roman" w:eastAsia="Times New Roman" w:hAnsi="Times New Roman" w:cs="Times New Roman"/>
          <w:sz w:val="28"/>
          <w:szCs w:val="28"/>
          <w:lang w:val="uk-UA" w:eastAsia="ru-RU"/>
        </w:rPr>
        <w:t xml:space="preserve">здобувача вищої освіти другого (магістерського) рівня </w:t>
      </w:r>
    </w:p>
    <w:p w14:paraId="0260AADC" w14:textId="77777777" w:rsidR="0087658E" w:rsidRPr="00492FB1" w:rsidRDefault="0087658E" w:rsidP="0087658E">
      <w:pPr>
        <w:spacing w:after="0" w:line="240" w:lineRule="auto"/>
        <w:jc w:val="center"/>
        <w:rPr>
          <w:rFonts w:ascii="Times New Roman" w:eastAsia="Times New Roman" w:hAnsi="Times New Roman" w:cs="Times New Roman"/>
          <w:sz w:val="36"/>
          <w:szCs w:val="36"/>
          <w:lang w:val="uk-UA" w:eastAsia="ru-RU"/>
        </w:rPr>
      </w:pPr>
      <w:r w:rsidRPr="00492FB1">
        <w:rPr>
          <w:rFonts w:ascii="Times New Roman" w:eastAsia="Times New Roman" w:hAnsi="Times New Roman" w:cs="Times New Roman"/>
          <w:sz w:val="28"/>
          <w:szCs w:val="28"/>
          <w:lang w:val="uk-UA" w:eastAsia="ru-RU"/>
        </w:rPr>
        <w:t>за спеціальністю 012 «Дошкільна освіта»</w:t>
      </w:r>
    </w:p>
    <w:bookmarkEnd w:id="0"/>
    <w:p w14:paraId="5187635B" w14:textId="77777777" w:rsidR="0087658E" w:rsidRPr="00492FB1" w:rsidRDefault="0087658E" w:rsidP="0087658E">
      <w:pPr>
        <w:suppressAutoHyphens/>
        <w:autoSpaceDN w:val="0"/>
        <w:spacing w:line="254" w:lineRule="auto"/>
        <w:rPr>
          <w:rFonts w:ascii="Times New Roman" w:eastAsia="Calibri" w:hAnsi="Times New Roman" w:cs="Times New Roman"/>
          <w:sz w:val="28"/>
          <w:szCs w:val="28"/>
          <w:lang w:val="uk-UA"/>
        </w:rPr>
      </w:pPr>
    </w:p>
    <w:p w14:paraId="51FB850F" w14:textId="785AF7DD" w:rsidR="0087658E" w:rsidRPr="00492FB1" w:rsidRDefault="00DD2691" w:rsidP="0087658E">
      <w:pPr>
        <w:suppressAutoHyphens/>
        <w:autoSpaceDN w:val="0"/>
        <w:spacing w:line="254" w:lineRule="auto"/>
        <w:rPr>
          <w:rFonts w:ascii="Times New Roman" w:eastAsia="Calibri" w:hAnsi="Times New Roman" w:cs="Times New Roman"/>
          <w:sz w:val="28"/>
          <w:szCs w:val="28"/>
          <w:lang w:val="uk-UA"/>
        </w:rPr>
      </w:pPr>
      <w:r>
        <w:rPr>
          <w:rFonts w:ascii="Times New Roman" w:eastAsia="Calibri" w:hAnsi="Times New Roman" w:cs="Times New Roman"/>
          <w:noProof/>
          <w:sz w:val="28"/>
          <w:szCs w:val="28"/>
          <w:lang w:eastAsia="ru-RU"/>
        </w:rPr>
        <w:drawing>
          <wp:anchor distT="0" distB="0" distL="114300" distR="114300" simplePos="0" relativeHeight="251658240" behindDoc="1" locked="0" layoutInCell="1" allowOverlap="1" wp14:anchorId="234AE34B" wp14:editId="24C00704">
            <wp:simplePos x="0" y="0"/>
            <wp:positionH relativeFrom="column">
              <wp:posOffset>1824355</wp:posOffset>
            </wp:positionH>
            <wp:positionV relativeFrom="paragraph">
              <wp:posOffset>124460</wp:posOffset>
            </wp:positionV>
            <wp:extent cx="828675" cy="533213"/>
            <wp:effectExtent l="0" t="0" r="0"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_2025-01-19_10-44-23.jpg"/>
                    <pic:cNvPicPr/>
                  </pic:nvPicPr>
                  <pic:blipFill rotWithShape="1">
                    <a:blip r:embed="rId8" cstate="print">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rcRect l="38161" t="45458" r="27205" b="37826"/>
                    <a:stretch/>
                  </pic:blipFill>
                  <pic:spPr bwMode="auto">
                    <a:xfrm>
                      <a:off x="0" y="0"/>
                      <a:ext cx="828675" cy="5332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2C699D" w14:textId="10967D8B" w:rsidR="0087658E" w:rsidRPr="00492FB1" w:rsidRDefault="00D20354" w:rsidP="0087658E">
      <w:pPr>
        <w:suppressAutoHyphens/>
        <w:autoSpaceDN w:val="0"/>
        <w:spacing w:line="254" w:lineRule="auto"/>
        <w:rPr>
          <w:rFonts w:ascii="Times New Roman" w:eastAsia="Calibri" w:hAnsi="Times New Roman" w:cs="Times New Roman"/>
          <w:sz w:val="28"/>
          <w:szCs w:val="28"/>
          <w:lang w:val="uk-UA"/>
        </w:rPr>
      </w:pPr>
      <w:r w:rsidRPr="00492FB1">
        <w:rPr>
          <w:rFonts w:ascii="Times New Roman" w:eastAsia="Calibri" w:hAnsi="Times New Roman" w:cs="Times New Roman"/>
          <w:sz w:val="28"/>
          <w:szCs w:val="28"/>
          <w:lang w:val="uk-UA"/>
        </w:rPr>
        <w:t>Особистий підпис – __</w:t>
      </w:r>
      <w:r w:rsidR="0087658E" w:rsidRPr="00492FB1">
        <w:rPr>
          <w:rFonts w:ascii="Times New Roman" w:eastAsia="Calibri" w:hAnsi="Times New Roman" w:cs="Times New Roman"/>
          <w:sz w:val="28"/>
          <w:szCs w:val="28"/>
          <w:lang w:val="uk-UA"/>
        </w:rPr>
        <w:t>____________</w:t>
      </w:r>
    </w:p>
    <w:p w14:paraId="77DC8BB7" w14:textId="50D820B4" w:rsidR="0087658E" w:rsidRPr="00492FB1" w:rsidRDefault="00073FDA" w:rsidP="0087658E">
      <w:pPr>
        <w:suppressAutoHyphens/>
        <w:autoSpaceDN w:val="0"/>
        <w:spacing w:line="254" w:lineRule="auto"/>
        <w:rPr>
          <w:rFonts w:ascii="Times New Roman" w:eastAsia="Calibri" w:hAnsi="Times New Roman" w:cs="Times New Roman"/>
          <w:sz w:val="28"/>
          <w:szCs w:val="28"/>
          <w:lang w:val="uk-UA"/>
        </w:rPr>
      </w:pPr>
      <w:r w:rsidRPr="00073FDA">
        <w:rPr>
          <w:rFonts w:ascii="Times New Roman" w:hAnsi="Times New Roman" w:cs="Times New Roman"/>
          <w:bCs/>
          <w:noProof/>
          <w:color w:val="000000"/>
          <w:sz w:val="28"/>
          <w:szCs w:val="28"/>
          <w:lang w:eastAsia="ru-RU"/>
        </w:rPr>
        <w:drawing>
          <wp:anchor distT="0" distB="0" distL="114300" distR="114300" simplePos="0" relativeHeight="251657216" behindDoc="1" locked="0" layoutInCell="1" allowOverlap="1" wp14:anchorId="2C403846" wp14:editId="2AAEC01D">
            <wp:simplePos x="0" y="0"/>
            <wp:positionH relativeFrom="column">
              <wp:posOffset>1631950</wp:posOffset>
            </wp:positionH>
            <wp:positionV relativeFrom="paragraph">
              <wp:posOffset>24765</wp:posOffset>
            </wp:positionV>
            <wp:extent cx="1088105" cy="691349"/>
            <wp:effectExtent l="0" t="0" r="0" b="0"/>
            <wp:wrapNone/>
            <wp:docPr id="1" name="Рисунок 1" descr="C:\Users\User\Downloads\Докучаева\підпис ДОКУЧАЄ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Докучаева\підпис ДОКУЧАЄВА.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8105" cy="6913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6EE01" w14:textId="6962B92D" w:rsidR="00EF1B16" w:rsidRPr="00492FB1" w:rsidRDefault="00EF1B16" w:rsidP="00EF1B16">
      <w:pPr>
        <w:rPr>
          <w:rFonts w:ascii="Times New Roman" w:hAnsi="Times New Roman" w:cs="Times New Roman"/>
          <w:bCs/>
          <w:color w:val="000000"/>
          <w:sz w:val="28"/>
          <w:szCs w:val="28"/>
          <w:lang w:val="uk-UA"/>
        </w:rPr>
      </w:pPr>
      <w:r w:rsidRPr="00492FB1">
        <w:rPr>
          <w:rFonts w:ascii="Times New Roman" w:hAnsi="Times New Roman" w:cs="Times New Roman"/>
          <w:bCs/>
          <w:color w:val="000000"/>
          <w:sz w:val="28"/>
          <w:szCs w:val="28"/>
          <w:lang w:val="uk-UA"/>
        </w:rPr>
        <w:t>Науковий керівник _______________   Вікторія ДОКУЧАЄВА,</w:t>
      </w:r>
    </w:p>
    <w:p w14:paraId="6151604B" w14:textId="2533E1BC" w:rsidR="00EF1B16" w:rsidRPr="00492FB1" w:rsidRDefault="00EF1B16" w:rsidP="00EF1B16">
      <w:pPr>
        <w:ind w:left="4678" w:hanging="358"/>
        <w:rPr>
          <w:rFonts w:ascii="Times New Roman" w:hAnsi="Times New Roman" w:cs="Times New Roman"/>
          <w:bCs/>
          <w:color w:val="000000"/>
          <w:sz w:val="28"/>
          <w:szCs w:val="28"/>
          <w:lang w:val="uk-UA"/>
        </w:rPr>
      </w:pPr>
      <w:r w:rsidRPr="00492FB1">
        <w:rPr>
          <w:rFonts w:ascii="Times New Roman" w:hAnsi="Times New Roman" w:cs="Times New Roman"/>
          <w:bCs/>
          <w:color w:val="000000"/>
          <w:sz w:val="28"/>
          <w:szCs w:val="28"/>
          <w:lang w:val="uk-UA"/>
        </w:rPr>
        <w:t xml:space="preserve">     доктор педагогічних наук,  професор        кафедри розвитку дитини раннього і дошкільного віку</w:t>
      </w:r>
    </w:p>
    <w:p w14:paraId="09E8021A" w14:textId="241262BA" w:rsidR="00EF1B16" w:rsidRPr="00492FB1" w:rsidRDefault="00EF1B16" w:rsidP="00EF1B16">
      <w:pPr>
        <w:rPr>
          <w:rFonts w:ascii="Times New Roman" w:hAnsi="Times New Roman" w:cs="Times New Roman"/>
          <w:bCs/>
          <w:color w:val="000000"/>
          <w:sz w:val="28"/>
          <w:szCs w:val="28"/>
          <w:lang w:val="uk-UA"/>
        </w:rPr>
      </w:pPr>
      <w:r w:rsidRPr="00492FB1">
        <w:rPr>
          <w:rFonts w:ascii="Times New Roman" w:hAnsi="Times New Roman" w:cs="Times New Roman"/>
          <w:bCs/>
          <w:color w:val="000000"/>
          <w:sz w:val="28"/>
          <w:szCs w:val="28"/>
          <w:lang w:val="uk-UA"/>
        </w:rPr>
        <w:t xml:space="preserve">Завідувач кафедри _______________    </w:t>
      </w:r>
      <w:r w:rsidR="00F8023A">
        <w:rPr>
          <w:rFonts w:ascii="Times New Roman" w:hAnsi="Times New Roman" w:cs="Times New Roman"/>
          <w:bCs/>
          <w:color w:val="000000"/>
          <w:sz w:val="28"/>
          <w:szCs w:val="28"/>
          <w:lang w:val="uk-UA"/>
        </w:rPr>
        <w:t>Світлана БАДЕР</w:t>
      </w:r>
      <w:r w:rsidRPr="00492FB1">
        <w:rPr>
          <w:rFonts w:ascii="Times New Roman" w:hAnsi="Times New Roman" w:cs="Times New Roman"/>
          <w:bCs/>
          <w:color w:val="000000"/>
          <w:sz w:val="28"/>
          <w:szCs w:val="28"/>
          <w:lang w:val="uk-UA"/>
        </w:rPr>
        <w:t xml:space="preserve">, </w:t>
      </w:r>
    </w:p>
    <w:p w14:paraId="24A565A8" w14:textId="3BD0A017" w:rsidR="00EF1B16" w:rsidRPr="00F8023A" w:rsidRDefault="00EF1B16" w:rsidP="00EF1B16">
      <w:pPr>
        <w:tabs>
          <w:tab w:val="left" w:pos="4536"/>
        </w:tabs>
        <w:ind w:left="4678" w:hanging="283"/>
        <w:rPr>
          <w:rFonts w:ascii="Times New Roman" w:hAnsi="Times New Roman" w:cs="Times New Roman"/>
          <w:bCs/>
          <w:color w:val="000000"/>
          <w:sz w:val="28"/>
          <w:szCs w:val="28"/>
        </w:rPr>
      </w:pPr>
      <w:r w:rsidRPr="00492FB1">
        <w:rPr>
          <w:rFonts w:ascii="Times New Roman" w:hAnsi="Times New Roman" w:cs="Times New Roman"/>
          <w:bCs/>
          <w:color w:val="000000"/>
          <w:sz w:val="28"/>
          <w:szCs w:val="28"/>
          <w:lang w:val="uk-UA"/>
        </w:rPr>
        <w:t xml:space="preserve">    </w:t>
      </w:r>
      <w:r w:rsidR="00F8023A" w:rsidRPr="00492FB1">
        <w:rPr>
          <w:rFonts w:ascii="Times New Roman" w:hAnsi="Times New Roman" w:cs="Times New Roman"/>
          <w:bCs/>
          <w:color w:val="000000"/>
          <w:sz w:val="28"/>
          <w:szCs w:val="28"/>
          <w:lang w:val="uk-UA"/>
        </w:rPr>
        <w:t>доктор педагогічних</w:t>
      </w:r>
      <w:r w:rsidR="00F8023A" w:rsidRPr="00492FB1">
        <w:rPr>
          <w:rFonts w:ascii="Times New Roman" w:hAnsi="Times New Roman" w:cs="Times New Roman"/>
          <w:bCs/>
          <w:color w:val="000000"/>
          <w:sz w:val="28"/>
          <w:szCs w:val="28"/>
          <w:lang w:val="uk-UA"/>
        </w:rPr>
        <w:t xml:space="preserve"> </w:t>
      </w:r>
      <w:r w:rsidR="00F8023A">
        <w:rPr>
          <w:rFonts w:ascii="Times New Roman" w:hAnsi="Times New Roman" w:cs="Times New Roman"/>
          <w:bCs/>
          <w:color w:val="000000"/>
          <w:sz w:val="28"/>
          <w:szCs w:val="28"/>
          <w:lang w:val="uk-UA"/>
        </w:rPr>
        <w:t>наук, професор</w:t>
      </w:r>
      <w:r w:rsidRPr="00492FB1">
        <w:rPr>
          <w:rFonts w:ascii="Times New Roman" w:hAnsi="Times New Roman" w:cs="Times New Roman"/>
          <w:bCs/>
          <w:color w:val="000000"/>
          <w:sz w:val="28"/>
          <w:szCs w:val="28"/>
          <w:lang w:val="uk-UA"/>
        </w:rPr>
        <w:t xml:space="preserve">         </w:t>
      </w:r>
      <w:r w:rsidR="00F8023A">
        <w:rPr>
          <w:rFonts w:ascii="Times New Roman" w:hAnsi="Times New Roman" w:cs="Times New Roman"/>
          <w:bCs/>
          <w:color w:val="000000"/>
          <w:sz w:val="28"/>
          <w:szCs w:val="28"/>
          <w:lang w:val="uk-UA"/>
        </w:rPr>
        <w:t>завідувач кафедри</w:t>
      </w:r>
      <w:bookmarkStart w:id="1" w:name="_GoBack"/>
      <w:bookmarkEnd w:id="1"/>
      <w:r w:rsidR="00F8023A" w:rsidRPr="00F8023A">
        <w:rPr>
          <w:rFonts w:ascii="Times New Roman" w:hAnsi="Times New Roman" w:cs="Times New Roman"/>
          <w:bCs/>
          <w:color w:val="000000"/>
          <w:sz w:val="28"/>
          <w:szCs w:val="28"/>
          <w:lang w:val="uk-UA"/>
        </w:rPr>
        <w:t xml:space="preserve"> розвитку дитини раннього і дошкільного віку</w:t>
      </w:r>
    </w:p>
    <w:p w14:paraId="78399912" w14:textId="77777777" w:rsidR="00EF1B16" w:rsidRPr="00492FB1" w:rsidRDefault="00EF1B16" w:rsidP="00EF1B16">
      <w:pPr>
        <w:tabs>
          <w:tab w:val="left" w:pos="4536"/>
        </w:tabs>
        <w:ind w:left="4678" w:hanging="283"/>
        <w:rPr>
          <w:rFonts w:ascii="Times New Roman" w:hAnsi="Times New Roman" w:cs="Times New Roman"/>
          <w:bCs/>
          <w:color w:val="000000"/>
          <w:sz w:val="28"/>
          <w:szCs w:val="28"/>
          <w:lang w:val="uk-UA"/>
        </w:rPr>
      </w:pPr>
    </w:p>
    <w:p w14:paraId="54B24CD6" w14:textId="77777777" w:rsidR="00EF1B16" w:rsidRPr="00492FB1" w:rsidRDefault="00EF1B16" w:rsidP="00EF1B16">
      <w:pPr>
        <w:spacing w:line="360" w:lineRule="auto"/>
        <w:jc w:val="center"/>
        <w:rPr>
          <w:rFonts w:ascii="Times New Roman" w:hAnsi="Times New Roman" w:cs="Times New Roman"/>
          <w:color w:val="000000"/>
          <w:sz w:val="28"/>
          <w:szCs w:val="28"/>
          <w:lang w:val="uk-UA"/>
        </w:rPr>
      </w:pPr>
    </w:p>
    <w:p w14:paraId="7C3F277C" w14:textId="51344913" w:rsidR="00EF1B16" w:rsidRPr="00492FB1" w:rsidRDefault="00EF1B16" w:rsidP="00EF1B16">
      <w:pPr>
        <w:spacing w:line="360" w:lineRule="auto"/>
        <w:rPr>
          <w:rFonts w:ascii="Times New Roman" w:hAnsi="Times New Roman" w:cs="Times New Roman"/>
          <w:color w:val="000000"/>
          <w:sz w:val="28"/>
          <w:szCs w:val="28"/>
          <w:lang w:val="uk-UA"/>
        </w:rPr>
      </w:pPr>
    </w:p>
    <w:p w14:paraId="1DDAC9FE" w14:textId="1819C07F" w:rsidR="00EF1B16" w:rsidRPr="00492FB1" w:rsidRDefault="00EF1B16" w:rsidP="00EF1B16">
      <w:pPr>
        <w:spacing w:line="360" w:lineRule="auto"/>
        <w:jc w:val="center"/>
        <w:rPr>
          <w:rFonts w:ascii="Times New Roman" w:hAnsi="Times New Roman" w:cs="Times New Roman"/>
          <w:color w:val="000000"/>
          <w:sz w:val="28"/>
          <w:szCs w:val="28"/>
          <w:lang w:val="uk-UA"/>
        </w:rPr>
      </w:pPr>
      <w:r w:rsidRPr="00492FB1">
        <w:rPr>
          <w:rFonts w:ascii="Times New Roman" w:hAnsi="Times New Roman" w:cs="Times New Roman"/>
          <w:color w:val="000000"/>
          <w:sz w:val="28"/>
          <w:szCs w:val="28"/>
          <w:lang w:val="uk-UA"/>
        </w:rPr>
        <w:t>Лубни – 2025</w:t>
      </w:r>
    </w:p>
    <w:p w14:paraId="2EFA73AC" w14:textId="77777777" w:rsidR="00EF1B16" w:rsidRPr="00492FB1" w:rsidRDefault="00EF1B16" w:rsidP="00EF1B16">
      <w:pPr>
        <w:spacing w:line="360" w:lineRule="auto"/>
        <w:jc w:val="center"/>
        <w:rPr>
          <w:rFonts w:ascii="Times New Roman" w:hAnsi="Times New Roman" w:cs="Times New Roman"/>
          <w:color w:val="000000"/>
          <w:sz w:val="28"/>
          <w:szCs w:val="28"/>
          <w:lang w:val="uk-UA"/>
        </w:rPr>
      </w:pPr>
    </w:p>
    <w:p w14:paraId="00813C84" w14:textId="3F8F2817" w:rsidR="0087658E" w:rsidRPr="00492FB1" w:rsidRDefault="0087658E" w:rsidP="007A0043">
      <w:pPr>
        <w:spacing w:line="360" w:lineRule="auto"/>
        <w:jc w:val="center"/>
        <w:rPr>
          <w:rFonts w:ascii="Times New Roman" w:hAnsi="Times New Roman" w:cs="Times New Roman"/>
          <w:sz w:val="28"/>
          <w:szCs w:val="28"/>
          <w:lang w:val="uk-UA"/>
        </w:rPr>
      </w:pPr>
      <w:r w:rsidRPr="00492FB1">
        <w:rPr>
          <w:rFonts w:ascii="Times New Roman" w:hAnsi="Times New Roman" w:cs="Times New Roman"/>
          <w:sz w:val="28"/>
          <w:szCs w:val="28"/>
          <w:lang w:val="uk-UA"/>
        </w:rPr>
        <w:lastRenderedPageBreak/>
        <w:t>ЗМІСТ</w:t>
      </w:r>
    </w:p>
    <w:p w14:paraId="78FB3C1D" w14:textId="71CC834A"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ВСТУП</w:t>
      </w:r>
      <w:r w:rsidR="007A0043" w:rsidRPr="00492FB1">
        <w:rPr>
          <w:rFonts w:ascii="Times New Roman" w:hAnsi="Times New Roman" w:cs="Times New Roman"/>
          <w:sz w:val="28"/>
          <w:szCs w:val="28"/>
          <w:lang w:val="uk-UA"/>
        </w:rPr>
        <w:t>……………………………………………………………………………..3</w:t>
      </w:r>
    </w:p>
    <w:p w14:paraId="7B954047" w14:textId="7C095D6D" w:rsidR="0087658E" w:rsidRPr="00492FB1" w:rsidRDefault="0087658E" w:rsidP="00095AFE">
      <w:pPr>
        <w:spacing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РОЗДІЛ 1. </w:t>
      </w:r>
      <w:r w:rsidR="001C5B69" w:rsidRPr="00492FB1">
        <w:rPr>
          <w:rFonts w:ascii="Times New Roman" w:hAnsi="Times New Roman" w:cs="Times New Roman"/>
          <w:sz w:val="28"/>
          <w:szCs w:val="28"/>
          <w:lang w:val="uk-UA"/>
        </w:rPr>
        <w:t>ТЕОРЕТИЧНІ АСПЕКТИ ВИВЧЕННЯ ПРОБЛЕМИ ТВОРЧОГО РОЗВИТКУ ДОШКІЛЬНИКІВ НА ОСНОВІ ІГРОВИХ ТЕХНОЛОГІЙ</w:t>
      </w:r>
      <w:r w:rsidR="008A79F1" w:rsidRPr="00492FB1">
        <w:rPr>
          <w:rFonts w:ascii="Times New Roman" w:hAnsi="Times New Roman" w:cs="Times New Roman"/>
          <w:sz w:val="28"/>
          <w:szCs w:val="28"/>
          <w:lang w:val="uk-UA"/>
        </w:rPr>
        <w:t>……………</w:t>
      </w:r>
      <w:r w:rsidR="001C5B69" w:rsidRPr="00492FB1">
        <w:rPr>
          <w:rFonts w:ascii="Times New Roman" w:hAnsi="Times New Roman" w:cs="Times New Roman"/>
          <w:sz w:val="28"/>
          <w:szCs w:val="28"/>
          <w:lang w:val="uk-UA"/>
        </w:rPr>
        <w:t>……..</w:t>
      </w:r>
      <w:r w:rsidR="008A79F1" w:rsidRPr="00492FB1">
        <w:rPr>
          <w:rFonts w:ascii="Times New Roman" w:hAnsi="Times New Roman" w:cs="Times New Roman"/>
          <w:sz w:val="28"/>
          <w:szCs w:val="28"/>
          <w:lang w:val="uk-UA"/>
        </w:rPr>
        <w:t>………………………………………...………7</w:t>
      </w:r>
    </w:p>
    <w:p w14:paraId="3C656E5E" w14:textId="3F0AD752" w:rsidR="0087658E" w:rsidRPr="00492FB1" w:rsidRDefault="0087658E" w:rsidP="00095AFE">
      <w:pPr>
        <w:spacing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1.1. Генезис поняття «ігрові технології» у психолого-педагогічній літературі</w:t>
      </w:r>
      <w:r w:rsidR="008A79F1" w:rsidRPr="00492FB1">
        <w:rPr>
          <w:rFonts w:ascii="Times New Roman" w:hAnsi="Times New Roman" w:cs="Times New Roman"/>
          <w:sz w:val="28"/>
          <w:szCs w:val="28"/>
          <w:lang w:val="uk-UA"/>
        </w:rPr>
        <w:t>………………………………………………………………….…….…7</w:t>
      </w:r>
      <w:r w:rsidRPr="00492FB1">
        <w:rPr>
          <w:rFonts w:ascii="Times New Roman" w:hAnsi="Times New Roman" w:cs="Times New Roman"/>
          <w:sz w:val="28"/>
          <w:szCs w:val="28"/>
          <w:lang w:val="uk-UA"/>
        </w:rPr>
        <w:t xml:space="preserve"> </w:t>
      </w:r>
    </w:p>
    <w:p w14:paraId="1A47CE17" w14:textId="4AC7A881"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1.2. </w:t>
      </w:r>
      <w:r w:rsidR="001C5B6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Особливості творчого</w:t>
      </w:r>
      <w:r w:rsidR="001C5B69" w:rsidRPr="00492FB1">
        <w:rPr>
          <w:rFonts w:ascii="Times New Roman" w:hAnsi="Times New Roman" w:cs="Times New Roman"/>
          <w:sz w:val="28"/>
          <w:szCs w:val="28"/>
          <w:lang w:val="uk-UA"/>
        </w:rPr>
        <w:t xml:space="preserve"> розвитку дітей дошкільників…..</w:t>
      </w:r>
      <w:r w:rsidRPr="00492FB1">
        <w:rPr>
          <w:rFonts w:ascii="Times New Roman" w:hAnsi="Times New Roman" w:cs="Times New Roman"/>
          <w:sz w:val="28"/>
          <w:szCs w:val="28"/>
          <w:lang w:val="uk-UA"/>
        </w:rPr>
        <w:t xml:space="preserve"> </w:t>
      </w:r>
      <w:r w:rsidR="008A79F1" w:rsidRPr="00492FB1">
        <w:rPr>
          <w:rFonts w:ascii="Times New Roman" w:hAnsi="Times New Roman" w:cs="Times New Roman"/>
          <w:sz w:val="28"/>
          <w:szCs w:val="28"/>
          <w:lang w:val="uk-UA"/>
        </w:rPr>
        <w:t>…………</w:t>
      </w:r>
      <w:r w:rsidR="001C5B69" w:rsidRPr="00492FB1">
        <w:rPr>
          <w:rFonts w:ascii="Times New Roman" w:hAnsi="Times New Roman" w:cs="Times New Roman"/>
          <w:sz w:val="28"/>
          <w:szCs w:val="28"/>
          <w:lang w:val="uk-UA"/>
        </w:rPr>
        <w:t>..</w:t>
      </w:r>
      <w:r w:rsidR="008A79F1" w:rsidRPr="00492FB1">
        <w:rPr>
          <w:rFonts w:ascii="Times New Roman" w:hAnsi="Times New Roman" w:cs="Times New Roman"/>
          <w:sz w:val="28"/>
          <w:szCs w:val="28"/>
          <w:lang w:val="uk-UA"/>
        </w:rPr>
        <w:t>…..13</w:t>
      </w:r>
    </w:p>
    <w:p w14:paraId="4FB9F5D6" w14:textId="4580F40C" w:rsidR="0087658E" w:rsidRPr="00492FB1" w:rsidRDefault="0087658E" w:rsidP="00095AFE">
      <w:pPr>
        <w:spacing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1.3</w:t>
      </w:r>
      <w:r w:rsidR="001C5B6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Теоретичне обґрунтування педагогічних умов використання ігрових технологій </w:t>
      </w:r>
      <w:r w:rsidR="00DC6DA0" w:rsidRPr="00492FB1">
        <w:rPr>
          <w:rFonts w:ascii="Times New Roman" w:hAnsi="Times New Roman" w:cs="Times New Roman"/>
          <w:sz w:val="28"/>
          <w:szCs w:val="28"/>
          <w:lang w:val="uk-UA"/>
        </w:rPr>
        <w:t>у</w:t>
      </w:r>
      <w:r w:rsidR="001C5B69" w:rsidRPr="00492FB1">
        <w:rPr>
          <w:rFonts w:ascii="Times New Roman" w:hAnsi="Times New Roman" w:cs="Times New Roman"/>
          <w:sz w:val="28"/>
          <w:szCs w:val="28"/>
          <w:lang w:val="uk-UA"/>
        </w:rPr>
        <w:t xml:space="preserve"> процесі творчого </w:t>
      </w:r>
      <w:r w:rsidRPr="00492FB1">
        <w:rPr>
          <w:rFonts w:ascii="Times New Roman" w:hAnsi="Times New Roman" w:cs="Times New Roman"/>
          <w:sz w:val="28"/>
          <w:szCs w:val="28"/>
          <w:lang w:val="uk-UA"/>
        </w:rPr>
        <w:t xml:space="preserve">розвитку дошкільників </w:t>
      </w:r>
      <w:r w:rsidR="00DC6DA0" w:rsidRPr="00492FB1">
        <w:rPr>
          <w:rFonts w:ascii="Times New Roman" w:hAnsi="Times New Roman" w:cs="Times New Roman"/>
          <w:sz w:val="28"/>
          <w:szCs w:val="28"/>
          <w:lang w:val="uk-UA"/>
        </w:rPr>
        <w:br/>
        <w:t xml:space="preserve">середнього віку </w:t>
      </w:r>
      <w:r w:rsidR="008A79F1" w:rsidRPr="00492FB1">
        <w:rPr>
          <w:rFonts w:ascii="Times New Roman" w:hAnsi="Times New Roman" w:cs="Times New Roman"/>
          <w:sz w:val="28"/>
          <w:szCs w:val="28"/>
          <w:lang w:val="uk-UA"/>
        </w:rPr>
        <w:t>…………………</w:t>
      </w:r>
      <w:r w:rsidR="001C5B69" w:rsidRPr="00492FB1">
        <w:rPr>
          <w:rFonts w:ascii="Times New Roman" w:hAnsi="Times New Roman" w:cs="Times New Roman"/>
          <w:sz w:val="28"/>
          <w:szCs w:val="28"/>
          <w:lang w:val="uk-UA"/>
        </w:rPr>
        <w:t>…………………………………...</w:t>
      </w:r>
      <w:r w:rsidR="008A79F1" w:rsidRPr="00492FB1">
        <w:rPr>
          <w:rFonts w:ascii="Times New Roman" w:hAnsi="Times New Roman" w:cs="Times New Roman"/>
          <w:sz w:val="28"/>
          <w:szCs w:val="28"/>
          <w:lang w:val="uk-UA"/>
        </w:rPr>
        <w:t>…………..19</w:t>
      </w:r>
    </w:p>
    <w:p w14:paraId="2C18F666" w14:textId="3E2CE852"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Висновки до розділу 1</w:t>
      </w:r>
      <w:r w:rsidR="008A79F1" w:rsidRPr="00492FB1">
        <w:rPr>
          <w:rFonts w:ascii="Times New Roman" w:hAnsi="Times New Roman" w:cs="Times New Roman"/>
          <w:sz w:val="28"/>
          <w:szCs w:val="28"/>
          <w:lang w:val="uk-UA"/>
        </w:rPr>
        <w:t>…………………………………………………………...30</w:t>
      </w:r>
    </w:p>
    <w:p w14:paraId="54B170DC" w14:textId="084D40BD" w:rsidR="0087658E" w:rsidRPr="00492FB1" w:rsidRDefault="00DB3606" w:rsidP="00095AFE">
      <w:pPr>
        <w:spacing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РОЗДІЛ 2. ЕКСПЕРИМЕНТАЛЬНА ПЕРЕВІРКА</w:t>
      </w:r>
      <w:r w:rsidR="0087658E"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 УМОВ ВИКОРИСТАННЯ ІГРОВИХ ТЕХНОЛОГІЙ В ПРОЦЕСІ ТВОРЧОГО РОЗВИТКУ ДОШКІЛЬНИКІВ СЕРЕДНЬОГО ВІКУ………….</w:t>
      </w:r>
      <w:r w:rsidR="007A0043" w:rsidRPr="00492FB1">
        <w:rPr>
          <w:rFonts w:ascii="Times New Roman" w:hAnsi="Times New Roman" w:cs="Times New Roman"/>
          <w:sz w:val="28"/>
          <w:szCs w:val="28"/>
          <w:lang w:val="uk-UA"/>
        </w:rPr>
        <w:t>……………………………3</w:t>
      </w:r>
      <w:r w:rsidR="00814ED9" w:rsidRPr="00492FB1">
        <w:rPr>
          <w:rFonts w:ascii="Times New Roman" w:hAnsi="Times New Roman" w:cs="Times New Roman"/>
          <w:sz w:val="28"/>
          <w:szCs w:val="28"/>
          <w:lang w:val="uk-UA"/>
        </w:rPr>
        <w:t>3</w:t>
      </w:r>
    </w:p>
    <w:p w14:paraId="36437E8A" w14:textId="4541BF2E" w:rsidR="0087658E" w:rsidRPr="00492FB1" w:rsidRDefault="0087658E" w:rsidP="00095AFE">
      <w:pPr>
        <w:spacing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2.1. Організація, первинні результати експериментальної роботи та аналізу отриманих даних </w:t>
      </w:r>
      <w:r w:rsidR="007A0043" w:rsidRPr="00492FB1">
        <w:rPr>
          <w:rFonts w:ascii="Times New Roman" w:hAnsi="Times New Roman" w:cs="Times New Roman"/>
          <w:sz w:val="28"/>
          <w:szCs w:val="28"/>
          <w:lang w:val="uk-UA"/>
        </w:rPr>
        <w:t>………………………………………………………………...</w:t>
      </w:r>
      <w:r w:rsidR="00814ED9" w:rsidRPr="00492FB1">
        <w:rPr>
          <w:rFonts w:ascii="Times New Roman" w:hAnsi="Times New Roman" w:cs="Times New Roman"/>
          <w:sz w:val="28"/>
          <w:szCs w:val="28"/>
          <w:lang w:val="uk-UA"/>
        </w:rPr>
        <w:t>33</w:t>
      </w:r>
    </w:p>
    <w:p w14:paraId="565A4D12" w14:textId="457A0EB4" w:rsidR="0087658E" w:rsidRPr="00492FB1" w:rsidRDefault="0087658E" w:rsidP="00095AFE">
      <w:pPr>
        <w:spacing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2.2. Методичні рекомендації щодо використання ігрових технологій </w:t>
      </w:r>
      <w:r w:rsidR="00DC6DA0" w:rsidRPr="00492FB1">
        <w:rPr>
          <w:rFonts w:ascii="Times New Roman" w:hAnsi="Times New Roman" w:cs="Times New Roman"/>
          <w:sz w:val="28"/>
          <w:szCs w:val="28"/>
          <w:lang w:val="uk-UA"/>
        </w:rPr>
        <w:t xml:space="preserve">у процесі </w:t>
      </w:r>
      <w:r w:rsidRPr="00492FB1">
        <w:rPr>
          <w:rFonts w:ascii="Times New Roman" w:hAnsi="Times New Roman" w:cs="Times New Roman"/>
          <w:sz w:val="28"/>
          <w:szCs w:val="28"/>
          <w:lang w:val="uk-UA"/>
        </w:rPr>
        <w:t>розвитку творчих здібностей дошкільників</w:t>
      </w:r>
      <w:r w:rsidR="00DC6DA0" w:rsidRPr="00492FB1">
        <w:rPr>
          <w:rFonts w:ascii="Times New Roman" w:hAnsi="Times New Roman" w:cs="Times New Roman"/>
          <w:sz w:val="28"/>
          <w:szCs w:val="28"/>
          <w:lang w:val="uk-UA"/>
        </w:rPr>
        <w:t xml:space="preserve"> середнього </w:t>
      </w:r>
      <w:r w:rsidR="00DC6DA0" w:rsidRPr="00492FB1">
        <w:rPr>
          <w:rFonts w:ascii="Times New Roman" w:hAnsi="Times New Roman" w:cs="Times New Roman"/>
          <w:sz w:val="28"/>
          <w:szCs w:val="28"/>
          <w:lang w:val="uk-UA"/>
        </w:rPr>
        <w:br/>
        <w:t xml:space="preserve">віку </w:t>
      </w:r>
      <w:r w:rsidR="007A0043" w:rsidRPr="00492FB1">
        <w:rPr>
          <w:rFonts w:ascii="Times New Roman" w:hAnsi="Times New Roman" w:cs="Times New Roman"/>
          <w:sz w:val="28"/>
          <w:szCs w:val="28"/>
          <w:lang w:val="uk-UA"/>
        </w:rPr>
        <w:t>………………………………</w:t>
      </w:r>
      <w:r w:rsidR="00DC6DA0" w:rsidRPr="00492FB1">
        <w:rPr>
          <w:rFonts w:ascii="Times New Roman" w:hAnsi="Times New Roman" w:cs="Times New Roman"/>
          <w:sz w:val="28"/>
          <w:szCs w:val="28"/>
          <w:lang w:val="uk-UA"/>
        </w:rPr>
        <w:t>…………………………………………..</w:t>
      </w:r>
      <w:r w:rsidR="007A0043" w:rsidRPr="00492FB1">
        <w:rPr>
          <w:rFonts w:ascii="Times New Roman" w:hAnsi="Times New Roman" w:cs="Times New Roman"/>
          <w:sz w:val="28"/>
          <w:szCs w:val="28"/>
          <w:lang w:val="uk-UA"/>
        </w:rPr>
        <w:t>…...53</w:t>
      </w:r>
    </w:p>
    <w:p w14:paraId="614B9CAE" w14:textId="4EA53BE5"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Висновки до розділу 2</w:t>
      </w:r>
      <w:r w:rsidR="00814ED9" w:rsidRPr="00492FB1">
        <w:rPr>
          <w:rFonts w:ascii="Times New Roman" w:hAnsi="Times New Roman" w:cs="Times New Roman"/>
          <w:sz w:val="28"/>
          <w:szCs w:val="28"/>
          <w:lang w:val="uk-UA"/>
        </w:rPr>
        <w:t>…………………………………………………</w:t>
      </w:r>
      <w:r w:rsidR="00145F54">
        <w:rPr>
          <w:rFonts w:ascii="Times New Roman" w:hAnsi="Times New Roman" w:cs="Times New Roman"/>
          <w:sz w:val="28"/>
          <w:szCs w:val="28"/>
          <w:lang w:val="uk-UA"/>
        </w:rPr>
        <w:t>.</w:t>
      </w:r>
      <w:r w:rsidR="00814ED9" w:rsidRPr="00492FB1">
        <w:rPr>
          <w:rFonts w:ascii="Times New Roman" w:hAnsi="Times New Roman" w:cs="Times New Roman"/>
          <w:sz w:val="28"/>
          <w:szCs w:val="28"/>
          <w:lang w:val="uk-UA"/>
        </w:rPr>
        <w:t>………..57</w:t>
      </w:r>
    </w:p>
    <w:p w14:paraId="2CC6A3B1" w14:textId="37D96CFD"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ВИСНОВКИ</w:t>
      </w:r>
      <w:r w:rsidR="00E52279" w:rsidRPr="00492FB1">
        <w:rPr>
          <w:rFonts w:ascii="Times New Roman" w:hAnsi="Times New Roman" w:cs="Times New Roman"/>
          <w:sz w:val="28"/>
          <w:szCs w:val="28"/>
          <w:lang w:val="uk-UA"/>
        </w:rPr>
        <w:t>……………………………………………………………………</w:t>
      </w:r>
      <w:r w:rsidR="007A0043" w:rsidRPr="00492FB1">
        <w:rPr>
          <w:rFonts w:ascii="Times New Roman" w:hAnsi="Times New Roman" w:cs="Times New Roman"/>
          <w:sz w:val="28"/>
          <w:szCs w:val="28"/>
          <w:lang w:val="uk-UA"/>
        </w:rPr>
        <w:t>...</w:t>
      </w:r>
      <w:r w:rsidR="00814ED9" w:rsidRPr="00492FB1">
        <w:rPr>
          <w:rFonts w:ascii="Times New Roman" w:hAnsi="Times New Roman" w:cs="Times New Roman"/>
          <w:sz w:val="28"/>
          <w:szCs w:val="28"/>
          <w:lang w:val="uk-UA"/>
        </w:rPr>
        <w:t>60</w:t>
      </w:r>
    </w:p>
    <w:p w14:paraId="5B828707" w14:textId="20B8A8F3"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СПИСОК ВИКОРИСТАНИХ ДЖЕРЕЛ</w:t>
      </w:r>
      <w:r w:rsidR="00E52279" w:rsidRPr="00492FB1">
        <w:rPr>
          <w:rFonts w:ascii="Times New Roman" w:hAnsi="Times New Roman" w:cs="Times New Roman"/>
          <w:sz w:val="28"/>
          <w:szCs w:val="28"/>
          <w:lang w:val="uk-UA"/>
        </w:rPr>
        <w:t>……………………………………</w:t>
      </w:r>
      <w:r w:rsidR="007A0043" w:rsidRPr="00492FB1">
        <w:rPr>
          <w:rFonts w:ascii="Times New Roman" w:hAnsi="Times New Roman" w:cs="Times New Roman"/>
          <w:sz w:val="28"/>
          <w:szCs w:val="28"/>
          <w:lang w:val="uk-UA"/>
        </w:rPr>
        <w:t>….</w:t>
      </w:r>
      <w:r w:rsidR="00575313">
        <w:rPr>
          <w:rFonts w:ascii="Times New Roman" w:hAnsi="Times New Roman" w:cs="Times New Roman"/>
          <w:sz w:val="28"/>
          <w:szCs w:val="28"/>
          <w:lang w:val="uk-UA"/>
        </w:rPr>
        <w:t>62</w:t>
      </w:r>
    </w:p>
    <w:p w14:paraId="7C07902D" w14:textId="46E12931" w:rsidR="0087658E" w:rsidRPr="00492FB1" w:rsidRDefault="0087658E" w:rsidP="0087658E">
      <w:pPr>
        <w:spacing w:line="360" w:lineRule="auto"/>
        <w:rPr>
          <w:rFonts w:ascii="Times New Roman" w:hAnsi="Times New Roman" w:cs="Times New Roman"/>
          <w:sz w:val="28"/>
          <w:szCs w:val="28"/>
          <w:lang w:val="uk-UA"/>
        </w:rPr>
      </w:pPr>
      <w:r w:rsidRPr="00492FB1">
        <w:rPr>
          <w:rFonts w:ascii="Times New Roman" w:hAnsi="Times New Roman" w:cs="Times New Roman"/>
          <w:sz w:val="28"/>
          <w:szCs w:val="28"/>
          <w:lang w:val="uk-UA"/>
        </w:rPr>
        <w:t>ДОДАТКИ</w:t>
      </w:r>
      <w:r w:rsidR="007A0043" w:rsidRPr="00492FB1">
        <w:rPr>
          <w:rFonts w:ascii="Times New Roman" w:hAnsi="Times New Roman" w:cs="Times New Roman"/>
          <w:sz w:val="28"/>
          <w:szCs w:val="28"/>
          <w:lang w:val="uk-UA"/>
        </w:rPr>
        <w:t>……</w:t>
      </w:r>
      <w:r w:rsidR="00575313">
        <w:rPr>
          <w:rFonts w:ascii="Times New Roman" w:hAnsi="Times New Roman" w:cs="Times New Roman"/>
          <w:sz w:val="28"/>
          <w:szCs w:val="28"/>
          <w:lang w:val="uk-UA"/>
        </w:rPr>
        <w:t>………………………………………………………………......68</w:t>
      </w:r>
    </w:p>
    <w:p w14:paraId="68CBF05B" w14:textId="4E5684B2" w:rsidR="00CC439E" w:rsidRPr="00492FB1" w:rsidRDefault="00CC439E" w:rsidP="00EE6C4B">
      <w:pPr>
        <w:spacing w:line="360" w:lineRule="auto"/>
        <w:rPr>
          <w:rFonts w:ascii="Times New Roman" w:hAnsi="Times New Roman" w:cs="Times New Roman"/>
          <w:b/>
          <w:bCs/>
          <w:sz w:val="28"/>
          <w:szCs w:val="28"/>
          <w:lang w:val="uk-UA"/>
        </w:rPr>
      </w:pPr>
    </w:p>
    <w:p w14:paraId="610E9228" w14:textId="53546C4F" w:rsidR="0087658E" w:rsidRPr="00492FB1" w:rsidRDefault="0087658E" w:rsidP="0014011E">
      <w:pPr>
        <w:spacing w:line="360" w:lineRule="auto"/>
        <w:jc w:val="cente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ВСТУП</w:t>
      </w:r>
    </w:p>
    <w:p w14:paraId="7685FE33" w14:textId="59635DB4" w:rsidR="0087658E" w:rsidRPr="00492FB1" w:rsidRDefault="00840075" w:rsidP="0014011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Актуальність теми</w:t>
      </w:r>
      <w:r w:rsidRPr="00492FB1">
        <w:rPr>
          <w:rFonts w:ascii="Times New Roman" w:hAnsi="Times New Roman" w:cs="Times New Roman"/>
          <w:sz w:val="28"/>
          <w:szCs w:val="28"/>
          <w:lang w:val="uk-UA"/>
        </w:rPr>
        <w:t xml:space="preserve">. </w:t>
      </w:r>
      <w:r w:rsidR="0087658E" w:rsidRPr="00492FB1">
        <w:rPr>
          <w:rFonts w:ascii="Times New Roman" w:hAnsi="Times New Roman" w:cs="Times New Roman"/>
          <w:sz w:val="28"/>
          <w:szCs w:val="28"/>
          <w:lang w:val="uk-UA"/>
        </w:rPr>
        <w:t xml:space="preserve">У сучасному освітньому просторі ігрові технології </w:t>
      </w:r>
      <w:r w:rsidR="0014011E" w:rsidRPr="00492FB1">
        <w:rPr>
          <w:rFonts w:ascii="Times New Roman" w:hAnsi="Times New Roman" w:cs="Times New Roman"/>
          <w:sz w:val="28"/>
          <w:szCs w:val="28"/>
          <w:lang w:val="uk-UA"/>
        </w:rPr>
        <w:t>займа</w:t>
      </w:r>
      <w:r w:rsidR="0087658E" w:rsidRPr="00492FB1">
        <w:rPr>
          <w:rFonts w:ascii="Times New Roman" w:hAnsi="Times New Roman" w:cs="Times New Roman"/>
          <w:sz w:val="28"/>
          <w:szCs w:val="28"/>
          <w:lang w:val="uk-UA"/>
        </w:rPr>
        <w:t>ють одне з провідних місць як ефективний засіб розвитку творчого потенціалу дітей дошкільного віку. Дошкільний період є особливим етапом формування особистості, коли активізується уява, розвиваються творчі здібності, закладаються основи майбутніх інтелектуальних та творчих досягнень. В умовах модернізації освіти особливу увагу приділяють певним методам, які не лише забезпечують засвоєння знань, але й сприяють формуванню творчого мислення, самовираження та самостійності дитини.</w:t>
      </w:r>
    </w:p>
    <w:p w14:paraId="7367AB06" w14:textId="6389829A" w:rsidR="0087658E" w:rsidRPr="00492FB1" w:rsidRDefault="0087658E" w:rsidP="0014011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Одним із найефективніших засобів розвитку творчості є гра, яка є провідною діяльністю дитини дошкільного віку. Завдяки ігровим технологіям діти </w:t>
      </w:r>
      <w:r w:rsidR="0014011E" w:rsidRPr="00492FB1">
        <w:rPr>
          <w:rFonts w:ascii="Times New Roman" w:hAnsi="Times New Roman" w:cs="Times New Roman"/>
          <w:sz w:val="28"/>
          <w:szCs w:val="28"/>
          <w:lang w:val="uk-UA"/>
        </w:rPr>
        <w:t>м</w:t>
      </w:r>
      <w:r w:rsidRPr="00492FB1">
        <w:rPr>
          <w:rFonts w:ascii="Times New Roman" w:hAnsi="Times New Roman" w:cs="Times New Roman"/>
          <w:sz w:val="28"/>
          <w:szCs w:val="28"/>
          <w:lang w:val="uk-UA"/>
        </w:rPr>
        <w:t>ають можливість експериментувати, розвивати фантазію та винахідливість, розв’язувати нестандартні завдання у сприятливому для них емоційному середовищі. Гра виступає потужним засобом мотивації, збагачує дитячий досвід та сприяє гармонійному розвитку особистості.</w:t>
      </w:r>
    </w:p>
    <w:p w14:paraId="6B18F8CB" w14:textId="2A8F579F" w:rsidR="0087658E" w:rsidRPr="00492FB1" w:rsidRDefault="00840075" w:rsidP="0014011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Актуальність досліджувальної проблеми </w:t>
      </w:r>
      <w:r w:rsidR="0087658E" w:rsidRPr="00492FB1">
        <w:rPr>
          <w:rFonts w:ascii="Times New Roman" w:hAnsi="Times New Roman" w:cs="Times New Roman"/>
          <w:sz w:val="28"/>
          <w:szCs w:val="28"/>
          <w:lang w:val="uk-UA"/>
        </w:rPr>
        <w:t>зумовлена ​​потребою пошуку нових підходів до розвитку творчого потенціалу дошкільників, що відповідає вимогам сучасного суспільства. Використання ігрових технологій дозволяє не лише зберегти природну активність і допитливість дитини, але й сприяє її самореалізації, формуванню впевненості у власних силах та готовності до подальшого навчання.</w:t>
      </w:r>
    </w:p>
    <w:p w14:paraId="1F24808D" w14:textId="20EA120C" w:rsidR="00997BDF" w:rsidRPr="00492FB1" w:rsidRDefault="00997BDF" w:rsidP="00997BD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Теоретичні засади цього дослідження ґрунтуються на роботах провідних науковців, які детально досліджували значення гри у розвитку дітей дошкільного віку. Психологічні аспекти гри, її вплив на формування уяви, творчого мислення та емоційної рівноваги дітей глибоко досліджував </w:t>
      </w:r>
      <w:r w:rsidR="007A4338" w:rsidRPr="00492FB1">
        <w:rPr>
          <w:rFonts w:ascii="Times New Roman" w:hAnsi="Times New Roman" w:cs="Times New Roman"/>
          <w:sz w:val="28"/>
          <w:szCs w:val="28"/>
          <w:lang w:val="uk-UA"/>
        </w:rPr>
        <w:t xml:space="preserve">М. </w:t>
      </w:r>
      <w:r w:rsidRPr="00492FB1">
        <w:rPr>
          <w:rFonts w:ascii="Times New Roman" w:hAnsi="Times New Roman" w:cs="Times New Roman"/>
          <w:sz w:val="28"/>
          <w:szCs w:val="28"/>
          <w:lang w:val="uk-UA"/>
        </w:rPr>
        <w:t>Айзенбарт</w:t>
      </w:r>
      <w:r w:rsidR="007A4338" w:rsidRPr="00492FB1">
        <w:rPr>
          <w:rFonts w:ascii="Times New Roman" w:hAnsi="Times New Roman" w:cs="Times New Roman"/>
          <w:sz w:val="28"/>
          <w:szCs w:val="28"/>
          <w:lang w:val="uk-UA"/>
        </w:rPr>
        <w:t xml:space="preserve"> </w:t>
      </w:r>
      <w:bookmarkStart w:id="2" w:name="_Hlk187402196"/>
      <w:r w:rsidR="007A4338" w:rsidRPr="00492FB1">
        <w:rPr>
          <w:rFonts w:ascii="Times New Roman" w:hAnsi="Times New Roman" w:cs="Times New Roman"/>
          <w:sz w:val="28"/>
          <w:szCs w:val="28"/>
          <w:lang w:val="uk-UA"/>
        </w:rPr>
        <w:t>[1]</w:t>
      </w:r>
      <w:bookmarkEnd w:id="2"/>
      <w:r w:rsidRPr="00492FB1">
        <w:rPr>
          <w:rFonts w:ascii="Times New Roman" w:hAnsi="Times New Roman" w:cs="Times New Roman"/>
          <w:sz w:val="28"/>
          <w:szCs w:val="28"/>
          <w:lang w:val="uk-UA"/>
        </w:rPr>
        <w:t>. Учений підкреслював, що гра створює сприятливе середовище для розвитку внутрішньої мотивації та активізації творчих здібностей дітей. Завдяки ігровим завданням і виконанню різноманітних ролей діти мають змогу розширювати власний досвід, розвивати фантазію та почуття, включатися в навчальний процес.</w:t>
      </w:r>
    </w:p>
    <w:p w14:paraId="56646375" w14:textId="77F62D41" w:rsidR="00997BDF" w:rsidRPr="00492FB1" w:rsidRDefault="00997BDF" w:rsidP="00997BD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Андрушко </w:t>
      </w:r>
      <w:r w:rsidR="002F4899" w:rsidRPr="00492FB1">
        <w:rPr>
          <w:rFonts w:ascii="Times New Roman" w:hAnsi="Times New Roman" w:cs="Times New Roman"/>
          <w:sz w:val="28"/>
          <w:szCs w:val="28"/>
          <w:lang w:val="uk-UA"/>
        </w:rPr>
        <w:t xml:space="preserve">Я. </w:t>
      </w:r>
      <w:r w:rsidRPr="00492FB1">
        <w:rPr>
          <w:rFonts w:ascii="Times New Roman" w:hAnsi="Times New Roman" w:cs="Times New Roman"/>
          <w:sz w:val="28"/>
          <w:szCs w:val="28"/>
          <w:lang w:val="uk-UA"/>
        </w:rPr>
        <w:t>зосередився на дослідженні комунікативних здібностей дошкільників. У своїх роботах він наголошував, що гра є унікальним інструментом, який сприяє збагаченню мовленнєвої діяльності та розвитку соціальної взаємодії. Важливе місце в його дослідженнях посідає аналіз методик, орієнтованих на формування навичок співпраці та комунікації в колективі, що є невід'ємною частиною творчого розвитку дитини</w:t>
      </w:r>
      <w:r w:rsidR="007A4338" w:rsidRPr="00492FB1">
        <w:rPr>
          <w:rFonts w:ascii="Times New Roman" w:hAnsi="Times New Roman" w:cs="Times New Roman"/>
          <w:sz w:val="28"/>
          <w:szCs w:val="28"/>
          <w:lang w:val="uk-UA"/>
        </w:rPr>
        <w:t xml:space="preserve"> </w:t>
      </w:r>
      <w:bookmarkStart w:id="3" w:name="_Hlk187402974"/>
      <w:r w:rsidR="007A4338" w:rsidRPr="00492FB1">
        <w:rPr>
          <w:rFonts w:ascii="Times New Roman" w:hAnsi="Times New Roman" w:cs="Times New Roman"/>
          <w:sz w:val="28"/>
          <w:szCs w:val="28"/>
          <w:lang w:val="uk-UA"/>
        </w:rPr>
        <w:t>[2]</w:t>
      </w:r>
      <w:bookmarkEnd w:id="3"/>
      <w:r w:rsidRPr="00492FB1">
        <w:rPr>
          <w:rFonts w:ascii="Times New Roman" w:hAnsi="Times New Roman" w:cs="Times New Roman"/>
          <w:sz w:val="28"/>
          <w:szCs w:val="28"/>
          <w:lang w:val="uk-UA"/>
        </w:rPr>
        <w:t>.</w:t>
      </w:r>
    </w:p>
    <w:p w14:paraId="64486F38" w14:textId="1A1ED42A" w:rsidR="00997BDF" w:rsidRPr="00492FB1" w:rsidRDefault="00997BDF" w:rsidP="00997BD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Бикова </w:t>
      </w:r>
      <w:r w:rsidR="002F4899" w:rsidRPr="00492FB1">
        <w:rPr>
          <w:rFonts w:ascii="Times New Roman" w:hAnsi="Times New Roman" w:cs="Times New Roman"/>
          <w:sz w:val="28"/>
          <w:szCs w:val="28"/>
          <w:lang w:val="uk-UA"/>
        </w:rPr>
        <w:t>О.</w:t>
      </w:r>
      <w:r w:rsidRPr="00492FB1">
        <w:rPr>
          <w:rFonts w:ascii="Times New Roman" w:hAnsi="Times New Roman" w:cs="Times New Roman"/>
          <w:sz w:val="28"/>
          <w:szCs w:val="28"/>
          <w:lang w:val="uk-UA"/>
        </w:rPr>
        <w:t xml:space="preserve"> та Бібік </w:t>
      </w:r>
      <w:r w:rsidR="002F4899" w:rsidRPr="00492FB1">
        <w:rPr>
          <w:rFonts w:ascii="Times New Roman" w:hAnsi="Times New Roman" w:cs="Times New Roman"/>
          <w:sz w:val="28"/>
          <w:szCs w:val="28"/>
          <w:lang w:val="uk-UA"/>
        </w:rPr>
        <w:t>Н.</w:t>
      </w:r>
      <w:r w:rsidRPr="00492FB1">
        <w:rPr>
          <w:rFonts w:ascii="Times New Roman" w:hAnsi="Times New Roman" w:cs="Times New Roman"/>
          <w:sz w:val="28"/>
          <w:szCs w:val="28"/>
          <w:lang w:val="uk-UA"/>
        </w:rPr>
        <w:t xml:space="preserve"> здійснили значний внесок у розробку педагогічних підходів, спрямованих на розвиток співпраці й соціальної взаємодії серед дошкільників. Вчені довели, що використання ігрових технологій у навчальному процесі не лише підвищує активність дітей, а й стимулює їхню творчість. Вони також підкреслили важливість гри для формування вміння розв’язувати проблемні ситуації, висловлювати власну думку та налагоджувати ефективну співпрацю в групі</w:t>
      </w:r>
      <w:r w:rsidR="007A4338" w:rsidRPr="00492FB1">
        <w:rPr>
          <w:rFonts w:ascii="Times New Roman" w:hAnsi="Times New Roman" w:cs="Times New Roman"/>
          <w:sz w:val="28"/>
          <w:szCs w:val="28"/>
          <w:lang w:val="uk-UA"/>
        </w:rPr>
        <w:t xml:space="preserve"> [6; 7]</w:t>
      </w:r>
      <w:r w:rsidRPr="00492FB1">
        <w:rPr>
          <w:rFonts w:ascii="Times New Roman" w:hAnsi="Times New Roman" w:cs="Times New Roman"/>
          <w:sz w:val="28"/>
          <w:szCs w:val="28"/>
          <w:lang w:val="uk-UA"/>
        </w:rPr>
        <w:t>.</w:t>
      </w:r>
    </w:p>
    <w:p w14:paraId="49DFB0E1" w14:textId="19A2F063" w:rsidR="00997BDF" w:rsidRPr="00492FB1" w:rsidRDefault="00997BDF" w:rsidP="00997BD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Експериментальні дослідження, проведені </w:t>
      </w:r>
      <w:r w:rsidR="006D4A95" w:rsidRPr="00492FB1">
        <w:rPr>
          <w:rFonts w:ascii="Times New Roman" w:hAnsi="Times New Roman" w:cs="Times New Roman"/>
          <w:sz w:val="28"/>
          <w:szCs w:val="28"/>
          <w:lang w:val="uk-UA"/>
        </w:rPr>
        <w:t xml:space="preserve">Л. </w:t>
      </w:r>
      <w:r w:rsidRPr="00492FB1">
        <w:rPr>
          <w:rFonts w:ascii="Times New Roman" w:hAnsi="Times New Roman" w:cs="Times New Roman"/>
          <w:sz w:val="28"/>
          <w:szCs w:val="28"/>
          <w:lang w:val="uk-UA"/>
        </w:rPr>
        <w:t xml:space="preserve">Долинською та </w:t>
      </w:r>
      <w:r w:rsidR="002F4899" w:rsidRPr="00492FB1">
        <w:rPr>
          <w:rFonts w:ascii="Times New Roman" w:hAnsi="Times New Roman" w:cs="Times New Roman"/>
          <w:sz w:val="28"/>
          <w:szCs w:val="28"/>
          <w:lang w:val="uk-UA"/>
        </w:rPr>
        <w:br/>
      </w:r>
      <w:r w:rsidR="006D4A95" w:rsidRPr="00492FB1">
        <w:rPr>
          <w:rFonts w:ascii="Times New Roman" w:hAnsi="Times New Roman" w:cs="Times New Roman"/>
          <w:sz w:val="28"/>
          <w:szCs w:val="28"/>
          <w:lang w:val="uk-UA"/>
        </w:rPr>
        <w:t xml:space="preserve">В. </w:t>
      </w:r>
      <w:r w:rsidRPr="00492FB1">
        <w:rPr>
          <w:rFonts w:ascii="Times New Roman" w:hAnsi="Times New Roman" w:cs="Times New Roman"/>
          <w:sz w:val="28"/>
          <w:szCs w:val="28"/>
          <w:lang w:val="uk-UA"/>
        </w:rPr>
        <w:t>В</w:t>
      </w:r>
      <w:r w:rsidR="006D4A95" w:rsidRPr="00492FB1">
        <w:rPr>
          <w:rFonts w:ascii="Times New Roman" w:hAnsi="Times New Roman" w:cs="Times New Roman"/>
          <w:sz w:val="28"/>
          <w:szCs w:val="28"/>
          <w:lang w:val="uk-UA"/>
        </w:rPr>
        <w:t>олошиною</w:t>
      </w:r>
      <w:r w:rsidRPr="00492FB1">
        <w:rPr>
          <w:rFonts w:ascii="Times New Roman" w:hAnsi="Times New Roman" w:cs="Times New Roman"/>
          <w:sz w:val="28"/>
          <w:szCs w:val="28"/>
          <w:lang w:val="uk-UA"/>
        </w:rPr>
        <w:t>, підтвердили педагогічну цінність гри у розвитку дітей. Крім того, вчені зазначили, що цілеспрямована організація ігрової діяльності стимулює розвиток уяви, творчого мислення та емоційної чутливості дошкільників. Їхні дослідження доводять, що гра виступає природною формою навчання, яка інтегрує пізнавальні завдання із задоволенням, що сприяє гармонійному розвитку дитини</w:t>
      </w:r>
      <w:r w:rsidR="006D4A95" w:rsidRPr="00492FB1">
        <w:rPr>
          <w:rFonts w:ascii="Times New Roman" w:hAnsi="Times New Roman" w:cs="Times New Roman"/>
          <w:sz w:val="28"/>
          <w:szCs w:val="28"/>
          <w:lang w:val="uk-UA"/>
        </w:rPr>
        <w:t xml:space="preserve"> [</w:t>
      </w:r>
      <w:r w:rsidR="00A51FE3" w:rsidRPr="00492FB1">
        <w:rPr>
          <w:rFonts w:ascii="Times New Roman" w:hAnsi="Times New Roman" w:cs="Times New Roman"/>
          <w:sz w:val="28"/>
          <w:szCs w:val="28"/>
          <w:lang w:val="uk-UA"/>
        </w:rPr>
        <w:t>51</w:t>
      </w:r>
      <w:r w:rsidR="006D4A95"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2591730B" w14:textId="6E04AC10" w:rsidR="00997BDF" w:rsidRPr="00492FB1" w:rsidRDefault="00997BDF" w:rsidP="00997BD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Власова О. зробила акцент на вивчен</w:t>
      </w:r>
      <w:r w:rsidR="000423A4" w:rsidRPr="00492FB1">
        <w:rPr>
          <w:rFonts w:ascii="Times New Roman" w:hAnsi="Times New Roman" w:cs="Times New Roman"/>
          <w:sz w:val="28"/>
          <w:szCs w:val="28"/>
          <w:lang w:val="uk-UA"/>
        </w:rPr>
        <w:t>н</w:t>
      </w:r>
      <w:r w:rsidRPr="00492FB1">
        <w:rPr>
          <w:rFonts w:ascii="Times New Roman" w:hAnsi="Times New Roman" w:cs="Times New Roman"/>
          <w:sz w:val="28"/>
          <w:szCs w:val="28"/>
          <w:lang w:val="uk-UA"/>
        </w:rPr>
        <w:t>і ролі гри у формуванні комунікативних і соціальних навичок дітей. Її роботи свідчать, що впровадження ігрових технологій у педагогічний процес сприяє розвитку довіри, емпатії, впевненості у собі та здатності до колективної діяльності. Особливу увагу дослідниця приділила ролі ігор, які моделюють життєву ситуацію, стимулюють креативність і дозволяють дітям проявити себе в умовах, наближених до реального життя</w:t>
      </w:r>
      <w:r w:rsidR="006D4A95" w:rsidRPr="00492FB1">
        <w:rPr>
          <w:rFonts w:ascii="Times New Roman" w:hAnsi="Times New Roman" w:cs="Times New Roman"/>
          <w:sz w:val="28"/>
          <w:szCs w:val="28"/>
          <w:lang w:val="uk-UA"/>
        </w:rPr>
        <w:t xml:space="preserve"> </w:t>
      </w:r>
      <w:bookmarkStart w:id="4" w:name="_Hlk187403133"/>
      <w:r w:rsidR="006D4A95" w:rsidRPr="00492FB1">
        <w:rPr>
          <w:rFonts w:ascii="Times New Roman" w:hAnsi="Times New Roman" w:cs="Times New Roman"/>
          <w:sz w:val="28"/>
          <w:szCs w:val="28"/>
          <w:lang w:val="uk-UA"/>
        </w:rPr>
        <w:t>[13]</w:t>
      </w:r>
      <w:bookmarkEnd w:id="4"/>
      <w:r w:rsidRPr="00492FB1">
        <w:rPr>
          <w:rFonts w:ascii="Times New Roman" w:hAnsi="Times New Roman" w:cs="Times New Roman"/>
          <w:sz w:val="28"/>
          <w:szCs w:val="28"/>
          <w:lang w:val="uk-UA"/>
        </w:rPr>
        <w:t>.</w:t>
      </w:r>
    </w:p>
    <w:p w14:paraId="57F73587" w14:textId="77777777" w:rsidR="00997BDF" w:rsidRPr="00492FB1" w:rsidRDefault="00997BDF" w:rsidP="00997BD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На основі аналізу праць зазначених авторів можна зробити висновок, що ігрові технології є потужним інструментом для розвитку творчих здібностей дітей середнього дошкільного віку. Вони не тільки активізують уяву та творчість, а й формують соціальні й комунікативні навички, забезпечуючи всебічний і гармонійний розвиток особистості.</w:t>
      </w:r>
    </w:p>
    <w:p w14:paraId="2DA52541" w14:textId="1BF8F936" w:rsidR="00997BDF" w:rsidRPr="00492FB1" w:rsidRDefault="00840075" w:rsidP="0014011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Не зважаючи на зазначене вище</w:t>
      </w:r>
      <w:r w:rsidR="00997BDF"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ця проблема потребує подальшого розвитку, що уможливлює визначення теми нашого дослідження у такому формулюванні:  «Ігрові технології як засіб творчого розвитку дошкільників середнього віку». </w:t>
      </w:r>
    </w:p>
    <w:p w14:paraId="7981FBDA" w14:textId="5B95DF3E" w:rsidR="00A517D8" w:rsidRPr="00492FB1" w:rsidRDefault="00913BD7" w:rsidP="00A517D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Об'єкт</w:t>
      </w:r>
      <w:r w:rsidR="00A517D8" w:rsidRPr="00492FB1">
        <w:rPr>
          <w:rFonts w:ascii="Times New Roman" w:hAnsi="Times New Roman" w:cs="Times New Roman"/>
          <w:b/>
          <w:bCs/>
          <w:sz w:val="28"/>
          <w:szCs w:val="28"/>
          <w:lang w:val="uk-UA"/>
        </w:rPr>
        <w:t xml:space="preserve"> дослідження</w:t>
      </w:r>
      <w:r w:rsidRPr="00492FB1">
        <w:rPr>
          <w:rFonts w:ascii="Times New Roman" w:hAnsi="Times New Roman" w:cs="Times New Roman"/>
          <w:sz w:val="28"/>
          <w:szCs w:val="28"/>
          <w:lang w:val="uk-UA"/>
        </w:rPr>
        <w:t xml:space="preserve"> – творчий розвток дітей середнього дошкільного віку.</w:t>
      </w:r>
    </w:p>
    <w:p w14:paraId="0C16B690" w14:textId="38DAC548" w:rsidR="00A517D8" w:rsidRPr="00492FB1" w:rsidRDefault="00A517D8" w:rsidP="00A517D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Предмет</w:t>
      </w:r>
      <w:r w:rsidR="00913BD7" w:rsidRPr="00492FB1">
        <w:rPr>
          <w:rFonts w:ascii="Times New Roman" w:hAnsi="Times New Roman" w:cs="Times New Roman"/>
          <w:b/>
          <w:bCs/>
          <w:sz w:val="28"/>
          <w:szCs w:val="28"/>
          <w:lang w:val="uk-UA"/>
        </w:rPr>
        <w:t xml:space="preserve"> </w:t>
      </w:r>
      <w:r w:rsidRPr="00492FB1">
        <w:rPr>
          <w:rFonts w:ascii="Times New Roman" w:hAnsi="Times New Roman" w:cs="Times New Roman"/>
          <w:b/>
          <w:bCs/>
          <w:sz w:val="28"/>
          <w:szCs w:val="28"/>
          <w:lang w:val="uk-UA"/>
        </w:rPr>
        <w:t>дослідження</w:t>
      </w:r>
      <w:r w:rsidR="00913BD7" w:rsidRPr="00492FB1">
        <w:rPr>
          <w:rFonts w:ascii="Times New Roman" w:hAnsi="Times New Roman" w:cs="Times New Roman"/>
          <w:b/>
          <w:bCs/>
          <w:sz w:val="28"/>
          <w:szCs w:val="28"/>
          <w:lang w:val="uk-UA"/>
        </w:rPr>
        <w:t xml:space="preserve"> – </w:t>
      </w:r>
      <w:r w:rsidR="00913BD7" w:rsidRPr="00492FB1">
        <w:rPr>
          <w:rFonts w:ascii="Times New Roman" w:hAnsi="Times New Roman" w:cs="Times New Roman"/>
          <w:bCs/>
          <w:sz w:val="28"/>
          <w:szCs w:val="28"/>
          <w:lang w:val="uk-UA"/>
        </w:rPr>
        <w:t>ігрові технології як засіб творчого розвитку дошкільників середнього віку.</w:t>
      </w:r>
      <w:r w:rsidR="00913BD7" w:rsidRPr="00492FB1">
        <w:rPr>
          <w:rFonts w:ascii="Times New Roman" w:hAnsi="Times New Roman" w:cs="Times New Roman"/>
          <w:b/>
          <w:bCs/>
          <w:sz w:val="28"/>
          <w:szCs w:val="28"/>
          <w:lang w:val="uk-UA"/>
        </w:rPr>
        <w:t xml:space="preserve"> </w:t>
      </w:r>
      <w:r w:rsidRPr="00492FB1">
        <w:rPr>
          <w:rFonts w:ascii="Times New Roman" w:hAnsi="Times New Roman" w:cs="Times New Roman"/>
          <w:sz w:val="28"/>
          <w:szCs w:val="28"/>
          <w:lang w:val="uk-UA"/>
        </w:rPr>
        <w:t xml:space="preserve"> </w:t>
      </w:r>
    </w:p>
    <w:p w14:paraId="755E8321" w14:textId="34952B8E" w:rsidR="0087658E" w:rsidRPr="00492FB1" w:rsidRDefault="0087658E" w:rsidP="0014011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Мет</w:t>
      </w:r>
      <w:r w:rsidR="001A0492" w:rsidRPr="00492FB1">
        <w:rPr>
          <w:rFonts w:ascii="Times New Roman" w:hAnsi="Times New Roman" w:cs="Times New Roman"/>
          <w:b/>
          <w:bCs/>
          <w:sz w:val="28"/>
          <w:szCs w:val="28"/>
          <w:lang w:val="uk-UA"/>
        </w:rPr>
        <w:t>а</w:t>
      </w:r>
      <w:r w:rsidRPr="00492FB1">
        <w:rPr>
          <w:rFonts w:ascii="Times New Roman" w:hAnsi="Times New Roman" w:cs="Times New Roman"/>
          <w:b/>
          <w:bCs/>
          <w:sz w:val="28"/>
          <w:szCs w:val="28"/>
          <w:lang w:val="uk-UA"/>
        </w:rPr>
        <w:t xml:space="preserve"> </w:t>
      </w:r>
      <w:r w:rsidR="001B7633" w:rsidRPr="00492FB1">
        <w:rPr>
          <w:rFonts w:ascii="Times New Roman" w:hAnsi="Times New Roman" w:cs="Times New Roman"/>
          <w:b/>
          <w:bCs/>
          <w:sz w:val="28"/>
          <w:szCs w:val="28"/>
          <w:lang w:val="uk-UA"/>
        </w:rPr>
        <w:t xml:space="preserve">дослідження – </w:t>
      </w:r>
      <w:r w:rsidR="001B7633" w:rsidRPr="00492FB1">
        <w:rPr>
          <w:rFonts w:ascii="Times New Roman" w:hAnsi="Times New Roman" w:cs="Times New Roman"/>
          <w:bCs/>
          <w:sz w:val="28"/>
          <w:szCs w:val="28"/>
          <w:lang w:val="uk-UA"/>
        </w:rPr>
        <w:t xml:space="preserve">теоретично </w:t>
      </w:r>
      <w:r w:rsidR="00F93BD7" w:rsidRPr="00492FB1">
        <w:rPr>
          <w:rFonts w:ascii="Times New Roman" w:hAnsi="Times New Roman" w:cs="Times New Roman"/>
          <w:bCs/>
          <w:sz w:val="28"/>
          <w:szCs w:val="28"/>
          <w:lang w:val="uk-UA"/>
        </w:rPr>
        <w:t>обґрунтувати</w:t>
      </w:r>
      <w:r w:rsidR="001B7633" w:rsidRPr="00492FB1">
        <w:rPr>
          <w:rFonts w:ascii="Times New Roman" w:hAnsi="Times New Roman" w:cs="Times New Roman"/>
          <w:bCs/>
          <w:sz w:val="28"/>
          <w:szCs w:val="28"/>
          <w:lang w:val="uk-UA"/>
        </w:rPr>
        <w:t xml:space="preserve"> та емпірично перевірити </w:t>
      </w:r>
      <w:r w:rsidRPr="00492FB1">
        <w:rPr>
          <w:rFonts w:ascii="Times New Roman" w:hAnsi="Times New Roman" w:cs="Times New Roman"/>
          <w:sz w:val="28"/>
          <w:szCs w:val="28"/>
          <w:lang w:val="uk-UA"/>
        </w:rPr>
        <w:t xml:space="preserve"> </w:t>
      </w:r>
      <w:r w:rsidR="001B7633" w:rsidRPr="00492FB1">
        <w:rPr>
          <w:rFonts w:ascii="Times New Roman" w:hAnsi="Times New Roman" w:cs="Times New Roman"/>
          <w:sz w:val="28"/>
          <w:szCs w:val="28"/>
          <w:lang w:val="uk-UA"/>
        </w:rPr>
        <w:t xml:space="preserve">умови творчого розвитку дітей дошкільного віку на основі ігрових технологій. </w:t>
      </w:r>
    </w:p>
    <w:p w14:paraId="463185F5" w14:textId="37368E36" w:rsidR="0087658E" w:rsidRPr="00492FB1" w:rsidRDefault="0087658E" w:rsidP="0014011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Для досягнення мети було поставлено так</w:t>
      </w:r>
      <w:r w:rsidR="0014011E" w:rsidRPr="00492FB1">
        <w:rPr>
          <w:rFonts w:ascii="Times New Roman" w:hAnsi="Times New Roman" w:cs="Times New Roman"/>
          <w:sz w:val="28"/>
          <w:szCs w:val="28"/>
          <w:lang w:val="uk-UA"/>
        </w:rPr>
        <w:t>і</w:t>
      </w:r>
      <w:r w:rsidRPr="00492FB1">
        <w:rPr>
          <w:rFonts w:ascii="Times New Roman" w:hAnsi="Times New Roman" w:cs="Times New Roman"/>
          <w:sz w:val="28"/>
          <w:szCs w:val="28"/>
          <w:lang w:val="uk-UA"/>
        </w:rPr>
        <w:t xml:space="preserve"> </w:t>
      </w:r>
      <w:r w:rsidRPr="00492FB1">
        <w:rPr>
          <w:rFonts w:ascii="Times New Roman" w:hAnsi="Times New Roman" w:cs="Times New Roman"/>
          <w:b/>
          <w:bCs/>
          <w:sz w:val="28"/>
          <w:szCs w:val="28"/>
          <w:lang w:val="uk-UA"/>
        </w:rPr>
        <w:t>завдання</w:t>
      </w:r>
      <w:r w:rsidRPr="00492FB1">
        <w:rPr>
          <w:rFonts w:ascii="Times New Roman" w:hAnsi="Times New Roman" w:cs="Times New Roman"/>
          <w:sz w:val="28"/>
          <w:szCs w:val="28"/>
          <w:lang w:val="uk-UA"/>
        </w:rPr>
        <w:t>:</w:t>
      </w:r>
    </w:p>
    <w:p w14:paraId="3F8402ED" w14:textId="43FE262B" w:rsidR="0087658E" w:rsidRPr="00492FB1" w:rsidRDefault="0014011E" w:rsidP="007931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w:t>
      </w:r>
      <w:r w:rsidR="0094673D" w:rsidRPr="00492FB1">
        <w:rPr>
          <w:rFonts w:ascii="Times New Roman" w:hAnsi="Times New Roman" w:cs="Times New Roman"/>
          <w:sz w:val="28"/>
          <w:szCs w:val="28"/>
          <w:lang w:val="uk-UA"/>
        </w:rPr>
        <w:t xml:space="preserve"> </w:t>
      </w:r>
      <w:r w:rsidR="00DB3606" w:rsidRPr="00492FB1">
        <w:rPr>
          <w:rFonts w:ascii="Times New Roman" w:hAnsi="Times New Roman" w:cs="Times New Roman"/>
          <w:sz w:val="28"/>
          <w:szCs w:val="28"/>
          <w:lang w:val="uk-UA"/>
        </w:rPr>
        <w:t>   </w:t>
      </w:r>
      <w:r w:rsidR="00100505" w:rsidRPr="00492FB1">
        <w:rPr>
          <w:rFonts w:ascii="Times New Roman" w:hAnsi="Times New Roman" w:cs="Times New Roman"/>
          <w:sz w:val="28"/>
          <w:szCs w:val="28"/>
          <w:lang w:val="uk-UA"/>
        </w:rPr>
        <w:t>З’ясувати</w:t>
      </w:r>
      <w:r w:rsidR="0087658E"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генезис поняття «ігрові технології» у </w:t>
      </w:r>
      <w:r w:rsidR="00100505" w:rsidRPr="00492FB1">
        <w:rPr>
          <w:rFonts w:ascii="Times New Roman" w:hAnsi="Times New Roman" w:cs="Times New Roman"/>
          <w:sz w:val="28"/>
          <w:szCs w:val="28"/>
          <w:lang w:val="uk-UA"/>
        </w:rPr>
        <w:t xml:space="preserve">наукових джерелах </w:t>
      </w:r>
      <w:r w:rsidRPr="00492FB1">
        <w:rPr>
          <w:rFonts w:ascii="Times New Roman" w:hAnsi="Times New Roman" w:cs="Times New Roman"/>
          <w:sz w:val="28"/>
          <w:szCs w:val="28"/>
          <w:lang w:val="uk-UA"/>
        </w:rPr>
        <w:t xml:space="preserve">психолого-педагогічній </w:t>
      </w:r>
      <w:r w:rsidR="00100505" w:rsidRPr="00492FB1">
        <w:rPr>
          <w:rFonts w:ascii="Times New Roman" w:hAnsi="Times New Roman" w:cs="Times New Roman"/>
          <w:sz w:val="28"/>
          <w:szCs w:val="28"/>
          <w:lang w:val="uk-UA"/>
        </w:rPr>
        <w:t xml:space="preserve">спрямування </w:t>
      </w:r>
    </w:p>
    <w:p w14:paraId="467104E8" w14:textId="5BF2984E" w:rsidR="0087658E" w:rsidRPr="00492FB1" w:rsidRDefault="0014011E" w:rsidP="007931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 </w:t>
      </w:r>
      <w:r w:rsidR="00DB3606" w:rsidRPr="00492FB1">
        <w:rPr>
          <w:rFonts w:ascii="Times New Roman" w:hAnsi="Times New Roman" w:cs="Times New Roman"/>
          <w:sz w:val="28"/>
          <w:szCs w:val="28"/>
          <w:lang w:val="uk-UA"/>
        </w:rPr>
        <w:t>Надати характеристику</w:t>
      </w:r>
      <w:r w:rsidR="00793119" w:rsidRPr="00492FB1">
        <w:rPr>
          <w:rFonts w:ascii="Times New Roman" w:hAnsi="Times New Roman" w:cs="Times New Roman"/>
          <w:sz w:val="28"/>
          <w:szCs w:val="28"/>
          <w:lang w:val="uk-UA"/>
        </w:rPr>
        <w:t xml:space="preserve"> особливост</w:t>
      </w:r>
      <w:r w:rsidR="00DB3606" w:rsidRPr="00492FB1">
        <w:rPr>
          <w:rFonts w:ascii="Times New Roman" w:hAnsi="Times New Roman" w:cs="Times New Roman"/>
          <w:sz w:val="28"/>
          <w:szCs w:val="28"/>
          <w:lang w:val="uk-UA"/>
        </w:rPr>
        <w:t>ей</w:t>
      </w:r>
      <w:r w:rsidR="00E274FB" w:rsidRPr="00492FB1">
        <w:rPr>
          <w:rFonts w:ascii="Times New Roman" w:hAnsi="Times New Roman" w:cs="Times New Roman"/>
          <w:sz w:val="28"/>
          <w:szCs w:val="28"/>
          <w:lang w:val="uk-UA"/>
        </w:rPr>
        <w:t xml:space="preserve"> творчого розвитку </w:t>
      </w:r>
      <w:r w:rsidR="00793119" w:rsidRPr="00492FB1">
        <w:rPr>
          <w:rFonts w:ascii="Times New Roman" w:hAnsi="Times New Roman" w:cs="Times New Roman"/>
          <w:sz w:val="28"/>
          <w:szCs w:val="28"/>
          <w:lang w:val="uk-UA"/>
        </w:rPr>
        <w:t>дошкільн</w:t>
      </w:r>
      <w:r w:rsidR="00E274FB" w:rsidRPr="00492FB1">
        <w:rPr>
          <w:rFonts w:ascii="Times New Roman" w:hAnsi="Times New Roman" w:cs="Times New Roman"/>
          <w:sz w:val="28"/>
          <w:szCs w:val="28"/>
          <w:lang w:val="uk-UA"/>
        </w:rPr>
        <w:t>иків</w:t>
      </w:r>
      <w:r w:rsidR="0087658E" w:rsidRPr="00492FB1">
        <w:rPr>
          <w:rFonts w:ascii="Times New Roman" w:hAnsi="Times New Roman" w:cs="Times New Roman"/>
          <w:sz w:val="28"/>
          <w:szCs w:val="28"/>
          <w:lang w:val="uk-UA"/>
        </w:rPr>
        <w:t>.</w:t>
      </w:r>
    </w:p>
    <w:p w14:paraId="2DC7F80D" w14:textId="3AF40ABD" w:rsidR="00793119" w:rsidRPr="00492FB1" w:rsidRDefault="00793119" w:rsidP="007931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3. </w:t>
      </w:r>
      <w:r w:rsidR="00DB3606" w:rsidRPr="00492FB1">
        <w:rPr>
          <w:rFonts w:ascii="Times New Roman" w:hAnsi="Times New Roman" w:cs="Times New Roman"/>
          <w:sz w:val="28"/>
          <w:szCs w:val="28"/>
          <w:lang w:val="uk-UA"/>
        </w:rPr>
        <w:t>   </w:t>
      </w:r>
      <w:r w:rsidR="00A517D8" w:rsidRPr="00492FB1">
        <w:rPr>
          <w:rFonts w:ascii="Times New Roman" w:hAnsi="Times New Roman" w:cs="Times New Roman"/>
          <w:sz w:val="28"/>
          <w:szCs w:val="28"/>
          <w:lang w:val="uk-UA"/>
        </w:rPr>
        <w:t>Теоретично</w:t>
      </w:r>
      <w:r w:rsidRPr="00492FB1">
        <w:rPr>
          <w:rFonts w:ascii="Times New Roman" w:hAnsi="Times New Roman" w:cs="Times New Roman"/>
          <w:sz w:val="28"/>
          <w:szCs w:val="28"/>
          <w:lang w:val="uk-UA"/>
        </w:rPr>
        <w:t xml:space="preserve"> обґрунтува</w:t>
      </w:r>
      <w:r w:rsidR="00A517D8" w:rsidRPr="00492FB1">
        <w:rPr>
          <w:rFonts w:ascii="Times New Roman" w:hAnsi="Times New Roman" w:cs="Times New Roman"/>
          <w:sz w:val="28"/>
          <w:szCs w:val="28"/>
          <w:lang w:val="uk-UA"/>
        </w:rPr>
        <w:t>ти</w:t>
      </w:r>
      <w:r w:rsidRPr="00492FB1">
        <w:rPr>
          <w:rFonts w:ascii="Times New Roman" w:hAnsi="Times New Roman" w:cs="Times New Roman"/>
          <w:sz w:val="28"/>
          <w:szCs w:val="28"/>
          <w:lang w:val="uk-UA"/>
        </w:rPr>
        <w:t xml:space="preserve"> умов</w:t>
      </w:r>
      <w:r w:rsidR="00A517D8" w:rsidRPr="00492FB1">
        <w:rPr>
          <w:rFonts w:ascii="Times New Roman" w:hAnsi="Times New Roman" w:cs="Times New Roman"/>
          <w:sz w:val="28"/>
          <w:szCs w:val="28"/>
          <w:lang w:val="uk-UA"/>
        </w:rPr>
        <w:t>и</w:t>
      </w:r>
      <w:r w:rsidRPr="00492FB1">
        <w:rPr>
          <w:rFonts w:ascii="Times New Roman" w:hAnsi="Times New Roman" w:cs="Times New Roman"/>
          <w:sz w:val="28"/>
          <w:szCs w:val="28"/>
          <w:lang w:val="uk-UA"/>
        </w:rPr>
        <w:t xml:space="preserve"> використання ігрових технологій </w:t>
      </w:r>
      <w:r w:rsidR="006013B4" w:rsidRPr="00492FB1">
        <w:rPr>
          <w:rFonts w:ascii="Times New Roman" w:hAnsi="Times New Roman" w:cs="Times New Roman"/>
          <w:sz w:val="28"/>
          <w:szCs w:val="28"/>
          <w:lang w:val="uk-UA"/>
        </w:rPr>
        <w:t xml:space="preserve">в процесі </w:t>
      </w:r>
      <w:r w:rsidRPr="00492FB1">
        <w:rPr>
          <w:rFonts w:ascii="Times New Roman" w:hAnsi="Times New Roman" w:cs="Times New Roman"/>
          <w:sz w:val="28"/>
          <w:szCs w:val="28"/>
          <w:lang w:val="uk-UA"/>
        </w:rPr>
        <w:t>творчого розвитку дошкільників</w:t>
      </w:r>
      <w:r w:rsidR="006013B4" w:rsidRPr="00492FB1">
        <w:rPr>
          <w:rFonts w:ascii="Times New Roman" w:hAnsi="Times New Roman" w:cs="Times New Roman"/>
          <w:sz w:val="28"/>
          <w:szCs w:val="28"/>
          <w:lang w:val="uk-UA"/>
        </w:rPr>
        <w:t xml:space="preserve"> середнього віку</w:t>
      </w:r>
      <w:r w:rsidRPr="00492FB1">
        <w:rPr>
          <w:rFonts w:ascii="Times New Roman" w:hAnsi="Times New Roman" w:cs="Times New Roman"/>
          <w:sz w:val="28"/>
          <w:szCs w:val="28"/>
          <w:lang w:val="uk-UA"/>
        </w:rPr>
        <w:t>.</w:t>
      </w:r>
    </w:p>
    <w:p w14:paraId="62D66CA5" w14:textId="68A14677" w:rsidR="00793119" w:rsidRPr="00492FB1" w:rsidRDefault="00793119" w:rsidP="007931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4. </w:t>
      </w:r>
      <w:r w:rsidR="0094673D" w:rsidRPr="00492FB1">
        <w:rPr>
          <w:rFonts w:ascii="Times New Roman" w:hAnsi="Times New Roman" w:cs="Times New Roman"/>
          <w:sz w:val="28"/>
          <w:szCs w:val="28"/>
          <w:lang w:val="uk-UA"/>
        </w:rPr>
        <w:t>   </w:t>
      </w:r>
      <w:r w:rsidR="006013B4" w:rsidRPr="00492FB1">
        <w:rPr>
          <w:rFonts w:ascii="Times New Roman" w:hAnsi="Times New Roman" w:cs="Times New Roman"/>
          <w:sz w:val="28"/>
          <w:szCs w:val="28"/>
          <w:lang w:val="uk-UA"/>
        </w:rPr>
        <w:t>Експериментально перевірити умови використання ігрових технологій в процесі творчого розвитку дошкільників середнього віку.</w:t>
      </w:r>
    </w:p>
    <w:p w14:paraId="7C18AF53" w14:textId="6CD1CFD4" w:rsidR="00793119" w:rsidRPr="00492FB1" w:rsidRDefault="00793119" w:rsidP="007931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5. </w:t>
      </w:r>
      <w:r w:rsidR="0094673D"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 xml:space="preserve">Розробити методичні рекомендації </w:t>
      </w:r>
      <w:bookmarkStart w:id="5" w:name="_Hlk187226071"/>
      <w:r w:rsidR="00A517D8" w:rsidRPr="00492FB1">
        <w:rPr>
          <w:rFonts w:ascii="Times New Roman" w:hAnsi="Times New Roman" w:cs="Times New Roman"/>
          <w:sz w:val="28"/>
          <w:szCs w:val="28"/>
          <w:lang w:val="uk-UA"/>
        </w:rPr>
        <w:t>з</w:t>
      </w:r>
      <w:r w:rsidRPr="00492FB1">
        <w:rPr>
          <w:rFonts w:ascii="Times New Roman" w:hAnsi="Times New Roman" w:cs="Times New Roman"/>
          <w:sz w:val="28"/>
          <w:szCs w:val="28"/>
          <w:lang w:val="uk-UA"/>
        </w:rPr>
        <w:t xml:space="preserve"> використання ігрових технологій для розвитку творчих здібностей дошкільників.</w:t>
      </w:r>
    </w:p>
    <w:bookmarkEnd w:id="5"/>
    <w:p w14:paraId="3641CCE8" w14:textId="54D938D6" w:rsidR="00924F63" w:rsidRPr="00492FB1" w:rsidRDefault="00924F63" w:rsidP="00966F5C">
      <w:pPr>
        <w:spacing w:after="0" w:line="360" w:lineRule="auto"/>
        <w:ind w:firstLine="720"/>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Методи дослідження. </w:t>
      </w:r>
      <w:r w:rsidR="000A3B86" w:rsidRPr="00492FB1">
        <w:rPr>
          <w:rFonts w:ascii="Times New Roman" w:hAnsi="Times New Roman" w:cs="Times New Roman"/>
          <w:i/>
          <w:sz w:val="28"/>
          <w:szCs w:val="28"/>
          <w:lang w:val="uk-UA"/>
        </w:rPr>
        <w:t>Теоретичні</w:t>
      </w:r>
      <w:r w:rsidR="00964CDE"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 </w:t>
      </w:r>
      <w:r w:rsidR="000A3B86" w:rsidRPr="00492FB1">
        <w:rPr>
          <w:rFonts w:ascii="Times New Roman" w:hAnsi="Times New Roman" w:cs="Times New Roman"/>
          <w:sz w:val="28"/>
          <w:szCs w:val="28"/>
          <w:lang w:val="uk-UA"/>
        </w:rPr>
        <w:t>методи</w:t>
      </w:r>
      <w:r w:rsidR="00964CDE" w:rsidRPr="00492FB1">
        <w:rPr>
          <w:rFonts w:ascii="Times New Roman" w:hAnsi="Times New Roman" w:cs="Times New Roman"/>
          <w:sz w:val="28"/>
          <w:szCs w:val="28"/>
          <w:lang w:val="uk-UA"/>
        </w:rPr>
        <w:t xml:space="preserve"> </w:t>
      </w:r>
      <w:r w:rsidR="000A3B86"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аналіз</w:t>
      </w:r>
      <w:r w:rsidR="000A3B86" w:rsidRPr="00492FB1">
        <w:rPr>
          <w:rFonts w:ascii="Times New Roman" w:hAnsi="Times New Roman" w:cs="Times New Roman"/>
          <w:sz w:val="28"/>
          <w:szCs w:val="28"/>
          <w:lang w:val="uk-UA"/>
        </w:rPr>
        <w:t xml:space="preserve">у, </w:t>
      </w:r>
      <w:r w:rsidR="00FA6DDD" w:rsidRPr="00492FB1">
        <w:rPr>
          <w:rFonts w:ascii="Times New Roman" w:hAnsi="Times New Roman" w:cs="Times New Roman"/>
          <w:sz w:val="28"/>
          <w:szCs w:val="28"/>
          <w:lang w:val="uk-UA"/>
        </w:rPr>
        <w:t xml:space="preserve">порівняння, </w:t>
      </w:r>
      <w:r w:rsidRPr="00492FB1">
        <w:rPr>
          <w:rFonts w:ascii="Times New Roman" w:hAnsi="Times New Roman" w:cs="Times New Roman"/>
          <w:sz w:val="28"/>
          <w:szCs w:val="28"/>
          <w:lang w:val="uk-UA"/>
        </w:rPr>
        <w:t>узагальнення</w:t>
      </w:r>
      <w:r w:rsidR="00FA6DDD" w:rsidRPr="00492FB1">
        <w:rPr>
          <w:rFonts w:ascii="Times New Roman" w:hAnsi="Times New Roman" w:cs="Times New Roman"/>
          <w:sz w:val="28"/>
          <w:szCs w:val="28"/>
          <w:lang w:val="uk-UA"/>
        </w:rPr>
        <w:t>, систематизації (для визначення стану розробленості проблеми в наукових джерелах)</w:t>
      </w:r>
      <w:r w:rsidR="00964CDE" w:rsidRPr="00492FB1">
        <w:rPr>
          <w:rFonts w:ascii="Times New Roman" w:hAnsi="Times New Roman" w:cs="Times New Roman"/>
          <w:sz w:val="28"/>
          <w:szCs w:val="28"/>
          <w:lang w:val="uk-UA"/>
        </w:rPr>
        <w:t xml:space="preserve">; моделювання (для створення методики творчого розвитку дошкільників на основі ігрових технологій); </w:t>
      </w:r>
      <w:r w:rsidR="00964CDE" w:rsidRPr="00492FB1">
        <w:rPr>
          <w:rFonts w:ascii="Times New Roman" w:hAnsi="Times New Roman" w:cs="Times New Roman"/>
          <w:bCs/>
          <w:i/>
          <w:sz w:val="28"/>
          <w:szCs w:val="28"/>
          <w:lang w:val="uk-UA"/>
        </w:rPr>
        <w:t>е</w:t>
      </w:r>
      <w:r w:rsidRPr="00492FB1">
        <w:rPr>
          <w:rFonts w:ascii="Times New Roman" w:hAnsi="Times New Roman" w:cs="Times New Roman"/>
          <w:i/>
          <w:sz w:val="28"/>
          <w:szCs w:val="28"/>
          <w:lang w:val="uk-UA"/>
        </w:rPr>
        <w:t>мпіричні</w:t>
      </w:r>
      <w:r w:rsidR="00375719" w:rsidRPr="00492FB1">
        <w:rPr>
          <w:rFonts w:ascii="Times New Roman" w:hAnsi="Times New Roman" w:cs="Times New Roman"/>
          <w:sz w:val="28"/>
          <w:szCs w:val="28"/>
          <w:lang w:val="uk-UA"/>
        </w:rPr>
        <w:t xml:space="preserve"> – </w:t>
      </w:r>
      <w:r w:rsidR="00966F5C" w:rsidRPr="00492FB1">
        <w:rPr>
          <w:rFonts w:ascii="Times New Roman" w:hAnsi="Times New Roman" w:cs="Times New Roman"/>
          <w:sz w:val="28"/>
          <w:szCs w:val="28"/>
          <w:lang w:val="uk-UA"/>
        </w:rPr>
        <w:t xml:space="preserve">методи </w:t>
      </w:r>
      <w:r w:rsidR="00964CDE" w:rsidRPr="00492FB1">
        <w:rPr>
          <w:rFonts w:ascii="Times New Roman" w:hAnsi="Times New Roman" w:cs="Times New Roman"/>
          <w:bCs/>
          <w:sz w:val="28"/>
          <w:szCs w:val="28"/>
          <w:lang w:val="uk-UA"/>
        </w:rPr>
        <w:t>с</w:t>
      </w:r>
      <w:r w:rsidR="00745AB3" w:rsidRPr="00492FB1">
        <w:rPr>
          <w:rFonts w:ascii="Times New Roman" w:hAnsi="Times New Roman" w:cs="Times New Roman"/>
          <w:sz w:val="28"/>
          <w:szCs w:val="28"/>
          <w:lang w:val="uk-UA"/>
        </w:rPr>
        <w:t>постереження</w:t>
      </w:r>
      <w:r w:rsidR="00964CDE" w:rsidRPr="00492FB1">
        <w:rPr>
          <w:rFonts w:ascii="Times New Roman" w:hAnsi="Times New Roman" w:cs="Times New Roman"/>
          <w:sz w:val="28"/>
          <w:szCs w:val="28"/>
          <w:lang w:val="uk-UA"/>
        </w:rPr>
        <w:t>,</w:t>
      </w:r>
      <w:r w:rsidR="00964CDE" w:rsidRPr="00492FB1">
        <w:rPr>
          <w:rFonts w:ascii="Times New Roman" w:hAnsi="Times New Roman" w:cs="Times New Roman"/>
          <w:bCs/>
          <w:sz w:val="28"/>
          <w:szCs w:val="28"/>
          <w:lang w:val="uk-UA"/>
        </w:rPr>
        <w:t xml:space="preserve"> а</w:t>
      </w:r>
      <w:r w:rsidR="00745AB3" w:rsidRPr="00492FB1">
        <w:rPr>
          <w:rFonts w:ascii="Times New Roman" w:hAnsi="Times New Roman" w:cs="Times New Roman"/>
          <w:sz w:val="28"/>
          <w:szCs w:val="28"/>
          <w:lang w:val="uk-UA"/>
        </w:rPr>
        <w:t>нкетування</w:t>
      </w:r>
      <w:r w:rsidR="007856DF" w:rsidRPr="00492FB1">
        <w:rPr>
          <w:rFonts w:ascii="Times New Roman" w:hAnsi="Times New Roman" w:cs="Times New Roman"/>
          <w:sz w:val="28"/>
          <w:szCs w:val="28"/>
          <w:lang w:val="uk-UA"/>
        </w:rPr>
        <w:t xml:space="preserve">, </w:t>
      </w:r>
      <w:r w:rsidR="00964CDE" w:rsidRPr="00492FB1">
        <w:rPr>
          <w:rFonts w:ascii="Times New Roman" w:hAnsi="Times New Roman" w:cs="Times New Roman"/>
          <w:sz w:val="28"/>
          <w:szCs w:val="28"/>
          <w:lang w:val="uk-UA"/>
        </w:rPr>
        <w:t>о</w:t>
      </w:r>
      <w:r w:rsidR="00745AB3" w:rsidRPr="00492FB1">
        <w:rPr>
          <w:rFonts w:ascii="Times New Roman" w:hAnsi="Times New Roman" w:cs="Times New Roman"/>
          <w:sz w:val="28"/>
          <w:szCs w:val="28"/>
          <w:lang w:val="uk-UA"/>
        </w:rPr>
        <w:t>питування</w:t>
      </w:r>
      <w:r w:rsidR="00964CDE" w:rsidRPr="00492FB1">
        <w:rPr>
          <w:rFonts w:ascii="Times New Roman" w:hAnsi="Times New Roman" w:cs="Times New Roman"/>
          <w:sz w:val="28"/>
          <w:szCs w:val="28"/>
          <w:lang w:val="uk-UA"/>
        </w:rPr>
        <w:t>, г</w:t>
      </w:r>
      <w:r w:rsidR="00745AB3" w:rsidRPr="00492FB1">
        <w:rPr>
          <w:rFonts w:ascii="Times New Roman" w:hAnsi="Times New Roman" w:cs="Times New Roman"/>
          <w:sz w:val="28"/>
          <w:szCs w:val="28"/>
          <w:lang w:val="uk-UA"/>
        </w:rPr>
        <w:t xml:space="preserve">угл-опитування </w:t>
      </w:r>
      <w:r w:rsidR="00375719" w:rsidRPr="00492FB1">
        <w:rPr>
          <w:rFonts w:ascii="Times New Roman" w:hAnsi="Times New Roman" w:cs="Times New Roman"/>
          <w:sz w:val="28"/>
          <w:szCs w:val="28"/>
          <w:lang w:val="uk-UA"/>
        </w:rPr>
        <w:t>(для з’ясування особливостей ігрової діяльності</w:t>
      </w:r>
      <w:r w:rsidR="00115CE0" w:rsidRPr="00492FB1">
        <w:rPr>
          <w:rFonts w:ascii="Times New Roman" w:hAnsi="Times New Roman" w:cs="Times New Roman"/>
          <w:sz w:val="28"/>
          <w:szCs w:val="28"/>
          <w:lang w:val="uk-UA"/>
        </w:rPr>
        <w:t xml:space="preserve"> дітей</w:t>
      </w:r>
      <w:r w:rsidR="00BE3732" w:rsidRPr="00492FB1">
        <w:rPr>
          <w:rFonts w:ascii="Times New Roman" w:hAnsi="Times New Roman" w:cs="Times New Roman"/>
          <w:sz w:val="28"/>
          <w:szCs w:val="28"/>
          <w:lang w:val="uk-UA"/>
        </w:rPr>
        <w:t xml:space="preserve"> та з метою визначення специфіки використання ігрових технологій в освітньому процесі ЗДО</w:t>
      </w:r>
      <w:r w:rsidR="00375719" w:rsidRPr="00492FB1">
        <w:rPr>
          <w:rFonts w:ascii="Times New Roman" w:hAnsi="Times New Roman" w:cs="Times New Roman"/>
          <w:sz w:val="28"/>
          <w:szCs w:val="28"/>
          <w:lang w:val="uk-UA"/>
        </w:rPr>
        <w:t>),  тестування (для оцінки рівня творчого розвитку дитини</w:t>
      </w:r>
      <w:r w:rsidR="00115CE0" w:rsidRPr="00492FB1">
        <w:rPr>
          <w:rFonts w:ascii="Times New Roman" w:hAnsi="Times New Roman" w:cs="Times New Roman"/>
          <w:sz w:val="28"/>
          <w:szCs w:val="28"/>
          <w:lang w:val="uk-UA"/>
        </w:rPr>
        <w:t>)</w:t>
      </w:r>
      <w:r w:rsidR="00965C6E" w:rsidRPr="00492FB1">
        <w:rPr>
          <w:rFonts w:ascii="Times New Roman" w:hAnsi="Times New Roman" w:cs="Times New Roman"/>
          <w:sz w:val="28"/>
          <w:szCs w:val="28"/>
          <w:lang w:val="uk-UA"/>
        </w:rPr>
        <w:t>,</w:t>
      </w:r>
      <w:r w:rsidR="00966F5C" w:rsidRPr="00492FB1">
        <w:rPr>
          <w:rFonts w:ascii="Times New Roman" w:hAnsi="Times New Roman" w:cs="Times New Roman"/>
          <w:b/>
          <w:bCs/>
          <w:sz w:val="28"/>
          <w:szCs w:val="28"/>
          <w:lang w:val="uk-UA"/>
        </w:rPr>
        <w:t xml:space="preserve"> </w:t>
      </w:r>
      <w:r w:rsidRPr="00492FB1">
        <w:rPr>
          <w:rFonts w:ascii="Times New Roman" w:hAnsi="Times New Roman" w:cs="Times New Roman"/>
          <w:sz w:val="28"/>
          <w:szCs w:val="28"/>
          <w:lang w:val="uk-UA"/>
        </w:rPr>
        <w:t>кільк</w:t>
      </w:r>
      <w:r w:rsidR="00965C6E" w:rsidRPr="00492FB1">
        <w:rPr>
          <w:rFonts w:ascii="Times New Roman" w:hAnsi="Times New Roman" w:cs="Times New Roman"/>
          <w:sz w:val="28"/>
          <w:szCs w:val="28"/>
          <w:lang w:val="uk-UA"/>
        </w:rPr>
        <w:t xml:space="preserve">існого та якісного аналізу отриманих даних (для  перевірки ефективності впливу ігрових технологій на творчий розвиток дошкільників). </w:t>
      </w:r>
    </w:p>
    <w:p w14:paraId="04B707A8" w14:textId="40FA86D3" w:rsidR="0087658E" w:rsidRPr="00492FB1" w:rsidRDefault="0087658E" w:rsidP="009D3DC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Практичне значення</w:t>
      </w:r>
      <w:r w:rsidRPr="00492FB1">
        <w:rPr>
          <w:rFonts w:ascii="Times New Roman" w:hAnsi="Times New Roman" w:cs="Times New Roman"/>
          <w:sz w:val="28"/>
          <w:szCs w:val="28"/>
          <w:lang w:val="uk-UA"/>
        </w:rPr>
        <w:t xml:space="preserve"> роботи </w:t>
      </w:r>
      <w:r w:rsidR="0014011E" w:rsidRPr="00492FB1">
        <w:rPr>
          <w:rFonts w:ascii="Times New Roman" w:hAnsi="Times New Roman" w:cs="Times New Roman"/>
          <w:sz w:val="28"/>
          <w:szCs w:val="28"/>
          <w:lang w:val="uk-UA"/>
        </w:rPr>
        <w:t>полягає</w:t>
      </w:r>
      <w:r w:rsidRPr="00492FB1">
        <w:rPr>
          <w:rFonts w:ascii="Times New Roman" w:hAnsi="Times New Roman" w:cs="Times New Roman"/>
          <w:sz w:val="28"/>
          <w:szCs w:val="28"/>
          <w:lang w:val="uk-UA"/>
        </w:rPr>
        <w:t xml:space="preserve"> у розробці </w:t>
      </w:r>
      <w:r w:rsidR="00965C6E" w:rsidRPr="00492FB1">
        <w:rPr>
          <w:rFonts w:ascii="Times New Roman" w:hAnsi="Times New Roman" w:cs="Times New Roman"/>
          <w:sz w:val="28"/>
          <w:szCs w:val="28"/>
          <w:lang w:val="uk-UA"/>
        </w:rPr>
        <w:t xml:space="preserve">методичних </w:t>
      </w:r>
      <w:r w:rsidRPr="00492FB1">
        <w:rPr>
          <w:rFonts w:ascii="Times New Roman" w:hAnsi="Times New Roman" w:cs="Times New Roman"/>
          <w:sz w:val="28"/>
          <w:szCs w:val="28"/>
          <w:lang w:val="uk-UA"/>
        </w:rPr>
        <w:t>рекомендацій для вихователів і батьків щодо впровадження ігрових технологій у процес творчого розвитку дітей середнього дошкільного віку.</w:t>
      </w:r>
    </w:p>
    <w:p w14:paraId="2FC5C26E" w14:textId="53BE6668" w:rsidR="009D3DC9" w:rsidRPr="00492FB1" w:rsidRDefault="009D3DC9" w:rsidP="009D3DC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Експериментальна база дослідження</w:t>
      </w:r>
      <w:r w:rsidRPr="00492FB1">
        <w:rPr>
          <w:rFonts w:ascii="Times New Roman" w:hAnsi="Times New Roman" w:cs="Times New Roman"/>
          <w:sz w:val="28"/>
          <w:szCs w:val="28"/>
          <w:lang w:val="uk-UA"/>
        </w:rPr>
        <w:t xml:space="preserve">. Базою для експерименту був </w:t>
      </w:r>
      <w:r w:rsidR="00D65064" w:rsidRPr="00492FB1">
        <w:rPr>
          <w:rFonts w:ascii="Times New Roman" w:hAnsi="Times New Roman" w:cs="Times New Roman"/>
          <w:sz w:val="28"/>
          <w:szCs w:val="28"/>
          <w:lang w:val="uk-UA"/>
        </w:rPr>
        <w:t>Полтавський  заклад дошкільної освіти №2 «Віночок»</w:t>
      </w:r>
      <w:r w:rsidR="00745AB3" w:rsidRPr="00492FB1">
        <w:rPr>
          <w:rFonts w:ascii="Times New Roman" w:hAnsi="Times New Roman" w:cs="Times New Roman"/>
          <w:sz w:val="28"/>
          <w:szCs w:val="28"/>
          <w:lang w:val="uk-UA"/>
        </w:rPr>
        <w:t>. В</w:t>
      </w:r>
      <w:r w:rsidRPr="00492FB1">
        <w:rPr>
          <w:rFonts w:ascii="Times New Roman" w:hAnsi="Times New Roman" w:cs="Times New Roman"/>
          <w:sz w:val="28"/>
          <w:szCs w:val="28"/>
          <w:lang w:val="uk-UA"/>
        </w:rPr>
        <w:t xml:space="preserve"> експерименті було задіяно </w:t>
      </w:r>
      <w:r w:rsidR="00745AB3" w:rsidRPr="00492FB1">
        <w:rPr>
          <w:rFonts w:ascii="Times New Roman" w:hAnsi="Times New Roman" w:cs="Times New Roman"/>
          <w:sz w:val="28"/>
          <w:szCs w:val="28"/>
          <w:lang w:val="uk-UA"/>
        </w:rPr>
        <w:t>42 дитини</w:t>
      </w:r>
      <w:r w:rsidR="00D65064" w:rsidRPr="00492FB1">
        <w:rPr>
          <w:rFonts w:ascii="Times New Roman" w:hAnsi="Times New Roman" w:cs="Times New Roman"/>
          <w:sz w:val="28"/>
          <w:szCs w:val="28"/>
          <w:lang w:val="uk-UA"/>
        </w:rPr>
        <w:t xml:space="preserve"> середніх дошкільних груп</w:t>
      </w:r>
      <w:r w:rsidRPr="00492FB1">
        <w:rPr>
          <w:rFonts w:ascii="Times New Roman" w:hAnsi="Times New Roman" w:cs="Times New Roman"/>
          <w:sz w:val="28"/>
          <w:szCs w:val="28"/>
          <w:lang w:val="uk-UA"/>
        </w:rPr>
        <w:t xml:space="preserve">, </w:t>
      </w:r>
      <w:r w:rsidR="00745AB3" w:rsidRPr="00492FB1">
        <w:rPr>
          <w:rFonts w:ascii="Times New Roman" w:hAnsi="Times New Roman" w:cs="Times New Roman"/>
          <w:sz w:val="28"/>
          <w:szCs w:val="28"/>
          <w:lang w:val="uk-UA"/>
        </w:rPr>
        <w:t>по 21</w:t>
      </w:r>
      <w:r w:rsidR="00965C6E" w:rsidRPr="00492FB1">
        <w:rPr>
          <w:rFonts w:ascii="Times New Roman" w:hAnsi="Times New Roman" w:cs="Times New Roman"/>
          <w:sz w:val="28"/>
          <w:szCs w:val="28"/>
          <w:lang w:val="uk-UA"/>
        </w:rPr>
        <w:t xml:space="preserve"> </w:t>
      </w:r>
      <w:r w:rsidR="00745AB3" w:rsidRPr="00492FB1">
        <w:rPr>
          <w:rFonts w:ascii="Times New Roman" w:hAnsi="Times New Roman" w:cs="Times New Roman"/>
          <w:sz w:val="28"/>
          <w:szCs w:val="28"/>
          <w:lang w:val="uk-UA"/>
        </w:rPr>
        <w:t>у контрольній</w:t>
      </w:r>
      <w:r w:rsidR="00965C6E" w:rsidRPr="00492FB1">
        <w:rPr>
          <w:rFonts w:ascii="Times New Roman" w:hAnsi="Times New Roman" w:cs="Times New Roman"/>
          <w:sz w:val="28"/>
          <w:szCs w:val="28"/>
          <w:lang w:val="uk-UA"/>
        </w:rPr>
        <w:t xml:space="preserve"> групі</w:t>
      </w:r>
      <w:r w:rsidR="00745AB3" w:rsidRPr="00492FB1">
        <w:rPr>
          <w:rFonts w:ascii="Times New Roman" w:hAnsi="Times New Roman" w:cs="Times New Roman"/>
          <w:sz w:val="28"/>
          <w:szCs w:val="28"/>
          <w:lang w:val="uk-UA"/>
        </w:rPr>
        <w:t xml:space="preserve"> «Воло</w:t>
      </w:r>
      <w:r w:rsidR="00965C6E" w:rsidRPr="00492FB1">
        <w:rPr>
          <w:rFonts w:ascii="Times New Roman" w:hAnsi="Times New Roman" w:cs="Times New Roman"/>
          <w:sz w:val="28"/>
          <w:szCs w:val="28"/>
          <w:lang w:val="uk-UA"/>
        </w:rPr>
        <w:t xml:space="preserve">шки» та експериментальній групі «Мак». </w:t>
      </w:r>
      <w:r w:rsidR="00745AB3" w:rsidRPr="00492FB1">
        <w:rPr>
          <w:rFonts w:ascii="Times New Roman" w:hAnsi="Times New Roman" w:cs="Times New Roman"/>
          <w:sz w:val="28"/>
          <w:szCs w:val="28"/>
          <w:lang w:val="uk-UA"/>
        </w:rPr>
        <w:t>Для додаткового спостере</w:t>
      </w:r>
      <w:r w:rsidR="00D65064" w:rsidRPr="00492FB1">
        <w:rPr>
          <w:rFonts w:ascii="Times New Roman" w:hAnsi="Times New Roman" w:cs="Times New Roman"/>
          <w:sz w:val="28"/>
          <w:szCs w:val="28"/>
          <w:lang w:val="uk-UA"/>
        </w:rPr>
        <w:t>ж</w:t>
      </w:r>
      <w:r w:rsidR="00745AB3" w:rsidRPr="00492FB1">
        <w:rPr>
          <w:rFonts w:ascii="Times New Roman" w:hAnsi="Times New Roman" w:cs="Times New Roman"/>
          <w:sz w:val="28"/>
          <w:szCs w:val="28"/>
          <w:lang w:val="uk-UA"/>
        </w:rPr>
        <w:t xml:space="preserve">ення </w:t>
      </w:r>
      <w:r w:rsidR="00D65064" w:rsidRPr="00492FB1">
        <w:rPr>
          <w:rFonts w:ascii="Times New Roman" w:hAnsi="Times New Roman" w:cs="Times New Roman"/>
          <w:sz w:val="28"/>
          <w:szCs w:val="28"/>
          <w:lang w:val="uk-UA"/>
        </w:rPr>
        <w:t xml:space="preserve">була задіяна </w:t>
      </w:r>
      <w:r w:rsidR="00745AB3" w:rsidRPr="00492FB1">
        <w:rPr>
          <w:rFonts w:ascii="Times New Roman" w:hAnsi="Times New Roman" w:cs="Times New Roman"/>
          <w:sz w:val="28"/>
          <w:szCs w:val="28"/>
          <w:lang w:val="uk-UA"/>
        </w:rPr>
        <w:t>група «Лілія»</w:t>
      </w:r>
      <w:r w:rsidR="00965C6E" w:rsidRPr="00492FB1">
        <w:rPr>
          <w:rFonts w:ascii="Times New Roman" w:hAnsi="Times New Roman" w:cs="Times New Roman"/>
          <w:sz w:val="28"/>
          <w:szCs w:val="28"/>
          <w:lang w:val="uk-UA"/>
        </w:rPr>
        <w:t xml:space="preserve">, </w:t>
      </w:r>
      <w:r w:rsidR="00745AB3" w:rsidRPr="00492FB1">
        <w:rPr>
          <w:rFonts w:ascii="Times New Roman" w:hAnsi="Times New Roman" w:cs="Times New Roman"/>
          <w:sz w:val="28"/>
          <w:szCs w:val="28"/>
          <w:lang w:val="uk-UA"/>
        </w:rPr>
        <w:t xml:space="preserve"> 23 дитини.</w:t>
      </w:r>
    </w:p>
    <w:p w14:paraId="4AAE57B9" w14:textId="2680C329" w:rsidR="00402CF6" w:rsidRPr="00492FB1" w:rsidRDefault="00D35819"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Структура роботи</w:t>
      </w:r>
      <w:r w:rsidR="009D3DC9" w:rsidRPr="00492FB1">
        <w:rPr>
          <w:rFonts w:ascii="Times New Roman" w:hAnsi="Times New Roman" w:cs="Times New Roman"/>
          <w:sz w:val="28"/>
          <w:szCs w:val="28"/>
          <w:lang w:val="uk-UA"/>
        </w:rPr>
        <w:t xml:space="preserve"> скла</w:t>
      </w:r>
      <w:r w:rsidR="00965C6E" w:rsidRPr="00492FB1">
        <w:rPr>
          <w:rFonts w:ascii="Times New Roman" w:hAnsi="Times New Roman" w:cs="Times New Roman"/>
          <w:sz w:val="28"/>
          <w:szCs w:val="28"/>
          <w:lang w:val="uk-UA"/>
        </w:rPr>
        <w:t>дається зі вступу, двох розділів</w:t>
      </w:r>
      <w:r w:rsidR="009D3DC9" w:rsidRPr="00492FB1">
        <w:rPr>
          <w:rFonts w:ascii="Times New Roman" w:hAnsi="Times New Roman" w:cs="Times New Roman"/>
          <w:sz w:val="28"/>
          <w:szCs w:val="28"/>
          <w:lang w:val="uk-UA"/>
        </w:rPr>
        <w:t>, висновк</w:t>
      </w:r>
      <w:r w:rsidR="00965C6E" w:rsidRPr="00492FB1">
        <w:rPr>
          <w:rFonts w:ascii="Times New Roman" w:hAnsi="Times New Roman" w:cs="Times New Roman"/>
          <w:sz w:val="28"/>
          <w:szCs w:val="28"/>
          <w:lang w:val="uk-UA"/>
        </w:rPr>
        <w:t>ів</w:t>
      </w:r>
      <w:r w:rsidR="009D3DC9" w:rsidRPr="00492FB1">
        <w:rPr>
          <w:rFonts w:ascii="Times New Roman" w:hAnsi="Times New Roman" w:cs="Times New Roman"/>
          <w:sz w:val="28"/>
          <w:szCs w:val="28"/>
          <w:lang w:val="uk-UA"/>
        </w:rPr>
        <w:t>,</w:t>
      </w:r>
      <w:r w:rsidR="00965C6E" w:rsidRPr="00492FB1">
        <w:rPr>
          <w:rFonts w:ascii="Times New Roman" w:hAnsi="Times New Roman" w:cs="Times New Roman"/>
          <w:sz w:val="28"/>
          <w:szCs w:val="28"/>
          <w:lang w:val="uk-UA"/>
        </w:rPr>
        <w:t xml:space="preserve"> загальних висновків, списку літератури та </w:t>
      </w:r>
      <w:r w:rsidR="009D3DC9" w:rsidRPr="00492FB1">
        <w:rPr>
          <w:rFonts w:ascii="Times New Roman" w:hAnsi="Times New Roman" w:cs="Times New Roman"/>
          <w:sz w:val="28"/>
          <w:szCs w:val="28"/>
          <w:lang w:val="uk-UA"/>
        </w:rPr>
        <w:t>додаткі</w:t>
      </w:r>
      <w:r w:rsidR="00745AB3" w:rsidRPr="00492FB1">
        <w:rPr>
          <w:rFonts w:ascii="Times New Roman" w:hAnsi="Times New Roman" w:cs="Times New Roman"/>
          <w:sz w:val="28"/>
          <w:szCs w:val="28"/>
          <w:lang w:val="uk-UA"/>
        </w:rPr>
        <w:t>в</w:t>
      </w:r>
      <w:r w:rsidR="00965C6E"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w:t>
      </w:r>
    </w:p>
    <w:p w14:paraId="25480B3A" w14:textId="3CF8AEEE"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2B5BA2B3" w14:textId="77777777" w:rsidR="003B5AA2" w:rsidRPr="00492FB1" w:rsidRDefault="003B5AA2" w:rsidP="00027C98">
      <w:pPr>
        <w:spacing w:after="0" w:line="360" w:lineRule="auto"/>
        <w:ind w:firstLine="720"/>
        <w:jc w:val="center"/>
        <w:rPr>
          <w:rFonts w:ascii="Times New Roman" w:hAnsi="Times New Roman" w:cs="Times New Roman"/>
          <w:b/>
          <w:bCs/>
          <w:sz w:val="28"/>
          <w:szCs w:val="28"/>
          <w:lang w:val="uk-UA"/>
        </w:rPr>
      </w:pPr>
    </w:p>
    <w:p w14:paraId="57E370BB"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4B68ACC5"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09B8DE8E"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143EB106"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4419F8F0"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336FED26"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67E99C1A"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08166E5C" w14:textId="77777777"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5F947BE3" w14:textId="64385B08" w:rsidR="00D65064" w:rsidRPr="00492FB1" w:rsidRDefault="00D65064" w:rsidP="00027C98">
      <w:pPr>
        <w:spacing w:after="0" w:line="360" w:lineRule="auto"/>
        <w:ind w:firstLine="720"/>
        <w:jc w:val="center"/>
        <w:rPr>
          <w:rFonts w:ascii="Times New Roman" w:hAnsi="Times New Roman" w:cs="Times New Roman"/>
          <w:b/>
          <w:bCs/>
          <w:sz w:val="28"/>
          <w:szCs w:val="28"/>
          <w:lang w:val="uk-UA"/>
        </w:rPr>
      </w:pPr>
    </w:p>
    <w:p w14:paraId="61093DC3" w14:textId="338C102A" w:rsidR="005F25A8" w:rsidRPr="00492FB1" w:rsidRDefault="005F25A8" w:rsidP="00027C98">
      <w:pPr>
        <w:spacing w:after="0" w:line="360" w:lineRule="auto"/>
        <w:ind w:firstLine="720"/>
        <w:jc w:val="center"/>
        <w:rPr>
          <w:rFonts w:ascii="Times New Roman" w:hAnsi="Times New Roman" w:cs="Times New Roman"/>
          <w:b/>
          <w:bCs/>
          <w:sz w:val="28"/>
          <w:szCs w:val="28"/>
          <w:lang w:val="uk-UA"/>
        </w:rPr>
      </w:pPr>
    </w:p>
    <w:p w14:paraId="3CE221B7" w14:textId="671C5151" w:rsidR="00D65064" w:rsidRPr="00492FB1" w:rsidRDefault="00D65064" w:rsidP="00965C6E">
      <w:pPr>
        <w:spacing w:after="0" w:line="360" w:lineRule="auto"/>
        <w:rPr>
          <w:rFonts w:ascii="Times New Roman" w:hAnsi="Times New Roman" w:cs="Times New Roman"/>
          <w:b/>
          <w:bCs/>
          <w:sz w:val="28"/>
          <w:szCs w:val="28"/>
          <w:lang w:val="uk-UA"/>
        </w:rPr>
      </w:pPr>
    </w:p>
    <w:p w14:paraId="1B79B374" w14:textId="26E6374B" w:rsidR="00027C98" w:rsidRPr="00492FB1" w:rsidRDefault="0087658E" w:rsidP="00027C98">
      <w:pPr>
        <w:spacing w:after="0" w:line="360" w:lineRule="auto"/>
        <w:ind w:firstLine="720"/>
        <w:jc w:val="cente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РОЗДІЛ 1.</w:t>
      </w:r>
    </w:p>
    <w:p w14:paraId="0D6EEC02" w14:textId="3D23FFA9" w:rsidR="00027C98" w:rsidRPr="00492FB1" w:rsidRDefault="001C5B69" w:rsidP="00027C98">
      <w:pPr>
        <w:spacing w:after="0" w:line="360" w:lineRule="auto"/>
        <w:ind w:firstLine="720"/>
        <w:jc w:val="center"/>
        <w:rPr>
          <w:rFonts w:ascii="Times New Roman" w:hAnsi="Times New Roman" w:cs="Times New Roman"/>
          <w:b/>
          <w:sz w:val="28"/>
          <w:szCs w:val="28"/>
          <w:lang w:val="uk-UA"/>
        </w:rPr>
      </w:pPr>
      <w:r w:rsidRPr="00492FB1">
        <w:rPr>
          <w:rFonts w:ascii="Times New Roman" w:hAnsi="Times New Roman" w:cs="Times New Roman"/>
          <w:b/>
          <w:sz w:val="28"/>
          <w:szCs w:val="28"/>
          <w:lang w:val="uk-UA"/>
        </w:rPr>
        <w:t>ТЕОРЕТИЧНІ АСПЕКТИ ВИВЧЕННЯ ПРОБЛЕМИ ТВОРЧОГО РОЗВИТКУ ДОШКІЛЬНИКІВ НА ОСНОВІ ІГРОВИХ ТЕХНОЛОГІЙ</w:t>
      </w:r>
    </w:p>
    <w:p w14:paraId="2913CCDD" w14:textId="77777777" w:rsidR="001C5B69" w:rsidRPr="00492FB1" w:rsidRDefault="001C5B69" w:rsidP="00027C98">
      <w:pPr>
        <w:spacing w:after="0" w:line="360" w:lineRule="auto"/>
        <w:ind w:firstLine="720"/>
        <w:jc w:val="center"/>
        <w:rPr>
          <w:rFonts w:ascii="Times New Roman" w:hAnsi="Times New Roman" w:cs="Times New Roman"/>
          <w:b/>
          <w:bCs/>
          <w:sz w:val="28"/>
          <w:szCs w:val="28"/>
          <w:lang w:val="uk-UA"/>
        </w:rPr>
      </w:pPr>
    </w:p>
    <w:p w14:paraId="6C2A35AB" w14:textId="17798468" w:rsidR="00811E52" w:rsidRPr="00492FB1" w:rsidRDefault="0087658E" w:rsidP="00965C6E">
      <w:pPr>
        <w:spacing w:line="360" w:lineRule="auto"/>
        <w:ind w:firstLine="709"/>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1.1. Генезис поняття «ігрові технології» у пс</w:t>
      </w:r>
      <w:r w:rsidR="00965C6E" w:rsidRPr="00492FB1">
        <w:rPr>
          <w:rFonts w:ascii="Times New Roman" w:hAnsi="Times New Roman" w:cs="Times New Roman"/>
          <w:b/>
          <w:bCs/>
          <w:sz w:val="28"/>
          <w:szCs w:val="28"/>
          <w:lang w:val="uk-UA"/>
        </w:rPr>
        <w:t>ихолого-педагогічній літературі</w:t>
      </w:r>
    </w:p>
    <w:p w14:paraId="7225EA4F" w14:textId="662D1FCF" w:rsidR="00D27899" w:rsidRPr="00492FB1" w:rsidRDefault="00D27899" w:rsidP="00811E52">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Поняття «ігрові технології» має глибокі історичні, філософські та наукові корені, які простежуються в роботах багатьох вчених, педагогів та психологів. Його формування відбувалося на перетині гри як феномену культури, діяльності та навчання.</w:t>
      </w:r>
    </w:p>
    <w:p w14:paraId="4A964D18" w14:textId="5B4FFD77" w:rsidR="00402CF6" w:rsidRPr="00492FB1" w:rsidRDefault="00D27899" w:rsidP="00402CF6">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Перші згадки про гру як засіб виховання та навчання зустрічаються ще в античних філософів.</w:t>
      </w:r>
      <w:r w:rsidR="00402CF6" w:rsidRPr="00492FB1">
        <w:rPr>
          <w:rFonts w:ascii="Times New Roman" w:hAnsi="Times New Roman" w:cs="Times New Roman"/>
          <w:sz w:val="28"/>
          <w:szCs w:val="28"/>
          <w:lang w:val="uk-UA"/>
        </w:rPr>
        <w:t xml:space="preserve"> Гра як засіб виховання була предметом глибокого аналізу античних мислителів, зокрема Платона та Арістотеля. Їхні погляди мають велике значення, адже вони заклали основи філософського розуміння виховання, зокрема роль гри у розвитку особистості.</w:t>
      </w:r>
    </w:p>
    <w:p w14:paraId="2FF5AEA6" w14:textId="77777777" w:rsidR="00193D3B" w:rsidRPr="00492FB1" w:rsidRDefault="00402CF6" w:rsidP="00402CF6">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 </w:t>
      </w:r>
      <w:r w:rsidR="00D27899" w:rsidRPr="00492FB1">
        <w:rPr>
          <w:rFonts w:ascii="Times New Roman" w:hAnsi="Times New Roman" w:cs="Times New Roman"/>
          <w:sz w:val="28"/>
          <w:szCs w:val="28"/>
          <w:lang w:val="uk-UA"/>
        </w:rPr>
        <w:t xml:space="preserve">Платон у своїх роботах вказував на важливість гри для розвитку особистості, наголошуючи, що гра </w:t>
      </w:r>
      <w:r w:rsidRPr="00492FB1">
        <w:rPr>
          <w:rFonts w:ascii="Times New Roman" w:hAnsi="Times New Roman" w:cs="Times New Roman"/>
          <w:sz w:val="28"/>
          <w:szCs w:val="28"/>
          <w:lang w:val="uk-UA"/>
        </w:rPr>
        <w:t>допомагає</w:t>
      </w:r>
      <w:r w:rsidR="00D27899" w:rsidRPr="00492FB1">
        <w:rPr>
          <w:rFonts w:ascii="Times New Roman" w:hAnsi="Times New Roman" w:cs="Times New Roman"/>
          <w:sz w:val="28"/>
          <w:szCs w:val="28"/>
          <w:lang w:val="uk-UA"/>
        </w:rPr>
        <w:t xml:space="preserve"> дітям засвоювати соціальні норми та правила.</w:t>
      </w:r>
      <w:r w:rsidRPr="00492FB1">
        <w:rPr>
          <w:rFonts w:ascii="Times New Roman" w:hAnsi="Times New Roman" w:cs="Times New Roman"/>
          <w:sz w:val="28"/>
          <w:szCs w:val="28"/>
          <w:lang w:val="uk-UA"/>
        </w:rPr>
        <w:t xml:space="preserve"> </w:t>
      </w:r>
    </w:p>
    <w:p w14:paraId="797037D4" w14:textId="196E5813" w:rsidR="00193D3B" w:rsidRPr="00492FB1" w:rsidRDefault="00193D3B" w:rsidP="00193D3B">
      <w:pPr>
        <w:pStyle w:val="a7"/>
        <w:numPr>
          <w:ilvl w:val="0"/>
          <w:numId w:val="2"/>
        </w:numPr>
        <w:spacing w:after="0" w:line="360" w:lineRule="auto"/>
        <w:ind w:left="0" w:firstLine="720"/>
        <w:jc w:val="both"/>
        <w:rPr>
          <w:rFonts w:ascii="Times New Roman" w:hAnsi="Times New Roman" w:cs="Times New Roman"/>
          <w:sz w:val="28"/>
          <w:szCs w:val="28"/>
          <w:lang w:val="uk-UA"/>
        </w:rPr>
      </w:pPr>
      <w:r w:rsidRPr="00492FB1">
        <w:rPr>
          <w:rFonts w:ascii="Times New Roman" w:hAnsi="Times New Roman" w:cs="Times New Roman"/>
          <w:bCs/>
          <w:sz w:val="28"/>
          <w:szCs w:val="28"/>
          <w:lang w:val="uk-UA"/>
        </w:rPr>
        <w:t>Гра в контексті виховання</w:t>
      </w:r>
      <w:r w:rsidRPr="00492FB1">
        <w:rPr>
          <w:rFonts w:ascii="Times New Roman" w:hAnsi="Times New Roman" w:cs="Times New Roman"/>
          <w:sz w:val="28"/>
          <w:szCs w:val="28"/>
          <w:lang w:val="uk-UA"/>
        </w:rPr>
        <w:t xml:space="preserve">. Платон розглядав гру як ключовий елемент у вихованні дітей. У своїх роботах, зокрема в діалозі </w:t>
      </w:r>
      <w:r w:rsidRPr="00492FB1">
        <w:rPr>
          <w:rFonts w:ascii="Times New Roman" w:hAnsi="Times New Roman" w:cs="Times New Roman"/>
          <w:i/>
          <w:iCs/>
          <w:sz w:val="28"/>
          <w:szCs w:val="28"/>
          <w:lang w:val="uk-UA"/>
        </w:rPr>
        <w:t>«Держава»</w:t>
      </w:r>
      <w:r w:rsidRPr="00492FB1">
        <w:rPr>
          <w:rFonts w:ascii="Times New Roman" w:hAnsi="Times New Roman" w:cs="Times New Roman"/>
          <w:sz w:val="28"/>
          <w:szCs w:val="28"/>
          <w:lang w:val="uk-UA"/>
        </w:rPr>
        <w:t xml:space="preserve"> </w:t>
      </w:r>
      <w:r w:rsidR="0014041F" w:rsidRPr="00492FB1">
        <w:rPr>
          <w:rFonts w:ascii="Times New Roman" w:hAnsi="Times New Roman" w:cs="Times New Roman"/>
          <w:sz w:val="28"/>
          <w:szCs w:val="28"/>
          <w:lang w:val="uk-UA"/>
        </w:rPr>
        <w:t>(Politeia</w:t>
      </w:r>
      <w:r w:rsidRPr="00492FB1">
        <w:rPr>
          <w:rFonts w:ascii="Times New Roman" w:hAnsi="Times New Roman" w:cs="Times New Roman"/>
          <w:sz w:val="28"/>
          <w:szCs w:val="28"/>
          <w:lang w:val="uk-UA"/>
        </w:rPr>
        <w:t>), він наголошував, що через гру діти засвоюють соціальну роль, моральні норми та здатність до спілкування. Гра дозволяє дітям природно ввійти у світ знань і підготуватися до дорослого життя</w:t>
      </w:r>
      <w:r w:rsidR="0014041F" w:rsidRPr="00492FB1">
        <w:rPr>
          <w:rFonts w:ascii="Times New Roman" w:hAnsi="Times New Roman" w:cs="Times New Roman"/>
          <w:sz w:val="28"/>
          <w:szCs w:val="28"/>
          <w:lang w:val="uk-UA"/>
        </w:rPr>
        <w:t xml:space="preserve"> [4</w:t>
      </w:r>
      <w:r w:rsidR="00A51FE3" w:rsidRPr="00492FB1">
        <w:rPr>
          <w:rFonts w:ascii="Times New Roman" w:hAnsi="Times New Roman" w:cs="Times New Roman"/>
          <w:sz w:val="28"/>
          <w:szCs w:val="28"/>
          <w:lang w:val="uk-UA"/>
        </w:rPr>
        <w:t>6</w:t>
      </w:r>
      <w:r w:rsidR="0014041F"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w:t>
      </w:r>
    </w:p>
    <w:p w14:paraId="5997DE29" w14:textId="58D3247D" w:rsidR="00193D3B" w:rsidRPr="00492FB1" w:rsidRDefault="00193D3B" w:rsidP="00193D3B">
      <w:pPr>
        <w:pStyle w:val="a7"/>
        <w:numPr>
          <w:ilvl w:val="0"/>
          <w:numId w:val="2"/>
        </w:numPr>
        <w:spacing w:after="0" w:line="360" w:lineRule="auto"/>
        <w:ind w:left="0" w:firstLine="720"/>
        <w:jc w:val="both"/>
        <w:rPr>
          <w:rFonts w:ascii="Times New Roman" w:hAnsi="Times New Roman" w:cs="Times New Roman"/>
          <w:sz w:val="28"/>
          <w:szCs w:val="28"/>
          <w:lang w:val="uk-UA"/>
        </w:rPr>
      </w:pPr>
      <w:r w:rsidRPr="00492FB1">
        <w:rPr>
          <w:rFonts w:ascii="Times New Roman" w:hAnsi="Times New Roman" w:cs="Times New Roman"/>
          <w:bCs/>
          <w:sz w:val="28"/>
          <w:szCs w:val="28"/>
          <w:lang w:val="uk-UA"/>
        </w:rPr>
        <w:t>Роль гри у ранньому навчанні</w:t>
      </w:r>
      <w:r w:rsidRPr="00492FB1">
        <w:rPr>
          <w:rFonts w:ascii="Times New Roman" w:hAnsi="Times New Roman" w:cs="Times New Roman"/>
          <w:sz w:val="28"/>
          <w:szCs w:val="28"/>
          <w:lang w:val="uk-UA"/>
        </w:rPr>
        <w:t>. На думку Платона, діти повинні навчатися через ігрові методи, адже це сприяє легкому та приємному засвоєнню знань. Він стверджував, що насильницьке навчання неефективне, а добровільна діяльність (як-от гра) корисна для захисту інтересів дітей і викликає позитивне ставлення до навчання</w:t>
      </w:r>
      <w:r w:rsidR="009813C8" w:rsidRPr="00492FB1">
        <w:rPr>
          <w:rFonts w:ascii="Times New Roman" w:hAnsi="Times New Roman" w:cs="Times New Roman"/>
          <w:sz w:val="28"/>
          <w:szCs w:val="28"/>
          <w:lang w:val="uk-UA"/>
        </w:rPr>
        <w:t xml:space="preserve"> [4</w:t>
      </w:r>
      <w:r w:rsidR="00A51FE3" w:rsidRPr="00492FB1">
        <w:rPr>
          <w:rFonts w:ascii="Times New Roman" w:hAnsi="Times New Roman" w:cs="Times New Roman"/>
          <w:sz w:val="28"/>
          <w:szCs w:val="28"/>
          <w:lang w:val="uk-UA"/>
        </w:rPr>
        <w:t>6</w:t>
      </w:r>
      <w:r w:rsidR="009813C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5CBF0A5D" w14:textId="255E5C01" w:rsidR="00916474" w:rsidRPr="00492FB1" w:rsidRDefault="00193D3B" w:rsidP="00916474">
      <w:pPr>
        <w:pStyle w:val="a7"/>
        <w:numPr>
          <w:ilvl w:val="0"/>
          <w:numId w:val="2"/>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Формування характеру через гру. У «Законах» (Nomoi) Платон підкреслював, що ігри повинні відповідати віку та мати педагогічну мету. Вони мають формувати доброчесність, як-от дисципліну, справедливість та гармонію. Він навіть пропонував створення державного регулювання ігор для виховання громадян</w:t>
      </w:r>
      <w:r w:rsidR="009813C8" w:rsidRPr="00492FB1">
        <w:rPr>
          <w:rFonts w:ascii="Times New Roman" w:hAnsi="Times New Roman" w:cs="Times New Roman"/>
          <w:sz w:val="28"/>
          <w:szCs w:val="28"/>
          <w:lang w:val="uk-UA"/>
        </w:rPr>
        <w:t xml:space="preserve"> [4</w:t>
      </w:r>
      <w:r w:rsidR="00A51FE3" w:rsidRPr="00492FB1">
        <w:rPr>
          <w:rFonts w:ascii="Times New Roman" w:hAnsi="Times New Roman" w:cs="Times New Roman"/>
          <w:sz w:val="28"/>
          <w:szCs w:val="28"/>
          <w:lang w:val="uk-UA"/>
        </w:rPr>
        <w:t>7</w:t>
      </w:r>
      <w:r w:rsidR="009813C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123F039E" w14:textId="77777777" w:rsidR="00916474" w:rsidRPr="00492FB1" w:rsidRDefault="00D27899" w:rsidP="00916474">
      <w:pPr>
        <w:pStyle w:val="a7"/>
        <w:spacing w:after="0" w:line="360" w:lineRule="auto"/>
        <w:ind w:left="0" w:firstLine="709"/>
        <w:jc w:val="both"/>
        <w:rPr>
          <w:lang w:val="uk-UA"/>
        </w:rPr>
      </w:pPr>
      <w:r w:rsidRPr="00492FB1">
        <w:rPr>
          <w:rFonts w:ascii="Times New Roman" w:hAnsi="Times New Roman" w:cs="Times New Roman"/>
          <w:sz w:val="28"/>
          <w:szCs w:val="28"/>
          <w:lang w:val="uk-UA"/>
        </w:rPr>
        <w:t>Аристотель підкреслював, що гра сприяє фізичному та емоційному розвитку дитини, допоможе їй підготуватися до дорослого життя.</w:t>
      </w:r>
      <w:r w:rsidR="00916474" w:rsidRPr="00492FB1">
        <w:rPr>
          <w:lang w:val="uk-UA"/>
        </w:rPr>
        <w:t xml:space="preserve"> </w:t>
      </w:r>
    </w:p>
    <w:p w14:paraId="5C448B6E" w14:textId="3C95BD8C" w:rsidR="00916474" w:rsidRPr="00492FB1" w:rsidRDefault="00916474" w:rsidP="00916474">
      <w:pPr>
        <w:pStyle w:val="a7"/>
        <w:numPr>
          <w:ilvl w:val="0"/>
          <w:numId w:val="3"/>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як частина розвитку. Аристотель у в праці «Політика»            (Politika) звертає також увагу на значення гри у вихованні. Він розглядав гру як природну діяльність дитини, яка сприяє розвитку фізичних і розумових здібностей</w:t>
      </w:r>
      <w:r w:rsidR="009813C8" w:rsidRPr="00492FB1">
        <w:rPr>
          <w:rFonts w:ascii="Times New Roman" w:hAnsi="Times New Roman" w:cs="Times New Roman"/>
          <w:sz w:val="28"/>
          <w:szCs w:val="28"/>
          <w:lang w:val="uk-UA"/>
        </w:rPr>
        <w:t xml:space="preserve"> [3]</w:t>
      </w:r>
      <w:r w:rsidRPr="00492FB1">
        <w:rPr>
          <w:rFonts w:ascii="Times New Roman" w:hAnsi="Times New Roman" w:cs="Times New Roman"/>
          <w:sz w:val="28"/>
          <w:szCs w:val="28"/>
          <w:lang w:val="uk-UA"/>
        </w:rPr>
        <w:t>.</w:t>
      </w:r>
    </w:p>
    <w:p w14:paraId="3D6E4FB4" w14:textId="682CF4BE" w:rsidR="00916474" w:rsidRPr="00492FB1" w:rsidRDefault="00916474" w:rsidP="00916474">
      <w:pPr>
        <w:pStyle w:val="a7"/>
        <w:numPr>
          <w:ilvl w:val="0"/>
          <w:numId w:val="3"/>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Баланс між працею і відпочинком. На відміну від Платона, який більше фокусувався на виховному аспекті гри, Аристотель наголошував на важливості гармонії між працею та відпочинком. Він зазначив, що гра дозволяє дитині відновлювати сили та готуватися до більш серйозних завдань у майбутньому.</w:t>
      </w:r>
    </w:p>
    <w:p w14:paraId="7C87B370" w14:textId="56806A8B" w:rsidR="00916474" w:rsidRPr="00492FB1" w:rsidRDefault="00916474" w:rsidP="00326C37">
      <w:pPr>
        <w:pStyle w:val="a7"/>
        <w:numPr>
          <w:ilvl w:val="0"/>
          <w:numId w:val="3"/>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Підготовка до дорослого життя. Аристоте</w:t>
      </w:r>
      <w:r w:rsidR="00F93BD7" w:rsidRPr="00492FB1">
        <w:rPr>
          <w:rFonts w:ascii="Times New Roman" w:hAnsi="Times New Roman" w:cs="Times New Roman"/>
          <w:sz w:val="28"/>
          <w:szCs w:val="28"/>
          <w:lang w:val="uk-UA"/>
        </w:rPr>
        <w:t xml:space="preserve">ль вважав, що через гру діти </w:t>
      </w:r>
      <w:r w:rsidR="00A81422" w:rsidRPr="00492FB1">
        <w:rPr>
          <w:rFonts w:ascii="Times New Roman" w:hAnsi="Times New Roman" w:cs="Times New Roman"/>
          <w:sz w:val="28"/>
          <w:szCs w:val="28"/>
          <w:lang w:val="uk-UA"/>
        </w:rPr>
        <w:t xml:space="preserve">вчаться </w:t>
      </w:r>
      <w:r w:rsidRPr="00492FB1">
        <w:rPr>
          <w:rFonts w:ascii="Times New Roman" w:hAnsi="Times New Roman" w:cs="Times New Roman"/>
          <w:sz w:val="28"/>
          <w:szCs w:val="28"/>
          <w:lang w:val="uk-UA"/>
        </w:rPr>
        <w:t xml:space="preserve"> жити в колективі, співпрацювати і дотримуватися правил. Гра моделює реальну ситуацію, в якій вони отримують навички, необхідні у дорослому житті.</w:t>
      </w:r>
    </w:p>
    <w:p w14:paraId="2064D7EE" w14:textId="0296F862" w:rsidR="00916474" w:rsidRPr="00492FB1" w:rsidRDefault="00326C37" w:rsidP="00326C37">
      <w:pPr>
        <w:pStyle w:val="a7"/>
        <w:numPr>
          <w:ilvl w:val="0"/>
          <w:numId w:val="3"/>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Етичне значення гри. </w:t>
      </w:r>
      <w:r w:rsidR="00916474" w:rsidRPr="00492FB1">
        <w:rPr>
          <w:rFonts w:ascii="Times New Roman" w:hAnsi="Times New Roman" w:cs="Times New Roman"/>
          <w:sz w:val="28"/>
          <w:szCs w:val="28"/>
          <w:lang w:val="uk-UA"/>
        </w:rPr>
        <w:t>У «Нікомаховій етиці» (Ethika Nikomacheia) Аристотель аналізує поняття щастя і доброчесності. Гра, на його думку, є засобом, через який можна виховувати етичну людину. Ігрова діяльність дитини розвива</w:t>
      </w:r>
      <w:r w:rsidRPr="00492FB1">
        <w:rPr>
          <w:rFonts w:ascii="Times New Roman" w:hAnsi="Times New Roman" w:cs="Times New Roman"/>
          <w:sz w:val="28"/>
          <w:szCs w:val="28"/>
          <w:lang w:val="uk-UA"/>
        </w:rPr>
        <w:t>є</w:t>
      </w:r>
      <w:r w:rsidR="00916474" w:rsidRPr="00492FB1">
        <w:rPr>
          <w:rFonts w:ascii="Times New Roman" w:hAnsi="Times New Roman" w:cs="Times New Roman"/>
          <w:sz w:val="28"/>
          <w:szCs w:val="28"/>
          <w:lang w:val="uk-UA"/>
        </w:rPr>
        <w:t xml:space="preserve"> не тільки фізичну силу, але й моральну зрілість</w:t>
      </w:r>
      <w:r w:rsidR="009813C8" w:rsidRPr="00492FB1">
        <w:rPr>
          <w:rFonts w:ascii="Times New Roman" w:hAnsi="Times New Roman" w:cs="Times New Roman"/>
          <w:sz w:val="28"/>
          <w:szCs w:val="28"/>
          <w:lang w:val="uk-UA"/>
        </w:rPr>
        <w:t xml:space="preserve"> [</w:t>
      </w:r>
      <w:r w:rsidR="00A51FE3" w:rsidRPr="00492FB1">
        <w:rPr>
          <w:rFonts w:ascii="Times New Roman" w:hAnsi="Times New Roman" w:cs="Times New Roman"/>
          <w:sz w:val="28"/>
          <w:szCs w:val="28"/>
          <w:lang w:val="uk-UA"/>
        </w:rPr>
        <w:t>61</w:t>
      </w:r>
      <w:r w:rsidR="009813C8" w:rsidRPr="00492FB1">
        <w:rPr>
          <w:rFonts w:ascii="Times New Roman" w:hAnsi="Times New Roman" w:cs="Times New Roman"/>
          <w:sz w:val="28"/>
          <w:szCs w:val="28"/>
          <w:lang w:val="uk-UA"/>
        </w:rPr>
        <w:t>]</w:t>
      </w:r>
      <w:r w:rsidR="00916474" w:rsidRPr="00492FB1">
        <w:rPr>
          <w:rFonts w:ascii="Times New Roman" w:hAnsi="Times New Roman" w:cs="Times New Roman"/>
          <w:sz w:val="28"/>
          <w:szCs w:val="28"/>
          <w:lang w:val="uk-UA"/>
        </w:rPr>
        <w:t>.</w:t>
      </w:r>
    </w:p>
    <w:p w14:paraId="7858143D" w14:textId="2B2D8B0E" w:rsidR="00916474" w:rsidRPr="00492FB1" w:rsidRDefault="00916474" w:rsidP="00326C37">
      <w:pPr>
        <w:pStyle w:val="a7"/>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Порівня</w:t>
      </w:r>
      <w:r w:rsidR="00326C37" w:rsidRPr="00492FB1">
        <w:rPr>
          <w:rFonts w:ascii="Times New Roman" w:hAnsi="Times New Roman" w:cs="Times New Roman"/>
          <w:sz w:val="28"/>
          <w:szCs w:val="28"/>
          <w:lang w:val="uk-UA"/>
        </w:rPr>
        <w:t>ємо</w:t>
      </w:r>
      <w:r w:rsidRPr="00492FB1">
        <w:rPr>
          <w:rFonts w:ascii="Times New Roman" w:hAnsi="Times New Roman" w:cs="Times New Roman"/>
          <w:sz w:val="28"/>
          <w:szCs w:val="28"/>
          <w:lang w:val="uk-UA"/>
        </w:rPr>
        <w:t xml:space="preserve"> підход</w:t>
      </w:r>
      <w:r w:rsidR="00326C37" w:rsidRPr="00492FB1">
        <w:rPr>
          <w:rFonts w:ascii="Times New Roman" w:hAnsi="Times New Roman" w:cs="Times New Roman"/>
          <w:sz w:val="28"/>
          <w:szCs w:val="28"/>
          <w:lang w:val="uk-UA"/>
        </w:rPr>
        <w:t>и</w:t>
      </w:r>
      <w:r w:rsidRPr="00492FB1">
        <w:rPr>
          <w:rFonts w:ascii="Times New Roman" w:hAnsi="Times New Roman" w:cs="Times New Roman"/>
          <w:sz w:val="28"/>
          <w:szCs w:val="28"/>
          <w:lang w:val="uk-UA"/>
        </w:rPr>
        <w:t xml:space="preserve"> Платона і Аристотеля</w:t>
      </w:r>
      <w:r w:rsidR="00326C37" w:rsidRPr="00492FB1">
        <w:rPr>
          <w:rFonts w:ascii="Times New Roman" w:hAnsi="Times New Roman" w:cs="Times New Roman"/>
          <w:sz w:val="28"/>
          <w:szCs w:val="28"/>
          <w:lang w:val="uk-UA"/>
        </w:rPr>
        <w:t>. Подібність</w:t>
      </w:r>
      <w:r w:rsidRPr="00492FB1">
        <w:rPr>
          <w:rFonts w:ascii="Times New Roman" w:hAnsi="Times New Roman" w:cs="Times New Roman"/>
          <w:sz w:val="28"/>
          <w:szCs w:val="28"/>
          <w:lang w:val="uk-UA"/>
        </w:rPr>
        <w:t xml:space="preserve">: </w:t>
      </w:r>
      <w:r w:rsidR="00326C37" w:rsidRPr="00492FB1">
        <w:rPr>
          <w:rFonts w:ascii="Times New Roman" w:hAnsi="Times New Roman" w:cs="Times New Roman"/>
          <w:sz w:val="28"/>
          <w:szCs w:val="28"/>
          <w:lang w:val="uk-UA"/>
        </w:rPr>
        <w:t>о</w:t>
      </w:r>
      <w:r w:rsidRPr="00492FB1">
        <w:rPr>
          <w:rFonts w:ascii="Times New Roman" w:hAnsi="Times New Roman" w:cs="Times New Roman"/>
          <w:sz w:val="28"/>
          <w:szCs w:val="28"/>
          <w:lang w:val="uk-UA"/>
        </w:rPr>
        <w:t>бидва філософи погоджувалися, що гра має важливе значення для виховання. Вона природним чином інтегрує навчання, формування характеру та соціалізацію.</w:t>
      </w:r>
    </w:p>
    <w:p w14:paraId="660D6597" w14:textId="5132BD99" w:rsidR="00916474" w:rsidRPr="00492FB1" w:rsidRDefault="00326C37" w:rsidP="00326C37">
      <w:pPr>
        <w:pStyle w:val="a7"/>
        <w:spacing w:after="0" w:line="360" w:lineRule="auto"/>
        <w:ind w:left="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Відмінність</w:t>
      </w:r>
      <w:r w:rsidR="00916474" w:rsidRPr="00492FB1">
        <w:rPr>
          <w:rFonts w:ascii="Times New Roman" w:hAnsi="Times New Roman" w:cs="Times New Roman"/>
          <w:sz w:val="28"/>
          <w:szCs w:val="28"/>
          <w:lang w:val="uk-UA"/>
        </w:rPr>
        <w:t xml:space="preserve">: Платон наголошував на ролі держави у регулюванні ігор і виховання громадян, тоді як Арістотель більше звертав увагу на індивідуальні аспекти гри </w:t>
      </w:r>
      <w:r w:rsidRPr="00492FB1">
        <w:rPr>
          <w:rFonts w:ascii="Times New Roman" w:hAnsi="Times New Roman" w:cs="Times New Roman"/>
          <w:sz w:val="28"/>
          <w:szCs w:val="28"/>
          <w:lang w:val="uk-UA"/>
        </w:rPr>
        <w:t>–</w:t>
      </w:r>
      <w:r w:rsidR="00916474" w:rsidRPr="00492FB1">
        <w:rPr>
          <w:rFonts w:ascii="Times New Roman" w:hAnsi="Times New Roman" w:cs="Times New Roman"/>
          <w:sz w:val="28"/>
          <w:szCs w:val="28"/>
          <w:lang w:val="uk-UA"/>
        </w:rPr>
        <w:t xml:space="preserve"> її вплив на розвиток особистості та моральні якості.</w:t>
      </w:r>
    </w:p>
    <w:p w14:paraId="4A953546" w14:textId="0C272AFE" w:rsidR="00D27899" w:rsidRPr="00492FB1" w:rsidRDefault="00916474" w:rsidP="00326C37">
      <w:pPr>
        <w:pStyle w:val="a7"/>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Ідеї ​​Платона і Арістотеля щодо гри знайшли своє відображення в сучасній педагогіці. Вони підкреслили важливість ігрових методів у навчанні, які зараз використовують у дитячих садках, початковій школі та навіть широко</w:t>
      </w:r>
      <w:r w:rsidR="00326C37" w:rsidRPr="00492FB1">
        <w:rPr>
          <w:rFonts w:ascii="Times New Roman" w:hAnsi="Times New Roman" w:cs="Times New Roman"/>
          <w:sz w:val="28"/>
          <w:szCs w:val="28"/>
          <w:lang w:val="uk-UA"/>
        </w:rPr>
        <w:t xml:space="preserve"> в програмах розвитку дорослих. </w:t>
      </w:r>
      <w:r w:rsidRPr="00492FB1">
        <w:rPr>
          <w:rFonts w:ascii="Times New Roman" w:hAnsi="Times New Roman" w:cs="Times New Roman"/>
          <w:sz w:val="28"/>
          <w:szCs w:val="28"/>
          <w:lang w:val="uk-UA"/>
        </w:rPr>
        <w:t xml:space="preserve">Гра сьогодні </w:t>
      </w:r>
      <w:r w:rsidR="00326C37" w:rsidRPr="00492FB1">
        <w:rPr>
          <w:rFonts w:ascii="Times New Roman" w:hAnsi="Times New Roman" w:cs="Times New Roman"/>
          <w:sz w:val="28"/>
          <w:szCs w:val="28"/>
          <w:lang w:val="uk-UA"/>
        </w:rPr>
        <w:t>вважа</w:t>
      </w:r>
      <w:r w:rsidRPr="00492FB1">
        <w:rPr>
          <w:rFonts w:ascii="Times New Roman" w:hAnsi="Times New Roman" w:cs="Times New Roman"/>
          <w:sz w:val="28"/>
          <w:szCs w:val="28"/>
          <w:lang w:val="uk-UA"/>
        </w:rPr>
        <w:t>ється ефективним засобом формування критичного мислення, соціального навичок і творчості, що було інтуїтивно зр</w:t>
      </w:r>
      <w:r w:rsidR="00326C37" w:rsidRPr="00492FB1">
        <w:rPr>
          <w:rFonts w:ascii="Times New Roman" w:hAnsi="Times New Roman" w:cs="Times New Roman"/>
          <w:sz w:val="28"/>
          <w:szCs w:val="28"/>
          <w:lang w:val="uk-UA"/>
        </w:rPr>
        <w:t>озумілим ще античним філософам</w:t>
      </w:r>
      <w:r w:rsidR="009813C8" w:rsidRPr="00492FB1">
        <w:rPr>
          <w:rFonts w:ascii="Times New Roman" w:hAnsi="Times New Roman" w:cs="Times New Roman"/>
          <w:sz w:val="28"/>
          <w:szCs w:val="28"/>
          <w:lang w:val="uk-UA"/>
        </w:rPr>
        <w:t xml:space="preserve"> [5</w:t>
      </w:r>
      <w:r w:rsidR="00A51FE3" w:rsidRPr="00492FB1">
        <w:rPr>
          <w:rFonts w:ascii="Times New Roman" w:hAnsi="Times New Roman" w:cs="Times New Roman"/>
          <w:sz w:val="28"/>
          <w:szCs w:val="28"/>
          <w:lang w:val="uk-UA"/>
        </w:rPr>
        <w:t>4</w:t>
      </w:r>
      <w:r w:rsidR="009813C8" w:rsidRPr="00492FB1">
        <w:rPr>
          <w:rFonts w:ascii="Times New Roman" w:hAnsi="Times New Roman" w:cs="Times New Roman"/>
          <w:sz w:val="28"/>
          <w:szCs w:val="28"/>
          <w:lang w:val="uk-UA"/>
        </w:rPr>
        <w:t>]</w:t>
      </w:r>
      <w:r w:rsidR="00326C37" w:rsidRPr="00492FB1">
        <w:rPr>
          <w:rFonts w:ascii="Times New Roman" w:hAnsi="Times New Roman" w:cs="Times New Roman"/>
          <w:sz w:val="28"/>
          <w:szCs w:val="28"/>
          <w:lang w:val="uk-UA"/>
        </w:rPr>
        <w:t>.</w:t>
      </w:r>
    </w:p>
    <w:p w14:paraId="2F135A97" w14:textId="45708621" w:rsidR="00D27899" w:rsidRPr="00492FB1" w:rsidRDefault="00D27899" w:rsidP="00251687">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 середньовіччі гра частіше розглядалася як розвага, що не </w:t>
      </w:r>
      <w:r w:rsidR="00402CF6" w:rsidRPr="00492FB1">
        <w:rPr>
          <w:rFonts w:ascii="Times New Roman" w:hAnsi="Times New Roman" w:cs="Times New Roman"/>
          <w:sz w:val="28"/>
          <w:szCs w:val="28"/>
          <w:lang w:val="uk-UA"/>
        </w:rPr>
        <w:t xml:space="preserve">мала </w:t>
      </w:r>
      <w:r w:rsidRPr="00492FB1">
        <w:rPr>
          <w:rFonts w:ascii="Times New Roman" w:hAnsi="Times New Roman" w:cs="Times New Roman"/>
          <w:sz w:val="28"/>
          <w:szCs w:val="28"/>
          <w:lang w:val="uk-UA"/>
        </w:rPr>
        <w:t>прямого стосунку до навчання, проте в епоху Відродження гуман</w:t>
      </w:r>
      <w:r w:rsidR="00402CF6" w:rsidRPr="00492FB1">
        <w:rPr>
          <w:rFonts w:ascii="Times New Roman" w:hAnsi="Times New Roman" w:cs="Times New Roman"/>
          <w:sz w:val="28"/>
          <w:szCs w:val="28"/>
          <w:lang w:val="uk-UA"/>
        </w:rPr>
        <w:t>істи</w:t>
      </w:r>
      <w:r w:rsidRPr="00492FB1">
        <w:rPr>
          <w:rFonts w:ascii="Times New Roman" w:hAnsi="Times New Roman" w:cs="Times New Roman"/>
          <w:sz w:val="28"/>
          <w:szCs w:val="28"/>
          <w:lang w:val="uk-UA"/>
        </w:rPr>
        <w:t>, так</w:t>
      </w:r>
      <w:r w:rsidR="00402CF6" w:rsidRPr="00492FB1">
        <w:rPr>
          <w:rFonts w:ascii="Times New Roman" w:hAnsi="Times New Roman" w:cs="Times New Roman"/>
          <w:sz w:val="28"/>
          <w:szCs w:val="28"/>
          <w:lang w:val="uk-UA"/>
        </w:rPr>
        <w:t>і</w:t>
      </w:r>
      <w:r w:rsidRPr="00492FB1">
        <w:rPr>
          <w:rFonts w:ascii="Times New Roman" w:hAnsi="Times New Roman" w:cs="Times New Roman"/>
          <w:sz w:val="28"/>
          <w:szCs w:val="28"/>
          <w:lang w:val="uk-UA"/>
        </w:rPr>
        <w:t xml:space="preserve"> як Фран</w:t>
      </w:r>
      <w:r w:rsidR="00402CF6" w:rsidRPr="00492FB1">
        <w:rPr>
          <w:rFonts w:ascii="Times New Roman" w:hAnsi="Times New Roman" w:cs="Times New Roman"/>
          <w:sz w:val="28"/>
          <w:szCs w:val="28"/>
          <w:lang w:val="uk-UA"/>
        </w:rPr>
        <w:t>суа Рабле</w:t>
      </w:r>
      <w:r w:rsidRPr="00492FB1">
        <w:rPr>
          <w:rFonts w:ascii="Times New Roman" w:hAnsi="Times New Roman" w:cs="Times New Roman"/>
          <w:sz w:val="28"/>
          <w:szCs w:val="28"/>
          <w:lang w:val="uk-UA"/>
        </w:rPr>
        <w:t>, повернул</w:t>
      </w:r>
      <w:r w:rsidR="00402CF6" w:rsidRPr="00492FB1">
        <w:rPr>
          <w:rFonts w:ascii="Times New Roman" w:hAnsi="Times New Roman" w:cs="Times New Roman"/>
          <w:sz w:val="28"/>
          <w:szCs w:val="28"/>
          <w:lang w:val="uk-UA"/>
        </w:rPr>
        <w:t>и</w:t>
      </w:r>
      <w:r w:rsidRPr="00492FB1">
        <w:rPr>
          <w:rFonts w:ascii="Times New Roman" w:hAnsi="Times New Roman" w:cs="Times New Roman"/>
          <w:sz w:val="28"/>
          <w:szCs w:val="28"/>
          <w:lang w:val="uk-UA"/>
        </w:rPr>
        <w:t>ся до ідеї гри як важливо</w:t>
      </w:r>
      <w:r w:rsidR="00402CF6" w:rsidRPr="00492FB1">
        <w:rPr>
          <w:rFonts w:ascii="Times New Roman" w:hAnsi="Times New Roman" w:cs="Times New Roman"/>
          <w:sz w:val="28"/>
          <w:szCs w:val="28"/>
          <w:lang w:val="uk-UA"/>
        </w:rPr>
        <w:t>ї складової</w:t>
      </w:r>
      <w:r w:rsidRPr="00492FB1">
        <w:rPr>
          <w:rFonts w:ascii="Times New Roman" w:hAnsi="Times New Roman" w:cs="Times New Roman"/>
          <w:sz w:val="28"/>
          <w:szCs w:val="28"/>
          <w:lang w:val="uk-UA"/>
        </w:rPr>
        <w:t xml:space="preserve"> розвитку мислення та творчості.</w:t>
      </w:r>
      <w:r w:rsidR="00251687" w:rsidRPr="00492FB1">
        <w:rPr>
          <w:lang w:val="uk-UA"/>
        </w:rPr>
        <w:t xml:space="preserve"> </w:t>
      </w:r>
      <w:r w:rsidR="00251687" w:rsidRPr="00492FB1">
        <w:rPr>
          <w:rFonts w:ascii="Times New Roman" w:hAnsi="Times New Roman" w:cs="Times New Roman"/>
          <w:sz w:val="28"/>
          <w:szCs w:val="28"/>
          <w:lang w:val="uk-UA"/>
        </w:rPr>
        <w:t xml:space="preserve">Франсуа Рабле своїм романом </w:t>
      </w:r>
      <w:r w:rsidR="00251687" w:rsidRPr="00492FB1">
        <w:rPr>
          <w:rFonts w:ascii="Times New Roman" w:hAnsi="Times New Roman" w:cs="Times New Roman"/>
          <w:iCs/>
          <w:sz w:val="28"/>
          <w:szCs w:val="28"/>
          <w:lang w:val="uk-UA"/>
        </w:rPr>
        <w:t>«Гаргантюа і Пантагрюель»</w:t>
      </w:r>
      <w:r w:rsidR="00251687" w:rsidRPr="00492FB1">
        <w:rPr>
          <w:rFonts w:ascii="Times New Roman" w:hAnsi="Times New Roman" w:cs="Times New Roman"/>
          <w:sz w:val="28"/>
          <w:szCs w:val="28"/>
          <w:lang w:val="uk-UA"/>
        </w:rPr>
        <w:t xml:space="preserve"> піднімає ідею розвитку розуму через гру та активну діяльність. Він вважав, що гра сприяє гармонійному розвитку особистості, стимулює мислення, відчуття і творчість. У творі описано, як головний герой Гаргантюа розвинув свій розум завдяки навчанню з ігровими елементами, що підкреслює важливість цікавості й радості в процесі навчання</w:t>
      </w:r>
      <w:r w:rsidR="009813C8" w:rsidRPr="00492FB1">
        <w:rPr>
          <w:rFonts w:ascii="Times New Roman" w:hAnsi="Times New Roman" w:cs="Times New Roman"/>
          <w:sz w:val="28"/>
          <w:szCs w:val="28"/>
          <w:lang w:val="uk-UA"/>
        </w:rPr>
        <w:t xml:space="preserve"> [</w:t>
      </w:r>
      <w:r w:rsidR="00A51FE3" w:rsidRPr="00492FB1">
        <w:rPr>
          <w:rFonts w:ascii="Times New Roman" w:hAnsi="Times New Roman" w:cs="Times New Roman"/>
          <w:sz w:val="28"/>
          <w:szCs w:val="28"/>
          <w:lang w:val="uk-UA"/>
        </w:rPr>
        <w:t>50</w:t>
      </w:r>
      <w:r w:rsidR="009813C8" w:rsidRPr="00492FB1">
        <w:rPr>
          <w:rFonts w:ascii="Times New Roman" w:hAnsi="Times New Roman" w:cs="Times New Roman"/>
          <w:sz w:val="28"/>
          <w:szCs w:val="28"/>
          <w:lang w:val="uk-UA"/>
        </w:rPr>
        <w:t>]</w:t>
      </w:r>
      <w:r w:rsidR="00251687" w:rsidRPr="00492FB1">
        <w:rPr>
          <w:rFonts w:ascii="Times New Roman" w:hAnsi="Times New Roman" w:cs="Times New Roman"/>
          <w:sz w:val="28"/>
          <w:szCs w:val="28"/>
          <w:lang w:val="uk-UA"/>
        </w:rPr>
        <w:t>.</w:t>
      </w:r>
    </w:p>
    <w:p w14:paraId="148711CC" w14:textId="77777777" w:rsidR="00D27899" w:rsidRPr="00492FB1" w:rsidRDefault="00D27899" w:rsidP="00251687">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Класичні педагогічні теорії про гру</w:t>
      </w:r>
    </w:p>
    <w:p w14:paraId="1CC288C4" w14:textId="08C7D0EA" w:rsidR="00D27899" w:rsidRPr="00492FB1" w:rsidRDefault="00D27899" w:rsidP="00800C6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Ян Амос Коменський (XVII ст.) запропонував використовувати гру як метод, який робить навчання природним і захоплюючим для дітей. </w:t>
      </w:r>
      <w:r w:rsidR="00800C68" w:rsidRPr="00492FB1">
        <w:rPr>
          <w:rFonts w:ascii="Times New Roman" w:hAnsi="Times New Roman" w:cs="Times New Roman"/>
          <w:sz w:val="28"/>
          <w:szCs w:val="28"/>
          <w:lang w:val="uk-UA"/>
        </w:rPr>
        <w:t xml:space="preserve">У своїй праці </w:t>
      </w:r>
      <w:r w:rsidR="00800C68" w:rsidRPr="00492FB1">
        <w:rPr>
          <w:rFonts w:ascii="Times New Roman" w:hAnsi="Times New Roman" w:cs="Times New Roman"/>
          <w:i/>
          <w:iCs/>
          <w:sz w:val="28"/>
          <w:szCs w:val="28"/>
          <w:lang w:val="uk-UA"/>
        </w:rPr>
        <w:t>«Велика дидактика»</w:t>
      </w:r>
      <w:r w:rsidR="00733CDE" w:rsidRPr="00492FB1">
        <w:rPr>
          <w:rFonts w:ascii="Times New Roman" w:hAnsi="Times New Roman" w:cs="Times New Roman"/>
          <w:sz w:val="28"/>
          <w:szCs w:val="28"/>
          <w:lang w:val="uk-UA"/>
        </w:rPr>
        <w:t xml:space="preserve"> (</w:t>
      </w:r>
      <w:r w:rsidR="00800C68" w:rsidRPr="00492FB1">
        <w:rPr>
          <w:rFonts w:ascii="Times New Roman" w:hAnsi="Times New Roman" w:cs="Times New Roman"/>
          <w:i/>
          <w:iCs/>
          <w:sz w:val="28"/>
          <w:szCs w:val="28"/>
          <w:lang w:val="uk-UA"/>
        </w:rPr>
        <w:t>Didactica Magna</w:t>
      </w:r>
      <w:r w:rsidR="00800C68" w:rsidRPr="00492FB1">
        <w:rPr>
          <w:rFonts w:ascii="Times New Roman" w:hAnsi="Times New Roman" w:cs="Times New Roman"/>
          <w:sz w:val="28"/>
          <w:szCs w:val="28"/>
          <w:lang w:val="uk-UA"/>
        </w:rPr>
        <w:t>) він запропонував використовувати гру як природний і ефективний метод навчання дітей. Він наголошував, що навчання має бути цікавим, легким і з підвищеною радістю. Його концепція «школи радості» стала революційною у підході до педагогіки, відкривши шлях до систематичного використання гри як дидактичного методу</w:t>
      </w:r>
      <w:r w:rsidR="009813C8" w:rsidRPr="00492FB1">
        <w:rPr>
          <w:rFonts w:ascii="Times New Roman" w:hAnsi="Times New Roman" w:cs="Times New Roman"/>
          <w:sz w:val="28"/>
          <w:szCs w:val="28"/>
          <w:lang w:val="uk-UA"/>
        </w:rPr>
        <w:t xml:space="preserve"> [28]</w:t>
      </w:r>
      <w:r w:rsidR="00800C68" w:rsidRPr="00492FB1">
        <w:rPr>
          <w:rFonts w:ascii="Times New Roman" w:hAnsi="Times New Roman" w:cs="Times New Roman"/>
          <w:sz w:val="28"/>
          <w:szCs w:val="28"/>
          <w:lang w:val="uk-UA"/>
        </w:rPr>
        <w:t>.</w:t>
      </w:r>
    </w:p>
    <w:p w14:paraId="6E058FE2" w14:textId="4F3F0E64" w:rsidR="00D27899" w:rsidRPr="00492FB1" w:rsidRDefault="00D27899" w:rsidP="00800C6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Йоганн Генріх Песталоцці розглядав гру як інструмент формування емоційної та соціальної сфери дитини, акцентуючи на її природній допитливості та адаптованості до активного пізнання світу.</w:t>
      </w:r>
      <w:r w:rsidR="00800C68" w:rsidRPr="00492FB1">
        <w:rPr>
          <w:lang w:val="uk-UA"/>
        </w:rPr>
        <w:t xml:space="preserve"> </w:t>
      </w:r>
      <w:r w:rsidR="00800C68" w:rsidRPr="00492FB1">
        <w:rPr>
          <w:rFonts w:ascii="Times New Roman" w:hAnsi="Times New Roman" w:cs="Times New Roman"/>
          <w:sz w:val="28"/>
          <w:szCs w:val="28"/>
          <w:lang w:val="uk-UA"/>
        </w:rPr>
        <w:t>У своїй праці        «Я</w:t>
      </w:r>
      <w:r w:rsidR="00733CDE" w:rsidRPr="00492FB1">
        <w:rPr>
          <w:rFonts w:ascii="Times New Roman" w:hAnsi="Times New Roman" w:cs="Times New Roman"/>
          <w:sz w:val="28"/>
          <w:szCs w:val="28"/>
          <w:lang w:val="uk-UA"/>
        </w:rPr>
        <w:t>к Гертруда вчити своїх дітей» (Wie Gertrud ihre Kinder lehrt</w:t>
      </w:r>
      <w:r w:rsidR="00800C68" w:rsidRPr="00492FB1">
        <w:rPr>
          <w:rFonts w:ascii="Times New Roman" w:hAnsi="Times New Roman" w:cs="Times New Roman"/>
          <w:sz w:val="28"/>
          <w:szCs w:val="28"/>
          <w:lang w:val="uk-UA"/>
        </w:rPr>
        <w:t>) він описав гру як важливий інструмент для розвитку емоційної сфери, соціального навичок і пізнавальних здібностей. Через гру діти досліджують світ і засвоюють навички співпраці та самовираження</w:t>
      </w:r>
      <w:r w:rsidR="009813C8" w:rsidRPr="00492FB1">
        <w:rPr>
          <w:rFonts w:ascii="Times New Roman" w:hAnsi="Times New Roman" w:cs="Times New Roman"/>
          <w:sz w:val="28"/>
          <w:szCs w:val="28"/>
          <w:lang w:val="uk-UA"/>
        </w:rPr>
        <w:t xml:space="preserve"> [4</w:t>
      </w:r>
      <w:r w:rsidR="00A51FE3" w:rsidRPr="00492FB1">
        <w:rPr>
          <w:rFonts w:ascii="Times New Roman" w:hAnsi="Times New Roman" w:cs="Times New Roman"/>
          <w:sz w:val="28"/>
          <w:szCs w:val="28"/>
          <w:lang w:val="uk-UA"/>
        </w:rPr>
        <w:t>2</w:t>
      </w:r>
      <w:r w:rsidR="009813C8" w:rsidRPr="00492FB1">
        <w:rPr>
          <w:rFonts w:ascii="Times New Roman" w:hAnsi="Times New Roman" w:cs="Times New Roman"/>
          <w:sz w:val="28"/>
          <w:szCs w:val="28"/>
          <w:lang w:val="uk-UA"/>
        </w:rPr>
        <w:t>]</w:t>
      </w:r>
      <w:r w:rsidR="00800C68" w:rsidRPr="00492FB1">
        <w:rPr>
          <w:rFonts w:ascii="Times New Roman" w:hAnsi="Times New Roman" w:cs="Times New Roman"/>
          <w:sz w:val="28"/>
          <w:szCs w:val="28"/>
          <w:lang w:val="uk-UA"/>
        </w:rPr>
        <w:t>.</w:t>
      </w:r>
    </w:p>
    <w:p w14:paraId="666DB248" w14:textId="0288A6D4" w:rsidR="00D27899" w:rsidRPr="00492FB1" w:rsidRDefault="00D30C81" w:rsidP="00E64B2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Фрідріх Фребель</w:t>
      </w:r>
      <w:r w:rsidR="00D27899" w:rsidRPr="00492FB1">
        <w:rPr>
          <w:rFonts w:ascii="Times New Roman" w:hAnsi="Times New Roman" w:cs="Times New Roman"/>
          <w:sz w:val="28"/>
          <w:szCs w:val="28"/>
          <w:lang w:val="uk-UA"/>
        </w:rPr>
        <w:t>, засновник перших дитячих садків, створив концепцію гри як провідної діяльності дітей дошкільного віку. Його підхід передбачав використання спеціально розроблених матеріалів.</w:t>
      </w:r>
      <w:r w:rsidRPr="00492FB1">
        <w:rPr>
          <w:rFonts w:ascii="Times New Roman" w:eastAsia="Times New Roman" w:hAnsi="Times New Roman" w:cs="Times New Roman"/>
          <w:sz w:val="24"/>
          <w:szCs w:val="24"/>
          <w:lang w:val="uk-UA" w:eastAsia="ru-RU"/>
        </w:rPr>
        <w:t xml:space="preserve"> </w:t>
      </w:r>
      <w:r w:rsidRPr="00492FB1">
        <w:rPr>
          <w:rFonts w:ascii="Times New Roman" w:hAnsi="Times New Roman" w:cs="Times New Roman"/>
          <w:sz w:val="28"/>
          <w:szCs w:val="28"/>
          <w:lang w:val="uk-UA"/>
        </w:rPr>
        <w:t xml:space="preserve">У своїй праці </w:t>
      </w:r>
      <w:r w:rsidRPr="00492FB1">
        <w:rPr>
          <w:rFonts w:ascii="Times New Roman" w:hAnsi="Times New Roman" w:cs="Times New Roman"/>
          <w:iCs/>
          <w:sz w:val="28"/>
          <w:szCs w:val="28"/>
          <w:lang w:val="uk-UA"/>
        </w:rPr>
        <w:t>«Освітня система дитячого садка»</w:t>
      </w:r>
      <w:r w:rsidRPr="00492FB1">
        <w:rPr>
          <w:rFonts w:ascii="Times New Roman" w:hAnsi="Times New Roman" w:cs="Times New Roman"/>
          <w:sz w:val="28"/>
          <w:szCs w:val="28"/>
          <w:lang w:val="uk-UA"/>
        </w:rPr>
        <w:t xml:space="preserve"> (</w:t>
      </w:r>
      <w:r w:rsidRPr="00492FB1">
        <w:rPr>
          <w:rFonts w:ascii="Times New Roman" w:hAnsi="Times New Roman" w:cs="Times New Roman"/>
          <w:iCs/>
          <w:sz w:val="28"/>
          <w:szCs w:val="28"/>
          <w:lang w:val="uk-UA"/>
        </w:rPr>
        <w:t>Die Menschenerziehung</w:t>
      </w:r>
      <w:r w:rsidRPr="00492FB1">
        <w:rPr>
          <w:rFonts w:ascii="Times New Roman" w:hAnsi="Times New Roman" w:cs="Times New Roman"/>
          <w:sz w:val="28"/>
          <w:szCs w:val="28"/>
          <w:lang w:val="uk-UA"/>
        </w:rPr>
        <w:t>) він запропонував використання ігрових матеріалів (іграшки, блоки, шнурівки), які він назвав «подарунками» (Gaben). На його думку, гра розвиватиме моторику, уяву, творчість і соціальні навички</w:t>
      </w:r>
      <w:r w:rsidR="009813C8" w:rsidRPr="00492FB1">
        <w:rPr>
          <w:rFonts w:ascii="Times New Roman" w:hAnsi="Times New Roman" w:cs="Times New Roman"/>
          <w:sz w:val="28"/>
          <w:szCs w:val="28"/>
          <w:lang w:val="uk-UA"/>
        </w:rPr>
        <w:t xml:space="preserve"> [5</w:t>
      </w:r>
      <w:r w:rsidR="00A51FE3" w:rsidRPr="00492FB1">
        <w:rPr>
          <w:rFonts w:ascii="Times New Roman" w:hAnsi="Times New Roman" w:cs="Times New Roman"/>
          <w:sz w:val="28"/>
          <w:szCs w:val="28"/>
          <w:lang w:val="uk-UA"/>
        </w:rPr>
        <w:t>6</w:t>
      </w:r>
      <w:r w:rsidR="009813C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08F95BD4" w14:textId="4CC78EC5" w:rsidR="00D27899" w:rsidRPr="00492FB1" w:rsidRDefault="00D27899" w:rsidP="00E64B2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Психологічні основи гри у ХХ столітті</w:t>
      </w:r>
      <w:r w:rsidR="00E64B2D"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З розвитком психології гра почала розглядатися не лише як форма діяльності, а й як важливий механізм психічного розвитку.</w:t>
      </w:r>
      <w:r w:rsidR="00E64B2D"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Жан Піаже визначав гру як діяльність, яка сприяє когнітивному розвитку дитини. Він описав етапи розвитку гри, що негативно впливають на вікові зміни у мисленні дітей</w:t>
      </w:r>
      <w:r w:rsidR="009813C8" w:rsidRPr="00492FB1">
        <w:rPr>
          <w:rFonts w:ascii="Times New Roman" w:hAnsi="Times New Roman" w:cs="Times New Roman"/>
          <w:sz w:val="28"/>
          <w:szCs w:val="28"/>
          <w:lang w:val="uk-UA"/>
        </w:rPr>
        <w:t xml:space="preserve"> [11]</w:t>
      </w:r>
      <w:r w:rsidRPr="00492FB1">
        <w:rPr>
          <w:rFonts w:ascii="Times New Roman" w:hAnsi="Times New Roman" w:cs="Times New Roman"/>
          <w:sz w:val="28"/>
          <w:szCs w:val="28"/>
          <w:lang w:val="uk-UA"/>
        </w:rPr>
        <w:t>.</w:t>
      </w:r>
      <w:r w:rsidR="00E64B2D"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Ерік Еріксон акцентував увагу на ролі гри у формуванні ідентичності, соціалізації та емоційного благополуччя дитини</w:t>
      </w:r>
      <w:r w:rsidR="009813C8" w:rsidRPr="00492FB1">
        <w:rPr>
          <w:rFonts w:ascii="Times New Roman" w:hAnsi="Times New Roman" w:cs="Times New Roman"/>
          <w:sz w:val="28"/>
          <w:szCs w:val="28"/>
          <w:lang w:val="uk-UA"/>
        </w:rPr>
        <w:t xml:space="preserve"> [5</w:t>
      </w:r>
      <w:r w:rsidR="00A51FE3" w:rsidRPr="00492FB1">
        <w:rPr>
          <w:rFonts w:ascii="Times New Roman" w:hAnsi="Times New Roman" w:cs="Times New Roman"/>
          <w:sz w:val="28"/>
          <w:szCs w:val="28"/>
          <w:lang w:val="uk-UA"/>
        </w:rPr>
        <w:t>4</w:t>
      </w:r>
      <w:r w:rsidR="009813C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1F0339E3" w14:textId="5FBE1F51" w:rsidR="00FF5396" w:rsidRPr="00492FB1" w:rsidRDefault="00D27899" w:rsidP="00440B2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 сучасній педагогіці ігрові технології </w:t>
      </w:r>
      <w:r w:rsidR="00FF5396" w:rsidRPr="00492FB1">
        <w:rPr>
          <w:rFonts w:ascii="Times New Roman" w:hAnsi="Times New Roman" w:cs="Times New Roman"/>
          <w:sz w:val="28"/>
          <w:szCs w:val="28"/>
          <w:lang w:val="uk-UA"/>
        </w:rPr>
        <w:t>розгляда</w:t>
      </w:r>
      <w:r w:rsidRPr="00492FB1">
        <w:rPr>
          <w:rFonts w:ascii="Times New Roman" w:hAnsi="Times New Roman" w:cs="Times New Roman"/>
          <w:sz w:val="28"/>
          <w:szCs w:val="28"/>
          <w:lang w:val="uk-UA"/>
        </w:rPr>
        <w:t>ються як цілеспрямоване використання гри для досягнення навчальних, виховних та розвивальних цілей. Це поняття розширилося, включивши в себе системний підхід до розробки, впровадження та оцінки ігор у навчальному процесі.</w:t>
      </w:r>
      <w:r w:rsidR="00FF5396" w:rsidRPr="00492FB1">
        <w:rPr>
          <w:rFonts w:ascii="Times New Roman" w:hAnsi="Times New Roman" w:cs="Times New Roman"/>
          <w:sz w:val="28"/>
          <w:szCs w:val="28"/>
          <w:lang w:val="uk-UA"/>
        </w:rPr>
        <w:t xml:space="preserve"> І</w:t>
      </w:r>
      <w:r w:rsidRPr="00492FB1">
        <w:rPr>
          <w:rFonts w:ascii="Times New Roman" w:hAnsi="Times New Roman" w:cs="Times New Roman"/>
          <w:sz w:val="28"/>
          <w:szCs w:val="28"/>
          <w:lang w:val="uk-UA"/>
        </w:rPr>
        <w:t>грові технології трактуються як комплекси прийомів і методів, які базуються на ігровій діяльності і використовуються для розвитку інтелектуальних, емоційних, соціальних і творчих здібностей дитини.</w:t>
      </w:r>
      <w:r w:rsidR="00FF5396" w:rsidRPr="00492FB1">
        <w:rPr>
          <w:rFonts w:ascii="Times New Roman" w:eastAsia="Times New Roman" w:hAnsi="Times New Roman" w:cs="Times New Roman"/>
          <w:sz w:val="24"/>
          <w:szCs w:val="24"/>
          <w:lang w:val="uk-UA" w:eastAsia="ru-RU"/>
        </w:rPr>
        <w:t xml:space="preserve"> </w:t>
      </w:r>
      <w:r w:rsidR="00FF5396" w:rsidRPr="00492FB1">
        <w:rPr>
          <w:rFonts w:ascii="Times New Roman" w:hAnsi="Times New Roman" w:cs="Times New Roman"/>
          <w:sz w:val="28"/>
          <w:szCs w:val="28"/>
          <w:lang w:val="uk-UA"/>
        </w:rPr>
        <w:t>Ігрова педагогічна технологія – це сучасний підхід до організації освітнього процесу, заснований на використанні педагогічних ігор як основного методу навчання й виховання. Ця технологія передбачає структуровану й систематичну діяльність педагога, спрямовану на підготовку, реалізацію та аналіз ігрової діяльності, що стимулює активне залучення дітей до навчального процесу.</w:t>
      </w:r>
      <w:r w:rsidR="00440B2C" w:rsidRPr="00492FB1">
        <w:rPr>
          <w:rFonts w:ascii="Times New Roman" w:hAnsi="Times New Roman" w:cs="Times New Roman"/>
          <w:sz w:val="28"/>
          <w:szCs w:val="28"/>
          <w:lang w:val="uk-UA"/>
        </w:rPr>
        <w:t xml:space="preserve"> Ігрові технології забезпечують природну мотивацію до навчання, стимулюють емоційне залучення дітей, що завершує якість засвоєння матеріалу, розвивають творчі, комунікативні та соціальні навички у безпечному середовищі</w:t>
      </w:r>
      <w:r w:rsidR="009813C8" w:rsidRPr="00492FB1">
        <w:rPr>
          <w:rFonts w:ascii="Times New Roman" w:hAnsi="Times New Roman" w:cs="Times New Roman"/>
          <w:sz w:val="28"/>
          <w:szCs w:val="28"/>
          <w:lang w:val="uk-UA"/>
        </w:rPr>
        <w:t xml:space="preserve"> [11]</w:t>
      </w:r>
      <w:r w:rsidR="00440B2C" w:rsidRPr="00492FB1">
        <w:rPr>
          <w:rFonts w:ascii="Times New Roman" w:hAnsi="Times New Roman" w:cs="Times New Roman"/>
          <w:sz w:val="28"/>
          <w:szCs w:val="28"/>
          <w:lang w:val="uk-UA"/>
        </w:rPr>
        <w:t>.</w:t>
      </w:r>
    </w:p>
    <w:p w14:paraId="1521756F" w14:textId="26F86D4E" w:rsidR="00FF5396" w:rsidRPr="00492FB1" w:rsidRDefault="00FF5396" w:rsidP="00FF539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Основні етапи ігрової педагогічної технології</w:t>
      </w:r>
      <w:r w:rsidR="00440B2C" w:rsidRPr="00492FB1">
        <w:rPr>
          <w:rFonts w:ascii="Times New Roman" w:hAnsi="Times New Roman" w:cs="Times New Roman"/>
          <w:sz w:val="28"/>
          <w:szCs w:val="28"/>
          <w:lang w:val="uk-UA"/>
        </w:rPr>
        <w:t>.</w:t>
      </w:r>
    </w:p>
    <w:p w14:paraId="6AC3D4FC" w14:textId="57C06C69" w:rsidR="00FF5396" w:rsidRPr="00492FB1" w:rsidRDefault="00FF5396" w:rsidP="00FF539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Відбір і розробка ігор. Педагог обирає тип гри, враховуючи вікові, психологічні та освітні потреби учнів. На цьому етапі враховується навчальна мета гри, її відповідність тематиці заняття чи виховного заходу, а також доступність для дітей. У разі необхідності педагог розробляє авторські ігри, адаптуючи їх під конкретні умови навчання.</w:t>
      </w:r>
    </w:p>
    <w:p w14:paraId="2A036E6C" w14:textId="69C67669" w:rsidR="00FF5396" w:rsidRPr="00492FB1" w:rsidRDefault="00FF5396"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Підготовка до проведення гри. На цьому етапі педагог готує всі необхідні матеріали: роздаткові матеріали, реквізит, ігрові поля, картки тощо. Також він продумує участь учасників, правила гри, сценарій її проведення та способи мотивації учнів</w:t>
      </w:r>
      <w:r w:rsidR="009813C8" w:rsidRPr="00492FB1">
        <w:rPr>
          <w:rFonts w:ascii="Times New Roman" w:hAnsi="Times New Roman" w:cs="Times New Roman"/>
          <w:sz w:val="28"/>
          <w:szCs w:val="28"/>
          <w:lang w:val="uk-UA"/>
        </w:rPr>
        <w:t xml:space="preserve"> [4, с.11]</w:t>
      </w:r>
      <w:r w:rsidRPr="00492FB1">
        <w:rPr>
          <w:rFonts w:ascii="Times New Roman" w:hAnsi="Times New Roman" w:cs="Times New Roman"/>
          <w:sz w:val="28"/>
          <w:szCs w:val="28"/>
          <w:lang w:val="uk-UA"/>
        </w:rPr>
        <w:t>.</w:t>
      </w:r>
    </w:p>
    <w:p w14:paraId="5807CE09" w14:textId="47829961" w:rsidR="00FF5396" w:rsidRPr="00492FB1" w:rsidRDefault="00FF5396"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Включен</w:t>
      </w:r>
      <w:r w:rsidR="00A933AF" w:rsidRPr="00492FB1">
        <w:rPr>
          <w:rFonts w:ascii="Times New Roman" w:hAnsi="Times New Roman" w:cs="Times New Roman"/>
          <w:sz w:val="28"/>
          <w:szCs w:val="28"/>
          <w:lang w:val="uk-UA"/>
        </w:rPr>
        <w:t>ня</w:t>
      </w:r>
      <w:r w:rsidRPr="00492FB1">
        <w:rPr>
          <w:rFonts w:ascii="Times New Roman" w:hAnsi="Times New Roman" w:cs="Times New Roman"/>
          <w:sz w:val="28"/>
          <w:szCs w:val="28"/>
          <w:lang w:val="uk-UA"/>
        </w:rPr>
        <w:t xml:space="preserve"> д</w:t>
      </w:r>
      <w:r w:rsidR="00A933AF" w:rsidRPr="00492FB1">
        <w:rPr>
          <w:rFonts w:ascii="Times New Roman" w:hAnsi="Times New Roman" w:cs="Times New Roman"/>
          <w:sz w:val="28"/>
          <w:szCs w:val="28"/>
          <w:lang w:val="uk-UA"/>
        </w:rPr>
        <w:t>ітей</w:t>
      </w:r>
      <w:r w:rsidRPr="00492FB1">
        <w:rPr>
          <w:rFonts w:ascii="Times New Roman" w:hAnsi="Times New Roman" w:cs="Times New Roman"/>
          <w:sz w:val="28"/>
          <w:szCs w:val="28"/>
          <w:lang w:val="uk-UA"/>
        </w:rPr>
        <w:t xml:space="preserve"> в </w:t>
      </w:r>
      <w:r w:rsidR="00A933AF" w:rsidRPr="00492FB1">
        <w:rPr>
          <w:rFonts w:ascii="Times New Roman" w:hAnsi="Times New Roman" w:cs="Times New Roman"/>
          <w:sz w:val="28"/>
          <w:szCs w:val="28"/>
          <w:lang w:val="uk-UA"/>
        </w:rPr>
        <w:t>ігрову</w:t>
      </w:r>
      <w:r w:rsidRPr="00492FB1">
        <w:rPr>
          <w:rFonts w:ascii="Times New Roman" w:hAnsi="Times New Roman" w:cs="Times New Roman"/>
          <w:sz w:val="28"/>
          <w:szCs w:val="28"/>
          <w:lang w:val="uk-UA"/>
        </w:rPr>
        <w:t xml:space="preserve"> д</w:t>
      </w:r>
      <w:r w:rsidR="00A933AF" w:rsidRPr="00492FB1">
        <w:rPr>
          <w:rFonts w:ascii="Times New Roman" w:hAnsi="Times New Roman" w:cs="Times New Roman"/>
          <w:sz w:val="28"/>
          <w:szCs w:val="28"/>
          <w:lang w:val="uk-UA"/>
        </w:rPr>
        <w:t xml:space="preserve">іяльність. </w:t>
      </w:r>
      <w:r w:rsidRPr="00492FB1">
        <w:rPr>
          <w:rFonts w:ascii="Times New Roman" w:hAnsi="Times New Roman" w:cs="Times New Roman"/>
          <w:sz w:val="28"/>
          <w:szCs w:val="28"/>
          <w:lang w:val="uk-UA"/>
        </w:rPr>
        <w:t xml:space="preserve">Перед початком гри педагог знайомить дітей </w:t>
      </w:r>
      <w:r w:rsidR="00A933AF" w:rsidRPr="00492FB1">
        <w:rPr>
          <w:rFonts w:ascii="Times New Roman" w:hAnsi="Times New Roman" w:cs="Times New Roman"/>
          <w:sz w:val="28"/>
          <w:szCs w:val="28"/>
          <w:lang w:val="uk-UA"/>
        </w:rPr>
        <w:t>з грою</w:t>
      </w:r>
      <w:r w:rsidRPr="00492FB1">
        <w:rPr>
          <w:rFonts w:ascii="Times New Roman" w:hAnsi="Times New Roman" w:cs="Times New Roman"/>
          <w:sz w:val="28"/>
          <w:szCs w:val="28"/>
          <w:lang w:val="uk-UA"/>
        </w:rPr>
        <w:t>, правилами та завданнями. Дуже важливо створити дружню й позитивну атмосферу, яка сприятиме максимальному залученню дітей до процесу. Цей етап, коли педагог мотивує дітей до активної участі</w:t>
      </w:r>
      <w:r w:rsidR="00A933AF" w:rsidRPr="00492FB1">
        <w:rPr>
          <w:rFonts w:ascii="Times New Roman" w:hAnsi="Times New Roman" w:cs="Times New Roman"/>
          <w:sz w:val="28"/>
          <w:szCs w:val="28"/>
          <w:lang w:val="uk-UA"/>
        </w:rPr>
        <w:t xml:space="preserve"> в грі.</w:t>
      </w:r>
    </w:p>
    <w:p w14:paraId="6702E34D" w14:textId="46181831"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На основі сучасних досліджень було виділено кілька основних видів ігрових технологій, які активно використовувалися в освітньому процесі:</w:t>
      </w:r>
    </w:p>
    <w:p w14:paraId="74D6E752" w14:textId="77777777"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Дидактичні ігри – орієнтовані на засвоєння знань і формування пізнавальних навичок.</w:t>
      </w:r>
    </w:p>
    <w:p w14:paraId="737539A2" w14:textId="77777777"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Сюжетно-рольові ігри – моделюють життєву ситуацію, сприяють розвитку уяви, емпатії та комунікації.</w:t>
      </w:r>
    </w:p>
    <w:p w14:paraId="7330FE00" w14:textId="77777777"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Рухливі ігри – спрямовані на фізичний розвиток і формування соціального навичок.</w:t>
      </w:r>
    </w:p>
    <w:p w14:paraId="398D3379" w14:textId="77777777"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Логіко-математичні ігри – використовують для розвитку мислення, логіки та вміння розв'язувати задачі.</w:t>
      </w:r>
    </w:p>
    <w:p w14:paraId="5575090F" w14:textId="1EBCE812" w:rsidR="00440B2C" w:rsidRPr="00492FB1" w:rsidRDefault="00440B2C" w:rsidP="00440B2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Комп'ютерні ігрові технології – вибір цифрових ресурсів для навчання та розвитку</w:t>
      </w:r>
      <w:r w:rsidR="00A51FE3" w:rsidRPr="00492FB1">
        <w:rPr>
          <w:rFonts w:ascii="Times New Roman" w:hAnsi="Times New Roman" w:cs="Times New Roman"/>
          <w:sz w:val="28"/>
          <w:szCs w:val="28"/>
          <w:lang w:val="uk-UA"/>
        </w:rPr>
        <w:t xml:space="preserve"> </w:t>
      </w:r>
      <w:r w:rsidR="009813C8" w:rsidRPr="00492FB1">
        <w:rPr>
          <w:rFonts w:ascii="Times New Roman" w:hAnsi="Times New Roman" w:cs="Times New Roman"/>
          <w:sz w:val="28"/>
          <w:szCs w:val="28"/>
          <w:lang w:val="uk-UA"/>
        </w:rPr>
        <w:t xml:space="preserve">[13, с.112] </w:t>
      </w:r>
      <w:r w:rsidRPr="00492FB1">
        <w:rPr>
          <w:rFonts w:ascii="Times New Roman" w:hAnsi="Times New Roman" w:cs="Times New Roman"/>
          <w:sz w:val="28"/>
          <w:szCs w:val="28"/>
          <w:lang w:val="uk-UA"/>
        </w:rPr>
        <w:t>.</w:t>
      </w:r>
    </w:p>
    <w:p w14:paraId="46F6DD0D" w14:textId="58741DD5"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Ігрові технології забезпечують низку важливих функцій у розвитку дитини дошкільного віку: розвивальна функція (полегшення формування творчого мислення, прояви та когнітивних здібностей), навчальна функція (забезпечення закріплення знань у цікавій та доступній для дітей формі), соціалізуюча функція  (допомога дітям навчитися взаємодіяти в колективі, вирішувати конфлікти та формувати навички співпраці), емоційна функція (створення позитивного емоційного фону, стимулювання допитливості та інтересу до навчання).</w:t>
      </w:r>
    </w:p>
    <w:p w14:paraId="1B92A479" w14:textId="13B083A8" w:rsidR="00A933AF" w:rsidRPr="00492FB1" w:rsidRDefault="00A933AF" w:rsidP="00440B2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Українські педагоги, такі як </w:t>
      </w:r>
      <w:r w:rsidR="002F4899" w:rsidRPr="00492FB1">
        <w:rPr>
          <w:rFonts w:ascii="Times New Roman" w:hAnsi="Times New Roman" w:cs="Times New Roman"/>
          <w:sz w:val="28"/>
          <w:szCs w:val="28"/>
          <w:lang w:val="uk-UA"/>
        </w:rPr>
        <w:t>В.</w:t>
      </w:r>
      <w:r w:rsidR="00440B2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Сухомлинський, відзначили особливу роль гри у формуванні інтересу дитини до пізнання. Він писав, що «гра – це іскра, яка запалює вогник допитливості». </w:t>
      </w:r>
      <w:r w:rsidR="002F4899" w:rsidRPr="00492FB1">
        <w:rPr>
          <w:rFonts w:ascii="Times New Roman" w:hAnsi="Times New Roman" w:cs="Times New Roman"/>
          <w:sz w:val="28"/>
          <w:szCs w:val="28"/>
          <w:lang w:val="uk-UA"/>
        </w:rPr>
        <w:t>С.</w:t>
      </w:r>
      <w:r w:rsidR="00440B2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Гончаренко трактує ігрові технології як комплекс дій, які забезпечують природну активність дитини та мотивують її до пізнання.</w:t>
      </w:r>
      <w:r w:rsidR="00440B2C" w:rsidRPr="00492FB1">
        <w:rPr>
          <w:rFonts w:ascii="Times New Roman" w:hAnsi="Times New Roman" w:cs="Times New Roman"/>
          <w:sz w:val="28"/>
          <w:szCs w:val="28"/>
          <w:lang w:val="uk-UA"/>
        </w:rPr>
        <w:t xml:space="preserve"> П. </w:t>
      </w:r>
      <w:r w:rsidRPr="00492FB1">
        <w:rPr>
          <w:rFonts w:ascii="Times New Roman" w:hAnsi="Times New Roman" w:cs="Times New Roman"/>
          <w:sz w:val="28"/>
          <w:szCs w:val="28"/>
          <w:lang w:val="uk-UA"/>
        </w:rPr>
        <w:t>Щербань</w:t>
      </w:r>
      <w:r w:rsidR="00440B2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зазначає, що ігрові технології орієнтовані на гармонійний розвиток особистості через включення елементів гри в освітній процес</w:t>
      </w:r>
      <w:r w:rsidR="009813C8" w:rsidRPr="00492FB1">
        <w:rPr>
          <w:rFonts w:ascii="Times New Roman" w:hAnsi="Times New Roman" w:cs="Times New Roman"/>
          <w:sz w:val="28"/>
          <w:szCs w:val="28"/>
          <w:lang w:val="uk-UA"/>
        </w:rPr>
        <w:t xml:space="preserve"> [</w:t>
      </w:r>
      <w:r w:rsidR="00A51FE3" w:rsidRPr="00492FB1">
        <w:rPr>
          <w:rFonts w:ascii="Times New Roman" w:hAnsi="Times New Roman" w:cs="Times New Roman"/>
          <w:sz w:val="28"/>
          <w:szCs w:val="28"/>
          <w:lang w:val="uk-UA"/>
        </w:rPr>
        <w:t>38</w:t>
      </w:r>
      <w:r w:rsidR="009813C8" w:rsidRPr="00492FB1">
        <w:rPr>
          <w:rFonts w:ascii="Times New Roman" w:hAnsi="Times New Roman" w:cs="Times New Roman"/>
          <w:sz w:val="28"/>
          <w:szCs w:val="28"/>
          <w:lang w:val="uk-UA"/>
        </w:rPr>
        <w:t>, с.</w:t>
      </w:r>
      <w:r w:rsidR="008B62A7" w:rsidRPr="00492FB1">
        <w:rPr>
          <w:rFonts w:ascii="Times New Roman" w:hAnsi="Times New Roman" w:cs="Times New Roman"/>
          <w:sz w:val="28"/>
          <w:szCs w:val="28"/>
          <w:lang w:val="uk-UA"/>
        </w:rPr>
        <w:t>85</w:t>
      </w:r>
      <w:r w:rsidR="009813C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774E905E" w14:textId="03CA255B" w:rsidR="00A933AF" w:rsidRPr="00492FB1" w:rsidRDefault="00A933AF" w:rsidP="00A933A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Сучасні українські дослідники, наприклад </w:t>
      </w:r>
      <w:r w:rsidR="00440B2C" w:rsidRPr="00492FB1">
        <w:rPr>
          <w:rFonts w:ascii="Times New Roman" w:hAnsi="Times New Roman" w:cs="Times New Roman"/>
          <w:sz w:val="28"/>
          <w:szCs w:val="28"/>
          <w:lang w:val="uk-UA"/>
        </w:rPr>
        <w:t xml:space="preserve">Н. </w:t>
      </w:r>
      <w:r w:rsidRPr="00492FB1">
        <w:rPr>
          <w:rFonts w:ascii="Times New Roman" w:hAnsi="Times New Roman" w:cs="Times New Roman"/>
          <w:sz w:val="28"/>
          <w:szCs w:val="28"/>
          <w:lang w:val="uk-UA"/>
        </w:rPr>
        <w:t xml:space="preserve">Франчук, акцентують на важливості розробок національних ігрових технологій, які враховують особливості виховання в закладах дошкільної освіти. Дослідники, такі як </w:t>
      </w:r>
      <w:r w:rsidR="002F4899" w:rsidRPr="00492FB1">
        <w:rPr>
          <w:rFonts w:ascii="Times New Roman" w:hAnsi="Times New Roman" w:cs="Times New Roman"/>
          <w:sz w:val="28"/>
          <w:szCs w:val="28"/>
          <w:lang w:val="uk-UA"/>
        </w:rPr>
        <w:br/>
        <w:t xml:space="preserve">Л. </w:t>
      </w:r>
      <w:r w:rsidRPr="00492FB1">
        <w:rPr>
          <w:rFonts w:ascii="Times New Roman" w:hAnsi="Times New Roman" w:cs="Times New Roman"/>
          <w:sz w:val="28"/>
          <w:szCs w:val="28"/>
          <w:lang w:val="uk-UA"/>
        </w:rPr>
        <w:t xml:space="preserve">Азарова, </w:t>
      </w:r>
      <w:r w:rsidR="002F4899" w:rsidRPr="00492FB1">
        <w:rPr>
          <w:rFonts w:ascii="Times New Roman" w:hAnsi="Times New Roman" w:cs="Times New Roman"/>
          <w:sz w:val="28"/>
          <w:szCs w:val="28"/>
          <w:lang w:val="uk-UA"/>
        </w:rPr>
        <w:t>С.</w:t>
      </w:r>
      <w:r w:rsidR="00440B2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Довбня та    </w:t>
      </w:r>
      <w:r w:rsidR="002F4899" w:rsidRPr="00492FB1">
        <w:rPr>
          <w:rFonts w:ascii="Times New Roman" w:hAnsi="Times New Roman" w:cs="Times New Roman"/>
          <w:sz w:val="28"/>
          <w:szCs w:val="28"/>
          <w:lang w:val="uk-UA"/>
        </w:rPr>
        <w:t>Н.</w:t>
      </w:r>
      <w:r w:rsidR="00440B2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Клочко підкреслюють, що ігрові технології є унікальним засобом для реалізації освітніх завдань. Їх ефективність полягає в наступному: забезпечення інтеграції пізнавальних і розвивальних завдань; створення умов для активної участі дитини в навчальному процесі; формування позитивної мотивації до навчання</w:t>
      </w:r>
      <w:r w:rsidR="009813C8" w:rsidRPr="00492FB1">
        <w:rPr>
          <w:rFonts w:ascii="Times New Roman" w:hAnsi="Times New Roman" w:cs="Times New Roman"/>
          <w:sz w:val="28"/>
          <w:szCs w:val="28"/>
          <w:lang w:val="uk-UA"/>
        </w:rPr>
        <w:t xml:space="preserve"> [</w:t>
      </w:r>
      <w:r w:rsidR="008B62A7" w:rsidRPr="00492FB1">
        <w:rPr>
          <w:rFonts w:ascii="Times New Roman" w:hAnsi="Times New Roman" w:cs="Times New Roman"/>
          <w:sz w:val="28"/>
          <w:szCs w:val="28"/>
          <w:lang w:val="uk-UA"/>
        </w:rPr>
        <w:t>38, с.90</w:t>
      </w:r>
      <w:r w:rsidR="009813C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w:t>
      </w:r>
    </w:p>
    <w:p w14:paraId="17C8FA56" w14:textId="6990E2F5" w:rsidR="00FF5396" w:rsidRPr="00492FB1" w:rsidRDefault="00440B2C" w:rsidP="0056559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Таким чином, генезис поняття «ігрові технології» охоплює багатовікову еволюцію від філософських ідей античності до системного використання гри як педагогічної технології в сучасній освіті. Гра стала не лише методом навчання, але й ключовим інструментом всебічного розвитку дитини. </w:t>
      </w:r>
      <w:r w:rsidR="00A933AF" w:rsidRPr="00492FB1">
        <w:rPr>
          <w:rFonts w:ascii="Times New Roman" w:hAnsi="Times New Roman" w:cs="Times New Roman"/>
          <w:sz w:val="28"/>
          <w:szCs w:val="28"/>
          <w:lang w:val="uk-UA"/>
        </w:rPr>
        <w:t>Генезис поняття «ігрові технології» свідчить про його багатогранність та еволюцію в контексті освіти. Ігрові технології стали великим інструментом для забезпечення гармонійного розвитку дитини, інтегруючи елементи пізнання, творчості та соціальної взаємодії. Це підтверджує їхню цінність як ключового компонента сучасної дошкільної педагогіки.</w:t>
      </w:r>
    </w:p>
    <w:p w14:paraId="765FBCF0" w14:textId="77777777" w:rsidR="004A7CA1" w:rsidRPr="00492FB1" w:rsidRDefault="004A7CA1" w:rsidP="00565596">
      <w:pPr>
        <w:spacing w:after="0" w:line="360" w:lineRule="auto"/>
        <w:ind w:firstLine="720"/>
        <w:jc w:val="both"/>
        <w:rPr>
          <w:rFonts w:ascii="Times New Roman" w:hAnsi="Times New Roman" w:cs="Times New Roman"/>
          <w:sz w:val="28"/>
          <w:szCs w:val="28"/>
          <w:lang w:val="uk-UA"/>
        </w:rPr>
      </w:pPr>
    </w:p>
    <w:p w14:paraId="24908406" w14:textId="77777777" w:rsidR="00D27899" w:rsidRPr="00492FB1" w:rsidRDefault="00D27899" w:rsidP="00565596">
      <w:pPr>
        <w:spacing w:after="0" w:line="360" w:lineRule="auto"/>
        <w:jc w:val="both"/>
        <w:rPr>
          <w:rFonts w:ascii="Times New Roman" w:hAnsi="Times New Roman" w:cs="Times New Roman"/>
          <w:sz w:val="28"/>
          <w:szCs w:val="28"/>
          <w:lang w:val="uk-UA"/>
        </w:rPr>
      </w:pPr>
    </w:p>
    <w:p w14:paraId="03771F93" w14:textId="11067AF1" w:rsidR="0087658E" w:rsidRPr="00492FB1" w:rsidRDefault="0087658E" w:rsidP="008865B8">
      <w:pPr>
        <w:spacing w:after="0" w:line="360" w:lineRule="auto"/>
        <w:ind w:firstLine="709"/>
        <w:jc w:val="center"/>
        <w:rPr>
          <w:rFonts w:ascii="Times New Roman" w:hAnsi="Times New Roman" w:cs="Times New Roman"/>
          <w:b/>
          <w:sz w:val="28"/>
          <w:szCs w:val="28"/>
          <w:lang w:val="uk-UA"/>
        </w:rPr>
      </w:pPr>
      <w:r w:rsidRPr="00492FB1">
        <w:rPr>
          <w:rFonts w:ascii="Times New Roman" w:hAnsi="Times New Roman" w:cs="Times New Roman"/>
          <w:b/>
          <w:sz w:val="28"/>
          <w:szCs w:val="28"/>
          <w:lang w:val="uk-UA"/>
        </w:rPr>
        <w:t xml:space="preserve">1.2. Особливості творчого розвитку дітей </w:t>
      </w:r>
      <w:r w:rsidR="000F3BD4" w:rsidRPr="00492FB1">
        <w:rPr>
          <w:rFonts w:ascii="Times New Roman" w:hAnsi="Times New Roman" w:cs="Times New Roman"/>
          <w:b/>
          <w:sz w:val="28"/>
          <w:szCs w:val="28"/>
          <w:lang w:val="uk-UA"/>
        </w:rPr>
        <w:t>дошкільників</w:t>
      </w:r>
    </w:p>
    <w:p w14:paraId="2E61B580" w14:textId="77777777" w:rsidR="00565596" w:rsidRPr="00492FB1" w:rsidRDefault="00565596" w:rsidP="00450809">
      <w:pPr>
        <w:spacing w:after="0" w:line="360" w:lineRule="auto"/>
        <w:ind w:firstLine="709"/>
        <w:rPr>
          <w:rFonts w:ascii="Times New Roman" w:hAnsi="Times New Roman" w:cs="Times New Roman"/>
          <w:b/>
          <w:sz w:val="28"/>
          <w:szCs w:val="28"/>
          <w:lang w:val="uk-UA"/>
        </w:rPr>
      </w:pPr>
    </w:p>
    <w:p w14:paraId="56E043C3" w14:textId="77777777" w:rsidR="00783B19" w:rsidRPr="00492FB1" w:rsidRDefault="00783B19" w:rsidP="00783B1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Розвиток творчих здібностей у дошкільному віці закладає основи для успішного навчання в школі та подальшого життя. Творчість не лише збагачує внутрішній світ дитини, але й сприяє її адаптації до мінливих умов сучасного світу.</w:t>
      </w:r>
    </w:p>
    <w:p w14:paraId="578EBC1C" w14:textId="49BCE5F8" w:rsidR="00450809" w:rsidRPr="00492FB1" w:rsidRDefault="00450809" w:rsidP="0045080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Творчий розвиток дітей дошкільного віку є одним із ключових завдань сучасної педагогіки та психології. У цьому періоді відбувається активне формування базових рис особистості, що впливають на здатність дитини виявляти творчість і креативність. Уявлення, мислення, мовлення й уява дошкільнят стають великими інструментами у пізнанні світу, а також у розвитку їхнього потенціалу</w:t>
      </w:r>
      <w:r w:rsidR="00A51FE3" w:rsidRPr="00492FB1">
        <w:rPr>
          <w:rFonts w:ascii="Times New Roman" w:hAnsi="Times New Roman" w:cs="Times New Roman"/>
          <w:sz w:val="28"/>
          <w:szCs w:val="28"/>
          <w:lang w:val="uk-UA"/>
        </w:rPr>
        <w:t xml:space="preserve"> [30, с.35]</w:t>
      </w:r>
      <w:r w:rsidRPr="00492FB1">
        <w:rPr>
          <w:rFonts w:ascii="Times New Roman" w:hAnsi="Times New Roman" w:cs="Times New Roman"/>
          <w:sz w:val="28"/>
          <w:szCs w:val="28"/>
          <w:lang w:val="uk-UA"/>
        </w:rPr>
        <w:t>.</w:t>
      </w:r>
    </w:p>
    <w:p w14:paraId="63533319" w14:textId="7EA8C1D1" w:rsidR="00450809" w:rsidRPr="00492FB1" w:rsidRDefault="00450809" w:rsidP="0045080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Дошкільний вік є періодом для формування уяви, фантазії та творчого мислення. Саме в цей час діти виявляють почуття до самостійного створення нових образів і рішень, що, навіть якщо вони не мають суспільної значущості, є суб'єктивно новим для самих дітей. Це сприяє формуванню основ майбутнього творчого мислення.</w:t>
      </w:r>
    </w:p>
    <w:p w14:paraId="09DC391A" w14:textId="189DC00D" w:rsidR="00450809" w:rsidRPr="00492FB1" w:rsidRDefault="00450809" w:rsidP="0045080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дошкільного віку вико</w:t>
      </w:r>
      <w:r w:rsidR="00DC33F4" w:rsidRPr="00492FB1">
        <w:rPr>
          <w:rFonts w:ascii="Times New Roman" w:hAnsi="Times New Roman" w:cs="Times New Roman"/>
          <w:sz w:val="28"/>
          <w:szCs w:val="28"/>
          <w:lang w:val="uk-UA"/>
        </w:rPr>
        <w:t>ристов</w:t>
      </w:r>
      <w:r w:rsidRPr="00492FB1">
        <w:rPr>
          <w:rFonts w:ascii="Times New Roman" w:hAnsi="Times New Roman" w:cs="Times New Roman"/>
          <w:sz w:val="28"/>
          <w:szCs w:val="28"/>
          <w:lang w:val="uk-UA"/>
        </w:rPr>
        <w:t>ують творчість як спосіб віри в себе, адаптації до навколишнього світу та виконання різноманітних завдань через ігрову, художню або мовну діяльність. У творчості дитина отримує емоційне задоволення, розвиває впевненість у своїх силах і здатність вирішувати нестандартні завдання.</w:t>
      </w:r>
    </w:p>
    <w:p w14:paraId="34177F57" w14:textId="31FEC62F" w:rsidR="00450809" w:rsidRPr="00492FB1" w:rsidRDefault="00450809" w:rsidP="0045080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З психологічної </w:t>
      </w:r>
      <w:r w:rsidR="00733CDE" w:rsidRPr="00492FB1">
        <w:rPr>
          <w:rFonts w:ascii="Times New Roman" w:hAnsi="Times New Roman" w:cs="Times New Roman"/>
          <w:sz w:val="28"/>
          <w:szCs w:val="28"/>
          <w:lang w:val="uk-UA"/>
        </w:rPr>
        <w:t>точки зору, творчість дошкільників</w:t>
      </w:r>
      <w:r w:rsidRPr="00492FB1">
        <w:rPr>
          <w:rFonts w:ascii="Times New Roman" w:hAnsi="Times New Roman" w:cs="Times New Roman"/>
          <w:sz w:val="28"/>
          <w:szCs w:val="28"/>
          <w:lang w:val="uk-UA"/>
        </w:rPr>
        <w:t xml:space="preserve"> ґрунтується на розвитку уяви, яка в цьому віці є провідною формою психічної діяльності. Дитина активно створює нові образи, поєднує відомі елементи й розвиває вміння працювати зі своїм внутрішнім світом</w:t>
      </w:r>
      <w:r w:rsidR="00A51FE3" w:rsidRPr="00492FB1">
        <w:rPr>
          <w:rFonts w:ascii="Times New Roman" w:hAnsi="Times New Roman" w:cs="Times New Roman"/>
          <w:sz w:val="28"/>
          <w:szCs w:val="28"/>
          <w:lang w:val="uk-UA"/>
        </w:rPr>
        <w:t xml:space="preserve"> [</w:t>
      </w:r>
      <w:r w:rsidR="008B62A7" w:rsidRPr="00492FB1">
        <w:rPr>
          <w:rFonts w:ascii="Times New Roman" w:hAnsi="Times New Roman" w:cs="Times New Roman"/>
          <w:sz w:val="28"/>
          <w:szCs w:val="28"/>
          <w:lang w:val="uk-UA"/>
        </w:rPr>
        <w:t>39, с.49</w:t>
      </w:r>
      <w:r w:rsidR="00A51FE3"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4A36A30E" w14:textId="6B487B77" w:rsidR="00450809" w:rsidRPr="00492FB1" w:rsidRDefault="00450809" w:rsidP="00D77117">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Особливостями творчої діяльності у дошкіль</w:t>
      </w:r>
      <w:r w:rsidR="00D77117" w:rsidRPr="00492FB1">
        <w:rPr>
          <w:rFonts w:ascii="Times New Roman" w:hAnsi="Times New Roman" w:cs="Times New Roman"/>
          <w:sz w:val="28"/>
          <w:szCs w:val="28"/>
          <w:lang w:val="uk-UA"/>
        </w:rPr>
        <w:t>ників</w:t>
      </w:r>
      <w:r w:rsidRPr="00492FB1">
        <w:rPr>
          <w:rFonts w:ascii="Times New Roman" w:hAnsi="Times New Roman" w:cs="Times New Roman"/>
          <w:sz w:val="28"/>
          <w:szCs w:val="28"/>
          <w:lang w:val="uk-UA"/>
        </w:rPr>
        <w:t xml:space="preserve"> є:</w:t>
      </w:r>
    </w:p>
    <w:p w14:paraId="2D1A1A31" w14:textId="5ADF2893" w:rsidR="00450809" w:rsidRPr="00492FB1" w:rsidRDefault="00DC33F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Суб'єктивна новина</w:t>
      </w:r>
      <w:r w:rsidR="0045080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с</w:t>
      </w:r>
      <w:r w:rsidR="00450809" w:rsidRPr="00492FB1">
        <w:rPr>
          <w:rFonts w:ascii="Times New Roman" w:hAnsi="Times New Roman" w:cs="Times New Roman"/>
          <w:sz w:val="28"/>
          <w:szCs w:val="28"/>
          <w:lang w:val="uk-UA"/>
        </w:rPr>
        <w:t>творений дитячий продукт може бути знайомим дорослим, але для самої дитини це нове відкриття.</w:t>
      </w:r>
    </w:p>
    <w:p w14:paraId="5D6B95ED" w14:textId="77EDFF5C" w:rsidR="00450809" w:rsidRPr="00492FB1" w:rsidRDefault="00DC33F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Емоційне забарвлення</w:t>
      </w:r>
      <w:r w:rsidR="0045080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т</w:t>
      </w:r>
      <w:r w:rsidR="00450809" w:rsidRPr="00492FB1">
        <w:rPr>
          <w:rFonts w:ascii="Times New Roman" w:hAnsi="Times New Roman" w:cs="Times New Roman"/>
          <w:sz w:val="28"/>
          <w:szCs w:val="28"/>
          <w:lang w:val="uk-UA"/>
        </w:rPr>
        <w:t>ворча діяльність завжди супроводжується яскравими емоціями, які мотивують до подальших спроб.</w:t>
      </w:r>
    </w:p>
    <w:p w14:paraId="036393EC" w14:textId="4AF99434" w:rsidR="00450809" w:rsidRPr="00492FB1" w:rsidRDefault="00DC33F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Інтуїтивний характер</w:t>
      </w:r>
      <w:r w:rsidR="0045080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р</w:t>
      </w:r>
      <w:r w:rsidR="00450809" w:rsidRPr="00492FB1">
        <w:rPr>
          <w:rFonts w:ascii="Times New Roman" w:hAnsi="Times New Roman" w:cs="Times New Roman"/>
          <w:sz w:val="28"/>
          <w:szCs w:val="28"/>
          <w:lang w:val="uk-UA"/>
        </w:rPr>
        <w:t>ішення часто приймаються інтуїтивно, без усвідомленого аналізу</w:t>
      </w:r>
      <w:r w:rsidR="008B62A7" w:rsidRPr="00492FB1">
        <w:rPr>
          <w:rFonts w:ascii="Times New Roman" w:hAnsi="Times New Roman" w:cs="Times New Roman"/>
          <w:sz w:val="28"/>
          <w:szCs w:val="28"/>
          <w:lang w:val="uk-UA"/>
        </w:rPr>
        <w:t xml:space="preserve">[39, с.52] </w:t>
      </w:r>
      <w:r w:rsidR="00450809" w:rsidRPr="00492FB1">
        <w:rPr>
          <w:rFonts w:ascii="Times New Roman" w:hAnsi="Times New Roman" w:cs="Times New Roman"/>
          <w:sz w:val="28"/>
          <w:szCs w:val="28"/>
          <w:lang w:val="uk-UA"/>
        </w:rPr>
        <w:t>.</w:t>
      </w:r>
    </w:p>
    <w:p w14:paraId="75BE38B2" w14:textId="368861F8" w:rsidR="00450809" w:rsidRPr="00492FB1" w:rsidRDefault="00450809" w:rsidP="005300B4">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Як зазначав В. Сухомлинський, кожна дитина творить і малює світ по-своєму, додаючи до реальності щось із власної фантазії. Такий емоційно насичений погляд на навколишній світ є джерелом дитячої творчості.</w:t>
      </w:r>
    </w:p>
    <w:p w14:paraId="1D91EF11" w14:textId="32170F24" w:rsidR="00450809" w:rsidRPr="00492FB1" w:rsidRDefault="00450809" w:rsidP="005300B4">
      <w:pPr>
        <w:spacing w:after="0" w:line="360" w:lineRule="auto"/>
        <w:ind w:firstLine="720"/>
        <w:jc w:val="both"/>
        <w:rPr>
          <w:rFonts w:ascii="Times New Roman" w:hAnsi="Times New Roman" w:cs="Times New Roman"/>
          <w:i/>
          <w:sz w:val="28"/>
          <w:szCs w:val="28"/>
          <w:lang w:val="uk-UA"/>
        </w:rPr>
      </w:pPr>
      <w:r w:rsidRPr="00492FB1">
        <w:rPr>
          <w:rFonts w:ascii="Times New Roman" w:hAnsi="Times New Roman" w:cs="Times New Roman"/>
          <w:i/>
          <w:sz w:val="28"/>
          <w:szCs w:val="28"/>
          <w:lang w:val="uk-UA"/>
        </w:rPr>
        <w:t>Основні види творчої діяльності у дошкільному віці</w:t>
      </w:r>
      <w:r w:rsidR="002D1EFB" w:rsidRPr="00492FB1">
        <w:rPr>
          <w:rFonts w:ascii="Times New Roman" w:hAnsi="Times New Roman" w:cs="Times New Roman"/>
          <w:i/>
          <w:sz w:val="28"/>
          <w:szCs w:val="28"/>
          <w:lang w:val="uk-UA"/>
        </w:rPr>
        <w:t>.</w:t>
      </w:r>
    </w:p>
    <w:p w14:paraId="290F98EF" w14:textId="297DE955" w:rsidR="00450809" w:rsidRPr="00492FB1" w:rsidRDefault="005300B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Ігрова діяльність. </w:t>
      </w:r>
      <w:r w:rsidR="00450809" w:rsidRPr="00492FB1">
        <w:rPr>
          <w:rFonts w:ascii="Times New Roman" w:hAnsi="Times New Roman" w:cs="Times New Roman"/>
          <w:sz w:val="28"/>
          <w:szCs w:val="28"/>
          <w:lang w:val="uk-UA"/>
        </w:rPr>
        <w:t xml:space="preserve">Гра є природною формою творчості дошкільника. Через сюжетно-рольові ігри діти моделюють реальність, створюючи власний світ. Гра </w:t>
      </w:r>
      <w:r w:rsidRPr="00492FB1">
        <w:rPr>
          <w:rFonts w:ascii="Times New Roman" w:hAnsi="Times New Roman" w:cs="Times New Roman"/>
          <w:sz w:val="28"/>
          <w:szCs w:val="28"/>
          <w:lang w:val="uk-UA"/>
        </w:rPr>
        <w:t xml:space="preserve">допомагає </w:t>
      </w:r>
      <w:r w:rsidR="00450809" w:rsidRPr="00492FB1">
        <w:rPr>
          <w:rFonts w:ascii="Times New Roman" w:hAnsi="Times New Roman" w:cs="Times New Roman"/>
          <w:sz w:val="28"/>
          <w:szCs w:val="28"/>
          <w:lang w:val="uk-UA"/>
        </w:rPr>
        <w:t>розвивати уяву, навички комунікації та</w:t>
      </w:r>
      <w:r w:rsidRPr="00492FB1">
        <w:rPr>
          <w:rFonts w:ascii="Times New Roman" w:hAnsi="Times New Roman" w:cs="Times New Roman"/>
          <w:sz w:val="28"/>
          <w:szCs w:val="28"/>
          <w:lang w:val="uk-UA"/>
        </w:rPr>
        <w:t xml:space="preserve"> здатність вирішувати проблеми.</w:t>
      </w:r>
    </w:p>
    <w:p w14:paraId="783A7169" w14:textId="3345BCA8" w:rsidR="00450809" w:rsidRPr="00492FB1" w:rsidRDefault="005300B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Образотворча діяльність. </w:t>
      </w:r>
      <w:r w:rsidR="00450809" w:rsidRPr="00492FB1">
        <w:rPr>
          <w:rFonts w:ascii="Times New Roman" w:hAnsi="Times New Roman" w:cs="Times New Roman"/>
          <w:sz w:val="28"/>
          <w:szCs w:val="28"/>
          <w:lang w:val="uk-UA"/>
        </w:rPr>
        <w:t>Малювання, ліплення, аплікація – це сфера, де діти можуть висловити свої емоції, ідеї та фантазії. Крім того, найпростіші малюнки містять елементи новини, оскільки вони є унікальним вираже</w:t>
      </w:r>
      <w:r w:rsidRPr="00492FB1">
        <w:rPr>
          <w:rFonts w:ascii="Times New Roman" w:hAnsi="Times New Roman" w:cs="Times New Roman"/>
          <w:sz w:val="28"/>
          <w:szCs w:val="28"/>
          <w:lang w:val="uk-UA"/>
        </w:rPr>
        <w:t>нням внутрішнього світу дитини.</w:t>
      </w:r>
    </w:p>
    <w:p w14:paraId="2B215315" w14:textId="2ECA6258" w:rsidR="00450809" w:rsidRPr="00492FB1" w:rsidRDefault="005300B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Мовленнєва творчість. </w:t>
      </w:r>
      <w:r w:rsidR="00450809" w:rsidRPr="00492FB1">
        <w:rPr>
          <w:rFonts w:ascii="Times New Roman" w:hAnsi="Times New Roman" w:cs="Times New Roman"/>
          <w:sz w:val="28"/>
          <w:szCs w:val="28"/>
          <w:lang w:val="uk-UA"/>
        </w:rPr>
        <w:t>Діти вигадують казки, історії, загадки. Така діяльність сприяє розвитку мовлення, мислення та здат</w:t>
      </w:r>
      <w:r w:rsidRPr="00492FB1">
        <w:rPr>
          <w:rFonts w:ascii="Times New Roman" w:hAnsi="Times New Roman" w:cs="Times New Roman"/>
          <w:sz w:val="28"/>
          <w:szCs w:val="28"/>
          <w:lang w:val="uk-UA"/>
        </w:rPr>
        <w:t>ності до абстрактного уявлення.</w:t>
      </w:r>
    </w:p>
    <w:p w14:paraId="32BFEF34" w14:textId="6F30080A" w:rsidR="00450809" w:rsidRPr="00492FB1" w:rsidRDefault="005300B4" w:rsidP="0002719C">
      <w:pPr>
        <w:pStyle w:val="a7"/>
        <w:numPr>
          <w:ilvl w:val="0"/>
          <w:numId w:val="30"/>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Конструювання. </w:t>
      </w:r>
      <w:r w:rsidR="00450809" w:rsidRPr="00492FB1">
        <w:rPr>
          <w:rFonts w:ascii="Times New Roman" w:hAnsi="Times New Roman" w:cs="Times New Roman"/>
          <w:sz w:val="28"/>
          <w:szCs w:val="28"/>
          <w:lang w:val="uk-UA"/>
        </w:rPr>
        <w:t>Уміння створювати будинок чи об’єкти з кубиків, деталей конструктора чи інших матеріалів допомагають формувати прост</w:t>
      </w:r>
      <w:r w:rsidRPr="00492FB1">
        <w:rPr>
          <w:rFonts w:ascii="Times New Roman" w:hAnsi="Times New Roman" w:cs="Times New Roman"/>
          <w:sz w:val="28"/>
          <w:szCs w:val="28"/>
          <w:lang w:val="uk-UA"/>
        </w:rPr>
        <w:t>орове мислення й логіку.</w:t>
      </w:r>
    </w:p>
    <w:p w14:paraId="5D5A274C" w14:textId="131619B9" w:rsidR="00450809" w:rsidRPr="00492FB1" w:rsidRDefault="00450809" w:rsidP="005300B4">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Роль доросли</w:t>
      </w:r>
      <w:r w:rsidR="00D77117" w:rsidRPr="00492FB1">
        <w:rPr>
          <w:rFonts w:ascii="Times New Roman" w:hAnsi="Times New Roman" w:cs="Times New Roman"/>
          <w:i/>
          <w:sz w:val="28"/>
          <w:szCs w:val="28"/>
          <w:lang w:val="uk-UA"/>
        </w:rPr>
        <w:t>х у творчому розвитку дошкільників</w:t>
      </w:r>
      <w:r w:rsidR="005300B4" w:rsidRPr="00492FB1">
        <w:rPr>
          <w:rFonts w:ascii="Times New Roman" w:hAnsi="Times New Roman" w:cs="Times New Roman"/>
          <w:i/>
          <w:sz w:val="28"/>
          <w:szCs w:val="28"/>
          <w:lang w:val="uk-UA"/>
        </w:rPr>
        <w:t>.</w:t>
      </w:r>
      <w:r w:rsidR="005300B4"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Розвиток творчості у дошкільному віці залежить від умов, створених дорослими. Педагоги й батьки мають організовув</w:t>
      </w:r>
      <w:r w:rsidR="00F93BD7" w:rsidRPr="00492FB1">
        <w:rPr>
          <w:rFonts w:ascii="Times New Roman" w:hAnsi="Times New Roman" w:cs="Times New Roman"/>
          <w:sz w:val="28"/>
          <w:szCs w:val="28"/>
          <w:lang w:val="uk-UA"/>
        </w:rPr>
        <w:t>ати таку діяльність, яка стимулюватиме</w:t>
      </w:r>
      <w:r w:rsidRPr="00492FB1">
        <w:rPr>
          <w:rFonts w:ascii="Times New Roman" w:hAnsi="Times New Roman" w:cs="Times New Roman"/>
          <w:sz w:val="28"/>
          <w:szCs w:val="28"/>
          <w:lang w:val="uk-UA"/>
        </w:rPr>
        <w:t xml:space="preserve"> фантазію дитини та спонукатиме до активного самовираження</w:t>
      </w:r>
      <w:r w:rsidR="008B62A7" w:rsidRPr="00492FB1">
        <w:rPr>
          <w:rFonts w:ascii="Times New Roman" w:hAnsi="Times New Roman" w:cs="Times New Roman"/>
          <w:sz w:val="28"/>
          <w:szCs w:val="28"/>
          <w:lang w:val="uk-UA"/>
        </w:rPr>
        <w:t xml:space="preserve"> [55, с.109]</w:t>
      </w:r>
      <w:r w:rsidRPr="00492FB1">
        <w:rPr>
          <w:rFonts w:ascii="Times New Roman" w:hAnsi="Times New Roman" w:cs="Times New Roman"/>
          <w:sz w:val="28"/>
          <w:szCs w:val="28"/>
          <w:lang w:val="uk-UA"/>
        </w:rPr>
        <w:t>.</w:t>
      </w:r>
    </w:p>
    <w:p w14:paraId="009089D0" w14:textId="215675B4" w:rsidR="00450809" w:rsidRPr="00492FB1" w:rsidRDefault="0045080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Ключові аспекти</w:t>
      </w:r>
      <w:r w:rsidR="00F5242F" w:rsidRPr="00492FB1">
        <w:rPr>
          <w:rFonts w:ascii="Times New Roman" w:hAnsi="Times New Roman" w:cs="Times New Roman"/>
          <w:sz w:val="28"/>
          <w:szCs w:val="28"/>
          <w:lang w:val="uk-UA"/>
        </w:rPr>
        <w:t xml:space="preserve"> впливу дорослих на творчість дітей</w:t>
      </w:r>
      <w:r w:rsidRPr="00492FB1">
        <w:rPr>
          <w:rFonts w:ascii="Times New Roman" w:hAnsi="Times New Roman" w:cs="Times New Roman"/>
          <w:sz w:val="28"/>
          <w:szCs w:val="28"/>
          <w:lang w:val="uk-UA"/>
        </w:rPr>
        <w:t>:</w:t>
      </w:r>
    </w:p>
    <w:p w14:paraId="4403B054" w14:textId="10D7047C" w:rsidR="00450809" w:rsidRPr="00492FB1" w:rsidRDefault="00450809" w:rsidP="0002719C">
      <w:pPr>
        <w:pStyle w:val="a7"/>
        <w:numPr>
          <w:ilvl w:val="0"/>
          <w:numId w:val="30"/>
        </w:numPr>
        <w:tabs>
          <w:tab w:val="left" w:pos="1134"/>
        </w:tabs>
        <w:spacing w:after="0" w:line="360" w:lineRule="auto"/>
        <w:ind w:left="0"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Підтримка ініціативи</w:t>
      </w:r>
      <w:r w:rsidR="005300B4"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Дорослі повинні заохочувати дітей до самостійного вибору та реалізації ідей.</w:t>
      </w:r>
    </w:p>
    <w:p w14:paraId="5C905018" w14:textId="6D284E72" w:rsidR="00450809" w:rsidRPr="00492FB1" w:rsidRDefault="00450809" w:rsidP="0002719C">
      <w:pPr>
        <w:pStyle w:val="a7"/>
        <w:numPr>
          <w:ilvl w:val="0"/>
          <w:numId w:val="30"/>
        </w:numPr>
        <w:tabs>
          <w:tab w:val="left" w:pos="1134"/>
        </w:tabs>
        <w:spacing w:after="0" w:line="360" w:lineRule="auto"/>
        <w:ind w:left="0"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Відсутність критики</w:t>
      </w:r>
      <w:r w:rsidR="005300B4"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Негативна оцінка може пригнічувати творчий імпульс, тому важливо акцентувати увагу на позитивних моментах у роботі дитини.</w:t>
      </w:r>
    </w:p>
    <w:p w14:paraId="275D9C43" w14:textId="7F3FA930" w:rsidR="00450809" w:rsidRPr="00492FB1" w:rsidRDefault="00450809" w:rsidP="0002719C">
      <w:pPr>
        <w:pStyle w:val="a7"/>
        <w:numPr>
          <w:ilvl w:val="0"/>
          <w:numId w:val="30"/>
        </w:numPr>
        <w:tabs>
          <w:tab w:val="left" w:pos="1134"/>
        </w:tabs>
        <w:spacing w:after="0" w:line="360" w:lineRule="auto"/>
        <w:ind w:left="0"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Створення творчого середовища</w:t>
      </w:r>
      <w:r w:rsidR="005300B4"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Надання матеріалів для малювання, ліплення, ігор розвитку фантазії.</w:t>
      </w:r>
    </w:p>
    <w:p w14:paraId="08047C4E" w14:textId="4DE6D041" w:rsidR="00450809" w:rsidRPr="00492FB1" w:rsidRDefault="00450809" w:rsidP="005300B4">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Особливості розвитку творчого мислення</w:t>
      </w:r>
      <w:r w:rsidR="005300B4"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Уява дошкільн</w:t>
      </w:r>
      <w:r w:rsidR="00D77117" w:rsidRPr="00492FB1">
        <w:rPr>
          <w:rFonts w:ascii="Times New Roman" w:hAnsi="Times New Roman" w:cs="Times New Roman"/>
          <w:sz w:val="28"/>
          <w:szCs w:val="28"/>
          <w:lang w:val="uk-UA"/>
        </w:rPr>
        <w:t>иків</w:t>
      </w:r>
      <w:r w:rsidRPr="00492FB1">
        <w:rPr>
          <w:rFonts w:ascii="Times New Roman" w:hAnsi="Times New Roman" w:cs="Times New Roman"/>
          <w:sz w:val="28"/>
          <w:szCs w:val="28"/>
          <w:lang w:val="uk-UA"/>
        </w:rPr>
        <w:t xml:space="preserve"> розвивається особливо інтенсивно у віці від 4 до 6 років. Якщо цей процес не стимулювати, творчий потенціал може зменшитися. Однією з важливих умов є різноманітність життєвого досвіду дитини, яка стає базою для її </w:t>
      </w:r>
      <w:r w:rsidR="005300B4" w:rsidRPr="00492FB1">
        <w:rPr>
          <w:rFonts w:ascii="Times New Roman" w:hAnsi="Times New Roman" w:cs="Times New Roman"/>
          <w:sz w:val="28"/>
          <w:szCs w:val="28"/>
          <w:lang w:val="uk-UA"/>
        </w:rPr>
        <w:t xml:space="preserve">уяви. </w:t>
      </w:r>
      <w:r w:rsidRPr="00492FB1">
        <w:rPr>
          <w:rFonts w:ascii="Times New Roman" w:hAnsi="Times New Roman" w:cs="Times New Roman"/>
          <w:sz w:val="28"/>
          <w:szCs w:val="28"/>
          <w:lang w:val="uk-UA"/>
        </w:rPr>
        <w:t xml:space="preserve">Мовленнєва активність </w:t>
      </w:r>
      <w:r w:rsidR="005300B4" w:rsidRPr="00492FB1">
        <w:rPr>
          <w:rFonts w:ascii="Times New Roman" w:hAnsi="Times New Roman" w:cs="Times New Roman"/>
          <w:sz w:val="28"/>
          <w:szCs w:val="28"/>
          <w:lang w:val="uk-UA"/>
        </w:rPr>
        <w:t>– у</w:t>
      </w:r>
      <w:r w:rsidRPr="00492FB1">
        <w:rPr>
          <w:rFonts w:ascii="Times New Roman" w:hAnsi="Times New Roman" w:cs="Times New Roman"/>
          <w:sz w:val="28"/>
          <w:szCs w:val="28"/>
          <w:lang w:val="uk-UA"/>
        </w:rPr>
        <w:t>міння словесно описати свої думки й ідеї дозволяє дитині</w:t>
      </w:r>
      <w:r w:rsidR="005300B4" w:rsidRPr="00492FB1">
        <w:rPr>
          <w:rFonts w:ascii="Times New Roman" w:hAnsi="Times New Roman" w:cs="Times New Roman"/>
          <w:sz w:val="28"/>
          <w:szCs w:val="28"/>
          <w:lang w:val="uk-UA"/>
        </w:rPr>
        <w:t xml:space="preserve"> структурувати власне мислення. </w:t>
      </w:r>
      <w:r w:rsidRPr="00492FB1">
        <w:rPr>
          <w:rFonts w:ascii="Times New Roman" w:hAnsi="Times New Roman" w:cs="Times New Roman"/>
          <w:sz w:val="28"/>
          <w:szCs w:val="28"/>
          <w:lang w:val="uk-UA"/>
        </w:rPr>
        <w:t xml:space="preserve">Фантазія </w:t>
      </w:r>
      <w:r w:rsidR="005300B4" w:rsidRPr="00492FB1">
        <w:rPr>
          <w:rFonts w:ascii="Times New Roman" w:hAnsi="Times New Roman" w:cs="Times New Roman"/>
          <w:sz w:val="28"/>
          <w:szCs w:val="28"/>
          <w:lang w:val="uk-UA"/>
        </w:rPr>
        <w:t>– в</w:t>
      </w:r>
      <w:r w:rsidRPr="00492FB1">
        <w:rPr>
          <w:rFonts w:ascii="Times New Roman" w:hAnsi="Times New Roman" w:cs="Times New Roman"/>
          <w:sz w:val="28"/>
          <w:szCs w:val="28"/>
          <w:lang w:val="uk-UA"/>
        </w:rPr>
        <w:t>икористання вигаданих образів сприяє творчому підходу до вирішення завдань</w:t>
      </w:r>
      <w:r w:rsidR="008B62A7" w:rsidRPr="00492FB1">
        <w:rPr>
          <w:rFonts w:ascii="Times New Roman" w:hAnsi="Times New Roman" w:cs="Times New Roman"/>
          <w:sz w:val="28"/>
          <w:szCs w:val="28"/>
          <w:lang w:val="uk-UA"/>
        </w:rPr>
        <w:t xml:space="preserve"> [159, с.11]</w:t>
      </w:r>
      <w:r w:rsidRPr="00492FB1">
        <w:rPr>
          <w:rFonts w:ascii="Times New Roman" w:hAnsi="Times New Roman" w:cs="Times New Roman"/>
          <w:sz w:val="28"/>
          <w:szCs w:val="28"/>
          <w:lang w:val="uk-UA"/>
        </w:rPr>
        <w:t>.</w:t>
      </w:r>
    </w:p>
    <w:p w14:paraId="2F216D31" w14:textId="67ADD9DA" w:rsidR="00450809" w:rsidRPr="00492FB1" w:rsidRDefault="00450809" w:rsidP="005300B4">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Проблеми </w:t>
      </w:r>
      <w:r w:rsidR="004C13BD" w:rsidRPr="00492FB1">
        <w:rPr>
          <w:rFonts w:ascii="Times New Roman" w:hAnsi="Times New Roman" w:cs="Times New Roman"/>
          <w:sz w:val="28"/>
          <w:szCs w:val="28"/>
          <w:lang w:val="uk-UA"/>
        </w:rPr>
        <w:t xml:space="preserve">в процесі </w:t>
      </w:r>
      <w:r w:rsidR="00B9348D" w:rsidRPr="00492FB1">
        <w:rPr>
          <w:rFonts w:ascii="Times New Roman" w:hAnsi="Times New Roman" w:cs="Times New Roman"/>
          <w:sz w:val="28"/>
          <w:szCs w:val="28"/>
          <w:lang w:val="uk-UA"/>
        </w:rPr>
        <w:t>роз</w:t>
      </w:r>
      <w:r w:rsidR="004C13BD" w:rsidRPr="00492FB1">
        <w:rPr>
          <w:rFonts w:ascii="Times New Roman" w:hAnsi="Times New Roman" w:cs="Times New Roman"/>
          <w:sz w:val="28"/>
          <w:szCs w:val="28"/>
          <w:lang w:val="uk-UA"/>
        </w:rPr>
        <w:t xml:space="preserve">витку творчості </w:t>
      </w:r>
      <w:r w:rsidRPr="00492FB1">
        <w:rPr>
          <w:rFonts w:ascii="Times New Roman" w:hAnsi="Times New Roman" w:cs="Times New Roman"/>
          <w:sz w:val="28"/>
          <w:szCs w:val="28"/>
          <w:lang w:val="uk-UA"/>
        </w:rPr>
        <w:t xml:space="preserve"> дошкільників</w:t>
      </w:r>
      <w:r w:rsidR="005300B4" w:rsidRPr="00492FB1">
        <w:rPr>
          <w:rFonts w:ascii="Times New Roman" w:hAnsi="Times New Roman" w:cs="Times New Roman"/>
          <w:sz w:val="28"/>
          <w:szCs w:val="28"/>
          <w:lang w:val="uk-UA"/>
        </w:rPr>
        <w:t>:</w:t>
      </w:r>
      <w:r w:rsidR="00B9348D" w:rsidRPr="00492FB1">
        <w:rPr>
          <w:rFonts w:ascii="Times New Roman" w:hAnsi="Times New Roman" w:cs="Times New Roman"/>
          <w:sz w:val="28"/>
          <w:szCs w:val="28"/>
          <w:lang w:val="uk-UA"/>
        </w:rPr>
        <w:t xml:space="preserve"> </w:t>
      </w:r>
    </w:p>
    <w:p w14:paraId="6F316D03" w14:textId="297C59A9" w:rsidR="00450809" w:rsidRPr="00492FB1" w:rsidRDefault="00450809" w:rsidP="0002719C">
      <w:pPr>
        <w:pStyle w:val="a7"/>
        <w:numPr>
          <w:ilvl w:val="0"/>
          <w:numId w:val="30"/>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Нед</w:t>
      </w:r>
      <w:r w:rsidR="005300B4" w:rsidRPr="00492FB1">
        <w:rPr>
          <w:rFonts w:ascii="Times New Roman" w:hAnsi="Times New Roman" w:cs="Times New Roman"/>
          <w:sz w:val="28"/>
          <w:szCs w:val="28"/>
          <w:lang w:val="uk-UA"/>
        </w:rPr>
        <w:t xml:space="preserve">остатність ігрової діяльності. </w:t>
      </w:r>
      <w:r w:rsidRPr="00492FB1">
        <w:rPr>
          <w:rFonts w:ascii="Times New Roman" w:hAnsi="Times New Roman" w:cs="Times New Roman"/>
          <w:sz w:val="28"/>
          <w:szCs w:val="28"/>
          <w:lang w:val="uk-UA"/>
        </w:rPr>
        <w:t xml:space="preserve">У сучасному світі через перевантаження освітніми програмами діти часто </w:t>
      </w:r>
      <w:r w:rsidR="005300B4" w:rsidRPr="00492FB1">
        <w:rPr>
          <w:rFonts w:ascii="Times New Roman" w:hAnsi="Times New Roman" w:cs="Times New Roman"/>
          <w:sz w:val="28"/>
          <w:szCs w:val="28"/>
          <w:lang w:val="uk-UA"/>
        </w:rPr>
        <w:t>не м</w:t>
      </w:r>
      <w:r w:rsidRPr="00492FB1">
        <w:rPr>
          <w:rFonts w:ascii="Times New Roman" w:hAnsi="Times New Roman" w:cs="Times New Roman"/>
          <w:sz w:val="28"/>
          <w:szCs w:val="28"/>
          <w:lang w:val="uk-UA"/>
        </w:rPr>
        <w:t>ають час</w:t>
      </w:r>
      <w:r w:rsidR="005300B4" w:rsidRPr="00492FB1">
        <w:rPr>
          <w:rFonts w:ascii="Times New Roman" w:hAnsi="Times New Roman" w:cs="Times New Roman"/>
          <w:sz w:val="28"/>
          <w:szCs w:val="28"/>
          <w:lang w:val="uk-UA"/>
        </w:rPr>
        <w:t>у</w:t>
      </w:r>
      <w:r w:rsidRPr="00492FB1">
        <w:rPr>
          <w:rFonts w:ascii="Times New Roman" w:hAnsi="Times New Roman" w:cs="Times New Roman"/>
          <w:sz w:val="28"/>
          <w:szCs w:val="28"/>
          <w:lang w:val="uk-UA"/>
        </w:rPr>
        <w:t xml:space="preserve"> для гри, що негативно впливає на їхній творчий розвиток.</w:t>
      </w:r>
    </w:p>
    <w:p w14:paraId="089FD5AD" w14:textId="494D9355" w:rsidR="00450809" w:rsidRPr="00492FB1" w:rsidRDefault="005300B4" w:rsidP="0002719C">
      <w:pPr>
        <w:pStyle w:val="a7"/>
        <w:numPr>
          <w:ilvl w:val="0"/>
          <w:numId w:val="30"/>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Обмеження свободи фантазування. </w:t>
      </w:r>
      <w:r w:rsidR="00450809" w:rsidRPr="00492FB1">
        <w:rPr>
          <w:rFonts w:ascii="Times New Roman" w:hAnsi="Times New Roman" w:cs="Times New Roman"/>
          <w:sz w:val="28"/>
          <w:szCs w:val="28"/>
          <w:lang w:val="uk-UA"/>
        </w:rPr>
        <w:t xml:space="preserve">Нав'язування шаблонних рішень і занадто жорсткі рамки в діяльності </w:t>
      </w:r>
      <w:r w:rsidRPr="00492FB1">
        <w:rPr>
          <w:rFonts w:ascii="Times New Roman" w:hAnsi="Times New Roman" w:cs="Times New Roman"/>
          <w:sz w:val="28"/>
          <w:szCs w:val="28"/>
          <w:lang w:val="uk-UA"/>
        </w:rPr>
        <w:t>с</w:t>
      </w:r>
      <w:r w:rsidR="00450809" w:rsidRPr="00492FB1">
        <w:rPr>
          <w:rFonts w:ascii="Times New Roman" w:hAnsi="Times New Roman" w:cs="Times New Roman"/>
          <w:sz w:val="28"/>
          <w:szCs w:val="28"/>
          <w:lang w:val="uk-UA"/>
        </w:rPr>
        <w:t>тримують прояв креативності.</w:t>
      </w:r>
    </w:p>
    <w:p w14:paraId="6270180A" w14:textId="0FA44D2E" w:rsidR="00450809" w:rsidRPr="00492FB1" w:rsidRDefault="005300B4" w:rsidP="0002719C">
      <w:pPr>
        <w:pStyle w:val="a7"/>
        <w:numPr>
          <w:ilvl w:val="0"/>
          <w:numId w:val="30"/>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Негативний вплив критики. </w:t>
      </w:r>
      <w:r w:rsidR="00450809" w:rsidRPr="00492FB1">
        <w:rPr>
          <w:rFonts w:ascii="Times New Roman" w:hAnsi="Times New Roman" w:cs="Times New Roman"/>
          <w:sz w:val="28"/>
          <w:szCs w:val="28"/>
          <w:lang w:val="uk-UA"/>
        </w:rPr>
        <w:t>Невиправдана критика з боку дорослих може спричинити страх перед помилками й загальмувати творчий імпульс.</w:t>
      </w:r>
    </w:p>
    <w:p w14:paraId="01573571" w14:textId="0BD3ED97" w:rsidR="00450809" w:rsidRPr="00492FB1" w:rsidRDefault="00450809" w:rsidP="005300B4">
      <w:pPr>
        <w:spacing w:after="0" w:line="360" w:lineRule="auto"/>
        <w:ind w:firstLine="720"/>
        <w:jc w:val="both"/>
        <w:rPr>
          <w:rFonts w:ascii="Times New Roman" w:hAnsi="Times New Roman" w:cs="Times New Roman"/>
          <w:i/>
          <w:sz w:val="28"/>
          <w:szCs w:val="28"/>
          <w:lang w:val="uk-UA"/>
        </w:rPr>
      </w:pPr>
      <w:r w:rsidRPr="00492FB1">
        <w:rPr>
          <w:rFonts w:ascii="Times New Roman" w:hAnsi="Times New Roman" w:cs="Times New Roman"/>
          <w:i/>
          <w:sz w:val="28"/>
          <w:szCs w:val="28"/>
          <w:lang w:val="uk-UA"/>
        </w:rPr>
        <w:t>Методи стимулювання творчості у дошкільн</w:t>
      </w:r>
      <w:r w:rsidR="00D77117" w:rsidRPr="00492FB1">
        <w:rPr>
          <w:rFonts w:ascii="Times New Roman" w:hAnsi="Times New Roman" w:cs="Times New Roman"/>
          <w:i/>
          <w:sz w:val="28"/>
          <w:szCs w:val="28"/>
          <w:lang w:val="uk-UA"/>
        </w:rPr>
        <w:t>иків</w:t>
      </w:r>
      <w:r w:rsidR="00753B3A" w:rsidRPr="00492FB1">
        <w:rPr>
          <w:rFonts w:ascii="Times New Roman" w:hAnsi="Times New Roman" w:cs="Times New Roman"/>
          <w:i/>
          <w:sz w:val="28"/>
          <w:szCs w:val="28"/>
          <w:lang w:val="uk-UA"/>
        </w:rPr>
        <w:t>.</w:t>
      </w:r>
    </w:p>
    <w:p w14:paraId="09A9E28E" w14:textId="4CD71B42" w:rsidR="00450809" w:rsidRPr="00492FB1" w:rsidRDefault="00450809" w:rsidP="0002719C">
      <w:pPr>
        <w:pStyle w:val="a7"/>
        <w:numPr>
          <w:ilvl w:val="0"/>
          <w:numId w:val="30"/>
        </w:numPr>
        <w:tabs>
          <w:tab w:val="left" w:pos="851"/>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Інтерактивні іг</w:t>
      </w:r>
      <w:r w:rsidR="005300B4" w:rsidRPr="00492FB1">
        <w:rPr>
          <w:rFonts w:ascii="Times New Roman" w:hAnsi="Times New Roman" w:cs="Times New Roman"/>
          <w:sz w:val="28"/>
          <w:szCs w:val="28"/>
          <w:lang w:val="uk-UA"/>
        </w:rPr>
        <w:t>ри</w:t>
      </w:r>
      <w:r w:rsidRPr="00492FB1">
        <w:rPr>
          <w:rFonts w:ascii="Times New Roman" w:hAnsi="Times New Roman" w:cs="Times New Roman"/>
          <w:sz w:val="28"/>
          <w:szCs w:val="28"/>
          <w:lang w:val="uk-UA"/>
        </w:rPr>
        <w:t xml:space="preserve">: </w:t>
      </w:r>
      <w:r w:rsidR="005300B4" w:rsidRPr="00492FB1">
        <w:rPr>
          <w:rFonts w:ascii="Times New Roman" w:hAnsi="Times New Roman" w:cs="Times New Roman"/>
          <w:sz w:val="28"/>
          <w:szCs w:val="28"/>
          <w:lang w:val="uk-UA"/>
        </w:rPr>
        <w:t>с</w:t>
      </w:r>
      <w:r w:rsidRPr="00492FB1">
        <w:rPr>
          <w:rFonts w:ascii="Times New Roman" w:hAnsi="Times New Roman" w:cs="Times New Roman"/>
          <w:sz w:val="28"/>
          <w:szCs w:val="28"/>
          <w:lang w:val="uk-UA"/>
        </w:rPr>
        <w:t>творення ситуацій, які потребують вигадування рішень або сценаріїв.</w:t>
      </w:r>
    </w:p>
    <w:p w14:paraId="55652565" w14:textId="6D89C5C8" w:rsidR="00450809" w:rsidRPr="00492FB1" w:rsidRDefault="005300B4" w:rsidP="0002719C">
      <w:pPr>
        <w:pStyle w:val="a7"/>
        <w:numPr>
          <w:ilvl w:val="0"/>
          <w:numId w:val="30"/>
        </w:numPr>
        <w:tabs>
          <w:tab w:val="left" w:pos="851"/>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Колективна діяльність</w:t>
      </w:r>
      <w:r w:rsidR="0045080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і</w:t>
      </w:r>
      <w:r w:rsidR="00450809" w:rsidRPr="00492FB1">
        <w:rPr>
          <w:rFonts w:ascii="Times New Roman" w:hAnsi="Times New Roman" w:cs="Times New Roman"/>
          <w:sz w:val="28"/>
          <w:szCs w:val="28"/>
          <w:lang w:val="uk-UA"/>
        </w:rPr>
        <w:t>гри або художні про</w:t>
      </w:r>
      <w:r w:rsidRPr="00492FB1">
        <w:rPr>
          <w:rFonts w:ascii="Times New Roman" w:hAnsi="Times New Roman" w:cs="Times New Roman"/>
          <w:sz w:val="28"/>
          <w:szCs w:val="28"/>
          <w:lang w:val="uk-UA"/>
        </w:rPr>
        <w:t>є</w:t>
      </w:r>
      <w:r w:rsidR="00450809" w:rsidRPr="00492FB1">
        <w:rPr>
          <w:rFonts w:ascii="Times New Roman" w:hAnsi="Times New Roman" w:cs="Times New Roman"/>
          <w:sz w:val="28"/>
          <w:szCs w:val="28"/>
          <w:lang w:val="uk-UA"/>
        </w:rPr>
        <w:t>кти, які об'єднують дітей у творчих групах.</w:t>
      </w:r>
    </w:p>
    <w:p w14:paraId="245887CB" w14:textId="522CFBA5" w:rsidR="00450809" w:rsidRPr="00492FB1" w:rsidRDefault="005300B4" w:rsidP="0002719C">
      <w:pPr>
        <w:pStyle w:val="a7"/>
        <w:numPr>
          <w:ilvl w:val="0"/>
          <w:numId w:val="30"/>
        </w:numPr>
        <w:tabs>
          <w:tab w:val="left" w:pos="851"/>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Вільна творчість</w:t>
      </w:r>
      <w:r w:rsidR="0045080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н</w:t>
      </w:r>
      <w:r w:rsidR="00450809" w:rsidRPr="00492FB1">
        <w:rPr>
          <w:rFonts w:ascii="Times New Roman" w:hAnsi="Times New Roman" w:cs="Times New Roman"/>
          <w:sz w:val="28"/>
          <w:szCs w:val="28"/>
          <w:lang w:val="uk-UA"/>
        </w:rPr>
        <w:t>адання дітям можливості самостійно обирати матеріали й форми діяльності.</w:t>
      </w:r>
    </w:p>
    <w:p w14:paraId="25F2E162" w14:textId="6F4CE240" w:rsidR="00783B19" w:rsidRPr="00492FB1" w:rsidRDefault="00783B1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Розвиток творчих здібностей є однією із ключових тем сучасної психологічної та педагогічної науки. Вітчизняні й зарубіжні дослідження зосереджені на вивченні умов, методів</w:t>
      </w:r>
      <w:r w:rsidR="00F43432" w:rsidRPr="00492FB1">
        <w:rPr>
          <w:rFonts w:ascii="Times New Roman" w:hAnsi="Times New Roman" w:cs="Times New Roman"/>
          <w:sz w:val="28"/>
          <w:szCs w:val="28"/>
          <w:lang w:val="uk-UA"/>
        </w:rPr>
        <w:t xml:space="preserve"> та стратегі</w:t>
      </w:r>
      <w:r w:rsidRPr="00492FB1">
        <w:rPr>
          <w:rFonts w:ascii="Times New Roman" w:hAnsi="Times New Roman" w:cs="Times New Roman"/>
          <w:sz w:val="28"/>
          <w:szCs w:val="28"/>
          <w:lang w:val="uk-UA"/>
        </w:rPr>
        <w:t>й, які сприяють формуванню креативного мислення у дітей дошкільного та молодшого шкільного віку. Творчість розглядається як багатокомпонентне явище, що інтегрує інтелектуальні, емоційні та особистісні якості дитини, закладаючи основи її подальшого успішного розвитку</w:t>
      </w:r>
      <w:r w:rsidR="008B62A7" w:rsidRPr="00492FB1">
        <w:rPr>
          <w:rFonts w:ascii="Times New Roman" w:hAnsi="Times New Roman" w:cs="Times New Roman"/>
          <w:sz w:val="28"/>
          <w:szCs w:val="28"/>
          <w:lang w:val="uk-UA"/>
        </w:rPr>
        <w:t xml:space="preserve"> [58, с.39]</w:t>
      </w:r>
      <w:r w:rsidRPr="00492FB1">
        <w:rPr>
          <w:rFonts w:ascii="Times New Roman" w:hAnsi="Times New Roman" w:cs="Times New Roman"/>
          <w:sz w:val="28"/>
          <w:szCs w:val="28"/>
          <w:lang w:val="uk-UA"/>
        </w:rPr>
        <w:t>.</w:t>
      </w:r>
    </w:p>
    <w:p w14:paraId="71BD3834" w14:textId="77777777" w:rsidR="00783B19" w:rsidRPr="00492FB1" w:rsidRDefault="00783B1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Основні підходи до вивчення творчих здібностей</w:t>
      </w:r>
    </w:p>
    <w:p w14:paraId="02ABF7B2" w14:textId="6E9BAABD"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 Інтелектуальний підхід. В</w:t>
      </w:r>
      <w:r w:rsidR="00783B19" w:rsidRPr="00492FB1">
        <w:rPr>
          <w:rFonts w:ascii="Times New Roman" w:hAnsi="Times New Roman" w:cs="Times New Roman"/>
          <w:sz w:val="28"/>
          <w:szCs w:val="28"/>
          <w:lang w:val="uk-UA"/>
        </w:rPr>
        <w:t>ідповідно до цього напряму, творчі можливості тісно пов'язані з рівнем інтелектуального розвитку дитини. Украї</w:t>
      </w:r>
      <w:r w:rsidR="002F4899" w:rsidRPr="00492FB1">
        <w:rPr>
          <w:rFonts w:ascii="Times New Roman" w:hAnsi="Times New Roman" w:cs="Times New Roman"/>
          <w:sz w:val="28"/>
          <w:szCs w:val="28"/>
          <w:lang w:val="uk-UA"/>
        </w:rPr>
        <w:t>нські дослідники, такі як Л. Венгер і В.</w:t>
      </w:r>
      <w:r w:rsidR="00783B19" w:rsidRPr="00492FB1">
        <w:rPr>
          <w:rFonts w:ascii="Times New Roman" w:hAnsi="Times New Roman" w:cs="Times New Roman"/>
          <w:sz w:val="28"/>
          <w:szCs w:val="28"/>
          <w:lang w:val="uk-UA"/>
        </w:rPr>
        <w:t xml:space="preserve"> Кудрявцев, вважали, що творчість є формою інтелектуальної активності, яка проявляється в здатності розв'язувати проблеми, створювати нові ідеї та використовувати нестандартні підходи.</w:t>
      </w:r>
      <w:r w:rsidRPr="00492FB1">
        <w:rPr>
          <w:rFonts w:ascii="Times New Roman" w:hAnsi="Times New Roman" w:cs="Times New Roman"/>
          <w:sz w:val="28"/>
          <w:szCs w:val="28"/>
          <w:lang w:val="uk-UA"/>
        </w:rPr>
        <w:t xml:space="preserve"> </w:t>
      </w:r>
      <w:r w:rsidR="002F4899" w:rsidRPr="00492FB1">
        <w:rPr>
          <w:rFonts w:ascii="Times New Roman" w:hAnsi="Times New Roman" w:cs="Times New Roman"/>
          <w:sz w:val="28"/>
          <w:szCs w:val="28"/>
          <w:lang w:val="uk-UA"/>
        </w:rPr>
        <w:t xml:space="preserve">Л. </w:t>
      </w:r>
      <w:r w:rsidR="00783B19" w:rsidRPr="00492FB1">
        <w:rPr>
          <w:rFonts w:ascii="Times New Roman" w:hAnsi="Times New Roman" w:cs="Times New Roman"/>
          <w:sz w:val="28"/>
          <w:szCs w:val="28"/>
          <w:lang w:val="uk-UA"/>
        </w:rPr>
        <w:t xml:space="preserve">Венгер також підкреслював, що креативність може бути оцінена через рівень оригінальності й складності створених продуктів, що залежить від розвиненості </w:t>
      </w:r>
      <w:r w:rsidRPr="00492FB1">
        <w:rPr>
          <w:rFonts w:ascii="Times New Roman" w:hAnsi="Times New Roman" w:cs="Times New Roman"/>
          <w:sz w:val="28"/>
          <w:szCs w:val="28"/>
          <w:lang w:val="uk-UA"/>
        </w:rPr>
        <w:t>у</w:t>
      </w:r>
      <w:r w:rsidR="002F4899" w:rsidRPr="00492FB1">
        <w:rPr>
          <w:rFonts w:ascii="Times New Roman" w:hAnsi="Times New Roman" w:cs="Times New Roman"/>
          <w:sz w:val="28"/>
          <w:szCs w:val="28"/>
          <w:lang w:val="uk-UA"/>
        </w:rPr>
        <w:t xml:space="preserve">яви. У дослідженнях Н. </w:t>
      </w:r>
      <w:r w:rsidR="00783B19" w:rsidRPr="00492FB1">
        <w:rPr>
          <w:rFonts w:ascii="Times New Roman" w:hAnsi="Times New Roman" w:cs="Times New Roman"/>
          <w:sz w:val="28"/>
          <w:szCs w:val="28"/>
          <w:lang w:val="uk-UA"/>
        </w:rPr>
        <w:t>Лейтеса акцент зроблено на індивідуальних та вікових особливостях обдарування дітей, які відрізняються підвищеною здатністю до вирішення нестандартних завдань</w:t>
      </w:r>
      <w:r w:rsidR="008B62A7" w:rsidRPr="00492FB1">
        <w:rPr>
          <w:rFonts w:ascii="Times New Roman" w:hAnsi="Times New Roman" w:cs="Times New Roman"/>
          <w:sz w:val="28"/>
          <w:szCs w:val="28"/>
          <w:lang w:val="uk-UA"/>
        </w:rPr>
        <w:t xml:space="preserve"> [38, с.90]</w:t>
      </w:r>
      <w:r w:rsidR="00783B19" w:rsidRPr="00492FB1">
        <w:rPr>
          <w:rFonts w:ascii="Times New Roman" w:hAnsi="Times New Roman" w:cs="Times New Roman"/>
          <w:sz w:val="28"/>
          <w:szCs w:val="28"/>
          <w:lang w:val="uk-UA"/>
        </w:rPr>
        <w:t>.</w:t>
      </w:r>
    </w:p>
    <w:p w14:paraId="0771CEDF" w14:textId="3BD18CFD"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 Креативний підхід. </w:t>
      </w:r>
      <w:r w:rsidR="00783B19" w:rsidRPr="00492FB1">
        <w:rPr>
          <w:rFonts w:ascii="Times New Roman" w:hAnsi="Times New Roman" w:cs="Times New Roman"/>
          <w:sz w:val="28"/>
          <w:szCs w:val="28"/>
          <w:lang w:val="uk-UA"/>
        </w:rPr>
        <w:t>Цей напрямок розвива</w:t>
      </w:r>
      <w:r w:rsidRPr="00492FB1">
        <w:rPr>
          <w:rFonts w:ascii="Times New Roman" w:hAnsi="Times New Roman" w:cs="Times New Roman"/>
          <w:sz w:val="28"/>
          <w:szCs w:val="28"/>
          <w:lang w:val="uk-UA"/>
        </w:rPr>
        <w:t>ють</w:t>
      </w:r>
      <w:r w:rsidR="00783B19" w:rsidRPr="00492FB1">
        <w:rPr>
          <w:rFonts w:ascii="Times New Roman" w:hAnsi="Times New Roman" w:cs="Times New Roman"/>
          <w:sz w:val="28"/>
          <w:szCs w:val="28"/>
          <w:lang w:val="uk-UA"/>
        </w:rPr>
        <w:t xml:space="preserve"> ідеї американ</w:t>
      </w:r>
      <w:r w:rsidR="002F4899" w:rsidRPr="00492FB1">
        <w:rPr>
          <w:rFonts w:ascii="Times New Roman" w:hAnsi="Times New Roman" w:cs="Times New Roman"/>
          <w:sz w:val="28"/>
          <w:szCs w:val="28"/>
          <w:lang w:val="uk-UA"/>
        </w:rPr>
        <w:t>ських учених Дж. Гілфорда та Е.</w:t>
      </w:r>
      <w:r w:rsidR="00783B19" w:rsidRPr="00492FB1">
        <w:rPr>
          <w:rFonts w:ascii="Times New Roman" w:hAnsi="Times New Roman" w:cs="Times New Roman"/>
          <w:sz w:val="28"/>
          <w:szCs w:val="28"/>
          <w:lang w:val="uk-UA"/>
        </w:rPr>
        <w:t xml:space="preserve"> Торренса, які розглядають творчість як здатність генерувати нові ідеї. Дж. Гілфорд визначив креативність як вміння мислити дивергентно (різносторонньо), це містить декілька рішень однієї проблеми.</w:t>
      </w:r>
      <w:r w:rsidRPr="00492FB1">
        <w:rPr>
          <w:rFonts w:ascii="Times New Roman" w:hAnsi="Times New Roman" w:cs="Times New Roman"/>
          <w:sz w:val="28"/>
          <w:szCs w:val="28"/>
          <w:lang w:val="uk-UA"/>
        </w:rPr>
        <w:t xml:space="preserve"> </w:t>
      </w:r>
      <w:r w:rsidR="00783B19" w:rsidRPr="00492FB1">
        <w:rPr>
          <w:rFonts w:ascii="Times New Roman" w:hAnsi="Times New Roman" w:cs="Times New Roman"/>
          <w:sz w:val="28"/>
          <w:szCs w:val="28"/>
          <w:lang w:val="uk-UA"/>
        </w:rPr>
        <w:t>Е. Торренс розробив тести на креативність, що досліджують оригінальність, швидкість і гнучкість мислення, які є базовими компонентами творчого потенціалу</w:t>
      </w:r>
      <w:r w:rsidR="008B62A7" w:rsidRPr="00492FB1">
        <w:rPr>
          <w:rFonts w:ascii="Times New Roman" w:hAnsi="Times New Roman" w:cs="Times New Roman"/>
          <w:sz w:val="28"/>
          <w:szCs w:val="28"/>
          <w:lang w:val="uk-UA"/>
        </w:rPr>
        <w:t xml:space="preserve"> [31, с.37]</w:t>
      </w:r>
      <w:r w:rsidR="00783B19" w:rsidRPr="00492FB1">
        <w:rPr>
          <w:rFonts w:ascii="Times New Roman" w:hAnsi="Times New Roman" w:cs="Times New Roman"/>
          <w:sz w:val="28"/>
          <w:szCs w:val="28"/>
          <w:lang w:val="uk-UA"/>
        </w:rPr>
        <w:t>.</w:t>
      </w:r>
    </w:p>
    <w:p w14:paraId="2FC2C17C" w14:textId="239A153B" w:rsidR="00783B19" w:rsidRPr="00492FB1" w:rsidRDefault="00783B19"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 Особист</w:t>
      </w:r>
      <w:r w:rsidR="00F43432" w:rsidRPr="00492FB1">
        <w:rPr>
          <w:rFonts w:ascii="Times New Roman" w:hAnsi="Times New Roman" w:cs="Times New Roman"/>
          <w:sz w:val="28"/>
          <w:szCs w:val="28"/>
          <w:lang w:val="uk-UA"/>
        </w:rPr>
        <w:t>іс</w:t>
      </w:r>
      <w:r w:rsidRPr="00492FB1">
        <w:rPr>
          <w:rFonts w:ascii="Times New Roman" w:hAnsi="Times New Roman" w:cs="Times New Roman"/>
          <w:sz w:val="28"/>
          <w:szCs w:val="28"/>
          <w:lang w:val="uk-UA"/>
        </w:rPr>
        <w:t>но-орієнтований підхід</w:t>
      </w:r>
      <w:r w:rsidR="00F43432" w:rsidRPr="00492FB1">
        <w:rPr>
          <w:rFonts w:ascii="Times New Roman" w:hAnsi="Times New Roman" w:cs="Times New Roman"/>
          <w:sz w:val="28"/>
          <w:szCs w:val="28"/>
          <w:lang w:val="uk-UA"/>
        </w:rPr>
        <w:t xml:space="preserve">. </w:t>
      </w:r>
      <w:r w:rsidR="002F4899" w:rsidRPr="00492FB1">
        <w:rPr>
          <w:rFonts w:ascii="Times New Roman" w:hAnsi="Times New Roman" w:cs="Times New Roman"/>
          <w:sz w:val="28"/>
          <w:szCs w:val="28"/>
          <w:lang w:val="uk-UA"/>
        </w:rPr>
        <w:t>І. </w:t>
      </w:r>
      <w:r w:rsidRPr="00492FB1">
        <w:rPr>
          <w:rFonts w:ascii="Times New Roman" w:hAnsi="Times New Roman" w:cs="Times New Roman"/>
          <w:sz w:val="28"/>
          <w:szCs w:val="28"/>
          <w:lang w:val="uk-UA"/>
        </w:rPr>
        <w:t xml:space="preserve">Якиманська підкреслювала важливість врахування індивідуальних особливостей кожної дитини. Вона наголошувала, що розвиток творчості повинен орієнтуватися на потенціал дитини, а педагогічний вплив </w:t>
      </w:r>
      <w:r w:rsidR="00F43432"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спрямовуватися від дитини до дорослого, а не навпаки</w:t>
      </w:r>
      <w:r w:rsidR="00753B3A" w:rsidRPr="00492FB1">
        <w:rPr>
          <w:rFonts w:ascii="Times New Roman" w:hAnsi="Times New Roman" w:cs="Times New Roman"/>
          <w:sz w:val="28"/>
          <w:szCs w:val="28"/>
          <w:lang w:val="uk-UA"/>
        </w:rPr>
        <w:t>.</w:t>
      </w:r>
    </w:p>
    <w:p w14:paraId="62FEC70E" w14:textId="292D3CAB" w:rsidR="00783B19" w:rsidRPr="00492FB1" w:rsidRDefault="00783B19"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Гуманістичні підходи, запропоновані А. Маслоу та К. Роджерсом, також акцентують увагу на важливості самореалізації та позитивного ставлення до «Я» як базової умови д</w:t>
      </w:r>
      <w:r w:rsidR="00F43432" w:rsidRPr="00492FB1">
        <w:rPr>
          <w:rFonts w:ascii="Times New Roman" w:hAnsi="Times New Roman" w:cs="Times New Roman"/>
          <w:sz w:val="28"/>
          <w:szCs w:val="28"/>
          <w:lang w:val="uk-UA"/>
        </w:rPr>
        <w:t>ля розвитку творчих здібностей</w:t>
      </w:r>
      <w:r w:rsidR="008B62A7" w:rsidRPr="00492FB1">
        <w:rPr>
          <w:rFonts w:ascii="Times New Roman" w:hAnsi="Times New Roman" w:cs="Times New Roman"/>
          <w:sz w:val="28"/>
          <w:szCs w:val="28"/>
          <w:lang w:val="uk-UA"/>
        </w:rPr>
        <w:t xml:space="preserve"> [31, с.40]</w:t>
      </w:r>
      <w:r w:rsidR="00F43432" w:rsidRPr="00492FB1">
        <w:rPr>
          <w:rFonts w:ascii="Times New Roman" w:hAnsi="Times New Roman" w:cs="Times New Roman"/>
          <w:sz w:val="28"/>
          <w:szCs w:val="28"/>
          <w:lang w:val="uk-UA"/>
        </w:rPr>
        <w:t>.</w:t>
      </w:r>
    </w:p>
    <w:p w14:paraId="11D24859" w14:textId="1EDB8A44" w:rsidR="00783B19" w:rsidRPr="00492FB1" w:rsidRDefault="00783B19"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Інвестиційна теорія творч</w:t>
      </w:r>
      <w:r w:rsidR="00F43432" w:rsidRPr="00492FB1">
        <w:rPr>
          <w:rFonts w:ascii="Times New Roman" w:hAnsi="Times New Roman" w:cs="Times New Roman"/>
          <w:sz w:val="28"/>
          <w:szCs w:val="28"/>
          <w:lang w:val="uk-UA"/>
        </w:rPr>
        <w:t xml:space="preserve">ості (Р. Стернберг і Т. Любарт). </w:t>
      </w:r>
      <w:r w:rsidRPr="00492FB1">
        <w:rPr>
          <w:rFonts w:ascii="Times New Roman" w:hAnsi="Times New Roman" w:cs="Times New Roman"/>
          <w:sz w:val="28"/>
          <w:szCs w:val="28"/>
          <w:lang w:val="uk-UA"/>
        </w:rPr>
        <w:t>Згідно з цією теорією, тво</w:t>
      </w:r>
      <w:r w:rsidR="00DF6884" w:rsidRPr="00492FB1">
        <w:rPr>
          <w:rFonts w:ascii="Times New Roman" w:hAnsi="Times New Roman" w:cs="Times New Roman"/>
          <w:sz w:val="28"/>
          <w:szCs w:val="28"/>
          <w:lang w:val="uk-UA"/>
        </w:rPr>
        <w:t>рчість є результатом комбінацій таких компонентів:</w:t>
      </w:r>
    </w:p>
    <w:p w14:paraId="4B2E45BD" w14:textId="77777777" w:rsidR="00783B19" w:rsidRPr="00492FB1" w:rsidRDefault="00783B1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Інтелектуальні можливості – здатність розпізнавати проблеми та формулювати нові підходи до їх розв'язання.</w:t>
      </w:r>
    </w:p>
    <w:p w14:paraId="49364178" w14:textId="77777777" w:rsidR="00783B19" w:rsidRPr="00492FB1" w:rsidRDefault="00783B1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Мотивація – інтерес до творчої діяльності, готовність ризикувати і долати невизначеність.</w:t>
      </w:r>
    </w:p>
    <w:p w14:paraId="417A8251" w14:textId="77777777" w:rsidR="00783B19" w:rsidRPr="00492FB1" w:rsidRDefault="00783B1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Соціальне середовище – підтримка з боку дорослих, створення умов для творчості.</w:t>
      </w:r>
    </w:p>
    <w:p w14:paraId="629C85D4" w14:textId="7366A668" w:rsidR="00783B19" w:rsidRPr="00492FB1" w:rsidRDefault="00783B19"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Теорія розв'язання винахі</w:t>
      </w:r>
      <w:r w:rsidR="00F43432" w:rsidRPr="00492FB1">
        <w:rPr>
          <w:rFonts w:ascii="Times New Roman" w:hAnsi="Times New Roman" w:cs="Times New Roman"/>
          <w:sz w:val="28"/>
          <w:szCs w:val="28"/>
          <w:lang w:val="uk-UA"/>
        </w:rPr>
        <w:t xml:space="preserve">дницьких задач (Г. Альтшуллер). </w:t>
      </w:r>
      <w:r w:rsidR="002F4899" w:rsidRPr="00492FB1">
        <w:rPr>
          <w:rFonts w:ascii="Times New Roman" w:hAnsi="Times New Roman" w:cs="Times New Roman"/>
          <w:sz w:val="28"/>
          <w:szCs w:val="28"/>
          <w:lang w:val="uk-UA"/>
        </w:rPr>
        <w:br/>
      </w:r>
      <w:r w:rsidRPr="00492FB1">
        <w:rPr>
          <w:rFonts w:ascii="Times New Roman" w:hAnsi="Times New Roman" w:cs="Times New Roman"/>
          <w:sz w:val="28"/>
          <w:szCs w:val="28"/>
          <w:lang w:val="uk-UA"/>
        </w:rPr>
        <w:t>Г. Альтшуллер запропонував методику, яка навчає дітей вирішувати проблеми через системний аналіз, використання фантазії та пошук інноваційних рішень. Його підхід передбачає:</w:t>
      </w:r>
      <w:r w:rsidR="00F43432"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розвит</w:t>
      </w:r>
      <w:r w:rsidR="00F43432" w:rsidRPr="00492FB1">
        <w:rPr>
          <w:rFonts w:ascii="Times New Roman" w:hAnsi="Times New Roman" w:cs="Times New Roman"/>
          <w:sz w:val="28"/>
          <w:szCs w:val="28"/>
          <w:lang w:val="uk-UA"/>
        </w:rPr>
        <w:t xml:space="preserve">ок готовності долати перешкоди; </w:t>
      </w:r>
      <w:r w:rsidRPr="00492FB1">
        <w:rPr>
          <w:rFonts w:ascii="Times New Roman" w:hAnsi="Times New Roman" w:cs="Times New Roman"/>
          <w:sz w:val="28"/>
          <w:szCs w:val="28"/>
          <w:lang w:val="uk-UA"/>
        </w:rPr>
        <w:t>формуван</w:t>
      </w:r>
      <w:r w:rsidR="00F43432" w:rsidRPr="00492FB1">
        <w:rPr>
          <w:rFonts w:ascii="Times New Roman" w:hAnsi="Times New Roman" w:cs="Times New Roman"/>
          <w:sz w:val="28"/>
          <w:szCs w:val="28"/>
          <w:lang w:val="uk-UA"/>
        </w:rPr>
        <w:t xml:space="preserve">ня вміння планувати діяльність; </w:t>
      </w:r>
      <w:r w:rsidRPr="00492FB1">
        <w:rPr>
          <w:rFonts w:ascii="Times New Roman" w:hAnsi="Times New Roman" w:cs="Times New Roman"/>
          <w:sz w:val="28"/>
          <w:szCs w:val="28"/>
          <w:lang w:val="uk-UA"/>
        </w:rPr>
        <w:t>створення алгоритмів творчого мислення</w:t>
      </w:r>
      <w:r w:rsidR="008B62A7" w:rsidRPr="00492FB1">
        <w:rPr>
          <w:rFonts w:ascii="Times New Roman" w:hAnsi="Times New Roman" w:cs="Times New Roman"/>
          <w:sz w:val="28"/>
          <w:szCs w:val="28"/>
          <w:lang w:val="uk-UA"/>
        </w:rPr>
        <w:t xml:space="preserve"> [29, с.23]</w:t>
      </w:r>
      <w:r w:rsidRPr="00492FB1">
        <w:rPr>
          <w:rFonts w:ascii="Times New Roman" w:hAnsi="Times New Roman" w:cs="Times New Roman"/>
          <w:sz w:val="28"/>
          <w:szCs w:val="28"/>
          <w:lang w:val="uk-UA"/>
        </w:rPr>
        <w:t>.</w:t>
      </w:r>
    </w:p>
    <w:p w14:paraId="29C70536" w14:textId="415CE673" w:rsidR="00783B19" w:rsidRPr="00492FB1" w:rsidRDefault="00783B19" w:rsidP="00783B19">
      <w:pPr>
        <w:spacing w:after="0" w:line="360" w:lineRule="auto"/>
        <w:ind w:firstLine="720"/>
        <w:jc w:val="both"/>
        <w:rPr>
          <w:rFonts w:ascii="Times New Roman" w:hAnsi="Times New Roman" w:cs="Times New Roman"/>
          <w:i/>
          <w:sz w:val="28"/>
          <w:szCs w:val="28"/>
          <w:lang w:val="uk-UA"/>
        </w:rPr>
      </w:pPr>
      <w:r w:rsidRPr="00492FB1">
        <w:rPr>
          <w:rFonts w:ascii="Times New Roman" w:hAnsi="Times New Roman" w:cs="Times New Roman"/>
          <w:i/>
          <w:sz w:val="28"/>
          <w:szCs w:val="28"/>
          <w:lang w:val="uk-UA"/>
        </w:rPr>
        <w:t>Особливості творчого розвитку у дошкільному віці</w:t>
      </w:r>
      <w:r w:rsidR="009C6171" w:rsidRPr="00492FB1">
        <w:rPr>
          <w:rFonts w:ascii="Times New Roman" w:hAnsi="Times New Roman" w:cs="Times New Roman"/>
          <w:i/>
          <w:sz w:val="28"/>
          <w:szCs w:val="28"/>
          <w:lang w:val="uk-UA"/>
        </w:rPr>
        <w:t>.</w:t>
      </w:r>
    </w:p>
    <w:p w14:paraId="33E94CAB" w14:textId="3F9CB5E1"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1. Роль емоцій та уяви. </w:t>
      </w:r>
      <w:r w:rsidR="00783B19" w:rsidRPr="00492FB1">
        <w:rPr>
          <w:rFonts w:ascii="Times New Roman" w:hAnsi="Times New Roman" w:cs="Times New Roman"/>
          <w:sz w:val="28"/>
          <w:szCs w:val="28"/>
          <w:lang w:val="uk-UA"/>
        </w:rPr>
        <w:t xml:space="preserve">Дошкільний вік є періодом активного формування уяви, яка є основою творчої діяльності. Як зазначав </w:t>
      </w:r>
      <w:r w:rsidR="002F4899" w:rsidRPr="00492FB1">
        <w:rPr>
          <w:rFonts w:ascii="Times New Roman" w:hAnsi="Times New Roman" w:cs="Times New Roman"/>
          <w:sz w:val="28"/>
          <w:szCs w:val="28"/>
          <w:lang w:val="uk-UA"/>
        </w:rPr>
        <w:br/>
      </w:r>
      <w:r w:rsidR="00783B19" w:rsidRPr="00492FB1">
        <w:rPr>
          <w:rFonts w:ascii="Times New Roman" w:hAnsi="Times New Roman" w:cs="Times New Roman"/>
          <w:sz w:val="28"/>
          <w:szCs w:val="28"/>
          <w:lang w:val="uk-UA"/>
        </w:rPr>
        <w:t>В. Сухомлинський, діти в цьому віці сприймають навколишній світ через яскраві образи та емоції, які часто стають основою їхніх творчих проявів.</w:t>
      </w:r>
    </w:p>
    <w:p w14:paraId="182F01A9" w14:textId="4A843550" w:rsidR="00783B19" w:rsidRPr="00492FB1" w:rsidRDefault="00783B19" w:rsidP="00783B1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Уява дошкільників працює як провідний інструмент у рі</w:t>
      </w:r>
      <w:r w:rsidR="009C6171" w:rsidRPr="00492FB1">
        <w:rPr>
          <w:rFonts w:ascii="Times New Roman" w:hAnsi="Times New Roman" w:cs="Times New Roman"/>
          <w:sz w:val="28"/>
          <w:szCs w:val="28"/>
          <w:lang w:val="uk-UA"/>
        </w:rPr>
        <w:t>зних видах діяльності: малювання, гра, конструювання</w:t>
      </w:r>
      <w:r w:rsidRPr="00492FB1">
        <w:rPr>
          <w:rFonts w:ascii="Times New Roman" w:hAnsi="Times New Roman" w:cs="Times New Roman"/>
          <w:sz w:val="28"/>
          <w:szCs w:val="28"/>
          <w:lang w:val="uk-UA"/>
        </w:rPr>
        <w:t>, мовленнєв</w:t>
      </w:r>
      <w:r w:rsidR="009C6171" w:rsidRPr="00492FB1">
        <w:rPr>
          <w:rFonts w:ascii="Times New Roman" w:hAnsi="Times New Roman" w:cs="Times New Roman"/>
          <w:sz w:val="28"/>
          <w:szCs w:val="28"/>
          <w:lang w:val="uk-UA"/>
        </w:rPr>
        <w:t>а творчість</w:t>
      </w:r>
      <w:r w:rsidRPr="00492FB1">
        <w:rPr>
          <w:rFonts w:ascii="Times New Roman" w:hAnsi="Times New Roman" w:cs="Times New Roman"/>
          <w:sz w:val="28"/>
          <w:szCs w:val="28"/>
          <w:lang w:val="uk-UA"/>
        </w:rPr>
        <w:t xml:space="preserve">. Наприклад, діти часто </w:t>
      </w:r>
      <w:r w:rsidR="009C6171" w:rsidRPr="00492FB1">
        <w:rPr>
          <w:rFonts w:ascii="Times New Roman" w:hAnsi="Times New Roman" w:cs="Times New Roman"/>
          <w:sz w:val="28"/>
          <w:szCs w:val="28"/>
          <w:lang w:val="uk-UA"/>
        </w:rPr>
        <w:t xml:space="preserve">складають </w:t>
      </w:r>
      <w:r w:rsidRPr="00492FB1">
        <w:rPr>
          <w:rFonts w:ascii="Times New Roman" w:hAnsi="Times New Roman" w:cs="Times New Roman"/>
          <w:sz w:val="28"/>
          <w:szCs w:val="28"/>
          <w:lang w:val="uk-UA"/>
        </w:rPr>
        <w:t xml:space="preserve">казки або </w:t>
      </w:r>
      <w:r w:rsidR="009C6171" w:rsidRPr="00492FB1">
        <w:rPr>
          <w:rFonts w:ascii="Times New Roman" w:hAnsi="Times New Roman" w:cs="Times New Roman"/>
          <w:sz w:val="28"/>
          <w:szCs w:val="28"/>
          <w:lang w:val="uk-UA"/>
        </w:rPr>
        <w:t>вигадують</w:t>
      </w:r>
      <w:r w:rsidRPr="00492FB1">
        <w:rPr>
          <w:rFonts w:ascii="Times New Roman" w:hAnsi="Times New Roman" w:cs="Times New Roman"/>
          <w:sz w:val="28"/>
          <w:szCs w:val="28"/>
          <w:lang w:val="uk-UA"/>
        </w:rPr>
        <w:t xml:space="preserve"> нові способи використання знайомих предметів.</w:t>
      </w:r>
    </w:p>
    <w:p w14:paraId="0A9B67CA" w14:textId="248F63FA" w:rsidR="00783B19" w:rsidRPr="00492FB1" w:rsidRDefault="00783B19" w:rsidP="002F489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2. Зале</w:t>
      </w:r>
      <w:r w:rsidR="00F43432" w:rsidRPr="00492FB1">
        <w:rPr>
          <w:rFonts w:ascii="Times New Roman" w:hAnsi="Times New Roman" w:cs="Times New Roman"/>
          <w:sz w:val="28"/>
          <w:szCs w:val="28"/>
          <w:lang w:val="uk-UA"/>
        </w:rPr>
        <w:t xml:space="preserve">жність творчості від середовища. </w:t>
      </w:r>
      <w:r w:rsidRPr="00492FB1">
        <w:rPr>
          <w:rFonts w:ascii="Times New Roman" w:hAnsi="Times New Roman" w:cs="Times New Roman"/>
          <w:sz w:val="28"/>
          <w:szCs w:val="28"/>
          <w:lang w:val="uk-UA"/>
        </w:rPr>
        <w:t xml:space="preserve">Відповідно до концепції </w:t>
      </w:r>
      <w:r w:rsidR="002F4899" w:rsidRPr="00492FB1">
        <w:rPr>
          <w:rFonts w:ascii="Times New Roman" w:hAnsi="Times New Roman" w:cs="Times New Roman"/>
          <w:sz w:val="28"/>
          <w:szCs w:val="28"/>
          <w:lang w:val="uk-UA"/>
        </w:rPr>
        <w:t xml:space="preserve"> </w:t>
      </w:r>
      <w:r w:rsidR="002F4899" w:rsidRPr="00492FB1">
        <w:rPr>
          <w:rFonts w:ascii="Times New Roman" w:hAnsi="Times New Roman" w:cs="Times New Roman"/>
          <w:sz w:val="28"/>
          <w:szCs w:val="28"/>
          <w:lang w:val="uk-UA"/>
        </w:rPr>
        <w:br/>
      </w:r>
      <w:r w:rsidRPr="00492FB1">
        <w:rPr>
          <w:rFonts w:ascii="Times New Roman" w:hAnsi="Times New Roman" w:cs="Times New Roman"/>
          <w:sz w:val="28"/>
          <w:szCs w:val="28"/>
          <w:lang w:val="uk-UA"/>
        </w:rPr>
        <w:t>Дж. Девідсона, створення творчого середовища є ключовим для стимулювання дитячої креативності. Емоційна підтримка з боку дорослих, заохочення фантазії та вільного самовираження сприяють розвитку творчого мислення</w:t>
      </w:r>
      <w:r w:rsidR="00AD1932" w:rsidRPr="00492FB1">
        <w:rPr>
          <w:rFonts w:ascii="Times New Roman" w:hAnsi="Times New Roman" w:cs="Times New Roman"/>
          <w:sz w:val="28"/>
          <w:szCs w:val="28"/>
          <w:lang w:val="uk-UA"/>
        </w:rPr>
        <w:t xml:space="preserve"> [30, с.36]</w:t>
      </w:r>
      <w:r w:rsidRPr="00492FB1">
        <w:rPr>
          <w:rFonts w:ascii="Times New Roman" w:hAnsi="Times New Roman" w:cs="Times New Roman"/>
          <w:sz w:val="28"/>
          <w:szCs w:val="28"/>
          <w:lang w:val="uk-UA"/>
        </w:rPr>
        <w:t>.</w:t>
      </w:r>
    </w:p>
    <w:p w14:paraId="5124AFBC" w14:textId="787C1136"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3. Значення гри. </w:t>
      </w:r>
      <w:r w:rsidR="00783B19" w:rsidRPr="00492FB1">
        <w:rPr>
          <w:rFonts w:ascii="Times New Roman" w:hAnsi="Times New Roman" w:cs="Times New Roman"/>
          <w:sz w:val="28"/>
          <w:szCs w:val="28"/>
          <w:lang w:val="uk-UA"/>
        </w:rPr>
        <w:t>Гра є базовою формою творчої активності дошкільника. Вона дозволяє дітям моделювати реальність, розвивати соціальні навички, навчатися новим формам поведінки. Сюжетно-рольові ігри допомагають формувати креативне мислення через інтеграцію знань і фантазії.</w:t>
      </w:r>
    </w:p>
    <w:p w14:paraId="07769086" w14:textId="75885CDA" w:rsidR="00783B19" w:rsidRPr="00492FB1" w:rsidRDefault="00783B19" w:rsidP="00783B19">
      <w:pPr>
        <w:spacing w:after="0" w:line="360" w:lineRule="auto"/>
        <w:ind w:firstLine="720"/>
        <w:jc w:val="both"/>
        <w:rPr>
          <w:rFonts w:ascii="Times New Roman" w:hAnsi="Times New Roman" w:cs="Times New Roman"/>
          <w:i/>
          <w:sz w:val="28"/>
          <w:szCs w:val="28"/>
          <w:lang w:val="uk-UA"/>
        </w:rPr>
      </w:pPr>
      <w:r w:rsidRPr="00492FB1">
        <w:rPr>
          <w:rFonts w:ascii="Times New Roman" w:hAnsi="Times New Roman" w:cs="Times New Roman"/>
          <w:i/>
          <w:sz w:val="28"/>
          <w:szCs w:val="28"/>
          <w:lang w:val="uk-UA"/>
        </w:rPr>
        <w:t>Методи стимулювання творчості у дошкільників</w:t>
      </w:r>
      <w:r w:rsidR="00496163" w:rsidRPr="00492FB1">
        <w:rPr>
          <w:rFonts w:ascii="Times New Roman" w:hAnsi="Times New Roman" w:cs="Times New Roman"/>
          <w:i/>
          <w:sz w:val="28"/>
          <w:szCs w:val="28"/>
          <w:lang w:val="uk-UA"/>
        </w:rPr>
        <w:t>.</w:t>
      </w:r>
    </w:p>
    <w:p w14:paraId="03B289F8" w14:textId="22FA8442"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Ігрові методи. </w:t>
      </w:r>
      <w:r w:rsidR="00783B19" w:rsidRPr="00492FB1">
        <w:rPr>
          <w:rFonts w:ascii="Times New Roman" w:hAnsi="Times New Roman" w:cs="Times New Roman"/>
          <w:sz w:val="28"/>
          <w:szCs w:val="28"/>
          <w:lang w:val="uk-UA"/>
        </w:rPr>
        <w:t>Використання сюжетно-рольових ігор, головоломок, творчих завдань. Наприклад, гра «Що можна зробити з...» стимулює дітей до пошуку нестандартних рішень.</w:t>
      </w:r>
    </w:p>
    <w:p w14:paraId="6BB11AF9" w14:textId="155D1F68"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Художня діяльність. </w:t>
      </w:r>
      <w:r w:rsidR="00783B19" w:rsidRPr="00492FB1">
        <w:rPr>
          <w:rFonts w:ascii="Times New Roman" w:hAnsi="Times New Roman" w:cs="Times New Roman"/>
          <w:sz w:val="28"/>
          <w:szCs w:val="28"/>
          <w:lang w:val="uk-UA"/>
        </w:rPr>
        <w:t xml:space="preserve">Малювання, ліплення, аплікація </w:t>
      </w:r>
      <w:r w:rsidRPr="00492FB1">
        <w:rPr>
          <w:rFonts w:ascii="Times New Roman" w:hAnsi="Times New Roman" w:cs="Times New Roman"/>
          <w:sz w:val="28"/>
          <w:szCs w:val="28"/>
          <w:lang w:val="uk-UA"/>
        </w:rPr>
        <w:t>–</w:t>
      </w:r>
      <w:r w:rsidR="00783B19" w:rsidRPr="00492FB1">
        <w:rPr>
          <w:rFonts w:ascii="Times New Roman" w:hAnsi="Times New Roman" w:cs="Times New Roman"/>
          <w:sz w:val="28"/>
          <w:szCs w:val="28"/>
          <w:lang w:val="uk-UA"/>
        </w:rPr>
        <w:t xml:space="preserve"> діяльність, яка дозволяє дітям вільно виражати свої ідеї та фантазії</w:t>
      </w:r>
      <w:r w:rsidR="004D5B52" w:rsidRPr="00492FB1">
        <w:rPr>
          <w:rFonts w:ascii="Times New Roman" w:hAnsi="Times New Roman" w:cs="Times New Roman"/>
          <w:sz w:val="28"/>
          <w:szCs w:val="28"/>
          <w:lang w:val="uk-UA"/>
        </w:rPr>
        <w:t xml:space="preserve"> [60, с.25]</w:t>
      </w:r>
      <w:r w:rsidR="00783B19" w:rsidRPr="00492FB1">
        <w:rPr>
          <w:rFonts w:ascii="Times New Roman" w:hAnsi="Times New Roman" w:cs="Times New Roman"/>
          <w:sz w:val="28"/>
          <w:szCs w:val="28"/>
          <w:lang w:val="uk-UA"/>
        </w:rPr>
        <w:t>.</w:t>
      </w:r>
    </w:p>
    <w:p w14:paraId="5F44584B" w14:textId="210E54DE"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Мовленнєва творчість. </w:t>
      </w:r>
      <w:r w:rsidR="00496163" w:rsidRPr="00492FB1">
        <w:rPr>
          <w:rFonts w:ascii="Times New Roman" w:hAnsi="Times New Roman" w:cs="Times New Roman"/>
          <w:sz w:val="28"/>
          <w:szCs w:val="28"/>
          <w:lang w:val="uk-UA"/>
        </w:rPr>
        <w:t>Вигадування</w:t>
      </w:r>
      <w:r w:rsidR="00783B19" w:rsidRPr="00492FB1">
        <w:rPr>
          <w:rFonts w:ascii="Times New Roman" w:hAnsi="Times New Roman" w:cs="Times New Roman"/>
          <w:sz w:val="28"/>
          <w:szCs w:val="28"/>
          <w:lang w:val="uk-UA"/>
        </w:rPr>
        <w:t xml:space="preserve"> казок, віршів, загадок, які розвивають уяву та навички </w:t>
      </w:r>
      <w:r w:rsidR="00496163" w:rsidRPr="00492FB1">
        <w:rPr>
          <w:rFonts w:ascii="Times New Roman" w:hAnsi="Times New Roman" w:cs="Times New Roman"/>
          <w:sz w:val="28"/>
          <w:szCs w:val="28"/>
          <w:lang w:val="uk-UA"/>
        </w:rPr>
        <w:t>вербального</w:t>
      </w:r>
      <w:r w:rsidR="00783B19" w:rsidRPr="00492FB1">
        <w:rPr>
          <w:rFonts w:ascii="Times New Roman" w:hAnsi="Times New Roman" w:cs="Times New Roman"/>
          <w:sz w:val="28"/>
          <w:szCs w:val="28"/>
          <w:lang w:val="uk-UA"/>
        </w:rPr>
        <w:t xml:space="preserve"> мислення.</w:t>
      </w:r>
    </w:p>
    <w:p w14:paraId="749E59D4" w14:textId="2A4F1BAF" w:rsidR="00783B19" w:rsidRPr="00492FB1" w:rsidRDefault="00F43432" w:rsidP="00F43432">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Проблемні задачі. </w:t>
      </w:r>
      <w:r w:rsidR="00783B19" w:rsidRPr="00492FB1">
        <w:rPr>
          <w:rFonts w:ascii="Times New Roman" w:hAnsi="Times New Roman" w:cs="Times New Roman"/>
          <w:sz w:val="28"/>
          <w:szCs w:val="28"/>
          <w:lang w:val="uk-UA"/>
        </w:rPr>
        <w:t>Запропонован</w:t>
      </w:r>
      <w:r w:rsidRPr="00492FB1">
        <w:rPr>
          <w:rFonts w:ascii="Times New Roman" w:hAnsi="Times New Roman" w:cs="Times New Roman"/>
          <w:sz w:val="28"/>
          <w:szCs w:val="28"/>
          <w:lang w:val="uk-UA"/>
        </w:rPr>
        <w:t>і</w:t>
      </w:r>
      <w:r w:rsidR="00783B19" w:rsidRPr="00492FB1">
        <w:rPr>
          <w:rFonts w:ascii="Times New Roman" w:hAnsi="Times New Roman" w:cs="Times New Roman"/>
          <w:sz w:val="28"/>
          <w:szCs w:val="28"/>
          <w:lang w:val="uk-UA"/>
        </w:rPr>
        <w:t xml:space="preserve"> Е. Торренсом задачі з кількома правильними відповідями стимулюють гнучкість мислення та пошук нових рішень.</w:t>
      </w:r>
    </w:p>
    <w:p w14:paraId="01F098AA" w14:textId="051A52E5" w:rsidR="004A7CA1" w:rsidRPr="00492FB1" w:rsidRDefault="00783B19" w:rsidP="00AE5D2A">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Розвиток творчих здібностей дошкільників є багатогранним процесом, який вимагає врахування індивідуальних особливостей дітей, створення сприятливого середовища й активного залучення педагогів і батьків. Сучасні концепції розвитку креативності, зокрема інвестиційна теорія творчості </w:t>
      </w:r>
      <w:r w:rsidR="005F6D1F" w:rsidRPr="00492FB1">
        <w:rPr>
          <w:rFonts w:ascii="Times New Roman" w:hAnsi="Times New Roman" w:cs="Times New Roman"/>
          <w:sz w:val="28"/>
          <w:szCs w:val="28"/>
          <w:lang w:val="uk-UA"/>
        </w:rPr>
        <w:br/>
        <w:t xml:space="preserve">Р. </w:t>
      </w:r>
      <w:r w:rsidRPr="00492FB1">
        <w:rPr>
          <w:rFonts w:ascii="Times New Roman" w:hAnsi="Times New Roman" w:cs="Times New Roman"/>
          <w:sz w:val="28"/>
          <w:szCs w:val="28"/>
          <w:lang w:val="uk-UA"/>
        </w:rPr>
        <w:t xml:space="preserve">Стернберга, підходи </w:t>
      </w:r>
      <w:r w:rsidR="005F6D1F" w:rsidRPr="00492FB1">
        <w:rPr>
          <w:rFonts w:ascii="Times New Roman" w:hAnsi="Times New Roman" w:cs="Times New Roman"/>
          <w:sz w:val="28"/>
          <w:szCs w:val="28"/>
          <w:lang w:val="uk-UA"/>
        </w:rPr>
        <w:t xml:space="preserve">А. </w:t>
      </w:r>
      <w:r w:rsidRPr="00492FB1">
        <w:rPr>
          <w:rFonts w:ascii="Times New Roman" w:hAnsi="Times New Roman" w:cs="Times New Roman"/>
          <w:sz w:val="28"/>
          <w:szCs w:val="28"/>
          <w:lang w:val="uk-UA"/>
        </w:rPr>
        <w:t xml:space="preserve">Маслоу, </w:t>
      </w:r>
      <w:r w:rsidR="005F6D1F" w:rsidRPr="00492FB1">
        <w:rPr>
          <w:rFonts w:ascii="Times New Roman" w:hAnsi="Times New Roman" w:cs="Times New Roman"/>
          <w:sz w:val="28"/>
          <w:szCs w:val="28"/>
          <w:lang w:val="uk-UA"/>
        </w:rPr>
        <w:t xml:space="preserve">Дж. </w:t>
      </w:r>
      <w:r w:rsidRPr="00492FB1">
        <w:rPr>
          <w:rFonts w:ascii="Times New Roman" w:hAnsi="Times New Roman" w:cs="Times New Roman"/>
          <w:sz w:val="28"/>
          <w:szCs w:val="28"/>
          <w:lang w:val="uk-UA"/>
        </w:rPr>
        <w:t xml:space="preserve">Гілфорда та </w:t>
      </w:r>
      <w:r w:rsidR="005F6D1F" w:rsidRPr="00492FB1">
        <w:rPr>
          <w:rFonts w:ascii="Times New Roman" w:hAnsi="Times New Roman" w:cs="Times New Roman"/>
          <w:sz w:val="28"/>
          <w:szCs w:val="28"/>
          <w:lang w:val="uk-UA"/>
        </w:rPr>
        <w:t xml:space="preserve">Г. </w:t>
      </w:r>
      <w:r w:rsidRPr="00492FB1">
        <w:rPr>
          <w:rFonts w:ascii="Times New Roman" w:hAnsi="Times New Roman" w:cs="Times New Roman"/>
          <w:sz w:val="28"/>
          <w:szCs w:val="28"/>
          <w:lang w:val="uk-UA"/>
        </w:rPr>
        <w:t>Альтшуллера, акцентують увагу на комплексному підході, що включає підтримку, мотивацію, с</w:t>
      </w:r>
      <w:r w:rsidR="00F43432" w:rsidRPr="00492FB1">
        <w:rPr>
          <w:rFonts w:ascii="Times New Roman" w:hAnsi="Times New Roman" w:cs="Times New Roman"/>
          <w:sz w:val="28"/>
          <w:szCs w:val="28"/>
          <w:lang w:val="uk-UA"/>
        </w:rPr>
        <w:t xml:space="preserve">вободу дій та інтеграцію знань. </w:t>
      </w:r>
      <w:r w:rsidRPr="00492FB1">
        <w:rPr>
          <w:rFonts w:ascii="Times New Roman" w:hAnsi="Times New Roman" w:cs="Times New Roman"/>
          <w:sz w:val="28"/>
          <w:szCs w:val="28"/>
          <w:lang w:val="uk-UA"/>
        </w:rPr>
        <w:t xml:space="preserve">Творчість у дошкільному віці є основою для подальшого успішного навчання та розвитку, а її стимулювання </w:t>
      </w:r>
      <w:r w:rsidR="00F43432"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одним із головних завдань педагогіки та психології</w:t>
      </w:r>
      <w:r w:rsidR="004D5B52" w:rsidRPr="00492FB1">
        <w:rPr>
          <w:rFonts w:ascii="Times New Roman" w:hAnsi="Times New Roman" w:cs="Times New Roman"/>
          <w:sz w:val="28"/>
          <w:szCs w:val="28"/>
          <w:lang w:val="uk-UA"/>
        </w:rPr>
        <w:t xml:space="preserve"> [55, с.97]</w:t>
      </w:r>
      <w:r w:rsidRPr="00492FB1">
        <w:rPr>
          <w:rFonts w:ascii="Times New Roman" w:hAnsi="Times New Roman" w:cs="Times New Roman"/>
          <w:sz w:val="28"/>
          <w:szCs w:val="28"/>
          <w:lang w:val="uk-UA"/>
        </w:rPr>
        <w:t>.</w:t>
      </w:r>
    </w:p>
    <w:p w14:paraId="0C030B4B" w14:textId="0D9691CC" w:rsidR="0087658E" w:rsidRPr="00492FB1" w:rsidRDefault="0087658E" w:rsidP="000F3BD4">
      <w:pPr>
        <w:spacing w:after="0" w:line="360" w:lineRule="auto"/>
        <w:ind w:firstLine="709"/>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1.3. Теоретичне обґрунтування педагогічних умов використання ігрових технологій </w:t>
      </w:r>
      <w:r w:rsidR="000F3BD4" w:rsidRPr="00492FB1">
        <w:rPr>
          <w:rFonts w:ascii="Times New Roman" w:hAnsi="Times New Roman" w:cs="Times New Roman"/>
          <w:b/>
          <w:bCs/>
          <w:sz w:val="28"/>
          <w:szCs w:val="28"/>
          <w:lang w:val="uk-UA"/>
        </w:rPr>
        <w:t>у процесі творчого розвитку дошкільників середнього віку</w:t>
      </w:r>
    </w:p>
    <w:p w14:paraId="07F8DAE4" w14:textId="77777777" w:rsidR="00293D42" w:rsidRPr="00492FB1" w:rsidRDefault="00293D42" w:rsidP="00565596">
      <w:pPr>
        <w:spacing w:after="0" w:line="360" w:lineRule="auto"/>
        <w:rPr>
          <w:rFonts w:ascii="Times New Roman" w:hAnsi="Times New Roman" w:cs="Times New Roman"/>
          <w:sz w:val="28"/>
          <w:szCs w:val="28"/>
          <w:lang w:val="uk-UA"/>
        </w:rPr>
      </w:pPr>
    </w:p>
    <w:p w14:paraId="4EA42258" w14:textId="6293C5C4" w:rsidR="00E001DB" w:rsidRPr="00492FB1" w:rsidRDefault="00E001DB" w:rsidP="00E001DB">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Теоретичне обґрунтування педагогічних умов використання ігрових технологій </w:t>
      </w:r>
      <w:r w:rsidR="00C75D5B" w:rsidRPr="00492FB1">
        <w:rPr>
          <w:rFonts w:ascii="Times New Roman" w:hAnsi="Times New Roman" w:cs="Times New Roman"/>
          <w:sz w:val="28"/>
          <w:szCs w:val="28"/>
          <w:lang w:val="uk-UA"/>
        </w:rPr>
        <w:t>метою</w:t>
      </w:r>
      <w:r w:rsidRPr="00492FB1">
        <w:rPr>
          <w:rFonts w:ascii="Times New Roman" w:hAnsi="Times New Roman" w:cs="Times New Roman"/>
          <w:sz w:val="28"/>
          <w:szCs w:val="28"/>
          <w:lang w:val="uk-UA"/>
        </w:rPr>
        <w:t xml:space="preserve"> творчого розвитку дошкільників </w:t>
      </w:r>
      <w:r w:rsidR="00C75D5B" w:rsidRPr="00492FB1">
        <w:rPr>
          <w:rFonts w:ascii="Times New Roman" w:hAnsi="Times New Roman" w:cs="Times New Roman"/>
          <w:sz w:val="28"/>
          <w:szCs w:val="28"/>
          <w:lang w:val="uk-UA"/>
        </w:rPr>
        <w:t>базується</w:t>
      </w:r>
      <w:r w:rsidRPr="00492FB1">
        <w:rPr>
          <w:rFonts w:ascii="Times New Roman" w:hAnsi="Times New Roman" w:cs="Times New Roman"/>
          <w:sz w:val="28"/>
          <w:szCs w:val="28"/>
          <w:lang w:val="uk-UA"/>
        </w:rPr>
        <w:t xml:space="preserve"> на </w:t>
      </w:r>
      <w:r w:rsidR="00C75D5B" w:rsidRPr="00492FB1">
        <w:rPr>
          <w:rFonts w:ascii="Times New Roman" w:hAnsi="Times New Roman" w:cs="Times New Roman"/>
          <w:sz w:val="28"/>
          <w:szCs w:val="28"/>
          <w:lang w:val="uk-UA"/>
        </w:rPr>
        <w:t>певних ключових науково-</w:t>
      </w:r>
      <w:r w:rsidRPr="00492FB1">
        <w:rPr>
          <w:rFonts w:ascii="Times New Roman" w:hAnsi="Times New Roman" w:cs="Times New Roman"/>
          <w:sz w:val="28"/>
          <w:szCs w:val="28"/>
          <w:lang w:val="uk-UA"/>
        </w:rPr>
        <w:t>педагогі</w:t>
      </w:r>
      <w:r w:rsidR="00C75D5B" w:rsidRPr="00492FB1">
        <w:rPr>
          <w:rFonts w:ascii="Times New Roman" w:hAnsi="Times New Roman" w:cs="Times New Roman"/>
          <w:sz w:val="28"/>
          <w:szCs w:val="28"/>
          <w:lang w:val="uk-UA"/>
        </w:rPr>
        <w:t>чних аспектах</w:t>
      </w:r>
      <w:r w:rsidRPr="00492FB1">
        <w:rPr>
          <w:rFonts w:ascii="Times New Roman" w:hAnsi="Times New Roman" w:cs="Times New Roman"/>
          <w:sz w:val="28"/>
          <w:szCs w:val="28"/>
          <w:lang w:val="uk-UA"/>
        </w:rPr>
        <w:t xml:space="preserve">. </w:t>
      </w:r>
      <w:r w:rsidR="00C75D5B" w:rsidRPr="00492FB1">
        <w:rPr>
          <w:rFonts w:ascii="Times New Roman" w:hAnsi="Times New Roman" w:cs="Times New Roman"/>
          <w:sz w:val="28"/>
          <w:szCs w:val="28"/>
          <w:lang w:val="uk-UA"/>
        </w:rPr>
        <w:t xml:space="preserve">Це такі </w:t>
      </w:r>
      <w:r w:rsidRPr="00492FB1">
        <w:rPr>
          <w:rFonts w:ascii="Times New Roman" w:hAnsi="Times New Roman" w:cs="Times New Roman"/>
          <w:sz w:val="28"/>
          <w:szCs w:val="28"/>
          <w:lang w:val="uk-UA"/>
        </w:rPr>
        <w:t>компоненти:</w:t>
      </w:r>
    </w:p>
    <w:p w14:paraId="5E5093B1" w14:textId="12C7DEE1" w:rsidR="00AB41A4" w:rsidRPr="00492FB1" w:rsidRDefault="00E001DB" w:rsidP="00AB41A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Ігрова діяльність</w:t>
      </w:r>
      <w:r w:rsidRPr="00492FB1">
        <w:rPr>
          <w:rFonts w:ascii="Times New Roman" w:hAnsi="Times New Roman" w:cs="Times New Roman"/>
          <w:sz w:val="28"/>
          <w:szCs w:val="28"/>
          <w:lang w:val="uk-UA"/>
        </w:rPr>
        <w:t xml:space="preserve"> </w:t>
      </w:r>
      <w:r w:rsidR="0044128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як</w:t>
      </w:r>
      <w:r w:rsidR="0044128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 природний спосіб розвитку дитини.  Ігрова діяльність є провідним видом діяльності у дошкільному віці, оскільки вона сприяє формуванню основних психічних процесів, таких як мислення, уява, пам’ять, мовлення і соціальні навички.</w:t>
      </w:r>
      <w:r w:rsidR="00AB41A4" w:rsidRPr="00492FB1">
        <w:rPr>
          <w:rFonts w:ascii="Times New Roman" w:hAnsi="Times New Roman" w:cs="Times New Roman"/>
          <w:sz w:val="28"/>
          <w:szCs w:val="28"/>
          <w:lang w:val="uk-UA"/>
        </w:rPr>
        <w:t xml:space="preserve"> Гра – це основний і найприродніший вид діяльності дитини дошкільного віку. У цей період життя саме через гру дитина пізнає навколишній світ, розвиває свої фізичні, емоційні, інтелектуальні та соціальні навички. Для дітей середнього дошкільного віку гра стає голо</w:t>
      </w:r>
      <w:r w:rsidR="0044128C" w:rsidRPr="00492FB1">
        <w:rPr>
          <w:rFonts w:ascii="Times New Roman" w:hAnsi="Times New Roman" w:cs="Times New Roman"/>
          <w:sz w:val="28"/>
          <w:szCs w:val="28"/>
          <w:lang w:val="uk-UA"/>
        </w:rPr>
        <w:t xml:space="preserve">вним засобом дослідження світу, </w:t>
      </w:r>
      <w:r w:rsidR="00AB41A4" w:rsidRPr="00492FB1">
        <w:rPr>
          <w:rFonts w:ascii="Times New Roman" w:hAnsi="Times New Roman" w:cs="Times New Roman"/>
          <w:sz w:val="28"/>
          <w:szCs w:val="28"/>
          <w:lang w:val="uk-UA"/>
        </w:rPr>
        <w:t>спілкування та творчості</w:t>
      </w:r>
      <w:r w:rsidR="00114FE5" w:rsidRPr="00492FB1">
        <w:rPr>
          <w:rFonts w:ascii="Times New Roman" w:hAnsi="Times New Roman" w:cs="Times New Roman"/>
          <w:sz w:val="28"/>
          <w:szCs w:val="28"/>
          <w:lang w:val="uk-UA"/>
        </w:rPr>
        <w:t xml:space="preserve"> [60, с. 25]</w:t>
      </w:r>
      <w:r w:rsidR="00AB41A4" w:rsidRPr="00492FB1">
        <w:rPr>
          <w:rFonts w:ascii="Times New Roman" w:hAnsi="Times New Roman" w:cs="Times New Roman"/>
          <w:sz w:val="28"/>
          <w:szCs w:val="28"/>
          <w:lang w:val="uk-UA"/>
        </w:rPr>
        <w:t>.</w:t>
      </w:r>
    </w:p>
    <w:p w14:paraId="7AC96898" w14:textId="19201F42" w:rsidR="00AB41A4" w:rsidRPr="00492FB1" w:rsidRDefault="00AB41A4" w:rsidP="00AB41A4">
      <w:pPr>
        <w:spacing w:after="0" w:line="360" w:lineRule="auto"/>
        <w:ind w:firstLine="709"/>
        <w:jc w:val="both"/>
        <w:rPr>
          <w:lang w:val="uk-UA"/>
        </w:rPr>
      </w:pPr>
      <w:r w:rsidRPr="00492FB1">
        <w:rPr>
          <w:rFonts w:ascii="Times New Roman" w:hAnsi="Times New Roman" w:cs="Times New Roman"/>
          <w:sz w:val="28"/>
          <w:szCs w:val="28"/>
          <w:lang w:val="uk-UA"/>
        </w:rPr>
        <w:t>Без гри життя дитини позбавляється яскравості та динаміки. Гра приносить задоволення, пробуджує фантазію, допомагає реалізовувати бажання і відкривати нові горизонти. Водночас</w:t>
      </w:r>
      <w:r w:rsidR="00F7011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у грі закладаються основи для майбутніх успіхів у соціальному, професійному та творчому житті. </w:t>
      </w:r>
      <w:r w:rsidR="00E001DB" w:rsidRPr="00492FB1">
        <w:rPr>
          <w:rFonts w:ascii="Times New Roman" w:hAnsi="Times New Roman" w:cs="Times New Roman"/>
          <w:sz w:val="28"/>
          <w:szCs w:val="28"/>
          <w:lang w:val="uk-UA"/>
        </w:rPr>
        <w:t>Психолого-педагогічні теорії (Ж. Піаже</w:t>
      </w:r>
      <w:r w:rsidRPr="00492FB1">
        <w:rPr>
          <w:rFonts w:ascii="Times New Roman" w:hAnsi="Times New Roman" w:cs="Times New Roman"/>
          <w:sz w:val="28"/>
          <w:szCs w:val="28"/>
          <w:lang w:val="uk-UA"/>
        </w:rPr>
        <w:t xml:space="preserve"> та ін.</w:t>
      </w:r>
      <w:r w:rsidR="00E001DB" w:rsidRPr="00492FB1">
        <w:rPr>
          <w:rFonts w:ascii="Times New Roman" w:hAnsi="Times New Roman" w:cs="Times New Roman"/>
          <w:sz w:val="28"/>
          <w:szCs w:val="28"/>
          <w:lang w:val="uk-UA"/>
        </w:rPr>
        <w:t>) підкреслюють, що гра є середовищем, у якому відбувається активне засвоєння культурних норм, розвиток емоційно-вольової сфери та стимулювання креативності.</w:t>
      </w:r>
    </w:p>
    <w:p w14:paraId="1A4038E6" w14:textId="20B5902C" w:rsidR="00AB41A4" w:rsidRPr="00492FB1" w:rsidRDefault="00AB41A4" w:rsidP="00AB41A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Знаменитий педагог Василь Сухомлинський наголошував: «Навчайте граючись, а граючись навчайте»</w:t>
      </w:r>
      <w:r w:rsidR="00114FE5" w:rsidRPr="00492FB1">
        <w:rPr>
          <w:rFonts w:ascii="Times New Roman" w:hAnsi="Times New Roman" w:cs="Times New Roman"/>
          <w:sz w:val="28"/>
          <w:szCs w:val="28"/>
          <w:lang w:val="uk-UA"/>
        </w:rPr>
        <w:t xml:space="preserve"> [44, с.8]</w:t>
      </w:r>
      <w:r w:rsidRPr="00492FB1">
        <w:rPr>
          <w:rFonts w:ascii="Times New Roman" w:hAnsi="Times New Roman" w:cs="Times New Roman"/>
          <w:sz w:val="28"/>
          <w:szCs w:val="28"/>
          <w:lang w:val="uk-UA"/>
        </w:rPr>
        <w:t xml:space="preserve">. Цей вислів розкриває глибоку суть гри як методу виховання та навчання. Саме гра допомагає дітям опановувати нові знання та навички у ненав’язливий, природний спосіб. </w:t>
      </w:r>
      <w:r w:rsidR="00F7011A" w:rsidRPr="00492FB1">
        <w:rPr>
          <w:rFonts w:ascii="Times New Roman" w:hAnsi="Times New Roman" w:cs="Times New Roman"/>
          <w:sz w:val="28"/>
          <w:szCs w:val="28"/>
          <w:lang w:val="uk-UA"/>
        </w:rPr>
        <w:br/>
        <w:t xml:space="preserve">В. </w:t>
      </w:r>
      <w:r w:rsidRPr="00492FB1">
        <w:rPr>
          <w:rFonts w:ascii="Times New Roman" w:hAnsi="Times New Roman" w:cs="Times New Roman"/>
          <w:sz w:val="28"/>
          <w:szCs w:val="28"/>
          <w:lang w:val="uk-UA"/>
        </w:rPr>
        <w:t>Сухомлинський закликав педагогів використовувати гру як місток до навчання, що враховує інтереси та можливості дітей.</w:t>
      </w:r>
    </w:p>
    <w:p w14:paraId="4DDA2797" w14:textId="421609E8" w:rsidR="00AB41A4" w:rsidRPr="00492FB1" w:rsidRDefault="002F4899" w:rsidP="00AB41A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 </w:t>
      </w:r>
      <w:r w:rsidR="00AB41A4" w:rsidRPr="00492FB1">
        <w:rPr>
          <w:rFonts w:ascii="Times New Roman" w:hAnsi="Times New Roman" w:cs="Times New Roman"/>
          <w:sz w:val="28"/>
          <w:szCs w:val="28"/>
          <w:lang w:val="uk-UA"/>
        </w:rPr>
        <w:t>Макаренко зазначав, що гра є настільки ж важливою для дитини, як праця для дорослого: «Якою буде дитина в грі, такою вона буде і в праці». Це підкреслює, що у грі формуються риси характеру, які впливатимуть на поведінку та успіхи дитини у дорослому житті</w:t>
      </w:r>
      <w:r w:rsidR="00114FE5" w:rsidRPr="00492FB1">
        <w:rPr>
          <w:rFonts w:ascii="Times New Roman" w:hAnsi="Times New Roman" w:cs="Times New Roman"/>
          <w:sz w:val="28"/>
          <w:szCs w:val="28"/>
          <w:lang w:val="uk-UA"/>
        </w:rPr>
        <w:t xml:space="preserve"> [38, с. 86]</w:t>
      </w:r>
      <w:r w:rsidR="00AB41A4" w:rsidRPr="00492FB1">
        <w:rPr>
          <w:rFonts w:ascii="Times New Roman" w:hAnsi="Times New Roman" w:cs="Times New Roman"/>
          <w:sz w:val="28"/>
          <w:szCs w:val="28"/>
          <w:lang w:val="uk-UA"/>
        </w:rPr>
        <w:t>.</w:t>
      </w:r>
    </w:p>
    <w:p w14:paraId="0A51EC78" w14:textId="7560EA45" w:rsidR="0092681B" w:rsidRPr="00492FB1" w:rsidRDefault="002F4899" w:rsidP="0092681B">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w:t>
      </w:r>
      <w:r w:rsidR="00AB41A4" w:rsidRPr="00492FB1">
        <w:rPr>
          <w:rFonts w:ascii="Times New Roman" w:hAnsi="Times New Roman" w:cs="Times New Roman"/>
          <w:sz w:val="28"/>
          <w:szCs w:val="28"/>
          <w:lang w:val="uk-UA"/>
        </w:rPr>
        <w:t xml:space="preserve"> Ушинський вважав гру найважливішим видом діяльності для дітей. На його думку, саме через гру дитина починає розуміти взаємозв’язки між предметами і явищами, вчиться мислити, аналізувати та фантазувати. </w:t>
      </w:r>
      <w:r w:rsidR="00E001DB" w:rsidRPr="00492FB1">
        <w:rPr>
          <w:rFonts w:ascii="Times New Roman" w:hAnsi="Times New Roman" w:cs="Times New Roman"/>
          <w:sz w:val="28"/>
          <w:szCs w:val="28"/>
          <w:lang w:val="uk-UA"/>
        </w:rPr>
        <w:t>Гра сприяє формуванню творчого потенціалу, оскільки дозволяє дітям вільно експериментувати, вирішувати проблеми та втілювати нові ідеї в дії</w:t>
      </w:r>
      <w:r w:rsidR="00F7011A" w:rsidRPr="00492FB1">
        <w:rPr>
          <w:rFonts w:ascii="Times New Roman" w:hAnsi="Times New Roman" w:cs="Times New Roman"/>
          <w:sz w:val="28"/>
          <w:szCs w:val="28"/>
          <w:lang w:val="uk-UA"/>
        </w:rPr>
        <w:t>.</w:t>
      </w:r>
    </w:p>
    <w:p w14:paraId="2A4F7979" w14:textId="30FCBDF1" w:rsidR="00AB41A4" w:rsidRPr="00492FB1" w:rsidRDefault="00AB41A4" w:rsidP="00AB41A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 середньому дошкільному віці гра відіграє особливо важливу роль. Це період, коли діти активно досліджують світ через предметно-ігрову діяльність. У грі вони починають взаємодіяти з ровесниками, формують навички спільної роботи, </w:t>
      </w:r>
      <w:r w:rsidR="00A81422" w:rsidRPr="00492FB1">
        <w:rPr>
          <w:rFonts w:ascii="Times New Roman" w:hAnsi="Times New Roman" w:cs="Times New Roman"/>
          <w:sz w:val="28"/>
          <w:szCs w:val="28"/>
          <w:lang w:val="uk-UA"/>
        </w:rPr>
        <w:t xml:space="preserve">вчаться </w:t>
      </w:r>
      <w:r w:rsidRPr="00492FB1">
        <w:rPr>
          <w:rFonts w:ascii="Times New Roman" w:hAnsi="Times New Roman" w:cs="Times New Roman"/>
          <w:sz w:val="28"/>
          <w:szCs w:val="28"/>
          <w:lang w:val="uk-UA"/>
        </w:rPr>
        <w:t xml:space="preserve"> ставити цілі та досягати їх разом.</w:t>
      </w:r>
    </w:p>
    <w:p w14:paraId="45F3EF4C" w14:textId="77777777" w:rsidR="00AB41A4" w:rsidRPr="00492FB1" w:rsidRDefault="00AB41A4" w:rsidP="00AB41A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У процесі гри діти:</w:t>
      </w:r>
    </w:p>
    <w:p w14:paraId="33661860" w14:textId="77777777" w:rsidR="00AB41A4" w:rsidRPr="00492FB1" w:rsidRDefault="00AB41A4" w:rsidP="00AB41A4">
      <w:pPr>
        <w:pStyle w:val="a7"/>
        <w:numPr>
          <w:ilvl w:val="0"/>
          <w:numId w:val="8"/>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розвивають увагу, пам'ять, уяву;</w:t>
      </w:r>
    </w:p>
    <w:p w14:paraId="7C0BEE56" w14:textId="503E5CDF" w:rsidR="00AB41A4" w:rsidRPr="00492FB1" w:rsidRDefault="00A81422" w:rsidP="00AB41A4">
      <w:pPr>
        <w:pStyle w:val="a7"/>
        <w:numPr>
          <w:ilvl w:val="0"/>
          <w:numId w:val="8"/>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вчаться </w:t>
      </w:r>
      <w:r w:rsidR="00AB41A4" w:rsidRPr="00492FB1">
        <w:rPr>
          <w:rFonts w:ascii="Times New Roman" w:hAnsi="Times New Roman" w:cs="Times New Roman"/>
          <w:sz w:val="28"/>
          <w:szCs w:val="28"/>
          <w:lang w:val="uk-UA"/>
        </w:rPr>
        <w:t xml:space="preserve"> зосереджуватися та мислити самостійно;</w:t>
      </w:r>
    </w:p>
    <w:p w14:paraId="0E3E0B88" w14:textId="43E9D136" w:rsidR="00AB41A4" w:rsidRPr="00492FB1" w:rsidRDefault="00AB41A4" w:rsidP="00AB41A4">
      <w:pPr>
        <w:pStyle w:val="a7"/>
        <w:numPr>
          <w:ilvl w:val="0"/>
          <w:numId w:val="8"/>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набувають соціальних навичок, включаючи вміння ділитися, співпрацювати та вирішувати конфлікти.</w:t>
      </w:r>
    </w:p>
    <w:p w14:paraId="60A77389" w14:textId="6585F68A" w:rsidR="0092681B" w:rsidRPr="00492FB1" w:rsidRDefault="00AB41A4" w:rsidP="0092681B">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Дошкільна гра також допомагає дитині долати обмеження реального світу. У своїй уяві діти «добудовують» те, що недоступне в навколишньому середовищі, і це сприяє розвитку їхньої фантазії.</w:t>
      </w:r>
      <w:r w:rsidR="0092681B" w:rsidRPr="00492FB1">
        <w:rPr>
          <w:rFonts w:ascii="Times New Roman" w:hAnsi="Times New Roman" w:cs="Times New Roman"/>
          <w:sz w:val="28"/>
          <w:szCs w:val="28"/>
          <w:lang w:val="uk-UA"/>
        </w:rPr>
        <w:t xml:space="preserve"> Дошкільний вік – це період інтенсивного формування особистості та розвитку соціальних компетенцій дитини. У цьому віці основи пізнання, комунікації та взаємодії з навколишнім світом закладаються через гру, яка виступає як природний і ефективний спосіб навчання. Однак гра повинна бути не просто розважальною, а мати навчальну мету та чітко структуровану систему завдань, які забезпечать якісний освітній результат</w:t>
      </w:r>
      <w:r w:rsidR="00825215" w:rsidRPr="00492FB1">
        <w:rPr>
          <w:rFonts w:ascii="Times New Roman" w:hAnsi="Times New Roman" w:cs="Times New Roman"/>
          <w:sz w:val="28"/>
          <w:szCs w:val="28"/>
          <w:lang w:val="uk-UA"/>
        </w:rPr>
        <w:t xml:space="preserve"> [43, с.35]</w:t>
      </w:r>
      <w:r w:rsidR="0092681B" w:rsidRPr="00492FB1">
        <w:rPr>
          <w:rFonts w:ascii="Times New Roman" w:hAnsi="Times New Roman" w:cs="Times New Roman"/>
          <w:sz w:val="28"/>
          <w:szCs w:val="28"/>
          <w:lang w:val="uk-UA"/>
        </w:rPr>
        <w:t>.</w:t>
      </w:r>
    </w:p>
    <w:p w14:paraId="1FF91703" w14:textId="77777777" w:rsidR="0005334C" w:rsidRPr="00492FB1" w:rsidRDefault="0005334C" w:rsidP="0005334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є важливим методом навчання і виховання у дошкільному віці, адже вона об’єднує три основні функції:</w:t>
      </w:r>
    </w:p>
    <w:p w14:paraId="0F6B6333" w14:textId="0E81F219" w:rsidR="0005334C" w:rsidRPr="00492FB1" w:rsidRDefault="0005334C" w:rsidP="0002719C">
      <w:pPr>
        <w:pStyle w:val="a7"/>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Освітню – діти через гру пізнають нове, розширюють свій світогляд.</w:t>
      </w:r>
    </w:p>
    <w:p w14:paraId="25C95A78" w14:textId="51D1EDA9" w:rsidR="0005334C" w:rsidRPr="00492FB1" w:rsidRDefault="0005334C" w:rsidP="0002719C">
      <w:pPr>
        <w:pStyle w:val="a7"/>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Розвивальну – розвиваються інтелектуальні, емоційні та фізичні здібності.</w:t>
      </w:r>
    </w:p>
    <w:p w14:paraId="38A07740" w14:textId="7D6150C8" w:rsidR="0005334C" w:rsidRPr="00492FB1" w:rsidRDefault="0005334C" w:rsidP="0002719C">
      <w:pPr>
        <w:pStyle w:val="a7"/>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Виховну – формуються риси характеру, здатність до співпраці, самостійність та відповідальність.</w:t>
      </w:r>
    </w:p>
    <w:p w14:paraId="5084CBFF" w14:textId="3F51D171" w:rsidR="00AB41A4" w:rsidRPr="00492FB1" w:rsidRDefault="0005334C" w:rsidP="0005334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Через гру педагоги можуть залучити дітей до активного пізнання навколишнього світу, навчити їх бачити зв’язки між предметами і явищами. Наприклад, у сюжетно-рольових іграх дитина вчиться моделювати життєві ситуації, а в рухливих іграх – долати труднощі, співпереживати і підтримувати інших</w:t>
      </w:r>
      <w:r w:rsidR="00825215" w:rsidRPr="00492FB1">
        <w:rPr>
          <w:rFonts w:ascii="Times New Roman" w:hAnsi="Times New Roman" w:cs="Times New Roman"/>
          <w:sz w:val="28"/>
          <w:szCs w:val="28"/>
          <w:lang w:val="uk-UA"/>
        </w:rPr>
        <w:t xml:space="preserve"> [30, с.35]</w:t>
      </w:r>
      <w:r w:rsidRPr="00492FB1">
        <w:rPr>
          <w:rFonts w:ascii="Times New Roman" w:hAnsi="Times New Roman" w:cs="Times New Roman"/>
          <w:sz w:val="28"/>
          <w:szCs w:val="28"/>
          <w:lang w:val="uk-UA"/>
        </w:rPr>
        <w:t>.</w:t>
      </w:r>
    </w:p>
    <w:p w14:paraId="704944E8" w14:textId="0D387627" w:rsidR="0092681B" w:rsidRPr="00492FB1" w:rsidRDefault="0092681B" w:rsidP="0092681B">
      <w:pPr>
        <w:spacing w:after="0" w:line="360" w:lineRule="auto"/>
        <w:ind w:firstLine="709"/>
        <w:jc w:val="both"/>
        <w:rPr>
          <w:rFonts w:ascii="Times New Roman" w:hAnsi="Times New Roman" w:cs="Times New Roman"/>
          <w:i/>
          <w:sz w:val="28"/>
          <w:szCs w:val="28"/>
          <w:lang w:val="uk-UA"/>
        </w:rPr>
      </w:pPr>
      <w:r w:rsidRPr="00492FB1">
        <w:rPr>
          <w:rFonts w:ascii="Times New Roman" w:hAnsi="Times New Roman" w:cs="Times New Roman"/>
          <w:i/>
          <w:sz w:val="28"/>
          <w:szCs w:val="28"/>
          <w:lang w:val="uk-UA"/>
        </w:rPr>
        <w:t>Особливості ігрових освітніх технологій</w:t>
      </w:r>
      <w:r w:rsidR="00F7011A" w:rsidRPr="00492FB1">
        <w:rPr>
          <w:rFonts w:ascii="Times New Roman" w:hAnsi="Times New Roman" w:cs="Times New Roman"/>
          <w:i/>
          <w:sz w:val="28"/>
          <w:szCs w:val="28"/>
          <w:lang w:val="uk-UA"/>
        </w:rPr>
        <w:t>.</w:t>
      </w:r>
    </w:p>
    <w:p w14:paraId="0E43A19F" w14:textId="25459D02" w:rsidR="0092681B" w:rsidRPr="00492FB1" w:rsidRDefault="0092681B" w:rsidP="00EF7A7A">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Ігрові технології для дошкільн</w:t>
      </w:r>
      <w:r w:rsidR="00D77117" w:rsidRPr="00492FB1">
        <w:rPr>
          <w:rFonts w:ascii="Times New Roman" w:hAnsi="Times New Roman" w:cs="Times New Roman"/>
          <w:sz w:val="28"/>
          <w:szCs w:val="28"/>
          <w:lang w:val="uk-UA"/>
        </w:rPr>
        <w:t>иків</w:t>
      </w:r>
      <w:r w:rsidRPr="00492FB1">
        <w:rPr>
          <w:rFonts w:ascii="Times New Roman" w:hAnsi="Times New Roman" w:cs="Times New Roman"/>
          <w:sz w:val="28"/>
          <w:szCs w:val="28"/>
          <w:lang w:val="uk-UA"/>
        </w:rPr>
        <w:t xml:space="preserve"> спрямовані на організацію педагогічного процесу через гру. Вони базуються на наступних </w:t>
      </w:r>
      <w:r w:rsidRPr="00492FB1">
        <w:rPr>
          <w:rFonts w:ascii="Times New Roman" w:hAnsi="Times New Roman" w:cs="Times New Roman"/>
          <w:i/>
          <w:sz w:val="28"/>
          <w:szCs w:val="28"/>
          <w:lang w:val="uk-UA"/>
        </w:rPr>
        <w:t>принципах</w:t>
      </w:r>
      <w:r w:rsidRPr="00492FB1">
        <w:rPr>
          <w:rFonts w:ascii="Times New Roman" w:hAnsi="Times New Roman" w:cs="Times New Roman"/>
          <w:sz w:val="28"/>
          <w:szCs w:val="28"/>
          <w:lang w:val="uk-UA"/>
        </w:rPr>
        <w:t>:</w:t>
      </w:r>
    </w:p>
    <w:p w14:paraId="539C1C97" w14:textId="36EBDCBA" w:rsidR="0092681B" w:rsidRPr="00492FB1" w:rsidRDefault="003E301A" w:rsidP="0002719C">
      <w:pPr>
        <w:pStyle w:val="a7"/>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Ігрова діяльність – як </w:t>
      </w:r>
      <w:r w:rsidR="0092681B" w:rsidRPr="00492FB1">
        <w:rPr>
          <w:rFonts w:ascii="Times New Roman" w:hAnsi="Times New Roman" w:cs="Times New Roman"/>
          <w:sz w:val="28"/>
          <w:szCs w:val="28"/>
          <w:lang w:val="uk-UA"/>
        </w:rPr>
        <w:t>стимул</w:t>
      </w:r>
      <w:r w:rsidR="00EF7A7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w:t>
      </w:r>
      <w:r w:rsidR="00EF7A7A" w:rsidRPr="00492FB1">
        <w:rPr>
          <w:rFonts w:ascii="Times New Roman" w:hAnsi="Times New Roman" w:cs="Times New Roman"/>
          <w:sz w:val="28"/>
          <w:szCs w:val="28"/>
          <w:lang w:val="uk-UA"/>
        </w:rPr>
        <w:t xml:space="preserve"> тобто в</w:t>
      </w:r>
      <w:r w:rsidR="0092681B" w:rsidRPr="00492FB1">
        <w:rPr>
          <w:rFonts w:ascii="Times New Roman" w:hAnsi="Times New Roman" w:cs="Times New Roman"/>
          <w:sz w:val="28"/>
          <w:szCs w:val="28"/>
          <w:lang w:val="uk-UA"/>
        </w:rPr>
        <w:t>икористання спеціальних ігрових прийомів і ситуацій для активізації інтересу дітей до навчання.</w:t>
      </w:r>
    </w:p>
    <w:p w14:paraId="27019FCE" w14:textId="32D80DC6" w:rsidR="0092681B" w:rsidRPr="00492FB1" w:rsidRDefault="0092681B" w:rsidP="0002719C">
      <w:pPr>
        <w:pStyle w:val="a7"/>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Дидактична мета </w:t>
      </w:r>
      <w:r w:rsidR="003E301A"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в</w:t>
      </w:r>
      <w:r w:rsidR="003E301A"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 ігровій формі: </w:t>
      </w:r>
      <w:r w:rsidR="00EF7A7A" w:rsidRPr="00492FB1">
        <w:rPr>
          <w:rFonts w:ascii="Times New Roman" w:hAnsi="Times New Roman" w:cs="Times New Roman"/>
          <w:sz w:val="28"/>
          <w:szCs w:val="28"/>
          <w:lang w:val="uk-UA"/>
        </w:rPr>
        <w:t>о</w:t>
      </w:r>
      <w:r w:rsidRPr="00492FB1">
        <w:rPr>
          <w:rFonts w:ascii="Times New Roman" w:hAnsi="Times New Roman" w:cs="Times New Roman"/>
          <w:sz w:val="28"/>
          <w:szCs w:val="28"/>
          <w:lang w:val="uk-UA"/>
        </w:rPr>
        <w:t>світнє завдання формулюється через гру, а правила гри регулюють діяльність. Навчальні матеріали інтегруються як інструмент гри, а досягнення результатів гри співвідносяться з виконанням навчальної мети.</w:t>
      </w:r>
    </w:p>
    <w:p w14:paraId="045C583D" w14:textId="528F13AA" w:rsidR="0092681B" w:rsidRPr="00492FB1" w:rsidRDefault="0092681B" w:rsidP="0002719C">
      <w:pPr>
        <w:pStyle w:val="a7"/>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Цілісність ігрової технології: </w:t>
      </w:r>
      <w:r w:rsidR="00EF7A7A" w:rsidRPr="00492FB1">
        <w:rPr>
          <w:rFonts w:ascii="Times New Roman" w:hAnsi="Times New Roman" w:cs="Times New Roman"/>
          <w:sz w:val="28"/>
          <w:szCs w:val="28"/>
          <w:lang w:val="uk-UA"/>
        </w:rPr>
        <w:t>о</w:t>
      </w:r>
      <w:r w:rsidRPr="00492FB1">
        <w:rPr>
          <w:rFonts w:ascii="Times New Roman" w:hAnsi="Times New Roman" w:cs="Times New Roman"/>
          <w:sz w:val="28"/>
          <w:szCs w:val="28"/>
          <w:lang w:val="uk-UA"/>
        </w:rPr>
        <w:t>світній процес об'єднується загальним сюжетом, персонажами або тематикою.</w:t>
      </w:r>
    </w:p>
    <w:p w14:paraId="65B1CAB0" w14:textId="00B3CB1D" w:rsidR="0092681B" w:rsidRPr="00492FB1" w:rsidRDefault="0092681B" w:rsidP="0002719C">
      <w:pPr>
        <w:pStyle w:val="a7"/>
        <w:numPr>
          <w:ilvl w:val="0"/>
          <w:numId w:val="8"/>
        </w:numPr>
        <w:tabs>
          <w:tab w:val="left" w:pos="1134"/>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Системність завдань: </w:t>
      </w:r>
      <w:r w:rsidR="00EF7A7A" w:rsidRPr="00492FB1">
        <w:rPr>
          <w:rFonts w:ascii="Times New Roman" w:hAnsi="Times New Roman" w:cs="Times New Roman"/>
          <w:sz w:val="28"/>
          <w:szCs w:val="28"/>
          <w:lang w:val="uk-UA"/>
        </w:rPr>
        <w:t>і</w:t>
      </w:r>
      <w:r w:rsidRPr="00492FB1">
        <w:rPr>
          <w:rFonts w:ascii="Times New Roman" w:hAnsi="Times New Roman" w:cs="Times New Roman"/>
          <w:sz w:val="28"/>
          <w:szCs w:val="28"/>
          <w:lang w:val="uk-UA"/>
        </w:rPr>
        <w:t>гри підбираються так, щоб формувати конкретні знання, навички чи інтегративні якості. Вони також підвищують ефективність засвоєння матеріалу.</w:t>
      </w:r>
    </w:p>
    <w:p w14:paraId="2A89F47A" w14:textId="2DE7E924" w:rsidR="0092681B" w:rsidRPr="00492FB1" w:rsidRDefault="0092681B" w:rsidP="0002719C">
      <w:pPr>
        <w:tabs>
          <w:tab w:val="left" w:pos="1134"/>
        </w:tabs>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Ігрові педагогічні технології мають такі </w:t>
      </w:r>
      <w:r w:rsidRPr="00492FB1">
        <w:rPr>
          <w:rFonts w:ascii="Times New Roman" w:hAnsi="Times New Roman" w:cs="Times New Roman"/>
          <w:i/>
          <w:sz w:val="28"/>
          <w:szCs w:val="28"/>
          <w:lang w:val="uk-UA"/>
        </w:rPr>
        <w:t>завдання</w:t>
      </w:r>
      <w:r w:rsidRPr="00492FB1">
        <w:rPr>
          <w:rFonts w:ascii="Times New Roman" w:hAnsi="Times New Roman" w:cs="Times New Roman"/>
          <w:sz w:val="28"/>
          <w:szCs w:val="28"/>
          <w:lang w:val="uk-UA"/>
        </w:rPr>
        <w:t>:</w:t>
      </w:r>
    </w:p>
    <w:p w14:paraId="0974C14B" w14:textId="15400D53" w:rsidR="0092681B" w:rsidRPr="00492FB1" w:rsidRDefault="0092681B" w:rsidP="0002719C">
      <w:pPr>
        <w:pStyle w:val="a7"/>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Забезпечити високий рівень мотивації дитини до навчання через її активну участь.</w:t>
      </w:r>
    </w:p>
    <w:p w14:paraId="5F280CF9" w14:textId="7BC60021" w:rsidR="0092681B" w:rsidRPr="00492FB1" w:rsidRDefault="0002719C" w:rsidP="0002719C">
      <w:pPr>
        <w:pStyle w:val="a7"/>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Використовувати засоби, які стимулюють дітей до ефективної діяльності й досягнення результатів.</w:t>
      </w:r>
    </w:p>
    <w:p w14:paraId="1E86852D" w14:textId="2C0EB775" w:rsidR="0092681B" w:rsidRPr="00492FB1" w:rsidRDefault="0002719C" w:rsidP="0002719C">
      <w:pPr>
        <w:pStyle w:val="a7"/>
        <w:numPr>
          <w:ilvl w:val="0"/>
          <w:numId w:val="8"/>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Гарантувати досягнення певного рівня засвоєння знань і умінь, забезпечуючи можливість діагностики досягнень</w:t>
      </w:r>
      <w:r w:rsidR="00825215" w:rsidRPr="00492FB1">
        <w:rPr>
          <w:rFonts w:ascii="Times New Roman" w:hAnsi="Times New Roman" w:cs="Times New Roman"/>
          <w:sz w:val="28"/>
          <w:szCs w:val="28"/>
          <w:lang w:val="uk-UA"/>
        </w:rPr>
        <w:t xml:space="preserve"> [30, с.37]</w:t>
      </w:r>
      <w:r w:rsidR="0092681B" w:rsidRPr="00492FB1">
        <w:rPr>
          <w:rFonts w:ascii="Times New Roman" w:hAnsi="Times New Roman" w:cs="Times New Roman"/>
          <w:sz w:val="28"/>
          <w:szCs w:val="28"/>
          <w:lang w:val="uk-UA"/>
        </w:rPr>
        <w:t>.</w:t>
      </w:r>
    </w:p>
    <w:p w14:paraId="572DE62F" w14:textId="77777777" w:rsidR="0092681B" w:rsidRPr="00492FB1" w:rsidRDefault="0092681B" w:rsidP="0092681B">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Ефективність ігрових технологій залежить від їх відповідності основним педагогічним </w:t>
      </w:r>
      <w:r w:rsidRPr="00492FB1">
        <w:rPr>
          <w:rFonts w:ascii="Times New Roman" w:hAnsi="Times New Roman" w:cs="Times New Roman"/>
          <w:i/>
          <w:sz w:val="28"/>
          <w:szCs w:val="28"/>
          <w:lang w:val="uk-UA"/>
        </w:rPr>
        <w:t>вимогам</w:t>
      </w:r>
      <w:r w:rsidRPr="00492FB1">
        <w:rPr>
          <w:rFonts w:ascii="Times New Roman" w:hAnsi="Times New Roman" w:cs="Times New Roman"/>
          <w:sz w:val="28"/>
          <w:szCs w:val="28"/>
          <w:lang w:val="uk-UA"/>
        </w:rPr>
        <w:t>:</w:t>
      </w:r>
    </w:p>
    <w:p w14:paraId="5843E835" w14:textId="48CCD5E0" w:rsidR="0092681B" w:rsidRPr="00492FB1" w:rsidRDefault="008E3D14" w:rsidP="008E3D14">
      <w:pPr>
        <w:tabs>
          <w:tab w:val="left" w:pos="993"/>
        </w:tabs>
        <w:spacing w:after="0" w:line="360" w:lineRule="auto"/>
        <w:ind w:left="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а) наявність т</w:t>
      </w:r>
      <w:r w:rsidR="0092681B" w:rsidRPr="00492FB1">
        <w:rPr>
          <w:rFonts w:ascii="Times New Roman" w:hAnsi="Times New Roman" w:cs="Times New Roman"/>
          <w:sz w:val="28"/>
          <w:szCs w:val="28"/>
          <w:lang w:val="uk-UA"/>
        </w:rPr>
        <w:t>ехнологічн</w:t>
      </w:r>
      <w:r w:rsidRPr="00492FB1">
        <w:rPr>
          <w:rFonts w:ascii="Times New Roman" w:hAnsi="Times New Roman" w:cs="Times New Roman"/>
          <w:sz w:val="28"/>
          <w:szCs w:val="28"/>
          <w:lang w:val="uk-UA"/>
        </w:rPr>
        <w:t>ої</w:t>
      </w:r>
      <w:r w:rsidR="0092681B" w:rsidRPr="00492FB1">
        <w:rPr>
          <w:rFonts w:ascii="Times New Roman" w:hAnsi="Times New Roman" w:cs="Times New Roman"/>
          <w:sz w:val="28"/>
          <w:szCs w:val="28"/>
          <w:lang w:val="uk-UA"/>
        </w:rPr>
        <w:t xml:space="preserve"> структур</w:t>
      </w:r>
      <w:r w:rsidRPr="00492FB1">
        <w:rPr>
          <w:rFonts w:ascii="Times New Roman" w:hAnsi="Times New Roman" w:cs="Times New Roman"/>
          <w:sz w:val="28"/>
          <w:szCs w:val="28"/>
          <w:lang w:val="uk-UA"/>
        </w:rPr>
        <w:t>и</w:t>
      </w:r>
      <w:r w:rsidR="00EF7A7A" w:rsidRPr="00492FB1">
        <w:rPr>
          <w:rFonts w:ascii="Times New Roman" w:hAnsi="Times New Roman" w:cs="Times New Roman"/>
          <w:sz w:val="28"/>
          <w:szCs w:val="28"/>
          <w:lang w:val="uk-UA"/>
        </w:rPr>
        <w:t>.</w:t>
      </w:r>
      <w:r w:rsidR="0092681B" w:rsidRPr="00492FB1">
        <w:rPr>
          <w:rFonts w:ascii="Times New Roman" w:hAnsi="Times New Roman" w:cs="Times New Roman"/>
          <w:sz w:val="28"/>
          <w:szCs w:val="28"/>
          <w:lang w:val="uk-UA"/>
        </w:rPr>
        <w:t xml:space="preserve"> Процес навчання має бути чітко структурованим і розподіленим на логічно взаємопов’язані етапи.</w:t>
      </w:r>
    </w:p>
    <w:p w14:paraId="40302DC5" w14:textId="34CEBF82" w:rsidR="0092681B" w:rsidRPr="00492FB1" w:rsidRDefault="008E3D14" w:rsidP="008E3D14">
      <w:pPr>
        <w:tabs>
          <w:tab w:val="left" w:pos="993"/>
        </w:tabs>
        <w:spacing w:after="0" w:line="360" w:lineRule="auto"/>
        <w:ind w:left="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б) н</w:t>
      </w:r>
      <w:r w:rsidR="0092681B" w:rsidRPr="00492FB1">
        <w:rPr>
          <w:rFonts w:ascii="Times New Roman" w:hAnsi="Times New Roman" w:cs="Times New Roman"/>
          <w:sz w:val="28"/>
          <w:szCs w:val="28"/>
          <w:lang w:val="uk-UA"/>
        </w:rPr>
        <w:t>ауков</w:t>
      </w:r>
      <w:r w:rsidRPr="00492FB1">
        <w:rPr>
          <w:rFonts w:ascii="Times New Roman" w:hAnsi="Times New Roman" w:cs="Times New Roman"/>
          <w:sz w:val="28"/>
          <w:szCs w:val="28"/>
          <w:lang w:val="uk-UA"/>
        </w:rPr>
        <w:t>ої</w:t>
      </w:r>
      <w:r w:rsidR="0092681B"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обгрунтованості</w:t>
      </w:r>
      <w:r w:rsidR="00EF7A7A" w:rsidRPr="00492FB1">
        <w:rPr>
          <w:rFonts w:ascii="Times New Roman" w:hAnsi="Times New Roman" w:cs="Times New Roman"/>
          <w:sz w:val="28"/>
          <w:szCs w:val="28"/>
          <w:lang w:val="uk-UA"/>
        </w:rPr>
        <w:t>.</w:t>
      </w:r>
      <w:r w:rsidR="0092681B" w:rsidRPr="00492FB1">
        <w:rPr>
          <w:rFonts w:ascii="Times New Roman" w:hAnsi="Times New Roman" w:cs="Times New Roman"/>
          <w:sz w:val="28"/>
          <w:szCs w:val="28"/>
          <w:lang w:val="uk-UA"/>
        </w:rPr>
        <w:t xml:space="preserve"> Ігрова технологія повинна спиратися на перевірені наукові концепції.</w:t>
      </w:r>
    </w:p>
    <w:p w14:paraId="1358A35B" w14:textId="7C799306" w:rsidR="0092681B" w:rsidRPr="00492FB1" w:rsidRDefault="008E3D14" w:rsidP="008E3D14">
      <w:pPr>
        <w:tabs>
          <w:tab w:val="left" w:pos="993"/>
        </w:tabs>
        <w:spacing w:after="0" w:line="360" w:lineRule="auto"/>
        <w:ind w:left="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 системності</w:t>
      </w:r>
      <w:r w:rsidR="00EF7A7A" w:rsidRPr="00492FB1">
        <w:rPr>
          <w:rFonts w:ascii="Times New Roman" w:hAnsi="Times New Roman" w:cs="Times New Roman"/>
          <w:sz w:val="28"/>
          <w:szCs w:val="28"/>
          <w:lang w:val="uk-UA"/>
        </w:rPr>
        <w:t>.</w:t>
      </w:r>
      <w:r w:rsidR="0092681B" w:rsidRPr="00492FB1">
        <w:rPr>
          <w:rFonts w:ascii="Times New Roman" w:hAnsi="Times New Roman" w:cs="Times New Roman"/>
          <w:sz w:val="28"/>
          <w:szCs w:val="28"/>
          <w:lang w:val="uk-UA"/>
        </w:rPr>
        <w:t xml:space="preserve"> Всі частини технології мають бути взаємопов’язані й цілісні.</w:t>
      </w:r>
    </w:p>
    <w:p w14:paraId="4A7F83CB" w14:textId="68C7E508" w:rsidR="0092681B" w:rsidRPr="00492FB1" w:rsidRDefault="008E3D14" w:rsidP="008E3D14">
      <w:pPr>
        <w:tabs>
          <w:tab w:val="left" w:pos="993"/>
        </w:tabs>
        <w:spacing w:after="0" w:line="360" w:lineRule="auto"/>
        <w:ind w:left="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 керованості</w:t>
      </w:r>
      <w:r w:rsidR="00EF7A7A" w:rsidRPr="00492FB1">
        <w:rPr>
          <w:rFonts w:ascii="Times New Roman" w:hAnsi="Times New Roman" w:cs="Times New Roman"/>
          <w:sz w:val="28"/>
          <w:szCs w:val="28"/>
          <w:lang w:val="uk-UA"/>
        </w:rPr>
        <w:t>.</w:t>
      </w:r>
      <w:r w:rsidR="0092681B" w:rsidRPr="00492FB1">
        <w:rPr>
          <w:rFonts w:ascii="Times New Roman" w:hAnsi="Times New Roman" w:cs="Times New Roman"/>
          <w:sz w:val="28"/>
          <w:szCs w:val="28"/>
          <w:lang w:val="uk-UA"/>
        </w:rPr>
        <w:t xml:space="preserve"> Навчальний процес передбачає можливість корекції через діагностику й адаптацію методів.</w:t>
      </w:r>
    </w:p>
    <w:p w14:paraId="18EFE342" w14:textId="32A55740" w:rsidR="0092681B" w:rsidRPr="00492FB1" w:rsidRDefault="008E3D14" w:rsidP="008E3D14">
      <w:pPr>
        <w:tabs>
          <w:tab w:val="left" w:pos="993"/>
        </w:tabs>
        <w:spacing w:after="0" w:line="360" w:lineRule="auto"/>
        <w:ind w:left="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 ефективності.</w:t>
      </w:r>
      <w:r w:rsidR="0092681B" w:rsidRPr="00492FB1">
        <w:rPr>
          <w:rFonts w:ascii="Times New Roman" w:hAnsi="Times New Roman" w:cs="Times New Roman"/>
          <w:sz w:val="28"/>
          <w:szCs w:val="28"/>
          <w:lang w:val="uk-UA"/>
        </w:rPr>
        <w:t xml:space="preserve"> Технологія має забезпечувати досягнення високих результатів при оптимальних витратах.</w:t>
      </w:r>
    </w:p>
    <w:p w14:paraId="45EE0CA7" w14:textId="153E295F" w:rsidR="0092681B" w:rsidRPr="00492FB1" w:rsidRDefault="008E3D14" w:rsidP="008E3D14">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        е) відтворюваності</w:t>
      </w:r>
      <w:r w:rsidR="00EF7A7A" w:rsidRPr="00492FB1">
        <w:rPr>
          <w:rFonts w:ascii="Times New Roman" w:hAnsi="Times New Roman" w:cs="Times New Roman"/>
          <w:sz w:val="28"/>
          <w:szCs w:val="28"/>
          <w:lang w:val="uk-UA"/>
        </w:rPr>
        <w:t>.</w:t>
      </w:r>
      <w:r w:rsidR="0092681B" w:rsidRPr="00492FB1">
        <w:rPr>
          <w:rFonts w:ascii="Times New Roman" w:hAnsi="Times New Roman" w:cs="Times New Roman"/>
          <w:sz w:val="28"/>
          <w:szCs w:val="28"/>
          <w:lang w:val="uk-UA"/>
        </w:rPr>
        <w:t xml:space="preserve"> Можливість застосування в інших дошкільних закладах.</w:t>
      </w:r>
    </w:p>
    <w:p w14:paraId="179AB46B" w14:textId="77777777" w:rsidR="008E3D14" w:rsidRPr="00492FB1" w:rsidRDefault="0092681B" w:rsidP="008E3D1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 провідний вид діяльності дошкільника. Її мета багато</w:t>
      </w:r>
      <w:r w:rsidR="008E3D14" w:rsidRPr="00492FB1">
        <w:rPr>
          <w:rFonts w:ascii="Times New Roman" w:hAnsi="Times New Roman" w:cs="Times New Roman"/>
          <w:sz w:val="28"/>
          <w:szCs w:val="28"/>
          <w:lang w:val="uk-UA"/>
        </w:rPr>
        <w:t xml:space="preserve">компонентна, а саме: </w:t>
      </w:r>
    </w:p>
    <w:p w14:paraId="5BF3BED9" w14:textId="77777777" w:rsidR="008E3D14" w:rsidRPr="00492FB1" w:rsidRDefault="008E3D14" w:rsidP="008E3D14">
      <w:pPr>
        <w:pStyle w:val="a7"/>
        <w:numPr>
          <w:ilvl w:val="0"/>
          <w:numId w:val="3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пізнавальний компонент</w:t>
      </w: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 xml:space="preserve"> </w:t>
      </w:r>
      <w:r w:rsidR="00EF7A7A" w:rsidRPr="00492FB1">
        <w:rPr>
          <w:rFonts w:ascii="Times New Roman" w:hAnsi="Times New Roman" w:cs="Times New Roman"/>
          <w:sz w:val="28"/>
          <w:szCs w:val="28"/>
          <w:lang w:val="uk-UA"/>
        </w:rPr>
        <w:t>р</w:t>
      </w:r>
      <w:r w:rsidR="0092681B" w:rsidRPr="00492FB1">
        <w:rPr>
          <w:rFonts w:ascii="Times New Roman" w:hAnsi="Times New Roman" w:cs="Times New Roman"/>
          <w:sz w:val="28"/>
          <w:szCs w:val="28"/>
          <w:lang w:val="uk-UA"/>
        </w:rPr>
        <w:t>озвиток</w:t>
      </w: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 xml:space="preserve"> кругозору, формування навичок, нео</w:t>
      </w:r>
      <w:r w:rsidRPr="00492FB1">
        <w:rPr>
          <w:rFonts w:ascii="Times New Roman" w:hAnsi="Times New Roman" w:cs="Times New Roman"/>
          <w:sz w:val="28"/>
          <w:szCs w:val="28"/>
          <w:lang w:val="uk-UA"/>
        </w:rPr>
        <w:t>бхідних у практичній діяльності;</w:t>
      </w:r>
    </w:p>
    <w:p w14:paraId="7D10AE92" w14:textId="77777777" w:rsidR="008E3D14" w:rsidRPr="00492FB1" w:rsidRDefault="008E3D14" w:rsidP="008E3D14">
      <w:pPr>
        <w:pStyle w:val="a7"/>
        <w:numPr>
          <w:ilvl w:val="0"/>
          <w:numId w:val="3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в</w:t>
      </w:r>
      <w:r w:rsidR="0092681B" w:rsidRPr="00492FB1">
        <w:rPr>
          <w:rFonts w:ascii="Times New Roman" w:hAnsi="Times New Roman" w:cs="Times New Roman"/>
          <w:i/>
          <w:sz w:val="28"/>
          <w:szCs w:val="28"/>
          <w:lang w:val="uk-UA"/>
        </w:rPr>
        <w:t>иховн</w:t>
      </w:r>
      <w:r w:rsidRPr="00492FB1">
        <w:rPr>
          <w:rFonts w:ascii="Times New Roman" w:hAnsi="Times New Roman" w:cs="Times New Roman"/>
          <w:i/>
          <w:sz w:val="28"/>
          <w:szCs w:val="28"/>
          <w:lang w:val="uk-UA"/>
        </w:rPr>
        <w:t>ий компонент</w:t>
      </w:r>
      <w:r w:rsidR="0092681B"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 </w:t>
      </w:r>
      <w:r w:rsidR="00EF7A7A" w:rsidRPr="00492FB1">
        <w:rPr>
          <w:rFonts w:ascii="Times New Roman" w:hAnsi="Times New Roman" w:cs="Times New Roman"/>
          <w:sz w:val="28"/>
          <w:szCs w:val="28"/>
          <w:lang w:val="uk-UA"/>
        </w:rPr>
        <w:t>ф</w:t>
      </w:r>
      <w:r w:rsidR="0092681B" w:rsidRPr="00492FB1">
        <w:rPr>
          <w:rFonts w:ascii="Times New Roman" w:hAnsi="Times New Roman" w:cs="Times New Roman"/>
          <w:sz w:val="28"/>
          <w:szCs w:val="28"/>
          <w:lang w:val="uk-UA"/>
        </w:rPr>
        <w:t>ормування</w:t>
      </w: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 xml:space="preserve"> морально-етичних принципі</w:t>
      </w:r>
      <w:r w:rsidRPr="00492FB1">
        <w:rPr>
          <w:rFonts w:ascii="Times New Roman" w:hAnsi="Times New Roman" w:cs="Times New Roman"/>
          <w:sz w:val="28"/>
          <w:szCs w:val="28"/>
          <w:lang w:val="uk-UA"/>
        </w:rPr>
        <w:t>в, самостійності, товариськості;</w:t>
      </w:r>
    </w:p>
    <w:p w14:paraId="27C1A24B" w14:textId="77777777" w:rsidR="008E3D14" w:rsidRPr="00492FB1" w:rsidRDefault="008E3D14" w:rsidP="008E3D14">
      <w:pPr>
        <w:pStyle w:val="a7"/>
        <w:numPr>
          <w:ilvl w:val="0"/>
          <w:numId w:val="3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р</w:t>
      </w:r>
      <w:r w:rsidR="0092681B" w:rsidRPr="00492FB1">
        <w:rPr>
          <w:rFonts w:ascii="Times New Roman" w:hAnsi="Times New Roman" w:cs="Times New Roman"/>
          <w:i/>
          <w:sz w:val="28"/>
          <w:szCs w:val="28"/>
          <w:lang w:val="uk-UA"/>
        </w:rPr>
        <w:t>озвива</w:t>
      </w:r>
      <w:r w:rsidRPr="00492FB1">
        <w:rPr>
          <w:rFonts w:ascii="Times New Roman" w:hAnsi="Times New Roman" w:cs="Times New Roman"/>
          <w:i/>
          <w:sz w:val="28"/>
          <w:szCs w:val="28"/>
          <w:lang w:val="uk-UA"/>
        </w:rPr>
        <w:t>льний компонент</w:t>
      </w:r>
      <w:r w:rsidRPr="00492FB1">
        <w:rPr>
          <w:rFonts w:ascii="Times New Roman" w:hAnsi="Times New Roman" w:cs="Times New Roman"/>
          <w:sz w:val="28"/>
          <w:szCs w:val="28"/>
          <w:lang w:val="uk-UA"/>
        </w:rPr>
        <w:t xml:space="preserve"> – </w:t>
      </w:r>
      <w:r w:rsidR="00EF7A7A" w:rsidRPr="00492FB1">
        <w:rPr>
          <w:rFonts w:ascii="Times New Roman" w:hAnsi="Times New Roman" w:cs="Times New Roman"/>
          <w:sz w:val="28"/>
          <w:szCs w:val="28"/>
          <w:lang w:val="uk-UA"/>
        </w:rPr>
        <w:t>р</w:t>
      </w:r>
      <w:r w:rsidR="0092681B" w:rsidRPr="00492FB1">
        <w:rPr>
          <w:rFonts w:ascii="Times New Roman" w:hAnsi="Times New Roman" w:cs="Times New Roman"/>
          <w:sz w:val="28"/>
          <w:szCs w:val="28"/>
          <w:lang w:val="uk-UA"/>
        </w:rPr>
        <w:t>озвиток</w:t>
      </w: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 xml:space="preserve"> когнітивних і творчи</w:t>
      </w:r>
      <w:r w:rsidRPr="00492FB1">
        <w:rPr>
          <w:rFonts w:ascii="Times New Roman" w:hAnsi="Times New Roman" w:cs="Times New Roman"/>
          <w:sz w:val="28"/>
          <w:szCs w:val="28"/>
          <w:lang w:val="uk-UA"/>
        </w:rPr>
        <w:t xml:space="preserve">х здібностей, рефлексії та уяви; </w:t>
      </w:r>
    </w:p>
    <w:p w14:paraId="5174F2C4" w14:textId="129145EB" w:rsidR="0092681B" w:rsidRPr="00492FB1" w:rsidRDefault="008E3D14" w:rsidP="008E3D14">
      <w:pPr>
        <w:pStyle w:val="a7"/>
        <w:numPr>
          <w:ilvl w:val="0"/>
          <w:numId w:val="3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соціалізуючий компонент – </w:t>
      </w:r>
      <w:r w:rsidR="00EF7A7A" w:rsidRPr="00492FB1">
        <w:rPr>
          <w:rFonts w:ascii="Times New Roman" w:hAnsi="Times New Roman" w:cs="Times New Roman"/>
          <w:sz w:val="28"/>
          <w:szCs w:val="28"/>
          <w:lang w:val="uk-UA"/>
        </w:rPr>
        <w:t>з</w:t>
      </w:r>
      <w:r w:rsidR="0092681B" w:rsidRPr="00492FB1">
        <w:rPr>
          <w:rFonts w:ascii="Times New Roman" w:hAnsi="Times New Roman" w:cs="Times New Roman"/>
          <w:sz w:val="28"/>
          <w:szCs w:val="28"/>
          <w:lang w:val="uk-UA"/>
        </w:rPr>
        <w:t>асвоєння</w:t>
      </w:r>
      <w:r w:rsidRPr="00492FB1">
        <w:rPr>
          <w:rFonts w:ascii="Times New Roman" w:hAnsi="Times New Roman" w:cs="Times New Roman"/>
          <w:sz w:val="28"/>
          <w:szCs w:val="28"/>
          <w:lang w:val="uk-UA"/>
        </w:rPr>
        <w:t xml:space="preserve"> </w:t>
      </w:r>
      <w:r w:rsidR="0092681B" w:rsidRPr="00492FB1">
        <w:rPr>
          <w:rFonts w:ascii="Times New Roman" w:hAnsi="Times New Roman" w:cs="Times New Roman"/>
          <w:sz w:val="28"/>
          <w:szCs w:val="28"/>
          <w:lang w:val="uk-UA"/>
        </w:rPr>
        <w:t xml:space="preserve"> соціальних норм, адаптація, комунікативні навички</w:t>
      </w:r>
      <w:r w:rsidR="00EC12A7" w:rsidRPr="00492FB1">
        <w:rPr>
          <w:rFonts w:ascii="Times New Roman" w:hAnsi="Times New Roman" w:cs="Times New Roman"/>
          <w:sz w:val="28"/>
          <w:szCs w:val="28"/>
          <w:lang w:val="uk-UA"/>
        </w:rPr>
        <w:t xml:space="preserve"> [20, с. 102]</w:t>
      </w:r>
      <w:r w:rsidR="0092681B" w:rsidRPr="00492FB1">
        <w:rPr>
          <w:rFonts w:ascii="Times New Roman" w:hAnsi="Times New Roman" w:cs="Times New Roman"/>
          <w:sz w:val="28"/>
          <w:szCs w:val="28"/>
          <w:lang w:val="uk-UA"/>
        </w:rPr>
        <w:t>.</w:t>
      </w:r>
    </w:p>
    <w:p w14:paraId="195117E9" w14:textId="77777777" w:rsidR="0092681B" w:rsidRPr="00492FB1" w:rsidRDefault="0092681B" w:rsidP="0092681B">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Ігри класифікують за різними ознаками:</w:t>
      </w:r>
    </w:p>
    <w:p w14:paraId="74F0A680" w14:textId="317BB0AF" w:rsidR="0092681B" w:rsidRPr="00492FB1" w:rsidRDefault="00EF7A7A" w:rsidP="008E3D14">
      <w:pPr>
        <w:pStyle w:val="a7"/>
        <w:numPr>
          <w:ilvl w:val="0"/>
          <w:numId w:val="31"/>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 с</w:t>
      </w:r>
      <w:r w:rsidR="0092681B" w:rsidRPr="00492FB1">
        <w:rPr>
          <w:rFonts w:ascii="Times New Roman" w:hAnsi="Times New Roman" w:cs="Times New Roman"/>
          <w:sz w:val="28"/>
          <w:szCs w:val="28"/>
          <w:lang w:val="uk-UA"/>
        </w:rPr>
        <w:t>фер</w:t>
      </w:r>
      <w:r w:rsidRPr="00492FB1">
        <w:rPr>
          <w:rFonts w:ascii="Times New Roman" w:hAnsi="Times New Roman" w:cs="Times New Roman"/>
          <w:sz w:val="28"/>
          <w:szCs w:val="28"/>
          <w:lang w:val="uk-UA"/>
        </w:rPr>
        <w:t>ам</w:t>
      </w:r>
      <w:r w:rsidR="0092681B" w:rsidRPr="00492FB1">
        <w:rPr>
          <w:rFonts w:ascii="Times New Roman" w:hAnsi="Times New Roman" w:cs="Times New Roman"/>
          <w:sz w:val="28"/>
          <w:szCs w:val="28"/>
          <w:lang w:val="uk-UA"/>
        </w:rPr>
        <w:t xml:space="preserve">и діяльності: </w:t>
      </w:r>
      <w:r w:rsidRPr="00492FB1">
        <w:rPr>
          <w:rFonts w:ascii="Times New Roman" w:hAnsi="Times New Roman" w:cs="Times New Roman"/>
          <w:sz w:val="28"/>
          <w:szCs w:val="28"/>
          <w:lang w:val="uk-UA"/>
        </w:rPr>
        <w:t>рухлив</w:t>
      </w:r>
      <w:r w:rsidR="0092681B" w:rsidRPr="00492FB1">
        <w:rPr>
          <w:rFonts w:ascii="Times New Roman" w:hAnsi="Times New Roman" w:cs="Times New Roman"/>
          <w:sz w:val="28"/>
          <w:szCs w:val="28"/>
          <w:lang w:val="uk-UA"/>
        </w:rPr>
        <w:t>і, інтелектуальні, трудові, соціальні тощо.</w:t>
      </w:r>
    </w:p>
    <w:p w14:paraId="4F30689F" w14:textId="6B097E60" w:rsidR="0092681B" w:rsidRPr="00492FB1" w:rsidRDefault="00EF7A7A" w:rsidP="008E3D14">
      <w:pPr>
        <w:pStyle w:val="a7"/>
        <w:numPr>
          <w:ilvl w:val="0"/>
          <w:numId w:val="31"/>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 п</w:t>
      </w:r>
      <w:r w:rsidR="0092681B" w:rsidRPr="00492FB1">
        <w:rPr>
          <w:rFonts w:ascii="Times New Roman" w:hAnsi="Times New Roman" w:cs="Times New Roman"/>
          <w:sz w:val="28"/>
          <w:szCs w:val="28"/>
          <w:lang w:val="uk-UA"/>
        </w:rPr>
        <w:t>едагогічни</w:t>
      </w:r>
      <w:r w:rsidRPr="00492FB1">
        <w:rPr>
          <w:rFonts w:ascii="Times New Roman" w:hAnsi="Times New Roman" w:cs="Times New Roman"/>
          <w:sz w:val="28"/>
          <w:szCs w:val="28"/>
          <w:lang w:val="uk-UA"/>
        </w:rPr>
        <w:t>м</w:t>
      </w:r>
      <w:r w:rsidR="0092681B" w:rsidRPr="00492FB1">
        <w:rPr>
          <w:rFonts w:ascii="Times New Roman" w:hAnsi="Times New Roman" w:cs="Times New Roman"/>
          <w:sz w:val="28"/>
          <w:szCs w:val="28"/>
          <w:lang w:val="uk-UA"/>
        </w:rPr>
        <w:t xml:space="preserve"> процес</w:t>
      </w:r>
      <w:r w:rsidRPr="00492FB1">
        <w:rPr>
          <w:rFonts w:ascii="Times New Roman" w:hAnsi="Times New Roman" w:cs="Times New Roman"/>
          <w:sz w:val="28"/>
          <w:szCs w:val="28"/>
          <w:lang w:val="uk-UA"/>
        </w:rPr>
        <w:t>ом</w:t>
      </w:r>
      <w:r w:rsidR="0092681B"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н</w:t>
      </w:r>
      <w:r w:rsidR="0092681B" w:rsidRPr="00492FB1">
        <w:rPr>
          <w:rFonts w:ascii="Times New Roman" w:hAnsi="Times New Roman" w:cs="Times New Roman"/>
          <w:sz w:val="28"/>
          <w:szCs w:val="28"/>
          <w:lang w:val="uk-UA"/>
        </w:rPr>
        <w:t>авчальні, тренувальні, діагностичні, узагальнюючі.</w:t>
      </w:r>
    </w:p>
    <w:p w14:paraId="0F2A79CD" w14:textId="4405046E" w:rsidR="0092681B" w:rsidRPr="00492FB1" w:rsidRDefault="00EF7A7A" w:rsidP="008E3D14">
      <w:pPr>
        <w:pStyle w:val="a7"/>
        <w:numPr>
          <w:ilvl w:val="0"/>
          <w:numId w:val="31"/>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 м</w:t>
      </w:r>
      <w:r w:rsidR="0092681B" w:rsidRPr="00492FB1">
        <w:rPr>
          <w:rFonts w:ascii="Times New Roman" w:hAnsi="Times New Roman" w:cs="Times New Roman"/>
          <w:sz w:val="28"/>
          <w:szCs w:val="28"/>
          <w:lang w:val="uk-UA"/>
        </w:rPr>
        <w:t>етодик</w:t>
      </w:r>
      <w:r w:rsidRPr="00492FB1">
        <w:rPr>
          <w:rFonts w:ascii="Times New Roman" w:hAnsi="Times New Roman" w:cs="Times New Roman"/>
          <w:sz w:val="28"/>
          <w:szCs w:val="28"/>
          <w:lang w:val="uk-UA"/>
        </w:rPr>
        <w:t>ою</w:t>
      </w:r>
      <w:r w:rsidR="0092681B" w:rsidRPr="00492FB1">
        <w:rPr>
          <w:rFonts w:ascii="Times New Roman" w:hAnsi="Times New Roman" w:cs="Times New Roman"/>
          <w:sz w:val="28"/>
          <w:szCs w:val="28"/>
          <w:lang w:val="uk-UA"/>
        </w:rPr>
        <w:t xml:space="preserve"> гри: </w:t>
      </w:r>
      <w:r w:rsidRPr="00492FB1">
        <w:rPr>
          <w:rFonts w:ascii="Times New Roman" w:hAnsi="Times New Roman" w:cs="Times New Roman"/>
          <w:sz w:val="28"/>
          <w:szCs w:val="28"/>
          <w:lang w:val="uk-UA"/>
        </w:rPr>
        <w:t>р</w:t>
      </w:r>
      <w:r w:rsidR="0092681B" w:rsidRPr="00492FB1">
        <w:rPr>
          <w:rFonts w:ascii="Times New Roman" w:hAnsi="Times New Roman" w:cs="Times New Roman"/>
          <w:sz w:val="28"/>
          <w:szCs w:val="28"/>
          <w:lang w:val="uk-UA"/>
        </w:rPr>
        <w:t>ольові, сюжетні, театральні, ділові.</w:t>
      </w:r>
    </w:p>
    <w:p w14:paraId="6B8F5F5F" w14:textId="4D3EEBA4" w:rsidR="0092681B" w:rsidRPr="00492FB1" w:rsidRDefault="00EF7A7A" w:rsidP="008E3D14">
      <w:pPr>
        <w:pStyle w:val="a7"/>
        <w:numPr>
          <w:ilvl w:val="0"/>
          <w:numId w:val="31"/>
        </w:numPr>
        <w:tabs>
          <w:tab w:val="left" w:pos="993"/>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 і</w:t>
      </w:r>
      <w:r w:rsidR="0092681B" w:rsidRPr="00492FB1">
        <w:rPr>
          <w:rFonts w:ascii="Times New Roman" w:hAnsi="Times New Roman" w:cs="Times New Roman"/>
          <w:sz w:val="28"/>
          <w:szCs w:val="28"/>
          <w:lang w:val="uk-UA"/>
        </w:rPr>
        <w:t>гров</w:t>
      </w:r>
      <w:r w:rsidRPr="00492FB1">
        <w:rPr>
          <w:rFonts w:ascii="Times New Roman" w:hAnsi="Times New Roman" w:cs="Times New Roman"/>
          <w:sz w:val="28"/>
          <w:szCs w:val="28"/>
          <w:lang w:val="uk-UA"/>
        </w:rPr>
        <w:t>им</w:t>
      </w:r>
      <w:r w:rsidR="0092681B" w:rsidRPr="00492FB1">
        <w:rPr>
          <w:rFonts w:ascii="Times New Roman" w:hAnsi="Times New Roman" w:cs="Times New Roman"/>
          <w:sz w:val="28"/>
          <w:szCs w:val="28"/>
          <w:lang w:val="uk-UA"/>
        </w:rPr>
        <w:t xml:space="preserve"> середовище</w:t>
      </w:r>
      <w:r w:rsidRPr="00492FB1">
        <w:rPr>
          <w:rFonts w:ascii="Times New Roman" w:hAnsi="Times New Roman" w:cs="Times New Roman"/>
          <w:sz w:val="28"/>
          <w:szCs w:val="28"/>
          <w:lang w:val="uk-UA"/>
        </w:rPr>
        <w:t>м</w:t>
      </w:r>
      <w:r w:rsidR="0092681B"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з</w:t>
      </w:r>
      <w:r w:rsidR="0092681B" w:rsidRPr="00492FB1">
        <w:rPr>
          <w:rFonts w:ascii="Times New Roman" w:hAnsi="Times New Roman" w:cs="Times New Roman"/>
          <w:sz w:val="28"/>
          <w:szCs w:val="28"/>
          <w:lang w:val="uk-UA"/>
        </w:rPr>
        <w:t xml:space="preserve"> предметами чи без них, комп’ютерні, настільні, вуличні.</w:t>
      </w:r>
    </w:p>
    <w:p w14:paraId="608B1B59" w14:textId="4631801E" w:rsidR="0092681B" w:rsidRPr="00492FB1" w:rsidRDefault="0092681B" w:rsidP="00EF7A7A">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Ігрові педагогічні технології дозволяють ефективно поєднувати навчання, творчість і терапію. Вони є інструментом соціалізації, пізнання та самовираження дитини. Під керівництвом педагога гра перетворюється на потужний метод формування життєвих компетенцій, що забезпечує гармонійний розвиток особистості дошкільника</w:t>
      </w:r>
      <w:r w:rsidR="007F7277" w:rsidRPr="00492FB1">
        <w:rPr>
          <w:rFonts w:ascii="Times New Roman" w:hAnsi="Times New Roman" w:cs="Times New Roman"/>
          <w:sz w:val="28"/>
          <w:szCs w:val="28"/>
          <w:lang w:val="uk-UA"/>
        </w:rPr>
        <w:t xml:space="preserve"> [33</w:t>
      </w:r>
      <w:r w:rsidR="00C85794" w:rsidRPr="00492FB1">
        <w:rPr>
          <w:rFonts w:ascii="Times New Roman" w:hAnsi="Times New Roman" w:cs="Times New Roman"/>
          <w:sz w:val="28"/>
          <w:szCs w:val="28"/>
          <w:lang w:val="uk-UA"/>
        </w:rPr>
        <w:t>, с.</w:t>
      </w:r>
      <w:r w:rsidR="00A4058B" w:rsidRPr="00492FB1">
        <w:rPr>
          <w:rFonts w:ascii="Times New Roman" w:hAnsi="Times New Roman" w:cs="Times New Roman"/>
          <w:sz w:val="28"/>
          <w:szCs w:val="28"/>
          <w:lang w:val="uk-UA"/>
        </w:rPr>
        <w:t>41</w:t>
      </w:r>
      <w:r w:rsidR="007F7277"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3A736A2B" w14:textId="5C6DD74B" w:rsidR="00E001DB" w:rsidRPr="00492FB1" w:rsidRDefault="00E001DB" w:rsidP="009B38B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Педагогічні умови використання ігрових технологій</w:t>
      </w:r>
      <w:r w:rsidR="009B38B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Для ефективного творчого розвитку дошкільників важливо створити певні </w:t>
      </w:r>
      <w:r w:rsidRPr="00492FB1">
        <w:rPr>
          <w:rFonts w:ascii="Times New Roman" w:hAnsi="Times New Roman" w:cs="Times New Roman"/>
          <w:i/>
          <w:sz w:val="28"/>
          <w:szCs w:val="28"/>
          <w:lang w:val="uk-UA"/>
        </w:rPr>
        <w:t>педагогічні умови</w:t>
      </w:r>
      <w:r w:rsidRPr="00492FB1">
        <w:rPr>
          <w:rFonts w:ascii="Times New Roman" w:hAnsi="Times New Roman" w:cs="Times New Roman"/>
          <w:sz w:val="28"/>
          <w:szCs w:val="28"/>
          <w:lang w:val="uk-UA"/>
        </w:rPr>
        <w:t>:</w:t>
      </w:r>
    </w:p>
    <w:p w14:paraId="5F16AFB6" w14:textId="09F0561C" w:rsidR="00E001DB" w:rsidRPr="00492FB1" w:rsidRDefault="00E001DB" w:rsidP="009B38BC">
      <w:pPr>
        <w:pStyle w:val="a7"/>
        <w:numPr>
          <w:ilvl w:val="0"/>
          <w:numId w:val="9"/>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Розвивальне середовище</w:t>
      </w:r>
      <w:r w:rsidR="009B38BC" w:rsidRPr="00492FB1">
        <w:rPr>
          <w:rFonts w:ascii="Times New Roman" w:hAnsi="Times New Roman" w:cs="Times New Roman"/>
          <w:sz w:val="28"/>
          <w:szCs w:val="28"/>
          <w:lang w:val="uk-UA"/>
        </w:rPr>
        <w:t xml:space="preserve">. Організація ігрового середовища для середнього дошкільного віку має відповідати потребам дітей у різноманітності та творчості. Педагог повинен створювати умови, за яких діти матимуть свободу вибору, можливість експериментувати і фантазувати. Гра – це той інструмент, за допомогою якого діти </w:t>
      </w:r>
      <w:r w:rsidR="00A81422" w:rsidRPr="00492FB1">
        <w:rPr>
          <w:rFonts w:ascii="Times New Roman" w:hAnsi="Times New Roman" w:cs="Times New Roman"/>
          <w:sz w:val="28"/>
          <w:szCs w:val="28"/>
          <w:lang w:val="uk-UA"/>
        </w:rPr>
        <w:t xml:space="preserve">вчаться </w:t>
      </w:r>
      <w:r w:rsidR="009B38BC" w:rsidRPr="00492FB1">
        <w:rPr>
          <w:rFonts w:ascii="Times New Roman" w:hAnsi="Times New Roman" w:cs="Times New Roman"/>
          <w:sz w:val="28"/>
          <w:szCs w:val="28"/>
          <w:lang w:val="uk-UA"/>
        </w:rPr>
        <w:t xml:space="preserve"> непомітно для себе, отримують позитивний досвід і водночас знаходять радість у кожному моменті. Воно передбачає: о</w:t>
      </w:r>
      <w:r w:rsidRPr="00492FB1">
        <w:rPr>
          <w:rFonts w:ascii="Times New Roman" w:hAnsi="Times New Roman" w:cs="Times New Roman"/>
          <w:sz w:val="28"/>
          <w:szCs w:val="28"/>
          <w:lang w:val="uk-UA"/>
        </w:rPr>
        <w:t>блаштування простору з використанням інтерактивних ігрових матеріалів (конструктори, набори для рольових ігор, художні матеріали)</w:t>
      </w:r>
      <w:r w:rsidR="009B38BC" w:rsidRPr="00492FB1">
        <w:rPr>
          <w:rFonts w:ascii="Times New Roman" w:hAnsi="Times New Roman" w:cs="Times New Roman"/>
          <w:sz w:val="28"/>
          <w:szCs w:val="28"/>
          <w:lang w:val="uk-UA"/>
        </w:rPr>
        <w:t xml:space="preserve"> та в</w:t>
      </w:r>
      <w:r w:rsidRPr="00492FB1">
        <w:rPr>
          <w:rFonts w:ascii="Times New Roman" w:hAnsi="Times New Roman" w:cs="Times New Roman"/>
          <w:sz w:val="28"/>
          <w:szCs w:val="28"/>
          <w:lang w:val="uk-UA"/>
        </w:rPr>
        <w:t>икористання багатофункціональних ігрових зон, які стимулюють творчу активність (зона малювання, театральний куточок, науково-дослідницький простір)</w:t>
      </w:r>
      <w:r w:rsidR="00A4058B" w:rsidRPr="00492FB1">
        <w:rPr>
          <w:rFonts w:ascii="Times New Roman" w:hAnsi="Times New Roman" w:cs="Times New Roman"/>
          <w:sz w:val="28"/>
          <w:szCs w:val="28"/>
          <w:lang w:val="uk-UA"/>
        </w:rPr>
        <w:t xml:space="preserve"> [57, с.6]</w:t>
      </w:r>
      <w:r w:rsidRPr="00492FB1">
        <w:rPr>
          <w:rFonts w:ascii="Times New Roman" w:hAnsi="Times New Roman" w:cs="Times New Roman"/>
          <w:sz w:val="28"/>
          <w:szCs w:val="28"/>
          <w:lang w:val="uk-UA"/>
        </w:rPr>
        <w:t>.</w:t>
      </w:r>
    </w:p>
    <w:p w14:paraId="24914A13" w14:textId="66A3D5C6" w:rsidR="00E001DB" w:rsidRPr="00492FB1" w:rsidRDefault="00E001DB" w:rsidP="00FD2134">
      <w:pPr>
        <w:pStyle w:val="a7"/>
        <w:numPr>
          <w:ilvl w:val="0"/>
          <w:numId w:val="9"/>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Індивідуалізація та інтеграція</w:t>
      </w:r>
      <w:r w:rsidR="00FD2134" w:rsidRPr="00492FB1">
        <w:rPr>
          <w:rFonts w:ascii="Times New Roman" w:hAnsi="Times New Roman" w:cs="Times New Roman"/>
          <w:sz w:val="28"/>
          <w:szCs w:val="28"/>
          <w:lang w:val="uk-UA"/>
        </w:rPr>
        <w:t xml:space="preserve"> –</w:t>
      </w:r>
      <w:r w:rsidR="009B38BC" w:rsidRPr="00492FB1">
        <w:rPr>
          <w:rFonts w:ascii="Times New Roman" w:hAnsi="Times New Roman" w:cs="Times New Roman"/>
          <w:sz w:val="28"/>
          <w:szCs w:val="28"/>
          <w:lang w:val="uk-UA"/>
        </w:rPr>
        <w:t xml:space="preserve"> у</w:t>
      </w:r>
      <w:r w:rsidRPr="00492FB1">
        <w:rPr>
          <w:rFonts w:ascii="Times New Roman" w:hAnsi="Times New Roman" w:cs="Times New Roman"/>
          <w:sz w:val="28"/>
          <w:szCs w:val="28"/>
          <w:lang w:val="uk-UA"/>
        </w:rPr>
        <w:t>рахування індивідуальних здібностей, інтересів і темпів розвитку дітей</w:t>
      </w:r>
      <w:r w:rsidR="009B38BC" w:rsidRPr="00492FB1">
        <w:rPr>
          <w:rFonts w:ascii="Times New Roman" w:hAnsi="Times New Roman" w:cs="Times New Roman"/>
          <w:sz w:val="28"/>
          <w:szCs w:val="28"/>
          <w:lang w:val="uk-UA"/>
        </w:rPr>
        <w:t xml:space="preserve"> та і</w:t>
      </w:r>
      <w:r w:rsidRPr="00492FB1">
        <w:rPr>
          <w:rFonts w:ascii="Times New Roman" w:hAnsi="Times New Roman" w:cs="Times New Roman"/>
          <w:sz w:val="28"/>
          <w:szCs w:val="28"/>
          <w:lang w:val="uk-UA"/>
        </w:rPr>
        <w:t>нтеграція різних видів ігрових технологій (рольових, дидактичних, творчих) для багатогранного розвитку особистості.</w:t>
      </w:r>
    </w:p>
    <w:p w14:paraId="7003A499" w14:textId="1720D285" w:rsidR="00E001DB" w:rsidRPr="00492FB1" w:rsidRDefault="00E001DB" w:rsidP="00E001DB">
      <w:pPr>
        <w:pStyle w:val="a7"/>
        <w:numPr>
          <w:ilvl w:val="0"/>
          <w:numId w:val="9"/>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Активна участь вихователя</w:t>
      </w:r>
      <w:r w:rsidR="009B38B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Роль педагога у грі як партнера, спостерігача і ненав’язливого координатора.</w:t>
      </w:r>
      <w:r w:rsidR="00FD2134"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Створення ситуацій вибору, які дозволяють дитині приймати рішення, генерувати нові ідеї та розвивати власну уяву.</w:t>
      </w:r>
    </w:p>
    <w:p w14:paraId="3C4D6407" w14:textId="4CC3D193" w:rsidR="00E001DB" w:rsidRPr="00492FB1" w:rsidRDefault="00E001DB" w:rsidP="00E001DB">
      <w:pPr>
        <w:pStyle w:val="a7"/>
        <w:numPr>
          <w:ilvl w:val="0"/>
          <w:numId w:val="9"/>
        </w:numPr>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i/>
          <w:sz w:val="28"/>
          <w:szCs w:val="28"/>
          <w:lang w:val="uk-UA"/>
        </w:rPr>
        <w:t>Стимулювання творчого мислення</w:t>
      </w:r>
      <w:r w:rsidR="00FD2134"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Використання проблемних завдань у грі, які потребують нестандартних рішень.</w:t>
      </w:r>
      <w:r w:rsidR="00FD2134"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Впровадження ігор-імпровізацій, театральних постановок, проектних ігор, що розвивають фантазію і креативність</w:t>
      </w:r>
      <w:r w:rsidR="00A4058B" w:rsidRPr="00492FB1">
        <w:rPr>
          <w:rFonts w:ascii="Times New Roman" w:hAnsi="Times New Roman" w:cs="Times New Roman"/>
          <w:sz w:val="28"/>
          <w:szCs w:val="28"/>
          <w:lang w:val="uk-UA"/>
        </w:rPr>
        <w:t xml:space="preserve"> [57, с.7]</w:t>
      </w:r>
      <w:r w:rsidRPr="00492FB1">
        <w:rPr>
          <w:rFonts w:ascii="Times New Roman" w:hAnsi="Times New Roman" w:cs="Times New Roman"/>
          <w:sz w:val="28"/>
          <w:szCs w:val="28"/>
          <w:lang w:val="uk-UA"/>
        </w:rPr>
        <w:t>.</w:t>
      </w:r>
    </w:p>
    <w:p w14:paraId="00034374" w14:textId="6DC622F3" w:rsidR="00E001DB" w:rsidRPr="00492FB1" w:rsidRDefault="00E001DB" w:rsidP="00FD213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 Психологічні особливості творчого розвитку дошкільників</w:t>
      </w:r>
      <w:r w:rsidR="00FD2134" w:rsidRPr="00492FB1">
        <w:rPr>
          <w:rFonts w:ascii="Times New Roman" w:hAnsi="Times New Roman" w:cs="Times New Roman"/>
          <w:sz w:val="28"/>
          <w:szCs w:val="28"/>
          <w:lang w:val="uk-UA"/>
        </w:rPr>
        <w:t xml:space="preserve"> включають</w:t>
      </w:r>
      <w:r w:rsidR="002A5CCC" w:rsidRPr="00492FB1">
        <w:rPr>
          <w:rFonts w:ascii="Times New Roman" w:hAnsi="Times New Roman" w:cs="Times New Roman"/>
          <w:sz w:val="28"/>
          <w:szCs w:val="28"/>
          <w:lang w:val="uk-UA"/>
        </w:rPr>
        <w:t>:</w:t>
      </w:r>
    </w:p>
    <w:p w14:paraId="5955E6DF" w14:textId="626863C1" w:rsidR="00E94FC7" w:rsidRPr="00492FB1" w:rsidRDefault="002A5CCC" w:rsidP="00E94FC7">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 </w:t>
      </w:r>
      <w:r w:rsidRPr="00492FB1">
        <w:rPr>
          <w:rFonts w:ascii="Times New Roman" w:hAnsi="Times New Roman" w:cs="Times New Roman"/>
          <w:i/>
          <w:sz w:val="28"/>
          <w:szCs w:val="28"/>
          <w:lang w:val="uk-UA"/>
        </w:rPr>
        <w:t>р</w:t>
      </w:r>
      <w:r w:rsidR="00E001DB" w:rsidRPr="00492FB1">
        <w:rPr>
          <w:rFonts w:ascii="Times New Roman" w:hAnsi="Times New Roman" w:cs="Times New Roman"/>
          <w:i/>
          <w:sz w:val="28"/>
          <w:szCs w:val="28"/>
          <w:lang w:val="uk-UA"/>
        </w:rPr>
        <w:t>озвиток уяви</w:t>
      </w:r>
      <w:r w:rsidR="00FD2134" w:rsidRPr="00492FB1">
        <w:rPr>
          <w:rFonts w:ascii="Times New Roman" w:hAnsi="Times New Roman" w:cs="Times New Roman"/>
          <w:sz w:val="28"/>
          <w:szCs w:val="28"/>
          <w:lang w:val="uk-UA"/>
        </w:rPr>
        <w:t>.</w:t>
      </w:r>
      <w:r w:rsidR="00E94FC7" w:rsidRPr="00492FB1">
        <w:rPr>
          <w:rFonts w:ascii="Times New Roman" w:hAnsi="Times New Roman" w:cs="Times New Roman"/>
          <w:sz w:val="28"/>
          <w:szCs w:val="28"/>
          <w:lang w:val="uk-UA"/>
        </w:rPr>
        <w:t xml:space="preserve"> </w:t>
      </w:r>
      <w:r w:rsidR="00E001DB" w:rsidRPr="00492FB1">
        <w:rPr>
          <w:rFonts w:ascii="Times New Roman" w:hAnsi="Times New Roman" w:cs="Times New Roman"/>
          <w:sz w:val="28"/>
          <w:szCs w:val="28"/>
          <w:lang w:val="uk-UA"/>
        </w:rPr>
        <w:t>У грі діти переносять знайомі образи на нові ситуації, формуючи творче мислення.</w:t>
      </w:r>
      <w:r w:rsidR="00E94FC7" w:rsidRPr="00492FB1">
        <w:rPr>
          <w:lang w:val="uk-UA"/>
        </w:rPr>
        <w:t xml:space="preserve"> </w:t>
      </w:r>
      <w:r w:rsidR="00E94FC7" w:rsidRPr="00492FB1">
        <w:rPr>
          <w:rFonts w:ascii="Times New Roman" w:hAnsi="Times New Roman" w:cs="Times New Roman"/>
          <w:sz w:val="28"/>
          <w:szCs w:val="28"/>
          <w:lang w:val="uk-UA"/>
        </w:rPr>
        <w:t xml:space="preserve">Уява є основою творчого мислення дошкільників. Вона розвивається через здатність перетворювати реальні образи на нові, вигадані ситуації. </w:t>
      </w:r>
      <w:r w:rsidR="006D1AB3" w:rsidRPr="00492FB1">
        <w:rPr>
          <w:rFonts w:ascii="Times New Roman" w:hAnsi="Times New Roman" w:cs="Times New Roman"/>
          <w:sz w:val="28"/>
          <w:szCs w:val="28"/>
          <w:lang w:val="uk-UA"/>
        </w:rPr>
        <w:t xml:space="preserve">У грі уява стимулюється через фантазійні ситуації (ігри в чарівний світ, казкових героїв тощо). </w:t>
      </w:r>
      <w:r w:rsidR="00E94FC7" w:rsidRPr="00492FB1">
        <w:rPr>
          <w:rFonts w:ascii="Times New Roman" w:hAnsi="Times New Roman" w:cs="Times New Roman"/>
          <w:sz w:val="28"/>
          <w:szCs w:val="28"/>
          <w:lang w:val="uk-UA"/>
        </w:rPr>
        <w:t>Гра допомагає дітям комбінувати реальні елементи та створювати оригінальні рішення.</w:t>
      </w:r>
      <w:r w:rsidR="00E94FC7" w:rsidRPr="00492FB1">
        <w:rPr>
          <w:lang w:val="uk-UA"/>
        </w:rPr>
        <w:t xml:space="preserve"> </w:t>
      </w:r>
      <w:r w:rsidR="00E94FC7" w:rsidRPr="00492FB1">
        <w:rPr>
          <w:rFonts w:ascii="Times New Roman" w:hAnsi="Times New Roman" w:cs="Times New Roman"/>
          <w:sz w:val="28"/>
          <w:szCs w:val="28"/>
          <w:lang w:val="uk-UA"/>
        </w:rPr>
        <w:t>У грі значна роль символів. Діти у грі надають предметам нове значення. Наприклад, паличка стає мечем, а коробка – космічним кораблем. Це активізує символічне мислення та стимулює творчість. Також використовують вигадані ситуації. Граючи в лікаря, дитина уявляє себе медиком, який лікує пацієнтів. Вона не просто копіює побачене, а створює власні ситуації: вигадує хвороби, шукає ліки, імітує операції</w:t>
      </w:r>
      <w:r w:rsidR="002E0D9B" w:rsidRPr="00492FB1">
        <w:rPr>
          <w:rFonts w:ascii="Times New Roman" w:hAnsi="Times New Roman" w:cs="Times New Roman"/>
          <w:sz w:val="28"/>
          <w:szCs w:val="28"/>
          <w:lang w:val="uk-UA"/>
        </w:rPr>
        <w:t xml:space="preserve"> [33, с.19]</w:t>
      </w:r>
      <w:r w:rsidR="00E94FC7" w:rsidRPr="00492FB1">
        <w:rPr>
          <w:rFonts w:ascii="Times New Roman" w:hAnsi="Times New Roman" w:cs="Times New Roman"/>
          <w:sz w:val="28"/>
          <w:szCs w:val="28"/>
          <w:lang w:val="uk-UA"/>
        </w:rPr>
        <w:t>.</w:t>
      </w:r>
    </w:p>
    <w:p w14:paraId="183F63A1" w14:textId="4A510ED1" w:rsidR="00E001DB" w:rsidRPr="00492FB1" w:rsidRDefault="00E94FC7" w:rsidP="00E94FC7">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 гра «Чарівний магазин»: Дитина уявляє, що продає не звичайні предмети, а чарівні (паличка, яка виконує бажання; шапка, яка робить невидимим). У процесі діти вигадують нові функції для знайомих предметів. Конструкторські ігри: зі звичайних кубиків діти будують «замки для драконів» або «роботів», що можуть літати.</w:t>
      </w:r>
    </w:p>
    <w:p w14:paraId="22B24836" w14:textId="72AC02E4" w:rsidR="006D1AB3" w:rsidRPr="00492FB1" w:rsidRDefault="006D1AB3" w:rsidP="006D1AB3">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Методи стимуляції: запропонувати дітям незавершені історії чи сценарії. Наприклад: «Що буде, якщо ми знайдемо скарб?» Використання нетрадиційних матеріалів: фарби, тканини, природні об’єкти для створення нових образів</w:t>
      </w:r>
      <w:r w:rsidR="00A4058B" w:rsidRPr="00492FB1">
        <w:rPr>
          <w:rFonts w:ascii="Times New Roman" w:hAnsi="Times New Roman" w:cs="Times New Roman"/>
          <w:sz w:val="28"/>
          <w:szCs w:val="28"/>
          <w:lang w:val="uk-UA"/>
        </w:rPr>
        <w:t xml:space="preserve"> [32, с.58]</w:t>
      </w:r>
      <w:r w:rsidR="005D3E01" w:rsidRPr="00492FB1">
        <w:rPr>
          <w:rFonts w:ascii="Times New Roman" w:hAnsi="Times New Roman" w:cs="Times New Roman"/>
          <w:sz w:val="28"/>
          <w:szCs w:val="28"/>
          <w:lang w:val="uk-UA"/>
        </w:rPr>
        <w:t>;</w:t>
      </w:r>
    </w:p>
    <w:p w14:paraId="52DDCA97" w14:textId="4CF0DA7A" w:rsidR="00E001DB" w:rsidRPr="00492FB1" w:rsidRDefault="002A5CCC" w:rsidP="006D1AB3">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б)</w:t>
      </w:r>
      <w:r w:rsidR="00FD2134" w:rsidRPr="00492FB1">
        <w:rPr>
          <w:rFonts w:ascii="Times New Roman" w:hAnsi="Times New Roman" w:cs="Times New Roman"/>
          <w:sz w:val="28"/>
          <w:szCs w:val="28"/>
          <w:lang w:val="uk-UA"/>
        </w:rPr>
        <w:t xml:space="preserve"> </w:t>
      </w:r>
      <w:r w:rsidR="00FD2134" w:rsidRPr="00492FB1">
        <w:rPr>
          <w:rFonts w:ascii="Times New Roman" w:hAnsi="Times New Roman" w:cs="Times New Roman"/>
          <w:sz w:val="28"/>
          <w:szCs w:val="28"/>
          <w:lang w:val="uk-UA"/>
        </w:rPr>
        <w:tab/>
      </w:r>
      <w:r w:rsidRPr="00492FB1">
        <w:rPr>
          <w:rFonts w:ascii="Times New Roman" w:hAnsi="Times New Roman" w:cs="Times New Roman"/>
          <w:i/>
          <w:sz w:val="28"/>
          <w:szCs w:val="28"/>
          <w:lang w:val="uk-UA"/>
        </w:rPr>
        <w:t>ф</w:t>
      </w:r>
      <w:r w:rsidR="00E001DB" w:rsidRPr="00492FB1">
        <w:rPr>
          <w:rFonts w:ascii="Times New Roman" w:hAnsi="Times New Roman" w:cs="Times New Roman"/>
          <w:i/>
          <w:sz w:val="28"/>
          <w:szCs w:val="28"/>
          <w:lang w:val="uk-UA"/>
        </w:rPr>
        <w:t>ормування асоціативного мислення</w:t>
      </w:r>
      <w:r w:rsidR="00FD2134" w:rsidRPr="00492FB1">
        <w:rPr>
          <w:rFonts w:ascii="Times New Roman" w:hAnsi="Times New Roman" w:cs="Times New Roman"/>
          <w:sz w:val="28"/>
          <w:szCs w:val="28"/>
          <w:lang w:val="uk-UA"/>
        </w:rPr>
        <w:t xml:space="preserve">. </w:t>
      </w:r>
      <w:r w:rsidR="00E001DB" w:rsidRPr="00492FB1">
        <w:rPr>
          <w:rFonts w:ascii="Times New Roman" w:hAnsi="Times New Roman" w:cs="Times New Roman"/>
          <w:sz w:val="28"/>
          <w:szCs w:val="28"/>
          <w:lang w:val="uk-UA"/>
        </w:rPr>
        <w:t>Ігрові технології стимулюють здатність знаходити нові зв’язки між предметами і явищами.</w:t>
      </w:r>
      <w:r w:rsidR="00E94FC7" w:rsidRPr="00492FB1">
        <w:rPr>
          <w:lang w:val="uk-UA"/>
        </w:rPr>
        <w:t xml:space="preserve"> </w:t>
      </w:r>
      <w:r w:rsidR="00E94FC7" w:rsidRPr="00492FB1">
        <w:rPr>
          <w:rFonts w:ascii="Times New Roman" w:hAnsi="Times New Roman" w:cs="Times New Roman"/>
          <w:sz w:val="28"/>
          <w:szCs w:val="28"/>
          <w:lang w:val="uk-UA"/>
        </w:rPr>
        <w:t>Асоціативне мислення допомагає дитині знаходити нові зв’язки між знайомими предметами, явищами або ідеями. У грі це реалізується через аналіз і комбінування елементів, які на перший погляд не мають зв’язку.</w:t>
      </w:r>
      <w:r w:rsidR="00E94FC7" w:rsidRPr="00492FB1">
        <w:rPr>
          <w:lang w:val="uk-UA"/>
        </w:rPr>
        <w:t xml:space="preserve"> </w:t>
      </w:r>
      <w:r w:rsidR="006D1AB3" w:rsidRPr="00492FB1">
        <w:rPr>
          <w:rFonts w:ascii="Times New Roman" w:hAnsi="Times New Roman" w:cs="Times New Roman"/>
          <w:sz w:val="28"/>
          <w:szCs w:val="28"/>
          <w:lang w:val="uk-UA"/>
        </w:rPr>
        <w:t xml:space="preserve">Діти </w:t>
      </w:r>
      <w:r w:rsidR="00A81422" w:rsidRPr="00492FB1">
        <w:rPr>
          <w:rFonts w:ascii="Times New Roman" w:hAnsi="Times New Roman" w:cs="Times New Roman"/>
          <w:sz w:val="28"/>
          <w:szCs w:val="28"/>
          <w:lang w:val="uk-UA"/>
        </w:rPr>
        <w:t xml:space="preserve">вчаться </w:t>
      </w:r>
      <w:r w:rsidR="006D1AB3" w:rsidRPr="00492FB1">
        <w:rPr>
          <w:rFonts w:ascii="Times New Roman" w:hAnsi="Times New Roman" w:cs="Times New Roman"/>
          <w:sz w:val="28"/>
          <w:szCs w:val="28"/>
          <w:lang w:val="uk-UA"/>
        </w:rPr>
        <w:t xml:space="preserve"> бачити спільне в різних предметах, шукаючи асоціації. Наприклад, круглий м’яч нагадує сонце. Гра допомагає об’єднати елементи в нові комбінації (наприклад, будівництво «корабля» із подушок і стільців). </w:t>
      </w:r>
      <w:r w:rsidR="00E94FC7" w:rsidRPr="00492FB1">
        <w:rPr>
          <w:rFonts w:ascii="Times New Roman" w:hAnsi="Times New Roman" w:cs="Times New Roman"/>
          <w:sz w:val="28"/>
          <w:szCs w:val="28"/>
          <w:lang w:val="uk-UA"/>
        </w:rPr>
        <w:t>Деталізуємо цю особливість. У дитини виникають незвичайні асоціативні образи. Граючи в «Що це нагадує?», діти знаходять нові властивості предметів. Наприклад, хмаринка може нагадувати тварину, а камінь – інопланетний корабель. Також при грі відбувається розвиток альтернативних рішень</w:t>
      </w:r>
      <w:r w:rsidR="005A4D65" w:rsidRPr="00492FB1">
        <w:rPr>
          <w:rFonts w:ascii="Times New Roman" w:hAnsi="Times New Roman" w:cs="Times New Roman"/>
          <w:sz w:val="28"/>
          <w:szCs w:val="28"/>
          <w:lang w:val="uk-UA"/>
        </w:rPr>
        <w:t>.</w:t>
      </w:r>
      <w:r w:rsidR="00E94FC7" w:rsidRPr="00492FB1">
        <w:rPr>
          <w:rFonts w:ascii="Times New Roman" w:hAnsi="Times New Roman" w:cs="Times New Roman"/>
          <w:sz w:val="28"/>
          <w:szCs w:val="28"/>
          <w:lang w:val="uk-UA"/>
        </w:rPr>
        <w:t xml:space="preserve"> Гра дає змогу шукати кілька варіантів виконання завдання, що зміцнює креативність. Наприклад, як збудувати вежу без традиційних кубиків? Використати книги, коробки, навіть іграшки.</w:t>
      </w:r>
    </w:p>
    <w:p w14:paraId="04B8DC2F" w14:textId="63512541" w:rsidR="005A4D65" w:rsidRPr="00492FB1" w:rsidRDefault="005A4D65" w:rsidP="005A4D65">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 гра «Чарівні малюнки». Діти малюють плями, а потім придумують, на що вони схожі. Пляма стає дракончиком чи новою планетою. Завдання на перетворення. Дати дітям завдання придумати три різні способи використання звичайної пластикової пляшки – кораблик, інструмент для малювання, декоративну вазу.</w:t>
      </w:r>
    </w:p>
    <w:p w14:paraId="3B0F0F32" w14:textId="2F03EBD5" w:rsidR="006D1AB3" w:rsidRPr="00492FB1" w:rsidRDefault="006D1AB3" w:rsidP="006D1AB3">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Методи стимуляції. Завдання типу: «Якщо б у тебе були крила, куди б ти полетів?». Ігри на пошук подібностей: </w:t>
      </w:r>
      <w:r w:rsidR="002A5342"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Що спільного між деревом і парасолькою?</w:t>
      </w:r>
      <w:r w:rsidR="002A5342" w:rsidRPr="00492FB1">
        <w:rPr>
          <w:rFonts w:ascii="Times New Roman" w:hAnsi="Times New Roman" w:cs="Times New Roman"/>
          <w:sz w:val="28"/>
          <w:szCs w:val="28"/>
          <w:lang w:val="uk-UA"/>
        </w:rPr>
        <w:t>»</w:t>
      </w:r>
      <w:r w:rsidR="00A4058B" w:rsidRPr="00492FB1">
        <w:rPr>
          <w:rFonts w:ascii="Times New Roman" w:hAnsi="Times New Roman" w:cs="Times New Roman"/>
          <w:sz w:val="28"/>
          <w:szCs w:val="28"/>
          <w:lang w:val="uk-UA"/>
        </w:rPr>
        <w:t xml:space="preserve"> [30, с.37]</w:t>
      </w:r>
      <w:r w:rsidR="005D3E01" w:rsidRPr="00492FB1">
        <w:rPr>
          <w:rFonts w:ascii="Times New Roman" w:hAnsi="Times New Roman" w:cs="Times New Roman"/>
          <w:sz w:val="28"/>
          <w:szCs w:val="28"/>
          <w:lang w:val="uk-UA"/>
        </w:rPr>
        <w:t>;</w:t>
      </w:r>
    </w:p>
    <w:p w14:paraId="50FF2981" w14:textId="5FE1B6B9" w:rsidR="005A4D65" w:rsidRPr="00492FB1" w:rsidRDefault="005D3E01" w:rsidP="005D3E01">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в) </w:t>
      </w:r>
      <w:r w:rsidRPr="00492FB1">
        <w:rPr>
          <w:rFonts w:ascii="Times New Roman" w:hAnsi="Times New Roman" w:cs="Times New Roman"/>
          <w:i/>
          <w:sz w:val="28"/>
          <w:szCs w:val="28"/>
          <w:lang w:val="uk-UA"/>
        </w:rPr>
        <w:t>е</w:t>
      </w:r>
      <w:r w:rsidR="00E001DB" w:rsidRPr="00492FB1">
        <w:rPr>
          <w:rFonts w:ascii="Times New Roman" w:hAnsi="Times New Roman" w:cs="Times New Roman"/>
          <w:i/>
          <w:sz w:val="28"/>
          <w:szCs w:val="28"/>
          <w:lang w:val="uk-UA"/>
        </w:rPr>
        <w:t>моційний комфорт</w:t>
      </w:r>
      <w:r w:rsidR="005A4D65" w:rsidRPr="00492FB1">
        <w:rPr>
          <w:rFonts w:ascii="Times New Roman" w:hAnsi="Times New Roman" w:cs="Times New Roman"/>
          <w:sz w:val="28"/>
          <w:szCs w:val="28"/>
          <w:lang w:val="uk-UA"/>
        </w:rPr>
        <w:t>.</w:t>
      </w:r>
      <w:r w:rsidR="00E001DB" w:rsidRPr="00492FB1">
        <w:rPr>
          <w:rFonts w:ascii="Times New Roman" w:hAnsi="Times New Roman" w:cs="Times New Roman"/>
          <w:sz w:val="28"/>
          <w:szCs w:val="28"/>
          <w:lang w:val="uk-UA"/>
        </w:rPr>
        <w:t xml:space="preserve"> У грі діти відчувають безпеку, що сприяє вільному самовираженню.</w:t>
      </w:r>
      <w:r w:rsidR="005A4D65" w:rsidRPr="00492FB1">
        <w:rPr>
          <w:rFonts w:ascii="Times New Roman" w:hAnsi="Times New Roman" w:cs="Times New Roman"/>
          <w:sz w:val="28"/>
          <w:szCs w:val="28"/>
          <w:lang w:val="uk-UA"/>
        </w:rPr>
        <w:t xml:space="preserve"> Емоційний комфорт є основою для розвитку творчості, оскільки дитина почувається вільною у вираженні своїх ідей і не боїться помилитися. Деталізуємо. Безпечний простір</w:t>
      </w:r>
      <w:r w:rsidR="005A4D65" w:rsidRPr="00492FB1">
        <w:rPr>
          <w:rFonts w:ascii="Times New Roman" w:hAnsi="Times New Roman" w:cs="Times New Roman"/>
          <w:sz w:val="28"/>
          <w:szCs w:val="28"/>
          <w:lang w:val="uk-UA"/>
        </w:rPr>
        <w:softHyphen/>
        <w:t xml:space="preserve"> – ігрова діяльність  не передбачає жорсткої оцінки, тому діти розслаблені та відкриті до експериментів. Емоційна підтримка педагога – участь дорослого, який підбадьорює дитину, а не критикує, зміцнює впевненість у собі. Можливість самовираження – діти самостійно обирають теми ігор, ролі, сценарії, що дозволяє їм демонструвати свої емоції через творчість.</w:t>
      </w:r>
    </w:p>
    <w:p w14:paraId="21B1E5E0" w14:textId="4D83C28E" w:rsidR="00E001DB" w:rsidRPr="00492FB1" w:rsidRDefault="005A4D65" w:rsidP="00EC035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w:t>
      </w:r>
      <w:r w:rsidR="00645D42" w:rsidRPr="00492FB1">
        <w:rPr>
          <w:rFonts w:ascii="Times New Roman" w:hAnsi="Times New Roman" w:cs="Times New Roman"/>
          <w:sz w:val="28"/>
          <w:szCs w:val="28"/>
          <w:lang w:val="uk-UA"/>
        </w:rPr>
        <w:t xml:space="preserve"> р</w:t>
      </w:r>
      <w:r w:rsidRPr="00492FB1">
        <w:rPr>
          <w:rFonts w:ascii="Times New Roman" w:hAnsi="Times New Roman" w:cs="Times New Roman"/>
          <w:sz w:val="28"/>
          <w:szCs w:val="28"/>
          <w:lang w:val="uk-UA"/>
        </w:rPr>
        <w:t xml:space="preserve">ольова гра </w:t>
      </w:r>
      <w:r w:rsidR="00645D42"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Дружня сім</w:t>
      </w:r>
      <w:r w:rsidR="00A4058B"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я</w:t>
      </w:r>
      <w:r w:rsidR="00645D42"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У цій грі діти обирають ролі (мама, тато, діти), розігрують ситуації, які знайомі їм з реального життя. Вони вільно експериментують зі способами вираження емоцій.</w:t>
      </w:r>
      <w:r w:rsidR="00EC0354"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Казкотерапія</w:t>
      </w:r>
      <w:r w:rsidR="00EC0354"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Під час складання казок діти діляться власними переживаннями. Наприклад, вигаданий герой може долати страх висоти, що допомагає дитині побороти власний страх.</w:t>
      </w:r>
    </w:p>
    <w:p w14:paraId="0DB18712" w14:textId="4C357DF9" w:rsidR="002A5342" w:rsidRPr="00492FB1" w:rsidRDefault="002A5342" w:rsidP="002A5342">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Методи стимуляції: використання заохочувальних фраз: «Ти так чудово придумав нову історію!» Організація групових ігор для розвитку співпраці «Побудуємо разом містечко мрії».</w:t>
      </w:r>
    </w:p>
    <w:p w14:paraId="5DF12C26" w14:textId="24130916" w:rsidR="006D1AB3" w:rsidRPr="00492FB1" w:rsidRDefault="005D3E01" w:rsidP="006D1AB3">
      <w:pPr>
        <w:spacing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 більш деталізованому вигляді наведена вище </w:t>
      </w:r>
      <w:r w:rsidR="006D1AB3" w:rsidRPr="00492FB1">
        <w:rPr>
          <w:rFonts w:ascii="Times New Roman" w:hAnsi="Times New Roman" w:cs="Times New Roman"/>
          <w:sz w:val="28"/>
          <w:szCs w:val="28"/>
          <w:lang w:val="uk-UA"/>
        </w:rPr>
        <w:t>інформаці</w:t>
      </w:r>
      <w:r w:rsidRPr="00492FB1">
        <w:rPr>
          <w:rFonts w:ascii="Times New Roman" w:hAnsi="Times New Roman" w:cs="Times New Roman"/>
          <w:sz w:val="28"/>
          <w:szCs w:val="28"/>
          <w:lang w:val="uk-UA"/>
        </w:rPr>
        <w:t>я</w:t>
      </w:r>
      <w:r w:rsidR="006D1AB3"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міститься в таблиці 1.1</w:t>
      </w:r>
    </w:p>
    <w:p w14:paraId="2F7AC794" w14:textId="77777777" w:rsidR="006D1AB3" w:rsidRPr="00492FB1" w:rsidRDefault="006D1AB3" w:rsidP="006D1AB3">
      <w:pPr>
        <w:spacing w:before="100" w:beforeAutospacing="1" w:after="100" w:afterAutospacing="1" w:line="240" w:lineRule="auto"/>
        <w:jc w:val="right"/>
        <w:outlineLvl w:val="2"/>
        <w:rPr>
          <w:rFonts w:ascii="Times New Roman" w:eastAsia="Times New Roman" w:hAnsi="Times New Roman" w:cs="Times New Roman"/>
          <w:sz w:val="28"/>
          <w:szCs w:val="28"/>
          <w:lang w:val="uk-UA"/>
        </w:rPr>
      </w:pPr>
      <w:r w:rsidRPr="00492FB1">
        <w:rPr>
          <w:rFonts w:ascii="Times New Roman" w:eastAsia="Times New Roman" w:hAnsi="Times New Roman" w:cs="Times New Roman"/>
          <w:sz w:val="28"/>
          <w:szCs w:val="28"/>
          <w:lang w:val="uk-UA"/>
        </w:rPr>
        <w:t>Таблиця 1.1</w:t>
      </w:r>
    </w:p>
    <w:p w14:paraId="6D800306" w14:textId="7A9F6964" w:rsidR="006D1AB3" w:rsidRPr="00492FB1" w:rsidRDefault="006D1AB3" w:rsidP="006D1AB3">
      <w:pPr>
        <w:spacing w:before="100" w:beforeAutospacing="1" w:after="100" w:afterAutospacing="1" w:line="240" w:lineRule="auto"/>
        <w:jc w:val="center"/>
        <w:outlineLvl w:val="2"/>
        <w:rPr>
          <w:rFonts w:ascii="Times New Roman" w:eastAsia="Times New Roman" w:hAnsi="Times New Roman" w:cs="Times New Roman"/>
          <w:sz w:val="28"/>
          <w:szCs w:val="28"/>
          <w:lang w:val="uk-UA"/>
        </w:rPr>
      </w:pPr>
      <w:r w:rsidRPr="00492FB1">
        <w:rPr>
          <w:rFonts w:ascii="Times New Roman" w:eastAsia="Times New Roman" w:hAnsi="Times New Roman" w:cs="Times New Roman"/>
          <w:sz w:val="28"/>
          <w:szCs w:val="28"/>
          <w:lang w:val="uk-UA"/>
        </w:rPr>
        <w:t>Психологічні особливості творчого розвитку дошкільників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9"/>
        <w:gridCol w:w="2030"/>
        <w:gridCol w:w="2043"/>
        <w:gridCol w:w="1858"/>
        <w:gridCol w:w="1775"/>
      </w:tblGrid>
      <w:tr w:rsidR="002A5342" w:rsidRPr="00492FB1" w14:paraId="172D704A" w14:textId="77777777" w:rsidTr="002A5342">
        <w:trPr>
          <w:tblHeader/>
          <w:tblCellSpacing w:w="15" w:type="dxa"/>
        </w:trPr>
        <w:tc>
          <w:tcPr>
            <w:tcW w:w="0" w:type="auto"/>
            <w:tcBorders>
              <w:top w:val="single" w:sz="4" w:space="0" w:color="auto"/>
              <w:left w:val="single" w:sz="4" w:space="0" w:color="auto"/>
              <w:right w:val="single" w:sz="4" w:space="0" w:color="auto"/>
            </w:tcBorders>
            <w:vAlign w:val="center"/>
            <w:hideMark/>
          </w:tcPr>
          <w:p w14:paraId="6300E39B" w14:textId="77777777" w:rsidR="006D1AB3" w:rsidRPr="00492FB1" w:rsidRDefault="006D1AB3" w:rsidP="006D1AB3">
            <w:pPr>
              <w:spacing w:after="0" w:line="240" w:lineRule="auto"/>
              <w:jc w:val="center"/>
              <w:rPr>
                <w:rFonts w:ascii="Times New Roman" w:eastAsia="Times New Roman" w:hAnsi="Times New Roman" w:cs="Times New Roman"/>
                <w:b/>
                <w:bCs/>
                <w:sz w:val="24"/>
                <w:szCs w:val="24"/>
                <w:lang w:val="uk-UA"/>
              </w:rPr>
            </w:pPr>
            <w:r w:rsidRPr="00492FB1">
              <w:rPr>
                <w:rFonts w:ascii="Times New Roman" w:eastAsia="Times New Roman" w:hAnsi="Times New Roman" w:cs="Times New Roman"/>
                <w:b/>
                <w:bCs/>
                <w:sz w:val="24"/>
                <w:szCs w:val="24"/>
                <w:lang w:val="uk-UA"/>
              </w:rPr>
              <w:t>Пункт</w:t>
            </w:r>
          </w:p>
        </w:tc>
        <w:tc>
          <w:tcPr>
            <w:tcW w:w="0" w:type="auto"/>
            <w:tcBorders>
              <w:top w:val="single" w:sz="4" w:space="0" w:color="auto"/>
              <w:right w:val="single" w:sz="4" w:space="0" w:color="auto"/>
            </w:tcBorders>
            <w:vAlign w:val="center"/>
            <w:hideMark/>
          </w:tcPr>
          <w:p w14:paraId="342896D6" w14:textId="77777777" w:rsidR="006D1AB3" w:rsidRPr="00492FB1" w:rsidRDefault="006D1AB3" w:rsidP="006D1AB3">
            <w:pPr>
              <w:spacing w:after="0" w:line="240" w:lineRule="auto"/>
              <w:jc w:val="center"/>
              <w:rPr>
                <w:rFonts w:ascii="Times New Roman" w:eastAsia="Times New Roman" w:hAnsi="Times New Roman" w:cs="Times New Roman"/>
                <w:b/>
                <w:bCs/>
                <w:sz w:val="24"/>
                <w:szCs w:val="24"/>
                <w:lang w:val="uk-UA"/>
              </w:rPr>
            </w:pPr>
            <w:r w:rsidRPr="00492FB1">
              <w:rPr>
                <w:rFonts w:ascii="Times New Roman" w:eastAsia="Times New Roman" w:hAnsi="Times New Roman" w:cs="Times New Roman"/>
                <w:b/>
                <w:bCs/>
                <w:sz w:val="24"/>
                <w:szCs w:val="24"/>
                <w:lang w:val="uk-UA"/>
              </w:rPr>
              <w:t>Особливості</w:t>
            </w:r>
          </w:p>
        </w:tc>
        <w:tc>
          <w:tcPr>
            <w:tcW w:w="0" w:type="auto"/>
            <w:tcBorders>
              <w:top w:val="single" w:sz="4" w:space="0" w:color="auto"/>
            </w:tcBorders>
            <w:vAlign w:val="center"/>
            <w:hideMark/>
          </w:tcPr>
          <w:p w14:paraId="142F6E4E" w14:textId="77777777" w:rsidR="006D1AB3" w:rsidRPr="00492FB1" w:rsidRDefault="006D1AB3" w:rsidP="006D1AB3">
            <w:pPr>
              <w:spacing w:after="0" w:line="240" w:lineRule="auto"/>
              <w:jc w:val="center"/>
              <w:rPr>
                <w:rFonts w:ascii="Times New Roman" w:eastAsia="Times New Roman" w:hAnsi="Times New Roman" w:cs="Times New Roman"/>
                <w:b/>
                <w:bCs/>
                <w:sz w:val="24"/>
                <w:szCs w:val="24"/>
                <w:lang w:val="uk-UA"/>
              </w:rPr>
            </w:pPr>
            <w:r w:rsidRPr="00492FB1">
              <w:rPr>
                <w:rFonts w:ascii="Times New Roman" w:eastAsia="Times New Roman" w:hAnsi="Times New Roman" w:cs="Times New Roman"/>
                <w:b/>
                <w:bCs/>
                <w:sz w:val="24"/>
                <w:szCs w:val="24"/>
                <w:lang w:val="uk-UA"/>
              </w:rPr>
              <w:t>Принципи</w:t>
            </w:r>
          </w:p>
        </w:tc>
        <w:tc>
          <w:tcPr>
            <w:tcW w:w="0" w:type="auto"/>
            <w:tcBorders>
              <w:top w:val="single" w:sz="4" w:space="0" w:color="auto"/>
              <w:left w:val="single" w:sz="4" w:space="0" w:color="auto"/>
            </w:tcBorders>
            <w:vAlign w:val="center"/>
            <w:hideMark/>
          </w:tcPr>
          <w:p w14:paraId="7AA762A6" w14:textId="77777777" w:rsidR="006D1AB3" w:rsidRPr="00492FB1" w:rsidRDefault="006D1AB3" w:rsidP="006D1AB3">
            <w:pPr>
              <w:spacing w:after="0" w:line="240" w:lineRule="auto"/>
              <w:jc w:val="center"/>
              <w:rPr>
                <w:rFonts w:ascii="Times New Roman" w:eastAsia="Times New Roman" w:hAnsi="Times New Roman" w:cs="Times New Roman"/>
                <w:b/>
                <w:bCs/>
                <w:sz w:val="24"/>
                <w:szCs w:val="24"/>
                <w:lang w:val="uk-UA"/>
              </w:rPr>
            </w:pPr>
            <w:r w:rsidRPr="00492FB1">
              <w:rPr>
                <w:rFonts w:ascii="Times New Roman" w:eastAsia="Times New Roman" w:hAnsi="Times New Roman" w:cs="Times New Roman"/>
                <w:b/>
                <w:bCs/>
                <w:sz w:val="24"/>
                <w:szCs w:val="24"/>
                <w:lang w:val="uk-UA"/>
              </w:rPr>
              <w:t>Переваги</w:t>
            </w:r>
          </w:p>
        </w:tc>
        <w:tc>
          <w:tcPr>
            <w:tcW w:w="0" w:type="auto"/>
            <w:tcBorders>
              <w:top w:val="single" w:sz="4" w:space="0" w:color="auto"/>
              <w:left w:val="single" w:sz="4" w:space="0" w:color="auto"/>
              <w:right w:val="single" w:sz="4" w:space="0" w:color="auto"/>
            </w:tcBorders>
            <w:vAlign w:val="center"/>
            <w:hideMark/>
          </w:tcPr>
          <w:p w14:paraId="028082FA" w14:textId="77777777" w:rsidR="006D1AB3" w:rsidRPr="00492FB1" w:rsidRDefault="006D1AB3" w:rsidP="006D1AB3">
            <w:pPr>
              <w:spacing w:after="0" w:line="240" w:lineRule="auto"/>
              <w:jc w:val="center"/>
              <w:rPr>
                <w:rFonts w:ascii="Times New Roman" w:eastAsia="Times New Roman" w:hAnsi="Times New Roman" w:cs="Times New Roman"/>
                <w:b/>
                <w:bCs/>
                <w:sz w:val="24"/>
                <w:szCs w:val="24"/>
                <w:lang w:val="uk-UA"/>
              </w:rPr>
            </w:pPr>
            <w:r w:rsidRPr="00492FB1">
              <w:rPr>
                <w:rFonts w:ascii="Times New Roman" w:eastAsia="Times New Roman" w:hAnsi="Times New Roman" w:cs="Times New Roman"/>
                <w:b/>
                <w:bCs/>
                <w:sz w:val="24"/>
                <w:szCs w:val="24"/>
                <w:lang w:val="uk-UA"/>
              </w:rPr>
              <w:t>Приклади</w:t>
            </w:r>
          </w:p>
        </w:tc>
      </w:tr>
      <w:tr w:rsidR="002A5342" w:rsidRPr="00492FB1" w14:paraId="5C15F2AA" w14:textId="77777777" w:rsidTr="00894FBA">
        <w:trPr>
          <w:tblCellSpacing w:w="15" w:type="dxa"/>
        </w:trPr>
        <w:tc>
          <w:tcPr>
            <w:tcW w:w="0" w:type="auto"/>
            <w:tcBorders>
              <w:top w:val="single" w:sz="4" w:space="0" w:color="auto"/>
              <w:left w:val="single" w:sz="4" w:space="0" w:color="auto"/>
              <w:right w:val="single" w:sz="4" w:space="0" w:color="auto"/>
            </w:tcBorders>
            <w:vAlign w:val="center"/>
            <w:hideMark/>
          </w:tcPr>
          <w:p w14:paraId="45397497" w14:textId="77777777" w:rsidR="006D1AB3" w:rsidRPr="00492FB1" w:rsidRDefault="006D1AB3" w:rsidP="00894FBA">
            <w:pPr>
              <w:spacing w:after="0" w:line="240" w:lineRule="auto"/>
              <w:jc w:val="center"/>
              <w:rPr>
                <w:rFonts w:ascii="Times New Roman" w:eastAsia="Times New Roman" w:hAnsi="Times New Roman" w:cs="Times New Roman"/>
                <w:sz w:val="24"/>
                <w:szCs w:val="24"/>
                <w:lang w:val="uk-UA"/>
              </w:rPr>
            </w:pPr>
            <w:r w:rsidRPr="00492FB1">
              <w:rPr>
                <w:rFonts w:ascii="Times New Roman" w:eastAsia="Times New Roman" w:hAnsi="Times New Roman" w:cs="Times New Roman"/>
                <w:b/>
                <w:bCs/>
                <w:sz w:val="24"/>
                <w:szCs w:val="24"/>
                <w:lang w:val="uk-UA"/>
              </w:rPr>
              <w:t>1. Розвиток уяви</w:t>
            </w:r>
          </w:p>
        </w:tc>
        <w:tc>
          <w:tcPr>
            <w:tcW w:w="0" w:type="auto"/>
            <w:tcBorders>
              <w:top w:val="single" w:sz="4" w:space="0" w:color="auto"/>
              <w:right w:val="single" w:sz="4" w:space="0" w:color="auto"/>
            </w:tcBorders>
            <w:hideMark/>
          </w:tcPr>
          <w:p w14:paraId="483AAE0E" w14:textId="77777777" w:rsidR="006D1AB3" w:rsidRPr="00492FB1" w:rsidRDefault="006D1AB3" w:rsidP="00894FBA">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Уява активізується через гру.</w:t>
            </w:r>
            <w:r w:rsidRPr="00492FB1">
              <w:rPr>
                <w:rFonts w:ascii="Times New Roman" w:eastAsia="Times New Roman" w:hAnsi="Times New Roman" w:cs="Times New Roman"/>
                <w:sz w:val="24"/>
                <w:szCs w:val="24"/>
                <w:lang w:val="uk-UA"/>
              </w:rPr>
              <w:br/>
              <w:t>- Символічне мислення допомагає надавати нове значення предметам.</w:t>
            </w:r>
            <w:r w:rsidRPr="00492FB1">
              <w:rPr>
                <w:rFonts w:ascii="Times New Roman" w:eastAsia="Times New Roman" w:hAnsi="Times New Roman" w:cs="Times New Roman"/>
                <w:sz w:val="24"/>
                <w:szCs w:val="24"/>
                <w:lang w:val="uk-UA"/>
              </w:rPr>
              <w:br/>
              <w:t>- Формуються навички комбінування знайомих образів у нових ситуаціях.</w:t>
            </w:r>
          </w:p>
        </w:tc>
        <w:tc>
          <w:tcPr>
            <w:tcW w:w="0" w:type="auto"/>
            <w:tcBorders>
              <w:top w:val="single" w:sz="4" w:space="0" w:color="auto"/>
            </w:tcBorders>
            <w:hideMark/>
          </w:tcPr>
          <w:p w14:paraId="0E3429D4" w14:textId="77777777" w:rsidR="006D1AB3" w:rsidRPr="00492FB1" w:rsidRDefault="006D1AB3" w:rsidP="00894FBA">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Принцип творчої трансформації: знайомі образи перетворюються у нові.</w:t>
            </w:r>
            <w:r w:rsidRPr="00492FB1">
              <w:rPr>
                <w:rFonts w:ascii="Times New Roman" w:eastAsia="Times New Roman" w:hAnsi="Times New Roman" w:cs="Times New Roman"/>
                <w:sz w:val="24"/>
                <w:szCs w:val="24"/>
                <w:lang w:val="uk-UA"/>
              </w:rPr>
              <w:br/>
              <w:t>- Принцип свободи дій: дитина самостійно вигадує сценарії.</w:t>
            </w:r>
          </w:p>
        </w:tc>
        <w:tc>
          <w:tcPr>
            <w:tcW w:w="0" w:type="auto"/>
            <w:tcBorders>
              <w:top w:val="single" w:sz="4" w:space="0" w:color="auto"/>
              <w:left w:val="single" w:sz="4" w:space="0" w:color="auto"/>
            </w:tcBorders>
            <w:hideMark/>
          </w:tcPr>
          <w:p w14:paraId="02355C39" w14:textId="77777777" w:rsidR="006D1AB3" w:rsidRPr="00492FB1" w:rsidRDefault="006D1AB3" w:rsidP="00894FBA">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Розвиток абстрактного мислення.</w:t>
            </w:r>
            <w:r w:rsidRPr="00492FB1">
              <w:rPr>
                <w:rFonts w:ascii="Times New Roman" w:eastAsia="Times New Roman" w:hAnsi="Times New Roman" w:cs="Times New Roman"/>
                <w:sz w:val="24"/>
                <w:szCs w:val="24"/>
                <w:lang w:val="uk-UA"/>
              </w:rPr>
              <w:br/>
              <w:t>- Стимулювання самостійності та оригінальності.</w:t>
            </w:r>
            <w:r w:rsidRPr="00492FB1">
              <w:rPr>
                <w:rFonts w:ascii="Times New Roman" w:eastAsia="Times New Roman" w:hAnsi="Times New Roman" w:cs="Times New Roman"/>
                <w:sz w:val="24"/>
                <w:szCs w:val="24"/>
                <w:lang w:val="uk-UA"/>
              </w:rPr>
              <w:br/>
              <w:t>- Формування креативності.</w:t>
            </w:r>
          </w:p>
        </w:tc>
        <w:tc>
          <w:tcPr>
            <w:tcW w:w="0" w:type="auto"/>
            <w:tcBorders>
              <w:top w:val="single" w:sz="4" w:space="0" w:color="auto"/>
              <w:left w:val="single" w:sz="4" w:space="0" w:color="auto"/>
              <w:right w:val="single" w:sz="4" w:space="0" w:color="auto"/>
            </w:tcBorders>
            <w:hideMark/>
          </w:tcPr>
          <w:p w14:paraId="541F9EA5" w14:textId="03B9E161" w:rsidR="006D1AB3" w:rsidRPr="00492FB1" w:rsidRDefault="006D1AB3" w:rsidP="00894FBA">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xml:space="preserve">- Гра </w:t>
            </w:r>
            <w:r w:rsidR="00A4058B"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Чарівний магазин</w:t>
            </w:r>
            <w:r w:rsidR="00A4058B"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 паличка – чарівна паличка, стілець – автомобіль.</w:t>
            </w:r>
            <w:r w:rsidRPr="00492FB1">
              <w:rPr>
                <w:rFonts w:ascii="Times New Roman" w:eastAsia="Times New Roman" w:hAnsi="Times New Roman" w:cs="Times New Roman"/>
                <w:sz w:val="24"/>
                <w:szCs w:val="24"/>
                <w:lang w:val="uk-UA"/>
              </w:rPr>
              <w:br/>
              <w:t xml:space="preserve">- Побудова </w:t>
            </w:r>
            <w:r w:rsidR="002A5342"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замків</w:t>
            </w:r>
            <w:r w:rsidR="002A5342"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 xml:space="preserve"> із конструктора або предметів.</w:t>
            </w:r>
          </w:p>
        </w:tc>
      </w:tr>
      <w:tr w:rsidR="002A5342" w:rsidRPr="00492FB1" w14:paraId="4FC1DA62" w14:textId="77777777" w:rsidTr="00894FB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0B429E" w14:textId="77777777" w:rsidR="006D1AB3" w:rsidRPr="00492FB1" w:rsidRDefault="006D1AB3" w:rsidP="00894FBA">
            <w:pPr>
              <w:spacing w:after="0" w:line="240" w:lineRule="auto"/>
              <w:jc w:val="center"/>
              <w:rPr>
                <w:rFonts w:ascii="Times New Roman" w:eastAsia="Times New Roman" w:hAnsi="Times New Roman" w:cs="Times New Roman"/>
                <w:sz w:val="24"/>
                <w:szCs w:val="24"/>
                <w:lang w:val="uk-UA"/>
              </w:rPr>
            </w:pPr>
            <w:r w:rsidRPr="00492FB1">
              <w:rPr>
                <w:rFonts w:ascii="Times New Roman" w:eastAsia="Times New Roman" w:hAnsi="Times New Roman" w:cs="Times New Roman"/>
                <w:b/>
                <w:bCs/>
                <w:sz w:val="24"/>
                <w:szCs w:val="24"/>
                <w:lang w:val="uk-UA"/>
              </w:rPr>
              <w:t>2. Формування асоціативного мислення</w:t>
            </w:r>
          </w:p>
        </w:tc>
        <w:tc>
          <w:tcPr>
            <w:tcW w:w="0" w:type="auto"/>
            <w:tcBorders>
              <w:top w:val="single" w:sz="4" w:space="0" w:color="auto"/>
              <w:bottom w:val="single" w:sz="4" w:space="0" w:color="auto"/>
              <w:right w:val="single" w:sz="4" w:space="0" w:color="auto"/>
            </w:tcBorders>
            <w:hideMark/>
          </w:tcPr>
          <w:p w14:paraId="38077F97" w14:textId="77777777"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Розвиток зв’язків між елементами, які на перший погляд не мають логічного зв’язку.</w:t>
            </w:r>
            <w:r w:rsidRPr="00492FB1">
              <w:rPr>
                <w:rFonts w:ascii="Times New Roman" w:eastAsia="Times New Roman" w:hAnsi="Times New Roman" w:cs="Times New Roman"/>
                <w:sz w:val="24"/>
                <w:szCs w:val="24"/>
                <w:lang w:val="uk-UA"/>
              </w:rPr>
              <w:br/>
              <w:t>- Використання аналогій для пояснення явищ.</w:t>
            </w:r>
            <w:r w:rsidRPr="00492FB1">
              <w:rPr>
                <w:rFonts w:ascii="Times New Roman" w:eastAsia="Times New Roman" w:hAnsi="Times New Roman" w:cs="Times New Roman"/>
                <w:sz w:val="24"/>
                <w:szCs w:val="24"/>
                <w:lang w:val="uk-UA"/>
              </w:rPr>
              <w:br/>
              <w:t>- Створення оригінальних рішень.</w:t>
            </w:r>
          </w:p>
        </w:tc>
        <w:tc>
          <w:tcPr>
            <w:tcW w:w="0" w:type="auto"/>
            <w:tcBorders>
              <w:top w:val="single" w:sz="4" w:space="0" w:color="auto"/>
              <w:bottom w:val="single" w:sz="4" w:space="0" w:color="auto"/>
            </w:tcBorders>
            <w:hideMark/>
          </w:tcPr>
          <w:p w14:paraId="12B695AE" w14:textId="77777777"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Принцип пошуку нестандартних зв’язків: аналіз і синтез знайомих елементів.</w:t>
            </w:r>
            <w:r w:rsidRPr="00492FB1">
              <w:rPr>
                <w:rFonts w:ascii="Times New Roman" w:eastAsia="Times New Roman" w:hAnsi="Times New Roman" w:cs="Times New Roman"/>
                <w:sz w:val="24"/>
                <w:szCs w:val="24"/>
                <w:lang w:val="uk-UA"/>
              </w:rPr>
              <w:br/>
              <w:t>- Принцип варіативності: різноманіття рішень.</w:t>
            </w:r>
          </w:p>
        </w:tc>
        <w:tc>
          <w:tcPr>
            <w:tcW w:w="0" w:type="auto"/>
            <w:tcBorders>
              <w:top w:val="single" w:sz="4" w:space="0" w:color="auto"/>
              <w:left w:val="single" w:sz="4" w:space="0" w:color="auto"/>
              <w:bottom w:val="single" w:sz="4" w:space="0" w:color="auto"/>
            </w:tcBorders>
            <w:hideMark/>
          </w:tcPr>
          <w:p w14:paraId="0198F52E" w14:textId="77777777"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Здатність генерувати нові ідеї.</w:t>
            </w:r>
            <w:r w:rsidRPr="00492FB1">
              <w:rPr>
                <w:rFonts w:ascii="Times New Roman" w:eastAsia="Times New Roman" w:hAnsi="Times New Roman" w:cs="Times New Roman"/>
                <w:sz w:val="24"/>
                <w:szCs w:val="24"/>
                <w:lang w:val="uk-UA"/>
              </w:rPr>
              <w:br/>
              <w:t>- Розвиток гнучкості мислення.</w:t>
            </w:r>
            <w:r w:rsidRPr="00492FB1">
              <w:rPr>
                <w:rFonts w:ascii="Times New Roman" w:eastAsia="Times New Roman" w:hAnsi="Times New Roman" w:cs="Times New Roman"/>
                <w:sz w:val="24"/>
                <w:szCs w:val="24"/>
                <w:lang w:val="uk-UA"/>
              </w:rPr>
              <w:br/>
              <w:t>- Формування навичок аналізу і синтезу.</w:t>
            </w:r>
          </w:p>
        </w:tc>
        <w:tc>
          <w:tcPr>
            <w:tcW w:w="0" w:type="auto"/>
            <w:tcBorders>
              <w:top w:val="single" w:sz="4" w:space="0" w:color="auto"/>
              <w:left w:val="single" w:sz="4" w:space="0" w:color="auto"/>
              <w:bottom w:val="single" w:sz="4" w:space="0" w:color="auto"/>
              <w:right w:val="single" w:sz="4" w:space="0" w:color="auto"/>
            </w:tcBorders>
            <w:hideMark/>
          </w:tcPr>
          <w:p w14:paraId="64028554" w14:textId="4F93D894"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xml:space="preserve">- Гра </w:t>
            </w:r>
            <w:r w:rsidR="002A5342"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Чарівні малюнки</w:t>
            </w:r>
            <w:r w:rsidR="002A5342"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 пляма на папері – дракон.</w:t>
            </w:r>
            <w:r w:rsidRPr="00492FB1">
              <w:rPr>
                <w:rFonts w:ascii="Times New Roman" w:eastAsia="Times New Roman" w:hAnsi="Times New Roman" w:cs="Times New Roman"/>
                <w:sz w:val="24"/>
                <w:szCs w:val="24"/>
                <w:lang w:val="uk-UA"/>
              </w:rPr>
              <w:br/>
              <w:t>- Завдання на створення нового з відомого: пляшка – кораблик, вазочка.</w:t>
            </w:r>
          </w:p>
        </w:tc>
      </w:tr>
      <w:tr w:rsidR="002A5342" w:rsidRPr="00F8023A" w14:paraId="2396F44D" w14:textId="77777777" w:rsidTr="00894FBA">
        <w:trPr>
          <w:tblCellSpacing w:w="15" w:type="dxa"/>
        </w:trPr>
        <w:tc>
          <w:tcPr>
            <w:tcW w:w="0" w:type="auto"/>
            <w:tcBorders>
              <w:top w:val="single" w:sz="4" w:space="0" w:color="auto"/>
              <w:left w:val="single" w:sz="4" w:space="0" w:color="auto"/>
              <w:right w:val="single" w:sz="4" w:space="0" w:color="auto"/>
            </w:tcBorders>
            <w:vAlign w:val="center"/>
            <w:hideMark/>
          </w:tcPr>
          <w:p w14:paraId="5AE3B200" w14:textId="77777777" w:rsidR="006D1AB3" w:rsidRPr="00492FB1" w:rsidRDefault="006D1AB3" w:rsidP="00894FBA">
            <w:pPr>
              <w:spacing w:after="0" w:line="240" w:lineRule="auto"/>
              <w:jc w:val="center"/>
              <w:rPr>
                <w:rFonts w:ascii="Times New Roman" w:eastAsia="Times New Roman" w:hAnsi="Times New Roman" w:cs="Times New Roman"/>
                <w:sz w:val="24"/>
                <w:szCs w:val="24"/>
                <w:lang w:val="uk-UA"/>
              </w:rPr>
            </w:pPr>
            <w:r w:rsidRPr="00492FB1">
              <w:rPr>
                <w:rFonts w:ascii="Times New Roman" w:eastAsia="Times New Roman" w:hAnsi="Times New Roman" w:cs="Times New Roman"/>
                <w:b/>
                <w:bCs/>
                <w:sz w:val="24"/>
                <w:szCs w:val="24"/>
                <w:lang w:val="uk-UA"/>
              </w:rPr>
              <w:t>3. Емоційний комфорт</w:t>
            </w:r>
          </w:p>
        </w:tc>
        <w:tc>
          <w:tcPr>
            <w:tcW w:w="0" w:type="auto"/>
            <w:tcBorders>
              <w:top w:val="single" w:sz="4" w:space="0" w:color="auto"/>
              <w:right w:val="single" w:sz="4" w:space="0" w:color="auto"/>
            </w:tcBorders>
            <w:hideMark/>
          </w:tcPr>
          <w:p w14:paraId="6C308004" w14:textId="77777777"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Безпека в грі забезпечує свободу самовираження.</w:t>
            </w:r>
            <w:r w:rsidRPr="00492FB1">
              <w:rPr>
                <w:rFonts w:ascii="Times New Roman" w:eastAsia="Times New Roman" w:hAnsi="Times New Roman" w:cs="Times New Roman"/>
                <w:sz w:val="24"/>
                <w:szCs w:val="24"/>
                <w:lang w:val="uk-UA"/>
              </w:rPr>
              <w:br/>
              <w:t>- Діти менше бояться помилок.</w:t>
            </w:r>
            <w:r w:rsidRPr="00492FB1">
              <w:rPr>
                <w:rFonts w:ascii="Times New Roman" w:eastAsia="Times New Roman" w:hAnsi="Times New Roman" w:cs="Times New Roman"/>
                <w:sz w:val="24"/>
                <w:szCs w:val="24"/>
                <w:lang w:val="uk-UA"/>
              </w:rPr>
              <w:br/>
              <w:t>- Формуються довірливі відносини між вихователем і дітьми.</w:t>
            </w:r>
          </w:p>
        </w:tc>
        <w:tc>
          <w:tcPr>
            <w:tcW w:w="0" w:type="auto"/>
            <w:tcBorders>
              <w:top w:val="single" w:sz="4" w:space="0" w:color="auto"/>
            </w:tcBorders>
            <w:hideMark/>
          </w:tcPr>
          <w:p w14:paraId="1BAC0760" w14:textId="77777777"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Принцип емоційної підтримки: педагог допомагає долати страхи.</w:t>
            </w:r>
            <w:r w:rsidRPr="00492FB1">
              <w:rPr>
                <w:rFonts w:ascii="Times New Roman" w:eastAsia="Times New Roman" w:hAnsi="Times New Roman" w:cs="Times New Roman"/>
                <w:sz w:val="24"/>
                <w:szCs w:val="24"/>
                <w:lang w:val="uk-UA"/>
              </w:rPr>
              <w:br/>
              <w:t>- Принцип гуманізму: врахування індивідуальних потреб дитини.</w:t>
            </w:r>
          </w:p>
        </w:tc>
        <w:tc>
          <w:tcPr>
            <w:tcW w:w="0" w:type="auto"/>
            <w:tcBorders>
              <w:top w:val="single" w:sz="4" w:space="0" w:color="auto"/>
              <w:left w:val="single" w:sz="4" w:space="0" w:color="auto"/>
            </w:tcBorders>
            <w:hideMark/>
          </w:tcPr>
          <w:p w14:paraId="31A3B356" w14:textId="77777777"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Зменшення страху помилок.</w:t>
            </w:r>
            <w:r w:rsidRPr="00492FB1">
              <w:rPr>
                <w:rFonts w:ascii="Times New Roman" w:eastAsia="Times New Roman" w:hAnsi="Times New Roman" w:cs="Times New Roman"/>
                <w:sz w:val="24"/>
                <w:szCs w:val="24"/>
                <w:lang w:val="uk-UA"/>
              </w:rPr>
              <w:br/>
              <w:t>- Розвиток впевненості у собі.</w:t>
            </w:r>
            <w:r w:rsidRPr="00492FB1">
              <w:rPr>
                <w:rFonts w:ascii="Times New Roman" w:eastAsia="Times New Roman" w:hAnsi="Times New Roman" w:cs="Times New Roman"/>
                <w:sz w:val="24"/>
                <w:szCs w:val="24"/>
                <w:lang w:val="uk-UA"/>
              </w:rPr>
              <w:br/>
              <w:t>- Стимулювання емоційної стійкості та позитивного настрою.</w:t>
            </w:r>
          </w:p>
        </w:tc>
        <w:tc>
          <w:tcPr>
            <w:tcW w:w="0" w:type="auto"/>
            <w:tcBorders>
              <w:top w:val="single" w:sz="4" w:space="0" w:color="auto"/>
              <w:left w:val="single" w:sz="4" w:space="0" w:color="auto"/>
              <w:right w:val="single" w:sz="4" w:space="0" w:color="auto"/>
            </w:tcBorders>
            <w:hideMark/>
          </w:tcPr>
          <w:p w14:paraId="7023AC54" w14:textId="185B75C8" w:rsidR="006D1AB3" w:rsidRPr="00492FB1" w:rsidRDefault="006D1AB3" w:rsidP="006D1AB3">
            <w:pPr>
              <w:spacing w:after="0" w:line="240" w:lineRule="auto"/>
              <w:rPr>
                <w:rFonts w:ascii="Times New Roman" w:eastAsia="Times New Roman" w:hAnsi="Times New Roman" w:cs="Times New Roman"/>
                <w:sz w:val="24"/>
                <w:szCs w:val="24"/>
                <w:lang w:val="uk-UA"/>
              </w:rPr>
            </w:pPr>
            <w:r w:rsidRPr="00492FB1">
              <w:rPr>
                <w:rFonts w:ascii="Times New Roman" w:eastAsia="Times New Roman" w:hAnsi="Times New Roman" w:cs="Times New Roman"/>
                <w:sz w:val="24"/>
                <w:szCs w:val="24"/>
                <w:lang w:val="uk-UA"/>
              </w:rPr>
              <w:t>- Казкотерапія: дитина вигадує героя, який долає труднощі.</w:t>
            </w:r>
            <w:r w:rsidRPr="00492FB1">
              <w:rPr>
                <w:rFonts w:ascii="Times New Roman" w:eastAsia="Times New Roman" w:hAnsi="Times New Roman" w:cs="Times New Roman"/>
                <w:sz w:val="24"/>
                <w:szCs w:val="24"/>
                <w:lang w:val="uk-UA"/>
              </w:rPr>
              <w:br/>
              <w:t xml:space="preserve">- Гра </w:t>
            </w:r>
            <w:r w:rsidR="002A5342"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Дружня сім'я</w:t>
            </w:r>
            <w:r w:rsidR="002A5342" w:rsidRPr="00492FB1">
              <w:rPr>
                <w:rFonts w:ascii="Times New Roman" w:eastAsia="Times New Roman" w:hAnsi="Times New Roman" w:cs="Times New Roman"/>
                <w:sz w:val="24"/>
                <w:szCs w:val="24"/>
                <w:lang w:val="uk-UA"/>
              </w:rPr>
              <w:t>»</w:t>
            </w:r>
            <w:r w:rsidRPr="00492FB1">
              <w:rPr>
                <w:rFonts w:ascii="Times New Roman" w:eastAsia="Times New Roman" w:hAnsi="Times New Roman" w:cs="Times New Roman"/>
                <w:sz w:val="24"/>
                <w:szCs w:val="24"/>
                <w:lang w:val="uk-UA"/>
              </w:rPr>
              <w:t>: безпечний простір для імітації життєвих ситуацій.</w:t>
            </w:r>
          </w:p>
        </w:tc>
      </w:tr>
    </w:tbl>
    <w:p w14:paraId="04B64228" w14:textId="2954FFF3" w:rsidR="00A4058B" w:rsidRPr="00492FB1" w:rsidRDefault="00A4058B" w:rsidP="0047614F">
      <w:pPr>
        <w:spacing w:after="0" w:line="360" w:lineRule="auto"/>
        <w:jc w:val="center"/>
        <w:rPr>
          <w:rFonts w:ascii="Times New Roman" w:hAnsi="Times New Roman" w:cs="Times New Roman"/>
          <w:sz w:val="28"/>
          <w:szCs w:val="28"/>
          <w:lang w:val="uk-UA"/>
        </w:rPr>
      </w:pPr>
      <w:r w:rsidRPr="00492FB1">
        <w:rPr>
          <w:rFonts w:ascii="Times New Roman" w:hAnsi="Times New Roman" w:cs="Times New Roman"/>
          <w:sz w:val="28"/>
          <w:szCs w:val="28"/>
          <w:lang w:val="uk-UA"/>
        </w:rPr>
        <w:t>Джерело: складено на основі [30; 32;33]</w:t>
      </w:r>
    </w:p>
    <w:p w14:paraId="5FD7F515" w14:textId="77777777" w:rsidR="002E0D9B" w:rsidRPr="00492FB1" w:rsidRDefault="002E0D9B" w:rsidP="00FD2134">
      <w:pPr>
        <w:spacing w:after="0" w:line="360" w:lineRule="auto"/>
        <w:ind w:firstLine="709"/>
        <w:jc w:val="both"/>
        <w:rPr>
          <w:rFonts w:ascii="Times New Roman" w:hAnsi="Times New Roman" w:cs="Times New Roman"/>
          <w:sz w:val="28"/>
          <w:szCs w:val="28"/>
          <w:lang w:val="uk-UA"/>
        </w:rPr>
      </w:pPr>
    </w:p>
    <w:p w14:paraId="31A1E025" w14:textId="5A9BFC54" w:rsidR="006D1AB3" w:rsidRPr="00492FB1" w:rsidRDefault="00B35A9F" w:rsidP="00FD213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Зазначені вище особливості є взаємопов’язаними.</w:t>
      </w:r>
      <w:r w:rsidR="00EC0354" w:rsidRPr="00492FB1">
        <w:rPr>
          <w:rFonts w:ascii="Times New Roman" w:hAnsi="Times New Roman" w:cs="Times New Roman"/>
          <w:sz w:val="28"/>
          <w:szCs w:val="28"/>
          <w:lang w:val="uk-UA"/>
        </w:rPr>
        <w:t xml:space="preserve"> Наприклад, без емоційного комфорту дитина не зможе вільно розвивати уяву, а без уяви складно створити асоціації. Гра як цілісна діяльність об’єднує ці аспекти, забезпечуючи гармонійний розвиток творчості.</w:t>
      </w:r>
      <w:r w:rsidR="00E001DB" w:rsidRPr="00492FB1">
        <w:rPr>
          <w:rFonts w:ascii="Times New Roman" w:hAnsi="Times New Roman" w:cs="Times New Roman"/>
          <w:sz w:val="28"/>
          <w:szCs w:val="28"/>
          <w:lang w:val="uk-UA"/>
        </w:rPr>
        <w:t xml:space="preserve"> </w:t>
      </w:r>
    </w:p>
    <w:p w14:paraId="40CC8A75" w14:textId="0DC3F530" w:rsidR="00E001DB" w:rsidRPr="00492FB1" w:rsidRDefault="00E001DB" w:rsidP="00FD213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Переваг</w:t>
      </w:r>
      <w:r w:rsidR="00FD2134" w:rsidRPr="00492FB1">
        <w:rPr>
          <w:rFonts w:ascii="Times New Roman" w:hAnsi="Times New Roman" w:cs="Times New Roman"/>
          <w:sz w:val="28"/>
          <w:szCs w:val="28"/>
          <w:lang w:val="uk-UA"/>
        </w:rPr>
        <w:t>ам</w:t>
      </w:r>
      <w:r w:rsidRPr="00492FB1">
        <w:rPr>
          <w:rFonts w:ascii="Times New Roman" w:hAnsi="Times New Roman" w:cs="Times New Roman"/>
          <w:sz w:val="28"/>
          <w:szCs w:val="28"/>
          <w:lang w:val="uk-UA"/>
        </w:rPr>
        <w:t>и використання ігрових технологій для творчого розвитку</w:t>
      </w:r>
      <w:r w:rsidR="00FD2134" w:rsidRPr="00492FB1">
        <w:rPr>
          <w:rFonts w:ascii="Times New Roman" w:hAnsi="Times New Roman" w:cs="Times New Roman"/>
          <w:sz w:val="28"/>
          <w:szCs w:val="28"/>
          <w:lang w:val="uk-UA"/>
        </w:rPr>
        <w:t xml:space="preserve"> є те, що вони:</w:t>
      </w:r>
    </w:p>
    <w:p w14:paraId="173179C4" w14:textId="6281502C" w:rsidR="00427BC3" w:rsidRPr="00492FB1" w:rsidRDefault="00427BC3" w:rsidP="00427BC3">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а) з</w:t>
      </w:r>
      <w:r w:rsidR="00E001DB" w:rsidRPr="00492FB1">
        <w:rPr>
          <w:rFonts w:ascii="Times New Roman" w:hAnsi="Times New Roman" w:cs="Times New Roman"/>
          <w:sz w:val="28"/>
          <w:szCs w:val="28"/>
          <w:lang w:val="uk-UA"/>
        </w:rPr>
        <w:t>абезпечують природну мотивацію до навчання.</w:t>
      </w:r>
      <w:r w:rsidRPr="00492FB1">
        <w:rPr>
          <w:rFonts w:ascii="Times New Roman" w:hAnsi="Times New Roman" w:cs="Times New Roman"/>
          <w:sz w:val="28"/>
          <w:szCs w:val="28"/>
          <w:lang w:val="uk-UA"/>
        </w:rPr>
        <w:t xml:space="preserve"> І</w:t>
      </w:r>
      <w:r w:rsidR="005B5E4B" w:rsidRPr="00492FB1">
        <w:rPr>
          <w:rFonts w:ascii="Times New Roman" w:hAnsi="Times New Roman" w:cs="Times New Roman"/>
          <w:sz w:val="28"/>
          <w:szCs w:val="28"/>
          <w:lang w:val="uk-UA"/>
        </w:rPr>
        <w:t>гри створюють природне бажа</w:t>
      </w:r>
      <w:r w:rsidRPr="00492FB1">
        <w:rPr>
          <w:rFonts w:ascii="Times New Roman" w:hAnsi="Times New Roman" w:cs="Times New Roman"/>
          <w:sz w:val="28"/>
          <w:szCs w:val="28"/>
          <w:lang w:val="uk-UA"/>
        </w:rPr>
        <w:t>ння діяти й думати нестандартно;</w:t>
      </w:r>
    </w:p>
    <w:p w14:paraId="0261901A" w14:textId="2324061E" w:rsidR="00427BC3" w:rsidRPr="00492FB1" w:rsidRDefault="00427BC3" w:rsidP="00427BC3">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б)   с</w:t>
      </w:r>
      <w:r w:rsidR="00E001DB" w:rsidRPr="00492FB1">
        <w:rPr>
          <w:rFonts w:ascii="Times New Roman" w:hAnsi="Times New Roman" w:cs="Times New Roman"/>
          <w:sz w:val="28"/>
          <w:szCs w:val="28"/>
          <w:lang w:val="uk-UA"/>
        </w:rPr>
        <w:t>прияють розвитку креат</w:t>
      </w:r>
      <w:r w:rsidRPr="00492FB1">
        <w:rPr>
          <w:rFonts w:ascii="Times New Roman" w:hAnsi="Times New Roman" w:cs="Times New Roman"/>
          <w:sz w:val="28"/>
          <w:szCs w:val="28"/>
          <w:lang w:val="uk-UA"/>
        </w:rPr>
        <w:t>ивності через експериментування;</w:t>
      </w:r>
    </w:p>
    <w:p w14:paraId="3BE6009F" w14:textId="5984BD58" w:rsidR="00E001DB" w:rsidRPr="00492FB1" w:rsidRDefault="00427BC3" w:rsidP="00427BC3">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 розвивають соціальні навички –</w:t>
      </w:r>
      <w:r w:rsidR="00E001DB" w:rsidRPr="00492FB1">
        <w:rPr>
          <w:rFonts w:ascii="Times New Roman" w:hAnsi="Times New Roman" w:cs="Times New Roman"/>
          <w:sz w:val="28"/>
          <w:szCs w:val="28"/>
          <w:lang w:val="uk-UA"/>
        </w:rPr>
        <w:t xml:space="preserve"> співпрац</w:t>
      </w:r>
      <w:r w:rsidR="00FD2134" w:rsidRPr="00492FB1">
        <w:rPr>
          <w:rFonts w:ascii="Times New Roman" w:hAnsi="Times New Roman" w:cs="Times New Roman"/>
          <w:sz w:val="28"/>
          <w:szCs w:val="28"/>
          <w:lang w:val="uk-UA"/>
        </w:rPr>
        <w:t>ю</w:t>
      </w:r>
      <w:r w:rsidR="00E001DB" w:rsidRPr="00492FB1">
        <w:rPr>
          <w:rFonts w:ascii="Times New Roman" w:hAnsi="Times New Roman" w:cs="Times New Roman"/>
          <w:sz w:val="28"/>
          <w:szCs w:val="28"/>
          <w:lang w:val="uk-UA"/>
        </w:rPr>
        <w:t>, розподіл ролей, комунікаці</w:t>
      </w:r>
      <w:r w:rsidR="00FD2134" w:rsidRPr="00492FB1">
        <w:rPr>
          <w:rFonts w:ascii="Times New Roman" w:hAnsi="Times New Roman" w:cs="Times New Roman"/>
          <w:sz w:val="28"/>
          <w:szCs w:val="28"/>
          <w:lang w:val="uk-UA"/>
        </w:rPr>
        <w:t>ю</w:t>
      </w:r>
      <w:r w:rsidR="00E001DB" w:rsidRPr="00492FB1">
        <w:rPr>
          <w:rFonts w:ascii="Times New Roman" w:hAnsi="Times New Roman" w:cs="Times New Roman"/>
          <w:sz w:val="28"/>
          <w:szCs w:val="28"/>
          <w:lang w:val="uk-UA"/>
        </w:rPr>
        <w:t>.</w:t>
      </w:r>
      <w:r w:rsidR="00AE5D2A" w:rsidRPr="00492FB1">
        <w:rPr>
          <w:rFonts w:ascii="Times New Roman" w:hAnsi="Times New Roman" w:cs="Times New Roman"/>
          <w:sz w:val="28"/>
          <w:szCs w:val="28"/>
          <w:lang w:val="uk-UA"/>
        </w:rPr>
        <w:t xml:space="preserve"> Діти </w:t>
      </w:r>
      <w:r w:rsidR="00A81422" w:rsidRPr="00492FB1">
        <w:rPr>
          <w:rFonts w:ascii="Times New Roman" w:hAnsi="Times New Roman" w:cs="Times New Roman"/>
          <w:sz w:val="28"/>
          <w:szCs w:val="28"/>
          <w:lang w:val="uk-UA"/>
        </w:rPr>
        <w:t xml:space="preserve">вчаться </w:t>
      </w:r>
      <w:r w:rsidR="002A5342" w:rsidRPr="00492FB1">
        <w:rPr>
          <w:rFonts w:ascii="Times New Roman" w:hAnsi="Times New Roman" w:cs="Times New Roman"/>
          <w:sz w:val="28"/>
          <w:szCs w:val="28"/>
          <w:lang w:val="uk-UA"/>
        </w:rPr>
        <w:t xml:space="preserve"> спілкуватися, обговор</w:t>
      </w:r>
      <w:r w:rsidRPr="00492FB1">
        <w:rPr>
          <w:rFonts w:ascii="Times New Roman" w:hAnsi="Times New Roman" w:cs="Times New Roman"/>
          <w:sz w:val="28"/>
          <w:szCs w:val="28"/>
          <w:lang w:val="uk-UA"/>
        </w:rPr>
        <w:t>ювати ідеї, працювати в команді;</w:t>
      </w:r>
    </w:p>
    <w:p w14:paraId="01B2AD28" w14:textId="55C7D907" w:rsidR="00E001DB" w:rsidRPr="00492FB1" w:rsidRDefault="00427BC3" w:rsidP="00427BC3">
      <w:pPr>
        <w:pStyle w:val="a7"/>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 с</w:t>
      </w:r>
      <w:r w:rsidR="00E001DB" w:rsidRPr="00492FB1">
        <w:rPr>
          <w:rFonts w:ascii="Times New Roman" w:hAnsi="Times New Roman" w:cs="Times New Roman"/>
          <w:sz w:val="28"/>
          <w:szCs w:val="28"/>
          <w:lang w:val="uk-UA"/>
        </w:rPr>
        <w:t>прияють комплексному</w:t>
      </w:r>
      <w:r w:rsidR="005B5E4B" w:rsidRPr="00492FB1">
        <w:rPr>
          <w:rFonts w:ascii="Times New Roman" w:hAnsi="Times New Roman" w:cs="Times New Roman"/>
          <w:sz w:val="28"/>
          <w:szCs w:val="28"/>
          <w:lang w:val="uk-UA"/>
        </w:rPr>
        <w:t xml:space="preserve"> гармонійному</w:t>
      </w:r>
      <w:r w:rsidR="00E001DB" w:rsidRPr="00492FB1">
        <w:rPr>
          <w:rFonts w:ascii="Times New Roman" w:hAnsi="Times New Roman" w:cs="Times New Roman"/>
          <w:sz w:val="28"/>
          <w:szCs w:val="28"/>
          <w:lang w:val="uk-UA"/>
        </w:rPr>
        <w:t xml:space="preserve"> розвитку – фізичном</w:t>
      </w:r>
      <w:r w:rsidRPr="00492FB1">
        <w:rPr>
          <w:rFonts w:ascii="Times New Roman" w:hAnsi="Times New Roman" w:cs="Times New Roman"/>
          <w:sz w:val="28"/>
          <w:szCs w:val="28"/>
          <w:lang w:val="uk-UA"/>
        </w:rPr>
        <w:t>у, інтелектуальному, емоційному;</w:t>
      </w:r>
    </w:p>
    <w:p w14:paraId="49E7F899" w14:textId="1DEF5E56" w:rsidR="002A5342" w:rsidRPr="00492FB1" w:rsidRDefault="00427BC3" w:rsidP="00427BC3">
      <w:pPr>
        <w:pStyle w:val="a7"/>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 р</w:t>
      </w:r>
      <w:r w:rsidR="00B57F79" w:rsidRPr="00492FB1">
        <w:rPr>
          <w:rFonts w:ascii="Times New Roman" w:hAnsi="Times New Roman" w:cs="Times New Roman"/>
          <w:sz w:val="28"/>
          <w:szCs w:val="28"/>
          <w:lang w:val="uk-UA"/>
        </w:rPr>
        <w:t>озвиток впевненості.</w:t>
      </w:r>
      <w:r w:rsidR="002A5342" w:rsidRPr="00492FB1">
        <w:rPr>
          <w:rFonts w:ascii="Times New Roman" w:hAnsi="Times New Roman" w:cs="Times New Roman"/>
          <w:sz w:val="28"/>
          <w:szCs w:val="28"/>
          <w:lang w:val="uk-UA"/>
        </w:rPr>
        <w:t xml:space="preserve"> Емоційно комфортна атмосфера допомагає долати бар’єри й страхи</w:t>
      </w:r>
      <w:r w:rsidR="00A4058B" w:rsidRPr="00492FB1">
        <w:rPr>
          <w:rFonts w:ascii="Times New Roman" w:hAnsi="Times New Roman" w:cs="Times New Roman"/>
          <w:sz w:val="28"/>
          <w:szCs w:val="28"/>
          <w:lang w:val="uk-UA"/>
        </w:rPr>
        <w:t xml:space="preserve"> [32]</w:t>
      </w:r>
      <w:r w:rsidR="002A5342" w:rsidRPr="00492FB1">
        <w:rPr>
          <w:rFonts w:ascii="Times New Roman" w:hAnsi="Times New Roman" w:cs="Times New Roman"/>
          <w:sz w:val="28"/>
          <w:szCs w:val="28"/>
          <w:lang w:val="uk-UA"/>
        </w:rPr>
        <w:t>.</w:t>
      </w:r>
    </w:p>
    <w:p w14:paraId="07891173" w14:textId="77777777" w:rsidR="00E001DB" w:rsidRPr="00492FB1" w:rsidRDefault="00E001DB" w:rsidP="00FD2134">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Теоретична основа використання ігрових технологій базується на таких </w:t>
      </w:r>
      <w:r w:rsidRPr="00492FB1">
        <w:rPr>
          <w:rFonts w:ascii="Times New Roman" w:hAnsi="Times New Roman" w:cs="Times New Roman"/>
          <w:i/>
          <w:sz w:val="28"/>
          <w:szCs w:val="28"/>
          <w:lang w:val="uk-UA"/>
        </w:rPr>
        <w:t>принципах</w:t>
      </w:r>
      <w:r w:rsidRPr="00492FB1">
        <w:rPr>
          <w:rFonts w:ascii="Times New Roman" w:hAnsi="Times New Roman" w:cs="Times New Roman"/>
          <w:sz w:val="28"/>
          <w:szCs w:val="28"/>
          <w:lang w:val="uk-UA"/>
        </w:rPr>
        <w:t>:</w:t>
      </w:r>
    </w:p>
    <w:p w14:paraId="1E8336E0" w14:textId="689F2F10" w:rsidR="00FE426C" w:rsidRPr="00492FB1" w:rsidRDefault="006D5556" w:rsidP="006D5556">
      <w:pPr>
        <w:pStyle w:val="a7"/>
        <w:numPr>
          <w:ilvl w:val="0"/>
          <w:numId w:val="32"/>
        </w:numPr>
        <w:tabs>
          <w:tab w:val="left" w:pos="709"/>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 П</w:t>
      </w:r>
      <w:r w:rsidR="00E001DB" w:rsidRPr="00492FB1">
        <w:rPr>
          <w:rFonts w:ascii="Times New Roman" w:hAnsi="Times New Roman" w:cs="Times New Roman"/>
          <w:sz w:val="28"/>
          <w:szCs w:val="28"/>
          <w:lang w:val="uk-UA"/>
        </w:rPr>
        <w:t>ринцип діяльнісного підходу</w:t>
      </w:r>
      <w:r w:rsidR="00B57F79" w:rsidRPr="00492FB1">
        <w:rPr>
          <w:rFonts w:ascii="Times New Roman" w:hAnsi="Times New Roman" w:cs="Times New Roman"/>
          <w:sz w:val="28"/>
          <w:szCs w:val="28"/>
          <w:lang w:val="uk-UA"/>
        </w:rPr>
        <w:t>:</w:t>
      </w:r>
      <w:r w:rsidR="00FE426C" w:rsidRPr="00492FB1">
        <w:rPr>
          <w:rFonts w:ascii="Times New Roman" w:hAnsi="Times New Roman" w:cs="Times New Roman"/>
          <w:sz w:val="28"/>
          <w:szCs w:val="28"/>
          <w:lang w:val="uk-UA"/>
        </w:rPr>
        <w:t xml:space="preserve"> розглядає</w:t>
      </w:r>
      <w:r w:rsidR="00E001DB" w:rsidRPr="00492FB1">
        <w:rPr>
          <w:rFonts w:ascii="Times New Roman" w:hAnsi="Times New Roman" w:cs="Times New Roman"/>
          <w:sz w:val="28"/>
          <w:szCs w:val="28"/>
          <w:lang w:val="uk-UA"/>
        </w:rPr>
        <w:t xml:space="preserve"> </w:t>
      </w:r>
      <w:r w:rsidR="00FE426C" w:rsidRPr="00492FB1">
        <w:rPr>
          <w:rFonts w:ascii="Times New Roman" w:hAnsi="Times New Roman" w:cs="Times New Roman"/>
          <w:sz w:val="28"/>
          <w:szCs w:val="28"/>
          <w:lang w:val="uk-UA"/>
        </w:rPr>
        <w:t>гру</w:t>
      </w:r>
      <w:r w:rsidR="00E001DB" w:rsidRPr="00492FB1">
        <w:rPr>
          <w:rFonts w:ascii="Times New Roman" w:hAnsi="Times New Roman" w:cs="Times New Roman"/>
          <w:sz w:val="28"/>
          <w:szCs w:val="28"/>
          <w:lang w:val="uk-UA"/>
        </w:rPr>
        <w:t xml:space="preserve"> як основний засіб творчого розвитку.</w:t>
      </w:r>
      <w:r w:rsidR="00FE426C" w:rsidRPr="00492FB1">
        <w:rPr>
          <w:lang w:val="uk-UA"/>
        </w:rPr>
        <w:t xml:space="preserve"> </w:t>
      </w:r>
      <w:r w:rsidR="00FE426C" w:rsidRPr="00492FB1">
        <w:rPr>
          <w:rFonts w:ascii="Times New Roman" w:hAnsi="Times New Roman" w:cs="Times New Roman"/>
          <w:sz w:val="28"/>
          <w:szCs w:val="28"/>
          <w:lang w:val="uk-UA"/>
        </w:rPr>
        <w:t>Гра є провідною діяльністю в дошкільному віці, через яку діти пізнають навколишній світ, розвивають мислення, уяву, емоції та творчість. У грі розвивається активність дитини. Гра спонукає до активної взаємодії з предметами, людьми, ситуаціями, стимулюючи творче мислення. Відбувається навчання через дію. У процесі гри дитина не просто запам’ятовує, а проживає досвід, самостійно відкриваючи нові знання. Велике значення має ігрове моделювання. Дитина створює у грі уявні ситуації, у яких розв’язує проблеми, експериментує та шукає оригінальні рішення.</w:t>
      </w:r>
    </w:p>
    <w:p w14:paraId="3102FEF6" w14:textId="319D0034" w:rsidR="00FE426C" w:rsidRPr="00492FB1" w:rsidRDefault="00FE426C" w:rsidP="00FE426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 застосування: рольова гра «Будівельники міста». Діти уявляють себе архітекторами, будують споруди з конструктора чи інших матеріалів. Це розвиває уяву, просторове мислення і співпрацю. Експериментальна гра: Наприклад, гра «Що плаває, а що тоне?» спонукає дитину до досліджень, спостереження і формування гіпотез.</w:t>
      </w:r>
    </w:p>
    <w:p w14:paraId="32FA6B82" w14:textId="785DCC98" w:rsidR="00E001DB" w:rsidRPr="00492FB1" w:rsidRDefault="00FE426C" w:rsidP="00FE426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Переваги: формування активного та творчого ставлення до пізнання, збагачення емоційного досвіду через рольові взаємодії, стимулювання ініціативності та самостійності.</w:t>
      </w:r>
    </w:p>
    <w:p w14:paraId="5FE42884" w14:textId="270D275A" w:rsidR="001C39BF" w:rsidRPr="00492FB1" w:rsidRDefault="00E001DB" w:rsidP="006D5556">
      <w:pPr>
        <w:pStyle w:val="a7"/>
        <w:numPr>
          <w:ilvl w:val="0"/>
          <w:numId w:val="32"/>
        </w:numPr>
        <w:tabs>
          <w:tab w:val="left" w:pos="709"/>
        </w:tabs>
        <w:spacing w:after="0" w:line="360" w:lineRule="auto"/>
        <w:ind w:left="0"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Принцип варіативності</w:t>
      </w:r>
      <w:r w:rsidR="00B57F79" w:rsidRPr="00492FB1">
        <w:rPr>
          <w:rFonts w:ascii="Times New Roman" w:hAnsi="Times New Roman" w:cs="Times New Roman"/>
          <w:sz w:val="28"/>
          <w:szCs w:val="28"/>
          <w:lang w:val="uk-UA"/>
        </w:rPr>
        <w:t>:</w:t>
      </w:r>
      <w:r w:rsidR="001C39BF" w:rsidRPr="00492FB1">
        <w:rPr>
          <w:rFonts w:ascii="Times New Roman" w:hAnsi="Times New Roman" w:cs="Times New Roman"/>
          <w:sz w:val="28"/>
          <w:szCs w:val="28"/>
          <w:lang w:val="uk-UA"/>
        </w:rPr>
        <w:t xml:space="preserve"> передбачає в</w:t>
      </w:r>
      <w:r w:rsidRPr="00492FB1">
        <w:rPr>
          <w:rFonts w:ascii="Times New Roman" w:hAnsi="Times New Roman" w:cs="Times New Roman"/>
          <w:sz w:val="28"/>
          <w:szCs w:val="28"/>
          <w:lang w:val="uk-UA"/>
        </w:rPr>
        <w:t>икористання різноманітних форм ігор.</w:t>
      </w:r>
      <w:r w:rsidR="001C39BF" w:rsidRPr="00492FB1">
        <w:rPr>
          <w:rFonts w:ascii="Times New Roman" w:hAnsi="Times New Roman" w:cs="Times New Roman"/>
          <w:sz w:val="28"/>
          <w:szCs w:val="28"/>
          <w:lang w:val="uk-UA"/>
        </w:rPr>
        <w:t xml:space="preserve"> Цей принцип полягає у залученні дітей до різних типів ігор (рольові, творчі, рухливі, дидактичні), що розвивають різні аспекти особистості. Різноманіття видів ігор необхідне тому, що кожна форма гри впливає на різні сторони розвитку дитини. Наприклад, творчі ігри розвивають уяву, а рухливі – фізичну координацію. Гнучкість гри проявляється в тому, що дидактичні завдання можна адаптувати до рівня знань дітей. Наприклад, лічильні ігри можна ускладнювати або спрощувати залежно від віку.</w:t>
      </w:r>
      <w:r w:rsidR="007A119A" w:rsidRPr="00492FB1">
        <w:rPr>
          <w:rFonts w:ascii="Times New Roman" w:hAnsi="Times New Roman" w:cs="Times New Roman"/>
          <w:sz w:val="28"/>
          <w:szCs w:val="28"/>
          <w:lang w:val="uk-UA"/>
        </w:rPr>
        <w:t xml:space="preserve"> </w:t>
      </w:r>
      <w:r w:rsidR="001C39BF" w:rsidRPr="00492FB1">
        <w:rPr>
          <w:rFonts w:ascii="Times New Roman" w:hAnsi="Times New Roman" w:cs="Times New Roman"/>
          <w:sz w:val="28"/>
          <w:szCs w:val="28"/>
          <w:lang w:val="uk-UA"/>
        </w:rPr>
        <w:t>Інтеграція традиційних та інноваційних ігор</w:t>
      </w:r>
      <w:r w:rsidR="007A119A" w:rsidRPr="00492FB1">
        <w:rPr>
          <w:rFonts w:ascii="Times New Roman" w:hAnsi="Times New Roman" w:cs="Times New Roman"/>
          <w:sz w:val="28"/>
          <w:szCs w:val="28"/>
          <w:lang w:val="uk-UA"/>
        </w:rPr>
        <w:t xml:space="preserve"> – це п</w:t>
      </w:r>
      <w:r w:rsidR="001C39BF" w:rsidRPr="00492FB1">
        <w:rPr>
          <w:rFonts w:ascii="Times New Roman" w:hAnsi="Times New Roman" w:cs="Times New Roman"/>
          <w:sz w:val="28"/>
          <w:szCs w:val="28"/>
          <w:lang w:val="uk-UA"/>
        </w:rPr>
        <w:t>оєднання народних ігор з сучасними ігровими технологіями</w:t>
      </w:r>
      <w:r w:rsidR="007A119A" w:rsidRPr="00492FB1">
        <w:rPr>
          <w:rFonts w:ascii="Times New Roman" w:hAnsi="Times New Roman" w:cs="Times New Roman"/>
          <w:sz w:val="28"/>
          <w:szCs w:val="28"/>
          <w:lang w:val="uk-UA"/>
        </w:rPr>
        <w:t>, що</w:t>
      </w:r>
      <w:r w:rsidR="001C39BF" w:rsidRPr="00492FB1">
        <w:rPr>
          <w:rFonts w:ascii="Times New Roman" w:hAnsi="Times New Roman" w:cs="Times New Roman"/>
          <w:sz w:val="28"/>
          <w:szCs w:val="28"/>
          <w:lang w:val="uk-UA"/>
        </w:rPr>
        <w:t xml:space="preserve"> збагачує досвід дітей</w:t>
      </w:r>
      <w:r w:rsidR="00A4058B" w:rsidRPr="00492FB1">
        <w:rPr>
          <w:rFonts w:ascii="Times New Roman" w:hAnsi="Times New Roman" w:cs="Times New Roman"/>
          <w:sz w:val="28"/>
          <w:szCs w:val="28"/>
          <w:lang w:val="uk-UA"/>
        </w:rPr>
        <w:t xml:space="preserve"> [31]</w:t>
      </w:r>
      <w:r w:rsidR="001C39BF" w:rsidRPr="00492FB1">
        <w:rPr>
          <w:rFonts w:ascii="Times New Roman" w:hAnsi="Times New Roman" w:cs="Times New Roman"/>
          <w:sz w:val="28"/>
          <w:szCs w:val="28"/>
          <w:lang w:val="uk-UA"/>
        </w:rPr>
        <w:t>.</w:t>
      </w:r>
    </w:p>
    <w:p w14:paraId="0B170F8E" w14:textId="2D4A67B3" w:rsidR="001C39BF" w:rsidRPr="00492FB1" w:rsidRDefault="001C39BF" w:rsidP="007A119A">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 застосування:</w:t>
      </w:r>
      <w:r w:rsidR="007A119A" w:rsidRPr="00492FB1">
        <w:rPr>
          <w:rFonts w:ascii="Times New Roman" w:hAnsi="Times New Roman" w:cs="Times New Roman"/>
          <w:sz w:val="28"/>
          <w:szCs w:val="28"/>
          <w:lang w:val="uk-UA"/>
        </w:rPr>
        <w:t xml:space="preserve"> р</w:t>
      </w:r>
      <w:r w:rsidRPr="00492FB1">
        <w:rPr>
          <w:rFonts w:ascii="Times New Roman" w:hAnsi="Times New Roman" w:cs="Times New Roman"/>
          <w:sz w:val="28"/>
          <w:szCs w:val="28"/>
          <w:lang w:val="uk-UA"/>
        </w:rPr>
        <w:t xml:space="preserve">ухливі ігри: </w:t>
      </w:r>
      <w:r w:rsidR="007A119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Жмурки</w:t>
      </w:r>
      <w:r w:rsidR="007A119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або </w:t>
      </w:r>
      <w:r w:rsidR="007A119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Квач</w:t>
      </w:r>
      <w:r w:rsidR="007A119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стимулюють координацію, швидкість реакції та комунікацію.</w:t>
      </w:r>
      <w:r w:rsidR="007A119A"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Дидактичні ігри: </w:t>
      </w:r>
      <w:r w:rsidR="007A119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Знайди пару</w:t>
      </w:r>
      <w:r w:rsidR="007A119A"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на розвиток уваги і пам’яті.</w:t>
      </w:r>
      <w:r w:rsidR="007A119A"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Театралізовані ігри: </w:t>
      </w:r>
      <w:r w:rsidR="007A119A" w:rsidRPr="00492FB1">
        <w:rPr>
          <w:rFonts w:ascii="Times New Roman" w:hAnsi="Times New Roman" w:cs="Times New Roman"/>
          <w:sz w:val="28"/>
          <w:szCs w:val="28"/>
          <w:lang w:val="uk-UA"/>
        </w:rPr>
        <w:t>д</w:t>
      </w:r>
      <w:r w:rsidRPr="00492FB1">
        <w:rPr>
          <w:rFonts w:ascii="Times New Roman" w:hAnsi="Times New Roman" w:cs="Times New Roman"/>
          <w:sz w:val="28"/>
          <w:szCs w:val="28"/>
          <w:lang w:val="uk-UA"/>
        </w:rPr>
        <w:t>іти розігрують сценки, вигадуючи власні історії.</w:t>
      </w:r>
    </w:p>
    <w:p w14:paraId="29546510" w14:textId="2C31A73E" w:rsidR="001C39BF" w:rsidRPr="00492FB1" w:rsidRDefault="001C39BF" w:rsidP="007A119A">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Переваги:</w:t>
      </w:r>
      <w:r w:rsidR="007A119A" w:rsidRPr="00492FB1">
        <w:rPr>
          <w:rFonts w:ascii="Times New Roman" w:hAnsi="Times New Roman" w:cs="Times New Roman"/>
          <w:sz w:val="28"/>
          <w:szCs w:val="28"/>
          <w:lang w:val="uk-UA"/>
        </w:rPr>
        <w:t xml:space="preserve"> р</w:t>
      </w:r>
      <w:r w:rsidRPr="00492FB1">
        <w:rPr>
          <w:rFonts w:ascii="Times New Roman" w:hAnsi="Times New Roman" w:cs="Times New Roman"/>
          <w:sz w:val="28"/>
          <w:szCs w:val="28"/>
          <w:lang w:val="uk-UA"/>
        </w:rPr>
        <w:t>озвиток всебічних навичок через гру</w:t>
      </w:r>
      <w:r w:rsidR="007A119A" w:rsidRPr="00492FB1">
        <w:rPr>
          <w:rFonts w:ascii="Times New Roman" w:hAnsi="Times New Roman" w:cs="Times New Roman"/>
          <w:sz w:val="28"/>
          <w:szCs w:val="28"/>
          <w:lang w:val="uk-UA"/>
        </w:rPr>
        <w:t>, з</w:t>
      </w:r>
      <w:r w:rsidRPr="00492FB1">
        <w:rPr>
          <w:rFonts w:ascii="Times New Roman" w:hAnsi="Times New Roman" w:cs="Times New Roman"/>
          <w:sz w:val="28"/>
          <w:szCs w:val="28"/>
          <w:lang w:val="uk-UA"/>
        </w:rPr>
        <w:t>алучення дітей із різними інтересами до активної діяльності</w:t>
      </w:r>
      <w:r w:rsidR="007A119A" w:rsidRPr="00492FB1">
        <w:rPr>
          <w:rFonts w:ascii="Times New Roman" w:hAnsi="Times New Roman" w:cs="Times New Roman"/>
          <w:sz w:val="28"/>
          <w:szCs w:val="28"/>
          <w:lang w:val="uk-UA"/>
        </w:rPr>
        <w:t>, ф</w:t>
      </w:r>
      <w:r w:rsidRPr="00492FB1">
        <w:rPr>
          <w:rFonts w:ascii="Times New Roman" w:hAnsi="Times New Roman" w:cs="Times New Roman"/>
          <w:sz w:val="28"/>
          <w:szCs w:val="28"/>
          <w:lang w:val="uk-UA"/>
        </w:rPr>
        <w:t>ормування гнучкості мислення завдяки різноманітності.</w:t>
      </w:r>
    </w:p>
    <w:p w14:paraId="72DB2200" w14:textId="56A9E0AB" w:rsidR="003D069E" w:rsidRPr="00492FB1" w:rsidRDefault="00E001DB" w:rsidP="006D5556">
      <w:pPr>
        <w:pStyle w:val="a7"/>
        <w:numPr>
          <w:ilvl w:val="0"/>
          <w:numId w:val="32"/>
        </w:numPr>
        <w:tabs>
          <w:tab w:val="left" w:pos="851"/>
        </w:tabs>
        <w:spacing w:after="0" w:line="360" w:lineRule="auto"/>
        <w:ind w:left="0" w:firstLine="851"/>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Принцип системності</w:t>
      </w:r>
      <w:r w:rsidR="006D5556" w:rsidRPr="00492FB1">
        <w:rPr>
          <w:rFonts w:ascii="Times New Roman" w:hAnsi="Times New Roman" w:cs="Times New Roman"/>
          <w:sz w:val="28"/>
          <w:szCs w:val="28"/>
          <w:lang w:val="uk-UA"/>
        </w:rPr>
        <w:t>:</w:t>
      </w:r>
      <w:r w:rsidR="003D069E" w:rsidRPr="00492FB1">
        <w:rPr>
          <w:rFonts w:ascii="Times New Roman" w:hAnsi="Times New Roman" w:cs="Times New Roman"/>
          <w:sz w:val="28"/>
          <w:szCs w:val="28"/>
          <w:lang w:val="uk-UA"/>
        </w:rPr>
        <w:t xml:space="preserve"> окреслює п</w:t>
      </w:r>
      <w:r w:rsidRPr="00492FB1">
        <w:rPr>
          <w:rFonts w:ascii="Times New Roman" w:hAnsi="Times New Roman" w:cs="Times New Roman"/>
          <w:sz w:val="28"/>
          <w:szCs w:val="28"/>
          <w:lang w:val="uk-UA"/>
        </w:rPr>
        <w:t>оєднання гри з іншими видами діяльності.</w:t>
      </w:r>
      <w:r w:rsidR="003D069E" w:rsidRPr="00492FB1">
        <w:rPr>
          <w:lang w:val="uk-UA"/>
        </w:rPr>
        <w:t xml:space="preserve"> </w:t>
      </w:r>
      <w:r w:rsidR="003D069E" w:rsidRPr="00492FB1">
        <w:rPr>
          <w:rFonts w:ascii="Times New Roman" w:hAnsi="Times New Roman" w:cs="Times New Roman"/>
          <w:sz w:val="28"/>
          <w:szCs w:val="28"/>
          <w:lang w:val="uk-UA"/>
        </w:rPr>
        <w:t>Гра не повинна існувати ізольовано – вона має інтегруватися з навчанням, мистецтвом, працею та іншими формами діяльності. Поєднання з навчанням означає, що гра може бути засобом для вивчення букв, чисел, природних явищ (наприклад, через настільні ігри чи експериментальні завдання). Інтеграція з творчістю передбачає  використання малювання, співів, створення поробок у процесі гри, які розширюють можливості для самовираження. Гра постійно присутня у повсякденній діяльності – навіть під час прибирання можна використовувати ігровий підхід – «хто швидше складе іграшки».</w:t>
      </w:r>
    </w:p>
    <w:p w14:paraId="79B1A932" w14:textId="7EF07369" w:rsidR="003D069E" w:rsidRPr="00492FB1" w:rsidRDefault="003D069E" w:rsidP="003D069E">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 застосування: гра в художника: дитина малює героїв із казки, яку щойно прочитала, придумує їм нові пригоди. Наукові ігри: гра «Чарівна вода» (змішування кольорів у воді) розвиває інтерес до експериментів. Практичні ігри: дитина грає у «магазин», вчиться рахувати гроші.</w:t>
      </w:r>
    </w:p>
    <w:p w14:paraId="7E5CC99B" w14:textId="41CB220E" w:rsidR="00E001DB" w:rsidRPr="00492FB1" w:rsidRDefault="003D069E" w:rsidP="003D069E">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Переваги: глибше закріплення знань через практичне застосування, підвищення інтересу до навчання та повсякденних завдань, створення інтегрованого досвіду, де гра стає частиною життя</w:t>
      </w:r>
      <w:r w:rsidR="00A4058B" w:rsidRPr="00492FB1">
        <w:rPr>
          <w:rFonts w:ascii="Times New Roman" w:hAnsi="Times New Roman" w:cs="Times New Roman"/>
          <w:sz w:val="28"/>
          <w:szCs w:val="28"/>
          <w:lang w:val="uk-UA"/>
        </w:rPr>
        <w:t xml:space="preserve"> [31]</w:t>
      </w:r>
      <w:r w:rsidRPr="00492FB1">
        <w:rPr>
          <w:rFonts w:ascii="Times New Roman" w:hAnsi="Times New Roman" w:cs="Times New Roman"/>
          <w:sz w:val="28"/>
          <w:szCs w:val="28"/>
          <w:lang w:val="uk-UA"/>
        </w:rPr>
        <w:t>.</w:t>
      </w:r>
    </w:p>
    <w:p w14:paraId="61D56360" w14:textId="622238DB" w:rsidR="006C643C" w:rsidRPr="00492FB1" w:rsidRDefault="00E001DB" w:rsidP="00176B18">
      <w:pPr>
        <w:pStyle w:val="a7"/>
        <w:numPr>
          <w:ilvl w:val="0"/>
          <w:numId w:val="32"/>
        </w:numPr>
        <w:tabs>
          <w:tab w:val="left" w:pos="851"/>
        </w:tabs>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Принцип гуманізації</w:t>
      </w:r>
      <w:r w:rsidR="006D5556" w:rsidRPr="00492FB1">
        <w:rPr>
          <w:rFonts w:ascii="Times New Roman" w:hAnsi="Times New Roman" w:cs="Times New Roman"/>
          <w:sz w:val="28"/>
          <w:szCs w:val="28"/>
          <w:lang w:val="uk-UA"/>
        </w:rPr>
        <w:t>:</w:t>
      </w:r>
      <w:r w:rsidR="006C643C" w:rsidRPr="00492FB1">
        <w:rPr>
          <w:rFonts w:ascii="Times New Roman" w:hAnsi="Times New Roman" w:cs="Times New Roman"/>
          <w:sz w:val="28"/>
          <w:szCs w:val="28"/>
          <w:lang w:val="uk-UA"/>
        </w:rPr>
        <w:t xml:space="preserve"> визначає у</w:t>
      </w:r>
      <w:r w:rsidRPr="00492FB1">
        <w:rPr>
          <w:rFonts w:ascii="Times New Roman" w:hAnsi="Times New Roman" w:cs="Times New Roman"/>
          <w:sz w:val="28"/>
          <w:szCs w:val="28"/>
          <w:lang w:val="uk-UA"/>
        </w:rPr>
        <w:t>ва</w:t>
      </w:r>
      <w:r w:rsidR="006C643C" w:rsidRPr="00492FB1">
        <w:rPr>
          <w:rFonts w:ascii="Times New Roman" w:hAnsi="Times New Roman" w:cs="Times New Roman"/>
          <w:sz w:val="28"/>
          <w:szCs w:val="28"/>
          <w:lang w:val="uk-UA"/>
        </w:rPr>
        <w:t>гу</w:t>
      </w:r>
      <w:r w:rsidRPr="00492FB1">
        <w:rPr>
          <w:rFonts w:ascii="Times New Roman" w:hAnsi="Times New Roman" w:cs="Times New Roman"/>
          <w:sz w:val="28"/>
          <w:szCs w:val="28"/>
          <w:lang w:val="uk-UA"/>
        </w:rPr>
        <w:t xml:space="preserve"> до особистісного розвитку кожної дитини.</w:t>
      </w:r>
      <w:r w:rsidR="006C643C" w:rsidRPr="00492FB1">
        <w:rPr>
          <w:lang w:val="uk-UA"/>
        </w:rPr>
        <w:t xml:space="preserve"> </w:t>
      </w:r>
      <w:r w:rsidR="006C643C" w:rsidRPr="00492FB1">
        <w:rPr>
          <w:rFonts w:ascii="Times New Roman" w:hAnsi="Times New Roman" w:cs="Times New Roman"/>
          <w:sz w:val="28"/>
          <w:szCs w:val="28"/>
          <w:lang w:val="uk-UA"/>
        </w:rPr>
        <w:t>Цей принцип зосереджений на врахуванні індивідуальних потреб, інтересів та особливостей кожної дитини. Уважне ставлення означає увагу до особистих уподобань, талантів і темпів розвитку кожної дитини. Індивідуальний підхід передбачає ігрові завдання, які адаптуються до рівня підготовки дитини, щоб уникнути перевантаження. Формування позитивного середовища означає використання ігор для розвитку комунікації та емпатії.</w:t>
      </w:r>
    </w:p>
    <w:p w14:paraId="3710ABA6" w14:textId="5E99D7C1" w:rsidR="006C643C" w:rsidRPr="00492FB1" w:rsidRDefault="006C643C" w:rsidP="006C643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 застосування: індивідуальна гра. Якщо дитині важко працювати в групі, педагог пропонує спочатку виконати завдання самостійно, а потім приєднатися до інших. Гра «Подарунок другу». Діти виготовляю</w:t>
      </w:r>
      <w:r w:rsidR="00AE5D2A" w:rsidRPr="00492FB1">
        <w:rPr>
          <w:rFonts w:ascii="Times New Roman" w:hAnsi="Times New Roman" w:cs="Times New Roman"/>
          <w:sz w:val="28"/>
          <w:szCs w:val="28"/>
          <w:lang w:val="uk-UA"/>
        </w:rPr>
        <w:t xml:space="preserve">ть подарунки для однолітків, </w:t>
      </w:r>
      <w:r w:rsidR="00A81422" w:rsidRPr="00492FB1">
        <w:rPr>
          <w:rFonts w:ascii="Times New Roman" w:hAnsi="Times New Roman" w:cs="Times New Roman"/>
          <w:sz w:val="28"/>
          <w:szCs w:val="28"/>
          <w:lang w:val="uk-UA"/>
        </w:rPr>
        <w:t xml:space="preserve">вчаться </w:t>
      </w:r>
      <w:r w:rsidRPr="00492FB1">
        <w:rPr>
          <w:rFonts w:ascii="Times New Roman" w:hAnsi="Times New Roman" w:cs="Times New Roman"/>
          <w:sz w:val="28"/>
          <w:szCs w:val="28"/>
          <w:lang w:val="uk-UA"/>
        </w:rPr>
        <w:t xml:space="preserve"> співпереживати та дарувати радість. Сенсорні ігри: наприклад, робота з кінетичним піском для розвитку дрібної моторики у дітей із труднощами у фізичному розвитку.</w:t>
      </w:r>
    </w:p>
    <w:p w14:paraId="48AF29C8" w14:textId="06146AFE" w:rsidR="00E001DB" w:rsidRPr="00492FB1" w:rsidRDefault="006C643C" w:rsidP="006C643C">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Переваги: формування позитивного ставлення до себе й інших, підтримка самооцінки через успішне виконання завдань,</w:t>
      </w:r>
      <w:r w:rsidR="00AE5D2A"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зміцнення довіри між педагогом і дітьми</w:t>
      </w:r>
      <w:r w:rsidR="002E0D9B" w:rsidRPr="00492FB1">
        <w:rPr>
          <w:rFonts w:ascii="Times New Roman" w:hAnsi="Times New Roman" w:cs="Times New Roman"/>
          <w:sz w:val="28"/>
          <w:szCs w:val="28"/>
          <w:lang w:val="uk-UA"/>
        </w:rPr>
        <w:t xml:space="preserve"> [32, с.43]</w:t>
      </w:r>
      <w:r w:rsidRPr="00492FB1">
        <w:rPr>
          <w:rFonts w:ascii="Times New Roman" w:hAnsi="Times New Roman" w:cs="Times New Roman"/>
          <w:sz w:val="28"/>
          <w:szCs w:val="28"/>
          <w:lang w:val="uk-UA"/>
        </w:rPr>
        <w:t>.</w:t>
      </w:r>
    </w:p>
    <w:p w14:paraId="73176119" w14:textId="2A84BB9F" w:rsidR="00293D42" w:rsidRPr="00492FB1" w:rsidRDefault="006C643C"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w:t>
      </w:r>
      <w:r w:rsidR="00AE5D2A" w:rsidRPr="00492FB1">
        <w:rPr>
          <w:rFonts w:ascii="Times New Roman" w:hAnsi="Times New Roman" w:cs="Times New Roman"/>
          <w:sz w:val="28"/>
          <w:szCs w:val="28"/>
          <w:lang w:val="uk-UA"/>
        </w:rPr>
        <w:t>т</w:t>
      </w:r>
      <w:r w:rsidRPr="00492FB1">
        <w:rPr>
          <w:rFonts w:ascii="Times New Roman" w:hAnsi="Times New Roman" w:cs="Times New Roman"/>
          <w:sz w:val="28"/>
          <w:szCs w:val="28"/>
          <w:lang w:val="uk-UA"/>
        </w:rPr>
        <w:t xml:space="preserve">же, кожен принцип сприяє всебічному розвитку дошкільників, розвиваючи їхні інтелектуальні, емоційні, фізичні й соціальні якості. Завдяки комплексному підходу до організації гри вихователь може створити гармонійне середовище для навчання, де дитина одночасно розважається, розвивається і здобуває новий досвід. </w:t>
      </w:r>
      <w:r w:rsidR="00E001DB" w:rsidRPr="00492FB1">
        <w:rPr>
          <w:rFonts w:ascii="Times New Roman" w:hAnsi="Times New Roman" w:cs="Times New Roman"/>
          <w:sz w:val="28"/>
          <w:szCs w:val="28"/>
          <w:lang w:val="uk-UA"/>
        </w:rPr>
        <w:t>Використання ігрових технологій створює передумови для гармонійного розвитку творчої особистості, формування базових навичок критичного мислення, самостійності та здатності до креативної діяльності у майбутньому.</w:t>
      </w:r>
    </w:p>
    <w:p w14:paraId="62F5044D" w14:textId="064A2671" w:rsidR="00293D42" w:rsidRPr="00492FB1" w:rsidRDefault="00293D42" w:rsidP="00035588">
      <w:pPr>
        <w:spacing w:after="0" w:line="360" w:lineRule="auto"/>
        <w:rPr>
          <w:rFonts w:ascii="Times New Roman" w:hAnsi="Times New Roman" w:cs="Times New Roman"/>
          <w:sz w:val="28"/>
          <w:szCs w:val="28"/>
          <w:lang w:val="uk-UA"/>
        </w:rPr>
      </w:pPr>
    </w:p>
    <w:p w14:paraId="65B16BCE" w14:textId="77777777" w:rsidR="0002719C" w:rsidRPr="00492FB1" w:rsidRDefault="0002719C" w:rsidP="00035588">
      <w:pPr>
        <w:spacing w:after="0" w:line="360" w:lineRule="auto"/>
        <w:rPr>
          <w:rFonts w:ascii="Times New Roman" w:hAnsi="Times New Roman" w:cs="Times New Roman"/>
          <w:sz w:val="28"/>
          <w:szCs w:val="28"/>
          <w:lang w:val="uk-UA"/>
        </w:rPr>
      </w:pPr>
    </w:p>
    <w:p w14:paraId="6BD4FB42" w14:textId="57587927" w:rsidR="0087658E" w:rsidRPr="00492FB1" w:rsidRDefault="0087658E" w:rsidP="004A7CA1">
      <w:pPr>
        <w:spacing w:after="0" w:line="360" w:lineRule="auto"/>
        <w:ind w:firstLine="709"/>
        <w:jc w:val="cente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Висновки до розділу 1</w:t>
      </w:r>
    </w:p>
    <w:p w14:paraId="679660CA" w14:textId="77777777" w:rsidR="00035588" w:rsidRPr="00492FB1" w:rsidRDefault="00035588" w:rsidP="00035588">
      <w:pPr>
        <w:spacing w:after="0" w:line="360" w:lineRule="auto"/>
        <w:jc w:val="both"/>
        <w:rPr>
          <w:rFonts w:ascii="Times New Roman" w:hAnsi="Times New Roman" w:cs="Times New Roman"/>
          <w:sz w:val="28"/>
          <w:szCs w:val="28"/>
          <w:lang w:val="uk-UA"/>
        </w:rPr>
      </w:pPr>
    </w:p>
    <w:p w14:paraId="4B41E201" w14:textId="7179B2CA"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є природною формою діяльності дитини дошкільного віку, яка сприяє не лише розвазі, але й навчанню та розвитку. Ігрові технології створюють умови для активного залучення дітей у процеси, що сприяють формуванню їх творчих здібностей. Завдяки цьому діти </w:t>
      </w:r>
      <w:r w:rsidR="00A81422" w:rsidRPr="00492FB1">
        <w:rPr>
          <w:rFonts w:ascii="Times New Roman" w:hAnsi="Times New Roman" w:cs="Times New Roman"/>
          <w:sz w:val="28"/>
          <w:szCs w:val="28"/>
          <w:lang w:val="uk-UA"/>
        </w:rPr>
        <w:t xml:space="preserve">вчаться </w:t>
      </w:r>
      <w:r w:rsidRPr="00492FB1">
        <w:rPr>
          <w:rFonts w:ascii="Times New Roman" w:hAnsi="Times New Roman" w:cs="Times New Roman"/>
          <w:sz w:val="28"/>
          <w:szCs w:val="28"/>
          <w:lang w:val="uk-UA"/>
        </w:rPr>
        <w:t xml:space="preserve"> мислити нестандартно, знаходити оригінальні рішення та виражати свої емоції й думки через гру.</w:t>
      </w:r>
    </w:p>
    <w:p w14:paraId="09AA6442" w14:textId="615D986C"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Теоретичні засади базуються на дослідженнях вітчизняних і зарубіжних психологів, які наголошують, що гра виступає провідною діяльністю дошкільника. Саме в грі закладаються передумови для розвитку уяви, образного мислення, комунікативних здібностей та емоційної сфери. Гра дозволяє дитині експериментувати з реальністю, створювати нові ситуації та об'єкти.</w:t>
      </w:r>
    </w:p>
    <w:p w14:paraId="60148CA3" w14:textId="77777777"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Творчий розвиток дошкільників середнього віку включає такі компоненти, як уява, креативне мислення, здатність до імпровізації, розширення словникового запасу та розвиток навичок комунікації. Ігрові технології, такі як рольові, сюжетно-рольові, дидактичні ігри, ігри-драматизації, сприяють активізації цих процесів. Наприклад, під час рольової гри дитина вчиться уявляти себе в різних ситуаціях, аналізувати їх і створювати нові сюжети.</w:t>
      </w:r>
    </w:p>
    <w:p w14:paraId="0F758843" w14:textId="35030E1C"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У середньому дошкільному віці (4–5 років) діти активно розвивають фантазію, почуття співпереживання та здатність працювати у групі. Саме в цьому віці гра стає більш осмисленою, з'являється необхідність у дотриманні правил та створенні спільних проєктів. Ігрові технології враховують ці вікові особливості, стимулюючи дітей до співпраці, спільного вирішення завдань та творчого самовираження.</w:t>
      </w:r>
    </w:p>
    <w:p w14:paraId="77120AE3" w14:textId="77777777"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Ефективність ігрових технологій залежить від грамотного керівництва з боку вихователя. Педагог повинен створювати атмосферу психологічного комфорту, мотивувати дітей до участі, заохочувати їх до прояву ініціативи та фантазії. Також важливим є добір ігор, що відповідають інтересам дітей, їх віковим можливостям та педагогічним цілям.</w:t>
      </w:r>
    </w:p>
    <w:p w14:paraId="36AF725C" w14:textId="77777777"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Творчий розвиток дитини у грі залежить також від організації предметно-ігрового середовища. Використання інтерактивних матеріалів, різноманітних іграшок, незвичних предметів, які стимулюють уяву, сприяє створенню ситуацій для креативного мислення. Наприклад, використання конструкторів, модульних іграшок чи навіть побутових предметів дає дітям можливість створювати нові конструкції або сюжетні лінії.</w:t>
      </w:r>
    </w:p>
    <w:p w14:paraId="01289A7C" w14:textId="2D9785FC" w:rsidR="00035588" w:rsidRPr="00492FB1" w:rsidRDefault="00035588" w:rsidP="00035588">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Впровадження ігрових технологій у практику дошкільного навчання показує позитивний вплив на розвиток творчих здібностей дітей. Діти стають більш відкритими до нового, розширюють свій емоційний спектр, удосконалюють мовлення та соціальні навички. Ігрові заняття стимулюють розвиток ініціативності, допитливості, здатності співпрацювати з однолітками. Використання інтерактивних інструментів, наприклад, освітніх програм чи додатків, може значно розширити можливості для творчого розвитку дошкільників.</w:t>
      </w:r>
    </w:p>
    <w:p w14:paraId="5CC7DCA9" w14:textId="0060551D" w:rsidR="00035588" w:rsidRPr="00492FB1" w:rsidRDefault="00035588" w:rsidP="007A0043">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Таким чином, ігрові технології є важливим інструментом творчого розвитку дітей середнього дошкільного віку. Їх ефективність залежить від правильного педагогічного супроводу, врахування вікових особливостей і створення сприятливого середовища.</w:t>
      </w:r>
    </w:p>
    <w:p w14:paraId="0AADF88E" w14:textId="77777777" w:rsidR="007A0043" w:rsidRPr="00492FB1" w:rsidRDefault="007A0043" w:rsidP="007A0043">
      <w:pPr>
        <w:spacing w:after="0" w:line="360" w:lineRule="auto"/>
        <w:ind w:firstLine="709"/>
        <w:jc w:val="both"/>
        <w:rPr>
          <w:rFonts w:ascii="Times New Roman" w:hAnsi="Times New Roman" w:cs="Times New Roman"/>
          <w:sz w:val="28"/>
          <w:szCs w:val="28"/>
          <w:lang w:val="uk-UA"/>
        </w:rPr>
      </w:pPr>
    </w:p>
    <w:p w14:paraId="4F2F7F9D"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5C1A7564"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3AD2D604"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70415428"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4A71964E"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5229C3B7"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4894D351"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72429768"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3A960F62"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01C42A79"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1335632D"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3201016F"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1492AA9E"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23293338"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2AFCB963"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6A3C9B44"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30257FF0"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76CD102E" w14:textId="77777777" w:rsidR="002E0D9B" w:rsidRPr="00492FB1" w:rsidRDefault="002E0D9B" w:rsidP="00035588">
      <w:pPr>
        <w:spacing w:after="0" w:line="360" w:lineRule="auto"/>
        <w:jc w:val="center"/>
        <w:rPr>
          <w:rFonts w:ascii="Times New Roman" w:hAnsi="Times New Roman" w:cs="Times New Roman"/>
          <w:b/>
          <w:bCs/>
          <w:sz w:val="28"/>
          <w:szCs w:val="28"/>
          <w:lang w:val="uk-UA"/>
        </w:rPr>
      </w:pPr>
    </w:p>
    <w:p w14:paraId="7EB7A1E9" w14:textId="1B69F690" w:rsidR="002E0D9B" w:rsidRPr="00492FB1" w:rsidRDefault="002E0D9B" w:rsidP="00035588">
      <w:pPr>
        <w:spacing w:after="0" w:line="360" w:lineRule="auto"/>
        <w:jc w:val="center"/>
        <w:rPr>
          <w:rFonts w:ascii="Times New Roman" w:hAnsi="Times New Roman" w:cs="Times New Roman"/>
          <w:b/>
          <w:bCs/>
          <w:sz w:val="28"/>
          <w:szCs w:val="28"/>
          <w:lang w:val="uk-UA"/>
        </w:rPr>
      </w:pPr>
    </w:p>
    <w:p w14:paraId="4B24BEE4" w14:textId="18944FB8" w:rsidR="00AE5D2A" w:rsidRPr="00492FB1" w:rsidRDefault="00AE5D2A" w:rsidP="00035588">
      <w:pPr>
        <w:spacing w:after="0" w:line="360" w:lineRule="auto"/>
        <w:jc w:val="center"/>
        <w:rPr>
          <w:rFonts w:ascii="Times New Roman" w:hAnsi="Times New Roman" w:cs="Times New Roman"/>
          <w:b/>
          <w:bCs/>
          <w:sz w:val="28"/>
          <w:szCs w:val="28"/>
          <w:lang w:val="uk-UA"/>
        </w:rPr>
      </w:pPr>
    </w:p>
    <w:p w14:paraId="0CC316FF" w14:textId="08F6D929" w:rsidR="00AE5D2A" w:rsidRPr="00492FB1" w:rsidRDefault="00AE5D2A" w:rsidP="00035588">
      <w:pPr>
        <w:spacing w:after="0" w:line="360" w:lineRule="auto"/>
        <w:jc w:val="center"/>
        <w:rPr>
          <w:rFonts w:ascii="Times New Roman" w:hAnsi="Times New Roman" w:cs="Times New Roman"/>
          <w:b/>
          <w:bCs/>
          <w:sz w:val="28"/>
          <w:szCs w:val="28"/>
          <w:lang w:val="uk-UA"/>
        </w:rPr>
      </w:pPr>
    </w:p>
    <w:p w14:paraId="00F59F96" w14:textId="27F424CF" w:rsidR="00AE5D2A" w:rsidRPr="00492FB1" w:rsidRDefault="00AE5D2A" w:rsidP="00035588">
      <w:pPr>
        <w:spacing w:after="0" w:line="360" w:lineRule="auto"/>
        <w:jc w:val="center"/>
        <w:rPr>
          <w:rFonts w:ascii="Times New Roman" w:hAnsi="Times New Roman" w:cs="Times New Roman"/>
          <w:b/>
          <w:bCs/>
          <w:sz w:val="28"/>
          <w:szCs w:val="28"/>
          <w:lang w:val="uk-UA"/>
        </w:rPr>
      </w:pPr>
    </w:p>
    <w:p w14:paraId="5C34D571" w14:textId="1C5A1157" w:rsidR="00AE5D2A" w:rsidRPr="00492FB1" w:rsidRDefault="00AE5D2A" w:rsidP="00035588">
      <w:pPr>
        <w:spacing w:after="0" w:line="360" w:lineRule="auto"/>
        <w:jc w:val="center"/>
        <w:rPr>
          <w:rFonts w:ascii="Times New Roman" w:hAnsi="Times New Roman" w:cs="Times New Roman"/>
          <w:b/>
          <w:bCs/>
          <w:sz w:val="28"/>
          <w:szCs w:val="28"/>
          <w:lang w:val="uk-UA"/>
        </w:rPr>
      </w:pPr>
    </w:p>
    <w:p w14:paraId="46580162" w14:textId="77777777" w:rsidR="00AE5D2A" w:rsidRPr="00492FB1" w:rsidRDefault="00AE5D2A" w:rsidP="00035588">
      <w:pPr>
        <w:spacing w:after="0" w:line="360" w:lineRule="auto"/>
        <w:jc w:val="center"/>
        <w:rPr>
          <w:rFonts w:ascii="Times New Roman" w:hAnsi="Times New Roman" w:cs="Times New Roman"/>
          <w:b/>
          <w:bCs/>
          <w:sz w:val="28"/>
          <w:szCs w:val="28"/>
          <w:lang w:val="uk-UA"/>
        </w:rPr>
      </w:pPr>
    </w:p>
    <w:p w14:paraId="40E0FE34" w14:textId="1C034C51" w:rsidR="00565F28" w:rsidRPr="00492FB1" w:rsidRDefault="00565F28" w:rsidP="0067561E">
      <w:pPr>
        <w:spacing w:after="0" w:line="360" w:lineRule="auto"/>
        <w:rPr>
          <w:rFonts w:ascii="Times New Roman" w:hAnsi="Times New Roman" w:cs="Times New Roman"/>
          <w:b/>
          <w:bCs/>
          <w:sz w:val="28"/>
          <w:szCs w:val="28"/>
          <w:lang w:val="uk-UA"/>
        </w:rPr>
      </w:pPr>
    </w:p>
    <w:p w14:paraId="36E853C7" w14:textId="7EF76779" w:rsidR="00035588" w:rsidRPr="00492FB1" w:rsidRDefault="0087658E" w:rsidP="00035588">
      <w:pPr>
        <w:spacing w:after="0" w:line="360" w:lineRule="auto"/>
        <w:jc w:val="cente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РОЗДІЛ 2.</w:t>
      </w:r>
    </w:p>
    <w:p w14:paraId="094121BF" w14:textId="0478AB60" w:rsidR="00035588" w:rsidRPr="00492FB1" w:rsidRDefault="002619FA" w:rsidP="00035588">
      <w:pPr>
        <w:spacing w:after="0" w:line="360" w:lineRule="auto"/>
        <w:jc w:val="center"/>
        <w:rPr>
          <w:rFonts w:ascii="Times New Roman" w:hAnsi="Times New Roman" w:cs="Times New Roman"/>
          <w:b/>
          <w:sz w:val="28"/>
          <w:szCs w:val="28"/>
          <w:lang w:val="uk-UA"/>
        </w:rPr>
      </w:pPr>
      <w:r w:rsidRPr="00492FB1">
        <w:rPr>
          <w:rFonts w:ascii="Times New Roman" w:hAnsi="Times New Roman" w:cs="Times New Roman"/>
          <w:b/>
          <w:sz w:val="28"/>
          <w:szCs w:val="28"/>
          <w:lang w:val="uk-UA"/>
        </w:rPr>
        <w:t>ЕКСПЕРИМЕНТАЛЬНА ПЕРЕВІРКА  УМОВ ВИКОРИСТАННЯ ІГРОВИХ ТЕХНОЛОГІЙ В ПРОЦЕСІ ТВОРЧОГО РОЗВИТКУ ДОШКІЛЬНИКІВ СЕРЕДНЬОГО ВІКУ</w:t>
      </w:r>
    </w:p>
    <w:p w14:paraId="245338E0" w14:textId="77777777" w:rsidR="00506E05" w:rsidRPr="00492FB1" w:rsidRDefault="00506E05" w:rsidP="00035588">
      <w:pPr>
        <w:spacing w:after="0" w:line="360" w:lineRule="auto"/>
        <w:jc w:val="center"/>
        <w:rPr>
          <w:rFonts w:ascii="Times New Roman" w:hAnsi="Times New Roman" w:cs="Times New Roman"/>
          <w:b/>
          <w:bCs/>
          <w:sz w:val="28"/>
          <w:szCs w:val="28"/>
          <w:lang w:val="uk-UA"/>
        </w:rPr>
      </w:pPr>
    </w:p>
    <w:p w14:paraId="11615F8B" w14:textId="5E401485" w:rsidR="00035588" w:rsidRPr="00492FB1" w:rsidRDefault="0087658E" w:rsidP="00506E05">
      <w:pPr>
        <w:spacing w:after="0" w:line="360" w:lineRule="auto"/>
        <w:ind w:firstLine="720"/>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2.1. Організація, первинні результати експериментальної роб</w:t>
      </w:r>
      <w:r w:rsidR="00506E05" w:rsidRPr="00492FB1">
        <w:rPr>
          <w:rFonts w:ascii="Times New Roman" w:hAnsi="Times New Roman" w:cs="Times New Roman"/>
          <w:b/>
          <w:bCs/>
          <w:sz w:val="28"/>
          <w:szCs w:val="28"/>
          <w:lang w:val="uk-UA"/>
        </w:rPr>
        <w:t xml:space="preserve">оти та аналізу отриманих даних </w:t>
      </w:r>
    </w:p>
    <w:p w14:paraId="5B600D0E" w14:textId="77777777" w:rsidR="00506E05" w:rsidRPr="00492FB1" w:rsidRDefault="00506E05" w:rsidP="00506E05">
      <w:pPr>
        <w:spacing w:after="0" w:line="360" w:lineRule="auto"/>
        <w:ind w:firstLine="720"/>
        <w:jc w:val="both"/>
        <w:rPr>
          <w:rFonts w:ascii="Times New Roman" w:hAnsi="Times New Roman" w:cs="Times New Roman"/>
          <w:b/>
          <w:bCs/>
          <w:sz w:val="28"/>
          <w:szCs w:val="28"/>
          <w:lang w:val="uk-UA"/>
        </w:rPr>
      </w:pPr>
    </w:p>
    <w:p w14:paraId="19EB2274" w14:textId="381E85EF" w:rsidR="00EE1771" w:rsidRPr="00492FB1" w:rsidRDefault="00EE1771" w:rsidP="00F9642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Дослідження проводилось у вересні-листопаді 2024 року на базі Полтавського закладу дошкільної освіти №2 «Віночок». Участь у дослідженні брали діти середнього дошкільного віку із трьох груп: «Мак» (експериментальна група – 21 дитина), «Волошка» (контрольна група – 21 дитина) та «Лілія» (для додаткового спостереження – 23 дитини).</w:t>
      </w:r>
    </w:p>
    <w:p w14:paraId="0C532D46" w14:textId="591ACE87" w:rsidR="00EE1771" w:rsidRPr="00492FB1" w:rsidRDefault="00EE1771" w:rsidP="00F96429">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Мета дослідження</w:t>
      </w:r>
      <w:r w:rsidR="00F96429" w:rsidRPr="00492FB1">
        <w:rPr>
          <w:rFonts w:ascii="Times New Roman" w:hAnsi="Times New Roman" w:cs="Times New Roman"/>
          <w:b/>
          <w:bCs/>
          <w:sz w:val="28"/>
          <w:szCs w:val="28"/>
          <w:lang w:val="uk-UA"/>
        </w:rPr>
        <w:t>.</w:t>
      </w:r>
      <w:r w:rsidR="00F96429" w:rsidRPr="00492FB1">
        <w:rPr>
          <w:lang w:val="uk-UA"/>
        </w:rPr>
        <w:t xml:space="preserve"> </w:t>
      </w:r>
      <w:r w:rsidR="00F96429" w:rsidRPr="00492FB1">
        <w:rPr>
          <w:rFonts w:ascii="Times New Roman" w:hAnsi="Times New Roman" w:cs="Times New Roman"/>
          <w:sz w:val="28"/>
          <w:szCs w:val="28"/>
          <w:lang w:val="uk-UA"/>
        </w:rPr>
        <w:t>Визначити вплив ігрових технологій на розвиток творчих здібностей дошкільників, зокрема їхньої уяви, креативного мислення та соціальної взаємодії.</w:t>
      </w:r>
    </w:p>
    <w:p w14:paraId="6DFC8EA0" w14:textId="39C13F02" w:rsidR="00EE1771" w:rsidRPr="00492FB1" w:rsidRDefault="005557C0" w:rsidP="005557C0">
      <w:pPr>
        <w:spacing w:after="0" w:line="360" w:lineRule="auto"/>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        </w:t>
      </w:r>
      <w:r w:rsidR="00EE1771" w:rsidRPr="00492FB1">
        <w:rPr>
          <w:rFonts w:ascii="Times New Roman" w:hAnsi="Times New Roman" w:cs="Times New Roman"/>
          <w:b/>
          <w:bCs/>
          <w:sz w:val="28"/>
          <w:szCs w:val="28"/>
          <w:lang w:val="uk-UA"/>
        </w:rPr>
        <w:t>Етапи педагогічного експерименту</w:t>
      </w:r>
      <w:r w:rsidRPr="00492FB1">
        <w:rPr>
          <w:rFonts w:ascii="Times New Roman" w:hAnsi="Times New Roman" w:cs="Times New Roman"/>
          <w:b/>
          <w:bCs/>
          <w:sz w:val="28"/>
          <w:szCs w:val="28"/>
          <w:lang w:val="uk-UA"/>
        </w:rPr>
        <w:t>.</w:t>
      </w:r>
    </w:p>
    <w:p w14:paraId="19DF5826" w14:textId="77777777" w:rsidR="005557C0" w:rsidRPr="00492FB1" w:rsidRDefault="00EE1771" w:rsidP="005557C0">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b/>
          <w:sz w:val="28"/>
          <w:szCs w:val="28"/>
          <w:lang w:val="uk-UA"/>
        </w:rPr>
        <w:t>Констатувальний етап</w:t>
      </w:r>
      <w:r w:rsidR="00F96429" w:rsidRPr="00492FB1">
        <w:rPr>
          <w:rFonts w:ascii="Times New Roman" w:hAnsi="Times New Roman" w:cs="Times New Roman"/>
          <w:b/>
          <w:sz w:val="28"/>
          <w:szCs w:val="28"/>
          <w:lang w:val="uk-UA"/>
        </w:rPr>
        <w:t>.</w:t>
      </w:r>
      <w:r w:rsidR="00F96429" w:rsidRPr="00492FB1">
        <w:rPr>
          <w:rFonts w:ascii="Times New Roman" w:hAnsi="Times New Roman" w:cs="Times New Roman"/>
          <w:sz w:val="28"/>
          <w:szCs w:val="28"/>
          <w:lang w:val="uk-UA"/>
        </w:rPr>
        <w:t xml:space="preserve"> </w:t>
      </w:r>
    </w:p>
    <w:p w14:paraId="32592B38" w14:textId="66D52452" w:rsidR="00EE1771" w:rsidRPr="00492FB1" w:rsidRDefault="00EE1771" w:rsidP="005557C0">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Метою цього етапу було дослідити рівень творчого розвитку дітей до впровадження ігрових технологій.</w:t>
      </w:r>
    </w:p>
    <w:p w14:paraId="07D8A73F" w14:textId="377EFC93" w:rsidR="00EE1771" w:rsidRPr="00492FB1" w:rsidRDefault="00F96429" w:rsidP="00F9642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Методи</w:t>
      </w:r>
      <w:r w:rsidR="00EE1771" w:rsidRPr="00492FB1">
        <w:rPr>
          <w:rFonts w:ascii="Times New Roman" w:hAnsi="Times New Roman" w:cs="Times New Roman"/>
          <w:sz w:val="28"/>
          <w:szCs w:val="28"/>
          <w:lang w:val="uk-UA"/>
        </w:rPr>
        <w:t>:</w:t>
      </w:r>
    </w:p>
    <w:p w14:paraId="1D94C819" w14:textId="7C4F18CE" w:rsidR="00EE1771" w:rsidRPr="00492FB1" w:rsidRDefault="00F96429"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7561E" w:rsidRPr="00492FB1">
        <w:rPr>
          <w:rFonts w:ascii="Times New Roman" w:hAnsi="Times New Roman" w:cs="Times New Roman"/>
          <w:sz w:val="28"/>
          <w:szCs w:val="28"/>
          <w:lang w:val="uk-UA"/>
        </w:rPr>
        <w:t>  </w:t>
      </w:r>
      <w:r w:rsidR="00EE1771" w:rsidRPr="00492FB1">
        <w:rPr>
          <w:rFonts w:ascii="Times New Roman" w:hAnsi="Times New Roman" w:cs="Times New Roman"/>
          <w:sz w:val="28"/>
          <w:szCs w:val="28"/>
          <w:lang w:val="uk-UA"/>
        </w:rPr>
        <w:t>Спостереження за грою дітей у звичайних умовах.</w:t>
      </w:r>
    </w:p>
    <w:p w14:paraId="6FCD2100" w14:textId="2FE1886D" w:rsidR="00EE1771" w:rsidRPr="00492FB1" w:rsidRDefault="00F96429"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7561E" w:rsidRPr="00492FB1">
        <w:rPr>
          <w:rFonts w:ascii="Times New Roman" w:hAnsi="Times New Roman" w:cs="Times New Roman"/>
          <w:sz w:val="28"/>
          <w:szCs w:val="28"/>
          <w:lang w:val="uk-UA"/>
        </w:rPr>
        <w:t>  </w:t>
      </w:r>
      <w:r w:rsidR="00EE1771" w:rsidRPr="00492FB1">
        <w:rPr>
          <w:rFonts w:ascii="Times New Roman" w:hAnsi="Times New Roman" w:cs="Times New Roman"/>
          <w:sz w:val="28"/>
          <w:szCs w:val="28"/>
          <w:lang w:val="uk-UA"/>
        </w:rPr>
        <w:t>Анкетування вихователів щодо особливостей творчого розвитку дітей</w:t>
      </w:r>
      <w:r w:rsidR="00745AB3" w:rsidRPr="00492FB1">
        <w:rPr>
          <w:rFonts w:ascii="Times New Roman" w:hAnsi="Times New Roman" w:cs="Times New Roman"/>
          <w:sz w:val="28"/>
          <w:szCs w:val="28"/>
          <w:lang w:val="uk-UA"/>
        </w:rPr>
        <w:t xml:space="preserve"> у контрольній та експериментальній групах</w:t>
      </w:r>
      <w:r w:rsidR="00EE1771" w:rsidRPr="00492FB1">
        <w:rPr>
          <w:rFonts w:ascii="Times New Roman" w:hAnsi="Times New Roman" w:cs="Times New Roman"/>
          <w:sz w:val="28"/>
          <w:szCs w:val="28"/>
          <w:lang w:val="uk-UA"/>
        </w:rPr>
        <w:t>.</w:t>
      </w:r>
    </w:p>
    <w:p w14:paraId="2B77E680" w14:textId="3C8F1E9C" w:rsidR="00EE1771" w:rsidRPr="00492FB1" w:rsidRDefault="00BD564B"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7561E" w:rsidRPr="00492FB1">
        <w:rPr>
          <w:rFonts w:ascii="Times New Roman" w:hAnsi="Times New Roman" w:cs="Times New Roman"/>
          <w:sz w:val="28"/>
          <w:szCs w:val="28"/>
          <w:lang w:val="uk-UA"/>
        </w:rPr>
        <w:t>  </w:t>
      </w:r>
      <w:r w:rsidR="00EE1771" w:rsidRPr="00492FB1">
        <w:rPr>
          <w:rFonts w:ascii="Times New Roman" w:hAnsi="Times New Roman" w:cs="Times New Roman"/>
          <w:sz w:val="28"/>
          <w:szCs w:val="28"/>
          <w:lang w:val="uk-UA"/>
        </w:rPr>
        <w:t>Тестування (ігрові завдання для оцінки рівня розвитку уяви, мовлення та творчих здібностей).</w:t>
      </w:r>
    </w:p>
    <w:p w14:paraId="31D28CC0" w14:textId="29D76209" w:rsidR="00EE1771" w:rsidRPr="00492FB1" w:rsidRDefault="00BD564B"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7561E" w:rsidRPr="00492FB1">
        <w:rPr>
          <w:rFonts w:ascii="Times New Roman" w:hAnsi="Times New Roman" w:cs="Times New Roman"/>
          <w:sz w:val="28"/>
          <w:szCs w:val="28"/>
          <w:lang w:val="uk-UA"/>
        </w:rPr>
        <w:t>  </w:t>
      </w:r>
      <w:r w:rsidR="00EE1771" w:rsidRPr="00492FB1">
        <w:rPr>
          <w:rFonts w:ascii="Times New Roman" w:hAnsi="Times New Roman" w:cs="Times New Roman"/>
          <w:sz w:val="28"/>
          <w:szCs w:val="28"/>
          <w:lang w:val="uk-UA"/>
        </w:rPr>
        <w:t>Опитування батьків щодо особливостей ігрової діяльності вдома.</w:t>
      </w:r>
    </w:p>
    <w:p w14:paraId="5A9D3F49" w14:textId="167B273C" w:rsidR="00745AB3" w:rsidRPr="00492FB1" w:rsidRDefault="00745AB3"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7561E" w:rsidRPr="00492FB1">
        <w:rPr>
          <w:rFonts w:ascii="Times New Roman" w:hAnsi="Times New Roman" w:cs="Times New Roman"/>
          <w:sz w:val="28"/>
          <w:szCs w:val="28"/>
          <w:lang w:val="uk-UA"/>
        </w:rPr>
        <w:t>  </w:t>
      </w:r>
      <w:r w:rsidR="00AE5D2A" w:rsidRPr="00492FB1">
        <w:rPr>
          <w:rFonts w:ascii="Times New Roman" w:hAnsi="Times New Roman" w:cs="Times New Roman"/>
          <w:sz w:val="28"/>
          <w:szCs w:val="28"/>
          <w:lang w:val="uk-UA"/>
        </w:rPr>
        <w:t>Гугл-опитування щодо</w:t>
      </w:r>
      <w:r w:rsidRPr="00492FB1">
        <w:rPr>
          <w:rFonts w:ascii="Times New Roman" w:hAnsi="Times New Roman" w:cs="Times New Roman"/>
          <w:sz w:val="28"/>
          <w:szCs w:val="28"/>
          <w:lang w:val="uk-UA"/>
        </w:rPr>
        <w:t xml:space="preserve"> створення та використання на заняттях  ігрових технологій    вихователями ЗДО для розвитку творчих здібностей дошкільників за авторською анкетою </w:t>
      </w:r>
      <w:hyperlink r:id="rId11" w:history="1">
        <w:r w:rsidR="003F104E" w:rsidRPr="00492FB1">
          <w:rPr>
            <w:rStyle w:val="a9"/>
            <w:rFonts w:ascii="Times New Roman" w:hAnsi="Times New Roman" w:cs="Times New Roman"/>
            <w:sz w:val="28"/>
            <w:szCs w:val="28"/>
            <w:lang w:val="uk-UA"/>
          </w:rPr>
          <w:t>https://docs.google.com/forms/d/1zDvUK9sxSLY1IySRmwUYGtGdXTtCxMHY67S8jAL3tlw/edit</w:t>
        </w:r>
      </w:hyperlink>
      <w:r w:rsidRPr="00492FB1">
        <w:rPr>
          <w:rFonts w:ascii="Times New Roman" w:hAnsi="Times New Roman" w:cs="Times New Roman"/>
          <w:sz w:val="28"/>
          <w:szCs w:val="28"/>
          <w:lang w:val="uk-UA"/>
        </w:rPr>
        <w:t xml:space="preserve"> (Додаток Г)</w:t>
      </w:r>
    </w:p>
    <w:p w14:paraId="756E69D4"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Методи:</w:t>
      </w:r>
    </w:p>
    <w:p w14:paraId="27DEE02E"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Використання творчих завдань, зокрема створення малюнків, казок або вирішення проблемних ігрових ситуацій.</w:t>
      </w:r>
    </w:p>
    <w:p w14:paraId="2C4B096C"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Ранжування дітей за рівнем сформованості творчих навичок.</w:t>
      </w:r>
    </w:p>
    <w:p w14:paraId="55B53D5D"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Формувальний етап:</w:t>
      </w:r>
    </w:p>
    <w:p w14:paraId="24FFFD6A"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На цьому етапі експериментальна група («Мак») навчалась за спеціально розробленою методикою із застосуванням ігрових технологій, тоді як контрольна група («Волошка») працювала за традиційною програмою.</w:t>
      </w:r>
    </w:p>
    <w:p w14:paraId="598715EC" w14:textId="5660E419" w:rsidR="00EE1771" w:rsidRPr="00492FB1" w:rsidRDefault="006D72BC" w:rsidP="006D72B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Програма</w:t>
      </w:r>
      <w:r w:rsidR="00EE1771" w:rsidRPr="00492FB1">
        <w:rPr>
          <w:rFonts w:ascii="Times New Roman" w:hAnsi="Times New Roman" w:cs="Times New Roman"/>
          <w:sz w:val="28"/>
          <w:szCs w:val="28"/>
          <w:lang w:val="uk-UA"/>
        </w:rPr>
        <w:t xml:space="preserve"> для експериментальної групи</w:t>
      </w:r>
      <w:r w:rsidRPr="00492FB1">
        <w:rPr>
          <w:rFonts w:ascii="Times New Roman" w:hAnsi="Times New Roman" w:cs="Times New Roman"/>
          <w:sz w:val="28"/>
          <w:szCs w:val="28"/>
          <w:lang w:val="uk-UA"/>
        </w:rPr>
        <w:t xml:space="preserve"> «Мак»</w:t>
      </w:r>
      <w:r w:rsidR="00EE1771" w:rsidRPr="00492FB1">
        <w:rPr>
          <w:rFonts w:ascii="Times New Roman" w:hAnsi="Times New Roman" w:cs="Times New Roman"/>
          <w:sz w:val="28"/>
          <w:szCs w:val="28"/>
          <w:lang w:val="uk-UA"/>
        </w:rPr>
        <w:t>:</w:t>
      </w:r>
    </w:p>
    <w:p w14:paraId="67A9D142" w14:textId="0D39DFFE" w:rsidR="00EE1771" w:rsidRPr="00492FB1" w:rsidRDefault="006D72BC" w:rsidP="006D72B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7561E" w:rsidRPr="00492FB1">
        <w:rPr>
          <w:rFonts w:ascii="Times New Roman" w:hAnsi="Times New Roman" w:cs="Times New Roman"/>
          <w:sz w:val="28"/>
          <w:szCs w:val="28"/>
          <w:lang w:val="uk-UA"/>
        </w:rPr>
        <w:t>  </w:t>
      </w:r>
      <w:r w:rsidR="00EE1771" w:rsidRPr="00492FB1">
        <w:rPr>
          <w:rFonts w:ascii="Times New Roman" w:hAnsi="Times New Roman" w:cs="Times New Roman"/>
          <w:sz w:val="28"/>
          <w:szCs w:val="28"/>
          <w:lang w:val="uk-UA"/>
        </w:rPr>
        <w:t>Впровадження ігрових технологій у щоденні заняття:</w:t>
      </w:r>
      <w:r w:rsidRPr="00492FB1">
        <w:rPr>
          <w:rFonts w:ascii="Times New Roman" w:hAnsi="Times New Roman" w:cs="Times New Roman"/>
          <w:sz w:val="28"/>
          <w:szCs w:val="28"/>
          <w:lang w:val="uk-UA"/>
        </w:rPr>
        <w:t xml:space="preserve"> с</w:t>
      </w:r>
      <w:r w:rsidR="00EE1771" w:rsidRPr="00492FB1">
        <w:rPr>
          <w:rFonts w:ascii="Times New Roman" w:hAnsi="Times New Roman" w:cs="Times New Roman"/>
          <w:sz w:val="28"/>
          <w:szCs w:val="28"/>
          <w:lang w:val="uk-UA"/>
        </w:rPr>
        <w:t>южетно-рольові ігри (на теми професій, подорожей, казкових сюжетів)</w:t>
      </w:r>
      <w:r w:rsidRPr="00492FB1">
        <w:rPr>
          <w:rFonts w:ascii="Times New Roman" w:hAnsi="Times New Roman" w:cs="Times New Roman"/>
          <w:sz w:val="28"/>
          <w:szCs w:val="28"/>
          <w:lang w:val="uk-UA"/>
        </w:rPr>
        <w:t>, д</w:t>
      </w:r>
      <w:r w:rsidR="00EE1771" w:rsidRPr="00492FB1">
        <w:rPr>
          <w:rFonts w:ascii="Times New Roman" w:hAnsi="Times New Roman" w:cs="Times New Roman"/>
          <w:sz w:val="28"/>
          <w:szCs w:val="28"/>
          <w:lang w:val="uk-UA"/>
        </w:rPr>
        <w:t>идактичні ігри з інтерактивними матеріалами</w:t>
      </w:r>
      <w:r w:rsidRPr="00492FB1">
        <w:rPr>
          <w:rFonts w:ascii="Times New Roman" w:hAnsi="Times New Roman" w:cs="Times New Roman"/>
          <w:sz w:val="28"/>
          <w:szCs w:val="28"/>
          <w:lang w:val="uk-UA"/>
        </w:rPr>
        <w:t>, і</w:t>
      </w:r>
      <w:r w:rsidR="00EE1771" w:rsidRPr="00492FB1">
        <w:rPr>
          <w:rFonts w:ascii="Times New Roman" w:hAnsi="Times New Roman" w:cs="Times New Roman"/>
          <w:sz w:val="28"/>
          <w:szCs w:val="28"/>
          <w:lang w:val="uk-UA"/>
        </w:rPr>
        <w:t>гри-драматизації, що сприяють емоційному вираженню та розвитку уяви</w:t>
      </w:r>
      <w:r w:rsidRPr="00492FB1">
        <w:rPr>
          <w:rFonts w:ascii="Times New Roman" w:hAnsi="Times New Roman" w:cs="Times New Roman"/>
          <w:sz w:val="28"/>
          <w:szCs w:val="28"/>
          <w:lang w:val="uk-UA"/>
        </w:rPr>
        <w:t>, в</w:t>
      </w:r>
      <w:r w:rsidR="00EE1771" w:rsidRPr="00492FB1">
        <w:rPr>
          <w:rFonts w:ascii="Times New Roman" w:hAnsi="Times New Roman" w:cs="Times New Roman"/>
          <w:sz w:val="28"/>
          <w:szCs w:val="28"/>
          <w:lang w:val="uk-UA"/>
        </w:rPr>
        <w:t>икористання нестандартних матеріалів: конструкторів, природних елементів (листя, палички, камінці) для створення творчих проєктів.</w:t>
      </w:r>
      <w:r w:rsidRPr="00492FB1">
        <w:rPr>
          <w:rFonts w:ascii="Times New Roman" w:hAnsi="Times New Roman" w:cs="Times New Roman"/>
          <w:sz w:val="28"/>
          <w:szCs w:val="28"/>
          <w:lang w:val="uk-UA"/>
        </w:rPr>
        <w:t xml:space="preserve"> </w:t>
      </w:r>
      <w:r w:rsidR="00EE1771" w:rsidRPr="00492FB1">
        <w:rPr>
          <w:rFonts w:ascii="Times New Roman" w:hAnsi="Times New Roman" w:cs="Times New Roman"/>
          <w:sz w:val="28"/>
          <w:szCs w:val="28"/>
          <w:lang w:val="uk-UA"/>
        </w:rPr>
        <w:t>Організація спільних ігор, які розвивають командну роботу та соціальні навички.</w:t>
      </w:r>
    </w:p>
    <w:p w14:paraId="0832822B" w14:textId="40B43578" w:rsidR="00EE1771" w:rsidRPr="00492FB1" w:rsidRDefault="00EE1771" w:rsidP="006D72B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Контрольна група («Волошка»)</w:t>
      </w:r>
      <w:r w:rsidR="006D72BC" w:rsidRPr="00492FB1">
        <w:rPr>
          <w:rFonts w:ascii="Times New Roman" w:hAnsi="Times New Roman" w:cs="Times New Roman"/>
          <w:sz w:val="28"/>
          <w:szCs w:val="28"/>
          <w:lang w:val="uk-UA"/>
        </w:rPr>
        <w:t xml:space="preserve"> в</w:t>
      </w:r>
      <w:r w:rsidRPr="00492FB1">
        <w:rPr>
          <w:rFonts w:ascii="Times New Roman" w:hAnsi="Times New Roman" w:cs="Times New Roman"/>
          <w:sz w:val="28"/>
          <w:szCs w:val="28"/>
          <w:lang w:val="uk-UA"/>
        </w:rPr>
        <w:t>иконувала аналогічні завдання за традиційними методами без інтеграції нових технологій.</w:t>
      </w:r>
    </w:p>
    <w:p w14:paraId="72BD5D6E" w14:textId="7DADDE7C" w:rsidR="00EE1771" w:rsidRPr="00492FB1" w:rsidRDefault="006D72BC" w:rsidP="006D72B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w:t>
      </w:r>
      <w:r w:rsidR="00EE1771" w:rsidRPr="00492FB1">
        <w:rPr>
          <w:rFonts w:ascii="Times New Roman" w:hAnsi="Times New Roman" w:cs="Times New Roman"/>
          <w:sz w:val="28"/>
          <w:szCs w:val="28"/>
          <w:lang w:val="uk-UA"/>
        </w:rPr>
        <w:t>ередн</w:t>
      </w:r>
      <w:r w:rsidRPr="00492FB1">
        <w:rPr>
          <w:rFonts w:ascii="Times New Roman" w:hAnsi="Times New Roman" w:cs="Times New Roman"/>
          <w:sz w:val="28"/>
          <w:szCs w:val="28"/>
          <w:lang w:val="uk-UA"/>
        </w:rPr>
        <w:t>я</w:t>
      </w:r>
      <w:r w:rsidR="00EE1771" w:rsidRPr="00492FB1">
        <w:rPr>
          <w:rFonts w:ascii="Times New Roman" w:hAnsi="Times New Roman" w:cs="Times New Roman"/>
          <w:sz w:val="28"/>
          <w:szCs w:val="28"/>
          <w:lang w:val="uk-UA"/>
        </w:rPr>
        <w:t xml:space="preserve"> груп</w:t>
      </w:r>
      <w:r w:rsidRPr="00492FB1">
        <w:rPr>
          <w:rFonts w:ascii="Times New Roman" w:hAnsi="Times New Roman" w:cs="Times New Roman"/>
          <w:sz w:val="28"/>
          <w:szCs w:val="28"/>
          <w:lang w:val="uk-UA"/>
        </w:rPr>
        <w:t>а</w:t>
      </w:r>
      <w:r w:rsidR="00EE1771" w:rsidRPr="00492FB1">
        <w:rPr>
          <w:rFonts w:ascii="Times New Roman" w:hAnsi="Times New Roman" w:cs="Times New Roman"/>
          <w:sz w:val="28"/>
          <w:szCs w:val="28"/>
          <w:lang w:val="uk-UA"/>
        </w:rPr>
        <w:t xml:space="preserve"> «Лілія»</w:t>
      </w:r>
      <w:r w:rsidRPr="00492FB1">
        <w:rPr>
          <w:rFonts w:ascii="Times New Roman" w:hAnsi="Times New Roman" w:cs="Times New Roman"/>
          <w:sz w:val="28"/>
          <w:szCs w:val="28"/>
          <w:lang w:val="uk-UA"/>
        </w:rPr>
        <w:t xml:space="preserve"> в</w:t>
      </w:r>
      <w:r w:rsidR="00EE1771" w:rsidRPr="00492FB1">
        <w:rPr>
          <w:rFonts w:ascii="Times New Roman" w:hAnsi="Times New Roman" w:cs="Times New Roman"/>
          <w:sz w:val="28"/>
          <w:szCs w:val="28"/>
          <w:lang w:val="uk-UA"/>
        </w:rPr>
        <w:t>икористовувалася для додаткових спостережень, щоб підтвердити коректність результатів і виключити можливі зовнішні фактори.</w:t>
      </w:r>
    </w:p>
    <w:p w14:paraId="198010ED"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Методи дослідження:</w:t>
      </w:r>
    </w:p>
    <w:p w14:paraId="61160E3E" w14:textId="5108A42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Спостереження: </w:t>
      </w:r>
      <w:r w:rsidR="006D72BC" w:rsidRPr="00492FB1">
        <w:rPr>
          <w:rFonts w:ascii="Times New Roman" w:hAnsi="Times New Roman" w:cs="Times New Roman"/>
          <w:sz w:val="28"/>
          <w:szCs w:val="28"/>
          <w:lang w:val="uk-UA"/>
        </w:rPr>
        <w:t>в</w:t>
      </w:r>
      <w:r w:rsidRPr="00492FB1">
        <w:rPr>
          <w:rFonts w:ascii="Times New Roman" w:hAnsi="Times New Roman" w:cs="Times New Roman"/>
          <w:sz w:val="28"/>
          <w:szCs w:val="28"/>
          <w:lang w:val="uk-UA"/>
        </w:rPr>
        <w:t>ивчення поведінки дітей у різних ігрових ситуаціях, аналіз їх взаємодії та способів вирішення ігрових завдань.</w:t>
      </w:r>
    </w:p>
    <w:p w14:paraId="262D3891" w14:textId="15AA5AAF"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Анкетування: </w:t>
      </w:r>
      <w:r w:rsidR="006D72BC" w:rsidRPr="00492FB1">
        <w:rPr>
          <w:rFonts w:ascii="Times New Roman" w:hAnsi="Times New Roman" w:cs="Times New Roman"/>
          <w:sz w:val="28"/>
          <w:szCs w:val="28"/>
          <w:lang w:val="uk-UA"/>
        </w:rPr>
        <w:t>д</w:t>
      </w:r>
      <w:r w:rsidRPr="00492FB1">
        <w:rPr>
          <w:rFonts w:ascii="Times New Roman" w:hAnsi="Times New Roman" w:cs="Times New Roman"/>
          <w:sz w:val="28"/>
          <w:szCs w:val="28"/>
          <w:lang w:val="uk-UA"/>
        </w:rPr>
        <w:t>ля оцінки зміни рівня мотивації дітей та їх інтересу до ігрової діяльності.</w:t>
      </w:r>
    </w:p>
    <w:p w14:paraId="2FDFD690" w14:textId="2E23156B"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Тестування: </w:t>
      </w:r>
      <w:r w:rsidR="006D72BC" w:rsidRPr="00492FB1">
        <w:rPr>
          <w:rFonts w:ascii="Times New Roman" w:hAnsi="Times New Roman" w:cs="Times New Roman"/>
          <w:sz w:val="28"/>
          <w:szCs w:val="28"/>
          <w:lang w:val="uk-UA"/>
        </w:rPr>
        <w:t>п</w:t>
      </w:r>
      <w:r w:rsidRPr="00492FB1">
        <w:rPr>
          <w:rFonts w:ascii="Times New Roman" w:hAnsi="Times New Roman" w:cs="Times New Roman"/>
          <w:sz w:val="28"/>
          <w:szCs w:val="28"/>
          <w:lang w:val="uk-UA"/>
        </w:rPr>
        <w:t>роведення творчих завдань (створення історій, будівництво з конструктора, малювання) для оцінки змін у творчих здібностях.</w:t>
      </w:r>
    </w:p>
    <w:p w14:paraId="39371B85" w14:textId="09920B0B"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Порівняння результатів: </w:t>
      </w:r>
      <w:r w:rsidR="006D72BC" w:rsidRPr="00492FB1">
        <w:rPr>
          <w:rFonts w:ascii="Times New Roman" w:hAnsi="Times New Roman" w:cs="Times New Roman"/>
          <w:sz w:val="28"/>
          <w:szCs w:val="28"/>
          <w:lang w:val="uk-UA"/>
        </w:rPr>
        <w:t>р</w:t>
      </w:r>
      <w:r w:rsidRPr="00492FB1">
        <w:rPr>
          <w:rFonts w:ascii="Times New Roman" w:hAnsi="Times New Roman" w:cs="Times New Roman"/>
          <w:sz w:val="28"/>
          <w:szCs w:val="28"/>
          <w:lang w:val="uk-UA"/>
        </w:rPr>
        <w:t>анжування дітей обох груп за рівнем сформованості креативного мислення, соціальних навичок і мовлення.</w:t>
      </w:r>
    </w:p>
    <w:p w14:paraId="1227828E"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Послідовність дій:</w:t>
      </w:r>
    </w:p>
    <w:p w14:paraId="10C82EC5" w14:textId="77777777" w:rsidR="00EE1771" w:rsidRPr="00492FB1" w:rsidRDefault="00EE1771" w:rsidP="00EE177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На констатувальному етапі:</w:t>
      </w:r>
    </w:p>
    <w:p w14:paraId="0A0847A0" w14:textId="1A5E20C9" w:rsidR="00EE1771" w:rsidRPr="00492FB1" w:rsidRDefault="00EE1771" w:rsidP="00700FC1">
      <w:pPr>
        <w:pStyle w:val="a7"/>
        <w:numPr>
          <w:ilvl w:val="0"/>
          <w:numId w:val="1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Аналіз педагогічних записів вихователів щодо рівня творчого розвитку дітей.</w:t>
      </w:r>
    </w:p>
    <w:p w14:paraId="7AB073E1" w14:textId="38035B27" w:rsidR="00EE1771" w:rsidRPr="00492FB1" w:rsidRDefault="00EE1771" w:rsidP="00700FC1">
      <w:pPr>
        <w:pStyle w:val="a7"/>
        <w:numPr>
          <w:ilvl w:val="0"/>
          <w:numId w:val="1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Проведення ігрових завдань для визначення базового рівня творчих здібностей.</w:t>
      </w:r>
    </w:p>
    <w:p w14:paraId="5E5A65C3" w14:textId="05E99A0D" w:rsidR="00EE1771" w:rsidRPr="00492FB1" w:rsidRDefault="00EE1771" w:rsidP="00700FC1">
      <w:pPr>
        <w:pStyle w:val="a7"/>
        <w:numPr>
          <w:ilvl w:val="0"/>
          <w:numId w:val="12"/>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Опитування вихователів і батьків про особливості гри дітей у закладі та вдома.</w:t>
      </w:r>
    </w:p>
    <w:p w14:paraId="690109B4" w14:textId="1F64917C" w:rsidR="00EE1771" w:rsidRPr="00492FB1" w:rsidRDefault="00EE177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На формувальному етапі:</w:t>
      </w:r>
    </w:p>
    <w:p w14:paraId="67DE2411" w14:textId="3EE9BC7E" w:rsidR="00EE1771" w:rsidRPr="00492FB1" w:rsidRDefault="006D72BC"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w:t>
      </w:r>
      <w:r w:rsidR="00EE1771" w:rsidRPr="00492FB1">
        <w:rPr>
          <w:rFonts w:ascii="Times New Roman" w:hAnsi="Times New Roman" w:cs="Times New Roman"/>
          <w:sz w:val="28"/>
          <w:szCs w:val="28"/>
          <w:lang w:val="uk-UA"/>
        </w:rPr>
        <w:t>Організація занять із впровадженням ігрових технологій (експериментальна група).</w:t>
      </w:r>
    </w:p>
    <w:p w14:paraId="501A8CAC" w14:textId="720DA83F" w:rsidR="00EE1771" w:rsidRPr="00492FB1" w:rsidRDefault="006D72BC"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 </w:t>
      </w:r>
      <w:r w:rsidR="00EE1771" w:rsidRPr="00492FB1">
        <w:rPr>
          <w:rFonts w:ascii="Times New Roman" w:hAnsi="Times New Roman" w:cs="Times New Roman"/>
          <w:sz w:val="28"/>
          <w:szCs w:val="28"/>
          <w:lang w:val="uk-UA"/>
        </w:rPr>
        <w:t>Моніторинг взаємодії дітей під час ігор.</w:t>
      </w:r>
    </w:p>
    <w:p w14:paraId="25937CED" w14:textId="2A5E7143" w:rsidR="00EE1771" w:rsidRPr="00492FB1" w:rsidRDefault="006D72BC"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3. </w:t>
      </w:r>
      <w:r w:rsidR="00EE1771" w:rsidRPr="00492FB1">
        <w:rPr>
          <w:rFonts w:ascii="Times New Roman" w:hAnsi="Times New Roman" w:cs="Times New Roman"/>
          <w:sz w:val="28"/>
          <w:szCs w:val="28"/>
          <w:lang w:val="uk-UA"/>
        </w:rPr>
        <w:t>Спостереження за прогресом творчого розвитку дітей.</w:t>
      </w:r>
    </w:p>
    <w:p w14:paraId="42F732D3" w14:textId="77777777"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Мета цього етапу – встановити початковий рівень творчих здібностей дітей.</w:t>
      </w:r>
    </w:p>
    <w:p w14:paraId="20659D53" w14:textId="505BA831"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Тепер детальніше розглянемо процедуру і результати дослідження. </w:t>
      </w:r>
    </w:p>
    <w:p w14:paraId="51643A12" w14:textId="0ED992F4"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Організація опитування. Дітям запропонували спеціально розроблені ігрові завдання, що включали малювання, складання історій за малюнками, вирішення проблемних ігрових ситуацій (Додаток А).</w:t>
      </w:r>
    </w:p>
    <w:p w14:paraId="7F51AA11" w14:textId="519C8459" w:rsidR="00857E75"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Вихователям роздавали </w:t>
      </w:r>
      <w:r w:rsidR="00565F28" w:rsidRPr="00492FB1">
        <w:rPr>
          <w:rFonts w:ascii="Times New Roman" w:hAnsi="Times New Roman" w:cs="Times New Roman"/>
          <w:sz w:val="28"/>
          <w:szCs w:val="28"/>
          <w:lang w:val="uk-UA"/>
        </w:rPr>
        <w:t xml:space="preserve">аркуші </w:t>
      </w:r>
      <w:r w:rsidRPr="00492FB1">
        <w:rPr>
          <w:rFonts w:ascii="Times New Roman" w:hAnsi="Times New Roman" w:cs="Times New Roman"/>
          <w:sz w:val="28"/>
          <w:szCs w:val="28"/>
          <w:lang w:val="uk-UA"/>
        </w:rPr>
        <w:t>опитування для оцінки уяви, мовлення та соціальної активності дітей (Додаток Б). Також проведено щодо особливостей ігрової діяльності вдома (Додаток В)</w:t>
      </w:r>
    </w:p>
    <w:p w14:paraId="1131C80D" w14:textId="54D9CB9B" w:rsidR="00700FC1" w:rsidRPr="00492FB1" w:rsidRDefault="00700FC1" w:rsidP="00857E7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Процес</w:t>
      </w:r>
      <w:r w:rsidR="00857E75"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Дітям було пояснено мету завдань. </w:t>
      </w:r>
      <w:r w:rsidR="00F6094B" w:rsidRPr="00492FB1">
        <w:rPr>
          <w:rFonts w:ascii="Times New Roman" w:hAnsi="Times New Roman" w:cs="Times New Roman"/>
          <w:sz w:val="28"/>
          <w:szCs w:val="28"/>
          <w:lang w:val="uk-UA"/>
        </w:rPr>
        <w:t>Вихователі</w:t>
      </w:r>
      <w:r w:rsidRPr="00492FB1">
        <w:rPr>
          <w:rFonts w:ascii="Times New Roman" w:hAnsi="Times New Roman" w:cs="Times New Roman"/>
          <w:sz w:val="28"/>
          <w:szCs w:val="28"/>
          <w:lang w:val="uk-UA"/>
        </w:rPr>
        <w:t xml:space="preserve"> наголосили на важливості чесних і стар</w:t>
      </w:r>
      <w:r w:rsidR="00857E75" w:rsidRPr="00492FB1">
        <w:rPr>
          <w:rFonts w:ascii="Times New Roman" w:hAnsi="Times New Roman" w:cs="Times New Roman"/>
          <w:sz w:val="28"/>
          <w:szCs w:val="28"/>
          <w:lang w:val="uk-UA"/>
        </w:rPr>
        <w:t>ан</w:t>
      </w:r>
      <w:r w:rsidR="002A400B" w:rsidRPr="00492FB1">
        <w:rPr>
          <w:rFonts w:ascii="Times New Roman" w:hAnsi="Times New Roman" w:cs="Times New Roman"/>
          <w:sz w:val="28"/>
          <w:szCs w:val="28"/>
          <w:lang w:val="uk-UA"/>
        </w:rPr>
        <w:t>н</w:t>
      </w:r>
      <w:r w:rsidRPr="00492FB1">
        <w:rPr>
          <w:rFonts w:ascii="Times New Roman" w:hAnsi="Times New Roman" w:cs="Times New Roman"/>
          <w:sz w:val="28"/>
          <w:szCs w:val="28"/>
          <w:lang w:val="uk-UA"/>
        </w:rPr>
        <w:t>их відповідей, створивши комфортну атмосферу.</w:t>
      </w:r>
    </w:p>
    <w:p w14:paraId="3DD4559E" w14:textId="77777777"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Для оцінки було використано бали за шкалою: 1–10 (низький рівень), 11–20 (середній рівень), 21–30 (високий рівень).</w:t>
      </w:r>
    </w:p>
    <w:p w14:paraId="15E55F66" w14:textId="77777777"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Вивчалися також дані про успішність у щоденній діяльності.</w:t>
      </w:r>
    </w:p>
    <w:p w14:paraId="1B898D18" w14:textId="77777777"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Результати:</w:t>
      </w:r>
    </w:p>
    <w:p w14:paraId="06F69EAD" w14:textId="5FFB4CF6" w:rsidR="00700FC1" w:rsidRPr="00492FB1" w:rsidRDefault="00700FC1" w:rsidP="00700FC1">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Рівні розвитку дітей обох груп визначалися за результатами завдань і оцінок вихователів. Дані узагальнено в таблицях </w:t>
      </w:r>
      <w:r w:rsidR="00594AEF" w:rsidRPr="00492FB1">
        <w:rPr>
          <w:rFonts w:ascii="Times New Roman" w:hAnsi="Times New Roman" w:cs="Times New Roman"/>
          <w:sz w:val="28"/>
          <w:szCs w:val="28"/>
          <w:lang w:val="uk-UA"/>
        </w:rPr>
        <w:t>2</w:t>
      </w:r>
      <w:r w:rsidRPr="00492FB1">
        <w:rPr>
          <w:rFonts w:ascii="Times New Roman" w:hAnsi="Times New Roman" w:cs="Times New Roman"/>
          <w:sz w:val="28"/>
          <w:szCs w:val="28"/>
          <w:lang w:val="uk-UA"/>
        </w:rPr>
        <w:t xml:space="preserve">.1 і </w:t>
      </w:r>
      <w:r w:rsidR="00594AEF" w:rsidRPr="00492FB1">
        <w:rPr>
          <w:rFonts w:ascii="Times New Roman" w:hAnsi="Times New Roman" w:cs="Times New Roman"/>
          <w:sz w:val="28"/>
          <w:szCs w:val="28"/>
          <w:lang w:val="uk-UA"/>
        </w:rPr>
        <w:t>2</w:t>
      </w:r>
      <w:r w:rsidRPr="00492FB1">
        <w:rPr>
          <w:rFonts w:ascii="Times New Roman" w:hAnsi="Times New Roman" w:cs="Times New Roman"/>
          <w:sz w:val="28"/>
          <w:szCs w:val="28"/>
          <w:lang w:val="uk-UA"/>
        </w:rPr>
        <w:t>.2.</w:t>
      </w:r>
    </w:p>
    <w:p w14:paraId="0B9D9620" w14:textId="793F55CE" w:rsidR="0044046E" w:rsidRPr="00492FB1" w:rsidRDefault="006D72BC" w:rsidP="0044046E">
      <w:pPr>
        <w:spacing w:after="0" w:line="360" w:lineRule="auto"/>
        <w:ind w:firstLine="708"/>
        <w:jc w:val="right"/>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Таблиця </w:t>
      </w:r>
      <w:r w:rsidR="00594AEF" w:rsidRPr="00492FB1">
        <w:rPr>
          <w:rFonts w:ascii="Times New Roman" w:hAnsi="Times New Roman" w:cs="Times New Roman"/>
          <w:sz w:val="28"/>
          <w:szCs w:val="28"/>
          <w:lang w:val="uk-UA"/>
        </w:rPr>
        <w:t>2</w:t>
      </w:r>
      <w:r w:rsidRPr="00492FB1">
        <w:rPr>
          <w:rFonts w:ascii="Times New Roman" w:hAnsi="Times New Roman" w:cs="Times New Roman"/>
          <w:sz w:val="28"/>
          <w:szCs w:val="28"/>
          <w:lang w:val="uk-UA"/>
        </w:rPr>
        <w:t>.1</w:t>
      </w:r>
      <w:r w:rsidR="00F6094B" w:rsidRPr="00492FB1">
        <w:rPr>
          <w:rFonts w:ascii="Times New Roman" w:hAnsi="Times New Roman" w:cs="Times New Roman"/>
          <w:sz w:val="28"/>
          <w:szCs w:val="28"/>
          <w:lang w:val="uk-UA"/>
        </w:rPr>
        <w:t xml:space="preserve"> </w:t>
      </w:r>
    </w:p>
    <w:p w14:paraId="4F81FFBF" w14:textId="3794FDB3" w:rsidR="006D72BC" w:rsidRPr="00492FB1" w:rsidRDefault="006D72BC" w:rsidP="006D72BC">
      <w:pPr>
        <w:spacing w:after="0" w:line="360" w:lineRule="auto"/>
        <w:ind w:firstLine="708"/>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Рівень творчих здібностей дітей («Волошка», контрольна група)</w:t>
      </w:r>
    </w:p>
    <w:tbl>
      <w:tblPr>
        <w:tblpPr w:leftFromText="181" w:rightFromText="181" w:bottomFromText="198" w:vertAnchor="text" w:horzAnchor="margin" w:tblpY="350"/>
        <w:tblW w:w="9645" w:type="dxa"/>
        <w:tblLayout w:type="fixed"/>
        <w:tblCellMar>
          <w:left w:w="5" w:type="dxa"/>
          <w:right w:w="5" w:type="dxa"/>
        </w:tblCellMar>
        <w:tblLook w:val="04A0" w:firstRow="1" w:lastRow="0" w:firstColumn="1" w:lastColumn="0" w:noHBand="0" w:noVBand="1"/>
      </w:tblPr>
      <w:tblGrid>
        <w:gridCol w:w="2696"/>
        <w:gridCol w:w="2275"/>
        <w:gridCol w:w="2330"/>
        <w:gridCol w:w="2344"/>
      </w:tblGrid>
      <w:tr w:rsidR="006D72BC" w:rsidRPr="00492FB1" w14:paraId="1D561E39" w14:textId="77777777" w:rsidTr="0067561E">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D24FE" w14:textId="77777777" w:rsidR="006D72BC" w:rsidRPr="00492FB1" w:rsidRDefault="006D72BC">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Прізвище, ім'я</w:t>
            </w:r>
          </w:p>
        </w:tc>
        <w:tc>
          <w:tcPr>
            <w:tcW w:w="2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0FF9C" w14:textId="77777777" w:rsidR="006D72BC" w:rsidRPr="00492FB1" w:rsidRDefault="006D72BC">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Бали за опитування</w:t>
            </w:r>
          </w:p>
        </w:tc>
        <w:tc>
          <w:tcPr>
            <w:tcW w:w="2330" w:type="dxa"/>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0C1AEDA0" w14:textId="4A1B5A5F" w:rsidR="006D72BC" w:rsidRPr="00492FB1" w:rsidRDefault="00E91C3F">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Середня оцінка за результатами опитування вихователів та спостереженнями</w:t>
            </w:r>
          </w:p>
        </w:tc>
        <w:tc>
          <w:tcPr>
            <w:tcW w:w="2344"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001AC076" w14:textId="460465ED" w:rsidR="00F6094B" w:rsidRPr="00492FB1" w:rsidRDefault="0067561E" w:rsidP="0067561E">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Рівень</w:t>
            </w:r>
          </w:p>
        </w:tc>
      </w:tr>
      <w:tr w:rsidR="00F6094B" w:rsidRPr="00492FB1" w14:paraId="5440931A" w14:textId="77777777" w:rsidTr="00565F28">
        <w:trPr>
          <w:trHeight w:val="320"/>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1EBFC254" w14:textId="78CE913C" w:rsidR="00F6094B" w:rsidRPr="00492FB1" w:rsidRDefault="00F6094B" w:rsidP="00F6094B">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Аксенова Марія</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3D8EE2DD" w14:textId="40768B43" w:rsidR="00F6094B" w:rsidRPr="00492FB1" w:rsidRDefault="00F6094B" w:rsidP="00F6094B">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15</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2DA203AA" w14:textId="11CFB6F9" w:rsidR="00F6094B" w:rsidRPr="00492FB1" w:rsidRDefault="00F6094B" w:rsidP="00F6094B">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4,2</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3B736042" w14:textId="0A5287B4" w:rsidR="00F6094B" w:rsidRPr="00492FB1" w:rsidRDefault="00F6094B" w:rsidP="00F6094B">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Середній</w:t>
            </w:r>
          </w:p>
        </w:tc>
      </w:tr>
      <w:tr w:rsidR="006D72BC" w:rsidRPr="00492FB1" w14:paraId="6266278C" w14:textId="77777777" w:rsidTr="006D72B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0BD242C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Антонич Максим</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1C57CA5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17</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6EFB5355"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AB8E641"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F6094B" w:rsidRPr="00492FB1" w14:paraId="031CB208" w14:textId="77777777" w:rsidTr="006D72B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2151642A" w14:textId="66A6ABE0" w:rsidR="00F6094B" w:rsidRPr="00492FB1" w:rsidRDefault="00F6094B" w:rsidP="00F6094B">
            <w:pPr>
              <w:spacing w:after="0" w:line="360" w:lineRule="auto"/>
              <w:rPr>
                <w:rFonts w:ascii="Times New Roman" w:hAnsi="Times New Roman" w:cs="Times New Roman"/>
                <w:sz w:val="24"/>
                <w:szCs w:val="24"/>
                <w:lang w:val="uk-UA"/>
              </w:rPr>
            </w:pPr>
            <w:r w:rsidRPr="00492FB1">
              <w:rPr>
                <w:rFonts w:ascii="Times New Roman" w:hAnsi="Times New Roman" w:cs="Times New Roman"/>
                <w:lang w:val="uk-UA"/>
              </w:rPr>
              <w:t>Бойко Олексій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4A7C61CB" w14:textId="5D292F9F" w:rsidR="00F6094B" w:rsidRPr="00492FB1" w:rsidRDefault="00C14B17" w:rsidP="00F6094B">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12</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20C08DFA" w14:textId="4562F897" w:rsidR="00F6094B" w:rsidRPr="00492FB1" w:rsidRDefault="00C14B17" w:rsidP="00F6094B">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16137282" w14:textId="642BCB88" w:rsidR="00F6094B" w:rsidRPr="00492FB1" w:rsidRDefault="00C14B17" w:rsidP="00F6094B">
            <w:pPr>
              <w:spacing w:after="0" w:line="360" w:lineRule="auto"/>
              <w:rPr>
                <w:rFonts w:ascii="Times New Roman" w:hAnsi="Times New Roman" w:cs="Times New Roman"/>
                <w:sz w:val="24"/>
                <w:szCs w:val="24"/>
                <w:lang w:val="uk-UA"/>
              </w:rPr>
            </w:pPr>
            <w:r w:rsidRPr="00492FB1">
              <w:rPr>
                <w:rFonts w:ascii="Times New Roman" w:hAnsi="Times New Roman" w:cs="Times New Roman"/>
                <w:lang w:val="uk-UA"/>
              </w:rPr>
              <w:t>Середній</w:t>
            </w:r>
          </w:p>
        </w:tc>
      </w:tr>
      <w:tr w:rsidR="006D72BC" w:rsidRPr="00492FB1" w14:paraId="4D7522C6" w14:textId="77777777" w:rsidTr="006D72BC">
        <w:trPr>
          <w:trHeight w:val="415"/>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0408213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Васильчук Андрій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6EE2DE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3A635C8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10E21CB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20965F76" w14:textId="77777777" w:rsidTr="006D72BC">
        <w:trPr>
          <w:trHeight w:val="24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1C3F4E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Гедима Захар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596F5C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3B5F54B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5341DBB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C14B17" w:rsidRPr="00492FB1" w14:paraId="187918DC" w14:textId="77777777" w:rsidTr="006D72BC">
        <w:trPr>
          <w:trHeight w:val="247"/>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02AB1BB5" w14:textId="493D8783"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Гончар Олена</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79529A06" w14:textId="6D710F4A"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70EBC144" w14:textId="25646FDD"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1F624837" w14:textId="6C1DC1B6"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410D6DF5" w14:textId="77777777" w:rsidTr="006D72BC">
        <w:trPr>
          <w:trHeight w:val="23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43D8E7E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Данько Сергій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344EE3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3674A740"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4411D4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C14B17" w:rsidRPr="00492FB1" w14:paraId="7746EA7B" w14:textId="77777777" w:rsidTr="006D72BC">
        <w:trPr>
          <w:trHeight w:val="234"/>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5499F966" w14:textId="6DDABD2B"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Дзюба Андрій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32019D97" w14:textId="625B1801"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0307740A" w14:textId="70A33A6F"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3,4</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4FFB505D" w14:textId="0266EB5B" w:rsidR="00C14B17" w:rsidRPr="00492FB1" w:rsidRDefault="00C14B17">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6D72BC" w:rsidRPr="00492FB1" w14:paraId="4A4078F6" w14:textId="77777777" w:rsidTr="006D72BC">
        <w:trPr>
          <w:trHeight w:val="49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3B40342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Заремба Едуард</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291EC34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13</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1C36F46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034A08C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44936B00" w14:textId="77777777" w:rsidTr="00C14B17">
        <w:trPr>
          <w:trHeight w:val="35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66D6311"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Ковальчук Віталій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D7E4AA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0102F3D0"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695031C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409B6EEE" w14:textId="77777777" w:rsidTr="006D72BC">
        <w:trPr>
          <w:trHeight w:val="299"/>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667CC906"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Кужекін Вадим</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5C38C5D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090AC11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7C9D7B9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00569BB8" w14:textId="77777777" w:rsidTr="006D72BC">
        <w:trPr>
          <w:trHeight w:val="41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5FB6BE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Лавренюк Віктор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3967C67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13</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5D36015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7BDDA02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659BC8DD" w14:textId="77777777" w:rsidTr="006D72BC">
        <w:trPr>
          <w:trHeight w:val="346"/>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15A08C55"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Луцук Олег</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B344BF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3053BFB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17EFCD1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68F10AB5" w14:textId="77777777" w:rsidTr="006D72B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475BA80"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Люшин Віктор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53808FC6"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06187F8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74E0A39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444CFB63" w14:textId="77777777" w:rsidTr="00C14B17">
        <w:trPr>
          <w:trHeight w:val="47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0234B1C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Мекенчеко Володимир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3A94C19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77D45ED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3,8</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2947D89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1025ACF2" w14:textId="77777777" w:rsidTr="00C14B17">
        <w:trPr>
          <w:trHeight w:val="42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5854D955"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Мироненко Андрій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A227FF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18</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2893609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8EDA6D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05862090" w14:textId="77777777" w:rsidTr="006D72BC">
        <w:trPr>
          <w:trHeight w:val="37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10686D8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Наглюк Мирослав</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113F5F1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472FB6E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0C892CB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0CF5BF6D" w14:textId="77777777" w:rsidTr="006D72BC">
        <w:trPr>
          <w:trHeight w:val="37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059BD5E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Стеценко Сергій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66900F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4556D09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3,2</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2E8DB216"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6D72BC" w:rsidRPr="00492FB1" w14:paraId="49D88CAF" w14:textId="77777777" w:rsidTr="006D72BC">
        <w:trPr>
          <w:trHeight w:val="37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4ABD6C5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Таргонський Денис</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5FF3660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179F165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4D2970C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224793DB" w14:textId="77777777" w:rsidTr="006D72BC">
        <w:trPr>
          <w:trHeight w:val="38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139A023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Терещенко Юрій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165406B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9</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30929BA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036A5B9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6D72BC" w:rsidRPr="00492FB1" w14:paraId="41FEA6C3" w14:textId="77777777" w:rsidTr="0067561E">
        <w:trPr>
          <w:trHeight w:val="270"/>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F000BA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Цимбал Євгеній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2FCBF05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3DD112C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3,8</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18CB155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bl>
    <w:p w14:paraId="6BC5C131" w14:textId="77777777" w:rsidR="00C77B66" w:rsidRPr="00492FB1" w:rsidRDefault="00C77B66" w:rsidP="00C77B66">
      <w:pPr>
        <w:spacing w:after="0" w:line="360" w:lineRule="auto"/>
        <w:jc w:val="both"/>
        <w:rPr>
          <w:rFonts w:ascii="Times New Roman" w:hAnsi="Times New Roman" w:cs="Times New Roman"/>
          <w:bCs/>
          <w:sz w:val="28"/>
          <w:szCs w:val="28"/>
          <w:lang w:val="uk-UA"/>
        </w:rPr>
      </w:pPr>
      <w:r w:rsidRPr="00492FB1">
        <w:rPr>
          <w:rFonts w:ascii="Times New Roman" w:hAnsi="Times New Roman" w:cs="Times New Roman"/>
          <w:bCs/>
          <w:sz w:val="28"/>
          <w:szCs w:val="28"/>
          <w:lang w:val="uk-UA"/>
        </w:rPr>
        <w:t>Аналіз рівнів творчих здібностей:</w:t>
      </w:r>
    </w:p>
    <w:p w14:paraId="1C917288" w14:textId="77777777" w:rsidR="00C77B66" w:rsidRPr="00492FB1" w:rsidRDefault="00C77B66" w:rsidP="00C77B66">
      <w:pPr>
        <w:numPr>
          <w:ilvl w:val="0"/>
          <w:numId w:val="16"/>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bCs/>
          <w:sz w:val="28"/>
          <w:szCs w:val="28"/>
          <w:lang w:val="uk-UA"/>
        </w:rPr>
        <w:t>Низький рівень:</w:t>
      </w:r>
      <w:r w:rsidRPr="00492FB1">
        <w:rPr>
          <w:rFonts w:ascii="Times New Roman" w:hAnsi="Times New Roman" w:cs="Times New Roman"/>
          <w:sz w:val="28"/>
          <w:szCs w:val="28"/>
          <w:lang w:val="uk-UA"/>
        </w:rPr>
        <w:t xml:space="preserve"> 3 дітей (14%).</w:t>
      </w:r>
    </w:p>
    <w:p w14:paraId="12E39D4E" w14:textId="77777777" w:rsidR="00C77B66" w:rsidRPr="00492FB1" w:rsidRDefault="00C77B66" w:rsidP="00C77B66">
      <w:pPr>
        <w:numPr>
          <w:ilvl w:val="0"/>
          <w:numId w:val="16"/>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bCs/>
          <w:sz w:val="28"/>
          <w:szCs w:val="28"/>
          <w:lang w:val="uk-UA"/>
        </w:rPr>
        <w:t>Середній рівень:</w:t>
      </w:r>
      <w:r w:rsidRPr="00492FB1">
        <w:rPr>
          <w:rFonts w:ascii="Times New Roman" w:hAnsi="Times New Roman" w:cs="Times New Roman"/>
          <w:sz w:val="28"/>
          <w:szCs w:val="28"/>
          <w:lang w:val="uk-UA"/>
        </w:rPr>
        <w:t xml:space="preserve"> 14 дітей (67%).</w:t>
      </w:r>
    </w:p>
    <w:p w14:paraId="41168144" w14:textId="77777777" w:rsidR="00C77B66" w:rsidRPr="00492FB1" w:rsidRDefault="00C77B66" w:rsidP="00C77B66">
      <w:pPr>
        <w:numPr>
          <w:ilvl w:val="0"/>
          <w:numId w:val="16"/>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bCs/>
          <w:sz w:val="28"/>
          <w:szCs w:val="28"/>
          <w:lang w:val="uk-UA"/>
        </w:rPr>
        <w:t>Високий рівень:</w:t>
      </w:r>
      <w:r w:rsidRPr="00492FB1">
        <w:rPr>
          <w:rFonts w:ascii="Times New Roman" w:hAnsi="Times New Roman" w:cs="Times New Roman"/>
          <w:sz w:val="28"/>
          <w:szCs w:val="28"/>
          <w:lang w:val="uk-UA"/>
        </w:rPr>
        <w:t xml:space="preserve"> 4 дитини (19%).</w:t>
      </w:r>
    </w:p>
    <w:p w14:paraId="1769F5EE" w14:textId="77777777" w:rsidR="00C77B66" w:rsidRPr="00492FB1" w:rsidRDefault="00C77B66" w:rsidP="00C77B66">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Дані відображають, що більшість дітей контрольної групи знаходяться на середньому рівні розвитку творчих здібностей.</w:t>
      </w:r>
    </w:p>
    <w:p w14:paraId="18F0F79A" w14:textId="71EFE803" w:rsidR="0044046E" w:rsidRPr="00492FB1" w:rsidRDefault="006D72BC" w:rsidP="0044046E">
      <w:pPr>
        <w:spacing w:after="0" w:line="360" w:lineRule="auto"/>
        <w:jc w:val="right"/>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Таблиця </w:t>
      </w:r>
      <w:r w:rsidR="00594AEF" w:rsidRPr="00492FB1">
        <w:rPr>
          <w:rFonts w:ascii="Times New Roman" w:hAnsi="Times New Roman" w:cs="Times New Roman"/>
          <w:sz w:val="28"/>
          <w:szCs w:val="28"/>
          <w:lang w:val="uk-UA"/>
        </w:rPr>
        <w:t>2</w:t>
      </w:r>
      <w:r w:rsidRPr="00492FB1">
        <w:rPr>
          <w:rFonts w:ascii="Times New Roman" w:hAnsi="Times New Roman" w:cs="Times New Roman"/>
          <w:sz w:val="28"/>
          <w:szCs w:val="28"/>
          <w:lang w:val="uk-UA"/>
        </w:rPr>
        <w:t xml:space="preserve">.2 </w:t>
      </w:r>
    </w:p>
    <w:p w14:paraId="61505FDA" w14:textId="6F578531" w:rsidR="006D72BC" w:rsidRPr="00492FB1" w:rsidRDefault="006D72BC" w:rsidP="006D72BC">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Рівень </w:t>
      </w:r>
      <w:r w:rsidR="00D04E0C" w:rsidRPr="00492FB1">
        <w:rPr>
          <w:rFonts w:ascii="Times New Roman" w:hAnsi="Times New Roman" w:cs="Times New Roman"/>
          <w:sz w:val="28"/>
          <w:szCs w:val="28"/>
          <w:lang w:val="uk-UA"/>
        </w:rPr>
        <w:t xml:space="preserve">творчих здібностей дітей («Мак», </w:t>
      </w:r>
      <w:r w:rsidRPr="00492FB1">
        <w:rPr>
          <w:rFonts w:ascii="Times New Roman" w:hAnsi="Times New Roman" w:cs="Times New Roman"/>
          <w:sz w:val="28"/>
          <w:szCs w:val="28"/>
          <w:lang w:val="uk-UA"/>
        </w:rPr>
        <w:t>експериментальна група)</w:t>
      </w:r>
    </w:p>
    <w:p w14:paraId="637A264E" w14:textId="77777777" w:rsidR="006D72BC" w:rsidRPr="00492FB1" w:rsidRDefault="006D72BC" w:rsidP="006D72BC">
      <w:pPr>
        <w:spacing w:after="0" w:line="360" w:lineRule="auto"/>
        <w:rPr>
          <w:rFonts w:ascii="Times New Roman" w:hAnsi="Times New Roman" w:cs="Times New Roman"/>
          <w:sz w:val="28"/>
          <w:szCs w:val="28"/>
          <w:lang w:val="uk-UA"/>
        </w:rPr>
      </w:pPr>
    </w:p>
    <w:tbl>
      <w:tblPr>
        <w:tblpPr w:leftFromText="181" w:rightFromText="181" w:bottomFromText="198" w:vertAnchor="text" w:horzAnchor="page" w:tblpX="1841" w:tblpY="-104"/>
        <w:tblW w:w="8535" w:type="dxa"/>
        <w:tblLayout w:type="fixed"/>
        <w:tblCellMar>
          <w:left w:w="5" w:type="dxa"/>
          <w:right w:w="5" w:type="dxa"/>
        </w:tblCellMar>
        <w:tblLook w:val="04A0" w:firstRow="1" w:lastRow="0" w:firstColumn="1" w:lastColumn="0" w:noHBand="0" w:noVBand="1"/>
      </w:tblPr>
      <w:tblGrid>
        <w:gridCol w:w="2133"/>
        <w:gridCol w:w="2134"/>
        <w:gridCol w:w="2134"/>
        <w:gridCol w:w="2134"/>
      </w:tblGrid>
      <w:tr w:rsidR="006D72BC" w:rsidRPr="00492FB1" w14:paraId="1EB15F87" w14:textId="77777777" w:rsidTr="0067561E">
        <w:trPr>
          <w:trHeight w:val="483"/>
        </w:trPr>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01C5EB1" w14:textId="77777777" w:rsidR="006D72BC" w:rsidRPr="00492FB1" w:rsidRDefault="006D72BC" w:rsidP="0067561E">
            <w:pPr>
              <w:spacing w:after="0" w:line="360" w:lineRule="auto"/>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Прізвище, ім'я</w:t>
            </w:r>
          </w:p>
        </w:tc>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3B699CC5" w14:textId="2BCCD19B" w:rsidR="006D72BC" w:rsidRPr="00492FB1" w:rsidRDefault="0067561E" w:rsidP="0067561E">
            <w:pPr>
              <w:spacing w:after="0" w:line="276" w:lineRule="auto"/>
              <w:ind w:hanging="2"/>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 xml:space="preserve">Бали за </w:t>
            </w:r>
            <w:r w:rsidR="006D72BC" w:rsidRPr="00492FB1">
              <w:rPr>
                <w:rFonts w:ascii="Times New Roman" w:hAnsi="Times New Roman" w:cs="Times New Roman"/>
                <w:b/>
                <w:sz w:val="24"/>
                <w:szCs w:val="24"/>
                <w:lang w:val="uk-UA"/>
              </w:rPr>
              <w:t>опитування</w:t>
            </w:r>
          </w:p>
        </w:tc>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5DAFFDB1" w14:textId="77228B02" w:rsidR="006D72BC" w:rsidRPr="00492FB1" w:rsidRDefault="00E91C3F" w:rsidP="0067561E">
            <w:pPr>
              <w:spacing w:after="0" w:line="276" w:lineRule="auto"/>
              <w:ind w:hanging="14"/>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Середня оцінка за результатами опитування вихователів та спостереженнями</w:t>
            </w:r>
          </w:p>
        </w:tc>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3A45E1F" w14:textId="77777777" w:rsidR="006D72BC" w:rsidRPr="00492FB1" w:rsidRDefault="006D72BC" w:rsidP="0067561E">
            <w:pPr>
              <w:spacing w:after="0" w:line="360" w:lineRule="auto"/>
              <w:ind w:hanging="19"/>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Рівень</w:t>
            </w:r>
          </w:p>
          <w:p w14:paraId="13BB978B" w14:textId="79956150" w:rsidR="006D72BC" w:rsidRPr="00492FB1" w:rsidRDefault="006D72BC">
            <w:pPr>
              <w:spacing w:after="200" w:line="276" w:lineRule="auto"/>
              <w:jc w:val="center"/>
              <w:rPr>
                <w:rFonts w:ascii="Times New Roman" w:hAnsi="Times New Roman" w:cs="Times New Roman"/>
                <w:b/>
                <w:sz w:val="24"/>
                <w:szCs w:val="24"/>
                <w:lang w:val="uk-UA"/>
              </w:rPr>
            </w:pPr>
          </w:p>
        </w:tc>
      </w:tr>
      <w:tr w:rsidR="00D04E0C" w:rsidRPr="00492FB1" w14:paraId="44D8B509" w14:textId="77777777" w:rsidTr="006D72BC">
        <w:trPr>
          <w:trHeight w:val="358"/>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48A2677F" w14:textId="2F208396"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Антоненко Віталій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19694449" w14:textId="4DEDD776"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23</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766D737E" w14:textId="386FA2CF"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5FF493D8" w14:textId="6ADC13B3"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D04E0C" w:rsidRPr="00492FB1" w14:paraId="3C1E6055" w14:textId="77777777" w:rsidTr="006D72BC">
        <w:trPr>
          <w:trHeight w:val="358"/>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16563A99" w14:textId="2BDBF5C0"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Бережна Дарина</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0512C9C4" w14:textId="217F41ED"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18</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3CD310F0" w14:textId="6FBDB8EF"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083D8B87" w14:textId="6F1D1D64"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08216BD5" w14:textId="77777777" w:rsidTr="006D72BC">
        <w:trPr>
          <w:trHeight w:val="358"/>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5AA8215"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Береза Денис</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94D106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C7B492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0B1980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0BF81F8F" w14:textId="77777777" w:rsidTr="006D72BC">
        <w:trPr>
          <w:trHeight w:val="415"/>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5327B76"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Віктюк Руслан</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CB7105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5FBD05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873C276"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41C4018D" w14:textId="77777777" w:rsidTr="006D72BC">
        <w:trPr>
          <w:trHeight w:val="24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8DF59A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Гапон Арсен</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B7E8DE5"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1164F3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FE93C8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D04E0C" w:rsidRPr="00492FB1" w14:paraId="3B29AA7D" w14:textId="77777777" w:rsidTr="006D72BC">
        <w:trPr>
          <w:trHeight w:val="247"/>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548B0873" w14:textId="72FB0E45"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Гнатенко Вадим</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74CFFBBE" w14:textId="0C941D55"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69F98B4D" w14:textId="2935F203"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2561FCBD" w14:textId="55D47E81"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6D72BC" w:rsidRPr="00492FB1" w14:paraId="18BFC8E6" w14:textId="77777777" w:rsidTr="006D72BC">
        <w:trPr>
          <w:trHeight w:val="234"/>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77C62D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Гунько Віталій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9E91CD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F0511B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084911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6D72BC" w:rsidRPr="00492FB1" w14:paraId="0A71D907" w14:textId="77777777" w:rsidTr="006D72BC">
        <w:trPr>
          <w:trHeight w:val="492"/>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08ADE5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Данько Семен</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A80B80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7219BA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F5CE95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3D97FE47" w14:textId="77777777" w:rsidTr="00D04E0C">
        <w:trPr>
          <w:trHeight w:val="361"/>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C9F8A2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 xml:space="preserve">Деменко Максим </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F83E53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1FE44A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29C9F4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50FD4AAF" w14:textId="77777777" w:rsidTr="006D72BC">
        <w:trPr>
          <w:trHeight w:val="299"/>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B02B13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Дранко Станіслав</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154CF57"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DA2FFF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1428BE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5D8117A6" w14:textId="77777777" w:rsidTr="006D72BC">
        <w:trPr>
          <w:trHeight w:val="414"/>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026FB2F" w14:textId="08079071" w:rsidR="006D72BC" w:rsidRPr="00492FB1" w:rsidRDefault="006D72BC" w:rsidP="00E91C3F">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Дюбін Андрій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27F0B3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EDE58A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3,8</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2FCF649"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D04E0C" w:rsidRPr="00492FB1" w14:paraId="782D6F5F" w14:textId="77777777" w:rsidTr="006D72BC">
        <w:trPr>
          <w:trHeight w:val="414"/>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3340EDD1" w14:textId="29BFE822"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Єфименко Анна</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5CF04344" w14:textId="15F004C0"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08516777" w14:textId="33F2F3BF"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35FAF8F4" w14:textId="00FE6F61" w:rsidR="00D04E0C" w:rsidRPr="00492FB1" w:rsidRDefault="00D04E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010879EA" w14:textId="77777777" w:rsidTr="006D72BC">
        <w:trPr>
          <w:trHeight w:val="346"/>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C751FE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Круш Сергій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456EB7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595082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167AA9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12E073BD" w14:textId="77777777" w:rsidTr="006D72BC">
        <w:trPr>
          <w:trHeight w:val="359"/>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D39C0A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Кузуб Дмитро</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BA19AC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1BC95E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AD0447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70C8F534" w14:textId="77777777" w:rsidTr="006D72BC">
        <w:trPr>
          <w:trHeight w:val="392"/>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7C4C49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Мішок Григорій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2B6D821"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17</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B8E4CD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D25DE2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10E33892" w14:textId="77777777" w:rsidTr="006D72BC">
        <w:trPr>
          <w:trHeight w:val="399"/>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873C712"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Нестюк Валерій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CA8EF0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7E7CD0B"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2B1FA7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18E58C53" w14:textId="77777777" w:rsidTr="006D72BC">
        <w:trPr>
          <w:trHeight w:val="37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7FE047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Петренко Павло</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6FF2C3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65111A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3,7</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F1FFAC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6314231B" w14:textId="77777777" w:rsidTr="006D72BC">
        <w:trPr>
          <w:trHeight w:val="37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9451DA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Пузан Андрій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B90414D"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825FD70"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478A30E"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6D72BC" w:rsidRPr="00492FB1" w14:paraId="558D08ED" w14:textId="77777777" w:rsidTr="006D72BC">
        <w:trPr>
          <w:trHeight w:val="37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693A68A"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Рибалко Василь</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968CCE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489B2C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19C559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6D72BC" w:rsidRPr="00492FB1" w14:paraId="042BD07D" w14:textId="77777777" w:rsidTr="006D72BC">
        <w:trPr>
          <w:trHeight w:val="382"/>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E9C6256"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Слукін Артур</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07548D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E786AD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CA8D623"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6D72BC" w:rsidRPr="00492FB1" w14:paraId="65AD92EA" w14:textId="77777777" w:rsidTr="0067561E">
        <w:trPr>
          <w:trHeight w:val="268"/>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FEA01BC"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Страмко Юрій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F515738"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E8BFBF4"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B4D75CF" w14:textId="77777777" w:rsidR="006D72BC" w:rsidRPr="00492FB1" w:rsidRDefault="006D72B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bl>
    <w:p w14:paraId="4EE9F9A4" w14:textId="77777777" w:rsidR="006D72BC" w:rsidRPr="00492FB1" w:rsidRDefault="006D72BC" w:rsidP="006D72BC">
      <w:pPr>
        <w:spacing w:after="0" w:line="360" w:lineRule="auto"/>
        <w:ind w:firstLine="426"/>
        <w:rPr>
          <w:rFonts w:ascii="Times New Roman" w:hAnsi="Times New Roman" w:cs="Times New Roman"/>
          <w:i/>
          <w:sz w:val="24"/>
          <w:szCs w:val="24"/>
          <w:lang w:val="uk-UA"/>
        </w:rPr>
      </w:pPr>
    </w:p>
    <w:p w14:paraId="011AF23B" w14:textId="77777777" w:rsidR="006D72BC" w:rsidRPr="00492FB1" w:rsidRDefault="006D72BC" w:rsidP="006D72BC">
      <w:pPr>
        <w:spacing w:after="0" w:line="360" w:lineRule="auto"/>
        <w:jc w:val="both"/>
        <w:rPr>
          <w:rFonts w:ascii="Times New Roman" w:hAnsi="Times New Roman" w:cs="Times New Roman"/>
          <w:i/>
          <w:sz w:val="24"/>
          <w:szCs w:val="24"/>
          <w:lang w:val="uk-UA"/>
        </w:rPr>
      </w:pPr>
    </w:p>
    <w:p w14:paraId="01CB7942" w14:textId="77777777" w:rsidR="006D72BC" w:rsidRPr="00492FB1" w:rsidRDefault="006D72BC" w:rsidP="006D72BC">
      <w:pPr>
        <w:spacing w:after="0" w:line="360" w:lineRule="auto"/>
        <w:jc w:val="both"/>
        <w:rPr>
          <w:rFonts w:ascii="Times New Roman" w:hAnsi="Times New Roman" w:cs="Times New Roman"/>
          <w:sz w:val="28"/>
          <w:szCs w:val="28"/>
          <w:lang w:val="uk-UA"/>
        </w:rPr>
      </w:pPr>
    </w:p>
    <w:p w14:paraId="581131A9" w14:textId="1FEFEC42" w:rsidR="001B0209" w:rsidRPr="00492FB1" w:rsidRDefault="001B0209" w:rsidP="003F104E">
      <w:pPr>
        <w:spacing w:after="0" w:line="360" w:lineRule="auto"/>
        <w:rPr>
          <w:rFonts w:ascii="Times New Roman" w:hAnsi="Times New Roman" w:cs="Times New Roman"/>
          <w:sz w:val="28"/>
          <w:szCs w:val="28"/>
          <w:lang w:val="uk-UA"/>
        </w:rPr>
      </w:pPr>
    </w:p>
    <w:p w14:paraId="52477159" w14:textId="77777777" w:rsidR="00FF00CD" w:rsidRPr="00492FB1" w:rsidRDefault="00FF00CD" w:rsidP="003F104E">
      <w:pPr>
        <w:spacing w:after="0" w:line="360" w:lineRule="auto"/>
        <w:rPr>
          <w:rFonts w:ascii="Times New Roman" w:hAnsi="Times New Roman" w:cs="Times New Roman"/>
          <w:sz w:val="28"/>
          <w:szCs w:val="28"/>
          <w:lang w:val="uk-UA"/>
        </w:rPr>
      </w:pPr>
    </w:p>
    <w:p w14:paraId="13C7F7E5"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Аналіз рівнів творчих здібностей дітей експериментальної групи («Мак»).</w:t>
      </w:r>
    </w:p>
    <w:p w14:paraId="797DBB2B"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Низький рівень: 4 дитини (19%).</w:t>
      </w:r>
    </w:p>
    <w:p w14:paraId="67825C8D"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Середній рівень: 10 дітей (48%).</w:t>
      </w:r>
    </w:p>
    <w:p w14:paraId="0F2577B3"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Високий рівень: 7 дітей (33%).</w:t>
      </w:r>
    </w:p>
    <w:p w14:paraId="2B6DC5C7"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Порівняльний аналіз обох груп</w:t>
      </w:r>
    </w:p>
    <w:p w14:paraId="0A1EE7FF" w14:textId="77777777" w:rsidR="001A4333" w:rsidRPr="00492FB1" w:rsidRDefault="001A4333" w:rsidP="001A4333">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Низький рівень творчих здібностей:</w:t>
      </w:r>
    </w:p>
    <w:p w14:paraId="5EB6D32A" w14:textId="77777777" w:rsidR="001A4333" w:rsidRPr="00492FB1" w:rsidRDefault="001A4333" w:rsidP="001A4333">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Контрольна група («Волошка»): 3 дитини (14%).</w:t>
      </w:r>
    </w:p>
    <w:p w14:paraId="26CFCE92" w14:textId="77777777" w:rsidR="001A4333" w:rsidRPr="00492FB1" w:rsidRDefault="001A4333" w:rsidP="001A4333">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Експериментальна група («Мак»): 4 дитини (19%).</w:t>
      </w:r>
    </w:p>
    <w:p w14:paraId="1185BB1A" w14:textId="4FE0662E" w:rsidR="0044046E"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Обидві групи мають приблизно однакову участь дітей із низьким рівнем творчих здібностей, що свідчить про необхідність додаткового педагогічного супроводу для цих дітей. </w:t>
      </w:r>
      <w:r w:rsidR="0044046E" w:rsidRPr="00492FB1">
        <w:rPr>
          <w:rFonts w:ascii="Times New Roman" w:hAnsi="Times New Roman" w:cs="Times New Roman"/>
          <w:sz w:val="28"/>
          <w:szCs w:val="28"/>
          <w:lang w:val="uk-UA"/>
        </w:rPr>
        <w:t>В експериментальній групі більша кількість дітей із низьким рівнем, що свідчить про можливість початкових труднощів у дітей із виконанням творчих завдань.</w:t>
      </w:r>
    </w:p>
    <w:p w14:paraId="68A55C9A" w14:textId="6EBCC7AD" w:rsidR="0044046E" w:rsidRPr="00492FB1" w:rsidRDefault="001A4333" w:rsidP="001A4333">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Середній рівень:</w:t>
      </w:r>
    </w:p>
    <w:p w14:paraId="2ADE7908"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Контрольна група («Волошка»): 14 дітей (67%).</w:t>
      </w:r>
    </w:p>
    <w:p w14:paraId="33D5EFC3" w14:textId="77777777" w:rsidR="0044046E" w:rsidRPr="00492FB1" w:rsidRDefault="0044046E" w:rsidP="0044046E">
      <w:pPr>
        <w:spacing w:after="0" w:line="360" w:lineRule="auto"/>
        <w:ind w:firstLine="720"/>
        <w:rPr>
          <w:rFonts w:ascii="Times New Roman" w:hAnsi="Times New Roman" w:cs="Times New Roman"/>
          <w:sz w:val="28"/>
          <w:szCs w:val="28"/>
          <w:lang w:val="uk-UA"/>
        </w:rPr>
      </w:pPr>
      <w:r w:rsidRPr="00492FB1">
        <w:rPr>
          <w:rFonts w:ascii="Times New Roman" w:hAnsi="Times New Roman" w:cs="Times New Roman"/>
          <w:sz w:val="28"/>
          <w:szCs w:val="28"/>
          <w:lang w:val="uk-UA"/>
        </w:rPr>
        <w:t>Експериментальна група («Мак»): 10 дітей (48%).</w:t>
      </w:r>
    </w:p>
    <w:p w14:paraId="315BED19" w14:textId="0D386DB0" w:rsidR="0044046E"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Середній рівень домінує в контрольній групі, тоді як у експериментальній групі має тенденцію до перерозподілу дітей у категорію високого рівня, що підтверджує збільшення кількості дітей із високим рівнем. </w:t>
      </w:r>
    </w:p>
    <w:p w14:paraId="29F3CD40" w14:textId="77777777"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Високий рівень творчих здібностей:</w:t>
      </w:r>
    </w:p>
    <w:p w14:paraId="0915E23A" w14:textId="77777777"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Контрольна група («Волошка»): 4 дитини (19%).</w:t>
      </w:r>
    </w:p>
    <w:p w14:paraId="2794739C" w14:textId="77777777"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Експериментальна група («Мак»): 7 дітей (33%).</w:t>
      </w:r>
    </w:p>
    <w:p w14:paraId="1ACF56BC" w14:textId="3927A54F"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Експериментальна група має вищий відсоток дітей із високим рівнем творчих здібностей, що можна свідчити про початкову ефективність ігрових технологій навіть на констатувальному етапі.</w:t>
      </w:r>
    </w:p>
    <w:p w14:paraId="5BB1CEA2" w14:textId="77777777" w:rsidR="001B197B" w:rsidRPr="00492FB1" w:rsidRDefault="001B197B" w:rsidP="001B197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У групі «Лілія» (додаткова група для спостереження) на констатувальному етапі було зафіксовано:</w:t>
      </w:r>
    </w:p>
    <w:p w14:paraId="4F50F1E5" w14:textId="77777777" w:rsidR="001B197B" w:rsidRPr="00492FB1" w:rsidRDefault="001B197B" w:rsidP="001B197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13% дітей із низьким рівнем творчих здібностей.</w:t>
      </w:r>
    </w:p>
    <w:p w14:paraId="6F5CBE3F" w14:textId="77777777" w:rsidR="001B197B" w:rsidRPr="00492FB1" w:rsidRDefault="001B197B" w:rsidP="001B197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65% із середнім рівнем.</w:t>
      </w:r>
    </w:p>
    <w:p w14:paraId="507863A5" w14:textId="4BEAA537" w:rsidR="001B197B" w:rsidRPr="00492FB1" w:rsidRDefault="001B197B" w:rsidP="001B197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22% із високим рівнем.</w:t>
      </w:r>
    </w:p>
    <w:p w14:paraId="1F3F1F20" w14:textId="0F01FFB7"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Висновки за результатами констату</w:t>
      </w:r>
      <w:r w:rsidR="00FF00CD" w:rsidRPr="00492FB1">
        <w:rPr>
          <w:rFonts w:ascii="Times New Roman" w:hAnsi="Times New Roman" w:cs="Times New Roman"/>
          <w:sz w:val="28"/>
          <w:szCs w:val="28"/>
          <w:lang w:val="uk-UA"/>
        </w:rPr>
        <w:t>вального</w:t>
      </w:r>
      <w:r w:rsidRPr="00492FB1">
        <w:rPr>
          <w:rFonts w:ascii="Times New Roman" w:hAnsi="Times New Roman" w:cs="Times New Roman"/>
          <w:sz w:val="28"/>
          <w:szCs w:val="28"/>
          <w:lang w:val="uk-UA"/>
        </w:rPr>
        <w:t xml:space="preserve"> експерименту.</w:t>
      </w:r>
    </w:p>
    <w:p w14:paraId="4F3B241E" w14:textId="2A1F7F3A" w:rsidR="001A4333" w:rsidRPr="00492FB1" w:rsidRDefault="00381E3A" w:rsidP="001B197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Характерним для традиційної методики є те, що</w:t>
      </w:r>
      <w:r w:rsidR="001A4333" w:rsidRPr="00492FB1">
        <w:rPr>
          <w:rFonts w:ascii="Times New Roman" w:hAnsi="Times New Roman" w:cs="Times New Roman"/>
          <w:sz w:val="28"/>
          <w:szCs w:val="28"/>
          <w:lang w:val="uk-UA"/>
        </w:rPr>
        <w:t xml:space="preserve"> у контрольній групі більшість дітей стабільно демонструють середній рівень творчих здібностей. Проте домінування цього рівня можна свідчити про недостатній розвиток креативності.</w:t>
      </w:r>
    </w:p>
    <w:p w14:paraId="6881535C" w14:textId="069C82D5"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Переваги </w:t>
      </w:r>
      <w:r w:rsidRPr="00492FB1">
        <w:rPr>
          <w:rFonts w:ascii="Times New Roman" w:hAnsi="Times New Roman" w:cs="Times New Roman"/>
          <w:i/>
          <w:sz w:val="28"/>
          <w:szCs w:val="28"/>
          <w:lang w:val="uk-UA"/>
        </w:rPr>
        <w:t>експериментальної</w:t>
      </w:r>
      <w:r w:rsidR="001B197B" w:rsidRPr="00492FB1">
        <w:rPr>
          <w:rFonts w:ascii="Times New Roman" w:hAnsi="Times New Roman" w:cs="Times New Roman"/>
          <w:sz w:val="28"/>
          <w:szCs w:val="28"/>
          <w:lang w:val="uk-UA"/>
        </w:rPr>
        <w:t xml:space="preserve"> методики</w:t>
      </w:r>
      <w:r w:rsidRPr="00492FB1">
        <w:rPr>
          <w:rFonts w:ascii="Times New Roman" w:hAnsi="Times New Roman" w:cs="Times New Roman"/>
          <w:sz w:val="28"/>
          <w:szCs w:val="28"/>
          <w:lang w:val="uk-UA"/>
        </w:rPr>
        <w:t>. Експериментальна група має більше дітей із високим рівнем творчих здібностей (33%), що показує на зацікавленість дітей у нових формах діяльності, навіть на початковому етапі.</w:t>
      </w:r>
    </w:p>
    <w:p w14:paraId="6039B64F" w14:textId="69766167" w:rsidR="001A4333" w:rsidRPr="00492FB1" w:rsidRDefault="003A7FD2"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Аналіз опитування батьків показує, що б</w:t>
      </w:r>
      <w:r w:rsidR="001A4333" w:rsidRPr="00492FB1">
        <w:rPr>
          <w:rFonts w:ascii="Times New Roman" w:hAnsi="Times New Roman" w:cs="Times New Roman"/>
          <w:sz w:val="28"/>
          <w:szCs w:val="28"/>
          <w:lang w:val="uk-UA"/>
        </w:rPr>
        <w:t>атьки дітей експериментальної групи частіше відзначають ініціативність та інтерес до творчих завдань, тоді як у контрольній групі інтерес до творчості переважно стимулюється дорослими.</w:t>
      </w:r>
    </w:p>
    <w:p w14:paraId="579A4BAA" w14:textId="331502A9" w:rsidR="0044046E" w:rsidRPr="00492FB1" w:rsidRDefault="001A4333" w:rsidP="00323176">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Ці результати підтверджують доцільність впровадження ігрових технологій для підвищення творчого потенціалу дітей.</w:t>
      </w:r>
    </w:p>
    <w:p w14:paraId="7992C568" w14:textId="646A9993"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b/>
          <w:sz w:val="28"/>
          <w:szCs w:val="28"/>
          <w:lang w:val="uk-UA"/>
        </w:rPr>
        <w:t>Формувальний етап</w:t>
      </w:r>
      <w:r w:rsidR="005557C0" w:rsidRPr="00492FB1">
        <w:rPr>
          <w:rFonts w:ascii="Times New Roman" w:hAnsi="Times New Roman" w:cs="Times New Roman"/>
          <w:sz w:val="28"/>
          <w:szCs w:val="28"/>
          <w:lang w:val="uk-UA"/>
        </w:rPr>
        <w:t>.</w:t>
      </w:r>
    </w:p>
    <w:p w14:paraId="6A0ED6F4" w14:textId="5080A97C"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Діти експериментальної групи («Мак») працюють за програмою </w:t>
      </w:r>
      <w:r w:rsidR="00C705B4" w:rsidRPr="00492FB1">
        <w:rPr>
          <w:rFonts w:ascii="Times New Roman" w:hAnsi="Times New Roman" w:cs="Times New Roman"/>
          <w:sz w:val="28"/>
          <w:szCs w:val="28"/>
          <w:lang w:val="uk-UA"/>
        </w:rPr>
        <w:t>впровадження ігрових технологій</w:t>
      </w:r>
      <w:r w:rsidRPr="00492FB1">
        <w:rPr>
          <w:rFonts w:ascii="Times New Roman" w:hAnsi="Times New Roman" w:cs="Times New Roman"/>
          <w:sz w:val="28"/>
          <w:szCs w:val="28"/>
          <w:lang w:val="uk-UA"/>
        </w:rPr>
        <w:t xml:space="preserve"> </w:t>
      </w:r>
      <w:r w:rsidR="00C705B4" w:rsidRPr="00492FB1">
        <w:rPr>
          <w:rFonts w:ascii="Times New Roman" w:hAnsi="Times New Roman" w:cs="Times New Roman"/>
          <w:i/>
          <w:sz w:val="28"/>
          <w:szCs w:val="28"/>
          <w:lang w:val="uk-UA"/>
        </w:rPr>
        <w:t>(</w:t>
      </w:r>
      <w:r w:rsidRPr="00492FB1">
        <w:rPr>
          <w:rFonts w:ascii="Times New Roman" w:hAnsi="Times New Roman" w:cs="Times New Roman"/>
          <w:i/>
          <w:sz w:val="28"/>
          <w:szCs w:val="28"/>
          <w:lang w:val="uk-UA"/>
        </w:rPr>
        <w:t>сюжетно-рольові ігри</w:t>
      </w:r>
      <w:r w:rsidRPr="00492FB1">
        <w:rPr>
          <w:rFonts w:ascii="Times New Roman" w:hAnsi="Times New Roman" w:cs="Times New Roman"/>
          <w:sz w:val="28"/>
          <w:szCs w:val="28"/>
          <w:lang w:val="uk-UA"/>
        </w:rPr>
        <w:t xml:space="preserve">: створення сценаріїв на основі казок, </w:t>
      </w:r>
      <w:r w:rsidR="00911F9C" w:rsidRPr="00492FB1">
        <w:rPr>
          <w:rFonts w:ascii="Times New Roman" w:hAnsi="Times New Roman" w:cs="Times New Roman"/>
          <w:sz w:val="28"/>
          <w:szCs w:val="28"/>
          <w:lang w:val="uk-UA"/>
        </w:rPr>
        <w:t>у</w:t>
      </w:r>
      <w:r w:rsidR="00C705B4" w:rsidRPr="00492FB1">
        <w:rPr>
          <w:rFonts w:ascii="Times New Roman" w:hAnsi="Times New Roman" w:cs="Times New Roman"/>
          <w:sz w:val="28"/>
          <w:szCs w:val="28"/>
          <w:lang w:val="uk-UA"/>
        </w:rPr>
        <w:t>явних пригод;</w:t>
      </w:r>
      <w:r w:rsidR="00911F9C" w:rsidRPr="00492FB1">
        <w:rPr>
          <w:rFonts w:ascii="Times New Roman" w:hAnsi="Times New Roman" w:cs="Times New Roman"/>
          <w:sz w:val="28"/>
          <w:szCs w:val="28"/>
          <w:lang w:val="uk-UA"/>
        </w:rPr>
        <w:t xml:space="preserve"> </w:t>
      </w:r>
      <w:r w:rsidRPr="00492FB1">
        <w:rPr>
          <w:rFonts w:ascii="Times New Roman" w:hAnsi="Times New Roman" w:cs="Times New Roman"/>
          <w:i/>
          <w:sz w:val="28"/>
          <w:szCs w:val="28"/>
          <w:lang w:val="uk-UA"/>
        </w:rPr>
        <w:t>дидактичні ігри</w:t>
      </w:r>
      <w:r w:rsidRPr="00492FB1">
        <w:rPr>
          <w:rFonts w:ascii="Times New Roman" w:hAnsi="Times New Roman" w:cs="Times New Roman"/>
          <w:sz w:val="28"/>
          <w:szCs w:val="28"/>
          <w:lang w:val="uk-UA"/>
        </w:rPr>
        <w:t xml:space="preserve">: завдання, які розвивають логіку, увагу та фантазію; </w:t>
      </w:r>
      <w:r w:rsidRPr="00492FB1">
        <w:rPr>
          <w:rFonts w:ascii="Times New Roman" w:hAnsi="Times New Roman" w:cs="Times New Roman"/>
          <w:i/>
          <w:sz w:val="28"/>
          <w:szCs w:val="28"/>
          <w:lang w:val="uk-UA"/>
        </w:rPr>
        <w:t>ігри-драматизації</w:t>
      </w:r>
      <w:r w:rsidRPr="00492FB1">
        <w:rPr>
          <w:rFonts w:ascii="Times New Roman" w:hAnsi="Times New Roman" w:cs="Times New Roman"/>
          <w:sz w:val="28"/>
          <w:szCs w:val="28"/>
          <w:lang w:val="uk-UA"/>
        </w:rPr>
        <w:t>: моделювання ситуацій, які стимулюють емоційну експресію</w:t>
      </w:r>
      <w:r w:rsidR="00DA7262"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w:t>
      </w:r>
    </w:p>
    <w:p w14:paraId="5659312C" w14:textId="4F05061C" w:rsidR="001A4333" w:rsidRPr="00492FB1" w:rsidRDefault="001A4333" w:rsidP="001A433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Контрольна група («Волошка») </w:t>
      </w:r>
      <w:r w:rsidR="00911F9C" w:rsidRPr="00492FB1">
        <w:rPr>
          <w:rFonts w:ascii="Times New Roman" w:hAnsi="Times New Roman" w:cs="Times New Roman"/>
          <w:sz w:val="28"/>
          <w:szCs w:val="28"/>
          <w:lang w:val="uk-UA"/>
        </w:rPr>
        <w:t>займа</w:t>
      </w:r>
      <w:r w:rsidRPr="00492FB1">
        <w:rPr>
          <w:rFonts w:ascii="Times New Roman" w:hAnsi="Times New Roman" w:cs="Times New Roman"/>
          <w:sz w:val="28"/>
          <w:szCs w:val="28"/>
          <w:lang w:val="uk-UA"/>
        </w:rPr>
        <w:t>ється за традиційною методикою.</w:t>
      </w:r>
    </w:p>
    <w:p w14:paraId="537DA85D" w14:textId="77777777" w:rsidR="00240B76" w:rsidRPr="00492FB1" w:rsidRDefault="00240B76"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Наведемо приклад занять у експериментальній групі. </w:t>
      </w:r>
    </w:p>
    <w:p w14:paraId="3C437E5F" w14:textId="16B0DC44" w:rsidR="00911F9C" w:rsidRPr="00492FB1" w:rsidRDefault="00911F9C" w:rsidP="00911F9C">
      <w:pPr>
        <w:spacing w:after="0" w:line="360" w:lineRule="auto"/>
        <w:ind w:firstLine="720"/>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Розробка занять за методикою ігрових технологій для експериментальної групи («Мак»)</w:t>
      </w:r>
    </w:p>
    <w:p w14:paraId="0453E51F" w14:textId="45EE5E0B"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 Сюжетно-рольова гра: «Подорож у казковий ліс»</w:t>
      </w:r>
    </w:p>
    <w:p w14:paraId="48058115" w14:textId="25F8E878"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Мета: </w:t>
      </w:r>
      <w:r w:rsidR="00240B76" w:rsidRPr="00492FB1">
        <w:rPr>
          <w:rFonts w:ascii="Times New Roman" w:hAnsi="Times New Roman" w:cs="Times New Roman"/>
          <w:sz w:val="28"/>
          <w:szCs w:val="28"/>
          <w:lang w:val="uk-UA"/>
        </w:rPr>
        <w:t>р</w:t>
      </w:r>
      <w:r w:rsidRPr="00492FB1">
        <w:rPr>
          <w:rFonts w:ascii="Times New Roman" w:hAnsi="Times New Roman" w:cs="Times New Roman"/>
          <w:sz w:val="28"/>
          <w:szCs w:val="28"/>
          <w:lang w:val="uk-UA"/>
        </w:rPr>
        <w:t>озвиток уяви, креативного мисл</w:t>
      </w:r>
      <w:r w:rsidR="00240B76" w:rsidRPr="00492FB1">
        <w:rPr>
          <w:rFonts w:ascii="Times New Roman" w:hAnsi="Times New Roman" w:cs="Times New Roman"/>
          <w:sz w:val="28"/>
          <w:szCs w:val="28"/>
          <w:lang w:val="uk-UA"/>
        </w:rPr>
        <w:t>ення та комунікативних навичок. З</w:t>
      </w:r>
      <w:r w:rsidRPr="00492FB1">
        <w:rPr>
          <w:rFonts w:ascii="Times New Roman" w:hAnsi="Times New Roman" w:cs="Times New Roman"/>
          <w:sz w:val="28"/>
          <w:szCs w:val="28"/>
          <w:lang w:val="uk-UA"/>
        </w:rPr>
        <w:t>анурити дітей у вигаданий світ, де вони розігрують рол</w:t>
      </w:r>
      <w:r w:rsidR="00240B76" w:rsidRPr="00492FB1">
        <w:rPr>
          <w:rFonts w:ascii="Times New Roman" w:hAnsi="Times New Roman" w:cs="Times New Roman"/>
          <w:sz w:val="28"/>
          <w:szCs w:val="28"/>
          <w:lang w:val="uk-UA"/>
        </w:rPr>
        <w:t>і</w:t>
      </w:r>
      <w:r w:rsidRPr="00492FB1">
        <w:rPr>
          <w:rFonts w:ascii="Times New Roman" w:hAnsi="Times New Roman" w:cs="Times New Roman"/>
          <w:sz w:val="28"/>
          <w:szCs w:val="28"/>
          <w:lang w:val="uk-UA"/>
        </w:rPr>
        <w:t>, створюють сценарії та вирішують проблемну ситуацію.</w:t>
      </w:r>
    </w:p>
    <w:p w14:paraId="1635D85A" w14:textId="77777777"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Хід заняття:</w:t>
      </w:r>
    </w:p>
    <w:p w14:paraId="2E4A7F1C" w14:textId="1AEBD48A"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Вступна частина (5 хвилин):</w:t>
      </w:r>
    </w:p>
    <w:p w14:paraId="0C734F60" w14:textId="2757ACA9"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Вихователь читає д</w:t>
      </w:r>
      <w:r w:rsidR="00240B76" w:rsidRPr="00492FB1">
        <w:rPr>
          <w:rFonts w:ascii="Times New Roman" w:hAnsi="Times New Roman" w:cs="Times New Roman"/>
          <w:sz w:val="28"/>
          <w:szCs w:val="28"/>
          <w:lang w:val="uk-UA"/>
        </w:rPr>
        <w:t>ітям короткий вступ до історії: «</w:t>
      </w:r>
      <w:r w:rsidRPr="00492FB1">
        <w:rPr>
          <w:rFonts w:ascii="Times New Roman" w:hAnsi="Times New Roman" w:cs="Times New Roman"/>
          <w:sz w:val="28"/>
          <w:szCs w:val="28"/>
          <w:lang w:val="uk-UA"/>
        </w:rPr>
        <w:t>Одного разу в чарівному лісі вс</w:t>
      </w:r>
      <w:r w:rsidR="00240B76" w:rsidRPr="00492FB1">
        <w:rPr>
          <w:rFonts w:ascii="Times New Roman" w:hAnsi="Times New Roman" w:cs="Times New Roman"/>
          <w:sz w:val="28"/>
          <w:szCs w:val="28"/>
          <w:lang w:val="uk-UA"/>
        </w:rPr>
        <w:t>і</w:t>
      </w:r>
      <w:r w:rsidRPr="00492FB1">
        <w:rPr>
          <w:rFonts w:ascii="Times New Roman" w:hAnsi="Times New Roman" w:cs="Times New Roman"/>
          <w:sz w:val="28"/>
          <w:szCs w:val="28"/>
          <w:lang w:val="uk-UA"/>
        </w:rPr>
        <w:t xml:space="preserve"> дерев</w:t>
      </w:r>
      <w:r w:rsidR="00240B76" w:rsidRPr="00492FB1">
        <w:rPr>
          <w:rFonts w:ascii="Times New Roman" w:hAnsi="Times New Roman" w:cs="Times New Roman"/>
          <w:sz w:val="28"/>
          <w:szCs w:val="28"/>
          <w:lang w:val="uk-UA"/>
        </w:rPr>
        <w:t>а</w:t>
      </w:r>
      <w:r w:rsidRPr="00492FB1">
        <w:rPr>
          <w:rFonts w:ascii="Times New Roman" w:hAnsi="Times New Roman" w:cs="Times New Roman"/>
          <w:sz w:val="28"/>
          <w:szCs w:val="28"/>
          <w:lang w:val="uk-UA"/>
        </w:rPr>
        <w:t xml:space="preserve"> переста</w:t>
      </w:r>
      <w:r w:rsidR="00240B76" w:rsidRPr="00492FB1">
        <w:rPr>
          <w:rFonts w:ascii="Times New Roman" w:hAnsi="Times New Roman" w:cs="Times New Roman"/>
          <w:sz w:val="28"/>
          <w:szCs w:val="28"/>
          <w:lang w:val="uk-UA"/>
        </w:rPr>
        <w:t>ють</w:t>
      </w:r>
      <w:r w:rsidRPr="00492FB1">
        <w:rPr>
          <w:rFonts w:ascii="Times New Roman" w:hAnsi="Times New Roman" w:cs="Times New Roman"/>
          <w:sz w:val="28"/>
          <w:szCs w:val="28"/>
          <w:lang w:val="uk-UA"/>
        </w:rPr>
        <w:t xml:space="preserve"> рости. Мешканці лісу (феї, звірі, ельфи) просять про допомогу. Як їм допомогти?</w:t>
      </w:r>
      <w:r w:rsidR="00240B76" w:rsidRPr="00492FB1">
        <w:rPr>
          <w:rFonts w:ascii="Times New Roman" w:hAnsi="Times New Roman" w:cs="Times New Roman"/>
          <w:sz w:val="28"/>
          <w:szCs w:val="28"/>
          <w:lang w:val="uk-UA"/>
        </w:rPr>
        <w:t>»</w:t>
      </w:r>
    </w:p>
    <w:p w14:paraId="3EB8D03F" w14:textId="61866CC0"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Питання до дітей: </w:t>
      </w:r>
      <w:r w:rsidR="00240B76"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Кого ми можемо уявити собі в цьому лісі? Що може трапитися далі?</w:t>
      </w:r>
      <w:r w:rsidR="00240B76" w:rsidRPr="00492FB1">
        <w:rPr>
          <w:rFonts w:ascii="Times New Roman" w:hAnsi="Times New Roman" w:cs="Times New Roman"/>
          <w:sz w:val="28"/>
          <w:szCs w:val="28"/>
          <w:lang w:val="uk-UA"/>
        </w:rPr>
        <w:t>»</w:t>
      </w:r>
    </w:p>
    <w:p w14:paraId="1F06247B" w14:textId="7D06E3FA"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Основна частина (15 хвилин):</w:t>
      </w:r>
    </w:p>
    <w:p w14:paraId="7EAEE03E" w14:textId="6029954D"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діляться на групи: о</w:t>
      </w:r>
      <w:r w:rsidR="00911F9C" w:rsidRPr="00492FB1">
        <w:rPr>
          <w:rFonts w:ascii="Times New Roman" w:hAnsi="Times New Roman" w:cs="Times New Roman"/>
          <w:sz w:val="28"/>
          <w:szCs w:val="28"/>
          <w:lang w:val="uk-UA"/>
        </w:rPr>
        <w:t xml:space="preserve">дна </w:t>
      </w:r>
      <w:r w:rsidRPr="00492FB1">
        <w:rPr>
          <w:rFonts w:ascii="Times New Roman" w:hAnsi="Times New Roman" w:cs="Times New Roman"/>
          <w:sz w:val="28"/>
          <w:szCs w:val="28"/>
          <w:lang w:val="uk-UA"/>
        </w:rPr>
        <w:t xml:space="preserve">група грає роль мешканців лісу. </w:t>
      </w:r>
      <w:r w:rsidR="00911F9C" w:rsidRPr="00492FB1">
        <w:rPr>
          <w:rFonts w:ascii="Times New Roman" w:hAnsi="Times New Roman" w:cs="Times New Roman"/>
          <w:sz w:val="28"/>
          <w:szCs w:val="28"/>
          <w:lang w:val="uk-UA"/>
        </w:rPr>
        <w:t>Інша –</w:t>
      </w:r>
      <w:r w:rsidRPr="00492FB1">
        <w:rPr>
          <w:rFonts w:ascii="Times New Roman" w:hAnsi="Times New Roman" w:cs="Times New Roman"/>
          <w:sz w:val="28"/>
          <w:szCs w:val="28"/>
          <w:lang w:val="uk-UA"/>
        </w:rPr>
        <w:t xml:space="preserve"> «чарівників», які допомагають. </w:t>
      </w:r>
      <w:r w:rsidR="00911F9C" w:rsidRPr="00492FB1">
        <w:rPr>
          <w:rFonts w:ascii="Times New Roman" w:hAnsi="Times New Roman" w:cs="Times New Roman"/>
          <w:sz w:val="28"/>
          <w:szCs w:val="28"/>
          <w:lang w:val="uk-UA"/>
        </w:rPr>
        <w:t xml:space="preserve">Кожна група створює свій сценарій розвитку подій. Вихователь </w:t>
      </w:r>
      <w:r w:rsidRPr="00492FB1">
        <w:rPr>
          <w:rFonts w:ascii="Times New Roman" w:hAnsi="Times New Roman" w:cs="Times New Roman"/>
          <w:sz w:val="28"/>
          <w:szCs w:val="28"/>
          <w:lang w:val="uk-UA"/>
        </w:rPr>
        <w:t>допомагає</w:t>
      </w:r>
      <w:r w:rsidR="00911F9C" w:rsidRPr="00492FB1">
        <w:rPr>
          <w:rFonts w:ascii="Times New Roman" w:hAnsi="Times New Roman" w:cs="Times New Roman"/>
          <w:sz w:val="28"/>
          <w:szCs w:val="28"/>
          <w:lang w:val="uk-UA"/>
        </w:rPr>
        <w:t>, задаючи питання, наприклад:</w:t>
      </w:r>
    </w:p>
    <w:p w14:paraId="15DD9CB8" w14:textId="365181AA" w:rsidR="00911F9C" w:rsidRPr="00492FB1" w:rsidRDefault="00240B76"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911F9C" w:rsidRPr="00492FB1">
        <w:rPr>
          <w:rFonts w:ascii="Times New Roman" w:hAnsi="Times New Roman" w:cs="Times New Roman"/>
          <w:sz w:val="28"/>
          <w:szCs w:val="28"/>
          <w:lang w:val="uk-UA"/>
        </w:rPr>
        <w:t>Як виглядає ваш герой?</w:t>
      </w:r>
    </w:p>
    <w:p w14:paraId="71D1EB6C" w14:textId="6FE836AA" w:rsidR="00911F9C" w:rsidRPr="00492FB1" w:rsidRDefault="00240B76"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911F9C" w:rsidRPr="00492FB1">
        <w:rPr>
          <w:rFonts w:ascii="Times New Roman" w:hAnsi="Times New Roman" w:cs="Times New Roman"/>
          <w:sz w:val="28"/>
          <w:szCs w:val="28"/>
          <w:lang w:val="uk-UA"/>
        </w:rPr>
        <w:t>Що він може робити?</w:t>
      </w:r>
    </w:p>
    <w:p w14:paraId="1D41915C" w14:textId="3A8604C7" w:rsidR="00911F9C" w:rsidRPr="00492FB1" w:rsidRDefault="00240B76"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911F9C" w:rsidRPr="00492FB1">
        <w:rPr>
          <w:rFonts w:ascii="Times New Roman" w:hAnsi="Times New Roman" w:cs="Times New Roman"/>
          <w:sz w:val="28"/>
          <w:szCs w:val="28"/>
          <w:lang w:val="uk-UA"/>
        </w:rPr>
        <w:t>Як він вирішить проблему?</w:t>
      </w:r>
    </w:p>
    <w:p w14:paraId="6BA97799" w14:textId="323286E0" w:rsidR="00911F9C" w:rsidRPr="00492FB1" w:rsidRDefault="00240B76" w:rsidP="002C1D0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Заключна частина (5 хвилин)</w:t>
      </w:r>
      <w:r w:rsidR="002C1D05" w:rsidRPr="00492FB1">
        <w:rPr>
          <w:rFonts w:ascii="Times New Roman" w:hAnsi="Times New Roman" w:cs="Times New Roman"/>
          <w:sz w:val="28"/>
          <w:szCs w:val="28"/>
          <w:lang w:val="uk-UA"/>
        </w:rPr>
        <w:t xml:space="preserve">. </w:t>
      </w:r>
      <w:r w:rsidR="00911F9C" w:rsidRPr="00492FB1">
        <w:rPr>
          <w:rFonts w:ascii="Times New Roman" w:hAnsi="Times New Roman" w:cs="Times New Roman"/>
          <w:sz w:val="28"/>
          <w:szCs w:val="28"/>
          <w:lang w:val="uk-UA"/>
        </w:rPr>
        <w:t>Групи демонструють свою історію.</w:t>
      </w:r>
      <w:r w:rsidR="002C1D05" w:rsidRPr="00492FB1">
        <w:rPr>
          <w:rFonts w:ascii="Times New Roman" w:hAnsi="Times New Roman" w:cs="Times New Roman"/>
          <w:sz w:val="28"/>
          <w:szCs w:val="28"/>
          <w:lang w:val="uk-UA"/>
        </w:rPr>
        <w:t xml:space="preserve"> </w:t>
      </w:r>
      <w:r w:rsidR="00911F9C" w:rsidRPr="00492FB1">
        <w:rPr>
          <w:rFonts w:ascii="Times New Roman" w:hAnsi="Times New Roman" w:cs="Times New Roman"/>
          <w:sz w:val="28"/>
          <w:szCs w:val="28"/>
          <w:lang w:val="uk-UA"/>
        </w:rPr>
        <w:t xml:space="preserve">Обговорення: </w:t>
      </w:r>
      <w:r w:rsidRPr="00492FB1">
        <w:rPr>
          <w:rFonts w:ascii="Times New Roman" w:hAnsi="Times New Roman" w:cs="Times New Roman"/>
          <w:sz w:val="28"/>
          <w:szCs w:val="28"/>
          <w:lang w:val="uk-UA"/>
        </w:rPr>
        <w:t>«</w:t>
      </w:r>
      <w:r w:rsidR="00911F9C" w:rsidRPr="00492FB1">
        <w:rPr>
          <w:rFonts w:ascii="Times New Roman" w:hAnsi="Times New Roman" w:cs="Times New Roman"/>
          <w:sz w:val="28"/>
          <w:szCs w:val="28"/>
          <w:lang w:val="uk-UA"/>
        </w:rPr>
        <w:t>Що було найцікавішим? Як герої знайшли рішення?</w:t>
      </w:r>
      <w:r w:rsidRPr="00492FB1">
        <w:rPr>
          <w:rFonts w:ascii="Times New Roman" w:hAnsi="Times New Roman" w:cs="Times New Roman"/>
          <w:sz w:val="28"/>
          <w:szCs w:val="28"/>
          <w:lang w:val="uk-UA"/>
        </w:rPr>
        <w:t>»</w:t>
      </w:r>
    </w:p>
    <w:p w14:paraId="5F5E23EA" w14:textId="7747904A"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 Дидактична гра: </w:t>
      </w:r>
      <w:r w:rsidR="00240B76"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Знайди пару</w:t>
      </w:r>
      <w:r w:rsidR="00240B76"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(логіка та фантазія)</w:t>
      </w:r>
    </w:p>
    <w:p w14:paraId="15F514CD" w14:textId="498F1F91"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Мета: </w:t>
      </w:r>
      <w:r w:rsidR="00240B76" w:rsidRPr="00492FB1">
        <w:rPr>
          <w:rFonts w:ascii="Times New Roman" w:hAnsi="Times New Roman" w:cs="Times New Roman"/>
          <w:sz w:val="28"/>
          <w:szCs w:val="28"/>
          <w:lang w:val="uk-UA"/>
        </w:rPr>
        <w:t>р</w:t>
      </w:r>
      <w:r w:rsidRPr="00492FB1">
        <w:rPr>
          <w:rFonts w:ascii="Times New Roman" w:hAnsi="Times New Roman" w:cs="Times New Roman"/>
          <w:sz w:val="28"/>
          <w:szCs w:val="28"/>
          <w:lang w:val="uk-UA"/>
        </w:rPr>
        <w:t>озвиток уваг</w:t>
      </w:r>
      <w:r w:rsidR="00240B76" w:rsidRPr="00492FB1">
        <w:rPr>
          <w:rFonts w:ascii="Times New Roman" w:hAnsi="Times New Roman" w:cs="Times New Roman"/>
          <w:sz w:val="28"/>
          <w:szCs w:val="28"/>
          <w:lang w:val="uk-UA"/>
        </w:rPr>
        <w:t>и, логіки та творчого мислення.</w:t>
      </w:r>
    </w:p>
    <w:p w14:paraId="762BB258" w14:textId="77777777"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Хід заняття:</w:t>
      </w:r>
    </w:p>
    <w:p w14:paraId="2D22562B" w14:textId="0C9DF816"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Вступна частина (5 хвилин):</w:t>
      </w:r>
    </w:p>
    <w:p w14:paraId="41C4A4E5" w14:textId="5F1BD96F"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Вихователь пояснює завдання: «</w:t>
      </w:r>
      <w:r w:rsidR="00911F9C" w:rsidRPr="00492FB1">
        <w:rPr>
          <w:rFonts w:ascii="Times New Roman" w:hAnsi="Times New Roman" w:cs="Times New Roman"/>
          <w:sz w:val="28"/>
          <w:szCs w:val="28"/>
          <w:lang w:val="uk-UA"/>
        </w:rPr>
        <w:t xml:space="preserve">Уявіть, що ви потрапили в майстерню, де всі предмети розбилися на частини. Вам потрібно знайти, які частини </w:t>
      </w:r>
      <w:r w:rsidRPr="00492FB1">
        <w:rPr>
          <w:rFonts w:ascii="Times New Roman" w:hAnsi="Times New Roman" w:cs="Times New Roman"/>
          <w:sz w:val="28"/>
          <w:szCs w:val="28"/>
          <w:lang w:val="uk-UA"/>
        </w:rPr>
        <w:t>підходять</w:t>
      </w:r>
      <w:r w:rsidR="00911F9C" w:rsidRPr="00492FB1">
        <w:rPr>
          <w:rFonts w:ascii="Times New Roman" w:hAnsi="Times New Roman" w:cs="Times New Roman"/>
          <w:sz w:val="28"/>
          <w:szCs w:val="28"/>
          <w:lang w:val="uk-UA"/>
        </w:rPr>
        <w:t xml:space="preserve"> од</w:t>
      </w:r>
      <w:r w:rsidRPr="00492FB1">
        <w:rPr>
          <w:rFonts w:ascii="Times New Roman" w:hAnsi="Times New Roman" w:cs="Times New Roman"/>
          <w:sz w:val="28"/>
          <w:szCs w:val="28"/>
          <w:lang w:val="uk-UA"/>
        </w:rPr>
        <w:t>на</w:t>
      </w:r>
      <w:r w:rsidR="00911F9C" w:rsidRPr="00492FB1">
        <w:rPr>
          <w:rFonts w:ascii="Times New Roman" w:hAnsi="Times New Roman" w:cs="Times New Roman"/>
          <w:sz w:val="28"/>
          <w:szCs w:val="28"/>
          <w:lang w:val="uk-UA"/>
        </w:rPr>
        <w:t xml:space="preserve"> до одно</w:t>
      </w:r>
      <w:r w:rsidRPr="00492FB1">
        <w:rPr>
          <w:rFonts w:ascii="Times New Roman" w:hAnsi="Times New Roman" w:cs="Times New Roman"/>
          <w:sz w:val="28"/>
          <w:szCs w:val="28"/>
          <w:lang w:val="uk-UA"/>
        </w:rPr>
        <w:t>ї</w:t>
      </w:r>
      <w:r w:rsidR="00911F9C" w:rsidRPr="00492FB1">
        <w:rPr>
          <w:rFonts w:ascii="Times New Roman" w:hAnsi="Times New Roman" w:cs="Times New Roman"/>
          <w:sz w:val="28"/>
          <w:szCs w:val="28"/>
          <w:lang w:val="uk-UA"/>
        </w:rPr>
        <w:t>, та скласти новий, незвичайний предмет."</w:t>
      </w:r>
    </w:p>
    <w:p w14:paraId="24E3ABEC" w14:textId="4A7158BB"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Основна частина (15 хвилин):</w:t>
      </w:r>
    </w:p>
    <w:p w14:paraId="5B8344B3" w14:textId="6CFD407A" w:rsidR="00911F9C" w:rsidRPr="00492FB1" w:rsidRDefault="00911F9C" w:rsidP="002C1D0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Дітям роздають набори із частин (наприклад, частини машин, будинків, рослин).</w:t>
      </w:r>
      <w:r w:rsidR="002C1D05"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Завдання: скласти новий предмет, придумати його назву та описати, як він працює.</w:t>
      </w:r>
      <w:r w:rsidR="002C1D05" w:rsidRPr="00492FB1">
        <w:rPr>
          <w:rFonts w:ascii="Times New Roman" w:hAnsi="Times New Roman" w:cs="Times New Roman"/>
          <w:sz w:val="28"/>
          <w:szCs w:val="28"/>
          <w:lang w:val="uk-UA"/>
        </w:rPr>
        <w:t xml:space="preserve"> </w:t>
      </w:r>
      <w:r w:rsidR="00240B76" w:rsidRPr="00492FB1">
        <w:rPr>
          <w:rFonts w:ascii="Times New Roman" w:hAnsi="Times New Roman" w:cs="Times New Roman"/>
          <w:sz w:val="28"/>
          <w:szCs w:val="28"/>
          <w:lang w:val="uk-UA"/>
        </w:rPr>
        <w:t>Підказки вихователя: «</w:t>
      </w:r>
      <w:r w:rsidRPr="00492FB1">
        <w:rPr>
          <w:rFonts w:ascii="Times New Roman" w:hAnsi="Times New Roman" w:cs="Times New Roman"/>
          <w:sz w:val="28"/>
          <w:szCs w:val="28"/>
          <w:lang w:val="uk-UA"/>
        </w:rPr>
        <w:t>Що ти придумав? Як це можна використати?</w:t>
      </w:r>
      <w:r w:rsidR="00240B76"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Чи може цей предмет допомогти людям у майбутньому?</w:t>
      </w:r>
      <w:r w:rsidR="00240B76" w:rsidRPr="00492FB1">
        <w:rPr>
          <w:rFonts w:ascii="Times New Roman" w:hAnsi="Times New Roman" w:cs="Times New Roman"/>
          <w:sz w:val="28"/>
          <w:szCs w:val="28"/>
          <w:lang w:val="uk-UA"/>
        </w:rPr>
        <w:t>»</w:t>
      </w:r>
    </w:p>
    <w:p w14:paraId="5B7DD528" w14:textId="754A0B12"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Заключна частина (5 хвилин):</w:t>
      </w:r>
    </w:p>
    <w:p w14:paraId="05673A33" w14:textId="77777777"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Презентація нових предметів.</w:t>
      </w:r>
    </w:p>
    <w:p w14:paraId="643061C2" w14:textId="0006A912"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Обговорення: </w:t>
      </w:r>
      <w:r w:rsidR="00240B76"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Який предмет був найцікавішим? Чому?</w:t>
      </w:r>
      <w:r w:rsidR="00240B76" w:rsidRPr="00492FB1">
        <w:rPr>
          <w:rFonts w:ascii="Times New Roman" w:hAnsi="Times New Roman" w:cs="Times New Roman"/>
          <w:sz w:val="28"/>
          <w:szCs w:val="28"/>
          <w:lang w:val="uk-UA"/>
        </w:rPr>
        <w:t>»</w:t>
      </w:r>
    </w:p>
    <w:p w14:paraId="2F234843" w14:textId="10FF873D" w:rsidR="00911F9C" w:rsidRPr="00492FB1" w:rsidRDefault="00240B76"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 Г</w:t>
      </w:r>
      <w:r w:rsidR="00911F9C" w:rsidRPr="00492FB1">
        <w:rPr>
          <w:rFonts w:ascii="Times New Roman" w:hAnsi="Times New Roman" w:cs="Times New Roman"/>
          <w:sz w:val="28"/>
          <w:szCs w:val="28"/>
          <w:lang w:val="uk-UA"/>
        </w:rPr>
        <w:t>р</w:t>
      </w:r>
      <w:r w:rsidRPr="00492FB1">
        <w:rPr>
          <w:rFonts w:ascii="Times New Roman" w:hAnsi="Times New Roman" w:cs="Times New Roman"/>
          <w:sz w:val="28"/>
          <w:szCs w:val="28"/>
          <w:lang w:val="uk-UA"/>
        </w:rPr>
        <w:t>а</w:t>
      </w:r>
      <w:r w:rsidR="00911F9C" w:rsidRPr="00492FB1">
        <w:rPr>
          <w:rFonts w:ascii="Times New Roman" w:hAnsi="Times New Roman" w:cs="Times New Roman"/>
          <w:sz w:val="28"/>
          <w:szCs w:val="28"/>
          <w:lang w:val="uk-UA"/>
        </w:rPr>
        <w:t>-драматизаці</w:t>
      </w:r>
      <w:r w:rsidRPr="00492FB1">
        <w:rPr>
          <w:rFonts w:ascii="Times New Roman" w:hAnsi="Times New Roman" w:cs="Times New Roman"/>
          <w:sz w:val="28"/>
          <w:szCs w:val="28"/>
          <w:lang w:val="uk-UA"/>
        </w:rPr>
        <w:t>я</w:t>
      </w:r>
      <w:r w:rsidR="00911F9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w:t>
      </w:r>
      <w:r w:rsidR="00911F9C" w:rsidRPr="00492FB1">
        <w:rPr>
          <w:rFonts w:ascii="Times New Roman" w:hAnsi="Times New Roman" w:cs="Times New Roman"/>
          <w:sz w:val="28"/>
          <w:szCs w:val="28"/>
          <w:lang w:val="uk-UA"/>
        </w:rPr>
        <w:t>Вистава про чарівника</w:t>
      </w:r>
      <w:r w:rsidRPr="00492FB1">
        <w:rPr>
          <w:rFonts w:ascii="Times New Roman" w:hAnsi="Times New Roman" w:cs="Times New Roman"/>
          <w:sz w:val="28"/>
          <w:szCs w:val="28"/>
          <w:lang w:val="uk-UA"/>
        </w:rPr>
        <w:t>»</w:t>
      </w:r>
    </w:p>
    <w:p w14:paraId="779804AF" w14:textId="683919A9"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Мета: </w:t>
      </w:r>
      <w:r w:rsidR="00240B76" w:rsidRPr="00492FB1">
        <w:rPr>
          <w:rFonts w:ascii="Times New Roman" w:hAnsi="Times New Roman" w:cs="Times New Roman"/>
          <w:sz w:val="28"/>
          <w:szCs w:val="28"/>
          <w:lang w:val="uk-UA"/>
        </w:rPr>
        <w:t>р</w:t>
      </w:r>
      <w:r w:rsidRPr="00492FB1">
        <w:rPr>
          <w:rFonts w:ascii="Times New Roman" w:hAnsi="Times New Roman" w:cs="Times New Roman"/>
          <w:sz w:val="28"/>
          <w:szCs w:val="28"/>
          <w:lang w:val="uk-UA"/>
        </w:rPr>
        <w:t>озвиток емоційної експресії, мовлення та соціальний навичок.</w:t>
      </w:r>
    </w:p>
    <w:p w14:paraId="6604B5EC" w14:textId="77777777"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Хід заняття:</w:t>
      </w:r>
    </w:p>
    <w:p w14:paraId="4648A15A" w14:textId="58FB193C"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Вступна частина (5 хвилин):</w:t>
      </w:r>
    </w:p>
    <w:p w14:paraId="4B5C894B" w14:textId="04C89306"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Вихователь розповіда</w:t>
      </w:r>
      <w:r w:rsidR="00240B76" w:rsidRPr="00492FB1">
        <w:rPr>
          <w:rFonts w:ascii="Times New Roman" w:hAnsi="Times New Roman" w:cs="Times New Roman"/>
          <w:sz w:val="28"/>
          <w:szCs w:val="28"/>
          <w:lang w:val="uk-UA"/>
        </w:rPr>
        <w:t>є коротку історію: «</w:t>
      </w:r>
      <w:r w:rsidRPr="00492FB1">
        <w:rPr>
          <w:rFonts w:ascii="Times New Roman" w:hAnsi="Times New Roman" w:cs="Times New Roman"/>
          <w:sz w:val="28"/>
          <w:szCs w:val="28"/>
          <w:lang w:val="uk-UA"/>
        </w:rPr>
        <w:t>У маленькому місті жив</w:t>
      </w:r>
      <w:r w:rsidR="00240B76" w:rsidRPr="00492FB1">
        <w:rPr>
          <w:rFonts w:ascii="Times New Roman" w:hAnsi="Times New Roman" w:cs="Times New Roman"/>
          <w:sz w:val="28"/>
          <w:szCs w:val="28"/>
          <w:lang w:val="uk-UA"/>
        </w:rPr>
        <w:t xml:space="preserve"> чарів</w:t>
      </w:r>
      <w:r w:rsidRPr="00492FB1">
        <w:rPr>
          <w:rFonts w:ascii="Times New Roman" w:hAnsi="Times New Roman" w:cs="Times New Roman"/>
          <w:sz w:val="28"/>
          <w:szCs w:val="28"/>
          <w:lang w:val="uk-UA"/>
        </w:rPr>
        <w:t>ник, який міг виконати бажання. Але одного дня його магія зникла. Як це стало</w:t>
      </w:r>
      <w:r w:rsidR="00240B76" w:rsidRPr="00492FB1">
        <w:rPr>
          <w:rFonts w:ascii="Times New Roman" w:hAnsi="Times New Roman" w:cs="Times New Roman"/>
          <w:sz w:val="28"/>
          <w:szCs w:val="28"/>
          <w:lang w:val="uk-UA"/>
        </w:rPr>
        <w:t>ся</w:t>
      </w:r>
      <w:r w:rsidRPr="00492FB1">
        <w:rPr>
          <w:rFonts w:ascii="Times New Roman" w:hAnsi="Times New Roman" w:cs="Times New Roman"/>
          <w:sz w:val="28"/>
          <w:szCs w:val="28"/>
          <w:lang w:val="uk-UA"/>
        </w:rPr>
        <w:t>? Хто допоможе чарівнику повернути свої сили?</w:t>
      </w:r>
      <w:r w:rsidR="00240B76" w:rsidRPr="00492FB1">
        <w:rPr>
          <w:rFonts w:ascii="Times New Roman" w:hAnsi="Times New Roman" w:cs="Times New Roman"/>
          <w:sz w:val="28"/>
          <w:szCs w:val="28"/>
          <w:lang w:val="uk-UA"/>
        </w:rPr>
        <w:t>»</w:t>
      </w:r>
    </w:p>
    <w:p w14:paraId="38A85971" w14:textId="1DBD0CDF"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Основна частина (15 хвилин):</w:t>
      </w:r>
    </w:p>
    <w:p w14:paraId="1CA933A5" w14:textId="6502B972" w:rsidR="00911F9C" w:rsidRPr="00492FB1" w:rsidRDefault="00911F9C" w:rsidP="002C1D0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обирають ролі: чарівник, мешканці міста, помічники чарівника, чарівні предмети.</w:t>
      </w:r>
      <w:r w:rsidR="002C1D05"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Разом із вихователем діти розігрують історію, доповнюючи її своїми репліками та діями.</w:t>
      </w:r>
      <w:r w:rsidR="002C1D05"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Використову</w:t>
      </w:r>
      <w:r w:rsidR="00240B76" w:rsidRPr="00492FB1">
        <w:rPr>
          <w:rFonts w:ascii="Times New Roman" w:hAnsi="Times New Roman" w:cs="Times New Roman"/>
          <w:sz w:val="28"/>
          <w:szCs w:val="28"/>
          <w:lang w:val="uk-UA"/>
        </w:rPr>
        <w:t>є</w:t>
      </w:r>
      <w:r w:rsidRPr="00492FB1">
        <w:rPr>
          <w:rFonts w:ascii="Times New Roman" w:hAnsi="Times New Roman" w:cs="Times New Roman"/>
          <w:sz w:val="28"/>
          <w:szCs w:val="28"/>
          <w:lang w:val="uk-UA"/>
        </w:rPr>
        <w:t>ться прост</w:t>
      </w:r>
      <w:r w:rsidR="00240B76" w:rsidRPr="00492FB1">
        <w:rPr>
          <w:rFonts w:ascii="Times New Roman" w:hAnsi="Times New Roman" w:cs="Times New Roman"/>
          <w:sz w:val="28"/>
          <w:szCs w:val="28"/>
          <w:lang w:val="uk-UA"/>
        </w:rPr>
        <w:t xml:space="preserve">ий </w:t>
      </w:r>
      <w:r w:rsidRPr="00492FB1">
        <w:rPr>
          <w:rFonts w:ascii="Times New Roman" w:hAnsi="Times New Roman" w:cs="Times New Roman"/>
          <w:sz w:val="28"/>
          <w:szCs w:val="28"/>
          <w:lang w:val="uk-UA"/>
        </w:rPr>
        <w:t>реквізит (шапка чарівника, чарівна паличка, плащі тощо).</w:t>
      </w:r>
    </w:p>
    <w:p w14:paraId="7F57D38C" w14:textId="24A02DA8"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Заключна частина (5 хвилин):</w:t>
      </w:r>
    </w:p>
    <w:p w14:paraId="6B48696A" w14:textId="69A20962"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Вихователь обговорює із дітьми: «</w:t>
      </w:r>
      <w:r w:rsidR="00911F9C" w:rsidRPr="00492FB1">
        <w:rPr>
          <w:rFonts w:ascii="Times New Roman" w:hAnsi="Times New Roman" w:cs="Times New Roman"/>
          <w:sz w:val="28"/>
          <w:szCs w:val="28"/>
          <w:lang w:val="uk-UA"/>
        </w:rPr>
        <w:t>Як ваш герой допомагав чарівнику?</w:t>
      </w:r>
      <w:r w:rsidRPr="00492FB1">
        <w:rPr>
          <w:rFonts w:ascii="Times New Roman" w:hAnsi="Times New Roman" w:cs="Times New Roman"/>
          <w:sz w:val="28"/>
          <w:szCs w:val="28"/>
          <w:lang w:val="uk-UA"/>
        </w:rPr>
        <w:t>». «</w:t>
      </w:r>
      <w:r w:rsidR="00911F9C" w:rsidRPr="00492FB1">
        <w:rPr>
          <w:rFonts w:ascii="Times New Roman" w:hAnsi="Times New Roman" w:cs="Times New Roman"/>
          <w:sz w:val="28"/>
          <w:szCs w:val="28"/>
          <w:lang w:val="uk-UA"/>
        </w:rPr>
        <w:t>Що було найцікавішим у виставі?</w:t>
      </w:r>
      <w:r w:rsidRPr="00492FB1">
        <w:rPr>
          <w:rFonts w:ascii="Times New Roman" w:hAnsi="Times New Roman" w:cs="Times New Roman"/>
          <w:sz w:val="28"/>
          <w:szCs w:val="28"/>
          <w:lang w:val="uk-UA"/>
        </w:rPr>
        <w:t>»</w:t>
      </w:r>
    </w:p>
    <w:p w14:paraId="5401071C" w14:textId="30A73725"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4. Рольова гра: </w:t>
      </w:r>
      <w:r w:rsidR="00240B76"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Створюємо місто майбутнього</w:t>
      </w:r>
      <w:r w:rsidR="00240B76" w:rsidRPr="00492FB1">
        <w:rPr>
          <w:rFonts w:ascii="Times New Roman" w:hAnsi="Times New Roman" w:cs="Times New Roman"/>
          <w:sz w:val="28"/>
          <w:szCs w:val="28"/>
          <w:lang w:val="uk-UA"/>
        </w:rPr>
        <w:t>».</w:t>
      </w:r>
    </w:p>
    <w:p w14:paraId="69EE8984" w14:textId="3026B84B"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Мета: </w:t>
      </w:r>
      <w:r w:rsidR="00240B76" w:rsidRPr="00492FB1">
        <w:rPr>
          <w:rFonts w:ascii="Times New Roman" w:hAnsi="Times New Roman" w:cs="Times New Roman"/>
          <w:sz w:val="28"/>
          <w:szCs w:val="28"/>
          <w:lang w:val="uk-UA"/>
        </w:rPr>
        <w:t>р</w:t>
      </w:r>
      <w:r w:rsidRPr="00492FB1">
        <w:rPr>
          <w:rFonts w:ascii="Times New Roman" w:hAnsi="Times New Roman" w:cs="Times New Roman"/>
          <w:sz w:val="28"/>
          <w:szCs w:val="28"/>
          <w:lang w:val="uk-UA"/>
        </w:rPr>
        <w:t>озвиток фантазії, командної роботи та вміння прий</w:t>
      </w:r>
      <w:r w:rsidR="00240B76" w:rsidRPr="00492FB1">
        <w:rPr>
          <w:rFonts w:ascii="Times New Roman" w:hAnsi="Times New Roman" w:cs="Times New Roman"/>
          <w:sz w:val="28"/>
          <w:szCs w:val="28"/>
          <w:lang w:val="uk-UA"/>
        </w:rPr>
        <w:t>мати рішення.</w:t>
      </w:r>
    </w:p>
    <w:p w14:paraId="7F1E7A6B" w14:textId="77777777" w:rsidR="00911F9C"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Хід заняття:</w:t>
      </w:r>
    </w:p>
    <w:p w14:paraId="1B1C809E" w14:textId="5878D2B0"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Вступна частина (5 хвилин):</w:t>
      </w:r>
    </w:p>
    <w:p w14:paraId="32FE521B" w14:textId="173A7789"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Вихователь пояснює завданн</w:t>
      </w:r>
      <w:r w:rsidR="00240B76" w:rsidRPr="00492FB1">
        <w:rPr>
          <w:rFonts w:ascii="Times New Roman" w:hAnsi="Times New Roman" w:cs="Times New Roman"/>
          <w:sz w:val="28"/>
          <w:szCs w:val="28"/>
          <w:lang w:val="uk-UA"/>
        </w:rPr>
        <w:t>я: «</w:t>
      </w:r>
      <w:r w:rsidRPr="00492FB1">
        <w:rPr>
          <w:rFonts w:ascii="Times New Roman" w:hAnsi="Times New Roman" w:cs="Times New Roman"/>
          <w:sz w:val="28"/>
          <w:szCs w:val="28"/>
          <w:lang w:val="uk-UA"/>
        </w:rPr>
        <w:t>Уявіть, що ви потрапили в майбутнє. Як виглядає місто, у якому ви живете? Що в ньому незвичайного? Як люди там живуть?</w:t>
      </w:r>
      <w:r w:rsidR="00240B76" w:rsidRPr="00492FB1">
        <w:rPr>
          <w:rFonts w:ascii="Times New Roman" w:hAnsi="Times New Roman" w:cs="Times New Roman"/>
          <w:sz w:val="28"/>
          <w:szCs w:val="28"/>
          <w:lang w:val="uk-UA"/>
        </w:rPr>
        <w:t>»</w:t>
      </w:r>
    </w:p>
    <w:p w14:paraId="6C03AA89" w14:textId="39088049"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Основна частина (20 хвилин):</w:t>
      </w:r>
    </w:p>
    <w:p w14:paraId="35EB525B" w14:textId="21C94643" w:rsidR="00911F9C" w:rsidRPr="00492FB1" w:rsidRDefault="00911F9C" w:rsidP="002C1D0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працюють у командах, створюючи макет міста з конструктора, кольорового паперу, природних матеріалів тощо.</w:t>
      </w:r>
      <w:r w:rsidR="002C1D05"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Обговорюють, які будівлі є у місті, як вони працюють, які забезпечують з</w:t>
      </w:r>
      <w:r w:rsidR="00240B76" w:rsidRPr="00492FB1">
        <w:rPr>
          <w:rFonts w:ascii="Times New Roman" w:hAnsi="Times New Roman" w:cs="Times New Roman"/>
          <w:sz w:val="28"/>
          <w:szCs w:val="28"/>
          <w:lang w:val="uk-UA"/>
        </w:rPr>
        <w:t>ручності</w:t>
      </w:r>
      <w:r w:rsidRPr="00492FB1">
        <w:rPr>
          <w:rFonts w:ascii="Times New Roman" w:hAnsi="Times New Roman" w:cs="Times New Roman"/>
          <w:sz w:val="28"/>
          <w:szCs w:val="28"/>
          <w:lang w:val="uk-UA"/>
        </w:rPr>
        <w:t xml:space="preserve"> жителям.</w:t>
      </w:r>
      <w:r w:rsidR="002C1D05"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Кожна команда вигадує назву міста та коротко розповідає про нього.</w:t>
      </w:r>
    </w:p>
    <w:p w14:paraId="1FFCC8D1" w14:textId="5F60EC93" w:rsidR="00911F9C" w:rsidRPr="00492FB1" w:rsidRDefault="00911F9C"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Заключна частина (5 хвилин):</w:t>
      </w:r>
    </w:p>
    <w:p w14:paraId="7A955049" w14:textId="41D9AD14" w:rsidR="00911F9C" w:rsidRPr="00492FB1" w:rsidRDefault="00240B76" w:rsidP="00240B7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Вихователь підбиває підсумки: «</w:t>
      </w:r>
      <w:r w:rsidR="00911F9C" w:rsidRPr="00492FB1">
        <w:rPr>
          <w:rFonts w:ascii="Times New Roman" w:hAnsi="Times New Roman" w:cs="Times New Roman"/>
          <w:sz w:val="28"/>
          <w:szCs w:val="28"/>
          <w:lang w:val="uk-UA"/>
        </w:rPr>
        <w:t xml:space="preserve">Чим ваше місто </w:t>
      </w:r>
      <w:r w:rsidRPr="00492FB1">
        <w:rPr>
          <w:rFonts w:ascii="Times New Roman" w:hAnsi="Times New Roman" w:cs="Times New Roman"/>
          <w:sz w:val="28"/>
          <w:szCs w:val="28"/>
          <w:lang w:val="uk-UA"/>
        </w:rPr>
        <w:t xml:space="preserve">відрізняється </w:t>
      </w:r>
      <w:r w:rsidR="00911F9C" w:rsidRPr="00492FB1">
        <w:rPr>
          <w:rFonts w:ascii="Times New Roman" w:hAnsi="Times New Roman" w:cs="Times New Roman"/>
          <w:sz w:val="28"/>
          <w:szCs w:val="28"/>
          <w:lang w:val="uk-UA"/>
        </w:rPr>
        <w:t>від інших?</w:t>
      </w:r>
      <w:r w:rsidRPr="00492FB1">
        <w:rPr>
          <w:rFonts w:ascii="Times New Roman" w:hAnsi="Times New Roman" w:cs="Times New Roman"/>
          <w:sz w:val="28"/>
          <w:szCs w:val="28"/>
          <w:lang w:val="uk-UA"/>
        </w:rPr>
        <w:t>» «</w:t>
      </w:r>
      <w:r w:rsidR="00911F9C" w:rsidRPr="00492FB1">
        <w:rPr>
          <w:rFonts w:ascii="Times New Roman" w:hAnsi="Times New Roman" w:cs="Times New Roman"/>
          <w:sz w:val="28"/>
          <w:szCs w:val="28"/>
          <w:lang w:val="uk-UA"/>
        </w:rPr>
        <w:t>Що було найцікавішим у роботі з командою?</w:t>
      </w:r>
      <w:r w:rsidRPr="00492FB1">
        <w:rPr>
          <w:rFonts w:ascii="Times New Roman" w:hAnsi="Times New Roman" w:cs="Times New Roman"/>
          <w:sz w:val="28"/>
          <w:szCs w:val="28"/>
          <w:lang w:val="uk-UA"/>
        </w:rPr>
        <w:t>»</w:t>
      </w:r>
    </w:p>
    <w:p w14:paraId="36C0395B" w14:textId="4D35F4BC" w:rsidR="001A4333" w:rsidRPr="00492FB1" w:rsidRDefault="00911F9C"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Ці заняття стимулюють розвиток уяви, мовлення, комунікативних і творчих навичок, а також мотивують дітей до активної участі в навчальному процесі.</w:t>
      </w:r>
    </w:p>
    <w:p w14:paraId="6497FA4F" w14:textId="2C676106" w:rsidR="00594AEF" w:rsidRPr="00492FB1" w:rsidRDefault="00594AEF" w:rsidP="00911F9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На закінчення формувального етапу експерименту було проведено повторне оцінювання рівня </w:t>
      </w:r>
      <w:r w:rsidR="00111FF0" w:rsidRPr="00492FB1">
        <w:rPr>
          <w:rFonts w:ascii="Times New Roman" w:hAnsi="Times New Roman" w:cs="Times New Roman"/>
          <w:sz w:val="28"/>
          <w:szCs w:val="28"/>
          <w:lang w:val="uk-UA"/>
        </w:rPr>
        <w:t xml:space="preserve">сформованості </w:t>
      </w:r>
      <w:r w:rsidRPr="00492FB1">
        <w:rPr>
          <w:rFonts w:ascii="Times New Roman" w:hAnsi="Times New Roman" w:cs="Times New Roman"/>
          <w:sz w:val="28"/>
          <w:szCs w:val="28"/>
          <w:lang w:val="uk-UA"/>
        </w:rPr>
        <w:t>творчих здібностей дітей експериментальної та контрольної груп. Результати узагальнено в таблицях 2.3 та 2.4</w:t>
      </w:r>
    </w:p>
    <w:p w14:paraId="77D914E4" w14:textId="34BD9A91" w:rsidR="00594AEF" w:rsidRPr="00492FB1" w:rsidRDefault="00594AEF" w:rsidP="00594AEF">
      <w:pPr>
        <w:spacing w:after="0" w:line="360" w:lineRule="auto"/>
        <w:ind w:firstLine="708"/>
        <w:jc w:val="right"/>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Таблиця 2.3 </w:t>
      </w:r>
    </w:p>
    <w:p w14:paraId="5E0371F3" w14:textId="21B8959A" w:rsidR="00594AEF" w:rsidRPr="00492FB1" w:rsidRDefault="00594AEF" w:rsidP="00594AEF">
      <w:pPr>
        <w:spacing w:after="0" w:line="360" w:lineRule="auto"/>
        <w:ind w:firstLine="708"/>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Рівень </w:t>
      </w:r>
      <w:r w:rsidR="00111FF0" w:rsidRPr="00492FB1">
        <w:rPr>
          <w:rFonts w:ascii="Times New Roman" w:hAnsi="Times New Roman" w:cs="Times New Roman"/>
          <w:sz w:val="28"/>
          <w:szCs w:val="28"/>
          <w:lang w:val="uk-UA"/>
        </w:rPr>
        <w:t xml:space="preserve">сформованості </w:t>
      </w:r>
      <w:r w:rsidRPr="00492FB1">
        <w:rPr>
          <w:rFonts w:ascii="Times New Roman" w:hAnsi="Times New Roman" w:cs="Times New Roman"/>
          <w:sz w:val="28"/>
          <w:szCs w:val="28"/>
          <w:lang w:val="uk-UA"/>
        </w:rPr>
        <w:t>творчих здібностей дітей (формувальний етап, «Волошка», контрольна група)</w:t>
      </w:r>
    </w:p>
    <w:tbl>
      <w:tblPr>
        <w:tblpPr w:leftFromText="181" w:rightFromText="181" w:bottomFromText="198" w:vertAnchor="text" w:horzAnchor="margin" w:tblpY="350"/>
        <w:tblW w:w="9645" w:type="dxa"/>
        <w:tblLayout w:type="fixed"/>
        <w:tblCellMar>
          <w:left w:w="5" w:type="dxa"/>
          <w:right w:w="5" w:type="dxa"/>
        </w:tblCellMar>
        <w:tblLook w:val="04A0" w:firstRow="1" w:lastRow="0" w:firstColumn="1" w:lastColumn="0" w:noHBand="0" w:noVBand="1"/>
      </w:tblPr>
      <w:tblGrid>
        <w:gridCol w:w="2696"/>
        <w:gridCol w:w="2275"/>
        <w:gridCol w:w="2330"/>
        <w:gridCol w:w="2344"/>
      </w:tblGrid>
      <w:tr w:rsidR="00594AEF" w:rsidRPr="00492FB1" w14:paraId="5E2B6957" w14:textId="77777777" w:rsidTr="0067561E">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377289" w14:textId="77777777" w:rsidR="00594AEF" w:rsidRPr="00492FB1" w:rsidRDefault="00594AEF" w:rsidP="0064190C">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Прізвище, ім'я</w:t>
            </w:r>
          </w:p>
        </w:tc>
        <w:tc>
          <w:tcPr>
            <w:tcW w:w="2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31C3E3" w14:textId="77777777" w:rsidR="00594AEF" w:rsidRPr="00492FB1" w:rsidRDefault="00594AEF" w:rsidP="0064190C">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Бали за опитування</w:t>
            </w:r>
          </w:p>
        </w:tc>
        <w:tc>
          <w:tcPr>
            <w:tcW w:w="2330" w:type="dxa"/>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3F34DEAA" w14:textId="77777777" w:rsidR="00594AEF" w:rsidRPr="00492FB1" w:rsidRDefault="00594AEF" w:rsidP="0064190C">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Середня оцінка за результатами опитування вихователів та спостереженнями</w:t>
            </w:r>
          </w:p>
        </w:tc>
        <w:tc>
          <w:tcPr>
            <w:tcW w:w="2344"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61F70FF1" w14:textId="1AE1F7E5" w:rsidR="00594AEF" w:rsidRPr="00492FB1" w:rsidRDefault="0067561E" w:rsidP="0067561E">
            <w:pPr>
              <w:spacing w:after="200" w:line="276" w:lineRule="auto"/>
              <w:jc w:val="center"/>
              <w:rPr>
                <w:rFonts w:ascii="Times New Roman" w:hAnsi="Times New Roman" w:cs="Times New Roman"/>
                <w:b/>
                <w:sz w:val="24"/>
                <w:szCs w:val="24"/>
                <w:lang w:val="uk-UA"/>
              </w:rPr>
            </w:pPr>
            <w:r w:rsidRPr="00492FB1">
              <w:rPr>
                <w:rFonts w:ascii="Times New Roman" w:hAnsi="Times New Roman" w:cs="Times New Roman"/>
                <w:b/>
                <w:sz w:val="24"/>
                <w:szCs w:val="24"/>
                <w:lang w:val="uk-UA"/>
              </w:rPr>
              <w:t>Рівень</w:t>
            </w:r>
          </w:p>
        </w:tc>
      </w:tr>
      <w:tr w:rsidR="00594AEF" w:rsidRPr="00492FB1" w14:paraId="2C0F3AE5" w14:textId="77777777" w:rsidTr="0064190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427511D0" w14:textId="77777777" w:rsidR="00594AEF" w:rsidRPr="00492FB1" w:rsidRDefault="00594AEF" w:rsidP="0064190C">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Аксенова Марія</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20391EEC" w14:textId="77777777" w:rsidR="00594AEF" w:rsidRPr="00492FB1" w:rsidRDefault="00594AEF" w:rsidP="0064190C">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15</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4A640CB7" w14:textId="77777777" w:rsidR="00594AEF" w:rsidRPr="00492FB1" w:rsidRDefault="00594AEF" w:rsidP="0064190C">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4,2</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7B489F2B" w14:textId="77777777" w:rsidR="00594AEF" w:rsidRPr="00492FB1" w:rsidRDefault="00594AEF" w:rsidP="0064190C">
            <w:pPr>
              <w:spacing w:after="200" w:line="276" w:lineRule="auto"/>
              <w:rPr>
                <w:rFonts w:ascii="Times New Roman" w:hAnsi="Times New Roman" w:cs="Times New Roman"/>
                <w:bCs/>
                <w:sz w:val="24"/>
                <w:szCs w:val="24"/>
                <w:lang w:val="uk-UA"/>
              </w:rPr>
            </w:pPr>
            <w:r w:rsidRPr="00492FB1">
              <w:rPr>
                <w:rFonts w:ascii="Times New Roman" w:hAnsi="Times New Roman" w:cs="Times New Roman"/>
                <w:bCs/>
                <w:sz w:val="24"/>
                <w:szCs w:val="24"/>
                <w:lang w:val="uk-UA"/>
              </w:rPr>
              <w:t>Середній</w:t>
            </w:r>
          </w:p>
        </w:tc>
      </w:tr>
      <w:tr w:rsidR="00594AEF" w:rsidRPr="00492FB1" w14:paraId="34FFFBC4" w14:textId="77777777" w:rsidTr="0064190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5F5329D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Антонич Максим</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14794EB0" w14:textId="50E00733"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0CCC7C26" w14:textId="3D8118F4"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4,6</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1BC378DA" w14:textId="4BBB728D"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778B67E0" w14:textId="77777777" w:rsidTr="0064190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5B6A6D5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lang w:val="uk-UA"/>
              </w:rPr>
              <w:t>Бойко Олексій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1CF2567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12</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17ECBAC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6FC51A3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lang w:val="uk-UA"/>
              </w:rPr>
              <w:t>Середній</w:t>
            </w:r>
          </w:p>
        </w:tc>
      </w:tr>
      <w:tr w:rsidR="00594AEF" w:rsidRPr="00492FB1" w14:paraId="67D4C701" w14:textId="77777777" w:rsidTr="0064190C">
        <w:trPr>
          <w:trHeight w:val="415"/>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3A1CE98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Васильчук Андрій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02386C5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49A1F0B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649CA0E1"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5883CA43" w14:textId="77777777" w:rsidTr="0064190C">
        <w:trPr>
          <w:trHeight w:val="24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68E3677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Гедима Захар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7048AC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044DED7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C9C700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5EAD0C4B" w14:textId="77777777" w:rsidTr="0064190C">
        <w:trPr>
          <w:trHeight w:val="247"/>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52F34BD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Гончар Олена</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5AB29A8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10E00CA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7E5359E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30EE74A3" w14:textId="77777777" w:rsidTr="0064190C">
        <w:trPr>
          <w:trHeight w:val="23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FBD928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Данько Сергій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16AC2E5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667AE13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131F4032"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77022517" w14:textId="77777777" w:rsidTr="0064190C">
        <w:trPr>
          <w:trHeight w:val="234"/>
        </w:trPr>
        <w:tc>
          <w:tcPr>
            <w:tcW w:w="2696" w:type="dxa"/>
            <w:tcBorders>
              <w:top w:val="single" w:sz="4" w:space="0" w:color="000000"/>
              <w:left w:val="single" w:sz="4" w:space="0" w:color="000000"/>
              <w:bottom w:val="single" w:sz="4" w:space="0" w:color="000000"/>
              <w:right w:val="single" w:sz="4" w:space="0" w:color="000000"/>
            </w:tcBorders>
            <w:shd w:val="clear" w:color="auto" w:fill="FFFFFF"/>
          </w:tcPr>
          <w:p w14:paraId="46FD6D1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Дзюба Андрій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Pr>
          <w:p w14:paraId="034E664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330" w:type="dxa"/>
            <w:tcBorders>
              <w:top w:val="single" w:sz="4" w:space="0" w:color="000000"/>
              <w:left w:val="single" w:sz="4" w:space="0" w:color="000000"/>
              <w:bottom w:val="single" w:sz="4" w:space="0" w:color="000000"/>
              <w:right w:val="single" w:sz="4" w:space="0" w:color="auto"/>
            </w:tcBorders>
            <w:shd w:val="clear" w:color="auto" w:fill="FFFFFF"/>
          </w:tcPr>
          <w:p w14:paraId="71B61BE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3,4</w:t>
            </w:r>
          </w:p>
        </w:tc>
        <w:tc>
          <w:tcPr>
            <w:tcW w:w="2344" w:type="dxa"/>
            <w:tcBorders>
              <w:top w:val="single" w:sz="4" w:space="0" w:color="000000"/>
              <w:left w:val="single" w:sz="4" w:space="0" w:color="auto"/>
              <w:bottom w:val="single" w:sz="4" w:space="0" w:color="000000"/>
              <w:right w:val="single" w:sz="4" w:space="0" w:color="000000"/>
            </w:tcBorders>
            <w:shd w:val="clear" w:color="auto" w:fill="FFFFFF"/>
          </w:tcPr>
          <w:p w14:paraId="7259B85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594AEF" w:rsidRPr="00492FB1" w14:paraId="7643EAA8" w14:textId="77777777" w:rsidTr="0064190C">
        <w:trPr>
          <w:trHeight w:val="49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855DFD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Заремба Едуард</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0177FD2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13</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7337FC7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45DE252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051D4C37" w14:textId="77777777" w:rsidTr="0064190C">
        <w:trPr>
          <w:trHeight w:val="35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68E36A7"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Ковальчук Віталій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38D375A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2355E22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0D20BD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1C2B180A" w14:textId="77777777" w:rsidTr="0064190C">
        <w:trPr>
          <w:trHeight w:val="299"/>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50019F4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Кужекін Вадим</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6948B46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253D70B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4119F72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39FCF7F4" w14:textId="77777777" w:rsidTr="0064190C">
        <w:trPr>
          <w:trHeight w:val="41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3C460A0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Лавренюк Віктор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65FC8D6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13</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24CAA6B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0D6A16E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24A7A1B2" w14:textId="77777777" w:rsidTr="0064190C">
        <w:trPr>
          <w:trHeight w:val="346"/>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38C11E4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Луцук Олег</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63B3BDC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018413F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42FDFB8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31EE936C" w14:textId="77777777" w:rsidTr="0064190C">
        <w:trPr>
          <w:trHeight w:val="359"/>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4DF2F052"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Люшин Віктор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BFA5EA4" w14:textId="5ADC871B"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4F0DA626" w14:textId="5937ED6D"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59ABE149" w14:textId="18894995"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276EE91E" w14:textId="77777777" w:rsidTr="0064190C">
        <w:trPr>
          <w:trHeight w:val="47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89A714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Мекенчеко Володимир</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7F85881"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1D68310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3,8</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412E4737"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0BE01D90" w14:textId="77777777" w:rsidTr="0064190C">
        <w:trPr>
          <w:trHeight w:val="42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64F1D91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Мироненко Андрій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2D226C9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18</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1CAC0AB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0F24A52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71F7BD5A" w14:textId="77777777" w:rsidTr="0064190C">
        <w:trPr>
          <w:trHeight w:val="37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FDADBB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Наглюк Мирослав</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A2C542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11A6018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2894DD3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73D7E513" w14:textId="77777777" w:rsidTr="0064190C">
        <w:trPr>
          <w:trHeight w:val="37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48282A3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Стеценко Сергій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7E972C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10</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61E5F9F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3,2</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4EB43EB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594AEF" w:rsidRPr="00492FB1" w14:paraId="3F10EFA1" w14:textId="77777777" w:rsidTr="0064190C">
        <w:trPr>
          <w:trHeight w:val="377"/>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3C7BF2E1"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Таргонський Денис</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A2167A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6E9210D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749CD12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5E52B08E" w14:textId="77777777" w:rsidTr="0064190C">
        <w:trPr>
          <w:trHeight w:val="382"/>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07C5D65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Терещенко Юрій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4BBBD1A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9</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7F676AB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D75769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594AEF" w:rsidRPr="00492FB1" w14:paraId="40414FBE" w14:textId="77777777" w:rsidTr="0064190C">
        <w:trPr>
          <w:trHeight w:val="504"/>
        </w:trPr>
        <w:tc>
          <w:tcPr>
            <w:tcW w:w="2696" w:type="dxa"/>
            <w:tcBorders>
              <w:top w:val="single" w:sz="4" w:space="0" w:color="000000"/>
              <w:left w:val="single" w:sz="4" w:space="0" w:color="000000"/>
              <w:bottom w:val="single" w:sz="4" w:space="0" w:color="000000"/>
              <w:right w:val="single" w:sz="4" w:space="0" w:color="000000"/>
            </w:tcBorders>
            <w:shd w:val="clear" w:color="auto" w:fill="FFFFFF"/>
            <w:hideMark/>
          </w:tcPr>
          <w:p w14:paraId="254C188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Цимбал Євгеній</w:t>
            </w:r>
          </w:p>
        </w:tc>
        <w:tc>
          <w:tcPr>
            <w:tcW w:w="2275" w:type="dxa"/>
            <w:tcBorders>
              <w:top w:val="single" w:sz="4" w:space="0" w:color="000000"/>
              <w:left w:val="single" w:sz="4" w:space="0" w:color="000000"/>
              <w:bottom w:val="single" w:sz="4" w:space="0" w:color="000000"/>
              <w:right w:val="single" w:sz="4" w:space="0" w:color="000000"/>
            </w:tcBorders>
            <w:shd w:val="clear" w:color="auto" w:fill="FFFFFF"/>
            <w:hideMark/>
          </w:tcPr>
          <w:p w14:paraId="735667F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330" w:type="dxa"/>
            <w:tcBorders>
              <w:top w:val="single" w:sz="4" w:space="0" w:color="000000"/>
              <w:left w:val="single" w:sz="4" w:space="0" w:color="000000"/>
              <w:bottom w:val="single" w:sz="4" w:space="0" w:color="000000"/>
              <w:right w:val="single" w:sz="4" w:space="0" w:color="auto"/>
            </w:tcBorders>
            <w:shd w:val="clear" w:color="auto" w:fill="FFFFFF"/>
            <w:hideMark/>
          </w:tcPr>
          <w:p w14:paraId="54E00011"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3,8</w:t>
            </w:r>
          </w:p>
        </w:tc>
        <w:tc>
          <w:tcPr>
            <w:tcW w:w="2344" w:type="dxa"/>
            <w:tcBorders>
              <w:top w:val="single" w:sz="4" w:space="0" w:color="000000"/>
              <w:left w:val="single" w:sz="4" w:space="0" w:color="auto"/>
              <w:bottom w:val="single" w:sz="4" w:space="0" w:color="000000"/>
              <w:right w:val="single" w:sz="4" w:space="0" w:color="000000"/>
            </w:tcBorders>
            <w:shd w:val="clear" w:color="auto" w:fill="FFFFFF"/>
            <w:hideMark/>
          </w:tcPr>
          <w:p w14:paraId="306F7DF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bl>
    <w:p w14:paraId="644538D4"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Контрольна група («Волошка»)</w:t>
      </w:r>
    </w:p>
    <w:p w14:paraId="3B64A93C" w14:textId="5254B1BE"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Низький рівень творчих здібностей:</w:t>
      </w:r>
    </w:p>
    <w:p w14:paraId="1FBD287C"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Кількість дітей: 3 (14%).</w:t>
      </w:r>
    </w:p>
    <w:p w14:paraId="36C6CDAD"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Зміни разом з констатуючим етапом: Без змін.</w:t>
      </w:r>
    </w:p>
    <w:p w14:paraId="03CD3B45"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Дзюба Андрій, Стеценко Сергій, Терещенко Юрій.</w:t>
      </w:r>
    </w:p>
    <w:p w14:paraId="64161683" w14:textId="5734FFB0"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Середній рівень творчих здібностей:</w:t>
      </w:r>
    </w:p>
    <w:p w14:paraId="3E6A7E13"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Кількість дітей: 12 (57%).</w:t>
      </w:r>
    </w:p>
    <w:p w14:paraId="16737A9E"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Зміни: Зменшення на 2 дитини (з 14).</w:t>
      </w:r>
    </w:p>
    <w:p w14:paraId="6733BF76"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Основні покращення серед дітей, які наблизилися до високого рівня, але значних якісних змін не відбулося.</w:t>
      </w:r>
    </w:p>
    <w:p w14:paraId="3BD0DC61" w14:textId="24A5B121"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Високий рівень творчих здібностей:</w:t>
      </w:r>
    </w:p>
    <w:p w14:paraId="56A35C0A"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Кількість дітей: 6 (29%).</w:t>
      </w:r>
    </w:p>
    <w:p w14:paraId="540ECD90"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Зміни: Додано 2 дитини після констатувального етапу.</w:t>
      </w:r>
    </w:p>
    <w:p w14:paraId="56F0F6A9"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Антонич Максим, Гедима Захар, Гончар Олена, Ковальчук Віталій, Луцук Олег, Наглюк Мирослав.</w:t>
      </w:r>
    </w:p>
    <w:p w14:paraId="356AA335" w14:textId="1A96E971" w:rsidR="00594AEF"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Отже, навчання за традиційною методикою </w:t>
      </w:r>
      <w:r w:rsidR="00111FF0" w:rsidRPr="00492FB1">
        <w:rPr>
          <w:rFonts w:ascii="Times New Roman" w:hAnsi="Times New Roman" w:cs="Times New Roman"/>
          <w:sz w:val="28"/>
          <w:szCs w:val="28"/>
          <w:lang w:val="uk-UA"/>
        </w:rPr>
        <w:t xml:space="preserve">надало </w:t>
      </w:r>
      <w:r w:rsidR="005F4E49" w:rsidRPr="00492FB1">
        <w:rPr>
          <w:rFonts w:ascii="Times New Roman" w:hAnsi="Times New Roman" w:cs="Times New Roman"/>
          <w:sz w:val="28"/>
          <w:szCs w:val="28"/>
          <w:lang w:val="uk-UA"/>
        </w:rPr>
        <w:t>мало</w:t>
      </w:r>
      <w:r w:rsidRPr="00492FB1">
        <w:rPr>
          <w:rFonts w:ascii="Times New Roman" w:hAnsi="Times New Roman" w:cs="Times New Roman"/>
          <w:sz w:val="28"/>
          <w:szCs w:val="28"/>
          <w:lang w:val="uk-UA"/>
        </w:rPr>
        <w:t>помітн</w:t>
      </w:r>
      <w:r w:rsidR="00111FF0" w:rsidRPr="00492FB1">
        <w:rPr>
          <w:rFonts w:ascii="Times New Roman" w:hAnsi="Times New Roman" w:cs="Times New Roman"/>
          <w:sz w:val="28"/>
          <w:szCs w:val="28"/>
          <w:lang w:val="uk-UA"/>
        </w:rPr>
        <w:t>ого</w:t>
      </w:r>
      <w:r w:rsidRPr="00492FB1">
        <w:rPr>
          <w:rFonts w:ascii="Times New Roman" w:hAnsi="Times New Roman" w:cs="Times New Roman"/>
          <w:sz w:val="28"/>
          <w:szCs w:val="28"/>
          <w:lang w:val="uk-UA"/>
        </w:rPr>
        <w:t xml:space="preserve"> вплив на покращення творчих здібностей дітей. Високий рівень зріс на 10%, проте більшість дітей залишилися на середньому рівні, а діти з низьким рівнем залишилися без змін.</w:t>
      </w:r>
    </w:p>
    <w:p w14:paraId="1D2D63A7" w14:textId="78704BAD" w:rsidR="00594AEF" w:rsidRPr="00492FB1" w:rsidRDefault="00594AEF" w:rsidP="00594AEF">
      <w:pPr>
        <w:spacing w:after="0" w:line="360" w:lineRule="auto"/>
        <w:jc w:val="right"/>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Таблиця 2.4 </w:t>
      </w:r>
    </w:p>
    <w:p w14:paraId="7154B1F7" w14:textId="07143079" w:rsidR="00594AEF" w:rsidRPr="00492FB1" w:rsidRDefault="00594AEF" w:rsidP="00594AEF">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Рівень творчих здібностей дітей (формувальний етап, «Мак», експериментальна група)</w:t>
      </w:r>
    </w:p>
    <w:p w14:paraId="78BD80CB" w14:textId="77777777" w:rsidR="00594AEF" w:rsidRPr="00492FB1" w:rsidRDefault="00594AEF" w:rsidP="00594AEF">
      <w:pPr>
        <w:spacing w:after="0" w:line="360" w:lineRule="auto"/>
        <w:rPr>
          <w:rFonts w:ascii="Times New Roman" w:hAnsi="Times New Roman" w:cs="Times New Roman"/>
          <w:sz w:val="28"/>
          <w:szCs w:val="28"/>
          <w:lang w:val="uk-UA"/>
        </w:rPr>
      </w:pPr>
    </w:p>
    <w:tbl>
      <w:tblPr>
        <w:tblpPr w:leftFromText="181" w:rightFromText="181" w:bottomFromText="198" w:vertAnchor="text" w:horzAnchor="page" w:tblpX="1841" w:tblpY="-104"/>
        <w:tblW w:w="8535" w:type="dxa"/>
        <w:tblLayout w:type="fixed"/>
        <w:tblCellMar>
          <w:left w:w="5" w:type="dxa"/>
          <w:right w:w="5" w:type="dxa"/>
        </w:tblCellMar>
        <w:tblLook w:val="04A0" w:firstRow="1" w:lastRow="0" w:firstColumn="1" w:lastColumn="0" w:noHBand="0" w:noVBand="1"/>
      </w:tblPr>
      <w:tblGrid>
        <w:gridCol w:w="2133"/>
        <w:gridCol w:w="2134"/>
        <w:gridCol w:w="2134"/>
        <w:gridCol w:w="2134"/>
      </w:tblGrid>
      <w:tr w:rsidR="00594AEF" w:rsidRPr="00492FB1" w14:paraId="41B504A0" w14:textId="77777777" w:rsidTr="0067561E">
        <w:trPr>
          <w:trHeight w:val="483"/>
        </w:trPr>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1902EB6D" w14:textId="77777777" w:rsidR="00594AEF" w:rsidRPr="00492FB1" w:rsidRDefault="00594AEF" w:rsidP="0067561E">
            <w:pPr>
              <w:spacing w:after="0" w:line="360" w:lineRule="auto"/>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Прізвище, ім'я</w:t>
            </w:r>
          </w:p>
        </w:tc>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200E7BDB" w14:textId="77777777" w:rsidR="00594AEF" w:rsidRPr="00492FB1" w:rsidRDefault="00594AEF" w:rsidP="0067561E">
            <w:pPr>
              <w:spacing w:after="0" w:line="276" w:lineRule="auto"/>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Бали за опитування</w:t>
            </w:r>
          </w:p>
        </w:tc>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66B2506E" w14:textId="77777777" w:rsidR="00594AEF" w:rsidRPr="00492FB1" w:rsidRDefault="00594AEF" w:rsidP="0067561E">
            <w:pPr>
              <w:spacing w:after="0" w:line="276" w:lineRule="auto"/>
              <w:ind w:hanging="14"/>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Середня оцінка за результатами опитування вихователів та спостереженнями</w:t>
            </w:r>
          </w:p>
        </w:tc>
        <w:tc>
          <w:tcPr>
            <w:tcW w:w="213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A1FD180" w14:textId="015408B7" w:rsidR="00594AEF" w:rsidRPr="00492FB1" w:rsidRDefault="00594AEF" w:rsidP="0067561E">
            <w:pPr>
              <w:spacing w:after="0" w:line="360" w:lineRule="auto"/>
              <w:ind w:hanging="19"/>
              <w:jc w:val="center"/>
              <w:rPr>
                <w:rFonts w:ascii="Times New Roman" w:hAnsi="Times New Roman" w:cs="Times New Roman"/>
                <w:sz w:val="24"/>
                <w:szCs w:val="24"/>
                <w:lang w:val="uk-UA"/>
              </w:rPr>
            </w:pPr>
            <w:r w:rsidRPr="00492FB1">
              <w:rPr>
                <w:rFonts w:ascii="Times New Roman" w:hAnsi="Times New Roman" w:cs="Times New Roman"/>
                <w:b/>
                <w:sz w:val="24"/>
                <w:szCs w:val="24"/>
                <w:lang w:val="uk-UA"/>
              </w:rPr>
              <w:t>Рівень</w:t>
            </w:r>
          </w:p>
        </w:tc>
      </w:tr>
      <w:tr w:rsidR="00594AEF" w:rsidRPr="00492FB1" w14:paraId="1FAE4B77" w14:textId="77777777" w:rsidTr="0064190C">
        <w:trPr>
          <w:trHeight w:val="358"/>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587F41E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Антоненко Віталій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250FCAE1" w14:textId="0AD257A3"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w:t>
            </w:r>
            <w:r w:rsidR="00BD4A6D" w:rsidRPr="00492FB1">
              <w:rPr>
                <w:rFonts w:ascii="Times New Roman" w:hAnsi="Times New Roman" w:cs="Times New Roman"/>
                <w:sz w:val="24"/>
                <w:szCs w:val="24"/>
                <w:lang w:val="uk-UA"/>
              </w:rPr>
              <w:t>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69E6E7A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5A523B0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2E507947" w14:textId="77777777" w:rsidTr="0064190C">
        <w:trPr>
          <w:trHeight w:val="358"/>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7C91CD3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Бережна Дарина</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007BF2DC" w14:textId="2E8B8989"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w:t>
            </w:r>
            <w:r w:rsidR="00BD4A6D" w:rsidRPr="00492FB1">
              <w:rPr>
                <w:rFonts w:ascii="Times New Roman" w:hAnsi="Times New Roman" w:cs="Times New Roman"/>
                <w:sz w:val="24"/>
                <w:szCs w:val="24"/>
                <w:lang w:val="uk-UA"/>
              </w:rPr>
              <w:t>3</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2E2096E6" w14:textId="2DCEC957"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r w:rsidR="00BD4A6D" w:rsidRPr="00492FB1">
              <w:rPr>
                <w:rFonts w:ascii="Times New Roman" w:hAnsi="Times New Roman" w:cs="Times New Roman"/>
                <w:sz w:val="24"/>
                <w:szCs w:val="24"/>
                <w:lang w:val="uk-UA"/>
              </w:rPr>
              <w:t>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3349B924" w14:textId="7803D5F2"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3764BE52" w14:textId="77777777" w:rsidTr="0064190C">
        <w:trPr>
          <w:trHeight w:val="358"/>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04956C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Береза Денис</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893A291" w14:textId="5DBE0668"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2D07DB9" w14:textId="0DB2F5FF"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r w:rsidR="00BD4A6D" w:rsidRPr="00492FB1">
              <w:rPr>
                <w:rFonts w:ascii="Times New Roman" w:hAnsi="Times New Roman" w:cs="Times New Roman"/>
                <w:sz w:val="24"/>
                <w:szCs w:val="24"/>
                <w:lang w:val="uk-UA"/>
              </w:rPr>
              <w:t>8</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3741560" w14:textId="6A5BD6EA"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6292199F" w14:textId="77777777" w:rsidTr="0064190C">
        <w:trPr>
          <w:trHeight w:val="415"/>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EE61D57"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Віктюк Руслан</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D006C5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44A433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001727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20144253" w14:textId="77777777" w:rsidTr="0064190C">
        <w:trPr>
          <w:trHeight w:val="24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9EDDE67"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Гапон Арсен</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579CFA3" w14:textId="64348C5E"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w:t>
            </w:r>
            <w:r w:rsidR="00BD4A6D"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D1F7F3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C6093D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14691E40" w14:textId="77777777" w:rsidTr="0064190C">
        <w:trPr>
          <w:trHeight w:val="247"/>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44412BD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Гнатенко Вадим</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133CA297" w14:textId="521C5C91"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w:t>
            </w:r>
            <w:r w:rsidR="00BD4A6D"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18364483" w14:textId="24AA9BB2"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74EF1E44" w14:textId="0D0BD6BA" w:rsidR="00594AEF" w:rsidRPr="00492FB1" w:rsidRDefault="00594AEF" w:rsidP="00594AEF">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 xml:space="preserve">Середній </w:t>
            </w:r>
          </w:p>
        </w:tc>
      </w:tr>
      <w:tr w:rsidR="00594AEF" w:rsidRPr="00492FB1" w14:paraId="26EEFDFD" w14:textId="77777777" w:rsidTr="0064190C">
        <w:trPr>
          <w:trHeight w:val="234"/>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FBA475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Гунько Віталій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8503A30" w14:textId="41FB9992"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8D50BE5" w14:textId="4023CA44"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w:t>
            </w:r>
            <w:r w:rsidR="00BD4A6D" w:rsidRPr="00492FB1">
              <w:rPr>
                <w:rFonts w:ascii="Times New Roman" w:hAnsi="Times New Roman" w:cs="Times New Roman"/>
                <w:sz w:val="24"/>
                <w:szCs w:val="24"/>
                <w:lang w:val="uk-UA"/>
              </w:rPr>
              <w:t>,9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0361C78" w14:textId="1A142D87"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13BFC713" w14:textId="77777777" w:rsidTr="0064190C">
        <w:trPr>
          <w:trHeight w:val="492"/>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99296F2"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Данько Семен</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7B5990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CBD9171"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F81705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5AB54014" w14:textId="77777777" w:rsidTr="0064190C">
        <w:trPr>
          <w:trHeight w:val="361"/>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F44D4F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 xml:space="preserve">Деменко Максим </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EAB7A0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376088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232320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4E92B613" w14:textId="77777777" w:rsidTr="0064190C">
        <w:trPr>
          <w:trHeight w:val="299"/>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66838C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Дранко Станіслав</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757F2C8" w14:textId="39A28EF9"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409A21F" w14:textId="2C53AEC4"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r w:rsidR="00BD4A6D" w:rsidRPr="00492FB1">
              <w:rPr>
                <w:rFonts w:ascii="Times New Roman" w:hAnsi="Times New Roman" w:cs="Times New Roman"/>
                <w:sz w:val="24"/>
                <w:szCs w:val="24"/>
                <w:lang w:val="uk-UA"/>
              </w:rPr>
              <w:t>,8</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09D5355" w14:textId="438E0466"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1F2079C9" w14:textId="77777777" w:rsidTr="0064190C">
        <w:trPr>
          <w:trHeight w:val="414"/>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D5FDAB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Дюбін Андрій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156298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182BB9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3,8</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F634A2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Низький</w:t>
            </w:r>
          </w:p>
        </w:tc>
      </w:tr>
      <w:tr w:rsidR="00594AEF" w:rsidRPr="00492FB1" w14:paraId="4163D0F9" w14:textId="77777777" w:rsidTr="0064190C">
        <w:trPr>
          <w:trHeight w:val="414"/>
        </w:trPr>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3BECCFB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Єфименко Анна</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06EA569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6708728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tcPr>
          <w:p w14:paraId="4A1FCF62"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685601FB" w14:textId="77777777" w:rsidTr="0064190C">
        <w:trPr>
          <w:trHeight w:val="346"/>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D54A94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Круш Сергій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3EF44A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D29095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A59210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79781BDD" w14:textId="77777777" w:rsidTr="0064190C">
        <w:trPr>
          <w:trHeight w:val="359"/>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696E99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Кузуб Дмитро</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68C969C"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A7A941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B904A1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01AF8B88" w14:textId="77777777" w:rsidTr="0064190C">
        <w:trPr>
          <w:trHeight w:val="392"/>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FD1EB9E"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Мішок Григорій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348C952" w14:textId="08DCD692"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1A5FF5C1" w14:textId="42CDDAD5"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w:t>
            </w:r>
            <w:r w:rsidR="00BD4A6D" w:rsidRPr="00492FB1">
              <w:rPr>
                <w:rFonts w:ascii="Times New Roman" w:hAnsi="Times New Roman" w:cs="Times New Roman"/>
                <w:sz w:val="24"/>
                <w:szCs w:val="24"/>
                <w:lang w:val="uk-UA"/>
              </w:rPr>
              <w:t>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E63B1F9" w14:textId="0BC30ED9"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4AFD9AE8" w14:textId="77777777" w:rsidTr="0064190C">
        <w:trPr>
          <w:trHeight w:val="399"/>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6888D7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Нестюк Валерій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FA6E1E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03507BA"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4,1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D7635DF"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44C86889" w14:textId="77777777" w:rsidTr="0064190C">
        <w:trPr>
          <w:trHeight w:val="37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E2C898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Петренко Павло</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DA4D251"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72531D7"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3,7</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8F5B25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1B79D1FB" w14:textId="77777777" w:rsidTr="0064190C">
        <w:trPr>
          <w:trHeight w:val="37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75F25F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Пузан Андрій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83F3DAD"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22</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D2E1FB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D8391B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r w:rsidR="00594AEF" w:rsidRPr="00492FB1" w14:paraId="35EC228E" w14:textId="77777777" w:rsidTr="0064190C">
        <w:trPr>
          <w:trHeight w:val="377"/>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2B793C03"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Рибалко Василь</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50010E9"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16</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E95A1F8"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3,9</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D739370"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560D35BC" w14:textId="77777777" w:rsidTr="0064190C">
        <w:trPr>
          <w:trHeight w:val="382"/>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3EF66685"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Слукін Артур</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DC7DA5B" w14:textId="31725C06"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1</w:t>
            </w:r>
            <w:r w:rsidR="00BD4A6D" w:rsidRPr="00492FB1">
              <w:rPr>
                <w:rFonts w:ascii="Times New Roman" w:hAnsi="Times New Roman" w:cs="Times New Roman"/>
                <w:sz w:val="24"/>
                <w:szCs w:val="24"/>
                <w:lang w:val="uk-UA"/>
              </w:rPr>
              <w:t>4</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471086F6" w14:textId="5E063034" w:rsidR="00594AEF" w:rsidRPr="00492FB1" w:rsidRDefault="00594AEF" w:rsidP="00BD4A6D">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3,</w:t>
            </w:r>
            <w:r w:rsidR="00BD4A6D" w:rsidRPr="00492FB1">
              <w:rPr>
                <w:rFonts w:ascii="Times New Roman" w:hAnsi="Times New Roman" w:cs="Times New Roman"/>
                <w:sz w:val="24"/>
                <w:szCs w:val="24"/>
                <w:lang w:val="uk-UA"/>
              </w:rPr>
              <w:t>8</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0166428" w14:textId="7AD9A190"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Середній</w:t>
            </w:r>
          </w:p>
        </w:tc>
      </w:tr>
      <w:tr w:rsidR="00594AEF" w:rsidRPr="00492FB1" w14:paraId="55A75834" w14:textId="77777777" w:rsidTr="0064190C">
        <w:trPr>
          <w:trHeight w:val="504"/>
        </w:trPr>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53D35A04"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Страмко Юрій</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6E313ACB"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21</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71A97ACC" w14:textId="271D9665" w:rsidR="00594AEF" w:rsidRPr="00492FB1" w:rsidRDefault="00BD4A6D"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5</w:t>
            </w:r>
          </w:p>
        </w:tc>
        <w:tc>
          <w:tcPr>
            <w:tcW w:w="2132" w:type="dxa"/>
            <w:tcBorders>
              <w:top w:val="single" w:sz="4" w:space="0" w:color="000000"/>
              <w:left w:val="single" w:sz="4" w:space="0" w:color="000000"/>
              <w:bottom w:val="single" w:sz="4" w:space="0" w:color="000000"/>
              <w:right w:val="single" w:sz="4" w:space="0" w:color="000000"/>
            </w:tcBorders>
            <w:shd w:val="clear" w:color="auto" w:fill="FFFFFF"/>
            <w:hideMark/>
          </w:tcPr>
          <w:p w14:paraId="0DD8EA76" w14:textId="77777777" w:rsidR="00594AEF" w:rsidRPr="00492FB1" w:rsidRDefault="00594AEF" w:rsidP="0064190C">
            <w:pPr>
              <w:spacing w:after="0" w:line="360" w:lineRule="auto"/>
              <w:rPr>
                <w:rFonts w:ascii="Times New Roman" w:hAnsi="Times New Roman" w:cs="Times New Roman"/>
                <w:sz w:val="24"/>
                <w:szCs w:val="24"/>
                <w:lang w:val="uk-UA"/>
              </w:rPr>
            </w:pPr>
            <w:r w:rsidRPr="00492FB1">
              <w:rPr>
                <w:rFonts w:ascii="Times New Roman" w:hAnsi="Times New Roman" w:cs="Times New Roman"/>
                <w:sz w:val="24"/>
                <w:szCs w:val="24"/>
                <w:lang w:val="uk-UA"/>
              </w:rPr>
              <w:t>Високий</w:t>
            </w:r>
          </w:p>
        </w:tc>
      </w:tr>
    </w:tbl>
    <w:p w14:paraId="5704016B" w14:textId="77777777" w:rsidR="00594AEF" w:rsidRPr="00492FB1" w:rsidRDefault="00594AEF" w:rsidP="00911F9C">
      <w:pPr>
        <w:spacing w:after="0" w:line="360" w:lineRule="auto"/>
        <w:ind w:firstLine="720"/>
        <w:jc w:val="both"/>
        <w:rPr>
          <w:rFonts w:ascii="Times New Roman" w:hAnsi="Times New Roman" w:cs="Times New Roman"/>
          <w:sz w:val="28"/>
          <w:szCs w:val="28"/>
          <w:lang w:val="uk-UA"/>
        </w:rPr>
      </w:pPr>
    </w:p>
    <w:p w14:paraId="4FB7458E" w14:textId="77777777" w:rsidR="00594AEF" w:rsidRPr="00492FB1" w:rsidRDefault="00594AEF" w:rsidP="00911F9C">
      <w:pPr>
        <w:spacing w:after="0" w:line="360" w:lineRule="auto"/>
        <w:ind w:firstLine="720"/>
        <w:jc w:val="both"/>
        <w:rPr>
          <w:rFonts w:ascii="Times New Roman" w:hAnsi="Times New Roman" w:cs="Times New Roman"/>
          <w:sz w:val="28"/>
          <w:szCs w:val="28"/>
          <w:lang w:val="uk-UA"/>
        </w:rPr>
      </w:pPr>
    </w:p>
    <w:p w14:paraId="44F430B4" w14:textId="77777777" w:rsidR="00594AEF" w:rsidRPr="00492FB1" w:rsidRDefault="00594AEF" w:rsidP="00911F9C">
      <w:pPr>
        <w:spacing w:after="0" w:line="360" w:lineRule="auto"/>
        <w:ind w:firstLine="720"/>
        <w:jc w:val="both"/>
        <w:rPr>
          <w:rFonts w:ascii="Times New Roman" w:hAnsi="Times New Roman" w:cs="Times New Roman"/>
          <w:sz w:val="28"/>
          <w:szCs w:val="28"/>
          <w:lang w:val="uk-UA"/>
        </w:rPr>
      </w:pPr>
    </w:p>
    <w:p w14:paraId="7C4EBCC9"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3AD7376"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60336D3A"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2FF2318C"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9639BC7"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D5C0BEA"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84B8649"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046B9E6D"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2FA97179"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1272F970"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5FD8064B"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D764575"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3D538E05"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497C1AAD"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391835EA"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0D92E64"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56D5B11B"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5EF83F89"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74AA45BB"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56AFCBCB" w14:textId="77777777" w:rsidR="00BD4A6D" w:rsidRPr="00492FB1" w:rsidRDefault="00BD4A6D" w:rsidP="0024666A">
      <w:pPr>
        <w:spacing w:after="0" w:line="360" w:lineRule="auto"/>
        <w:jc w:val="both"/>
        <w:rPr>
          <w:rFonts w:ascii="Times New Roman" w:hAnsi="Times New Roman" w:cs="Times New Roman"/>
          <w:sz w:val="28"/>
          <w:szCs w:val="28"/>
          <w:lang w:val="uk-UA"/>
        </w:rPr>
      </w:pPr>
    </w:p>
    <w:p w14:paraId="36DB6F85" w14:textId="77777777"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71D13103" w14:textId="3952C1A3"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Експериментальна група («Мак»)</w:t>
      </w:r>
    </w:p>
    <w:p w14:paraId="4900EB72" w14:textId="7DBFAEBF"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Низький рівень творчих здібностей:</w:t>
      </w:r>
    </w:p>
    <w:p w14:paraId="435546B0"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Кількість дітей: 1 (5%).</w:t>
      </w:r>
    </w:p>
    <w:p w14:paraId="39859DD0"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Зміни: Значне зменшення (з 4 до 1 дитини).</w:t>
      </w:r>
    </w:p>
    <w:p w14:paraId="5604002A"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Дитина: Дюбін Андрій.</w:t>
      </w:r>
    </w:p>
    <w:p w14:paraId="473C4F85" w14:textId="36C1EB36" w:rsidR="00BD4A6D" w:rsidRPr="00492FB1" w:rsidRDefault="00BD4A6D" w:rsidP="00D6440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Середній рівень творчих здібностей:</w:t>
      </w:r>
    </w:p>
    <w:p w14:paraId="6FC37529"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Кількість дітей: 7 (33%).</w:t>
      </w:r>
    </w:p>
    <w:p w14:paraId="3872898D"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Зміни: Зменшення на 3 дитини (з 10 до 7).</w:t>
      </w:r>
    </w:p>
    <w:p w14:paraId="1D13B008"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Віктюк Руслан, Гнатенко Вадим, Гунько Віталій, Данько Семен, Круш Сергій, Нестюк Валерій, Слукін Артур.</w:t>
      </w:r>
    </w:p>
    <w:p w14:paraId="2C35A4D6" w14:textId="09913D94" w:rsidR="00BD4A6D" w:rsidRPr="00492FB1" w:rsidRDefault="00BD4A6D" w:rsidP="00D6440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Високий рівень </w:t>
      </w:r>
      <w:r w:rsidR="00D6440F" w:rsidRPr="00492FB1">
        <w:rPr>
          <w:rFonts w:ascii="Times New Roman" w:hAnsi="Times New Roman" w:cs="Times New Roman"/>
          <w:sz w:val="28"/>
          <w:szCs w:val="28"/>
          <w:lang w:val="uk-UA"/>
        </w:rPr>
        <w:t>творчих здібностей:</w:t>
      </w:r>
    </w:p>
    <w:p w14:paraId="21017086"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Кількість дітей: 13 (62%).</w:t>
      </w:r>
    </w:p>
    <w:p w14:paraId="4F4682CB"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Зміни: Збільшення від 7 до 13 дітей.</w:t>
      </w:r>
    </w:p>
    <w:p w14:paraId="5F1495D6" w14:textId="77777777" w:rsidR="00BD4A6D" w:rsidRPr="00492FB1" w:rsidRDefault="00BD4A6D"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Діти: Антоненко Віталій, Бережна Дарина, Береза ​​Денис, Гапон Арсен, Деменко Максим, Дранко Станіслав, Єфименко Анна, Кузуб Дмитро, Мішок Григорій, Пузан Андрій, Страмко Юрій.</w:t>
      </w:r>
    </w:p>
    <w:p w14:paraId="4A6B07F0" w14:textId="2D195C30" w:rsidR="0024666A" w:rsidRPr="00492FB1" w:rsidRDefault="0024666A" w:rsidP="0024666A">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 групі </w:t>
      </w:r>
      <w:r w:rsidRPr="00492FB1">
        <w:rPr>
          <w:rFonts w:ascii="Times New Roman" w:hAnsi="Times New Roman" w:cs="Times New Roman"/>
          <w:bCs/>
          <w:sz w:val="28"/>
          <w:szCs w:val="28"/>
          <w:lang w:val="uk-UA"/>
        </w:rPr>
        <w:t>«Лілія»</w:t>
      </w:r>
      <w:r w:rsidRPr="00492FB1">
        <w:rPr>
          <w:rFonts w:ascii="Times New Roman" w:hAnsi="Times New Roman" w:cs="Times New Roman"/>
          <w:sz w:val="28"/>
          <w:szCs w:val="28"/>
          <w:lang w:val="uk-UA"/>
        </w:rPr>
        <w:t xml:space="preserve"> (додаткова група для спостереження) під час формувального етапу, коли в цій групі не впроваджувалися нові методики, ні цілеспрямоване навчання за ігровими технологіями, показники майже не змінилися. Лише 2 дитини (8,7%) із середнього рівня піднялися до високого, потім як частина дітей із низьким рівнем залишилася на тому ж рівні (13%).</w:t>
      </w:r>
    </w:p>
    <w:p w14:paraId="2DB9512D" w14:textId="0D0E2128" w:rsidR="00BD4A6D" w:rsidRPr="00492FB1" w:rsidRDefault="00D6440F" w:rsidP="00BD4A6D">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Отже, з</w:t>
      </w:r>
      <w:r w:rsidR="00BD4A6D" w:rsidRPr="00492FB1">
        <w:rPr>
          <w:rFonts w:ascii="Times New Roman" w:hAnsi="Times New Roman" w:cs="Times New Roman"/>
          <w:sz w:val="28"/>
          <w:szCs w:val="28"/>
          <w:lang w:val="uk-UA"/>
        </w:rPr>
        <w:t>астосування ігрових технологій мало</w:t>
      </w:r>
      <w:r w:rsidRPr="00492FB1">
        <w:rPr>
          <w:rFonts w:ascii="Times New Roman" w:hAnsi="Times New Roman" w:cs="Times New Roman"/>
          <w:sz w:val="28"/>
          <w:szCs w:val="28"/>
          <w:lang w:val="uk-UA"/>
        </w:rPr>
        <w:t xml:space="preserve"> </w:t>
      </w:r>
      <w:r w:rsidR="00BD4A6D" w:rsidRPr="00492FB1">
        <w:rPr>
          <w:rFonts w:ascii="Times New Roman" w:hAnsi="Times New Roman" w:cs="Times New Roman"/>
          <w:sz w:val="28"/>
          <w:szCs w:val="28"/>
          <w:lang w:val="uk-UA"/>
        </w:rPr>
        <w:t xml:space="preserve">значний позитивний вплив. Частка дітей із високим рівнем творчих здібностей зросла на 29%, а кількість дітей із низьким рівнем скоротилася </w:t>
      </w:r>
      <w:r w:rsidRPr="00492FB1">
        <w:rPr>
          <w:rFonts w:ascii="Times New Roman" w:hAnsi="Times New Roman" w:cs="Times New Roman"/>
          <w:sz w:val="28"/>
          <w:szCs w:val="28"/>
          <w:lang w:val="uk-UA"/>
        </w:rPr>
        <w:t xml:space="preserve">з 19% </w:t>
      </w:r>
      <w:r w:rsidR="00BD4A6D" w:rsidRPr="00492FB1">
        <w:rPr>
          <w:rFonts w:ascii="Times New Roman" w:hAnsi="Times New Roman" w:cs="Times New Roman"/>
          <w:sz w:val="28"/>
          <w:szCs w:val="28"/>
          <w:lang w:val="uk-UA"/>
        </w:rPr>
        <w:t xml:space="preserve">до </w:t>
      </w:r>
      <w:r w:rsidRPr="00492FB1">
        <w:rPr>
          <w:rFonts w:ascii="Times New Roman" w:hAnsi="Times New Roman" w:cs="Times New Roman"/>
          <w:sz w:val="28"/>
          <w:szCs w:val="28"/>
          <w:lang w:val="uk-UA"/>
        </w:rPr>
        <w:t>5%</w:t>
      </w:r>
      <w:r w:rsidR="00BD4A6D" w:rsidRPr="00492FB1">
        <w:rPr>
          <w:rFonts w:ascii="Times New Roman" w:hAnsi="Times New Roman" w:cs="Times New Roman"/>
          <w:sz w:val="28"/>
          <w:szCs w:val="28"/>
          <w:lang w:val="uk-UA"/>
        </w:rPr>
        <w:t>.</w:t>
      </w:r>
    </w:p>
    <w:p w14:paraId="721AA7A9" w14:textId="77685DFE"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79EADCB2" w14:textId="4CEF0789"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0900F59B" w14:textId="14837DC9"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137D4923" w14:textId="49FD46C0"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1490086C" w14:textId="3D394819"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598FC86A" w14:textId="77777777" w:rsidR="0067561E" w:rsidRPr="00492FB1" w:rsidRDefault="0067561E" w:rsidP="00BD4A6D">
      <w:pPr>
        <w:spacing w:after="0" w:line="360" w:lineRule="auto"/>
        <w:ind w:firstLine="720"/>
        <w:jc w:val="both"/>
        <w:rPr>
          <w:rFonts w:ascii="Times New Roman" w:hAnsi="Times New Roman" w:cs="Times New Roman"/>
          <w:sz w:val="28"/>
          <w:szCs w:val="28"/>
          <w:lang w:val="uk-UA"/>
        </w:rPr>
      </w:pPr>
    </w:p>
    <w:p w14:paraId="1CC482DC" w14:textId="39DCFE46" w:rsidR="00D6440F" w:rsidRPr="00492FB1" w:rsidRDefault="00D6440F" w:rsidP="00D6440F">
      <w:pPr>
        <w:spacing w:after="0" w:line="360" w:lineRule="auto"/>
        <w:ind w:firstLine="720"/>
        <w:jc w:val="right"/>
        <w:rPr>
          <w:rFonts w:ascii="Times New Roman" w:hAnsi="Times New Roman" w:cs="Times New Roman"/>
          <w:sz w:val="28"/>
          <w:szCs w:val="28"/>
          <w:lang w:val="uk-UA"/>
        </w:rPr>
      </w:pPr>
      <w:r w:rsidRPr="00492FB1">
        <w:rPr>
          <w:rFonts w:ascii="Times New Roman" w:hAnsi="Times New Roman" w:cs="Times New Roman"/>
          <w:sz w:val="28"/>
          <w:szCs w:val="28"/>
          <w:lang w:val="uk-UA"/>
        </w:rPr>
        <w:t>Таблиця 2.5</w:t>
      </w:r>
    </w:p>
    <w:p w14:paraId="40F271A8" w14:textId="2B9DAAD8" w:rsidR="0024666A" w:rsidRPr="00492FB1" w:rsidRDefault="00D6440F" w:rsidP="00D6440F">
      <w:pPr>
        <w:spacing w:before="100" w:beforeAutospacing="1" w:after="100" w:afterAutospacing="1" w:line="240" w:lineRule="auto"/>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 xml:space="preserve">Порівняльна таблиця результатів контрольної та експериментальної груп </w:t>
      </w:r>
      <w:r w:rsidR="0067561E" w:rsidRPr="00492FB1">
        <w:rPr>
          <w:rFonts w:ascii="Times New Roman" w:eastAsia="Times New Roman" w:hAnsi="Times New Roman" w:cs="Times New Roman"/>
          <w:bCs/>
          <w:sz w:val="28"/>
          <w:szCs w:val="28"/>
          <w:lang w:val="uk-UA" w:eastAsia="ru-RU"/>
        </w:rPr>
        <w:br/>
      </w:r>
      <w:r w:rsidRPr="00492FB1">
        <w:rPr>
          <w:rFonts w:ascii="Times New Roman" w:eastAsia="Times New Roman" w:hAnsi="Times New Roman" w:cs="Times New Roman"/>
          <w:bCs/>
          <w:sz w:val="28"/>
          <w:szCs w:val="28"/>
          <w:lang w:val="uk-UA" w:eastAsia="ru-RU"/>
        </w:rPr>
        <w:t>(у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4"/>
        <w:gridCol w:w="2148"/>
        <w:gridCol w:w="2001"/>
        <w:gridCol w:w="2197"/>
        <w:gridCol w:w="2095"/>
      </w:tblGrid>
      <w:tr w:rsidR="00D6440F" w:rsidRPr="00492FB1" w14:paraId="748F01E8" w14:textId="77777777" w:rsidTr="00D6440F">
        <w:trPr>
          <w:tblHeader/>
          <w:tblCellSpacing w:w="15" w:type="dxa"/>
        </w:trPr>
        <w:tc>
          <w:tcPr>
            <w:tcW w:w="0" w:type="auto"/>
            <w:tcBorders>
              <w:top w:val="single" w:sz="4" w:space="0" w:color="auto"/>
              <w:left w:val="single" w:sz="4" w:space="0" w:color="auto"/>
              <w:bottom w:val="single" w:sz="4" w:space="0" w:color="auto"/>
            </w:tcBorders>
            <w:vAlign w:val="center"/>
            <w:hideMark/>
          </w:tcPr>
          <w:p w14:paraId="7CFD6AF8" w14:textId="77777777" w:rsidR="00D6440F" w:rsidRPr="00492FB1" w:rsidRDefault="00D6440F" w:rsidP="00D6440F">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Рівень</w:t>
            </w:r>
          </w:p>
        </w:tc>
        <w:tc>
          <w:tcPr>
            <w:tcW w:w="0" w:type="auto"/>
            <w:tcBorders>
              <w:top w:val="single" w:sz="4" w:space="0" w:color="auto"/>
              <w:left w:val="single" w:sz="4" w:space="0" w:color="auto"/>
              <w:bottom w:val="single" w:sz="4" w:space="0" w:color="auto"/>
              <w:right w:val="single" w:sz="4" w:space="0" w:color="auto"/>
            </w:tcBorders>
            <w:vAlign w:val="center"/>
            <w:hideMark/>
          </w:tcPr>
          <w:p w14:paraId="20FD9F56" w14:textId="77777777" w:rsidR="00D6440F" w:rsidRPr="00492FB1" w:rsidRDefault="00D6440F" w:rsidP="00D6440F">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Констатуючий етап «Волошка»</w:t>
            </w:r>
          </w:p>
        </w:tc>
        <w:tc>
          <w:tcPr>
            <w:tcW w:w="0" w:type="auto"/>
            <w:tcBorders>
              <w:top w:val="single" w:sz="4" w:space="0" w:color="auto"/>
              <w:bottom w:val="single" w:sz="4" w:space="0" w:color="auto"/>
            </w:tcBorders>
            <w:vAlign w:val="center"/>
            <w:hideMark/>
          </w:tcPr>
          <w:p w14:paraId="3CD667A8" w14:textId="77777777" w:rsidR="00D6440F" w:rsidRPr="00492FB1" w:rsidRDefault="00D6440F" w:rsidP="00D6440F">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Констатуючий етап «Мак»</w:t>
            </w:r>
          </w:p>
        </w:tc>
        <w:tc>
          <w:tcPr>
            <w:tcW w:w="0" w:type="auto"/>
            <w:tcBorders>
              <w:top w:val="single" w:sz="4" w:space="0" w:color="auto"/>
              <w:left w:val="single" w:sz="4" w:space="0" w:color="auto"/>
              <w:bottom w:val="single" w:sz="4" w:space="0" w:color="auto"/>
            </w:tcBorders>
            <w:vAlign w:val="center"/>
            <w:hideMark/>
          </w:tcPr>
          <w:p w14:paraId="08536177" w14:textId="77777777" w:rsidR="00D6440F" w:rsidRPr="00492FB1" w:rsidRDefault="00D6440F" w:rsidP="00D6440F">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Формувальний етап «Волошка»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1CEC603" w14:textId="77777777" w:rsidR="00D6440F" w:rsidRPr="00492FB1" w:rsidRDefault="00D6440F" w:rsidP="00D6440F">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Формувальний етап «Мак»</w:t>
            </w:r>
          </w:p>
        </w:tc>
      </w:tr>
      <w:tr w:rsidR="00D6440F" w:rsidRPr="00492FB1" w14:paraId="458D1A19" w14:textId="77777777" w:rsidTr="00D6440F">
        <w:trPr>
          <w:tblCellSpacing w:w="15" w:type="dxa"/>
        </w:trPr>
        <w:tc>
          <w:tcPr>
            <w:tcW w:w="0" w:type="auto"/>
            <w:tcBorders>
              <w:left w:val="single" w:sz="4" w:space="0" w:color="auto"/>
            </w:tcBorders>
            <w:vAlign w:val="center"/>
            <w:hideMark/>
          </w:tcPr>
          <w:p w14:paraId="2D49108E"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Низький</w:t>
            </w:r>
          </w:p>
        </w:tc>
        <w:tc>
          <w:tcPr>
            <w:tcW w:w="0" w:type="auto"/>
            <w:tcBorders>
              <w:left w:val="single" w:sz="4" w:space="0" w:color="auto"/>
              <w:right w:val="single" w:sz="4" w:space="0" w:color="auto"/>
            </w:tcBorders>
            <w:vAlign w:val="center"/>
            <w:hideMark/>
          </w:tcPr>
          <w:p w14:paraId="670CD7F3"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14%</w:t>
            </w:r>
          </w:p>
        </w:tc>
        <w:tc>
          <w:tcPr>
            <w:tcW w:w="0" w:type="auto"/>
            <w:vAlign w:val="center"/>
            <w:hideMark/>
          </w:tcPr>
          <w:p w14:paraId="72C5603D"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19%</w:t>
            </w:r>
          </w:p>
        </w:tc>
        <w:tc>
          <w:tcPr>
            <w:tcW w:w="0" w:type="auto"/>
            <w:tcBorders>
              <w:left w:val="single" w:sz="4" w:space="0" w:color="auto"/>
            </w:tcBorders>
            <w:vAlign w:val="center"/>
            <w:hideMark/>
          </w:tcPr>
          <w:p w14:paraId="1909F1A2"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14%</w:t>
            </w:r>
          </w:p>
        </w:tc>
        <w:tc>
          <w:tcPr>
            <w:tcW w:w="0" w:type="auto"/>
            <w:tcBorders>
              <w:left w:val="single" w:sz="4" w:space="0" w:color="auto"/>
              <w:right w:val="single" w:sz="4" w:space="0" w:color="auto"/>
            </w:tcBorders>
            <w:vAlign w:val="center"/>
            <w:hideMark/>
          </w:tcPr>
          <w:p w14:paraId="2D8795DD"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w:t>
            </w:r>
          </w:p>
        </w:tc>
      </w:tr>
      <w:tr w:rsidR="00D6440F" w:rsidRPr="00492FB1" w14:paraId="68B23E60" w14:textId="77777777" w:rsidTr="00D6440F">
        <w:trPr>
          <w:tblCellSpacing w:w="15" w:type="dxa"/>
        </w:trPr>
        <w:tc>
          <w:tcPr>
            <w:tcW w:w="0" w:type="auto"/>
            <w:tcBorders>
              <w:top w:val="single" w:sz="4" w:space="0" w:color="auto"/>
              <w:left w:val="single" w:sz="4" w:space="0" w:color="auto"/>
            </w:tcBorders>
            <w:vAlign w:val="center"/>
            <w:hideMark/>
          </w:tcPr>
          <w:p w14:paraId="512F109D"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Середній</w:t>
            </w:r>
          </w:p>
        </w:tc>
        <w:tc>
          <w:tcPr>
            <w:tcW w:w="0" w:type="auto"/>
            <w:tcBorders>
              <w:top w:val="single" w:sz="4" w:space="0" w:color="auto"/>
              <w:left w:val="single" w:sz="4" w:space="0" w:color="auto"/>
              <w:right w:val="single" w:sz="4" w:space="0" w:color="auto"/>
            </w:tcBorders>
            <w:vAlign w:val="center"/>
            <w:hideMark/>
          </w:tcPr>
          <w:p w14:paraId="159D4795"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67%</w:t>
            </w:r>
          </w:p>
        </w:tc>
        <w:tc>
          <w:tcPr>
            <w:tcW w:w="0" w:type="auto"/>
            <w:tcBorders>
              <w:top w:val="single" w:sz="4" w:space="0" w:color="auto"/>
            </w:tcBorders>
            <w:vAlign w:val="center"/>
            <w:hideMark/>
          </w:tcPr>
          <w:p w14:paraId="4DCFCBDC"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48%</w:t>
            </w:r>
          </w:p>
        </w:tc>
        <w:tc>
          <w:tcPr>
            <w:tcW w:w="0" w:type="auto"/>
            <w:tcBorders>
              <w:top w:val="single" w:sz="4" w:space="0" w:color="auto"/>
              <w:left w:val="single" w:sz="4" w:space="0" w:color="auto"/>
            </w:tcBorders>
            <w:vAlign w:val="center"/>
            <w:hideMark/>
          </w:tcPr>
          <w:p w14:paraId="37CCA19F"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57%</w:t>
            </w:r>
          </w:p>
        </w:tc>
        <w:tc>
          <w:tcPr>
            <w:tcW w:w="0" w:type="auto"/>
            <w:tcBorders>
              <w:top w:val="single" w:sz="4" w:space="0" w:color="auto"/>
              <w:left w:val="single" w:sz="4" w:space="0" w:color="auto"/>
              <w:right w:val="single" w:sz="4" w:space="0" w:color="auto"/>
            </w:tcBorders>
            <w:vAlign w:val="center"/>
            <w:hideMark/>
          </w:tcPr>
          <w:p w14:paraId="40611D6A"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33%</w:t>
            </w:r>
          </w:p>
        </w:tc>
      </w:tr>
      <w:tr w:rsidR="00D6440F" w:rsidRPr="00492FB1" w14:paraId="7A474F92" w14:textId="77777777" w:rsidTr="00D6440F">
        <w:trPr>
          <w:tblCellSpacing w:w="15" w:type="dxa"/>
        </w:trPr>
        <w:tc>
          <w:tcPr>
            <w:tcW w:w="0" w:type="auto"/>
            <w:tcBorders>
              <w:top w:val="single" w:sz="4" w:space="0" w:color="auto"/>
              <w:left w:val="single" w:sz="4" w:space="0" w:color="auto"/>
              <w:bottom w:val="single" w:sz="4" w:space="0" w:color="auto"/>
            </w:tcBorders>
            <w:vAlign w:val="center"/>
            <w:hideMark/>
          </w:tcPr>
          <w:p w14:paraId="190FE509"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Високий</w:t>
            </w:r>
          </w:p>
        </w:tc>
        <w:tc>
          <w:tcPr>
            <w:tcW w:w="0" w:type="auto"/>
            <w:tcBorders>
              <w:top w:val="single" w:sz="4" w:space="0" w:color="auto"/>
              <w:left w:val="single" w:sz="4" w:space="0" w:color="auto"/>
              <w:bottom w:val="single" w:sz="4" w:space="0" w:color="auto"/>
              <w:right w:val="single" w:sz="4" w:space="0" w:color="auto"/>
            </w:tcBorders>
            <w:vAlign w:val="center"/>
            <w:hideMark/>
          </w:tcPr>
          <w:p w14:paraId="11D23CED"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19%</w:t>
            </w:r>
          </w:p>
        </w:tc>
        <w:tc>
          <w:tcPr>
            <w:tcW w:w="0" w:type="auto"/>
            <w:tcBorders>
              <w:top w:val="single" w:sz="4" w:space="0" w:color="auto"/>
              <w:bottom w:val="single" w:sz="4" w:space="0" w:color="auto"/>
            </w:tcBorders>
            <w:vAlign w:val="center"/>
            <w:hideMark/>
          </w:tcPr>
          <w:p w14:paraId="4977FB7B"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33%</w:t>
            </w:r>
          </w:p>
        </w:tc>
        <w:tc>
          <w:tcPr>
            <w:tcW w:w="0" w:type="auto"/>
            <w:tcBorders>
              <w:top w:val="single" w:sz="4" w:space="0" w:color="auto"/>
              <w:left w:val="single" w:sz="4" w:space="0" w:color="auto"/>
              <w:bottom w:val="single" w:sz="4" w:space="0" w:color="auto"/>
            </w:tcBorders>
            <w:vAlign w:val="center"/>
            <w:hideMark/>
          </w:tcPr>
          <w:p w14:paraId="1AF77E0B"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29%</w:t>
            </w:r>
          </w:p>
        </w:tc>
        <w:tc>
          <w:tcPr>
            <w:tcW w:w="0" w:type="auto"/>
            <w:tcBorders>
              <w:top w:val="single" w:sz="4" w:space="0" w:color="auto"/>
              <w:left w:val="single" w:sz="4" w:space="0" w:color="auto"/>
              <w:bottom w:val="single" w:sz="4" w:space="0" w:color="auto"/>
              <w:right w:val="single" w:sz="4" w:space="0" w:color="auto"/>
            </w:tcBorders>
            <w:vAlign w:val="center"/>
            <w:hideMark/>
          </w:tcPr>
          <w:p w14:paraId="23AB361A" w14:textId="77777777" w:rsidR="00D6440F" w:rsidRPr="00492FB1" w:rsidRDefault="00D6440F" w:rsidP="00D6440F">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62%</w:t>
            </w:r>
          </w:p>
        </w:tc>
      </w:tr>
    </w:tbl>
    <w:p w14:paraId="312A058F" w14:textId="77777777" w:rsidR="00BD4A6D" w:rsidRPr="00492FB1" w:rsidRDefault="00BD4A6D" w:rsidP="001A4333">
      <w:pPr>
        <w:spacing w:after="0" w:line="360" w:lineRule="auto"/>
        <w:ind w:firstLine="720"/>
        <w:jc w:val="both"/>
        <w:rPr>
          <w:rFonts w:ascii="Times New Roman" w:hAnsi="Times New Roman" w:cs="Times New Roman"/>
          <w:sz w:val="28"/>
          <w:szCs w:val="28"/>
          <w:lang w:val="uk-UA"/>
        </w:rPr>
      </w:pPr>
    </w:p>
    <w:p w14:paraId="620B87A5" w14:textId="47E1D52A" w:rsidR="00D6440F" w:rsidRPr="00492FB1" w:rsidRDefault="00D6440F" w:rsidP="00D6440F">
      <w:pPr>
        <w:spacing w:after="0" w:line="360" w:lineRule="auto"/>
        <w:ind w:firstLine="720"/>
        <w:jc w:val="both"/>
        <w:outlineLvl w:val="2"/>
        <w:rPr>
          <w:rFonts w:ascii="Times New Roman" w:eastAsia="Times New Roman" w:hAnsi="Times New Roman" w:cs="Times New Roman"/>
          <w:b/>
          <w:bCs/>
          <w:sz w:val="28"/>
          <w:szCs w:val="28"/>
          <w:lang w:val="uk-UA" w:eastAsia="ru-RU"/>
        </w:rPr>
      </w:pPr>
      <w:r w:rsidRPr="00492FB1">
        <w:rPr>
          <w:rFonts w:ascii="Times New Roman" w:eastAsia="Times New Roman" w:hAnsi="Times New Roman" w:cs="Times New Roman"/>
          <w:b/>
          <w:bCs/>
          <w:sz w:val="28"/>
          <w:szCs w:val="28"/>
          <w:lang w:val="uk-UA" w:eastAsia="ru-RU"/>
        </w:rPr>
        <w:t>Кореляційний аналіз</w:t>
      </w:r>
      <w:r w:rsidR="005F4E49" w:rsidRPr="00492FB1">
        <w:rPr>
          <w:rFonts w:ascii="Times New Roman" w:eastAsia="Times New Roman" w:hAnsi="Times New Roman" w:cs="Times New Roman"/>
          <w:b/>
          <w:bCs/>
          <w:sz w:val="28"/>
          <w:szCs w:val="28"/>
          <w:lang w:val="uk-UA" w:eastAsia="ru-RU"/>
        </w:rPr>
        <w:t>.</w:t>
      </w:r>
    </w:p>
    <w:p w14:paraId="6F5FC0F2" w14:textId="6CB89C9B" w:rsidR="00D6440F" w:rsidRPr="00492FB1" w:rsidRDefault="005F4E49" w:rsidP="00D6440F">
      <w:pPr>
        <w:spacing w:after="0" w:line="360" w:lineRule="auto"/>
        <w:ind w:firstLine="720"/>
        <w:jc w:val="both"/>
        <w:outlineLvl w:val="3"/>
        <w:rPr>
          <w:rFonts w:ascii="Times New Roman" w:eastAsia="Times New Roman" w:hAnsi="Times New Roman" w:cs="Times New Roman"/>
          <w:b/>
          <w:bCs/>
          <w:sz w:val="28"/>
          <w:szCs w:val="28"/>
          <w:lang w:val="uk-UA" w:eastAsia="ru-RU"/>
        </w:rPr>
      </w:pPr>
      <w:r w:rsidRPr="00492FB1">
        <w:rPr>
          <w:rFonts w:ascii="Times New Roman" w:eastAsia="Times New Roman" w:hAnsi="Times New Roman" w:cs="Times New Roman"/>
          <w:b/>
          <w:bCs/>
          <w:sz w:val="28"/>
          <w:szCs w:val="28"/>
          <w:lang w:val="uk-UA" w:eastAsia="ru-RU"/>
        </w:rPr>
        <w:t>Метод кореляції</w:t>
      </w:r>
      <w:r w:rsidR="00D6440F" w:rsidRPr="00492FB1">
        <w:rPr>
          <w:rFonts w:ascii="Times New Roman" w:eastAsia="Times New Roman" w:hAnsi="Times New Roman" w:cs="Times New Roman"/>
          <w:b/>
          <w:bCs/>
          <w:sz w:val="28"/>
          <w:szCs w:val="28"/>
          <w:lang w:val="uk-UA" w:eastAsia="ru-RU"/>
        </w:rPr>
        <w:t xml:space="preserve"> Пірсона</w:t>
      </w:r>
      <w:r w:rsidRPr="00492FB1">
        <w:rPr>
          <w:rFonts w:ascii="Times New Roman" w:eastAsia="Times New Roman" w:hAnsi="Times New Roman" w:cs="Times New Roman"/>
          <w:b/>
          <w:bCs/>
          <w:sz w:val="28"/>
          <w:szCs w:val="28"/>
          <w:lang w:val="uk-UA" w:eastAsia="ru-RU"/>
        </w:rPr>
        <w:t>.</w:t>
      </w:r>
    </w:p>
    <w:p w14:paraId="4779F55B" w14:textId="77777777" w:rsidR="00D6440F" w:rsidRPr="00492FB1" w:rsidRDefault="00D6440F" w:rsidP="00D6440F">
      <w:pPr>
        <w:spacing w:after="0"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Кореляція між констатувальними та формувальними результатами для контрольної та експериментальної груп.</w:t>
      </w:r>
    </w:p>
    <w:p w14:paraId="2CC67E0D" w14:textId="77777777" w:rsidR="00D6440F" w:rsidRPr="00492FB1" w:rsidRDefault="00D6440F" w:rsidP="00D6440F">
      <w:pPr>
        <w:spacing w:after="0"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
          <w:bCs/>
          <w:sz w:val="28"/>
          <w:szCs w:val="28"/>
          <w:lang w:val="uk-UA" w:eastAsia="ru-RU"/>
        </w:rPr>
        <w:t>Контрольна група («Волошка»):</w:t>
      </w:r>
    </w:p>
    <w:p w14:paraId="55DE71F8" w14:textId="0C39FBE3" w:rsidR="00D6440F" w:rsidRPr="00492FB1" w:rsidRDefault="00D6440F" w:rsidP="00D6440F">
      <w:pPr>
        <w:spacing w:after="0"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Спостерігається слабка позитивна кореляція (r = 0,3) між констатувальними та формувальними результатами. Це свідчить про те, що зміни творчих здібностей відбувалися, але вони незначні.</w:t>
      </w:r>
    </w:p>
    <w:p w14:paraId="51C7083E" w14:textId="77777777" w:rsidR="00D6440F" w:rsidRPr="00492FB1" w:rsidRDefault="00D6440F" w:rsidP="00D6440F">
      <w:pPr>
        <w:spacing w:after="0"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
          <w:bCs/>
          <w:sz w:val="28"/>
          <w:szCs w:val="28"/>
          <w:lang w:val="uk-UA" w:eastAsia="ru-RU"/>
        </w:rPr>
        <w:t>Експериментальна група («Мак»):</w:t>
      </w:r>
    </w:p>
    <w:p w14:paraId="2FFF1A2A" w14:textId="50A1CF81" w:rsidR="0024666A" w:rsidRPr="00492FB1" w:rsidRDefault="00D6440F" w:rsidP="0024666A">
      <w:pPr>
        <w:spacing w:after="0"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 xml:space="preserve">Сильна позитивна кореляція (r = 0,8) між </w:t>
      </w:r>
      <w:r w:rsidR="005F4E49" w:rsidRPr="00492FB1">
        <w:rPr>
          <w:rFonts w:ascii="Times New Roman" w:eastAsia="Times New Roman" w:hAnsi="Times New Roman" w:cs="Times New Roman"/>
          <w:sz w:val="28"/>
          <w:szCs w:val="28"/>
          <w:lang w:val="uk-UA" w:eastAsia="ru-RU"/>
        </w:rPr>
        <w:t xml:space="preserve">результатами констатувального та формувального етапів. </w:t>
      </w:r>
      <w:r w:rsidRPr="00492FB1">
        <w:rPr>
          <w:rFonts w:ascii="Times New Roman" w:eastAsia="Times New Roman" w:hAnsi="Times New Roman" w:cs="Times New Roman"/>
          <w:sz w:val="28"/>
          <w:szCs w:val="28"/>
          <w:lang w:val="uk-UA" w:eastAsia="ru-RU"/>
        </w:rPr>
        <w:t xml:space="preserve">Це підтверджує ефективність </w:t>
      </w:r>
      <w:r w:rsidR="005F4E49" w:rsidRPr="00492FB1">
        <w:rPr>
          <w:rFonts w:ascii="Times New Roman" w:eastAsia="Times New Roman" w:hAnsi="Times New Roman" w:cs="Times New Roman"/>
          <w:sz w:val="28"/>
          <w:szCs w:val="28"/>
          <w:lang w:val="uk-UA" w:eastAsia="ru-RU"/>
        </w:rPr>
        <w:t xml:space="preserve">використання </w:t>
      </w:r>
      <w:r w:rsidRPr="00492FB1">
        <w:rPr>
          <w:rFonts w:ascii="Times New Roman" w:eastAsia="Times New Roman" w:hAnsi="Times New Roman" w:cs="Times New Roman"/>
          <w:sz w:val="28"/>
          <w:szCs w:val="28"/>
          <w:lang w:val="uk-UA" w:eastAsia="ru-RU"/>
        </w:rPr>
        <w:t xml:space="preserve">ігрових технологій у </w:t>
      </w:r>
      <w:r w:rsidR="005F4E49" w:rsidRPr="00492FB1">
        <w:rPr>
          <w:rFonts w:ascii="Times New Roman" w:eastAsia="Times New Roman" w:hAnsi="Times New Roman" w:cs="Times New Roman"/>
          <w:sz w:val="28"/>
          <w:szCs w:val="28"/>
          <w:lang w:val="uk-UA" w:eastAsia="ru-RU"/>
        </w:rPr>
        <w:t xml:space="preserve">вигляді </w:t>
      </w:r>
      <w:r w:rsidRPr="00492FB1">
        <w:rPr>
          <w:rFonts w:ascii="Times New Roman" w:eastAsia="Times New Roman" w:hAnsi="Times New Roman" w:cs="Times New Roman"/>
          <w:sz w:val="28"/>
          <w:szCs w:val="28"/>
          <w:lang w:val="uk-UA" w:eastAsia="ru-RU"/>
        </w:rPr>
        <w:t>підвищенні рівня творчих можливостей дітей.</w:t>
      </w:r>
    </w:p>
    <w:p w14:paraId="344288C8" w14:textId="2D6CEF6A" w:rsidR="0024666A" w:rsidRPr="00492FB1" w:rsidRDefault="0024666A" w:rsidP="0024666A">
      <w:pPr>
        <w:spacing w:after="0"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Група «Лілія» (для додаткового спостереження), де не використовувалися нові підходи, демонструє слабку кореляцію (r = 0,4), що підтверджує низький вплив традиційного навчання.</w:t>
      </w:r>
    </w:p>
    <w:p w14:paraId="4852EC4E" w14:textId="77777777" w:rsidR="00784235" w:rsidRPr="00492FB1" w:rsidRDefault="00784235" w:rsidP="007842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Дані аналізувалися за аналогічними критеріями та виражалися в таблицях для наочності.</w:t>
      </w:r>
    </w:p>
    <w:p w14:paraId="2C07C713" w14:textId="425B0A46" w:rsidR="00784235" w:rsidRPr="00492FB1" w:rsidRDefault="00784235" w:rsidP="007842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У контрольній групі зростання рівня творчості було мінімальним. В експериментальній групі зафіксовано значне покращення показників. Рівень творчого розвитку у дітей експериментальної групи </w:t>
      </w:r>
      <w:r w:rsidR="00B47323" w:rsidRPr="00492FB1">
        <w:rPr>
          <w:rFonts w:ascii="Times New Roman" w:hAnsi="Times New Roman" w:cs="Times New Roman"/>
          <w:sz w:val="28"/>
          <w:szCs w:val="28"/>
          <w:lang w:val="uk-UA"/>
        </w:rPr>
        <w:t>підвищівся</w:t>
      </w:r>
      <w:r w:rsidRPr="00492FB1">
        <w:rPr>
          <w:rFonts w:ascii="Times New Roman" w:hAnsi="Times New Roman" w:cs="Times New Roman"/>
          <w:sz w:val="28"/>
          <w:szCs w:val="28"/>
          <w:lang w:val="uk-UA"/>
        </w:rPr>
        <w:t xml:space="preserve"> на 30%. В експериментальній групі 62% дітей досягли високого рівня, </w:t>
      </w:r>
      <w:r w:rsidR="00B47323" w:rsidRPr="00492FB1">
        <w:rPr>
          <w:rFonts w:ascii="Times New Roman" w:hAnsi="Times New Roman" w:cs="Times New Roman"/>
          <w:sz w:val="28"/>
          <w:szCs w:val="28"/>
          <w:lang w:val="uk-UA"/>
        </w:rPr>
        <w:t>порівняно</w:t>
      </w:r>
      <w:r w:rsidRPr="00492FB1">
        <w:rPr>
          <w:rFonts w:ascii="Times New Roman" w:hAnsi="Times New Roman" w:cs="Times New Roman"/>
          <w:sz w:val="28"/>
          <w:szCs w:val="28"/>
          <w:lang w:val="uk-UA"/>
        </w:rPr>
        <w:t xml:space="preserve"> з 29% у контрольній групі.</w:t>
      </w:r>
    </w:p>
    <w:p w14:paraId="1700CC18" w14:textId="4B282F96" w:rsidR="00D6440F" w:rsidRPr="00492FB1" w:rsidRDefault="00D6440F" w:rsidP="00D6440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Із отриманих результатів </w:t>
      </w:r>
      <w:r w:rsidR="003225AA" w:rsidRPr="00492FB1">
        <w:rPr>
          <w:rFonts w:ascii="Times New Roman" w:hAnsi="Times New Roman" w:cs="Times New Roman"/>
          <w:sz w:val="28"/>
          <w:szCs w:val="28"/>
          <w:lang w:val="uk-UA"/>
        </w:rPr>
        <w:t xml:space="preserve">постекспериментального </w:t>
      </w:r>
      <w:r w:rsidRPr="00492FB1">
        <w:rPr>
          <w:rFonts w:ascii="Times New Roman" w:hAnsi="Times New Roman" w:cs="Times New Roman"/>
          <w:sz w:val="28"/>
          <w:szCs w:val="28"/>
          <w:lang w:val="uk-UA"/>
        </w:rPr>
        <w:t xml:space="preserve">опитування батьків </w:t>
      </w:r>
      <w:r w:rsidR="003225AA" w:rsidRPr="00492FB1">
        <w:rPr>
          <w:rFonts w:ascii="Times New Roman" w:hAnsi="Times New Roman" w:cs="Times New Roman"/>
          <w:sz w:val="28"/>
          <w:szCs w:val="28"/>
          <w:lang w:val="uk-UA"/>
        </w:rPr>
        <w:t>стосовно  творчого розвитку</w:t>
      </w:r>
      <w:r w:rsidRPr="00492FB1">
        <w:rPr>
          <w:rFonts w:ascii="Times New Roman" w:hAnsi="Times New Roman" w:cs="Times New Roman"/>
          <w:sz w:val="28"/>
          <w:szCs w:val="28"/>
          <w:lang w:val="uk-UA"/>
        </w:rPr>
        <w:t xml:space="preserve"> дітей в обох групах можна зробити </w:t>
      </w:r>
      <w:r w:rsidR="003225AA" w:rsidRPr="00492FB1">
        <w:rPr>
          <w:rFonts w:ascii="Times New Roman" w:hAnsi="Times New Roman" w:cs="Times New Roman"/>
          <w:sz w:val="28"/>
          <w:szCs w:val="28"/>
          <w:lang w:val="uk-UA"/>
        </w:rPr>
        <w:t xml:space="preserve">такі </w:t>
      </w:r>
      <w:r w:rsidRPr="00492FB1">
        <w:rPr>
          <w:rFonts w:ascii="Times New Roman" w:hAnsi="Times New Roman" w:cs="Times New Roman"/>
          <w:sz w:val="28"/>
          <w:szCs w:val="28"/>
          <w:lang w:val="uk-UA"/>
        </w:rPr>
        <w:t>висновки</w:t>
      </w:r>
      <w:r w:rsidR="00784235" w:rsidRPr="00492FB1">
        <w:rPr>
          <w:rFonts w:ascii="Times New Roman" w:hAnsi="Times New Roman" w:cs="Times New Roman"/>
          <w:sz w:val="28"/>
          <w:szCs w:val="28"/>
          <w:lang w:val="uk-UA"/>
        </w:rPr>
        <w:t>.</w:t>
      </w:r>
    </w:p>
    <w:p w14:paraId="3897B467" w14:textId="1AD34B02" w:rsidR="00D6440F" w:rsidRPr="00492FB1" w:rsidRDefault="0049558C" w:rsidP="00D6440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Частота творчих занять в</w:t>
      </w:r>
      <w:r w:rsidR="00D6440F" w:rsidRPr="00492FB1">
        <w:rPr>
          <w:rFonts w:ascii="Times New Roman" w:hAnsi="Times New Roman" w:cs="Times New Roman"/>
          <w:sz w:val="28"/>
          <w:szCs w:val="28"/>
          <w:lang w:val="uk-UA"/>
        </w:rPr>
        <w:t>д</w:t>
      </w:r>
      <w:r w:rsidRPr="00492FB1">
        <w:rPr>
          <w:rFonts w:ascii="Times New Roman" w:hAnsi="Times New Roman" w:cs="Times New Roman"/>
          <w:sz w:val="28"/>
          <w:szCs w:val="28"/>
          <w:lang w:val="uk-UA"/>
        </w:rPr>
        <w:t>ома:  у контрольній групі більшість</w:t>
      </w:r>
      <w:r w:rsidR="00D6440F" w:rsidRPr="00492FB1">
        <w:rPr>
          <w:rFonts w:ascii="Times New Roman" w:hAnsi="Times New Roman" w:cs="Times New Roman"/>
          <w:sz w:val="28"/>
          <w:szCs w:val="28"/>
          <w:lang w:val="uk-UA"/>
        </w:rPr>
        <w:t xml:space="preserve"> батьків (близько 60%) </w:t>
      </w:r>
      <w:r w:rsidRPr="00492FB1">
        <w:rPr>
          <w:rFonts w:ascii="Times New Roman" w:hAnsi="Times New Roman" w:cs="Times New Roman"/>
          <w:sz w:val="28"/>
          <w:szCs w:val="28"/>
          <w:lang w:val="uk-UA"/>
        </w:rPr>
        <w:t>відповіли</w:t>
      </w:r>
      <w:r w:rsidR="00D6440F" w:rsidRPr="00492FB1">
        <w:rPr>
          <w:rFonts w:ascii="Times New Roman" w:hAnsi="Times New Roman" w:cs="Times New Roman"/>
          <w:sz w:val="28"/>
          <w:szCs w:val="28"/>
          <w:lang w:val="uk-UA"/>
        </w:rPr>
        <w:t>, що діти займаються творчими заняттями самостійно.</w:t>
      </w:r>
    </w:p>
    <w:p w14:paraId="2EF09C2D" w14:textId="4B5E48C8" w:rsidR="00D6440F" w:rsidRPr="00492FB1" w:rsidRDefault="00D6440F" w:rsidP="0049558C">
      <w:pPr>
        <w:spacing w:after="0" w:line="360" w:lineRule="auto"/>
        <w:ind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 експериментальній групі близько 75% батьків зазначили, що діти стали більше цікавитись творчими іграми, особливо після впровадження ігрових технологій у навчання.</w:t>
      </w:r>
    </w:p>
    <w:p w14:paraId="5A877F73" w14:textId="06C27C6E" w:rsidR="00D6440F" w:rsidRPr="00492FB1" w:rsidRDefault="00D6440F" w:rsidP="00D6440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Рівень ініціативи дитини. </w:t>
      </w:r>
      <w:r w:rsidR="001263E9" w:rsidRPr="00492FB1">
        <w:rPr>
          <w:rFonts w:ascii="Times New Roman" w:hAnsi="Times New Roman" w:cs="Times New Roman"/>
          <w:sz w:val="28"/>
          <w:szCs w:val="28"/>
          <w:lang w:val="uk-UA"/>
        </w:rPr>
        <w:t>Контрольна група бітьків</w:t>
      </w:r>
      <w:r w:rsidRPr="00492FB1">
        <w:rPr>
          <w:rFonts w:ascii="Times New Roman" w:hAnsi="Times New Roman" w:cs="Times New Roman"/>
          <w:sz w:val="28"/>
          <w:szCs w:val="28"/>
          <w:lang w:val="uk-UA"/>
        </w:rPr>
        <w:t>Батьківська контрольна група вважає, що діти виявляють ініціативу переважно в традиційних іграх (ліплення, малювання). Батьки експериментальної групи відзначили, що діти стали більш ініціативними в сюжетно-рольових іграх, створенні власних історій або конструкцій.</w:t>
      </w:r>
    </w:p>
    <w:p w14:paraId="674364F4" w14:textId="1F144B81" w:rsidR="00D6440F" w:rsidRPr="00492FB1" w:rsidRDefault="00D6440F" w:rsidP="008A0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Інтерес до нових занять. У контрольній групі інтерес до нових занять був помірним (близько 50%). В експериментальній групі 80% батьків відзначили зростання інтересу до творчих завдань після початку експерименту.</w:t>
      </w:r>
    </w:p>
    <w:p w14:paraId="41D95AB0" w14:textId="7F1A9B14" w:rsidR="0044046E" w:rsidRPr="00492FB1" w:rsidRDefault="0044046E" w:rsidP="008A0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Ефективність ігрових технологій:</w:t>
      </w:r>
      <w:r w:rsidR="008A0E56" w:rsidRPr="00492FB1">
        <w:rPr>
          <w:rFonts w:ascii="Times New Roman" w:hAnsi="Times New Roman" w:cs="Times New Roman"/>
          <w:sz w:val="28"/>
          <w:szCs w:val="28"/>
          <w:lang w:val="uk-UA"/>
        </w:rPr>
        <w:t xml:space="preserve"> в </w:t>
      </w:r>
      <w:r w:rsidRPr="00492FB1">
        <w:rPr>
          <w:rFonts w:ascii="Times New Roman" w:hAnsi="Times New Roman" w:cs="Times New Roman"/>
          <w:sz w:val="28"/>
          <w:szCs w:val="28"/>
          <w:lang w:val="uk-UA"/>
        </w:rPr>
        <w:t>експериментальній групі зафіксовано більше дітей із високим рівнем творчих здібн</w:t>
      </w:r>
      <w:r w:rsidR="008A0E56" w:rsidRPr="00492FB1">
        <w:rPr>
          <w:rFonts w:ascii="Times New Roman" w:hAnsi="Times New Roman" w:cs="Times New Roman"/>
          <w:sz w:val="28"/>
          <w:szCs w:val="28"/>
          <w:lang w:val="uk-UA"/>
        </w:rPr>
        <w:t>остей, ніж у контрольній групі.</w:t>
      </w:r>
    </w:p>
    <w:p w14:paraId="41AB3307" w14:textId="74BD5185" w:rsidR="0044046E" w:rsidRPr="00492FB1" w:rsidRDefault="008A0E56" w:rsidP="008A0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Розвиток ініціативності: батьки дітей </w:t>
      </w:r>
      <w:r w:rsidR="0044046E" w:rsidRPr="00492FB1">
        <w:rPr>
          <w:rFonts w:ascii="Times New Roman" w:hAnsi="Times New Roman" w:cs="Times New Roman"/>
          <w:sz w:val="28"/>
          <w:szCs w:val="28"/>
          <w:lang w:val="uk-UA"/>
        </w:rPr>
        <w:t>експериментальн</w:t>
      </w:r>
      <w:r w:rsidRPr="00492FB1">
        <w:rPr>
          <w:rFonts w:ascii="Times New Roman" w:hAnsi="Times New Roman" w:cs="Times New Roman"/>
          <w:sz w:val="28"/>
          <w:szCs w:val="28"/>
          <w:lang w:val="uk-UA"/>
        </w:rPr>
        <w:t>ої</w:t>
      </w:r>
      <w:r w:rsidR="0044046E" w:rsidRPr="00492FB1">
        <w:rPr>
          <w:rFonts w:ascii="Times New Roman" w:hAnsi="Times New Roman" w:cs="Times New Roman"/>
          <w:sz w:val="28"/>
          <w:szCs w:val="28"/>
          <w:lang w:val="uk-UA"/>
        </w:rPr>
        <w:t xml:space="preserve"> груп</w:t>
      </w:r>
      <w:r w:rsidRPr="00492FB1">
        <w:rPr>
          <w:rFonts w:ascii="Times New Roman" w:hAnsi="Times New Roman" w:cs="Times New Roman"/>
          <w:sz w:val="28"/>
          <w:szCs w:val="28"/>
          <w:lang w:val="uk-UA"/>
        </w:rPr>
        <w:t>и</w:t>
      </w:r>
      <w:r w:rsidR="0044046E" w:rsidRPr="00492FB1">
        <w:rPr>
          <w:rFonts w:ascii="Times New Roman" w:hAnsi="Times New Roman" w:cs="Times New Roman"/>
          <w:sz w:val="28"/>
          <w:szCs w:val="28"/>
          <w:lang w:val="uk-UA"/>
        </w:rPr>
        <w:t xml:space="preserve"> відзначил</w:t>
      </w:r>
      <w:r w:rsidRPr="00492FB1">
        <w:rPr>
          <w:rFonts w:ascii="Times New Roman" w:hAnsi="Times New Roman" w:cs="Times New Roman"/>
          <w:sz w:val="28"/>
          <w:szCs w:val="28"/>
          <w:lang w:val="uk-UA"/>
        </w:rPr>
        <w:t>и</w:t>
      </w:r>
      <w:r w:rsidR="0044046E" w:rsidRPr="00492FB1">
        <w:rPr>
          <w:rFonts w:ascii="Times New Roman" w:hAnsi="Times New Roman" w:cs="Times New Roman"/>
          <w:sz w:val="28"/>
          <w:szCs w:val="28"/>
          <w:lang w:val="uk-UA"/>
        </w:rPr>
        <w:t xml:space="preserve"> підвищення ініціативності</w:t>
      </w:r>
      <w:r w:rsidRPr="00492FB1">
        <w:rPr>
          <w:rFonts w:ascii="Times New Roman" w:hAnsi="Times New Roman" w:cs="Times New Roman"/>
          <w:sz w:val="28"/>
          <w:szCs w:val="28"/>
          <w:lang w:val="uk-UA"/>
        </w:rPr>
        <w:t xml:space="preserve"> та інтересу до творчих занять.</w:t>
      </w:r>
    </w:p>
    <w:p w14:paraId="02C81E79" w14:textId="3FF5F540" w:rsidR="0044046E" w:rsidRPr="00492FB1" w:rsidRDefault="008A0E56" w:rsidP="008A0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Позитивний вплив методики: в</w:t>
      </w:r>
      <w:r w:rsidR="0044046E" w:rsidRPr="00492FB1">
        <w:rPr>
          <w:rFonts w:ascii="Times New Roman" w:hAnsi="Times New Roman" w:cs="Times New Roman"/>
          <w:sz w:val="28"/>
          <w:szCs w:val="28"/>
          <w:lang w:val="uk-UA"/>
        </w:rPr>
        <w:t>икористання ігрових технологій сприяє активізації творчого потенціалу дітей, особливо тих, хто раніше перебував на середньому рівні.</w:t>
      </w:r>
    </w:p>
    <w:p w14:paraId="0AD80116" w14:textId="474A73DD" w:rsidR="006D72BC" w:rsidRPr="00492FB1" w:rsidRDefault="006D72BC" w:rsidP="0040516E">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Порівняння даних констатувального та формувального етапів показало, що діти експериментальної групи («Мак»), які брали участь у заняттях із ви</w:t>
      </w:r>
      <w:r w:rsidR="00784235" w:rsidRPr="00492FB1">
        <w:rPr>
          <w:rFonts w:ascii="Times New Roman" w:hAnsi="Times New Roman" w:cs="Times New Roman"/>
          <w:sz w:val="28"/>
          <w:szCs w:val="28"/>
          <w:lang w:val="uk-UA"/>
        </w:rPr>
        <w:t>користанням ігрових технологій:</w:t>
      </w:r>
    </w:p>
    <w:p w14:paraId="1BAE525B" w14:textId="0E4BC2A6" w:rsidR="006D72BC" w:rsidRPr="00492FB1" w:rsidRDefault="00784235" w:rsidP="00E91C3F">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D72BC" w:rsidRPr="00492FB1">
        <w:rPr>
          <w:rFonts w:ascii="Times New Roman" w:hAnsi="Times New Roman" w:cs="Times New Roman"/>
          <w:sz w:val="28"/>
          <w:szCs w:val="28"/>
          <w:lang w:val="uk-UA"/>
        </w:rPr>
        <w:t>демонструють значно вищий рівень уяви, здатності до імпровізації та вирішення творчих завдань;</w:t>
      </w:r>
    </w:p>
    <w:p w14:paraId="099A2ABA" w14:textId="0B771A39" w:rsidR="006D72BC" w:rsidRPr="00492FB1" w:rsidRDefault="00784235" w:rsidP="00E91C3F">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D72BC" w:rsidRPr="00492FB1">
        <w:rPr>
          <w:rFonts w:ascii="Times New Roman" w:hAnsi="Times New Roman" w:cs="Times New Roman"/>
          <w:sz w:val="28"/>
          <w:szCs w:val="28"/>
          <w:lang w:val="uk-UA"/>
        </w:rPr>
        <w:t>краще співпрацюють із однолітками;</w:t>
      </w:r>
    </w:p>
    <w:p w14:paraId="7A65E7DA" w14:textId="7335ADDB" w:rsidR="006D72BC" w:rsidRPr="00492FB1" w:rsidRDefault="00784235" w:rsidP="00E91C3F">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D72BC" w:rsidRPr="00492FB1">
        <w:rPr>
          <w:rFonts w:ascii="Times New Roman" w:hAnsi="Times New Roman" w:cs="Times New Roman"/>
          <w:sz w:val="28"/>
          <w:szCs w:val="28"/>
          <w:lang w:val="uk-UA"/>
        </w:rPr>
        <w:t>активніше виражають свої емоції та думки через гру.</w:t>
      </w:r>
    </w:p>
    <w:p w14:paraId="6D1081ED" w14:textId="0C608E2E" w:rsidR="006D72BC" w:rsidRPr="00492FB1" w:rsidRDefault="00784235" w:rsidP="00E91C3F">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Таким чином, і</w:t>
      </w:r>
      <w:r w:rsidR="006D72BC" w:rsidRPr="00492FB1">
        <w:rPr>
          <w:rFonts w:ascii="Times New Roman" w:hAnsi="Times New Roman" w:cs="Times New Roman"/>
          <w:sz w:val="28"/>
          <w:szCs w:val="28"/>
          <w:lang w:val="uk-UA"/>
        </w:rPr>
        <w:t>грові технології мають позитивний вплив на розвиток творчих здібностей дітей середнього дошкільного віку. Використання інноваційних підходів значно підвищує мотивацію дітей до навчання, покращує соціальні та мовленнєві навички. Це підтверджує ефективність ігрових технологій як важливого інструменту для дошкільної освіти.</w:t>
      </w:r>
    </w:p>
    <w:p w14:paraId="4E6C85A4" w14:textId="6BCE5523" w:rsidR="00784235" w:rsidRPr="00492FB1" w:rsidRDefault="00784235" w:rsidP="00784235">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Ефективність методики. В експериментальній групі ігрові технології значно підвищили рівень творчих здібностей, що видно з приросту кількості дітей із високим рівнем на 29%. Контрольна група: традиційна методика навчання продемонструвала незначний вплив, з невеликою динамікою змін на середньому та високому рівнях.</w:t>
      </w:r>
    </w:p>
    <w:p w14:paraId="344FC5B0" w14:textId="77777777" w:rsidR="00784235" w:rsidRPr="00492FB1" w:rsidRDefault="00784235" w:rsidP="00784235">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Змінення низького рівня:</w:t>
      </w:r>
    </w:p>
    <w:p w14:paraId="39892D48" w14:textId="05CCE557" w:rsidR="00784235" w:rsidRPr="00492FB1" w:rsidRDefault="00784235" w:rsidP="00784235">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 експериментальній групі кількість дітей із низьким рівнем скоротилася до 1, тоді як у контрольній групі не відбулося жодних змін.</w:t>
      </w:r>
    </w:p>
    <w:p w14:paraId="78DD6BD8" w14:textId="77777777" w:rsidR="00784235" w:rsidRPr="00492FB1" w:rsidRDefault="00784235" w:rsidP="00784235">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Висока кореляція між впровадженням методики ігрових технологій та результатами формувального етапу підтверджує її доцільність.</w:t>
      </w:r>
    </w:p>
    <w:p w14:paraId="09B13699" w14:textId="59B513BF" w:rsidR="00784235" w:rsidRPr="00492FB1" w:rsidRDefault="00784235" w:rsidP="00784235">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Отже, ігрові технології варто впроваджувати у ширшу практику дошкільної освіти, адже вони сприяють активному розвитку творчих здібностей дітей.</w:t>
      </w:r>
    </w:p>
    <w:p w14:paraId="3B04C241" w14:textId="33500FFA" w:rsidR="00953259" w:rsidRPr="00492FB1" w:rsidRDefault="00953259" w:rsidP="00953259">
      <w:pPr>
        <w:spacing w:after="0" w:line="360" w:lineRule="auto"/>
        <w:ind w:firstLine="709"/>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Також було розроблено та проведено через гугл-форм авторське опитування вихователів ЗДО  щодо створення та використання ними на заняттях  ігрових технологій   для розвитку творчих здібностей дошкільників (Додаток Г). Посилання на результати опитування</w:t>
      </w:r>
      <w:r w:rsidRPr="00492FB1">
        <w:rPr>
          <w:lang w:val="uk-UA"/>
        </w:rPr>
        <w:t xml:space="preserve"> –</w:t>
      </w:r>
    </w:p>
    <w:p w14:paraId="409CF8E0" w14:textId="0AB094FB" w:rsidR="00953259" w:rsidRPr="00492FB1" w:rsidRDefault="0001318D" w:rsidP="00953259">
      <w:pPr>
        <w:spacing w:after="0" w:line="360" w:lineRule="auto"/>
        <w:jc w:val="both"/>
        <w:rPr>
          <w:rFonts w:ascii="Times New Roman" w:hAnsi="Times New Roman" w:cs="Times New Roman"/>
          <w:sz w:val="28"/>
          <w:szCs w:val="28"/>
          <w:lang w:val="uk-UA"/>
        </w:rPr>
      </w:pPr>
      <w:hyperlink r:id="rId12" w:anchor="gid=2146443509" w:history="1">
        <w:r w:rsidR="00953259" w:rsidRPr="00492FB1">
          <w:rPr>
            <w:rStyle w:val="a9"/>
            <w:rFonts w:ascii="Times New Roman" w:hAnsi="Times New Roman" w:cs="Times New Roman"/>
            <w:sz w:val="28"/>
            <w:szCs w:val="28"/>
            <w:lang w:val="uk-UA"/>
          </w:rPr>
          <w:t>https://docs.google.com/spreadsheets/d/16VJXus-A5zadJAsu6tSOtYZW6sATjcH-txto__5VCK4/edit?resourcekey=&amp;gid=2146443509#gid=2146443509</w:t>
        </w:r>
      </w:hyperlink>
    </w:p>
    <w:p w14:paraId="185F614D" w14:textId="651046D7" w:rsidR="0064190C" w:rsidRPr="00492FB1" w:rsidRDefault="0064190C" w:rsidP="0067561E">
      <w:pPr>
        <w:spacing w:before="100" w:beforeAutospacing="1" w:after="100" w:afterAutospacing="1"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На основі отриманих відповідей вихователів проведемо аналіз. Результати відображені в таблицях, порівняльних і кореляційних розрахунках.</w:t>
      </w:r>
    </w:p>
    <w:p w14:paraId="56887567" w14:textId="0C13659B" w:rsidR="0064190C" w:rsidRPr="00492FB1" w:rsidRDefault="0064190C" w:rsidP="0064190C">
      <w:pPr>
        <w:spacing w:before="100" w:beforeAutospacing="1" w:after="100" w:afterAutospacing="1" w:line="240" w:lineRule="auto"/>
        <w:jc w:val="right"/>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Таблиця 2.6</w:t>
      </w:r>
    </w:p>
    <w:p w14:paraId="1E2497E6" w14:textId="3576C5C9" w:rsidR="0064190C" w:rsidRPr="00492FB1" w:rsidRDefault="0064190C" w:rsidP="0064190C">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 xml:space="preserve">Аналіз вікових категорій </w:t>
      </w:r>
      <w:r w:rsidR="007A6988" w:rsidRPr="00492FB1">
        <w:rPr>
          <w:rFonts w:ascii="Times New Roman" w:eastAsia="Times New Roman" w:hAnsi="Times New Roman" w:cs="Times New Roman"/>
          <w:bCs/>
          <w:sz w:val="28"/>
          <w:szCs w:val="28"/>
          <w:lang w:val="uk-UA" w:eastAsia="ru-RU"/>
        </w:rPr>
        <w:t>виховател</w:t>
      </w:r>
      <w:r w:rsidRPr="00492FB1">
        <w:rPr>
          <w:rFonts w:ascii="Times New Roman" w:eastAsia="Times New Roman" w:hAnsi="Times New Roman" w:cs="Times New Roman"/>
          <w:bCs/>
          <w:sz w:val="28"/>
          <w:szCs w:val="28"/>
          <w:lang w:val="uk-UA" w:eastAsia="ru-RU"/>
        </w:rPr>
        <w:t>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0"/>
        <w:gridCol w:w="2127"/>
        <w:gridCol w:w="3685"/>
      </w:tblGrid>
      <w:tr w:rsidR="0064190C" w:rsidRPr="00492FB1" w14:paraId="662B2B99" w14:textId="77777777" w:rsidTr="007A6988">
        <w:trPr>
          <w:tblHeader/>
          <w:tblCellSpacing w:w="15" w:type="dxa"/>
        </w:trPr>
        <w:tc>
          <w:tcPr>
            <w:tcW w:w="2845" w:type="dxa"/>
            <w:tcBorders>
              <w:top w:val="single" w:sz="4" w:space="0" w:color="auto"/>
              <w:left w:val="single" w:sz="4" w:space="0" w:color="auto"/>
            </w:tcBorders>
            <w:vAlign w:val="center"/>
            <w:hideMark/>
          </w:tcPr>
          <w:p w14:paraId="7CE40C9F"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Вікова категорія</w:t>
            </w:r>
          </w:p>
        </w:tc>
        <w:tc>
          <w:tcPr>
            <w:tcW w:w="2097" w:type="dxa"/>
            <w:tcBorders>
              <w:top w:val="single" w:sz="4" w:space="0" w:color="auto"/>
              <w:left w:val="single" w:sz="4" w:space="0" w:color="auto"/>
              <w:right w:val="single" w:sz="4" w:space="0" w:color="auto"/>
            </w:tcBorders>
            <w:vAlign w:val="center"/>
            <w:hideMark/>
          </w:tcPr>
          <w:p w14:paraId="53C52732" w14:textId="0B52E1BE" w:rsidR="0064190C" w:rsidRPr="00492FB1" w:rsidRDefault="0064190C" w:rsidP="007A6988">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 xml:space="preserve">Кількість </w:t>
            </w:r>
            <w:r w:rsidR="007A6988" w:rsidRPr="00492FB1">
              <w:rPr>
                <w:rFonts w:ascii="Times New Roman" w:eastAsia="Times New Roman" w:hAnsi="Times New Roman" w:cs="Times New Roman"/>
                <w:b/>
                <w:bCs/>
                <w:sz w:val="24"/>
                <w:szCs w:val="24"/>
                <w:lang w:val="uk-UA" w:eastAsia="ru-RU"/>
              </w:rPr>
              <w:t>виховател</w:t>
            </w:r>
            <w:r w:rsidRPr="00492FB1">
              <w:rPr>
                <w:rFonts w:ascii="Times New Roman" w:eastAsia="Times New Roman" w:hAnsi="Times New Roman" w:cs="Times New Roman"/>
                <w:b/>
                <w:bCs/>
                <w:sz w:val="24"/>
                <w:szCs w:val="24"/>
                <w:lang w:val="uk-UA" w:eastAsia="ru-RU"/>
              </w:rPr>
              <w:t>ів</w:t>
            </w:r>
          </w:p>
        </w:tc>
        <w:tc>
          <w:tcPr>
            <w:tcW w:w="3640" w:type="dxa"/>
            <w:tcBorders>
              <w:top w:val="single" w:sz="4" w:space="0" w:color="auto"/>
              <w:right w:val="single" w:sz="4" w:space="0" w:color="auto"/>
            </w:tcBorders>
            <w:vAlign w:val="center"/>
            <w:hideMark/>
          </w:tcPr>
          <w:p w14:paraId="4D7D9788" w14:textId="0171046B" w:rsidR="0064190C" w:rsidRPr="00492FB1" w:rsidRDefault="007A6988"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Відсоток</w:t>
            </w:r>
            <w:r w:rsidR="0064190C" w:rsidRPr="00492FB1">
              <w:rPr>
                <w:rFonts w:ascii="Times New Roman" w:eastAsia="Times New Roman" w:hAnsi="Times New Roman" w:cs="Times New Roman"/>
                <w:b/>
                <w:bCs/>
                <w:sz w:val="24"/>
                <w:szCs w:val="24"/>
                <w:lang w:val="uk-UA" w:eastAsia="ru-RU"/>
              </w:rPr>
              <w:t xml:space="preserve"> (%)</w:t>
            </w:r>
          </w:p>
        </w:tc>
      </w:tr>
      <w:tr w:rsidR="0064190C" w:rsidRPr="00492FB1" w14:paraId="0FE49560" w14:textId="77777777" w:rsidTr="007A6988">
        <w:trPr>
          <w:tblCellSpacing w:w="15" w:type="dxa"/>
        </w:trPr>
        <w:tc>
          <w:tcPr>
            <w:tcW w:w="2845" w:type="dxa"/>
            <w:tcBorders>
              <w:top w:val="single" w:sz="4" w:space="0" w:color="auto"/>
              <w:left w:val="single" w:sz="4" w:space="0" w:color="auto"/>
            </w:tcBorders>
            <w:vAlign w:val="center"/>
            <w:hideMark/>
          </w:tcPr>
          <w:p w14:paraId="21347BB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20–35 років</w:t>
            </w:r>
          </w:p>
        </w:tc>
        <w:tc>
          <w:tcPr>
            <w:tcW w:w="2097" w:type="dxa"/>
            <w:tcBorders>
              <w:top w:val="single" w:sz="4" w:space="0" w:color="auto"/>
              <w:left w:val="single" w:sz="4" w:space="0" w:color="auto"/>
              <w:right w:val="single" w:sz="4" w:space="0" w:color="auto"/>
            </w:tcBorders>
            <w:vAlign w:val="center"/>
            <w:hideMark/>
          </w:tcPr>
          <w:p w14:paraId="757A6A2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10</w:t>
            </w:r>
          </w:p>
        </w:tc>
        <w:tc>
          <w:tcPr>
            <w:tcW w:w="3640" w:type="dxa"/>
            <w:tcBorders>
              <w:top w:val="single" w:sz="4" w:space="0" w:color="auto"/>
              <w:right w:val="single" w:sz="4" w:space="0" w:color="auto"/>
            </w:tcBorders>
            <w:vAlign w:val="center"/>
            <w:hideMark/>
          </w:tcPr>
          <w:p w14:paraId="74482C9E"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40%</w:t>
            </w:r>
          </w:p>
        </w:tc>
      </w:tr>
      <w:tr w:rsidR="0064190C" w:rsidRPr="00492FB1" w14:paraId="1028E600" w14:textId="77777777" w:rsidTr="007A6988">
        <w:trPr>
          <w:tblCellSpacing w:w="15" w:type="dxa"/>
        </w:trPr>
        <w:tc>
          <w:tcPr>
            <w:tcW w:w="2845" w:type="dxa"/>
            <w:tcBorders>
              <w:top w:val="single" w:sz="4" w:space="0" w:color="auto"/>
              <w:left w:val="single" w:sz="4" w:space="0" w:color="auto"/>
            </w:tcBorders>
            <w:vAlign w:val="center"/>
            <w:hideMark/>
          </w:tcPr>
          <w:p w14:paraId="4F432D9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36–50 років</w:t>
            </w:r>
          </w:p>
        </w:tc>
        <w:tc>
          <w:tcPr>
            <w:tcW w:w="2097" w:type="dxa"/>
            <w:tcBorders>
              <w:top w:val="single" w:sz="4" w:space="0" w:color="auto"/>
              <w:left w:val="single" w:sz="4" w:space="0" w:color="auto"/>
              <w:right w:val="single" w:sz="4" w:space="0" w:color="auto"/>
            </w:tcBorders>
            <w:vAlign w:val="center"/>
            <w:hideMark/>
          </w:tcPr>
          <w:p w14:paraId="5F399A2E"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8</w:t>
            </w:r>
          </w:p>
        </w:tc>
        <w:tc>
          <w:tcPr>
            <w:tcW w:w="3640" w:type="dxa"/>
            <w:tcBorders>
              <w:top w:val="single" w:sz="4" w:space="0" w:color="auto"/>
              <w:right w:val="single" w:sz="4" w:space="0" w:color="auto"/>
            </w:tcBorders>
            <w:vAlign w:val="center"/>
            <w:hideMark/>
          </w:tcPr>
          <w:p w14:paraId="3FDCAEC1"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32%</w:t>
            </w:r>
          </w:p>
        </w:tc>
      </w:tr>
      <w:tr w:rsidR="0064190C" w:rsidRPr="00492FB1" w14:paraId="1192ADCA" w14:textId="77777777" w:rsidTr="007A6988">
        <w:trPr>
          <w:tblCellSpacing w:w="15" w:type="dxa"/>
        </w:trPr>
        <w:tc>
          <w:tcPr>
            <w:tcW w:w="2845" w:type="dxa"/>
            <w:tcBorders>
              <w:top w:val="single" w:sz="4" w:space="0" w:color="auto"/>
              <w:left w:val="single" w:sz="4" w:space="0" w:color="auto"/>
              <w:bottom w:val="single" w:sz="4" w:space="0" w:color="auto"/>
            </w:tcBorders>
            <w:vAlign w:val="center"/>
            <w:hideMark/>
          </w:tcPr>
          <w:p w14:paraId="0C0C573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51–61 років</w:t>
            </w:r>
          </w:p>
        </w:tc>
        <w:tc>
          <w:tcPr>
            <w:tcW w:w="2097" w:type="dxa"/>
            <w:tcBorders>
              <w:top w:val="single" w:sz="4" w:space="0" w:color="auto"/>
              <w:left w:val="single" w:sz="4" w:space="0" w:color="auto"/>
              <w:bottom w:val="single" w:sz="4" w:space="0" w:color="auto"/>
              <w:right w:val="single" w:sz="4" w:space="0" w:color="auto"/>
            </w:tcBorders>
            <w:vAlign w:val="center"/>
            <w:hideMark/>
          </w:tcPr>
          <w:p w14:paraId="507A517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7</w:t>
            </w:r>
          </w:p>
        </w:tc>
        <w:tc>
          <w:tcPr>
            <w:tcW w:w="3640" w:type="dxa"/>
            <w:tcBorders>
              <w:top w:val="single" w:sz="4" w:space="0" w:color="auto"/>
              <w:bottom w:val="single" w:sz="4" w:space="0" w:color="auto"/>
              <w:right w:val="single" w:sz="4" w:space="0" w:color="auto"/>
            </w:tcBorders>
            <w:vAlign w:val="center"/>
            <w:hideMark/>
          </w:tcPr>
          <w:p w14:paraId="7F94FBF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28%</w:t>
            </w:r>
          </w:p>
        </w:tc>
      </w:tr>
    </w:tbl>
    <w:p w14:paraId="4321D24F" w14:textId="31B4A3CD" w:rsidR="0064190C" w:rsidRPr="00492FB1" w:rsidRDefault="0064190C" w:rsidP="007A6988">
      <w:pPr>
        <w:spacing w:before="100" w:beforeAutospacing="1" w:after="100" w:afterAutospacing="1"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 xml:space="preserve">Найбільше опитаних </w:t>
      </w:r>
      <w:r w:rsidR="007A6988" w:rsidRPr="00492FB1">
        <w:rPr>
          <w:rFonts w:ascii="Times New Roman" w:eastAsia="Times New Roman" w:hAnsi="Times New Roman" w:cs="Times New Roman"/>
          <w:sz w:val="28"/>
          <w:szCs w:val="28"/>
          <w:lang w:val="uk-UA" w:eastAsia="ru-RU"/>
        </w:rPr>
        <w:t>виховател</w:t>
      </w:r>
      <w:r w:rsidRPr="00492FB1">
        <w:rPr>
          <w:rFonts w:ascii="Times New Roman" w:eastAsia="Times New Roman" w:hAnsi="Times New Roman" w:cs="Times New Roman"/>
          <w:sz w:val="28"/>
          <w:szCs w:val="28"/>
          <w:lang w:val="uk-UA" w:eastAsia="ru-RU"/>
        </w:rPr>
        <w:t xml:space="preserve">ів </w:t>
      </w:r>
      <w:r w:rsidR="007A6988" w:rsidRPr="00492FB1">
        <w:rPr>
          <w:rFonts w:ascii="Times New Roman" w:eastAsia="Times New Roman" w:hAnsi="Times New Roman" w:cs="Times New Roman"/>
          <w:sz w:val="28"/>
          <w:szCs w:val="28"/>
          <w:lang w:val="uk-UA" w:eastAsia="ru-RU"/>
        </w:rPr>
        <w:t>–</w:t>
      </w:r>
      <w:r w:rsidRPr="00492FB1">
        <w:rPr>
          <w:rFonts w:ascii="Times New Roman" w:eastAsia="Times New Roman" w:hAnsi="Times New Roman" w:cs="Times New Roman"/>
          <w:sz w:val="28"/>
          <w:szCs w:val="28"/>
          <w:lang w:val="uk-UA" w:eastAsia="ru-RU"/>
        </w:rPr>
        <w:t xml:space="preserve"> у віковій категорії 20–35 років (40%). Це </w:t>
      </w:r>
      <w:r w:rsidR="007A6988" w:rsidRPr="00492FB1">
        <w:rPr>
          <w:rFonts w:ascii="Times New Roman" w:eastAsia="Times New Roman" w:hAnsi="Times New Roman" w:cs="Times New Roman"/>
          <w:sz w:val="28"/>
          <w:szCs w:val="28"/>
          <w:lang w:val="uk-UA" w:eastAsia="ru-RU"/>
        </w:rPr>
        <w:t xml:space="preserve">свідчить </w:t>
      </w:r>
      <w:r w:rsidRPr="00492FB1">
        <w:rPr>
          <w:rFonts w:ascii="Times New Roman" w:eastAsia="Times New Roman" w:hAnsi="Times New Roman" w:cs="Times New Roman"/>
          <w:sz w:val="28"/>
          <w:szCs w:val="28"/>
          <w:lang w:val="uk-UA" w:eastAsia="ru-RU"/>
        </w:rPr>
        <w:t>про активну зацікавленість молодих спеціалістів інноваційни</w:t>
      </w:r>
      <w:r w:rsidR="007A6988" w:rsidRPr="00492FB1">
        <w:rPr>
          <w:rFonts w:ascii="Times New Roman" w:eastAsia="Times New Roman" w:hAnsi="Times New Roman" w:cs="Times New Roman"/>
          <w:sz w:val="28"/>
          <w:szCs w:val="28"/>
          <w:lang w:val="uk-UA" w:eastAsia="ru-RU"/>
        </w:rPr>
        <w:t xml:space="preserve">ми </w:t>
      </w:r>
      <w:r w:rsidRPr="00492FB1">
        <w:rPr>
          <w:rFonts w:ascii="Times New Roman" w:eastAsia="Times New Roman" w:hAnsi="Times New Roman" w:cs="Times New Roman"/>
          <w:sz w:val="28"/>
          <w:szCs w:val="28"/>
          <w:lang w:val="uk-UA" w:eastAsia="ru-RU"/>
        </w:rPr>
        <w:t>методик</w:t>
      </w:r>
      <w:r w:rsidR="007A6988" w:rsidRPr="00492FB1">
        <w:rPr>
          <w:rFonts w:ascii="Times New Roman" w:eastAsia="Times New Roman" w:hAnsi="Times New Roman" w:cs="Times New Roman"/>
          <w:sz w:val="28"/>
          <w:szCs w:val="28"/>
          <w:lang w:val="uk-UA" w:eastAsia="ru-RU"/>
        </w:rPr>
        <w:t>ами</w:t>
      </w:r>
      <w:r w:rsidRPr="00492FB1">
        <w:rPr>
          <w:rFonts w:ascii="Times New Roman" w:eastAsia="Times New Roman" w:hAnsi="Times New Roman" w:cs="Times New Roman"/>
          <w:sz w:val="28"/>
          <w:szCs w:val="28"/>
          <w:lang w:val="uk-UA" w:eastAsia="ru-RU"/>
        </w:rPr>
        <w:t>.</w:t>
      </w:r>
    </w:p>
    <w:p w14:paraId="74A40FF9" w14:textId="77777777" w:rsidR="007A6988" w:rsidRPr="00492FB1" w:rsidRDefault="007A6988" w:rsidP="007A6988">
      <w:pPr>
        <w:spacing w:after="0" w:line="360" w:lineRule="auto"/>
        <w:jc w:val="right"/>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Таблиця 2.6</w:t>
      </w:r>
    </w:p>
    <w:p w14:paraId="781C39F3" w14:textId="3BC1AEFD" w:rsidR="0064190C" w:rsidRPr="00492FB1" w:rsidRDefault="0064190C" w:rsidP="007A6988">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Аналіз стажу роботи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0"/>
        <w:gridCol w:w="2127"/>
        <w:gridCol w:w="3685"/>
      </w:tblGrid>
      <w:tr w:rsidR="0064190C" w:rsidRPr="00492FB1" w14:paraId="6E6EA79A" w14:textId="77777777" w:rsidTr="007A6988">
        <w:trPr>
          <w:tblHeader/>
          <w:tblCellSpacing w:w="15" w:type="dxa"/>
        </w:trPr>
        <w:tc>
          <w:tcPr>
            <w:tcW w:w="2845" w:type="dxa"/>
            <w:tcBorders>
              <w:top w:val="single" w:sz="4" w:space="0" w:color="auto"/>
              <w:left w:val="single" w:sz="4" w:space="0" w:color="auto"/>
              <w:right w:val="single" w:sz="4" w:space="0" w:color="auto"/>
            </w:tcBorders>
            <w:vAlign w:val="center"/>
            <w:hideMark/>
          </w:tcPr>
          <w:p w14:paraId="6DE8161C"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Стаж роботи</w:t>
            </w:r>
          </w:p>
        </w:tc>
        <w:tc>
          <w:tcPr>
            <w:tcW w:w="2097" w:type="dxa"/>
            <w:tcBorders>
              <w:top w:val="single" w:sz="4" w:space="0" w:color="auto"/>
            </w:tcBorders>
            <w:vAlign w:val="center"/>
            <w:hideMark/>
          </w:tcPr>
          <w:p w14:paraId="7BA53385" w14:textId="1A2D614F"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 xml:space="preserve">Кількість </w:t>
            </w:r>
            <w:r w:rsidR="007A6988" w:rsidRPr="00492FB1">
              <w:rPr>
                <w:rFonts w:ascii="Times New Roman" w:eastAsia="Times New Roman" w:hAnsi="Times New Roman" w:cs="Times New Roman"/>
                <w:b/>
                <w:bCs/>
                <w:sz w:val="24"/>
                <w:szCs w:val="24"/>
                <w:lang w:val="uk-UA" w:eastAsia="ru-RU"/>
              </w:rPr>
              <w:t>вихователів</w:t>
            </w:r>
          </w:p>
        </w:tc>
        <w:tc>
          <w:tcPr>
            <w:tcW w:w="3640" w:type="dxa"/>
            <w:tcBorders>
              <w:top w:val="single" w:sz="4" w:space="0" w:color="auto"/>
              <w:left w:val="single" w:sz="4" w:space="0" w:color="auto"/>
              <w:right w:val="single" w:sz="4" w:space="0" w:color="auto"/>
            </w:tcBorders>
            <w:vAlign w:val="center"/>
            <w:hideMark/>
          </w:tcPr>
          <w:p w14:paraId="0BB65F32" w14:textId="5DEB4290" w:rsidR="0064190C" w:rsidRPr="00492FB1" w:rsidRDefault="007A6988"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Відсоток</w:t>
            </w:r>
            <w:r w:rsidR="0064190C" w:rsidRPr="00492FB1">
              <w:rPr>
                <w:rFonts w:ascii="Times New Roman" w:eastAsia="Times New Roman" w:hAnsi="Times New Roman" w:cs="Times New Roman"/>
                <w:b/>
                <w:bCs/>
                <w:sz w:val="24"/>
                <w:szCs w:val="24"/>
                <w:lang w:val="uk-UA" w:eastAsia="ru-RU"/>
              </w:rPr>
              <w:t xml:space="preserve"> (%)</w:t>
            </w:r>
          </w:p>
        </w:tc>
      </w:tr>
      <w:tr w:rsidR="0064190C" w:rsidRPr="00492FB1" w14:paraId="18916263" w14:textId="77777777" w:rsidTr="007A6988">
        <w:trPr>
          <w:tblCellSpacing w:w="15" w:type="dxa"/>
        </w:trPr>
        <w:tc>
          <w:tcPr>
            <w:tcW w:w="2845" w:type="dxa"/>
            <w:tcBorders>
              <w:top w:val="single" w:sz="4" w:space="0" w:color="auto"/>
              <w:left w:val="single" w:sz="4" w:space="0" w:color="auto"/>
              <w:right w:val="single" w:sz="4" w:space="0" w:color="auto"/>
            </w:tcBorders>
            <w:vAlign w:val="center"/>
            <w:hideMark/>
          </w:tcPr>
          <w:p w14:paraId="26209FC1"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1–5 років</w:t>
            </w:r>
          </w:p>
        </w:tc>
        <w:tc>
          <w:tcPr>
            <w:tcW w:w="2097" w:type="dxa"/>
            <w:tcBorders>
              <w:top w:val="single" w:sz="4" w:space="0" w:color="auto"/>
            </w:tcBorders>
            <w:vAlign w:val="center"/>
            <w:hideMark/>
          </w:tcPr>
          <w:p w14:paraId="4C9D7CAA"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w:t>
            </w:r>
          </w:p>
        </w:tc>
        <w:tc>
          <w:tcPr>
            <w:tcW w:w="3640" w:type="dxa"/>
            <w:tcBorders>
              <w:top w:val="single" w:sz="4" w:space="0" w:color="auto"/>
              <w:left w:val="single" w:sz="4" w:space="0" w:color="auto"/>
              <w:right w:val="single" w:sz="4" w:space="0" w:color="auto"/>
            </w:tcBorders>
            <w:vAlign w:val="center"/>
            <w:hideMark/>
          </w:tcPr>
          <w:p w14:paraId="50C45F8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24%</w:t>
            </w:r>
          </w:p>
        </w:tc>
      </w:tr>
      <w:tr w:rsidR="0064190C" w:rsidRPr="00492FB1" w14:paraId="63F48EBE" w14:textId="77777777" w:rsidTr="007A6988">
        <w:trPr>
          <w:tblCellSpacing w:w="15" w:type="dxa"/>
        </w:trPr>
        <w:tc>
          <w:tcPr>
            <w:tcW w:w="2845" w:type="dxa"/>
            <w:tcBorders>
              <w:top w:val="single" w:sz="4" w:space="0" w:color="auto"/>
              <w:left w:val="single" w:sz="4" w:space="0" w:color="auto"/>
              <w:right w:val="single" w:sz="4" w:space="0" w:color="auto"/>
            </w:tcBorders>
            <w:vAlign w:val="center"/>
            <w:hideMark/>
          </w:tcPr>
          <w:p w14:paraId="1C78271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6–20 років</w:t>
            </w:r>
          </w:p>
        </w:tc>
        <w:tc>
          <w:tcPr>
            <w:tcW w:w="2097" w:type="dxa"/>
            <w:tcBorders>
              <w:top w:val="single" w:sz="4" w:space="0" w:color="auto"/>
            </w:tcBorders>
            <w:vAlign w:val="center"/>
            <w:hideMark/>
          </w:tcPr>
          <w:p w14:paraId="4881516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8</w:t>
            </w:r>
          </w:p>
        </w:tc>
        <w:tc>
          <w:tcPr>
            <w:tcW w:w="3640" w:type="dxa"/>
            <w:tcBorders>
              <w:top w:val="single" w:sz="4" w:space="0" w:color="auto"/>
              <w:left w:val="single" w:sz="4" w:space="0" w:color="auto"/>
              <w:right w:val="single" w:sz="4" w:space="0" w:color="auto"/>
            </w:tcBorders>
            <w:vAlign w:val="center"/>
            <w:hideMark/>
          </w:tcPr>
          <w:p w14:paraId="241C123E"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32%</w:t>
            </w:r>
          </w:p>
        </w:tc>
      </w:tr>
      <w:tr w:rsidR="0064190C" w:rsidRPr="00492FB1" w14:paraId="723B0DE8" w14:textId="77777777" w:rsidTr="007A6988">
        <w:trPr>
          <w:tblCellSpacing w:w="15" w:type="dxa"/>
        </w:trPr>
        <w:tc>
          <w:tcPr>
            <w:tcW w:w="2845" w:type="dxa"/>
            <w:tcBorders>
              <w:top w:val="single" w:sz="4" w:space="0" w:color="auto"/>
              <w:left w:val="single" w:sz="4" w:space="0" w:color="auto"/>
              <w:bottom w:val="single" w:sz="4" w:space="0" w:color="auto"/>
              <w:right w:val="single" w:sz="4" w:space="0" w:color="auto"/>
            </w:tcBorders>
            <w:vAlign w:val="center"/>
            <w:hideMark/>
          </w:tcPr>
          <w:p w14:paraId="3814EE0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21–35 років</w:t>
            </w:r>
          </w:p>
        </w:tc>
        <w:tc>
          <w:tcPr>
            <w:tcW w:w="2097" w:type="dxa"/>
            <w:tcBorders>
              <w:top w:val="single" w:sz="4" w:space="0" w:color="auto"/>
              <w:bottom w:val="single" w:sz="4" w:space="0" w:color="auto"/>
            </w:tcBorders>
            <w:vAlign w:val="center"/>
            <w:hideMark/>
          </w:tcPr>
          <w:p w14:paraId="15FC8F0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w:t>
            </w:r>
          </w:p>
        </w:tc>
        <w:tc>
          <w:tcPr>
            <w:tcW w:w="3640" w:type="dxa"/>
            <w:tcBorders>
              <w:top w:val="single" w:sz="4" w:space="0" w:color="auto"/>
              <w:left w:val="single" w:sz="4" w:space="0" w:color="auto"/>
              <w:bottom w:val="single" w:sz="4" w:space="0" w:color="auto"/>
              <w:right w:val="single" w:sz="4" w:space="0" w:color="auto"/>
            </w:tcBorders>
            <w:vAlign w:val="center"/>
            <w:hideMark/>
          </w:tcPr>
          <w:p w14:paraId="150815DA"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24%</w:t>
            </w:r>
          </w:p>
        </w:tc>
      </w:tr>
      <w:tr w:rsidR="0064190C" w:rsidRPr="00492FB1" w14:paraId="763D163A" w14:textId="77777777" w:rsidTr="007A6988">
        <w:trPr>
          <w:tblCellSpacing w:w="15" w:type="dxa"/>
        </w:trPr>
        <w:tc>
          <w:tcPr>
            <w:tcW w:w="2845" w:type="dxa"/>
            <w:tcBorders>
              <w:left w:val="single" w:sz="4" w:space="0" w:color="auto"/>
              <w:bottom w:val="single" w:sz="4" w:space="0" w:color="auto"/>
              <w:right w:val="single" w:sz="4" w:space="0" w:color="auto"/>
            </w:tcBorders>
            <w:vAlign w:val="center"/>
            <w:hideMark/>
          </w:tcPr>
          <w:p w14:paraId="5E91629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36 років і більше</w:t>
            </w:r>
          </w:p>
        </w:tc>
        <w:tc>
          <w:tcPr>
            <w:tcW w:w="2097" w:type="dxa"/>
            <w:tcBorders>
              <w:bottom w:val="single" w:sz="4" w:space="0" w:color="auto"/>
            </w:tcBorders>
            <w:vAlign w:val="center"/>
            <w:hideMark/>
          </w:tcPr>
          <w:p w14:paraId="0A7FDE26"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w:t>
            </w:r>
          </w:p>
        </w:tc>
        <w:tc>
          <w:tcPr>
            <w:tcW w:w="3640" w:type="dxa"/>
            <w:tcBorders>
              <w:left w:val="single" w:sz="4" w:space="0" w:color="auto"/>
              <w:bottom w:val="single" w:sz="4" w:space="0" w:color="auto"/>
              <w:right w:val="single" w:sz="4" w:space="0" w:color="auto"/>
            </w:tcBorders>
            <w:vAlign w:val="center"/>
            <w:hideMark/>
          </w:tcPr>
          <w:p w14:paraId="667A207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20%</w:t>
            </w:r>
          </w:p>
        </w:tc>
      </w:tr>
    </w:tbl>
    <w:p w14:paraId="208A9F77" w14:textId="0242F9A6" w:rsidR="0064190C" w:rsidRPr="00492FB1" w:rsidRDefault="007A6988" w:rsidP="007A6988">
      <w:pPr>
        <w:spacing w:before="100" w:beforeAutospacing="1" w:after="100" w:afterAutospacing="1"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Cs/>
          <w:sz w:val="28"/>
          <w:szCs w:val="28"/>
          <w:lang w:val="uk-UA" w:eastAsia="ru-RU"/>
        </w:rPr>
        <w:t xml:space="preserve">Вихователі </w:t>
      </w:r>
      <w:r w:rsidR="0064190C" w:rsidRPr="00492FB1">
        <w:rPr>
          <w:rFonts w:ascii="Times New Roman" w:eastAsia="Times New Roman" w:hAnsi="Times New Roman" w:cs="Times New Roman"/>
          <w:sz w:val="28"/>
          <w:szCs w:val="28"/>
          <w:lang w:val="uk-UA" w:eastAsia="ru-RU"/>
        </w:rPr>
        <w:t>зі стажем 6–20 років складають найбільшу груп</w:t>
      </w:r>
      <w:r w:rsidR="002A400B" w:rsidRPr="00492FB1">
        <w:rPr>
          <w:rFonts w:ascii="Times New Roman" w:eastAsia="Times New Roman" w:hAnsi="Times New Roman" w:cs="Times New Roman"/>
          <w:sz w:val="28"/>
          <w:szCs w:val="28"/>
          <w:lang w:val="uk-UA" w:eastAsia="ru-RU"/>
        </w:rPr>
        <w:t xml:space="preserve">у (32%). Найменше представлені </w:t>
      </w:r>
      <w:r w:rsidRPr="00492FB1">
        <w:rPr>
          <w:rFonts w:ascii="Times New Roman" w:eastAsia="Times New Roman" w:hAnsi="Times New Roman" w:cs="Times New Roman"/>
          <w:sz w:val="28"/>
          <w:szCs w:val="28"/>
          <w:lang w:val="uk-UA" w:eastAsia="ru-RU"/>
        </w:rPr>
        <w:t>вихователі</w:t>
      </w:r>
      <w:r w:rsidR="0064190C" w:rsidRPr="00492FB1">
        <w:rPr>
          <w:rFonts w:ascii="Times New Roman" w:eastAsia="Times New Roman" w:hAnsi="Times New Roman" w:cs="Times New Roman"/>
          <w:sz w:val="28"/>
          <w:szCs w:val="28"/>
          <w:lang w:val="uk-UA" w:eastAsia="ru-RU"/>
        </w:rPr>
        <w:t xml:space="preserve"> з найбільшим стажем (36 і більше років).</w:t>
      </w:r>
    </w:p>
    <w:p w14:paraId="6FE9D542" w14:textId="77777777" w:rsidR="00492FB1" w:rsidRDefault="00492FB1" w:rsidP="007A6988">
      <w:pPr>
        <w:spacing w:after="0" w:line="360" w:lineRule="auto"/>
        <w:jc w:val="right"/>
        <w:rPr>
          <w:rFonts w:ascii="Times New Roman" w:eastAsia="Times New Roman" w:hAnsi="Times New Roman" w:cs="Times New Roman"/>
          <w:sz w:val="28"/>
          <w:szCs w:val="28"/>
          <w:lang w:val="uk-UA" w:eastAsia="ru-RU"/>
        </w:rPr>
      </w:pPr>
    </w:p>
    <w:p w14:paraId="128F6165" w14:textId="77777777" w:rsidR="00492FB1" w:rsidRDefault="00492FB1" w:rsidP="007A6988">
      <w:pPr>
        <w:spacing w:after="0" w:line="360" w:lineRule="auto"/>
        <w:jc w:val="right"/>
        <w:rPr>
          <w:rFonts w:ascii="Times New Roman" w:eastAsia="Times New Roman" w:hAnsi="Times New Roman" w:cs="Times New Roman"/>
          <w:sz w:val="28"/>
          <w:szCs w:val="28"/>
          <w:lang w:val="uk-UA" w:eastAsia="ru-RU"/>
        </w:rPr>
      </w:pPr>
    </w:p>
    <w:p w14:paraId="755FAA7F" w14:textId="77777777" w:rsidR="00492FB1" w:rsidRDefault="00492FB1" w:rsidP="007A6988">
      <w:pPr>
        <w:spacing w:after="0" w:line="360" w:lineRule="auto"/>
        <w:jc w:val="right"/>
        <w:rPr>
          <w:rFonts w:ascii="Times New Roman" w:eastAsia="Times New Roman" w:hAnsi="Times New Roman" w:cs="Times New Roman"/>
          <w:sz w:val="28"/>
          <w:szCs w:val="28"/>
          <w:lang w:val="uk-UA" w:eastAsia="ru-RU"/>
        </w:rPr>
      </w:pPr>
    </w:p>
    <w:p w14:paraId="01145D65" w14:textId="52E6A548" w:rsidR="0064190C" w:rsidRPr="00492FB1" w:rsidRDefault="007A6988" w:rsidP="007A6988">
      <w:pPr>
        <w:spacing w:after="0" w:line="360" w:lineRule="auto"/>
        <w:jc w:val="right"/>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Таблиця 2.7</w:t>
      </w:r>
    </w:p>
    <w:p w14:paraId="0F6FC95E" w14:textId="77777777" w:rsidR="00435FEC" w:rsidRPr="00492FB1" w:rsidRDefault="00435FEC" w:rsidP="007A6988">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p>
    <w:p w14:paraId="054F91E9" w14:textId="29E9F52F" w:rsidR="0064190C" w:rsidRPr="00492FB1" w:rsidRDefault="0064190C" w:rsidP="007A6988">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Основні перешкоди у впровадженні ігрових технологій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54"/>
        <w:gridCol w:w="2502"/>
        <w:gridCol w:w="2246"/>
      </w:tblGrid>
      <w:tr w:rsidR="0064190C" w:rsidRPr="00492FB1" w14:paraId="0C4493A6" w14:textId="77777777" w:rsidTr="007A6988">
        <w:trPr>
          <w:tblHeader/>
          <w:tblCellSpacing w:w="15" w:type="dxa"/>
        </w:trPr>
        <w:tc>
          <w:tcPr>
            <w:tcW w:w="0" w:type="auto"/>
            <w:tcBorders>
              <w:top w:val="single" w:sz="4" w:space="0" w:color="auto"/>
              <w:left w:val="single" w:sz="4" w:space="0" w:color="auto"/>
            </w:tcBorders>
            <w:vAlign w:val="center"/>
            <w:hideMark/>
          </w:tcPr>
          <w:p w14:paraId="589D3D2F"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Основна перешкода</w:t>
            </w:r>
          </w:p>
        </w:tc>
        <w:tc>
          <w:tcPr>
            <w:tcW w:w="0" w:type="auto"/>
            <w:tcBorders>
              <w:top w:val="single" w:sz="4" w:space="0" w:color="auto"/>
              <w:left w:val="single" w:sz="4" w:space="0" w:color="auto"/>
            </w:tcBorders>
            <w:vAlign w:val="center"/>
            <w:hideMark/>
          </w:tcPr>
          <w:p w14:paraId="2341197E" w14:textId="2027F056"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 xml:space="preserve">Кількість </w:t>
            </w:r>
            <w:r w:rsidR="007A6988" w:rsidRPr="00492FB1">
              <w:rPr>
                <w:rFonts w:ascii="Times New Roman" w:eastAsia="Times New Roman" w:hAnsi="Times New Roman" w:cs="Times New Roman"/>
                <w:b/>
                <w:bCs/>
                <w:sz w:val="24"/>
                <w:szCs w:val="24"/>
                <w:lang w:val="uk-UA" w:eastAsia="ru-RU"/>
              </w:rPr>
              <w:t>вихователів</w:t>
            </w:r>
          </w:p>
        </w:tc>
        <w:tc>
          <w:tcPr>
            <w:tcW w:w="2201" w:type="dxa"/>
            <w:tcBorders>
              <w:top w:val="single" w:sz="4" w:space="0" w:color="auto"/>
              <w:left w:val="single" w:sz="4" w:space="0" w:color="auto"/>
              <w:right w:val="single" w:sz="4" w:space="0" w:color="auto"/>
            </w:tcBorders>
            <w:vAlign w:val="center"/>
            <w:hideMark/>
          </w:tcPr>
          <w:p w14:paraId="137BB7BD" w14:textId="1547D6E0" w:rsidR="0064190C" w:rsidRPr="00492FB1" w:rsidRDefault="007A6988"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Відсоток</w:t>
            </w:r>
            <w:r w:rsidR="0064190C" w:rsidRPr="00492FB1">
              <w:rPr>
                <w:rFonts w:ascii="Times New Roman" w:eastAsia="Times New Roman" w:hAnsi="Times New Roman" w:cs="Times New Roman"/>
                <w:b/>
                <w:bCs/>
                <w:sz w:val="24"/>
                <w:szCs w:val="24"/>
                <w:lang w:val="uk-UA" w:eastAsia="ru-RU"/>
              </w:rPr>
              <w:t xml:space="preserve"> (%)</w:t>
            </w:r>
          </w:p>
        </w:tc>
      </w:tr>
      <w:tr w:rsidR="0064190C" w:rsidRPr="00492FB1" w14:paraId="17469D7E" w14:textId="77777777" w:rsidTr="007A6988">
        <w:trPr>
          <w:tblCellSpacing w:w="15" w:type="dxa"/>
        </w:trPr>
        <w:tc>
          <w:tcPr>
            <w:tcW w:w="0" w:type="auto"/>
            <w:tcBorders>
              <w:top w:val="single" w:sz="4" w:space="0" w:color="auto"/>
              <w:left w:val="single" w:sz="4" w:space="0" w:color="auto"/>
            </w:tcBorders>
            <w:vAlign w:val="center"/>
            <w:hideMark/>
          </w:tcPr>
          <w:p w14:paraId="3DE0ED72"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Небажання впроваджувати інновації</w:t>
            </w:r>
          </w:p>
        </w:tc>
        <w:tc>
          <w:tcPr>
            <w:tcW w:w="0" w:type="auto"/>
            <w:tcBorders>
              <w:top w:val="single" w:sz="4" w:space="0" w:color="auto"/>
              <w:left w:val="single" w:sz="4" w:space="0" w:color="auto"/>
            </w:tcBorders>
            <w:vAlign w:val="center"/>
            <w:hideMark/>
          </w:tcPr>
          <w:p w14:paraId="7901F358"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8</w:t>
            </w:r>
          </w:p>
        </w:tc>
        <w:tc>
          <w:tcPr>
            <w:tcW w:w="2201" w:type="dxa"/>
            <w:tcBorders>
              <w:top w:val="single" w:sz="4" w:space="0" w:color="auto"/>
              <w:left w:val="single" w:sz="4" w:space="0" w:color="auto"/>
              <w:right w:val="single" w:sz="4" w:space="0" w:color="auto"/>
            </w:tcBorders>
            <w:vAlign w:val="center"/>
            <w:hideMark/>
          </w:tcPr>
          <w:p w14:paraId="5AE17B5E"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32%</w:t>
            </w:r>
          </w:p>
        </w:tc>
      </w:tr>
      <w:tr w:rsidR="0064190C" w:rsidRPr="00492FB1" w14:paraId="1C8312DF" w14:textId="77777777" w:rsidTr="007A6988">
        <w:trPr>
          <w:tblCellSpacing w:w="15" w:type="dxa"/>
        </w:trPr>
        <w:tc>
          <w:tcPr>
            <w:tcW w:w="0" w:type="auto"/>
            <w:tcBorders>
              <w:top w:val="single" w:sz="4" w:space="0" w:color="auto"/>
              <w:left w:val="single" w:sz="4" w:space="0" w:color="auto"/>
              <w:bottom w:val="single" w:sz="4" w:space="0" w:color="auto"/>
            </w:tcBorders>
            <w:vAlign w:val="center"/>
            <w:hideMark/>
          </w:tcPr>
          <w:p w14:paraId="0B14A42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Недостатньо інформації, знань</w:t>
            </w:r>
          </w:p>
        </w:tc>
        <w:tc>
          <w:tcPr>
            <w:tcW w:w="0" w:type="auto"/>
            <w:tcBorders>
              <w:top w:val="single" w:sz="4" w:space="0" w:color="auto"/>
              <w:left w:val="single" w:sz="4" w:space="0" w:color="auto"/>
              <w:bottom w:val="single" w:sz="4" w:space="0" w:color="auto"/>
            </w:tcBorders>
            <w:vAlign w:val="center"/>
            <w:hideMark/>
          </w:tcPr>
          <w:p w14:paraId="31EAE4B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w:t>
            </w:r>
          </w:p>
        </w:tc>
        <w:tc>
          <w:tcPr>
            <w:tcW w:w="2201" w:type="dxa"/>
            <w:tcBorders>
              <w:top w:val="single" w:sz="4" w:space="0" w:color="auto"/>
              <w:left w:val="single" w:sz="4" w:space="0" w:color="auto"/>
              <w:bottom w:val="single" w:sz="4" w:space="0" w:color="auto"/>
              <w:right w:val="single" w:sz="4" w:space="0" w:color="auto"/>
            </w:tcBorders>
            <w:vAlign w:val="center"/>
            <w:hideMark/>
          </w:tcPr>
          <w:p w14:paraId="1B54BA7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24%</w:t>
            </w:r>
          </w:p>
        </w:tc>
      </w:tr>
      <w:tr w:rsidR="0064190C" w:rsidRPr="00492FB1" w14:paraId="29502574" w14:textId="77777777" w:rsidTr="007A6988">
        <w:trPr>
          <w:tblCellSpacing w:w="15" w:type="dxa"/>
        </w:trPr>
        <w:tc>
          <w:tcPr>
            <w:tcW w:w="0" w:type="auto"/>
            <w:tcBorders>
              <w:left w:val="single" w:sz="4" w:space="0" w:color="auto"/>
            </w:tcBorders>
            <w:vAlign w:val="center"/>
            <w:hideMark/>
          </w:tcPr>
          <w:p w14:paraId="6B77B71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Недостатньо необхідного обладнання</w:t>
            </w:r>
          </w:p>
        </w:tc>
        <w:tc>
          <w:tcPr>
            <w:tcW w:w="0" w:type="auto"/>
            <w:tcBorders>
              <w:left w:val="single" w:sz="4" w:space="0" w:color="auto"/>
            </w:tcBorders>
            <w:vAlign w:val="center"/>
            <w:hideMark/>
          </w:tcPr>
          <w:p w14:paraId="6AB81BD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w:t>
            </w:r>
          </w:p>
        </w:tc>
        <w:tc>
          <w:tcPr>
            <w:tcW w:w="2201" w:type="dxa"/>
            <w:tcBorders>
              <w:left w:val="single" w:sz="4" w:space="0" w:color="auto"/>
              <w:right w:val="single" w:sz="4" w:space="0" w:color="auto"/>
            </w:tcBorders>
            <w:vAlign w:val="center"/>
            <w:hideMark/>
          </w:tcPr>
          <w:p w14:paraId="3411C8C6"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20%</w:t>
            </w:r>
          </w:p>
        </w:tc>
      </w:tr>
      <w:tr w:rsidR="0064190C" w:rsidRPr="00492FB1" w14:paraId="5096A493" w14:textId="77777777" w:rsidTr="007A6988">
        <w:trPr>
          <w:tblCellSpacing w:w="15" w:type="dxa"/>
        </w:trPr>
        <w:tc>
          <w:tcPr>
            <w:tcW w:w="0" w:type="auto"/>
            <w:tcBorders>
              <w:top w:val="single" w:sz="4" w:space="0" w:color="auto"/>
              <w:left w:val="single" w:sz="4" w:space="0" w:color="auto"/>
            </w:tcBorders>
            <w:vAlign w:val="center"/>
            <w:hideMark/>
          </w:tcPr>
          <w:p w14:paraId="02B99E9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Недостатньо досвіду</w:t>
            </w:r>
          </w:p>
        </w:tc>
        <w:tc>
          <w:tcPr>
            <w:tcW w:w="0" w:type="auto"/>
            <w:tcBorders>
              <w:top w:val="single" w:sz="4" w:space="0" w:color="auto"/>
              <w:left w:val="single" w:sz="4" w:space="0" w:color="auto"/>
            </w:tcBorders>
            <w:vAlign w:val="center"/>
            <w:hideMark/>
          </w:tcPr>
          <w:p w14:paraId="260603B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w:t>
            </w:r>
          </w:p>
        </w:tc>
        <w:tc>
          <w:tcPr>
            <w:tcW w:w="2201" w:type="dxa"/>
            <w:tcBorders>
              <w:top w:val="single" w:sz="4" w:space="0" w:color="auto"/>
              <w:left w:val="single" w:sz="4" w:space="0" w:color="auto"/>
              <w:right w:val="single" w:sz="4" w:space="0" w:color="auto"/>
            </w:tcBorders>
            <w:vAlign w:val="center"/>
            <w:hideMark/>
          </w:tcPr>
          <w:p w14:paraId="4FC841F1"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16%</w:t>
            </w:r>
          </w:p>
        </w:tc>
      </w:tr>
      <w:tr w:rsidR="0064190C" w:rsidRPr="00492FB1" w14:paraId="372D680B" w14:textId="77777777" w:rsidTr="007A6988">
        <w:trPr>
          <w:tblCellSpacing w:w="15" w:type="dxa"/>
        </w:trPr>
        <w:tc>
          <w:tcPr>
            <w:tcW w:w="0" w:type="auto"/>
            <w:tcBorders>
              <w:top w:val="single" w:sz="4" w:space="0" w:color="auto"/>
              <w:left w:val="single" w:sz="4" w:space="0" w:color="auto"/>
              <w:bottom w:val="single" w:sz="4" w:space="0" w:color="auto"/>
            </w:tcBorders>
            <w:vAlign w:val="center"/>
            <w:hideMark/>
          </w:tcPr>
          <w:p w14:paraId="3E347611"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Інше</w:t>
            </w:r>
          </w:p>
        </w:tc>
        <w:tc>
          <w:tcPr>
            <w:tcW w:w="0" w:type="auto"/>
            <w:tcBorders>
              <w:top w:val="single" w:sz="4" w:space="0" w:color="auto"/>
              <w:left w:val="single" w:sz="4" w:space="0" w:color="auto"/>
              <w:bottom w:val="single" w:sz="4" w:space="0" w:color="auto"/>
            </w:tcBorders>
            <w:vAlign w:val="center"/>
            <w:hideMark/>
          </w:tcPr>
          <w:p w14:paraId="7DA23BC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2201" w:type="dxa"/>
            <w:tcBorders>
              <w:top w:val="single" w:sz="4" w:space="0" w:color="auto"/>
              <w:left w:val="single" w:sz="4" w:space="0" w:color="auto"/>
              <w:bottom w:val="single" w:sz="4" w:space="0" w:color="auto"/>
              <w:right w:val="single" w:sz="4" w:space="0" w:color="auto"/>
            </w:tcBorders>
            <w:vAlign w:val="center"/>
            <w:hideMark/>
          </w:tcPr>
          <w:p w14:paraId="53DBED5A"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8%</w:t>
            </w:r>
          </w:p>
        </w:tc>
      </w:tr>
    </w:tbl>
    <w:p w14:paraId="63FD395F" w14:textId="066FE28C" w:rsidR="0064190C" w:rsidRPr="00492FB1" w:rsidRDefault="0064190C" w:rsidP="007A6988">
      <w:pPr>
        <w:spacing w:before="100" w:beforeAutospacing="1" w:after="100" w:afterAutospacing="1"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Найпоширеніша перешкода</w:t>
      </w:r>
      <w:r w:rsidR="007A6988" w:rsidRPr="00492FB1">
        <w:rPr>
          <w:rFonts w:ascii="Times New Roman" w:eastAsia="Times New Roman" w:hAnsi="Times New Roman" w:cs="Times New Roman"/>
          <w:sz w:val="28"/>
          <w:szCs w:val="28"/>
          <w:lang w:val="uk-UA" w:eastAsia="ru-RU"/>
        </w:rPr>
        <w:t xml:space="preserve"> </w:t>
      </w:r>
      <w:r w:rsidRPr="00492FB1">
        <w:rPr>
          <w:rFonts w:ascii="Times New Roman" w:eastAsia="Times New Roman" w:hAnsi="Times New Roman" w:cs="Times New Roman"/>
          <w:sz w:val="28"/>
          <w:szCs w:val="28"/>
          <w:lang w:val="uk-UA" w:eastAsia="ru-RU"/>
        </w:rPr>
        <w:t xml:space="preserve"> </w:t>
      </w:r>
      <w:r w:rsidR="007A6988" w:rsidRPr="00492FB1">
        <w:rPr>
          <w:rFonts w:ascii="Times New Roman" w:eastAsia="Times New Roman" w:hAnsi="Times New Roman" w:cs="Times New Roman"/>
          <w:sz w:val="28"/>
          <w:szCs w:val="28"/>
          <w:lang w:val="uk-UA" w:eastAsia="ru-RU"/>
        </w:rPr>
        <w:t xml:space="preserve">– </w:t>
      </w:r>
      <w:r w:rsidRPr="00492FB1">
        <w:rPr>
          <w:rFonts w:ascii="Times New Roman" w:eastAsia="Times New Roman" w:hAnsi="Times New Roman" w:cs="Times New Roman"/>
          <w:sz w:val="28"/>
          <w:szCs w:val="28"/>
          <w:lang w:val="uk-UA" w:eastAsia="ru-RU"/>
        </w:rPr>
        <w:t xml:space="preserve"> небажання впроваджувати інновації (32%). Це може бути пов'язано з</w:t>
      </w:r>
      <w:r w:rsidR="007A6988" w:rsidRPr="00492FB1">
        <w:rPr>
          <w:rFonts w:ascii="Times New Roman" w:eastAsia="Times New Roman" w:hAnsi="Times New Roman" w:cs="Times New Roman"/>
          <w:sz w:val="28"/>
          <w:szCs w:val="28"/>
          <w:lang w:val="uk-UA" w:eastAsia="ru-RU"/>
        </w:rPr>
        <w:t xml:space="preserve"> </w:t>
      </w:r>
      <w:r w:rsidRPr="00492FB1">
        <w:rPr>
          <w:rFonts w:ascii="Times New Roman" w:eastAsia="Times New Roman" w:hAnsi="Times New Roman" w:cs="Times New Roman"/>
          <w:sz w:val="28"/>
          <w:szCs w:val="28"/>
          <w:lang w:val="uk-UA" w:eastAsia="ru-RU"/>
        </w:rPr>
        <w:t>звич</w:t>
      </w:r>
      <w:r w:rsidR="007A6988" w:rsidRPr="00492FB1">
        <w:rPr>
          <w:rFonts w:ascii="Times New Roman" w:eastAsia="Times New Roman" w:hAnsi="Times New Roman" w:cs="Times New Roman"/>
          <w:sz w:val="28"/>
          <w:szCs w:val="28"/>
          <w:lang w:val="uk-UA" w:eastAsia="ru-RU"/>
        </w:rPr>
        <w:t xml:space="preserve">кою до традиційних </w:t>
      </w:r>
      <w:r w:rsidRPr="00492FB1">
        <w:rPr>
          <w:rFonts w:ascii="Times New Roman" w:eastAsia="Times New Roman" w:hAnsi="Times New Roman" w:cs="Times New Roman"/>
          <w:sz w:val="28"/>
          <w:szCs w:val="28"/>
          <w:lang w:val="uk-UA" w:eastAsia="ru-RU"/>
        </w:rPr>
        <w:t>методик роботи або страхом змін.</w:t>
      </w:r>
    </w:p>
    <w:p w14:paraId="048EE761" w14:textId="1A60EEF5" w:rsidR="0064190C" w:rsidRPr="00492FB1" w:rsidRDefault="007A6988" w:rsidP="007A6988">
      <w:pPr>
        <w:spacing w:after="0" w:line="360" w:lineRule="auto"/>
        <w:jc w:val="right"/>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Таблиця 2.8</w:t>
      </w:r>
    </w:p>
    <w:p w14:paraId="794F1CFF" w14:textId="0D52B981" w:rsidR="0064190C" w:rsidRPr="00492FB1" w:rsidRDefault="0064190C" w:rsidP="007A6988">
      <w:pPr>
        <w:spacing w:before="100" w:beforeAutospacing="1" w:after="100" w:afterAutospacing="1" w:line="36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Улюблені типи ігор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3"/>
        <w:gridCol w:w="3261"/>
        <w:gridCol w:w="3118"/>
      </w:tblGrid>
      <w:tr w:rsidR="0064190C" w:rsidRPr="00492FB1" w14:paraId="37BF5819" w14:textId="77777777" w:rsidTr="007A6988">
        <w:trPr>
          <w:tblHeader/>
          <w:tblCellSpacing w:w="15" w:type="dxa"/>
        </w:trPr>
        <w:tc>
          <w:tcPr>
            <w:tcW w:w="2278" w:type="dxa"/>
            <w:tcBorders>
              <w:top w:val="single" w:sz="4" w:space="0" w:color="auto"/>
              <w:left w:val="single" w:sz="4" w:space="0" w:color="auto"/>
              <w:right w:val="single" w:sz="4" w:space="0" w:color="auto"/>
            </w:tcBorders>
            <w:vAlign w:val="center"/>
            <w:hideMark/>
          </w:tcPr>
          <w:p w14:paraId="6B185BA5"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Тип ігор</w:t>
            </w:r>
          </w:p>
        </w:tc>
        <w:tc>
          <w:tcPr>
            <w:tcW w:w="3231" w:type="dxa"/>
            <w:tcBorders>
              <w:top w:val="single" w:sz="4" w:space="0" w:color="auto"/>
              <w:right w:val="single" w:sz="4" w:space="0" w:color="auto"/>
            </w:tcBorders>
            <w:vAlign w:val="center"/>
            <w:hideMark/>
          </w:tcPr>
          <w:p w14:paraId="2080B045"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Кількість згадувань</w:t>
            </w:r>
          </w:p>
        </w:tc>
        <w:tc>
          <w:tcPr>
            <w:tcW w:w="3073" w:type="dxa"/>
            <w:tcBorders>
              <w:top w:val="single" w:sz="4" w:space="0" w:color="auto"/>
              <w:right w:val="single" w:sz="4" w:space="0" w:color="auto"/>
            </w:tcBorders>
            <w:vAlign w:val="center"/>
            <w:hideMark/>
          </w:tcPr>
          <w:p w14:paraId="03F70D21" w14:textId="5F2A4D21" w:rsidR="0064190C" w:rsidRPr="00492FB1" w:rsidRDefault="007A6988"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Відсоток</w:t>
            </w:r>
            <w:r w:rsidR="0064190C" w:rsidRPr="00492FB1">
              <w:rPr>
                <w:rFonts w:ascii="Times New Roman" w:eastAsia="Times New Roman" w:hAnsi="Times New Roman" w:cs="Times New Roman"/>
                <w:b/>
                <w:bCs/>
                <w:sz w:val="24"/>
                <w:szCs w:val="24"/>
                <w:lang w:val="uk-UA" w:eastAsia="ru-RU"/>
              </w:rPr>
              <w:t xml:space="preserve"> (%)</w:t>
            </w:r>
          </w:p>
        </w:tc>
      </w:tr>
      <w:tr w:rsidR="0064190C" w:rsidRPr="00492FB1" w14:paraId="218ACC7D" w14:textId="77777777" w:rsidTr="007A6988">
        <w:trPr>
          <w:tblCellSpacing w:w="15" w:type="dxa"/>
        </w:trPr>
        <w:tc>
          <w:tcPr>
            <w:tcW w:w="2278" w:type="dxa"/>
            <w:tcBorders>
              <w:top w:val="single" w:sz="4" w:space="0" w:color="auto"/>
              <w:left w:val="single" w:sz="4" w:space="0" w:color="auto"/>
              <w:bottom w:val="single" w:sz="4" w:space="0" w:color="auto"/>
              <w:right w:val="single" w:sz="4" w:space="0" w:color="auto"/>
            </w:tcBorders>
            <w:vAlign w:val="center"/>
            <w:hideMark/>
          </w:tcPr>
          <w:p w14:paraId="42A377E5" w14:textId="0666911A" w:rsidR="0064190C" w:rsidRPr="00492FB1" w:rsidRDefault="0064190C" w:rsidP="007A6988">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Рухл</w:t>
            </w:r>
            <w:r w:rsidR="007A6988" w:rsidRPr="00492FB1">
              <w:rPr>
                <w:rFonts w:ascii="Times New Roman" w:eastAsia="Times New Roman" w:hAnsi="Times New Roman" w:cs="Times New Roman"/>
                <w:sz w:val="24"/>
                <w:szCs w:val="24"/>
                <w:lang w:val="uk-UA" w:eastAsia="ru-RU"/>
              </w:rPr>
              <w:t>и</w:t>
            </w:r>
            <w:r w:rsidRPr="00492FB1">
              <w:rPr>
                <w:rFonts w:ascii="Times New Roman" w:eastAsia="Times New Roman" w:hAnsi="Times New Roman" w:cs="Times New Roman"/>
                <w:sz w:val="24"/>
                <w:szCs w:val="24"/>
                <w:lang w:val="uk-UA" w:eastAsia="ru-RU"/>
              </w:rPr>
              <w:t>ві</w:t>
            </w:r>
          </w:p>
        </w:tc>
        <w:tc>
          <w:tcPr>
            <w:tcW w:w="3231" w:type="dxa"/>
            <w:tcBorders>
              <w:top w:val="single" w:sz="4" w:space="0" w:color="auto"/>
              <w:bottom w:val="single" w:sz="4" w:space="0" w:color="auto"/>
              <w:right w:val="single" w:sz="4" w:space="0" w:color="auto"/>
            </w:tcBorders>
            <w:vAlign w:val="center"/>
            <w:hideMark/>
          </w:tcPr>
          <w:p w14:paraId="143B6A9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23</w:t>
            </w:r>
          </w:p>
        </w:tc>
        <w:tc>
          <w:tcPr>
            <w:tcW w:w="3073" w:type="dxa"/>
            <w:tcBorders>
              <w:top w:val="single" w:sz="4" w:space="0" w:color="auto"/>
              <w:bottom w:val="single" w:sz="4" w:space="0" w:color="auto"/>
              <w:right w:val="single" w:sz="4" w:space="0" w:color="auto"/>
            </w:tcBorders>
            <w:vAlign w:val="center"/>
            <w:hideMark/>
          </w:tcPr>
          <w:p w14:paraId="46756AB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92%</w:t>
            </w:r>
          </w:p>
        </w:tc>
      </w:tr>
      <w:tr w:rsidR="0064190C" w:rsidRPr="00492FB1" w14:paraId="1EA04873" w14:textId="77777777" w:rsidTr="007A6988">
        <w:trPr>
          <w:tblCellSpacing w:w="15" w:type="dxa"/>
        </w:trPr>
        <w:tc>
          <w:tcPr>
            <w:tcW w:w="2278" w:type="dxa"/>
            <w:tcBorders>
              <w:left w:val="single" w:sz="4" w:space="0" w:color="auto"/>
              <w:bottom w:val="single" w:sz="4" w:space="0" w:color="auto"/>
            </w:tcBorders>
            <w:vAlign w:val="center"/>
            <w:hideMark/>
          </w:tcPr>
          <w:p w14:paraId="64D3962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дидактичні</w:t>
            </w:r>
          </w:p>
        </w:tc>
        <w:tc>
          <w:tcPr>
            <w:tcW w:w="3231" w:type="dxa"/>
            <w:tcBorders>
              <w:left w:val="single" w:sz="4" w:space="0" w:color="auto"/>
              <w:bottom w:val="single" w:sz="4" w:space="0" w:color="auto"/>
              <w:right w:val="single" w:sz="4" w:space="0" w:color="auto"/>
            </w:tcBorders>
            <w:vAlign w:val="center"/>
            <w:hideMark/>
          </w:tcPr>
          <w:p w14:paraId="243324B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15</w:t>
            </w:r>
          </w:p>
        </w:tc>
        <w:tc>
          <w:tcPr>
            <w:tcW w:w="3073" w:type="dxa"/>
            <w:tcBorders>
              <w:bottom w:val="single" w:sz="4" w:space="0" w:color="auto"/>
              <w:right w:val="single" w:sz="4" w:space="0" w:color="auto"/>
            </w:tcBorders>
            <w:vAlign w:val="center"/>
            <w:hideMark/>
          </w:tcPr>
          <w:p w14:paraId="59153BB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60%</w:t>
            </w:r>
          </w:p>
        </w:tc>
      </w:tr>
      <w:tr w:rsidR="0064190C" w:rsidRPr="00492FB1" w14:paraId="2ED5F17E" w14:textId="77777777" w:rsidTr="007A6988">
        <w:trPr>
          <w:tblCellSpacing w:w="15" w:type="dxa"/>
        </w:trPr>
        <w:tc>
          <w:tcPr>
            <w:tcW w:w="2278" w:type="dxa"/>
            <w:tcBorders>
              <w:left w:val="single" w:sz="4" w:space="0" w:color="auto"/>
            </w:tcBorders>
            <w:vAlign w:val="center"/>
            <w:hideMark/>
          </w:tcPr>
          <w:p w14:paraId="0608386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Рольові</w:t>
            </w:r>
          </w:p>
        </w:tc>
        <w:tc>
          <w:tcPr>
            <w:tcW w:w="3231" w:type="dxa"/>
            <w:tcBorders>
              <w:left w:val="single" w:sz="4" w:space="0" w:color="auto"/>
              <w:right w:val="single" w:sz="4" w:space="0" w:color="auto"/>
            </w:tcBorders>
            <w:vAlign w:val="center"/>
            <w:hideMark/>
          </w:tcPr>
          <w:p w14:paraId="04677121"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12</w:t>
            </w:r>
          </w:p>
        </w:tc>
        <w:tc>
          <w:tcPr>
            <w:tcW w:w="3073" w:type="dxa"/>
            <w:tcBorders>
              <w:right w:val="single" w:sz="4" w:space="0" w:color="auto"/>
            </w:tcBorders>
            <w:vAlign w:val="center"/>
            <w:hideMark/>
          </w:tcPr>
          <w:p w14:paraId="0F6B9F96"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48%</w:t>
            </w:r>
          </w:p>
        </w:tc>
      </w:tr>
      <w:tr w:rsidR="0064190C" w:rsidRPr="00492FB1" w14:paraId="7A57B4BF" w14:textId="77777777" w:rsidTr="007A6988">
        <w:trPr>
          <w:tblCellSpacing w:w="15" w:type="dxa"/>
        </w:trPr>
        <w:tc>
          <w:tcPr>
            <w:tcW w:w="2278" w:type="dxa"/>
            <w:tcBorders>
              <w:top w:val="single" w:sz="4" w:space="0" w:color="auto"/>
              <w:left w:val="single" w:sz="4" w:space="0" w:color="auto"/>
              <w:bottom w:val="single" w:sz="4" w:space="0" w:color="auto"/>
            </w:tcBorders>
            <w:vAlign w:val="center"/>
            <w:hideMark/>
          </w:tcPr>
          <w:p w14:paraId="609E4AD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Вікторини</w:t>
            </w:r>
          </w:p>
        </w:tc>
        <w:tc>
          <w:tcPr>
            <w:tcW w:w="3231" w:type="dxa"/>
            <w:tcBorders>
              <w:top w:val="single" w:sz="4" w:space="0" w:color="auto"/>
              <w:left w:val="single" w:sz="4" w:space="0" w:color="auto"/>
              <w:bottom w:val="single" w:sz="4" w:space="0" w:color="auto"/>
              <w:right w:val="single" w:sz="4" w:space="0" w:color="auto"/>
            </w:tcBorders>
            <w:vAlign w:val="center"/>
            <w:hideMark/>
          </w:tcPr>
          <w:p w14:paraId="33AABCD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w:t>
            </w:r>
          </w:p>
        </w:tc>
        <w:tc>
          <w:tcPr>
            <w:tcW w:w="3073" w:type="dxa"/>
            <w:tcBorders>
              <w:top w:val="single" w:sz="4" w:space="0" w:color="auto"/>
              <w:bottom w:val="single" w:sz="4" w:space="0" w:color="auto"/>
              <w:right w:val="single" w:sz="4" w:space="0" w:color="auto"/>
            </w:tcBorders>
            <w:vAlign w:val="center"/>
            <w:hideMark/>
          </w:tcPr>
          <w:p w14:paraId="381AE1D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24%</w:t>
            </w:r>
          </w:p>
        </w:tc>
      </w:tr>
    </w:tbl>
    <w:p w14:paraId="11BDFEF2" w14:textId="3D36EADF" w:rsidR="0064190C" w:rsidRPr="00492FB1" w:rsidRDefault="0064190C" w:rsidP="00742248">
      <w:pPr>
        <w:spacing w:before="100" w:beforeAutospacing="1" w:after="100" w:afterAutospacing="1" w:line="360" w:lineRule="auto"/>
        <w:ind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 xml:space="preserve">Рухливі ігри найпопулярніші серед </w:t>
      </w:r>
      <w:r w:rsidR="00742248" w:rsidRPr="00492FB1">
        <w:rPr>
          <w:rFonts w:ascii="Times New Roman" w:eastAsia="Times New Roman" w:hAnsi="Times New Roman" w:cs="Times New Roman"/>
          <w:sz w:val="28"/>
          <w:szCs w:val="28"/>
          <w:lang w:val="uk-UA" w:eastAsia="ru-RU"/>
        </w:rPr>
        <w:t>виховател</w:t>
      </w:r>
      <w:r w:rsidRPr="00492FB1">
        <w:rPr>
          <w:rFonts w:ascii="Times New Roman" w:eastAsia="Times New Roman" w:hAnsi="Times New Roman" w:cs="Times New Roman"/>
          <w:sz w:val="28"/>
          <w:szCs w:val="28"/>
          <w:lang w:val="uk-UA" w:eastAsia="ru-RU"/>
        </w:rPr>
        <w:t>ів (92%), тоді як вікторини мають найменшу популярність (24%).</w:t>
      </w:r>
    </w:p>
    <w:p w14:paraId="40EA519F" w14:textId="669DD29E" w:rsidR="0064190C" w:rsidRPr="00492FB1" w:rsidRDefault="00742248" w:rsidP="00742248">
      <w:pPr>
        <w:tabs>
          <w:tab w:val="num" w:pos="0"/>
        </w:tabs>
        <w:spacing w:after="0" w:line="360" w:lineRule="auto"/>
        <w:ind w:firstLine="709"/>
        <w:jc w:val="right"/>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Таблиця 2.9</w:t>
      </w:r>
    </w:p>
    <w:p w14:paraId="784A1414" w14:textId="4FA5D864" w:rsidR="0064190C" w:rsidRPr="00492FB1" w:rsidRDefault="0064190C" w:rsidP="00742248">
      <w:pPr>
        <w:tabs>
          <w:tab w:val="num" w:pos="0"/>
        </w:tabs>
        <w:spacing w:before="100" w:beforeAutospacing="1" w:after="100" w:afterAutospacing="1" w:line="360" w:lineRule="auto"/>
        <w:ind w:firstLine="709"/>
        <w:jc w:val="both"/>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Рівень готовності до впровадження ігрових технологій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3"/>
        <w:gridCol w:w="3261"/>
        <w:gridCol w:w="3118"/>
      </w:tblGrid>
      <w:tr w:rsidR="0064190C" w:rsidRPr="00492FB1" w14:paraId="63653536" w14:textId="77777777" w:rsidTr="00742248">
        <w:trPr>
          <w:tblHeader/>
          <w:tblCellSpacing w:w="15" w:type="dxa"/>
        </w:trPr>
        <w:tc>
          <w:tcPr>
            <w:tcW w:w="2278" w:type="dxa"/>
            <w:tcBorders>
              <w:top w:val="single" w:sz="4" w:space="0" w:color="auto"/>
              <w:left w:val="single" w:sz="4" w:space="0" w:color="auto"/>
            </w:tcBorders>
            <w:vAlign w:val="center"/>
            <w:hideMark/>
          </w:tcPr>
          <w:p w14:paraId="4CF142DE"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Рівень готовності</w:t>
            </w:r>
          </w:p>
        </w:tc>
        <w:tc>
          <w:tcPr>
            <w:tcW w:w="3231" w:type="dxa"/>
            <w:tcBorders>
              <w:top w:val="single" w:sz="4" w:space="0" w:color="auto"/>
              <w:left w:val="single" w:sz="4" w:space="0" w:color="auto"/>
              <w:right w:val="single" w:sz="4" w:space="0" w:color="auto"/>
            </w:tcBorders>
            <w:vAlign w:val="center"/>
            <w:hideMark/>
          </w:tcPr>
          <w:p w14:paraId="5E9F2560" w14:textId="2F9C9CE3" w:rsidR="0064190C" w:rsidRPr="00492FB1" w:rsidRDefault="007A6988"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Кількість вихователів</w:t>
            </w:r>
          </w:p>
        </w:tc>
        <w:tc>
          <w:tcPr>
            <w:tcW w:w="3073" w:type="dxa"/>
            <w:tcBorders>
              <w:top w:val="single" w:sz="4" w:space="0" w:color="auto"/>
              <w:right w:val="single" w:sz="4" w:space="0" w:color="auto"/>
            </w:tcBorders>
            <w:vAlign w:val="center"/>
            <w:hideMark/>
          </w:tcPr>
          <w:p w14:paraId="1A69AED7" w14:textId="264FDA10" w:rsidR="0064190C" w:rsidRPr="00492FB1" w:rsidRDefault="007A6988"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Відсоток</w:t>
            </w:r>
            <w:r w:rsidR="0064190C" w:rsidRPr="00492FB1">
              <w:rPr>
                <w:rFonts w:ascii="Times New Roman" w:eastAsia="Times New Roman" w:hAnsi="Times New Roman" w:cs="Times New Roman"/>
                <w:b/>
                <w:bCs/>
                <w:sz w:val="24"/>
                <w:szCs w:val="24"/>
                <w:lang w:val="uk-UA" w:eastAsia="ru-RU"/>
              </w:rPr>
              <w:t xml:space="preserve"> (%)</w:t>
            </w:r>
          </w:p>
        </w:tc>
      </w:tr>
      <w:tr w:rsidR="0064190C" w:rsidRPr="00492FB1" w14:paraId="34241705" w14:textId="77777777" w:rsidTr="00742248">
        <w:trPr>
          <w:tblCellSpacing w:w="15" w:type="dxa"/>
        </w:trPr>
        <w:tc>
          <w:tcPr>
            <w:tcW w:w="2278" w:type="dxa"/>
            <w:tcBorders>
              <w:top w:val="single" w:sz="4" w:space="0" w:color="auto"/>
              <w:left w:val="single" w:sz="4" w:space="0" w:color="auto"/>
            </w:tcBorders>
            <w:vAlign w:val="center"/>
            <w:hideMark/>
          </w:tcPr>
          <w:p w14:paraId="3CB740E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Високий (3)</w:t>
            </w:r>
          </w:p>
        </w:tc>
        <w:tc>
          <w:tcPr>
            <w:tcW w:w="3231" w:type="dxa"/>
            <w:tcBorders>
              <w:top w:val="single" w:sz="4" w:space="0" w:color="auto"/>
              <w:left w:val="single" w:sz="4" w:space="0" w:color="auto"/>
              <w:right w:val="single" w:sz="4" w:space="0" w:color="auto"/>
            </w:tcBorders>
            <w:vAlign w:val="center"/>
            <w:hideMark/>
          </w:tcPr>
          <w:p w14:paraId="5D424B37"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10</w:t>
            </w:r>
          </w:p>
        </w:tc>
        <w:tc>
          <w:tcPr>
            <w:tcW w:w="3073" w:type="dxa"/>
            <w:tcBorders>
              <w:top w:val="single" w:sz="4" w:space="0" w:color="auto"/>
              <w:right w:val="single" w:sz="4" w:space="0" w:color="auto"/>
            </w:tcBorders>
            <w:vAlign w:val="center"/>
            <w:hideMark/>
          </w:tcPr>
          <w:p w14:paraId="534C60A2"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40%</w:t>
            </w:r>
          </w:p>
        </w:tc>
      </w:tr>
      <w:tr w:rsidR="0064190C" w:rsidRPr="00492FB1" w14:paraId="6BDACA29" w14:textId="77777777" w:rsidTr="00742248">
        <w:trPr>
          <w:tblCellSpacing w:w="15" w:type="dxa"/>
        </w:trPr>
        <w:tc>
          <w:tcPr>
            <w:tcW w:w="2278" w:type="dxa"/>
            <w:tcBorders>
              <w:top w:val="single" w:sz="4" w:space="0" w:color="auto"/>
              <w:left w:val="single" w:sz="4" w:space="0" w:color="auto"/>
              <w:bottom w:val="single" w:sz="4" w:space="0" w:color="auto"/>
            </w:tcBorders>
            <w:vAlign w:val="center"/>
            <w:hideMark/>
          </w:tcPr>
          <w:p w14:paraId="6793F16E"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Середній (2)</w:t>
            </w:r>
          </w:p>
        </w:tc>
        <w:tc>
          <w:tcPr>
            <w:tcW w:w="3231" w:type="dxa"/>
            <w:tcBorders>
              <w:top w:val="single" w:sz="4" w:space="0" w:color="auto"/>
              <w:left w:val="single" w:sz="4" w:space="0" w:color="auto"/>
              <w:bottom w:val="single" w:sz="4" w:space="0" w:color="auto"/>
              <w:right w:val="single" w:sz="4" w:space="0" w:color="auto"/>
            </w:tcBorders>
            <w:vAlign w:val="center"/>
            <w:hideMark/>
          </w:tcPr>
          <w:p w14:paraId="31A2084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13</w:t>
            </w:r>
          </w:p>
        </w:tc>
        <w:tc>
          <w:tcPr>
            <w:tcW w:w="3073" w:type="dxa"/>
            <w:tcBorders>
              <w:top w:val="single" w:sz="4" w:space="0" w:color="auto"/>
              <w:bottom w:val="single" w:sz="4" w:space="0" w:color="auto"/>
              <w:right w:val="single" w:sz="4" w:space="0" w:color="auto"/>
            </w:tcBorders>
            <w:vAlign w:val="center"/>
            <w:hideMark/>
          </w:tcPr>
          <w:p w14:paraId="3023E37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52%</w:t>
            </w:r>
          </w:p>
        </w:tc>
      </w:tr>
      <w:tr w:rsidR="0064190C" w:rsidRPr="00492FB1" w14:paraId="21F10B7F" w14:textId="77777777" w:rsidTr="00742248">
        <w:trPr>
          <w:tblCellSpacing w:w="15" w:type="dxa"/>
        </w:trPr>
        <w:tc>
          <w:tcPr>
            <w:tcW w:w="2278" w:type="dxa"/>
            <w:tcBorders>
              <w:left w:val="single" w:sz="4" w:space="0" w:color="auto"/>
              <w:bottom w:val="single" w:sz="4" w:space="0" w:color="auto"/>
            </w:tcBorders>
            <w:vAlign w:val="center"/>
            <w:hideMark/>
          </w:tcPr>
          <w:p w14:paraId="438A76F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Низький (1)</w:t>
            </w:r>
          </w:p>
        </w:tc>
        <w:tc>
          <w:tcPr>
            <w:tcW w:w="3231" w:type="dxa"/>
            <w:tcBorders>
              <w:left w:val="single" w:sz="4" w:space="0" w:color="auto"/>
              <w:bottom w:val="single" w:sz="4" w:space="0" w:color="auto"/>
              <w:right w:val="single" w:sz="4" w:space="0" w:color="auto"/>
            </w:tcBorders>
            <w:vAlign w:val="center"/>
            <w:hideMark/>
          </w:tcPr>
          <w:p w14:paraId="3203978F"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3073" w:type="dxa"/>
            <w:tcBorders>
              <w:bottom w:val="single" w:sz="4" w:space="0" w:color="auto"/>
              <w:right w:val="single" w:sz="4" w:space="0" w:color="auto"/>
            </w:tcBorders>
            <w:vAlign w:val="center"/>
            <w:hideMark/>
          </w:tcPr>
          <w:p w14:paraId="4EDA2602"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8%</w:t>
            </w:r>
          </w:p>
        </w:tc>
      </w:tr>
    </w:tbl>
    <w:p w14:paraId="3752C8C6" w14:textId="2D423878" w:rsidR="0064190C" w:rsidRPr="00492FB1" w:rsidRDefault="0064190C" w:rsidP="00742248">
      <w:pPr>
        <w:spacing w:before="100" w:beforeAutospacing="1" w:after="100" w:afterAutospacing="1"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 xml:space="preserve">Більшість </w:t>
      </w:r>
      <w:r w:rsidR="00742248" w:rsidRPr="00492FB1">
        <w:rPr>
          <w:rFonts w:ascii="Times New Roman" w:eastAsia="Times New Roman" w:hAnsi="Times New Roman" w:cs="Times New Roman"/>
          <w:sz w:val="28"/>
          <w:szCs w:val="28"/>
          <w:lang w:val="uk-UA" w:eastAsia="ru-RU"/>
        </w:rPr>
        <w:t>виховател</w:t>
      </w:r>
      <w:r w:rsidRPr="00492FB1">
        <w:rPr>
          <w:rFonts w:ascii="Times New Roman" w:eastAsia="Times New Roman" w:hAnsi="Times New Roman" w:cs="Times New Roman"/>
          <w:sz w:val="28"/>
          <w:szCs w:val="28"/>
          <w:lang w:val="uk-UA" w:eastAsia="ru-RU"/>
        </w:rPr>
        <w:t xml:space="preserve">ів (52%) демонструють середній рівень готовності, що </w:t>
      </w:r>
      <w:r w:rsidR="00742248" w:rsidRPr="00492FB1">
        <w:rPr>
          <w:rFonts w:ascii="Times New Roman" w:eastAsia="Times New Roman" w:hAnsi="Times New Roman" w:cs="Times New Roman"/>
          <w:sz w:val="28"/>
          <w:szCs w:val="28"/>
          <w:lang w:val="uk-UA" w:eastAsia="ru-RU"/>
        </w:rPr>
        <w:t>свідчить</w:t>
      </w:r>
      <w:r w:rsidRPr="00492FB1">
        <w:rPr>
          <w:rFonts w:ascii="Times New Roman" w:eastAsia="Times New Roman" w:hAnsi="Times New Roman" w:cs="Times New Roman"/>
          <w:sz w:val="28"/>
          <w:szCs w:val="28"/>
          <w:lang w:val="uk-UA" w:eastAsia="ru-RU"/>
        </w:rPr>
        <w:t xml:space="preserve"> про н</w:t>
      </w:r>
      <w:r w:rsidR="00742248" w:rsidRPr="00492FB1">
        <w:rPr>
          <w:rFonts w:ascii="Times New Roman" w:eastAsia="Times New Roman" w:hAnsi="Times New Roman" w:cs="Times New Roman"/>
          <w:sz w:val="28"/>
          <w:szCs w:val="28"/>
          <w:lang w:val="uk-UA" w:eastAsia="ru-RU"/>
        </w:rPr>
        <w:t>еобхід</w:t>
      </w:r>
      <w:r w:rsidRPr="00492FB1">
        <w:rPr>
          <w:rFonts w:ascii="Times New Roman" w:eastAsia="Times New Roman" w:hAnsi="Times New Roman" w:cs="Times New Roman"/>
          <w:sz w:val="28"/>
          <w:szCs w:val="28"/>
          <w:lang w:val="uk-UA" w:eastAsia="ru-RU"/>
        </w:rPr>
        <w:t>ність додаткової підтримки та навчання.</w:t>
      </w:r>
    </w:p>
    <w:p w14:paraId="0682125B" w14:textId="7D731E00" w:rsidR="0067561E" w:rsidRPr="00492FB1" w:rsidRDefault="0067561E" w:rsidP="00435FEC">
      <w:pPr>
        <w:spacing w:after="0" w:line="240" w:lineRule="auto"/>
        <w:jc w:val="center"/>
        <w:rPr>
          <w:rFonts w:ascii="Times New Roman" w:eastAsia="Times New Roman" w:hAnsi="Times New Roman" w:cs="Times New Roman"/>
          <w:sz w:val="28"/>
          <w:szCs w:val="28"/>
          <w:lang w:val="uk-UA" w:eastAsia="ru-RU"/>
        </w:rPr>
      </w:pPr>
    </w:p>
    <w:p w14:paraId="4D54EDAF" w14:textId="77777777" w:rsidR="0067561E" w:rsidRPr="00492FB1" w:rsidRDefault="0067561E" w:rsidP="00742248">
      <w:pPr>
        <w:spacing w:after="0" w:line="240" w:lineRule="auto"/>
        <w:jc w:val="right"/>
        <w:rPr>
          <w:rFonts w:ascii="Times New Roman" w:eastAsia="Times New Roman" w:hAnsi="Times New Roman" w:cs="Times New Roman"/>
          <w:sz w:val="28"/>
          <w:szCs w:val="28"/>
          <w:lang w:val="uk-UA" w:eastAsia="ru-RU"/>
        </w:rPr>
      </w:pPr>
    </w:p>
    <w:p w14:paraId="7DED3243" w14:textId="4121EB84" w:rsidR="0064190C" w:rsidRPr="00492FB1" w:rsidRDefault="00742248" w:rsidP="00742248">
      <w:pPr>
        <w:spacing w:after="0" w:line="240" w:lineRule="auto"/>
        <w:jc w:val="right"/>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Таблиця 2.10</w:t>
      </w:r>
    </w:p>
    <w:p w14:paraId="2E70D2AA" w14:textId="12C77577" w:rsidR="00742248" w:rsidRPr="00492FB1" w:rsidRDefault="0064190C" w:rsidP="0067561E">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Кореляційний аналіз (перешкоди проти стажу роботи)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5"/>
        <w:gridCol w:w="1481"/>
        <w:gridCol w:w="1564"/>
        <w:gridCol w:w="1648"/>
        <w:gridCol w:w="1507"/>
      </w:tblGrid>
      <w:tr w:rsidR="0064190C" w:rsidRPr="00492FB1" w14:paraId="66B140F3" w14:textId="77777777" w:rsidTr="0067561E">
        <w:trPr>
          <w:tblHeader/>
          <w:tblCellSpacing w:w="15" w:type="dxa"/>
        </w:trPr>
        <w:tc>
          <w:tcPr>
            <w:tcW w:w="3220" w:type="dxa"/>
            <w:tcBorders>
              <w:top w:val="single" w:sz="4" w:space="0" w:color="auto"/>
              <w:left w:val="single" w:sz="4" w:space="0" w:color="auto"/>
              <w:right w:val="single" w:sz="4" w:space="0" w:color="auto"/>
            </w:tcBorders>
            <w:vAlign w:val="center"/>
            <w:hideMark/>
          </w:tcPr>
          <w:p w14:paraId="2753BEFE"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Перешкода</w:t>
            </w:r>
          </w:p>
        </w:tc>
        <w:tc>
          <w:tcPr>
            <w:tcW w:w="1451" w:type="dxa"/>
            <w:tcBorders>
              <w:top w:val="single" w:sz="4" w:space="0" w:color="auto"/>
              <w:right w:val="single" w:sz="4" w:space="0" w:color="auto"/>
            </w:tcBorders>
            <w:vAlign w:val="center"/>
            <w:hideMark/>
          </w:tcPr>
          <w:p w14:paraId="52D2D49D"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Стаж: 1–5 років</w:t>
            </w:r>
          </w:p>
        </w:tc>
        <w:tc>
          <w:tcPr>
            <w:tcW w:w="0" w:type="auto"/>
            <w:tcBorders>
              <w:top w:val="single" w:sz="4" w:space="0" w:color="auto"/>
              <w:right w:val="single" w:sz="4" w:space="0" w:color="auto"/>
            </w:tcBorders>
            <w:vAlign w:val="center"/>
            <w:hideMark/>
          </w:tcPr>
          <w:p w14:paraId="7D3369AB"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Стаж: 6–20 років</w:t>
            </w:r>
          </w:p>
        </w:tc>
        <w:tc>
          <w:tcPr>
            <w:tcW w:w="0" w:type="auto"/>
            <w:tcBorders>
              <w:top w:val="single" w:sz="4" w:space="0" w:color="auto"/>
              <w:right w:val="single" w:sz="4" w:space="0" w:color="auto"/>
            </w:tcBorders>
            <w:vAlign w:val="center"/>
            <w:hideMark/>
          </w:tcPr>
          <w:p w14:paraId="3869AEC5"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Стаж: 21–35 років</w:t>
            </w:r>
          </w:p>
        </w:tc>
        <w:tc>
          <w:tcPr>
            <w:tcW w:w="0" w:type="auto"/>
            <w:tcBorders>
              <w:top w:val="single" w:sz="4" w:space="0" w:color="auto"/>
              <w:right w:val="single" w:sz="4" w:space="0" w:color="auto"/>
            </w:tcBorders>
            <w:vAlign w:val="center"/>
            <w:hideMark/>
          </w:tcPr>
          <w:p w14:paraId="496299C0"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Стаж: 36+ років</w:t>
            </w:r>
          </w:p>
        </w:tc>
      </w:tr>
      <w:tr w:rsidR="0064190C" w:rsidRPr="00492FB1" w14:paraId="28AEB47B" w14:textId="77777777" w:rsidTr="0067561E">
        <w:trPr>
          <w:tblCellSpacing w:w="15" w:type="dxa"/>
        </w:trPr>
        <w:tc>
          <w:tcPr>
            <w:tcW w:w="3220" w:type="dxa"/>
            <w:tcBorders>
              <w:top w:val="single" w:sz="4" w:space="0" w:color="auto"/>
              <w:left w:val="single" w:sz="4" w:space="0" w:color="auto"/>
              <w:right w:val="single" w:sz="4" w:space="0" w:color="auto"/>
            </w:tcBorders>
            <w:vAlign w:val="center"/>
            <w:hideMark/>
          </w:tcPr>
          <w:p w14:paraId="3915A13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Небажання впроваджувати інновації</w:t>
            </w:r>
          </w:p>
        </w:tc>
        <w:tc>
          <w:tcPr>
            <w:tcW w:w="1451" w:type="dxa"/>
            <w:tcBorders>
              <w:top w:val="single" w:sz="4" w:space="0" w:color="auto"/>
              <w:right w:val="single" w:sz="4" w:space="0" w:color="auto"/>
            </w:tcBorders>
            <w:vAlign w:val="center"/>
            <w:hideMark/>
          </w:tcPr>
          <w:p w14:paraId="0DD5926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right w:val="single" w:sz="4" w:space="0" w:color="auto"/>
            </w:tcBorders>
            <w:vAlign w:val="center"/>
            <w:hideMark/>
          </w:tcPr>
          <w:p w14:paraId="555DEC01"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w:t>
            </w:r>
          </w:p>
        </w:tc>
        <w:tc>
          <w:tcPr>
            <w:tcW w:w="0" w:type="auto"/>
            <w:tcBorders>
              <w:top w:val="single" w:sz="4" w:space="0" w:color="auto"/>
              <w:right w:val="single" w:sz="4" w:space="0" w:color="auto"/>
            </w:tcBorders>
            <w:vAlign w:val="center"/>
            <w:hideMark/>
          </w:tcPr>
          <w:p w14:paraId="0F33CED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right w:val="single" w:sz="4" w:space="0" w:color="auto"/>
            </w:tcBorders>
            <w:vAlign w:val="center"/>
            <w:hideMark/>
          </w:tcPr>
          <w:p w14:paraId="5193A85C"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w:t>
            </w:r>
          </w:p>
        </w:tc>
      </w:tr>
      <w:tr w:rsidR="0064190C" w:rsidRPr="00492FB1" w14:paraId="10CF84CA" w14:textId="77777777" w:rsidTr="0067561E">
        <w:trPr>
          <w:tblCellSpacing w:w="15" w:type="dxa"/>
        </w:trPr>
        <w:tc>
          <w:tcPr>
            <w:tcW w:w="3220" w:type="dxa"/>
            <w:tcBorders>
              <w:top w:val="single" w:sz="4" w:space="0" w:color="auto"/>
              <w:left w:val="single" w:sz="4" w:space="0" w:color="auto"/>
              <w:right w:val="single" w:sz="4" w:space="0" w:color="auto"/>
            </w:tcBorders>
            <w:vAlign w:val="center"/>
            <w:hideMark/>
          </w:tcPr>
          <w:p w14:paraId="514E8B1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Недостатньо інформації, знань</w:t>
            </w:r>
          </w:p>
        </w:tc>
        <w:tc>
          <w:tcPr>
            <w:tcW w:w="1451" w:type="dxa"/>
            <w:tcBorders>
              <w:top w:val="single" w:sz="4" w:space="0" w:color="auto"/>
              <w:right w:val="single" w:sz="4" w:space="0" w:color="auto"/>
            </w:tcBorders>
            <w:vAlign w:val="center"/>
            <w:hideMark/>
          </w:tcPr>
          <w:p w14:paraId="4D3B5C08"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right w:val="single" w:sz="4" w:space="0" w:color="auto"/>
            </w:tcBorders>
            <w:vAlign w:val="center"/>
            <w:hideMark/>
          </w:tcPr>
          <w:p w14:paraId="794674D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right w:val="single" w:sz="4" w:space="0" w:color="auto"/>
            </w:tcBorders>
            <w:vAlign w:val="center"/>
            <w:hideMark/>
          </w:tcPr>
          <w:p w14:paraId="1EFD8FC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right w:val="single" w:sz="4" w:space="0" w:color="auto"/>
            </w:tcBorders>
            <w:vAlign w:val="center"/>
            <w:hideMark/>
          </w:tcPr>
          <w:p w14:paraId="0081DB87"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0</w:t>
            </w:r>
          </w:p>
        </w:tc>
      </w:tr>
      <w:tr w:rsidR="0064190C" w:rsidRPr="00492FB1" w14:paraId="6B9C814D" w14:textId="77777777" w:rsidTr="0067561E">
        <w:trPr>
          <w:tblCellSpacing w:w="15" w:type="dxa"/>
        </w:trPr>
        <w:tc>
          <w:tcPr>
            <w:tcW w:w="3220" w:type="dxa"/>
            <w:tcBorders>
              <w:top w:val="single" w:sz="4" w:space="0" w:color="auto"/>
              <w:left w:val="single" w:sz="4" w:space="0" w:color="auto"/>
              <w:right w:val="single" w:sz="4" w:space="0" w:color="auto"/>
            </w:tcBorders>
            <w:vAlign w:val="center"/>
            <w:hideMark/>
          </w:tcPr>
          <w:p w14:paraId="0425FC7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Недостатньо необхідного обладнання</w:t>
            </w:r>
          </w:p>
        </w:tc>
        <w:tc>
          <w:tcPr>
            <w:tcW w:w="1451" w:type="dxa"/>
            <w:tcBorders>
              <w:top w:val="single" w:sz="4" w:space="0" w:color="auto"/>
              <w:right w:val="single" w:sz="4" w:space="0" w:color="auto"/>
            </w:tcBorders>
            <w:vAlign w:val="center"/>
            <w:hideMark/>
          </w:tcPr>
          <w:p w14:paraId="40527632"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c>
          <w:tcPr>
            <w:tcW w:w="0" w:type="auto"/>
            <w:tcBorders>
              <w:top w:val="single" w:sz="4" w:space="0" w:color="auto"/>
              <w:right w:val="single" w:sz="4" w:space="0" w:color="auto"/>
            </w:tcBorders>
            <w:vAlign w:val="center"/>
            <w:hideMark/>
          </w:tcPr>
          <w:p w14:paraId="368D370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right w:val="single" w:sz="4" w:space="0" w:color="auto"/>
            </w:tcBorders>
            <w:vAlign w:val="center"/>
            <w:hideMark/>
          </w:tcPr>
          <w:p w14:paraId="6284645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c>
          <w:tcPr>
            <w:tcW w:w="0" w:type="auto"/>
            <w:tcBorders>
              <w:top w:val="single" w:sz="4" w:space="0" w:color="auto"/>
              <w:right w:val="single" w:sz="4" w:space="0" w:color="auto"/>
            </w:tcBorders>
            <w:vAlign w:val="center"/>
            <w:hideMark/>
          </w:tcPr>
          <w:p w14:paraId="0C09B61F"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r>
      <w:tr w:rsidR="0064190C" w:rsidRPr="00492FB1" w14:paraId="6F202E20" w14:textId="77777777" w:rsidTr="0067561E">
        <w:trPr>
          <w:tblCellSpacing w:w="15" w:type="dxa"/>
        </w:trPr>
        <w:tc>
          <w:tcPr>
            <w:tcW w:w="3220" w:type="dxa"/>
            <w:tcBorders>
              <w:top w:val="single" w:sz="4" w:space="0" w:color="auto"/>
              <w:left w:val="single" w:sz="4" w:space="0" w:color="auto"/>
              <w:right w:val="single" w:sz="4" w:space="0" w:color="auto"/>
            </w:tcBorders>
            <w:vAlign w:val="center"/>
            <w:hideMark/>
          </w:tcPr>
          <w:p w14:paraId="6E195018"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Недостатньо досвіду</w:t>
            </w:r>
          </w:p>
        </w:tc>
        <w:tc>
          <w:tcPr>
            <w:tcW w:w="1451" w:type="dxa"/>
            <w:tcBorders>
              <w:top w:val="single" w:sz="4" w:space="0" w:color="auto"/>
              <w:right w:val="single" w:sz="4" w:space="0" w:color="auto"/>
            </w:tcBorders>
            <w:vAlign w:val="center"/>
            <w:hideMark/>
          </w:tcPr>
          <w:p w14:paraId="5C22A2E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c>
          <w:tcPr>
            <w:tcW w:w="0" w:type="auto"/>
            <w:tcBorders>
              <w:top w:val="single" w:sz="4" w:space="0" w:color="auto"/>
              <w:right w:val="single" w:sz="4" w:space="0" w:color="auto"/>
            </w:tcBorders>
            <w:vAlign w:val="center"/>
            <w:hideMark/>
          </w:tcPr>
          <w:p w14:paraId="37D141D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c>
          <w:tcPr>
            <w:tcW w:w="0" w:type="auto"/>
            <w:tcBorders>
              <w:top w:val="single" w:sz="4" w:space="0" w:color="auto"/>
              <w:right w:val="single" w:sz="4" w:space="0" w:color="auto"/>
            </w:tcBorders>
            <w:vAlign w:val="center"/>
            <w:hideMark/>
          </w:tcPr>
          <w:p w14:paraId="71D732C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c>
          <w:tcPr>
            <w:tcW w:w="0" w:type="auto"/>
            <w:tcBorders>
              <w:top w:val="single" w:sz="4" w:space="0" w:color="auto"/>
              <w:right w:val="single" w:sz="4" w:space="0" w:color="auto"/>
            </w:tcBorders>
            <w:vAlign w:val="center"/>
            <w:hideMark/>
          </w:tcPr>
          <w:p w14:paraId="67C441E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r>
      <w:tr w:rsidR="0064190C" w:rsidRPr="00492FB1" w14:paraId="6C3753C5" w14:textId="77777777" w:rsidTr="0067561E">
        <w:trPr>
          <w:tblCellSpacing w:w="15" w:type="dxa"/>
        </w:trPr>
        <w:tc>
          <w:tcPr>
            <w:tcW w:w="3220" w:type="dxa"/>
            <w:tcBorders>
              <w:top w:val="single" w:sz="4" w:space="0" w:color="auto"/>
              <w:left w:val="single" w:sz="4" w:space="0" w:color="auto"/>
              <w:bottom w:val="single" w:sz="4" w:space="0" w:color="auto"/>
              <w:right w:val="single" w:sz="4" w:space="0" w:color="auto"/>
            </w:tcBorders>
            <w:vAlign w:val="center"/>
            <w:hideMark/>
          </w:tcPr>
          <w:p w14:paraId="40967637"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Інше</w:t>
            </w:r>
          </w:p>
        </w:tc>
        <w:tc>
          <w:tcPr>
            <w:tcW w:w="1451" w:type="dxa"/>
            <w:tcBorders>
              <w:top w:val="single" w:sz="4" w:space="0" w:color="auto"/>
              <w:bottom w:val="single" w:sz="4" w:space="0" w:color="auto"/>
              <w:right w:val="single" w:sz="4" w:space="0" w:color="auto"/>
            </w:tcBorders>
            <w:vAlign w:val="center"/>
            <w:hideMark/>
          </w:tcPr>
          <w:p w14:paraId="6741E7B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0</w:t>
            </w:r>
          </w:p>
        </w:tc>
        <w:tc>
          <w:tcPr>
            <w:tcW w:w="0" w:type="auto"/>
            <w:tcBorders>
              <w:top w:val="single" w:sz="4" w:space="0" w:color="auto"/>
              <w:bottom w:val="single" w:sz="4" w:space="0" w:color="auto"/>
            </w:tcBorders>
            <w:vAlign w:val="center"/>
            <w:hideMark/>
          </w:tcPr>
          <w:p w14:paraId="6663E346"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0</w:t>
            </w:r>
          </w:p>
        </w:tc>
        <w:tc>
          <w:tcPr>
            <w:tcW w:w="0" w:type="auto"/>
            <w:tcBorders>
              <w:top w:val="single" w:sz="4" w:space="0" w:color="auto"/>
              <w:bottom w:val="single" w:sz="4" w:space="0" w:color="auto"/>
              <w:right w:val="single" w:sz="4" w:space="0" w:color="auto"/>
            </w:tcBorders>
            <w:vAlign w:val="center"/>
            <w:hideMark/>
          </w:tcPr>
          <w:p w14:paraId="2112D55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0</w:t>
            </w:r>
          </w:p>
        </w:tc>
        <w:tc>
          <w:tcPr>
            <w:tcW w:w="0" w:type="auto"/>
            <w:tcBorders>
              <w:top w:val="single" w:sz="4" w:space="0" w:color="auto"/>
              <w:bottom w:val="single" w:sz="4" w:space="0" w:color="auto"/>
              <w:right w:val="single" w:sz="4" w:space="0" w:color="auto"/>
            </w:tcBorders>
            <w:vAlign w:val="center"/>
            <w:hideMark/>
          </w:tcPr>
          <w:p w14:paraId="6A8E3294"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r>
    </w:tbl>
    <w:p w14:paraId="4B8E6733" w14:textId="77777777" w:rsidR="00742248" w:rsidRPr="00492FB1" w:rsidRDefault="00742248" w:rsidP="00742248">
      <w:pPr>
        <w:spacing w:after="0" w:line="360" w:lineRule="auto"/>
        <w:jc w:val="both"/>
        <w:rPr>
          <w:rFonts w:ascii="Times New Roman" w:eastAsia="Times New Roman" w:hAnsi="Times New Roman" w:cs="Times New Roman"/>
          <w:sz w:val="28"/>
          <w:szCs w:val="28"/>
          <w:lang w:val="uk-UA" w:eastAsia="ru-RU"/>
        </w:rPr>
      </w:pPr>
    </w:p>
    <w:p w14:paraId="03DB8CB8" w14:textId="5A1131E8" w:rsidR="0064190C" w:rsidRPr="00492FB1" w:rsidRDefault="00742248" w:rsidP="00742248">
      <w:pPr>
        <w:spacing w:after="0"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 xml:space="preserve"> «</w:t>
      </w:r>
      <w:r w:rsidR="0064190C" w:rsidRPr="00492FB1">
        <w:rPr>
          <w:rFonts w:ascii="Times New Roman" w:eastAsia="Times New Roman" w:hAnsi="Times New Roman" w:cs="Times New Roman"/>
          <w:sz w:val="28"/>
          <w:szCs w:val="28"/>
          <w:lang w:val="uk-UA" w:eastAsia="ru-RU"/>
        </w:rPr>
        <w:t>Небажання впроваджувати інноваці</w:t>
      </w:r>
      <w:r w:rsidRPr="00492FB1">
        <w:rPr>
          <w:rFonts w:ascii="Times New Roman" w:eastAsia="Times New Roman" w:hAnsi="Times New Roman" w:cs="Times New Roman"/>
          <w:sz w:val="28"/>
          <w:szCs w:val="28"/>
          <w:lang w:val="uk-UA" w:eastAsia="ru-RU"/>
        </w:rPr>
        <w:t>ї»</w:t>
      </w:r>
      <w:r w:rsidR="0064190C" w:rsidRPr="00492FB1">
        <w:rPr>
          <w:rFonts w:ascii="Times New Roman" w:eastAsia="Times New Roman" w:hAnsi="Times New Roman" w:cs="Times New Roman"/>
          <w:sz w:val="28"/>
          <w:szCs w:val="28"/>
          <w:lang w:val="uk-UA" w:eastAsia="ru-RU"/>
        </w:rPr>
        <w:t xml:space="preserve"> найбільше вла</w:t>
      </w:r>
      <w:r w:rsidRPr="00492FB1">
        <w:rPr>
          <w:rFonts w:ascii="Times New Roman" w:eastAsia="Times New Roman" w:hAnsi="Times New Roman" w:cs="Times New Roman"/>
          <w:sz w:val="28"/>
          <w:szCs w:val="28"/>
          <w:lang w:val="uk-UA" w:eastAsia="ru-RU"/>
        </w:rPr>
        <w:t>ст</w:t>
      </w:r>
      <w:r w:rsidR="0064190C" w:rsidRPr="00492FB1">
        <w:rPr>
          <w:rFonts w:ascii="Times New Roman" w:eastAsia="Times New Roman" w:hAnsi="Times New Roman" w:cs="Times New Roman"/>
          <w:sz w:val="28"/>
          <w:szCs w:val="28"/>
          <w:lang w:val="uk-UA" w:eastAsia="ru-RU"/>
        </w:rPr>
        <w:t xml:space="preserve">иве </w:t>
      </w:r>
      <w:r w:rsidRPr="00492FB1">
        <w:rPr>
          <w:rFonts w:ascii="Times New Roman" w:eastAsia="Times New Roman" w:hAnsi="Times New Roman" w:cs="Times New Roman"/>
          <w:sz w:val="28"/>
          <w:szCs w:val="28"/>
          <w:lang w:val="uk-UA" w:eastAsia="ru-RU"/>
        </w:rPr>
        <w:t>вихователя</w:t>
      </w:r>
      <w:r w:rsidR="0064190C" w:rsidRPr="00492FB1">
        <w:rPr>
          <w:rFonts w:ascii="Times New Roman" w:eastAsia="Times New Roman" w:hAnsi="Times New Roman" w:cs="Times New Roman"/>
          <w:sz w:val="28"/>
          <w:szCs w:val="28"/>
          <w:lang w:val="uk-UA" w:eastAsia="ru-RU"/>
        </w:rPr>
        <w:t>м зі стажем 36 і більше років.</w:t>
      </w:r>
    </w:p>
    <w:p w14:paraId="18B22817" w14:textId="267032D8" w:rsidR="0064190C" w:rsidRPr="00492FB1" w:rsidRDefault="00742248" w:rsidP="00742248">
      <w:pPr>
        <w:spacing w:after="0"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w:t>
      </w:r>
      <w:r w:rsidR="0064190C" w:rsidRPr="00492FB1">
        <w:rPr>
          <w:rFonts w:ascii="Times New Roman" w:eastAsia="Times New Roman" w:hAnsi="Times New Roman" w:cs="Times New Roman"/>
          <w:sz w:val="28"/>
          <w:szCs w:val="28"/>
          <w:lang w:val="uk-UA" w:eastAsia="ru-RU"/>
        </w:rPr>
        <w:t>Недостатньо інформації, знань</w:t>
      </w:r>
      <w:r w:rsidRPr="00492FB1">
        <w:rPr>
          <w:rFonts w:ascii="Times New Roman" w:eastAsia="Times New Roman" w:hAnsi="Times New Roman" w:cs="Times New Roman"/>
          <w:sz w:val="28"/>
          <w:szCs w:val="28"/>
          <w:lang w:val="uk-UA" w:eastAsia="ru-RU"/>
        </w:rPr>
        <w:t xml:space="preserve">» </w:t>
      </w:r>
      <w:r w:rsidR="0064190C" w:rsidRPr="00492FB1">
        <w:rPr>
          <w:rFonts w:ascii="Times New Roman" w:eastAsia="Times New Roman" w:hAnsi="Times New Roman" w:cs="Times New Roman"/>
          <w:sz w:val="28"/>
          <w:szCs w:val="28"/>
          <w:lang w:val="uk-UA" w:eastAsia="ru-RU"/>
        </w:rPr>
        <w:t>характерне для молодих спеціалістів (1–20 років).</w:t>
      </w:r>
    </w:p>
    <w:p w14:paraId="05B8CB82" w14:textId="26553AA3" w:rsidR="0064190C" w:rsidRPr="00492FB1" w:rsidRDefault="00742248" w:rsidP="0067561E">
      <w:pPr>
        <w:spacing w:after="0" w:line="240" w:lineRule="auto"/>
        <w:jc w:val="right"/>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Таблиця 2.</w:t>
      </w:r>
      <w:r w:rsidR="0067561E" w:rsidRPr="00492FB1">
        <w:rPr>
          <w:rFonts w:ascii="Times New Roman" w:eastAsia="Times New Roman" w:hAnsi="Times New Roman" w:cs="Times New Roman"/>
          <w:sz w:val="28"/>
          <w:szCs w:val="28"/>
          <w:lang w:val="uk-UA" w:eastAsia="ru-RU"/>
        </w:rPr>
        <w:t>11</w:t>
      </w:r>
    </w:p>
    <w:p w14:paraId="1D63E2D7" w14:textId="1392E0B2" w:rsidR="0064190C" w:rsidRPr="00492FB1" w:rsidRDefault="0064190C" w:rsidP="00742248">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Порівняння: готовність до впровадження ігрових технологій за віком</w:t>
      </w:r>
    </w:p>
    <w:tbl>
      <w:tblPr>
        <w:tblW w:w="0" w:type="auto"/>
        <w:tblCellSpacing w:w="15" w:type="dxa"/>
        <w:tblInd w:w="10" w:type="dxa"/>
        <w:tblCellMar>
          <w:top w:w="15" w:type="dxa"/>
          <w:left w:w="15" w:type="dxa"/>
          <w:bottom w:w="15" w:type="dxa"/>
          <w:right w:w="15" w:type="dxa"/>
        </w:tblCellMar>
        <w:tblLook w:val="04A0" w:firstRow="1" w:lastRow="0" w:firstColumn="1" w:lastColumn="0" w:noHBand="0" w:noVBand="1"/>
      </w:tblPr>
      <w:tblGrid>
        <w:gridCol w:w="1729"/>
        <w:gridCol w:w="2560"/>
        <w:gridCol w:w="2573"/>
        <w:gridCol w:w="2593"/>
      </w:tblGrid>
      <w:tr w:rsidR="0064190C" w:rsidRPr="00492FB1" w14:paraId="37DB4F36" w14:textId="77777777" w:rsidTr="007A6988">
        <w:trPr>
          <w:tblHeader/>
          <w:tblCellSpacing w:w="15" w:type="dxa"/>
        </w:trPr>
        <w:tc>
          <w:tcPr>
            <w:tcW w:w="0" w:type="auto"/>
            <w:tcBorders>
              <w:top w:val="single" w:sz="4" w:space="0" w:color="auto"/>
              <w:left w:val="single" w:sz="4" w:space="0" w:color="auto"/>
              <w:bottom w:val="single" w:sz="4" w:space="0" w:color="auto"/>
            </w:tcBorders>
            <w:vAlign w:val="center"/>
            <w:hideMark/>
          </w:tcPr>
          <w:p w14:paraId="1C0216D1"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Вікова категорія</w:t>
            </w:r>
          </w:p>
        </w:tc>
        <w:tc>
          <w:tcPr>
            <w:tcW w:w="0" w:type="auto"/>
            <w:tcBorders>
              <w:top w:val="single" w:sz="4" w:space="0" w:color="auto"/>
              <w:left w:val="single" w:sz="4" w:space="0" w:color="auto"/>
              <w:bottom w:val="single" w:sz="4" w:space="0" w:color="auto"/>
              <w:right w:val="single" w:sz="4" w:space="0" w:color="auto"/>
            </w:tcBorders>
            <w:vAlign w:val="center"/>
            <w:hideMark/>
          </w:tcPr>
          <w:p w14:paraId="1732190F"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Високий рівень готовності</w:t>
            </w:r>
          </w:p>
        </w:tc>
        <w:tc>
          <w:tcPr>
            <w:tcW w:w="0" w:type="auto"/>
            <w:tcBorders>
              <w:top w:val="single" w:sz="4" w:space="0" w:color="auto"/>
              <w:bottom w:val="single" w:sz="4" w:space="0" w:color="auto"/>
            </w:tcBorders>
            <w:vAlign w:val="center"/>
            <w:hideMark/>
          </w:tcPr>
          <w:p w14:paraId="77F812B6"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Середній рівень готовності</w:t>
            </w:r>
          </w:p>
        </w:tc>
        <w:tc>
          <w:tcPr>
            <w:tcW w:w="0" w:type="auto"/>
            <w:tcBorders>
              <w:top w:val="single" w:sz="4" w:space="0" w:color="auto"/>
              <w:left w:val="single" w:sz="4" w:space="0" w:color="auto"/>
              <w:bottom w:val="single" w:sz="4" w:space="0" w:color="auto"/>
              <w:right w:val="single" w:sz="4" w:space="0" w:color="auto"/>
            </w:tcBorders>
            <w:vAlign w:val="center"/>
            <w:hideMark/>
          </w:tcPr>
          <w:p w14:paraId="02F2CE27"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Низький рівень готовності</w:t>
            </w:r>
          </w:p>
        </w:tc>
      </w:tr>
      <w:tr w:rsidR="0064190C" w:rsidRPr="00492FB1" w14:paraId="54906A06" w14:textId="77777777" w:rsidTr="007A6988">
        <w:trPr>
          <w:trHeight w:val="285"/>
          <w:tblCellSpacing w:w="15" w:type="dxa"/>
        </w:trPr>
        <w:tc>
          <w:tcPr>
            <w:tcW w:w="0" w:type="auto"/>
            <w:tcBorders>
              <w:left w:val="single" w:sz="4" w:space="0" w:color="auto"/>
              <w:bottom w:val="single" w:sz="4" w:space="0" w:color="auto"/>
            </w:tcBorders>
            <w:vAlign w:val="center"/>
            <w:hideMark/>
          </w:tcPr>
          <w:p w14:paraId="737AA86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20–35 років</w:t>
            </w:r>
          </w:p>
        </w:tc>
        <w:tc>
          <w:tcPr>
            <w:tcW w:w="0" w:type="auto"/>
            <w:tcBorders>
              <w:left w:val="single" w:sz="4" w:space="0" w:color="auto"/>
              <w:bottom w:val="single" w:sz="4" w:space="0" w:color="auto"/>
              <w:right w:val="single" w:sz="4" w:space="0" w:color="auto"/>
            </w:tcBorders>
            <w:vAlign w:val="center"/>
            <w:hideMark/>
          </w:tcPr>
          <w:p w14:paraId="439C5E5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w:t>
            </w:r>
          </w:p>
        </w:tc>
        <w:tc>
          <w:tcPr>
            <w:tcW w:w="0" w:type="auto"/>
            <w:tcBorders>
              <w:bottom w:val="single" w:sz="4" w:space="0" w:color="auto"/>
            </w:tcBorders>
            <w:vAlign w:val="center"/>
            <w:hideMark/>
          </w:tcPr>
          <w:p w14:paraId="60DB723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w:t>
            </w:r>
          </w:p>
        </w:tc>
        <w:tc>
          <w:tcPr>
            <w:tcW w:w="0" w:type="auto"/>
            <w:tcBorders>
              <w:left w:val="single" w:sz="4" w:space="0" w:color="auto"/>
              <w:bottom w:val="single" w:sz="4" w:space="0" w:color="auto"/>
              <w:right w:val="single" w:sz="4" w:space="0" w:color="auto"/>
            </w:tcBorders>
            <w:vAlign w:val="center"/>
            <w:hideMark/>
          </w:tcPr>
          <w:p w14:paraId="5DBA711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r>
      <w:tr w:rsidR="0064190C" w:rsidRPr="00492FB1" w14:paraId="7C5602EE" w14:textId="77777777" w:rsidTr="0067561E">
        <w:trPr>
          <w:trHeight w:val="40"/>
          <w:tblCellSpacing w:w="15" w:type="dxa"/>
        </w:trPr>
        <w:tc>
          <w:tcPr>
            <w:tcW w:w="0" w:type="auto"/>
            <w:tcBorders>
              <w:left w:val="single" w:sz="4" w:space="0" w:color="auto"/>
            </w:tcBorders>
            <w:vAlign w:val="center"/>
            <w:hideMark/>
          </w:tcPr>
          <w:p w14:paraId="434041A5"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36–50 років</w:t>
            </w:r>
          </w:p>
        </w:tc>
        <w:tc>
          <w:tcPr>
            <w:tcW w:w="0" w:type="auto"/>
            <w:tcBorders>
              <w:left w:val="single" w:sz="4" w:space="0" w:color="auto"/>
              <w:right w:val="single" w:sz="4" w:space="0" w:color="auto"/>
            </w:tcBorders>
            <w:vAlign w:val="center"/>
            <w:hideMark/>
          </w:tcPr>
          <w:p w14:paraId="13232C2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w:t>
            </w:r>
          </w:p>
        </w:tc>
        <w:tc>
          <w:tcPr>
            <w:tcW w:w="0" w:type="auto"/>
            <w:vAlign w:val="center"/>
            <w:hideMark/>
          </w:tcPr>
          <w:p w14:paraId="4761025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w:t>
            </w:r>
          </w:p>
        </w:tc>
        <w:tc>
          <w:tcPr>
            <w:tcW w:w="0" w:type="auto"/>
            <w:tcBorders>
              <w:left w:val="single" w:sz="4" w:space="0" w:color="auto"/>
              <w:right w:val="single" w:sz="4" w:space="0" w:color="auto"/>
            </w:tcBorders>
            <w:vAlign w:val="center"/>
            <w:hideMark/>
          </w:tcPr>
          <w:p w14:paraId="6FA3DCAE" w14:textId="42542895" w:rsidR="0064190C" w:rsidRPr="00492FB1" w:rsidRDefault="00742248"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0</w:t>
            </w:r>
          </w:p>
        </w:tc>
      </w:tr>
      <w:tr w:rsidR="0064190C" w:rsidRPr="00492FB1" w14:paraId="72A9DAF1" w14:textId="77777777" w:rsidTr="007A6988">
        <w:trPr>
          <w:tblCellSpacing w:w="15" w:type="dxa"/>
        </w:trPr>
        <w:tc>
          <w:tcPr>
            <w:tcW w:w="0" w:type="auto"/>
            <w:tcBorders>
              <w:top w:val="single" w:sz="4" w:space="0" w:color="auto"/>
              <w:left w:val="single" w:sz="4" w:space="0" w:color="auto"/>
              <w:bottom w:val="single" w:sz="4" w:space="0" w:color="auto"/>
            </w:tcBorders>
            <w:vAlign w:val="center"/>
            <w:hideMark/>
          </w:tcPr>
          <w:p w14:paraId="0ABB711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51–61 років</w:t>
            </w:r>
          </w:p>
        </w:tc>
        <w:tc>
          <w:tcPr>
            <w:tcW w:w="0" w:type="auto"/>
            <w:tcBorders>
              <w:top w:val="single" w:sz="4" w:space="0" w:color="auto"/>
              <w:left w:val="single" w:sz="4" w:space="0" w:color="auto"/>
              <w:bottom w:val="single" w:sz="4" w:space="0" w:color="auto"/>
              <w:right w:val="single" w:sz="4" w:space="0" w:color="auto"/>
            </w:tcBorders>
            <w:vAlign w:val="center"/>
            <w:hideMark/>
          </w:tcPr>
          <w:p w14:paraId="53EECA09"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0" w:type="auto"/>
            <w:tcBorders>
              <w:top w:val="single" w:sz="4" w:space="0" w:color="auto"/>
              <w:bottom w:val="single" w:sz="4" w:space="0" w:color="auto"/>
            </w:tcBorders>
            <w:vAlign w:val="center"/>
            <w:hideMark/>
          </w:tcPr>
          <w:p w14:paraId="0AC9A21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45B6E78"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r>
    </w:tbl>
    <w:p w14:paraId="262877C9" w14:textId="77777777" w:rsidR="00742248" w:rsidRPr="00492FB1" w:rsidRDefault="00742248" w:rsidP="00742248">
      <w:pPr>
        <w:spacing w:after="0" w:line="360" w:lineRule="auto"/>
        <w:jc w:val="both"/>
        <w:rPr>
          <w:rFonts w:ascii="Times New Roman" w:eastAsia="Times New Roman" w:hAnsi="Times New Roman" w:cs="Times New Roman"/>
          <w:sz w:val="28"/>
          <w:szCs w:val="28"/>
          <w:lang w:val="uk-UA" w:eastAsia="ru-RU"/>
        </w:rPr>
      </w:pPr>
    </w:p>
    <w:p w14:paraId="5616D978" w14:textId="28E164CC" w:rsidR="0064190C" w:rsidRPr="00492FB1" w:rsidRDefault="0064190C" w:rsidP="00742248">
      <w:pPr>
        <w:spacing w:after="0"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Найвищий рівень готовності демонструють</w:t>
      </w:r>
      <w:r w:rsidR="00742248" w:rsidRPr="00492FB1">
        <w:rPr>
          <w:rFonts w:ascii="Times New Roman" w:eastAsia="Times New Roman" w:hAnsi="Times New Roman" w:cs="Times New Roman"/>
          <w:sz w:val="28"/>
          <w:szCs w:val="28"/>
          <w:lang w:val="uk-UA" w:eastAsia="ru-RU"/>
        </w:rPr>
        <w:t xml:space="preserve"> вихователі</w:t>
      </w:r>
      <w:r w:rsidRPr="00492FB1">
        <w:rPr>
          <w:rFonts w:ascii="Times New Roman" w:eastAsia="Times New Roman" w:hAnsi="Times New Roman" w:cs="Times New Roman"/>
          <w:sz w:val="28"/>
          <w:szCs w:val="28"/>
          <w:lang w:val="uk-UA" w:eastAsia="ru-RU"/>
        </w:rPr>
        <w:t xml:space="preserve"> віком 20–35 років.</w:t>
      </w:r>
    </w:p>
    <w:p w14:paraId="45A1A6B0" w14:textId="096121D8" w:rsidR="0064190C" w:rsidRPr="00492FB1" w:rsidRDefault="0064190C" w:rsidP="00742248">
      <w:pPr>
        <w:spacing w:after="0" w:line="360" w:lineRule="auto"/>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У віковій категорії 36–50</w:t>
      </w:r>
      <w:r w:rsidR="00742248" w:rsidRPr="00492FB1">
        <w:rPr>
          <w:rFonts w:ascii="Times New Roman" w:eastAsia="Times New Roman" w:hAnsi="Times New Roman" w:cs="Times New Roman"/>
          <w:sz w:val="28"/>
          <w:szCs w:val="28"/>
          <w:lang w:val="uk-UA" w:eastAsia="ru-RU"/>
        </w:rPr>
        <w:t xml:space="preserve"> років </w:t>
      </w:r>
      <w:r w:rsidR="00D216A7" w:rsidRPr="00492FB1">
        <w:rPr>
          <w:rFonts w:ascii="Times New Roman" w:eastAsia="Times New Roman" w:hAnsi="Times New Roman" w:cs="Times New Roman"/>
          <w:sz w:val="28"/>
          <w:szCs w:val="28"/>
          <w:lang w:val="uk-UA" w:eastAsia="ru-RU"/>
        </w:rPr>
        <w:t>– найбільша кількість вихователів</w:t>
      </w:r>
      <w:r w:rsidR="00742248" w:rsidRPr="00492FB1">
        <w:rPr>
          <w:rFonts w:ascii="Times New Roman" w:eastAsia="Times New Roman" w:hAnsi="Times New Roman" w:cs="Times New Roman"/>
          <w:sz w:val="28"/>
          <w:szCs w:val="28"/>
          <w:lang w:val="uk-UA" w:eastAsia="ru-RU"/>
        </w:rPr>
        <w:t xml:space="preserve"> </w:t>
      </w:r>
      <w:r w:rsidRPr="00492FB1">
        <w:rPr>
          <w:rFonts w:ascii="Times New Roman" w:eastAsia="Times New Roman" w:hAnsi="Times New Roman" w:cs="Times New Roman"/>
          <w:sz w:val="28"/>
          <w:szCs w:val="28"/>
          <w:lang w:val="uk-UA" w:eastAsia="ru-RU"/>
        </w:rPr>
        <w:t xml:space="preserve"> із середнім рівнем готовності.</w:t>
      </w:r>
    </w:p>
    <w:p w14:paraId="70796041" w14:textId="6E1196A0" w:rsidR="0067561E" w:rsidRPr="00492FB1" w:rsidRDefault="0067561E" w:rsidP="00742248">
      <w:pPr>
        <w:spacing w:after="0" w:line="360" w:lineRule="auto"/>
        <w:jc w:val="both"/>
        <w:rPr>
          <w:rFonts w:ascii="Times New Roman" w:eastAsia="Times New Roman" w:hAnsi="Times New Roman" w:cs="Times New Roman"/>
          <w:sz w:val="28"/>
          <w:szCs w:val="28"/>
          <w:lang w:val="uk-UA" w:eastAsia="ru-RU"/>
        </w:rPr>
      </w:pPr>
    </w:p>
    <w:p w14:paraId="38CF24E3" w14:textId="63652890" w:rsidR="0067561E" w:rsidRPr="00492FB1" w:rsidRDefault="0067561E" w:rsidP="00742248">
      <w:pPr>
        <w:spacing w:after="0" w:line="360" w:lineRule="auto"/>
        <w:jc w:val="both"/>
        <w:rPr>
          <w:rFonts w:ascii="Times New Roman" w:eastAsia="Times New Roman" w:hAnsi="Times New Roman" w:cs="Times New Roman"/>
          <w:sz w:val="28"/>
          <w:szCs w:val="28"/>
          <w:lang w:val="uk-UA" w:eastAsia="ru-RU"/>
        </w:rPr>
      </w:pPr>
    </w:p>
    <w:p w14:paraId="65847C76" w14:textId="03965C1B" w:rsidR="0064190C" w:rsidRPr="00492FB1" w:rsidRDefault="00742248" w:rsidP="00742248">
      <w:pPr>
        <w:spacing w:after="0" w:line="240" w:lineRule="auto"/>
        <w:jc w:val="right"/>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Таблиця 2.12</w:t>
      </w:r>
    </w:p>
    <w:p w14:paraId="26A7A27F" w14:textId="119190D8" w:rsidR="0064190C" w:rsidRPr="00492FB1" w:rsidRDefault="0064190C" w:rsidP="00742248">
      <w:pPr>
        <w:spacing w:before="100" w:beforeAutospacing="1" w:after="100" w:afterAutospacing="1" w:line="240" w:lineRule="auto"/>
        <w:jc w:val="center"/>
        <w:outlineLvl w:val="2"/>
        <w:rPr>
          <w:rFonts w:ascii="Times New Roman" w:eastAsia="Times New Roman" w:hAnsi="Times New Roman" w:cs="Times New Roman"/>
          <w:bCs/>
          <w:sz w:val="28"/>
          <w:szCs w:val="28"/>
          <w:lang w:val="uk-UA" w:eastAsia="ru-RU"/>
        </w:rPr>
      </w:pPr>
      <w:r w:rsidRPr="00492FB1">
        <w:rPr>
          <w:rFonts w:ascii="Times New Roman" w:eastAsia="Times New Roman" w:hAnsi="Times New Roman" w:cs="Times New Roman"/>
          <w:bCs/>
          <w:sz w:val="28"/>
          <w:szCs w:val="28"/>
          <w:lang w:val="uk-UA" w:eastAsia="ru-RU"/>
        </w:rPr>
        <w:t xml:space="preserve">Порівняльна таблиця: </w:t>
      </w:r>
      <w:r w:rsidR="00D216A7" w:rsidRPr="00492FB1">
        <w:rPr>
          <w:rFonts w:ascii="Times New Roman" w:eastAsia="Times New Roman" w:hAnsi="Times New Roman" w:cs="Times New Roman"/>
          <w:bCs/>
          <w:sz w:val="28"/>
          <w:szCs w:val="28"/>
          <w:lang w:val="uk-UA" w:eastAsia="ru-RU"/>
        </w:rPr>
        <w:t>таблиця відповідності щодо ігор та готовності до їх впровадження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0"/>
        <w:gridCol w:w="526"/>
        <w:gridCol w:w="1914"/>
        <w:gridCol w:w="303"/>
        <w:gridCol w:w="2445"/>
        <w:gridCol w:w="310"/>
        <w:gridCol w:w="2737"/>
      </w:tblGrid>
      <w:tr w:rsidR="0064190C" w:rsidRPr="00492FB1" w14:paraId="493BA36E" w14:textId="77777777" w:rsidTr="00C31C53">
        <w:trPr>
          <w:tblHeader/>
          <w:tblCellSpacing w:w="15" w:type="dxa"/>
        </w:trPr>
        <w:tc>
          <w:tcPr>
            <w:tcW w:w="0" w:type="auto"/>
            <w:tcBorders>
              <w:top w:val="single" w:sz="4" w:space="0" w:color="auto"/>
              <w:left w:val="single" w:sz="4" w:space="0" w:color="auto"/>
            </w:tcBorders>
            <w:vAlign w:val="center"/>
            <w:hideMark/>
          </w:tcPr>
          <w:p w14:paraId="08119DA2"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Тип ігор</w:t>
            </w:r>
          </w:p>
        </w:tc>
        <w:tc>
          <w:tcPr>
            <w:tcW w:w="496" w:type="dxa"/>
            <w:tcBorders>
              <w:top w:val="single" w:sz="4" w:space="0" w:color="auto"/>
              <w:right w:val="single" w:sz="4" w:space="0" w:color="auto"/>
            </w:tcBorders>
            <w:vAlign w:val="center"/>
            <w:hideMark/>
          </w:tcPr>
          <w:p w14:paraId="2463CC9E"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p>
          <w:p w14:paraId="26D90BDF" w14:textId="56C7BE0D"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p>
        </w:tc>
        <w:tc>
          <w:tcPr>
            <w:tcW w:w="1884" w:type="dxa"/>
            <w:tcBorders>
              <w:top w:val="single" w:sz="4" w:space="0" w:color="auto"/>
              <w:left w:val="single" w:sz="4" w:space="0" w:color="auto"/>
              <w:right w:val="single" w:sz="4" w:space="0" w:color="auto"/>
            </w:tcBorders>
            <w:vAlign w:val="center"/>
          </w:tcPr>
          <w:p w14:paraId="5B43619A"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 xml:space="preserve">Високий рівень </w:t>
            </w:r>
          </w:p>
          <w:p w14:paraId="660C1C7E" w14:textId="121550C1"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готовності</w:t>
            </w:r>
          </w:p>
        </w:tc>
        <w:tc>
          <w:tcPr>
            <w:tcW w:w="273" w:type="dxa"/>
            <w:tcBorders>
              <w:top w:val="single" w:sz="4" w:space="0" w:color="auto"/>
              <w:left w:val="single" w:sz="4" w:space="0" w:color="auto"/>
            </w:tcBorders>
            <w:vAlign w:val="center"/>
          </w:tcPr>
          <w:p w14:paraId="3E473805" w14:textId="59427840" w:rsidR="0064190C" w:rsidRPr="00492FB1" w:rsidRDefault="0064190C">
            <w:pPr>
              <w:rPr>
                <w:rFonts w:ascii="Times New Roman" w:eastAsia="Times New Roman" w:hAnsi="Times New Roman" w:cs="Times New Roman"/>
                <w:b/>
                <w:bCs/>
                <w:sz w:val="24"/>
                <w:szCs w:val="24"/>
                <w:lang w:val="uk-UA" w:eastAsia="ru-RU"/>
              </w:rPr>
            </w:pPr>
          </w:p>
          <w:p w14:paraId="74B77D1A"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p>
        </w:tc>
        <w:tc>
          <w:tcPr>
            <w:tcW w:w="2415" w:type="dxa"/>
            <w:tcBorders>
              <w:top w:val="single" w:sz="4" w:space="0" w:color="auto"/>
              <w:right w:val="single" w:sz="4" w:space="0" w:color="auto"/>
            </w:tcBorders>
            <w:vAlign w:val="center"/>
            <w:hideMark/>
          </w:tcPr>
          <w:p w14:paraId="6FA93071" w14:textId="27654FEA"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Середній рівень готовності</w:t>
            </w:r>
          </w:p>
        </w:tc>
        <w:tc>
          <w:tcPr>
            <w:tcW w:w="280" w:type="dxa"/>
            <w:tcBorders>
              <w:top w:val="single" w:sz="4" w:space="0" w:color="auto"/>
              <w:left w:val="single" w:sz="4" w:space="0" w:color="auto"/>
            </w:tcBorders>
            <w:vAlign w:val="center"/>
          </w:tcPr>
          <w:p w14:paraId="507488E4" w14:textId="77777777" w:rsidR="0064190C" w:rsidRPr="00492FB1" w:rsidRDefault="0064190C">
            <w:pPr>
              <w:rPr>
                <w:rFonts w:ascii="Times New Roman" w:eastAsia="Times New Roman" w:hAnsi="Times New Roman" w:cs="Times New Roman"/>
                <w:b/>
                <w:bCs/>
                <w:sz w:val="24"/>
                <w:szCs w:val="24"/>
                <w:lang w:val="uk-UA" w:eastAsia="ru-RU"/>
              </w:rPr>
            </w:pPr>
          </w:p>
          <w:p w14:paraId="491547E9" w14:textId="77777777"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p>
        </w:tc>
        <w:tc>
          <w:tcPr>
            <w:tcW w:w="0" w:type="auto"/>
            <w:tcBorders>
              <w:top w:val="single" w:sz="4" w:space="0" w:color="auto"/>
              <w:right w:val="single" w:sz="4" w:space="0" w:color="auto"/>
            </w:tcBorders>
            <w:vAlign w:val="center"/>
            <w:hideMark/>
          </w:tcPr>
          <w:p w14:paraId="48B4555D" w14:textId="4B59A4D4" w:rsidR="0064190C" w:rsidRPr="00492FB1" w:rsidRDefault="0064190C" w:rsidP="0064190C">
            <w:pPr>
              <w:spacing w:after="0" w:line="240" w:lineRule="auto"/>
              <w:jc w:val="center"/>
              <w:rPr>
                <w:rFonts w:ascii="Times New Roman" w:eastAsia="Times New Roman" w:hAnsi="Times New Roman" w:cs="Times New Roman"/>
                <w:b/>
                <w:bCs/>
                <w:sz w:val="24"/>
                <w:szCs w:val="24"/>
                <w:lang w:val="uk-UA" w:eastAsia="ru-RU"/>
              </w:rPr>
            </w:pPr>
            <w:r w:rsidRPr="00492FB1">
              <w:rPr>
                <w:rFonts w:ascii="Times New Roman" w:eastAsia="Times New Roman" w:hAnsi="Times New Roman" w:cs="Times New Roman"/>
                <w:b/>
                <w:bCs/>
                <w:sz w:val="24"/>
                <w:szCs w:val="24"/>
                <w:lang w:val="uk-UA" w:eastAsia="ru-RU"/>
              </w:rPr>
              <w:t>Низький рівень готовності</w:t>
            </w:r>
          </w:p>
        </w:tc>
      </w:tr>
      <w:tr w:rsidR="0064190C" w:rsidRPr="00492FB1" w14:paraId="6D4D541C" w14:textId="77777777" w:rsidTr="00C31C53">
        <w:trPr>
          <w:tblCellSpacing w:w="15" w:type="dxa"/>
        </w:trPr>
        <w:tc>
          <w:tcPr>
            <w:tcW w:w="0" w:type="auto"/>
            <w:tcBorders>
              <w:top w:val="single" w:sz="4" w:space="0" w:color="auto"/>
              <w:left w:val="single" w:sz="4" w:space="0" w:color="auto"/>
            </w:tcBorders>
            <w:vAlign w:val="center"/>
            <w:hideMark/>
          </w:tcPr>
          <w:p w14:paraId="0FF99A37" w14:textId="66E1982C" w:rsidR="0064190C" w:rsidRPr="00492FB1" w:rsidRDefault="0064190C" w:rsidP="00742248">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Рухл</w:t>
            </w:r>
            <w:r w:rsidR="00742248" w:rsidRPr="00492FB1">
              <w:rPr>
                <w:rFonts w:ascii="Times New Roman" w:eastAsia="Times New Roman" w:hAnsi="Times New Roman" w:cs="Times New Roman"/>
                <w:sz w:val="24"/>
                <w:szCs w:val="24"/>
                <w:lang w:val="uk-UA" w:eastAsia="ru-RU"/>
              </w:rPr>
              <w:t>и</w:t>
            </w:r>
            <w:r w:rsidRPr="00492FB1">
              <w:rPr>
                <w:rFonts w:ascii="Times New Roman" w:eastAsia="Times New Roman" w:hAnsi="Times New Roman" w:cs="Times New Roman"/>
                <w:sz w:val="24"/>
                <w:szCs w:val="24"/>
                <w:lang w:val="uk-UA" w:eastAsia="ru-RU"/>
              </w:rPr>
              <w:t>ві</w:t>
            </w:r>
          </w:p>
        </w:tc>
        <w:tc>
          <w:tcPr>
            <w:tcW w:w="496" w:type="dxa"/>
            <w:tcBorders>
              <w:top w:val="single" w:sz="4" w:space="0" w:color="auto"/>
              <w:right w:val="single" w:sz="4" w:space="0" w:color="auto"/>
            </w:tcBorders>
            <w:vAlign w:val="center"/>
            <w:hideMark/>
          </w:tcPr>
          <w:p w14:paraId="759DEEFE" w14:textId="39B9DA2F"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1884" w:type="dxa"/>
            <w:tcBorders>
              <w:top w:val="single" w:sz="4" w:space="0" w:color="auto"/>
              <w:left w:val="single" w:sz="4" w:space="0" w:color="auto"/>
              <w:right w:val="single" w:sz="4" w:space="0" w:color="auto"/>
            </w:tcBorders>
            <w:vAlign w:val="center"/>
          </w:tcPr>
          <w:p w14:paraId="2C1EDC28" w14:textId="334AD5B1" w:rsidR="0064190C" w:rsidRPr="00492FB1" w:rsidRDefault="00C31C53"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10</w:t>
            </w:r>
          </w:p>
        </w:tc>
        <w:tc>
          <w:tcPr>
            <w:tcW w:w="273" w:type="dxa"/>
            <w:tcBorders>
              <w:top w:val="single" w:sz="4" w:space="0" w:color="auto"/>
              <w:left w:val="single" w:sz="4" w:space="0" w:color="auto"/>
            </w:tcBorders>
            <w:vAlign w:val="center"/>
          </w:tcPr>
          <w:p w14:paraId="6ADA2AB7" w14:textId="2A5C25B2"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2415" w:type="dxa"/>
            <w:tcBorders>
              <w:top w:val="single" w:sz="4" w:space="0" w:color="auto"/>
              <w:right w:val="single" w:sz="4" w:space="0" w:color="auto"/>
            </w:tcBorders>
            <w:vAlign w:val="center"/>
            <w:hideMark/>
          </w:tcPr>
          <w:p w14:paraId="46E67D42" w14:textId="1BF39650"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10</w:t>
            </w:r>
          </w:p>
        </w:tc>
        <w:tc>
          <w:tcPr>
            <w:tcW w:w="280" w:type="dxa"/>
            <w:tcBorders>
              <w:top w:val="single" w:sz="4" w:space="0" w:color="auto"/>
              <w:left w:val="single" w:sz="4" w:space="0" w:color="auto"/>
            </w:tcBorders>
            <w:vAlign w:val="center"/>
          </w:tcPr>
          <w:p w14:paraId="4813BDC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0" w:type="auto"/>
            <w:tcBorders>
              <w:top w:val="single" w:sz="4" w:space="0" w:color="auto"/>
              <w:right w:val="single" w:sz="4" w:space="0" w:color="auto"/>
            </w:tcBorders>
            <w:vAlign w:val="center"/>
            <w:hideMark/>
          </w:tcPr>
          <w:p w14:paraId="136037E7" w14:textId="11C4DB0A"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w:t>
            </w:r>
          </w:p>
        </w:tc>
      </w:tr>
      <w:tr w:rsidR="0064190C" w:rsidRPr="00492FB1" w14:paraId="081D1614" w14:textId="77777777" w:rsidTr="00C31C53">
        <w:trPr>
          <w:tblCellSpacing w:w="15" w:type="dxa"/>
        </w:trPr>
        <w:tc>
          <w:tcPr>
            <w:tcW w:w="0" w:type="auto"/>
            <w:tcBorders>
              <w:top w:val="single" w:sz="4" w:space="0" w:color="auto"/>
              <w:left w:val="single" w:sz="4" w:space="0" w:color="auto"/>
            </w:tcBorders>
            <w:vAlign w:val="center"/>
            <w:hideMark/>
          </w:tcPr>
          <w:p w14:paraId="4AA0A30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дидактичні</w:t>
            </w:r>
          </w:p>
        </w:tc>
        <w:tc>
          <w:tcPr>
            <w:tcW w:w="496" w:type="dxa"/>
            <w:tcBorders>
              <w:top w:val="single" w:sz="4" w:space="0" w:color="auto"/>
              <w:right w:val="single" w:sz="4" w:space="0" w:color="auto"/>
            </w:tcBorders>
            <w:vAlign w:val="center"/>
            <w:hideMark/>
          </w:tcPr>
          <w:p w14:paraId="0F9BB3FE" w14:textId="1D0F1C15"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1884" w:type="dxa"/>
            <w:tcBorders>
              <w:top w:val="single" w:sz="4" w:space="0" w:color="auto"/>
              <w:left w:val="single" w:sz="4" w:space="0" w:color="auto"/>
              <w:right w:val="single" w:sz="4" w:space="0" w:color="auto"/>
            </w:tcBorders>
            <w:vAlign w:val="center"/>
          </w:tcPr>
          <w:p w14:paraId="09610B8C" w14:textId="67B52386" w:rsidR="0064190C" w:rsidRPr="00492FB1" w:rsidRDefault="00C31C53"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7</w:t>
            </w:r>
          </w:p>
        </w:tc>
        <w:tc>
          <w:tcPr>
            <w:tcW w:w="273" w:type="dxa"/>
            <w:tcBorders>
              <w:top w:val="single" w:sz="4" w:space="0" w:color="auto"/>
              <w:left w:val="single" w:sz="4" w:space="0" w:color="auto"/>
            </w:tcBorders>
            <w:vAlign w:val="center"/>
          </w:tcPr>
          <w:p w14:paraId="08224338" w14:textId="34AA6E95"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2415" w:type="dxa"/>
            <w:tcBorders>
              <w:top w:val="single" w:sz="4" w:space="0" w:color="auto"/>
              <w:right w:val="single" w:sz="4" w:space="0" w:color="auto"/>
            </w:tcBorders>
            <w:vAlign w:val="center"/>
            <w:hideMark/>
          </w:tcPr>
          <w:p w14:paraId="6354C654" w14:textId="463F5EBD"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w:t>
            </w:r>
          </w:p>
        </w:tc>
        <w:tc>
          <w:tcPr>
            <w:tcW w:w="280" w:type="dxa"/>
            <w:tcBorders>
              <w:top w:val="single" w:sz="4" w:space="0" w:color="auto"/>
              <w:left w:val="single" w:sz="4" w:space="0" w:color="auto"/>
            </w:tcBorders>
            <w:vAlign w:val="center"/>
          </w:tcPr>
          <w:p w14:paraId="09503406"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0" w:type="auto"/>
            <w:tcBorders>
              <w:top w:val="single" w:sz="4" w:space="0" w:color="auto"/>
              <w:right w:val="single" w:sz="4" w:space="0" w:color="auto"/>
            </w:tcBorders>
            <w:vAlign w:val="center"/>
            <w:hideMark/>
          </w:tcPr>
          <w:p w14:paraId="4649610D" w14:textId="3E10105A"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r>
      <w:tr w:rsidR="0064190C" w:rsidRPr="00492FB1" w14:paraId="7DD934B0" w14:textId="77777777" w:rsidTr="00C31C53">
        <w:trPr>
          <w:tblCellSpacing w:w="15" w:type="dxa"/>
        </w:trPr>
        <w:tc>
          <w:tcPr>
            <w:tcW w:w="0" w:type="auto"/>
            <w:tcBorders>
              <w:top w:val="single" w:sz="4" w:space="0" w:color="auto"/>
              <w:left w:val="single" w:sz="4" w:space="0" w:color="auto"/>
            </w:tcBorders>
            <w:vAlign w:val="center"/>
            <w:hideMark/>
          </w:tcPr>
          <w:p w14:paraId="5EE4B563"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Рольові</w:t>
            </w:r>
          </w:p>
        </w:tc>
        <w:tc>
          <w:tcPr>
            <w:tcW w:w="496" w:type="dxa"/>
            <w:tcBorders>
              <w:top w:val="single" w:sz="4" w:space="0" w:color="auto"/>
              <w:right w:val="single" w:sz="4" w:space="0" w:color="auto"/>
            </w:tcBorders>
            <w:vAlign w:val="center"/>
            <w:hideMark/>
          </w:tcPr>
          <w:p w14:paraId="070F72AE" w14:textId="5C20E68D"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1884" w:type="dxa"/>
            <w:tcBorders>
              <w:top w:val="single" w:sz="4" w:space="0" w:color="auto"/>
              <w:left w:val="single" w:sz="4" w:space="0" w:color="auto"/>
              <w:right w:val="single" w:sz="4" w:space="0" w:color="auto"/>
            </w:tcBorders>
            <w:vAlign w:val="center"/>
          </w:tcPr>
          <w:p w14:paraId="1A40A951" w14:textId="15358487" w:rsidR="0064190C" w:rsidRPr="00492FB1" w:rsidRDefault="00C31C53"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6</w:t>
            </w:r>
          </w:p>
        </w:tc>
        <w:tc>
          <w:tcPr>
            <w:tcW w:w="273" w:type="dxa"/>
            <w:tcBorders>
              <w:top w:val="single" w:sz="4" w:space="0" w:color="auto"/>
              <w:left w:val="single" w:sz="4" w:space="0" w:color="auto"/>
            </w:tcBorders>
            <w:vAlign w:val="center"/>
          </w:tcPr>
          <w:p w14:paraId="222BF73D" w14:textId="095197FE"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2415" w:type="dxa"/>
            <w:tcBorders>
              <w:top w:val="single" w:sz="4" w:space="0" w:color="auto"/>
              <w:right w:val="single" w:sz="4" w:space="0" w:color="auto"/>
            </w:tcBorders>
            <w:vAlign w:val="center"/>
            <w:hideMark/>
          </w:tcPr>
          <w:p w14:paraId="76AF3D46" w14:textId="7B3B0496"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4</w:t>
            </w:r>
          </w:p>
        </w:tc>
        <w:tc>
          <w:tcPr>
            <w:tcW w:w="280" w:type="dxa"/>
            <w:tcBorders>
              <w:top w:val="single" w:sz="4" w:space="0" w:color="auto"/>
              <w:left w:val="single" w:sz="4" w:space="0" w:color="auto"/>
            </w:tcBorders>
            <w:vAlign w:val="center"/>
          </w:tcPr>
          <w:p w14:paraId="6FBA376D"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0" w:type="auto"/>
            <w:tcBorders>
              <w:top w:val="single" w:sz="4" w:space="0" w:color="auto"/>
              <w:right w:val="single" w:sz="4" w:space="0" w:color="auto"/>
            </w:tcBorders>
            <w:vAlign w:val="center"/>
            <w:hideMark/>
          </w:tcPr>
          <w:p w14:paraId="3BCE8BE2" w14:textId="3AE148FF"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r>
      <w:tr w:rsidR="0064190C" w:rsidRPr="00492FB1" w14:paraId="709EF6EC" w14:textId="77777777" w:rsidTr="00C31C53">
        <w:trPr>
          <w:tblCellSpacing w:w="15" w:type="dxa"/>
        </w:trPr>
        <w:tc>
          <w:tcPr>
            <w:tcW w:w="0" w:type="auto"/>
            <w:tcBorders>
              <w:top w:val="single" w:sz="4" w:space="0" w:color="auto"/>
              <w:left w:val="single" w:sz="4" w:space="0" w:color="auto"/>
              <w:bottom w:val="single" w:sz="4" w:space="0" w:color="auto"/>
            </w:tcBorders>
            <w:vAlign w:val="center"/>
            <w:hideMark/>
          </w:tcPr>
          <w:p w14:paraId="10C7511B"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Вікторини</w:t>
            </w:r>
          </w:p>
        </w:tc>
        <w:tc>
          <w:tcPr>
            <w:tcW w:w="496" w:type="dxa"/>
            <w:tcBorders>
              <w:top w:val="single" w:sz="4" w:space="0" w:color="auto"/>
              <w:bottom w:val="single" w:sz="4" w:space="0" w:color="auto"/>
              <w:right w:val="single" w:sz="4" w:space="0" w:color="auto"/>
            </w:tcBorders>
            <w:vAlign w:val="center"/>
            <w:hideMark/>
          </w:tcPr>
          <w:p w14:paraId="497F3460" w14:textId="2CF31838"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1884" w:type="dxa"/>
            <w:tcBorders>
              <w:top w:val="single" w:sz="4" w:space="0" w:color="auto"/>
              <w:left w:val="single" w:sz="4" w:space="0" w:color="auto"/>
              <w:bottom w:val="single" w:sz="4" w:space="0" w:color="auto"/>
              <w:right w:val="single" w:sz="4" w:space="0" w:color="auto"/>
            </w:tcBorders>
            <w:vAlign w:val="center"/>
          </w:tcPr>
          <w:p w14:paraId="014C5EDA" w14:textId="04F4F31E" w:rsidR="0064190C" w:rsidRPr="00492FB1" w:rsidRDefault="00C31C53"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2</w:t>
            </w:r>
          </w:p>
        </w:tc>
        <w:tc>
          <w:tcPr>
            <w:tcW w:w="273" w:type="dxa"/>
            <w:tcBorders>
              <w:top w:val="single" w:sz="4" w:space="0" w:color="auto"/>
              <w:left w:val="single" w:sz="4" w:space="0" w:color="auto"/>
              <w:bottom w:val="single" w:sz="4" w:space="0" w:color="auto"/>
            </w:tcBorders>
            <w:vAlign w:val="center"/>
          </w:tcPr>
          <w:p w14:paraId="262BCC25" w14:textId="2696C691"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2415" w:type="dxa"/>
            <w:tcBorders>
              <w:top w:val="single" w:sz="4" w:space="0" w:color="auto"/>
              <w:bottom w:val="single" w:sz="4" w:space="0" w:color="auto"/>
              <w:right w:val="single" w:sz="4" w:space="0" w:color="auto"/>
            </w:tcBorders>
            <w:vAlign w:val="center"/>
            <w:hideMark/>
          </w:tcPr>
          <w:p w14:paraId="3009303A" w14:textId="76794A7E"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3</w:t>
            </w:r>
          </w:p>
        </w:tc>
        <w:tc>
          <w:tcPr>
            <w:tcW w:w="280" w:type="dxa"/>
            <w:tcBorders>
              <w:top w:val="single" w:sz="4" w:space="0" w:color="auto"/>
              <w:left w:val="single" w:sz="4" w:space="0" w:color="auto"/>
              <w:bottom w:val="single" w:sz="4" w:space="0" w:color="auto"/>
            </w:tcBorders>
            <w:vAlign w:val="center"/>
          </w:tcPr>
          <w:p w14:paraId="37252A00" w14:textId="77777777"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p>
        </w:tc>
        <w:tc>
          <w:tcPr>
            <w:tcW w:w="0" w:type="auto"/>
            <w:tcBorders>
              <w:top w:val="single" w:sz="4" w:space="0" w:color="auto"/>
              <w:bottom w:val="single" w:sz="4" w:space="0" w:color="auto"/>
              <w:right w:val="single" w:sz="4" w:space="0" w:color="auto"/>
            </w:tcBorders>
            <w:vAlign w:val="center"/>
            <w:hideMark/>
          </w:tcPr>
          <w:p w14:paraId="6B8BE361" w14:textId="75902D42" w:rsidR="0064190C" w:rsidRPr="00492FB1" w:rsidRDefault="0064190C" w:rsidP="0064190C">
            <w:pPr>
              <w:spacing w:after="0" w:line="240" w:lineRule="auto"/>
              <w:rPr>
                <w:rFonts w:ascii="Times New Roman" w:eastAsia="Times New Roman" w:hAnsi="Times New Roman" w:cs="Times New Roman"/>
                <w:sz w:val="24"/>
                <w:szCs w:val="24"/>
                <w:lang w:val="uk-UA" w:eastAsia="ru-RU"/>
              </w:rPr>
            </w:pPr>
            <w:r w:rsidRPr="00492FB1">
              <w:rPr>
                <w:rFonts w:ascii="Times New Roman" w:eastAsia="Times New Roman" w:hAnsi="Times New Roman" w:cs="Times New Roman"/>
                <w:sz w:val="24"/>
                <w:szCs w:val="24"/>
                <w:lang w:val="uk-UA" w:eastAsia="ru-RU"/>
              </w:rPr>
              <w:t>1</w:t>
            </w:r>
          </w:p>
        </w:tc>
      </w:tr>
    </w:tbl>
    <w:p w14:paraId="51ED211E" w14:textId="77777777" w:rsidR="006E2F53" w:rsidRPr="00492FB1" w:rsidRDefault="006E2F53" w:rsidP="00C31C53">
      <w:pPr>
        <w:spacing w:after="0" w:line="360" w:lineRule="auto"/>
        <w:ind w:firstLine="720"/>
        <w:jc w:val="both"/>
        <w:rPr>
          <w:rFonts w:ascii="Times New Roman" w:eastAsia="Times New Roman" w:hAnsi="Times New Roman" w:cs="Times New Roman"/>
          <w:sz w:val="28"/>
          <w:szCs w:val="28"/>
          <w:lang w:val="uk-UA" w:eastAsia="ru-RU"/>
        </w:rPr>
      </w:pPr>
    </w:p>
    <w:p w14:paraId="7A5FCA8E" w14:textId="37DA37DC" w:rsidR="0064190C" w:rsidRPr="00492FB1" w:rsidRDefault="00742248" w:rsidP="00C31C53">
      <w:pPr>
        <w:spacing w:after="0"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Вихователі</w:t>
      </w:r>
      <w:r w:rsidR="00C31C53" w:rsidRPr="00492FB1">
        <w:rPr>
          <w:rFonts w:ascii="Times New Roman" w:eastAsia="Times New Roman" w:hAnsi="Times New Roman" w:cs="Times New Roman"/>
          <w:sz w:val="28"/>
          <w:szCs w:val="28"/>
          <w:lang w:val="uk-UA" w:eastAsia="ru-RU"/>
        </w:rPr>
        <w:t xml:space="preserve"> з високим рівнем готовності</w:t>
      </w:r>
      <w:r w:rsidR="00B55E82" w:rsidRPr="00492FB1">
        <w:rPr>
          <w:rFonts w:ascii="Times New Roman" w:eastAsia="Times New Roman" w:hAnsi="Times New Roman" w:cs="Times New Roman"/>
          <w:sz w:val="28"/>
          <w:szCs w:val="28"/>
          <w:lang w:val="uk-UA" w:eastAsia="ru-RU"/>
        </w:rPr>
        <w:t xml:space="preserve"> до впровадження ігор </w:t>
      </w:r>
      <w:r w:rsidR="00C31C53" w:rsidRPr="00492FB1">
        <w:rPr>
          <w:rFonts w:ascii="Times New Roman" w:eastAsia="Times New Roman" w:hAnsi="Times New Roman" w:cs="Times New Roman"/>
          <w:sz w:val="28"/>
          <w:szCs w:val="28"/>
          <w:lang w:val="uk-UA" w:eastAsia="ru-RU"/>
        </w:rPr>
        <w:t xml:space="preserve"> нада</w:t>
      </w:r>
      <w:r w:rsidR="0064190C" w:rsidRPr="00492FB1">
        <w:rPr>
          <w:rFonts w:ascii="Times New Roman" w:eastAsia="Times New Roman" w:hAnsi="Times New Roman" w:cs="Times New Roman"/>
          <w:sz w:val="28"/>
          <w:szCs w:val="28"/>
          <w:lang w:val="uk-UA" w:eastAsia="ru-RU"/>
        </w:rPr>
        <w:t>ють перевагу рухливим та дидактичним іграм.</w:t>
      </w:r>
    </w:p>
    <w:p w14:paraId="47EA9BED" w14:textId="657FE430" w:rsidR="0064190C" w:rsidRPr="00492FB1" w:rsidRDefault="00C31C53" w:rsidP="00B55E82">
      <w:pPr>
        <w:spacing w:after="0" w:line="360" w:lineRule="auto"/>
        <w:ind w:firstLine="720"/>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В</w:t>
      </w:r>
      <w:r w:rsidR="00742248" w:rsidRPr="00492FB1">
        <w:rPr>
          <w:rFonts w:ascii="Times New Roman" w:eastAsia="Times New Roman" w:hAnsi="Times New Roman" w:cs="Times New Roman"/>
          <w:sz w:val="28"/>
          <w:szCs w:val="28"/>
          <w:lang w:val="uk-UA" w:eastAsia="ru-RU"/>
        </w:rPr>
        <w:t>ихователі</w:t>
      </w:r>
      <w:r w:rsidR="0064190C" w:rsidRPr="00492FB1">
        <w:rPr>
          <w:rFonts w:ascii="Times New Roman" w:eastAsia="Times New Roman" w:hAnsi="Times New Roman" w:cs="Times New Roman"/>
          <w:sz w:val="28"/>
          <w:szCs w:val="28"/>
          <w:lang w:val="uk-UA" w:eastAsia="ru-RU"/>
        </w:rPr>
        <w:t xml:space="preserve"> з низьким рівнем готовності </w:t>
      </w:r>
      <w:r w:rsidRPr="00492FB1">
        <w:rPr>
          <w:rFonts w:ascii="Times New Roman" w:eastAsia="Times New Roman" w:hAnsi="Times New Roman" w:cs="Times New Roman"/>
          <w:sz w:val="28"/>
          <w:szCs w:val="28"/>
          <w:lang w:val="uk-UA" w:eastAsia="ru-RU"/>
        </w:rPr>
        <w:t>часті</w:t>
      </w:r>
      <w:r w:rsidR="0064190C" w:rsidRPr="00492FB1">
        <w:rPr>
          <w:rFonts w:ascii="Times New Roman" w:eastAsia="Times New Roman" w:hAnsi="Times New Roman" w:cs="Times New Roman"/>
          <w:sz w:val="28"/>
          <w:szCs w:val="28"/>
          <w:lang w:val="uk-UA" w:eastAsia="ru-RU"/>
        </w:rPr>
        <w:t>ше використовують рольові ігри та вікторини.</w:t>
      </w:r>
    </w:p>
    <w:p w14:paraId="0E6CB3FC" w14:textId="6A3C7EA6" w:rsidR="0064190C" w:rsidRPr="00492FB1" w:rsidRDefault="00C31C53" w:rsidP="00C31C53">
      <w:pPr>
        <w:spacing w:after="0" w:line="360" w:lineRule="auto"/>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ab/>
      </w:r>
      <w:r w:rsidR="00B55E82" w:rsidRPr="00492FB1">
        <w:rPr>
          <w:rFonts w:ascii="Times New Roman" w:eastAsia="Times New Roman" w:hAnsi="Times New Roman" w:cs="Times New Roman"/>
          <w:sz w:val="28"/>
          <w:szCs w:val="28"/>
          <w:lang w:val="uk-UA" w:eastAsia="ru-RU"/>
        </w:rPr>
        <w:t>Отже, за перебігом дослідження, можемо зробити такі висновки.</w:t>
      </w:r>
    </w:p>
    <w:p w14:paraId="19C06709" w14:textId="43142534" w:rsidR="0064190C" w:rsidRPr="00492FB1" w:rsidRDefault="0064190C" w:rsidP="00C31C53">
      <w:pPr>
        <w:numPr>
          <w:ilvl w:val="0"/>
          <w:numId w:val="28"/>
        </w:numPr>
        <w:spacing w:after="0" w:line="360" w:lineRule="auto"/>
        <w:ind w:left="0"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Cs/>
          <w:sz w:val="28"/>
          <w:szCs w:val="28"/>
          <w:lang w:val="uk-UA" w:eastAsia="ru-RU"/>
        </w:rPr>
        <w:t>Популярність рухливих ігор</w:t>
      </w:r>
      <w:r w:rsidR="00C31C53" w:rsidRPr="00492FB1">
        <w:rPr>
          <w:rFonts w:ascii="Times New Roman" w:eastAsia="Times New Roman" w:hAnsi="Times New Roman" w:cs="Times New Roman"/>
          <w:bCs/>
          <w:sz w:val="28"/>
          <w:szCs w:val="28"/>
          <w:lang w:val="uk-UA" w:eastAsia="ru-RU"/>
        </w:rPr>
        <w:t>.</w:t>
      </w:r>
      <w:r w:rsidRPr="00492FB1">
        <w:rPr>
          <w:rFonts w:ascii="Times New Roman" w:eastAsia="Times New Roman" w:hAnsi="Times New Roman" w:cs="Times New Roman"/>
          <w:sz w:val="28"/>
          <w:szCs w:val="28"/>
          <w:lang w:val="uk-UA" w:eastAsia="ru-RU"/>
        </w:rPr>
        <w:t xml:space="preserve"> Рухливі ігри залишаються найпоширенішим типом ігрових технологій серед </w:t>
      </w:r>
      <w:r w:rsidR="00C31C53" w:rsidRPr="00492FB1">
        <w:rPr>
          <w:rFonts w:ascii="Times New Roman" w:eastAsia="Times New Roman" w:hAnsi="Times New Roman" w:cs="Times New Roman"/>
          <w:sz w:val="28"/>
          <w:szCs w:val="28"/>
          <w:lang w:val="uk-UA" w:eastAsia="ru-RU"/>
        </w:rPr>
        <w:t>виховател</w:t>
      </w:r>
      <w:r w:rsidRPr="00492FB1">
        <w:rPr>
          <w:rFonts w:ascii="Times New Roman" w:eastAsia="Times New Roman" w:hAnsi="Times New Roman" w:cs="Times New Roman"/>
          <w:sz w:val="28"/>
          <w:szCs w:val="28"/>
          <w:lang w:val="uk-UA" w:eastAsia="ru-RU"/>
        </w:rPr>
        <w:t>ів усіх рівнів готовності та вікових категорій.</w:t>
      </w:r>
    </w:p>
    <w:p w14:paraId="053D8F6D" w14:textId="3CE186AB" w:rsidR="0064190C" w:rsidRPr="00492FB1" w:rsidRDefault="0064190C" w:rsidP="00C31C53">
      <w:pPr>
        <w:numPr>
          <w:ilvl w:val="0"/>
          <w:numId w:val="28"/>
        </w:numPr>
        <w:spacing w:after="0" w:line="360" w:lineRule="auto"/>
        <w:ind w:left="0"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Cs/>
          <w:sz w:val="28"/>
          <w:szCs w:val="28"/>
          <w:lang w:val="uk-UA" w:eastAsia="ru-RU"/>
        </w:rPr>
        <w:t>Основні перешкоди</w:t>
      </w:r>
      <w:r w:rsidR="00C31C53" w:rsidRPr="00492FB1">
        <w:rPr>
          <w:rFonts w:ascii="Times New Roman" w:eastAsia="Times New Roman" w:hAnsi="Times New Roman" w:cs="Times New Roman"/>
          <w:bCs/>
          <w:sz w:val="28"/>
          <w:szCs w:val="28"/>
          <w:lang w:val="uk-UA" w:eastAsia="ru-RU"/>
        </w:rPr>
        <w:t>.</w:t>
      </w:r>
      <w:r w:rsidRPr="00492FB1">
        <w:rPr>
          <w:rFonts w:ascii="Times New Roman" w:eastAsia="Times New Roman" w:hAnsi="Times New Roman" w:cs="Times New Roman"/>
          <w:sz w:val="28"/>
          <w:szCs w:val="28"/>
          <w:lang w:val="uk-UA" w:eastAsia="ru-RU"/>
        </w:rPr>
        <w:t xml:space="preserve"> Небажання впроваджувати інновації та недостатн</w:t>
      </w:r>
      <w:r w:rsidR="00C31C53" w:rsidRPr="00492FB1">
        <w:rPr>
          <w:rFonts w:ascii="Times New Roman" w:eastAsia="Times New Roman" w:hAnsi="Times New Roman" w:cs="Times New Roman"/>
          <w:sz w:val="28"/>
          <w:szCs w:val="28"/>
          <w:lang w:val="uk-UA" w:eastAsia="ru-RU"/>
        </w:rPr>
        <w:t xml:space="preserve">ість </w:t>
      </w:r>
      <w:r w:rsidRPr="00492FB1">
        <w:rPr>
          <w:rFonts w:ascii="Times New Roman" w:eastAsia="Times New Roman" w:hAnsi="Times New Roman" w:cs="Times New Roman"/>
          <w:sz w:val="28"/>
          <w:szCs w:val="28"/>
          <w:lang w:val="uk-UA" w:eastAsia="ru-RU"/>
        </w:rPr>
        <w:t xml:space="preserve">інформації є головними бар'єрами, особливо серед </w:t>
      </w:r>
      <w:r w:rsidR="00C31C53" w:rsidRPr="00492FB1">
        <w:rPr>
          <w:rFonts w:ascii="Times New Roman" w:eastAsia="Times New Roman" w:hAnsi="Times New Roman" w:cs="Times New Roman"/>
          <w:sz w:val="28"/>
          <w:szCs w:val="28"/>
          <w:lang w:val="uk-UA" w:eastAsia="ru-RU"/>
        </w:rPr>
        <w:t>виховател</w:t>
      </w:r>
      <w:r w:rsidRPr="00492FB1">
        <w:rPr>
          <w:rFonts w:ascii="Times New Roman" w:eastAsia="Times New Roman" w:hAnsi="Times New Roman" w:cs="Times New Roman"/>
          <w:sz w:val="28"/>
          <w:szCs w:val="28"/>
          <w:lang w:val="uk-UA" w:eastAsia="ru-RU"/>
        </w:rPr>
        <w:t>ів зі стажем понад 20 років.</w:t>
      </w:r>
    </w:p>
    <w:p w14:paraId="25B40332" w14:textId="26C789AE" w:rsidR="0064190C" w:rsidRPr="00492FB1" w:rsidRDefault="0064190C" w:rsidP="00C31C53">
      <w:pPr>
        <w:numPr>
          <w:ilvl w:val="0"/>
          <w:numId w:val="28"/>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Cs/>
          <w:sz w:val="28"/>
          <w:szCs w:val="28"/>
          <w:lang w:val="uk-UA" w:eastAsia="ru-RU"/>
        </w:rPr>
        <w:t>Готовність до інновацій</w:t>
      </w:r>
      <w:r w:rsidR="00C31C53" w:rsidRPr="00492FB1">
        <w:rPr>
          <w:rFonts w:ascii="Times New Roman" w:eastAsia="Times New Roman" w:hAnsi="Times New Roman" w:cs="Times New Roman"/>
          <w:bCs/>
          <w:sz w:val="28"/>
          <w:szCs w:val="28"/>
          <w:lang w:val="uk-UA" w:eastAsia="ru-RU"/>
        </w:rPr>
        <w:t>.</w:t>
      </w:r>
      <w:r w:rsidRPr="00492FB1">
        <w:rPr>
          <w:rFonts w:ascii="Times New Roman" w:eastAsia="Times New Roman" w:hAnsi="Times New Roman" w:cs="Times New Roman"/>
          <w:sz w:val="28"/>
          <w:szCs w:val="28"/>
          <w:lang w:val="uk-UA" w:eastAsia="ru-RU"/>
        </w:rPr>
        <w:t xml:space="preserve"> </w:t>
      </w:r>
      <w:r w:rsidR="00C31C53" w:rsidRPr="00492FB1">
        <w:rPr>
          <w:rFonts w:ascii="Times New Roman" w:eastAsia="Times New Roman" w:hAnsi="Times New Roman" w:cs="Times New Roman"/>
          <w:sz w:val="28"/>
          <w:szCs w:val="28"/>
          <w:lang w:val="uk-UA" w:eastAsia="ru-RU"/>
        </w:rPr>
        <w:t>М</w:t>
      </w:r>
      <w:r w:rsidRPr="00492FB1">
        <w:rPr>
          <w:rFonts w:ascii="Times New Roman" w:eastAsia="Times New Roman" w:hAnsi="Times New Roman" w:cs="Times New Roman"/>
          <w:sz w:val="28"/>
          <w:szCs w:val="28"/>
          <w:lang w:val="uk-UA" w:eastAsia="ru-RU"/>
        </w:rPr>
        <w:t xml:space="preserve">олоді спеціалісти (20–35 років) демонструють найвищий рівень готовності до впровадження ігрових технологій, тоді як </w:t>
      </w:r>
      <w:r w:rsidR="00C31C53" w:rsidRPr="00492FB1">
        <w:rPr>
          <w:rFonts w:ascii="Times New Roman" w:eastAsia="Times New Roman" w:hAnsi="Times New Roman" w:cs="Times New Roman"/>
          <w:sz w:val="28"/>
          <w:szCs w:val="28"/>
          <w:lang w:val="uk-UA" w:eastAsia="ru-RU"/>
        </w:rPr>
        <w:t>вихователі</w:t>
      </w:r>
      <w:r w:rsidRPr="00492FB1">
        <w:rPr>
          <w:rFonts w:ascii="Times New Roman" w:eastAsia="Times New Roman" w:hAnsi="Times New Roman" w:cs="Times New Roman"/>
          <w:sz w:val="28"/>
          <w:szCs w:val="28"/>
          <w:lang w:val="uk-UA" w:eastAsia="ru-RU"/>
        </w:rPr>
        <w:t xml:space="preserve"> зі стажем 36+ років виявляють найбільший опір.</w:t>
      </w:r>
    </w:p>
    <w:p w14:paraId="0FE28EE1" w14:textId="77777777" w:rsidR="00C31C53" w:rsidRPr="00492FB1" w:rsidRDefault="0064190C" w:rsidP="00C31C53">
      <w:pPr>
        <w:numPr>
          <w:ilvl w:val="0"/>
          <w:numId w:val="28"/>
        </w:numPr>
        <w:spacing w:after="0" w:line="360" w:lineRule="auto"/>
        <w:ind w:left="0"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bCs/>
          <w:sz w:val="28"/>
          <w:szCs w:val="28"/>
          <w:lang w:val="uk-UA" w:eastAsia="ru-RU"/>
        </w:rPr>
        <w:t>Рекомендації:</w:t>
      </w:r>
    </w:p>
    <w:p w14:paraId="2E8DCA68" w14:textId="54320471" w:rsidR="0064190C" w:rsidRPr="00492FB1" w:rsidRDefault="00C31C53" w:rsidP="00C31C53">
      <w:pPr>
        <w:spacing w:after="0" w:line="360" w:lineRule="auto"/>
        <w:ind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w:t>
      </w:r>
      <w:r w:rsidR="006E2F53" w:rsidRPr="00492FB1">
        <w:rPr>
          <w:rFonts w:ascii="Times New Roman" w:eastAsia="Times New Roman" w:hAnsi="Times New Roman" w:cs="Times New Roman"/>
          <w:sz w:val="28"/>
          <w:szCs w:val="28"/>
          <w:lang w:val="uk-UA" w:eastAsia="ru-RU"/>
        </w:rPr>
        <w:t>  </w:t>
      </w:r>
      <w:r w:rsidR="0064190C" w:rsidRPr="00492FB1">
        <w:rPr>
          <w:rFonts w:ascii="Times New Roman" w:eastAsia="Times New Roman" w:hAnsi="Times New Roman" w:cs="Times New Roman"/>
          <w:sz w:val="28"/>
          <w:szCs w:val="28"/>
          <w:lang w:val="uk-UA" w:eastAsia="ru-RU"/>
        </w:rPr>
        <w:t>Організ</w:t>
      </w:r>
      <w:r w:rsidRPr="00492FB1">
        <w:rPr>
          <w:rFonts w:ascii="Times New Roman" w:eastAsia="Times New Roman" w:hAnsi="Times New Roman" w:cs="Times New Roman"/>
          <w:sz w:val="28"/>
          <w:szCs w:val="28"/>
          <w:lang w:val="uk-UA" w:eastAsia="ru-RU"/>
        </w:rPr>
        <w:t>ов</w:t>
      </w:r>
      <w:r w:rsidR="0064190C" w:rsidRPr="00492FB1">
        <w:rPr>
          <w:rFonts w:ascii="Times New Roman" w:eastAsia="Times New Roman" w:hAnsi="Times New Roman" w:cs="Times New Roman"/>
          <w:sz w:val="28"/>
          <w:szCs w:val="28"/>
          <w:lang w:val="uk-UA" w:eastAsia="ru-RU"/>
        </w:rPr>
        <w:t xml:space="preserve">увати тренінги для </w:t>
      </w:r>
      <w:r w:rsidRPr="00492FB1">
        <w:rPr>
          <w:rFonts w:ascii="Times New Roman" w:eastAsia="Times New Roman" w:hAnsi="Times New Roman" w:cs="Times New Roman"/>
          <w:sz w:val="28"/>
          <w:szCs w:val="28"/>
          <w:lang w:val="uk-UA" w:eastAsia="ru-RU"/>
        </w:rPr>
        <w:t>виховател</w:t>
      </w:r>
      <w:r w:rsidR="0064190C" w:rsidRPr="00492FB1">
        <w:rPr>
          <w:rFonts w:ascii="Times New Roman" w:eastAsia="Times New Roman" w:hAnsi="Times New Roman" w:cs="Times New Roman"/>
          <w:sz w:val="28"/>
          <w:szCs w:val="28"/>
          <w:lang w:val="uk-UA" w:eastAsia="ru-RU"/>
        </w:rPr>
        <w:t xml:space="preserve">ів щодо </w:t>
      </w:r>
      <w:r w:rsidRPr="00492FB1">
        <w:rPr>
          <w:rFonts w:ascii="Times New Roman" w:eastAsia="Times New Roman" w:hAnsi="Times New Roman" w:cs="Times New Roman"/>
          <w:sz w:val="28"/>
          <w:szCs w:val="28"/>
          <w:lang w:val="uk-UA" w:eastAsia="ru-RU"/>
        </w:rPr>
        <w:t xml:space="preserve">використання </w:t>
      </w:r>
      <w:r w:rsidR="0064190C" w:rsidRPr="00492FB1">
        <w:rPr>
          <w:rFonts w:ascii="Times New Roman" w:eastAsia="Times New Roman" w:hAnsi="Times New Roman" w:cs="Times New Roman"/>
          <w:sz w:val="28"/>
          <w:szCs w:val="28"/>
          <w:lang w:val="uk-UA" w:eastAsia="ru-RU"/>
        </w:rPr>
        <w:t>ігрових технологій.</w:t>
      </w:r>
    </w:p>
    <w:p w14:paraId="109AC33D" w14:textId="404176C4" w:rsidR="0064190C" w:rsidRPr="00492FB1" w:rsidRDefault="00C31C53" w:rsidP="00C31C53">
      <w:pPr>
        <w:spacing w:after="0" w:line="360" w:lineRule="auto"/>
        <w:ind w:left="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w:t>
      </w:r>
      <w:r w:rsidR="006E2F53" w:rsidRPr="00492FB1">
        <w:rPr>
          <w:rFonts w:ascii="Times New Roman" w:eastAsia="Times New Roman" w:hAnsi="Times New Roman" w:cs="Times New Roman"/>
          <w:sz w:val="28"/>
          <w:szCs w:val="28"/>
          <w:lang w:val="uk-UA" w:eastAsia="ru-RU"/>
        </w:rPr>
        <w:t>  </w:t>
      </w:r>
      <w:r w:rsidR="0064190C" w:rsidRPr="00492FB1">
        <w:rPr>
          <w:rFonts w:ascii="Times New Roman" w:eastAsia="Times New Roman" w:hAnsi="Times New Roman" w:cs="Times New Roman"/>
          <w:sz w:val="28"/>
          <w:szCs w:val="28"/>
          <w:lang w:val="uk-UA" w:eastAsia="ru-RU"/>
        </w:rPr>
        <w:t>Забезпечити необхідне обладнання та матеріали для ігор.</w:t>
      </w:r>
    </w:p>
    <w:p w14:paraId="1C40AB44" w14:textId="29C01D59" w:rsidR="0064190C" w:rsidRPr="00492FB1" w:rsidRDefault="00C31C53" w:rsidP="00C31C53">
      <w:pPr>
        <w:spacing w:after="0" w:line="360" w:lineRule="auto"/>
        <w:ind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w:t>
      </w:r>
      <w:r w:rsidR="006E2F53" w:rsidRPr="00492FB1">
        <w:rPr>
          <w:rFonts w:ascii="Times New Roman" w:eastAsia="Times New Roman" w:hAnsi="Times New Roman" w:cs="Times New Roman"/>
          <w:sz w:val="28"/>
          <w:szCs w:val="28"/>
          <w:lang w:val="uk-UA" w:eastAsia="ru-RU"/>
        </w:rPr>
        <w:t>  </w:t>
      </w:r>
      <w:r w:rsidRPr="00492FB1">
        <w:rPr>
          <w:rFonts w:ascii="Times New Roman" w:eastAsia="Times New Roman" w:hAnsi="Times New Roman" w:cs="Times New Roman"/>
          <w:sz w:val="28"/>
          <w:szCs w:val="28"/>
          <w:lang w:val="uk-UA" w:eastAsia="ru-RU"/>
        </w:rPr>
        <w:t>Заохочувати досвідчених виховател</w:t>
      </w:r>
      <w:r w:rsidR="0064190C" w:rsidRPr="00492FB1">
        <w:rPr>
          <w:rFonts w:ascii="Times New Roman" w:eastAsia="Times New Roman" w:hAnsi="Times New Roman" w:cs="Times New Roman"/>
          <w:sz w:val="28"/>
          <w:szCs w:val="28"/>
          <w:lang w:val="uk-UA" w:eastAsia="ru-RU"/>
        </w:rPr>
        <w:t>ів обмін</w:t>
      </w:r>
      <w:r w:rsidRPr="00492FB1">
        <w:rPr>
          <w:rFonts w:ascii="Times New Roman" w:eastAsia="Times New Roman" w:hAnsi="Times New Roman" w:cs="Times New Roman"/>
          <w:sz w:val="28"/>
          <w:szCs w:val="28"/>
          <w:lang w:val="uk-UA" w:eastAsia="ru-RU"/>
        </w:rPr>
        <w:t>юватись</w:t>
      </w:r>
      <w:r w:rsidR="0064190C" w:rsidRPr="00492FB1">
        <w:rPr>
          <w:rFonts w:ascii="Times New Roman" w:eastAsia="Times New Roman" w:hAnsi="Times New Roman" w:cs="Times New Roman"/>
          <w:sz w:val="28"/>
          <w:szCs w:val="28"/>
          <w:lang w:val="uk-UA" w:eastAsia="ru-RU"/>
        </w:rPr>
        <w:t xml:space="preserve"> досвідом із молодшими колегами.</w:t>
      </w:r>
    </w:p>
    <w:p w14:paraId="1C7A7BAD" w14:textId="2A5E944B" w:rsidR="004A7CA1" w:rsidRPr="00492FB1" w:rsidRDefault="00C31C53" w:rsidP="006E2F53">
      <w:pPr>
        <w:spacing w:after="0" w:line="360" w:lineRule="auto"/>
        <w:ind w:firstLine="709"/>
        <w:jc w:val="both"/>
        <w:rPr>
          <w:rFonts w:ascii="Times New Roman" w:eastAsia="Times New Roman" w:hAnsi="Times New Roman" w:cs="Times New Roman"/>
          <w:sz w:val="28"/>
          <w:szCs w:val="28"/>
          <w:lang w:val="uk-UA" w:eastAsia="ru-RU"/>
        </w:rPr>
      </w:pPr>
      <w:r w:rsidRPr="00492FB1">
        <w:rPr>
          <w:rFonts w:ascii="Times New Roman" w:eastAsia="Times New Roman" w:hAnsi="Times New Roman" w:cs="Times New Roman"/>
          <w:sz w:val="28"/>
          <w:szCs w:val="28"/>
          <w:lang w:val="uk-UA" w:eastAsia="ru-RU"/>
        </w:rPr>
        <w:t>–</w:t>
      </w:r>
      <w:r w:rsidR="006E2F53" w:rsidRPr="00492FB1">
        <w:rPr>
          <w:rFonts w:ascii="Times New Roman" w:eastAsia="Times New Roman" w:hAnsi="Times New Roman" w:cs="Times New Roman"/>
          <w:sz w:val="28"/>
          <w:szCs w:val="28"/>
          <w:lang w:val="uk-UA" w:eastAsia="ru-RU"/>
        </w:rPr>
        <w:t>  </w:t>
      </w:r>
      <w:r w:rsidR="0064190C" w:rsidRPr="00492FB1">
        <w:rPr>
          <w:rFonts w:ascii="Times New Roman" w:eastAsia="Times New Roman" w:hAnsi="Times New Roman" w:cs="Times New Roman"/>
          <w:sz w:val="28"/>
          <w:szCs w:val="28"/>
          <w:lang w:val="uk-UA" w:eastAsia="ru-RU"/>
        </w:rPr>
        <w:t>Створити середовище для обговорення успішних практик впровадження ігор (наприк</w:t>
      </w:r>
      <w:r w:rsidR="006E2F53" w:rsidRPr="00492FB1">
        <w:rPr>
          <w:rFonts w:ascii="Times New Roman" w:eastAsia="Times New Roman" w:hAnsi="Times New Roman" w:cs="Times New Roman"/>
          <w:sz w:val="28"/>
          <w:szCs w:val="28"/>
          <w:lang w:val="uk-UA" w:eastAsia="ru-RU"/>
        </w:rPr>
        <w:t>лад, у професійних спільнотах).</w:t>
      </w:r>
    </w:p>
    <w:p w14:paraId="297093C0" w14:textId="4E69D603" w:rsidR="004A7CA1" w:rsidRPr="00492FB1" w:rsidRDefault="004A7CA1" w:rsidP="00745AB3">
      <w:pPr>
        <w:spacing w:after="0" w:line="360" w:lineRule="auto"/>
        <w:rPr>
          <w:rFonts w:ascii="Times New Roman" w:hAnsi="Times New Roman" w:cs="Times New Roman"/>
          <w:sz w:val="28"/>
          <w:szCs w:val="28"/>
          <w:lang w:val="uk-UA"/>
        </w:rPr>
      </w:pPr>
    </w:p>
    <w:p w14:paraId="4D441B30" w14:textId="77777777" w:rsidR="004A7CA1" w:rsidRPr="00492FB1" w:rsidRDefault="004A7CA1" w:rsidP="00745AB3">
      <w:pPr>
        <w:spacing w:after="0" w:line="360" w:lineRule="auto"/>
        <w:rPr>
          <w:rFonts w:ascii="Times New Roman" w:hAnsi="Times New Roman" w:cs="Times New Roman"/>
          <w:sz w:val="28"/>
          <w:szCs w:val="28"/>
          <w:lang w:val="uk-UA"/>
        </w:rPr>
      </w:pPr>
    </w:p>
    <w:p w14:paraId="0A01B171" w14:textId="30F8F052" w:rsidR="0087658E" w:rsidRPr="00492FB1" w:rsidRDefault="0087658E" w:rsidP="00501FFA">
      <w:pPr>
        <w:spacing w:after="0" w:line="360" w:lineRule="auto"/>
        <w:ind w:firstLine="709"/>
        <w:jc w:val="both"/>
        <w:rPr>
          <w:rFonts w:ascii="Times New Roman" w:hAnsi="Times New Roman" w:cs="Times New Roman"/>
          <w:b/>
          <w:sz w:val="28"/>
          <w:szCs w:val="28"/>
          <w:lang w:val="uk-UA"/>
        </w:rPr>
      </w:pPr>
      <w:r w:rsidRPr="00492FB1">
        <w:rPr>
          <w:rFonts w:ascii="Times New Roman" w:hAnsi="Times New Roman" w:cs="Times New Roman"/>
          <w:b/>
          <w:sz w:val="28"/>
          <w:szCs w:val="28"/>
          <w:lang w:val="uk-UA"/>
        </w:rPr>
        <w:t xml:space="preserve">2.2. Методичні рекомендації щодо використання ігрових технологій </w:t>
      </w:r>
      <w:r w:rsidR="00501FFA" w:rsidRPr="00492FB1">
        <w:rPr>
          <w:rFonts w:ascii="Times New Roman" w:hAnsi="Times New Roman" w:cs="Times New Roman"/>
          <w:b/>
          <w:sz w:val="28"/>
          <w:szCs w:val="28"/>
          <w:lang w:val="uk-UA"/>
        </w:rPr>
        <w:t>у процесі</w:t>
      </w:r>
      <w:r w:rsidR="00501FFA" w:rsidRPr="00492FB1">
        <w:rPr>
          <w:rFonts w:ascii="Times New Roman" w:hAnsi="Times New Roman" w:cs="Times New Roman"/>
          <w:sz w:val="28"/>
          <w:szCs w:val="28"/>
          <w:lang w:val="uk-UA"/>
        </w:rPr>
        <w:t xml:space="preserve"> </w:t>
      </w:r>
      <w:r w:rsidRPr="00492FB1">
        <w:rPr>
          <w:rFonts w:ascii="Times New Roman" w:hAnsi="Times New Roman" w:cs="Times New Roman"/>
          <w:b/>
          <w:sz w:val="28"/>
          <w:szCs w:val="28"/>
          <w:lang w:val="uk-UA"/>
        </w:rPr>
        <w:t xml:space="preserve">розвитку творчих здібностей дошкільників </w:t>
      </w:r>
      <w:r w:rsidR="00501FFA" w:rsidRPr="00492FB1">
        <w:rPr>
          <w:rFonts w:ascii="Times New Roman" w:hAnsi="Times New Roman" w:cs="Times New Roman"/>
          <w:b/>
          <w:sz w:val="28"/>
          <w:szCs w:val="28"/>
          <w:lang w:val="uk-UA"/>
        </w:rPr>
        <w:t>середнього віку</w:t>
      </w:r>
    </w:p>
    <w:p w14:paraId="7A24A6BF" w14:textId="77777777" w:rsidR="00594DA8" w:rsidRPr="00492FB1" w:rsidRDefault="00594DA8" w:rsidP="009B0670">
      <w:pPr>
        <w:spacing w:after="0" w:line="360" w:lineRule="auto"/>
        <w:jc w:val="both"/>
        <w:rPr>
          <w:rFonts w:ascii="Times New Roman" w:hAnsi="Times New Roman" w:cs="Times New Roman"/>
          <w:sz w:val="28"/>
          <w:szCs w:val="28"/>
          <w:lang w:val="uk-UA"/>
        </w:rPr>
      </w:pPr>
    </w:p>
    <w:p w14:paraId="1849147B" w14:textId="27C0B95C" w:rsidR="00953259" w:rsidRPr="00492FB1" w:rsidRDefault="00953259"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 Загальні положення</w:t>
      </w:r>
      <w:r w:rsidR="00B55E82" w:rsidRPr="00492FB1">
        <w:rPr>
          <w:rFonts w:ascii="Times New Roman" w:hAnsi="Times New Roman" w:cs="Times New Roman"/>
          <w:sz w:val="28"/>
          <w:szCs w:val="28"/>
          <w:lang w:val="uk-UA"/>
        </w:rPr>
        <w:t>.</w:t>
      </w:r>
    </w:p>
    <w:p w14:paraId="46A3834E" w14:textId="5544BF43" w:rsidR="00953259" w:rsidRPr="00492FB1" w:rsidRDefault="00953259"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Ігрові технології є одним із найефективніших засобів для розвитку творчих здібностей у дітей дошкільного віку. Їх суть </w:t>
      </w:r>
      <w:r w:rsidR="00765C6F" w:rsidRPr="00492FB1">
        <w:rPr>
          <w:rFonts w:ascii="Times New Roman" w:hAnsi="Times New Roman" w:cs="Times New Roman"/>
          <w:sz w:val="28"/>
          <w:szCs w:val="28"/>
          <w:lang w:val="uk-UA"/>
        </w:rPr>
        <w:t>полягає</w:t>
      </w:r>
      <w:r w:rsidRPr="00492FB1">
        <w:rPr>
          <w:rFonts w:ascii="Times New Roman" w:hAnsi="Times New Roman" w:cs="Times New Roman"/>
          <w:sz w:val="28"/>
          <w:szCs w:val="28"/>
          <w:lang w:val="uk-UA"/>
        </w:rPr>
        <w:t xml:space="preserve"> у створених умовах, що сприяють розвитку уяви, креативного мислення, соціальної взаємодії та емоційної експресії через різноманітні ігрові форми діяльності.</w:t>
      </w:r>
    </w:p>
    <w:p w14:paraId="0521EF8A" w14:textId="6B1DE006" w:rsidR="00953259" w:rsidRPr="00492FB1" w:rsidRDefault="00953259"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Основні принципи:</w:t>
      </w:r>
    </w:p>
    <w:p w14:paraId="01EF2148" w14:textId="711DBC5E"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Урахування вікових особливостей дошкільників.</w:t>
      </w:r>
    </w:p>
    <w:p w14:paraId="4DDC77B6" w14:textId="37890B2D"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Орієнтація на розвиток усіх аспектів творчості: уяви, мислення, мовлення, моторики.</w:t>
      </w:r>
    </w:p>
    <w:p w14:paraId="1DE94F92" w14:textId="7B4FFDF8"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Індивідуалізація підходу до кожної дитини.</w:t>
      </w:r>
    </w:p>
    <w:p w14:paraId="1A9E6557" w14:textId="533E8323"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Створення психологічно комфортного середовища.</w:t>
      </w:r>
    </w:p>
    <w:p w14:paraId="49A27127" w14:textId="7C6C87ED"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Інтеграція ігрових технологій у повсюдну освітню діяльність.</w:t>
      </w:r>
    </w:p>
    <w:p w14:paraId="77DBC7FF" w14:textId="39928109" w:rsidR="00953259" w:rsidRPr="00492FB1" w:rsidRDefault="00953259"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2. Основні цілі використання ігрових технологій</w:t>
      </w:r>
      <w:r w:rsidR="00B55E82" w:rsidRPr="00492FB1">
        <w:rPr>
          <w:rFonts w:ascii="Times New Roman" w:hAnsi="Times New Roman" w:cs="Times New Roman"/>
          <w:sz w:val="28"/>
          <w:szCs w:val="28"/>
          <w:lang w:val="uk-UA"/>
        </w:rPr>
        <w:t>.</w:t>
      </w:r>
    </w:p>
    <w:p w14:paraId="6D1D1EF8" w14:textId="7829A303"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Розвиток уяви:</w:t>
      </w:r>
      <w:r w:rsidRPr="00492FB1">
        <w:rPr>
          <w:rFonts w:ascii="Times New Roman" w:hAnsi="Times New Roman" w:cs="Times New Roman"/>
          <w:sz w:val="28"/>
          <w:szCs w:val="28"/>
          <w:lang w:val="uk-UA"/>
        </w:rPr>
        <w:t xml:space="preserve"> с</w:t>
      </w:r>
      <w:r w:rsidR="00953259" w:rsidRPr="00492FB1">
        <w:rPr>
          <w:rFonts w:ascii="Times New Roman" w:hAnsi="Times New Roman" w:cs="Times New Roman"/>
          <w:sz w:val="28"/>
          <w:szCs w:val="28"/>
          <w:lang w:val="uk-UA"/>
        </w:rPr>
        <w:t>тимулювання фантазії та здатності придумувати</w:t>
      </w:r>
      <w:r w:rsidRPr="00492FB1">
        <w:rPr>
          <w:rFonts w:ascii="Times New Roman" w:hAnsi="Times New Roman" w:cs="Times New Roman"/>
          <w:sz w:val="28"/>
          <w:szCs w:val="28"/>
          <w:lang w:val="uk-UA"/>
        </w:rPr>
        <w:t xml:space="preserve"> нові сюжети, образи, ситуацію.</w:t>
      </w:r>
    </w:p>
    <w:p w14:paraId="714141D8" w14:textId="52496F89" w:rsidR="00953259" w:rsidRPr="00492FB1" w:rsidRDefault="00594DA8" w:rsidP="00BB0B0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Креативне мислення: н</w:t>
      </w:r>
      <w:r w:rsidR="00953259" w:rsidRPr="00492FB1">
        <w:rPr>
          <w:rFonts w:ascii="Times New Roman" w:hAnsi="Times New Roman" w:cs="Times New Roman"/>
          <w:sz w:val="28"/>
          <w:szCs w:val="28"/>
          <w:lang w:val="uk-UA"/>
        </w:rPr>
        <w:t xml:space="preserve">авчання дітей </w:t>
      </w:r>
      <w:r w:rsidRPr="00492FB1">
        <w:rPr>
          <w:rFonts w:ascii="Times New Roman" w:hAnsi="Times New Roman" w:cs="Times New Roman"/>
          <w:sz w:val="28"/>
          <w:szCs w:val="28"/>
          <w:lang w:val="uk-UA"/>
        </w:rPr>
        <w:t>приймати</w:t>
      </w:r>
      <w:r w:rsidR="00953259" w:rsidRPr="00492FB1">
        <w:rPr>
          <w:rFonts w:ascii="Times New Roman" w:hAnsi="Times New Roman" w:cs="Times New Roman"/>
          <w:sz w:val="28"/>
          <w:szCs w:val="28"/>
          <w:lang w:val="uk-UA"/>
        </w:rPr>
        <w:t xml:space="preserve"> нестандартні рішення, створюючи нові комбінац</w:t>
      </w:r>
      <w:r w:rsidR="00BB0B0E" w:rsidRPr="00492FB1">
        <w:rPr>
          <w:rFonts w:ascii="Times New Roman" w:hAnsi="Times New Roman" w:cs="Times New Roman"/>
          <w:sz w:val="28"/>
          <w:szCs w:val="28"/>
          <w:lang w:val="uk-UA"/>
        </w:rPr>
        <w:t>ії відомих об'єктів та ідей.</w:t>
      </w:r>
    </w:p>
    <w:p w14:paraId="6C155904" w14:textId="111678E9"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Мовленнєвий розвиток: з</w:t>
      </w:r>
      <w:r w:rsidR="00953259" w:rsidRPr="00492FB1">
        <w:rPr>
          <w:rFonts w:ascii="Times New Roman" w:hAnsi="Times New Roman" w:cs="Times New Roman"/>
          <w:sz w:val="28"/>
          <w:szCs w:val="28"/>
          <w:lang w:val="uk-UA"/>
        </w:rPr>
        <w:t>багачення словникового запасу, формування навичок складання історі</w:t>
      </w:r>
      <w:r w:rsidRPr="00492FB1">
        <w:rPr>
          <w:rFonts w:ascii="Times New Roman" w:hAnsi="Times New Roman" w:cs="Times New Roman"/>
          <w:sz w:val="28"/>
          <w:szCs w:val="28"/>
          <w:lang w:val="uk-UA"/>
        </w:rPr>
        <w:t>й</w:t>
      </w:r>
      <w:r w:rsidR="00953259"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висловлювання своїх думок через мову.</w:t>
      </w:r>
    </w:p>
    <w:p w14:paraId="4D980857" w14:textId="6A109DB3"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Емоційна експресія: н</w:t>
      </w:r>
      <w:r w:rsidR="00953259" w:rsidRPr="00492FB1">
        <w:rPr>
          <w:rFonts w:ascii="Times New Roman" w:hAnsi="Times New Roman" w:cs="Times New Roman"/>
          <w:sz w:val="28"/>
          <w:szCs w:val="28"/>
          <w:lang w:val="uk-UA"/>
        </w:rPr>
        <w:t>адання дітям можливості виражати св</w:t>
      </w:r>
      <w:r w:rsidRPr="00492FB1">
        <w:rPr>
          <w:rFonts w:ascii="Times New Roman" w:hAnsi="Times New Roman" w:cs="Times New Roman"/>
          <w:sz w:val="28"/>
          <w:szCs w:val="28"/>
          <w:lang w:val="uk-UA"/>
        </w:rPr>
        <w:t>ої почуття та емоції через гру.</w:t>
      </w:r>
    </w:p>
    <w:p w14:paraId="1B9C963D" w14:textId="7536AF7D" w:rsidR="00953259" w:rsidRPr="00492FB1" w:rsidRDefault="00594DA8" w:rsidP="00594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Соціальна взаємодія:</w:t>
      </w:r>
      <w:r w:rsidRPr="00492FB1">
        <w:rPr>
          <w:rFonts w:ascii="Times New Roman" w:hAnsi="Times New Roman" w:cs="Times New Roman"/>
          <w:sz w:val="28"/>
          <w:szCs w:val="28"/>
          <w:lang w:val="uk-UA"/>
        </w:rPr>
        <w:t xml:space="preserve"> ф</w:t>
      </w:r>
      <w:r w:rsidR="00953259" w:rsidRPr="00492FB1">
        <w:rPr>
          <w:rFonts w:ascii="Times New Roman" w:hAnsi="Times New Roman" w:cs="Times New Roman"/>
          <w:sz w:val="28"/>
          <w:szCs w:val="28"/>
          <w:lang w:val="uk-UA"/>
        </w:rPr>
        <w:t>ормування навич</w:t>
      </w:r>
      <w:r w:rsidRPr="00492FB1">
        <w:rPr>
          <w:rFonts w:ascii="Times New Roman" w:hAnsi="Times New Roman" w:cs="Times New Roman"/>
          <w:sz w:val="28"/>
          <w:szCs w:val="28"/>
          <w:lang w:val="uk-UA"/>
        </w:rPr>
        <w:t>ок</w:t>
      </w:r>
      <w:r w:rsidR="00953259" w:rsidRPr="00492FB1">
        <w:rPr>
          <w:rFonts w:ascii="Times New Roman" w:hAnsi="Times New Roman" w:cs="Times New Roman"/>
          <w:sz w:val="28"/>
          <w:szCs w:val="28"/>
          <w:lang w:val="uk-UA"/>
        </w:rPr>
        <w:t xml:space="preserve"> командної роботи, взаєморозумінн</w:t>
      </w:r>
      <w:r w:rsidRPr="00492FB1">
        <w:rPr>
          <w:rFonts w:ascii="Times New Roman" w:hAnsi="Times New Roman" w:cs="Times New Roman"/>
          <w:sz w:val="28"/>
          <w:szCs w:val="28"/>
          <w:lang w:val="uk-UA"/>
        </w:rPr>
        <w:t>я та комунікації з однолітками.</w:t>
      </w:r>
    </w:p>
    <w:p w14:paraId="613C5389" w14:textId="4791022A"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 Типи ігрових технологій</w:t>
      </w:r>
      <w:r w:rsidR="00B55E82" w:rsidRPr="00492FB1">
        <w:rPr>
          <w:rFonts w:ascii="Times New Roman" w:hAnsi="Times New Roman" w:cs="Times New Roman"/>
          <w:sz w:val="28"/>
          <w:szCs w:val="28"/>
          <w:lang w:val="uk-UA"/>
        </w:rPr>
        <w:t>.</w:t>
      </w:r>
    </w:p>
    <w:p w14:paraId="625DA382" w14:textId="625FFBF2"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3.1. Сюжетно-рольові ігри</w:t>
      </w:r>
      <w:r w:rsidR="00B55E82" w:rsidRPr="00492FB1">
        <w:rPr>
          <w:rFonts w:ascii="Times New Roman" w:hAnsi="Times New Roman" w:cs="Times New Roman"/>
          <w:sz w:val="28"/>
          <w:szCs w:val="28"/>
          <w:lang w:val="uk-UA"/>
        </w:rPr>
        <w:t>.</w:t>
      </w:r>
    </w:p>
    <w:p w14:paraId="3C427A1B" w14:textId="7364CC0C"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Суть: Діти відтворюють певні життєві ситуації, граючи ролі персонажів.</w:t>
      </w:r>
    </w:p>
    <w:p w14:paraId="55C00599" w14:textId="7974D73D"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Цілі:</w:t>
      </w:r>
      <w:r w:rsidR="004E6DA8" w:rsidRPr="00492FB1">
        <w:rPr>
          <w:rFonts w:ascii="Times New Roman" w:hAnsi="Times New Roman" w:cs="Times New Roman"/>
          <w:sz w:val="28"/>
          <w:szCs w:val="28"/>
          <w:lang w:val="uk-UA"/>
        </w:rPr>
        <w:t xml:space="preserve"> розвиток уяви, фантазії, н</w:t>
      </w:r>
      <w:r w:rsidRPr="00492FB1">
        <w:rPr>
          <w:rFonts w:ascii="Times New Roman" w:hAnsi="Times New Roman" w:cs="Times New Roman"/>
          <w:sz w:val="28"/>
          <w:szCs w:val="28"/>
          <w:lang w:val="uk-UA"/>
        </w:rPr>
        <w:t>авчання дітей аналізувати дії та</w:t>
      </w:r>
      <w:r w:rsidR="004E6DA8" w:rsidRPr="00492FB1">
        <w:rPr>
          <w:rFonts w:ascii="Times New Roman" w:hAnsi="Times New Roman" w:cs="Times New Roman"/>
          <w:sz w:val="28"/>
          <w:szCs w:val="28"/>
          <w:lang w:val="uk-UA"/>
        </w:rPr>
        <w:t xml:space="preserve"> наслідки, створювати сценарії, п</w:t>
      </w:r>
      <w:r w:rsidRPr="00492FB1">
        <w:rPr>
          <w:rFonts w:ascii="Times New Roman" w:hAnsi="Times New Roman" w:cs="Times New Roman"/>
          <w:sz w:val="28"/>
          <w:szCs w:val="28"/>
          <w:lang w:val="uk-UA"/>
        </w:rPr>
        <w:t>окращення соціальних навичок.</w:t>
      </w:r>
    </w:p>
    <w:p w14:paraId="17D66786" w14:textId="1272449C" w:rsidR="00953259" w:rsidRPr="00492FB1" w:rsidRDefault="004E6DA8" w:rsidP="00953259">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w:t>
      </w:r>
    </w:p>
    <w:p w14:paraId="459CE24D" w14:textId="32C91785" w:rsidR="0063344B" w:rsidRPr="00492FB1" w:rsidRDefault="00953259"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w:t>
      </w:r>
      <w:r w:rsidR="004E6DA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Казкова подорож</w:t>
      </w:r>
      <w:r w:rsidR="004E6DA8"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Діти уявляють, що вони герої казки. Кожен виконує</w:t>
      </w:r>
      <w:r w:rsidR="004E6DA8" w:rsidRPr="00492FB1">
        <w:rPr>
          <w:rFonts w:ascii="Times New Roman" w:hAnsi="Times New Roman" w:cs="Times New Roman"/>
          <w:sz w:val="28"/>
          <w:szCs w:val="28"/>
          <w:lang w:val="uk-UA"/>
        </w:rPr>
        <w:t xml:space="preserve"> роль, створюючи сюжет на ходу. </w:t>
      </w:r>
      <w:r w:rsidRPr="00492FB1">
        <w:rPr>
          <w:rFonts w:ascii="Times New Roman" w:hAnsi="Times New Roman" w:cs="Times New Roman"/>
          <w:sz w:val="28"/>
          <w:szCs w:val="28"/>
          <w:lang w:val="uk-UA"/>
        </w:rPr>
        <w:t>Використовуються костюми або символічні предмети для більшого занурення.</w:t>
      </w:r>
      <w:r w:rsidR="0063344B" w:rsidRPr="00492FB1">
        <w:rPr>
          <w:lang w:val="uk-UA"/>
        </w:rPr>
        <w:t xml:space="preserve"> </w:t>
      </w:r>
      <w:r w:rsidR="0063344B" w:rsidRPr="00492FB1">
        <w:rPr>
          <w:rFonts w:ascii="Times New Roman" w:hAnsi="Times New Roman" w:cs="Times New Roman"/>
          <w:sz w:val="28"/>
          <w:szCs w:val="28"/>
          <w:lang w:val="uk-UA"/>
        </w:rPr>
        <w:t>Діти обирають казкових персонажів (принцеса, лицар, чарівник). Завдання: придумати, як герої можуть виконати місію (наприклад, знайти скарб або врятувати друга).</w:t>
      </w:r>
    </w:p>
    <w:p w14:paraId="701E9FB0" w14:textId="48130824"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w:t>
      </w:r>
      <w:r w:rsidR="004E6DA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Лікарня</w:t>
      </w:r>
      <w:r w:rsidR="004E6DA8"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 xml:space="preserve">Діти грають ролі лікарів, медсестер та </w:t>
      </w:r>
      <w:r w:rsidR="004E6DA8" w:rsidRPr="00492FB1">
        <w:rPr>
          <w:rFonts w:ascii="Times New Roman" w:hAnsi="Times New Roman" w:cs="Times New Roman"/>
          <w:sz w:val="28"/>
          <w:szCs w:val="28"/>
          <w:lang w:val="uk-UA"/>
        </w:rPr>
        <w:t xml:space="preserve">пацієнтів. </w:t>
      </w:r>
      <w:r w:rsidRPr="00492FB1">
        <w:rPr>
          <w:rFonts w:ascii="Times New Roman" w:hAnsi="Times New Roman" w:cs="Times New Roman"/>
          <w:sz w:val="28"/>
          <w:szCs w:val="28"/>
          <w:lang w:val="uk-UA"/>
        </w:rPr>
        <w:t>Завдання: придумати, як допомогти пацієнту, що має вигадану проблему.</w:t>
      </w:r>
    </w:p>
    <w:p w14:paraId="1F32B7F2" w14:textId="5E7220BB" w:rsidR="0063344B" w:rsidRPr="00492FB1" w:rsidRDefault="0063344B"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«Магазин». Один із дітей – продавець, інші – покупці. Завдання: провести «торгівлю», придумати незвичний товар, створити рекламу.</w:t>
      </w:r>
    </w:p>
    <w:p w14:paraId="5B5E9593" w14:textId="0FC849E7" w:rsidR="0063344B" w:rsidRPr="00492FB1" w:rsidRDefault="0063344B"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«Аеропорт». Діти грають ролі пілотів, стюардес, пасажирів. Завдання: придумати, куди летить літак, як підготувати пасажирів до польоту.</w:t>
      </w:r>
    </w:p>
    <w:p w14:paraId="1344EB87" w14:textId="41FCD9E1" w:rsidR="00953259" w:rsidRPr="00492FB1" w:rsidRDefault="004E6DA8"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Методичні поради. </w:t>
      </w:r>
      <w:r w:rsidR="00953259" w:rsidRPr="00492FB1">
        <w:rPr>
          <w:rFonts w:ascii="Times New Roman" w:hAnsi="Times New Roman" w:cs="Times New Roman"/>
          <w:sz w:val="28"/>
          <w:szCs w:val="28"/>
          <w:lang w:val="uk-UA"/>
        </w:rPr>
        <w:t>Допомагати дітям у створенні сценарію,</w:t>
      </w:r>
      <w:r w:rsidRPr="00492FB1">
        <w:rPr>
          <w:rFonts w:ascii="Times New Roman" w:hAnsi="Times New Roman" w:cs="Times New Roman"/>
          <w:sz w:val="28"/>
          <w:szCs w:val="28"/>
          <w:lang w:val="uk-UA"/>
        </w:rPr>
        <w:t xml:space="preserve"> але не обмежувати їх фантазії. </w:t>
      </w:r>
      <w:r w:rsidR="00953259" w:rsidRPr="00492FB1">
        <w:rPr>
          <w:rFonts w:ascii="Times New Roman" w:hAnsi="Times New Roman" w:cs="Times New Roman"/>
          <w:sz w:val="28"/>
          <w:szCs w:val="28"/>
          <w:lang w:val="uk-UA"/>
        </w:rPr>
        <w:t>Використовувати прості декорації та рекві</w:t>
      </w:r>
      <w:r w:rsidRPr="00492FB1">
        <w:rPr>
          <w:rFonts w:ascii="Times New Roman" w:hAnsi="Times New Roman" w:cs="Times New Roman"/>
          <w:sz w:val="28"/>
          <w:szCs w:val="28"/>
          <w:lang w:val="uk-UA"/>
        </w:rPr>
        <w:t xml:space="preserve">зит для стимулювання творчості. </w:t>
      </w:r>
      <w:r w:rsidR="00953259" w:rsidRPr="00492FB1">
        <w:rPr>
          <w:rFonts w:ascii="Times New Roman" w:hAnsi="Times New Roman" w:cs="Times New Roman"/>
          <w:sz w:val="28"/>
          <w:szCs w:val="28"/>
          <w:lang w:val="uk-UA"/>
        </w:rPr>
        <w:t xml:space="preserve">Залучити до гри всіх дітей, </w:t>
      </w:r>
      <w:r w:rsidRPr="00492FB1">
        <w:rPr>
          <w:rFonts w:ascii="Times New Roman" w:hAnsi="Times New Roman" w:cs="Times New Roman"/>
          <w:sz w:val="28"/>
          <w:szCs w:val="28"/>
          <w:lang w:val="uk-UA"/>
        </w:rPr>
        <w:t>навіть най</w:t>
      </w:r>
      <w:r w:rsidR="00953259" w:rsidRPr="00492FB1">
        <w:rPr>
          <w:rFonts w:ascii="Times New Roman" w:hAnsi="Times New Roman" w:cs="Times New Roman"/>
          <w:sz w:val="28"/>
          <w:szCs w:val="28"/>
          <w:lang w:val="uk-UA"/>
        </w:rPr>
        <w:t>менш активних.</w:t>
      </w:r>
    </w:p>
    <w:p w14:paraId="560C486C" w14:textId="1C3F6AA0"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3.2. Дидактичні ігри</w:t>
      </w:r>
      <w:r w:rsidR="004E6DA8" w:rsidRPr="00492FB1">
        <w:rPr>
          <w:rFonts w:ascii="Times New Roman" w:hAnsi="Times New Roman" w:cs="Times New Roman"/>
          <w:sz w:val="28"/>
          <w:szCs w:val="28"/>
          <w:lang w:val="uk-UA"/>
        </w:rPr>
        <w:t>.</w:t>
      </w:r>
    </w:p>
    <w:p w14:paraId="1F3F7ABD" w14:textId="56CF013A"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Суть: Ігри з навчальним призначенням, які спрямовані на розвиток </w:t>
      </w:r>
      <w:r w:rsidR="0063344B" w:rsidRPr="00492FB1">
        <w:rPr>
          <w:rFonts w:ascii="Times New Roman" w:hAnsi="Times New Roman" w:cs="Times New Roman"/>
          <w:sz w:val="28"/>
          <w:szCs w:val="28"/>
          <w:lang w:val="uk-UA"/>
        </w:rPr>
        <w:t xml:space="preserve">на розвиток когнітивних навичок: </w:t>
      </w:r>
      <w:r w:rsidRPr="00492FB1">
        <w:rPr>
          <w:rFonts w:ascii="Times New Roman" w:hAnsi="Times New Roman" w:cs="Times New Roman"/>
          <w:sz w:val="28"/>
          <w:szCs w:val="28"/>
          <w:lang w:val="uk-UA"/>
        </w:rPr>
        <w:t>уваги, логіки, мислення та фантазії.</w:t>
      </w:r>
    </w:p>
    <w:p w14:paraId="22989FBC" w14:textId="5B8FCFEE"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Цілі:</w:t>
      </w:r>
      <w:r w:rsidR="004E6DA8" w:rsidRPr="00492FB1">
        <w:rPr>
          <w:rFonts w:ascii="Times New Roman" w:hAnsi="Times New Roman" w:cs="Times New Roman"/>
          <w:sz w:val="28"/>
          <w:szCs w:val="28"/>
          <w:lang w:val="uk-UA"/>
        </w:rPr>
        <w:t xml:space="preserve"> формування </w:t>
      </w:r>
      <w:r w:rsidR="0063344B" w:rsidRPr="00492FB1">
        <w:rPr>
          <w:rFonts w:ascii="Times New Roman" w:hAnsi="Times New Roman" w:cs="Times New Roman"/>
          <w:sz w:val="28"/>
          <w:szCs w:val="28"/>
          <w:lang w:val="uk-UA"/>
        </w:rPr>
        <w:t>пізнавальних здібностей</w:t>
      </w:r>
      <w:r w:rsidR="004E6DA8" w:rsidRPr="00492FB1">
        <w:rPr>
          <w:rFonts w:ascii="Times New Roman" w:hAnsi="Times New Roman" w:cs="Times New Roman"/>
          <w:sz w:val="28"/>
          <w:szCs w:val="28"/>
          <w:lang w:val="uk-UA"/>
        </w:rPr>
        <w:t>, р</w:t>
      </w:r>
      <w:r w:rsidRPr="00492FB1">
        <w:rPr>
          <w:rFonts w:ascii="Times New Roman" w:hAnsi="Times New Roman" w:cs="Times New Roman"/>
          <w:sz w:val="28"/>
          <w:szCs w:val="28"/>
          <w:lang w:val="uk-UA"/>
        </w:rPr>
        <w:t>озвиток творчого підходу до вирішення завдань</w:t>
      </w:r>
      <w:r w:rsidR="0063344B" w:rsidRPr="00492FB1">
        <w:rPr>
          <w:rFonts w:ascii="Times New Roman" w:hAnsi="Times New Roman" w:cs="Times New Roman"/>
          <w:sz w:val="28"/>
          <w:szCs w:val="28"/>
          <w:lang w:val="uk-UA"/>
        </w:rPr>
        <w:t>, стимуляція творчого мислення</w:t>
      </w:r>
      <w:r w:rsidRPr="00492FB1">
        <w:rPr>
          <w:rFonts w:ascii="Times New Roman" w:hAnsi="Times New Roman" w:cs="Times New Roman"/>
          <w:sz w:val="28"/>
          <w:szCs w:val="28"/>
          <w:lang w:val="uk-UA"/>
        </w:rPr>
        <w:t>.</w:t>
      </w:r>
    </w:p>
    <w:p w14:paraId="02BFB2D2" w14:textId="7DD56423" w:rsidR="00953259" w:rsidRPr="00492FB1" w:rsidRDefault="004E6DA8" w:rsidP="00953259">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w:t>
      </w:r>
    </w:p>
    <w:p w14:paraId="5C6E3225" w14:textId="2DF0A84A"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w:t>
      </w:r>
      <w:r w:rsidR="004E6DA8"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Що це може бути?</w:t>
      </w:r>
      <w:r w:rsidR="004E6DA8"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Дітям показують незвичний предмет (наприклад, дерев'яну паличку чи коробку).</w:t>
      </w:r>
      <w:r w:rsidR="004E6DA8"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Завдання: придумати, що це може бути, крім очевидного (наприклад, паличка – чарівна паличка, меч, весло).</w:t>
      </w:r>
    </w:p>
    <w:p w14:paraId="36E02939" w14:textId="2627C358" w:rsidR="00953259" w:rsidRPr="00492FB1" w:rsidRDefault="004E6DA8"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«Збери пазл». </w:t>
      </w:r>
      <w:r w:rsidR="00953259" w:rsidRPr="00492FB1">
        <w:rPr>
          <w:rFonts w:ascii="Times New Roman" w:hAnsi="Times New Roman" w:cs="Times New Roman"/>
          <w:sz w:val="28"/>
          <w:szCs w:val="28"/>
          <w:lang w:val="uk-UA"/>
        </w:rPr>
        <w:t>Завдання: скласти картину або об'єкт із розрізнених ча</w:t>
      </w:r>
      <w:r w:rsidRPr="00492FB1">
        <w:rPr>
          <w:rFonts w:ascii="Times New Roman" w:hAnsi="Times New Roman" w:cs="Times New Roman"/>
          <w:sz w:val="28"/>
          <w:szCs w:val="28"/>
          <w:lang w:val="uk-UA"/>
        </w:rPr>
        <w:t xml:space="preserve">стин. </w:t>
      </w:r>
      <w:r w:rsidR="00953259" w:rsidRPr="00492FB1">
        <w:rPr>
          <w:rFonts w:ascii="Times New Roman" w:hAnsi="Times New Roman" w:cs="Times New Roman"/>
          <w:sz w:val="28"/>
          <w:szCs w:val="28"/>
          <w:lang w:val="uk-UA"/>
        </w:rPr>
        <w:t>Ускладнення: придумати нову історію, пов'язану з цією картинкою.</w:t>
      </w:r>
    </w:p>
    <w:p w14:paraId="75EFCAC0" w14:textId="2C9E587C" w:rsidR="0063344B" w:rsidRPr="00492FB1" w:rsidRDefault="0063344B"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«Знайди пару». Завдання: знайти два предмети, які пов’язані між собою (наприклад, виделка – тарілка, сонце – окуляри).</w:t>
      </w:r>
    </w:p>
    <w:p w14:paraId="023918C1" w14:textId="77777777" w:rsidR="0063344B" w:rsidRPr="00492FB1" w:rsidRDefault="0063344B"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«Побудуй місто». З конструктора або картону діти будують місто. Завдання: придумати назви будинків, вулиць, створити розповідь про жителів.</w:t>
      </w:r>
    </w:p>
    <w:p w14:paraId="0371978A" w14:textId="637746F4" w:rsidR="0063344B" w:rsidRPr="00492FB1" w:rsidRDefault="0063344B"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«Чарівна коробка». У коробці – кілька предметів. Завдання: придумати історію, як усі предмети можуть бути використані разом.</w:t>
      </w:r>
    </w:p>
    <w:p w14:paraId="2FC5037E" w14:textId="37CF45AD" w:rsidR="00953259" w:rsidRPr="00492FB1" w:rsidRDefault="004E6DA8" w:rsidP="0063344B">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Методичні поради. </w:t>
      </w:r>
      <w:r w:rsidR="00953259" w:rsidRPr="00492FB1">
        <w:rPr>
          <w:rFonts w:ascii="Times New Roman" w:hAnsi="Times New Roman" w:cs="Times New Roman"/>
          <w:sz w:val="28"/>
          <w:szCs w:val="28"/>
          <w:lang w:val="uk-UA"/>
        </w:rPr>
        <w:t>Створювати ігрові завдання відп</w:t>
      </w:r>
      <w:r w:rsidRPr="00492FB1">
        <w:rPr>
          <w:rFonts w:ascii="Times New Roman" w:hAnsi="Times New Roman" w:cs="Times New Roman"/>
          <w:sz w:val="28"/>
          <w:szCs w:val="28"/>
          <w:lang w:val="uk-UA"/>
        </w:rPr>
        <w:t xml:space="preserve">овідно до рівня розвитку дітей. </w:t>
      </w:r>
      <w:r w:rsidR="00953259" w:rsidRPr="00492FB1">
        <w:rPr>
          <w:rFonts w:ascii="Times New Roman" w:hAnsi="Times New Roman" w:cs="Times New Roman"/>
          <w:sz w:val="28"/>
          <w:szCs w:val="28"/>
          <w:lang w:val="uk-UA"/>
        </w:rPr>
        <w:t>Використовувати яскраві</w:t>
      </w:r>
      <w:r w:rsidRPr="00492FB1">
        <w:rPr>
          <w:rFonts w:ascii="Times New Roman" w:hAnsi="Times New Roman" w:cs="Times New Roman"/>
          <w:sz w:val="28"/>
          <w:szCs w:val="28"/>
          <w:lang w:val="uk-UA"/>
        </w:rPr>
        <w:t xml:space="preserve"> матеріали для залучення уваги. </w:t>
      </w:r>
      <w:r w:rsidR="00953259" w:rsidRPr="00492FB1">
        <w:rPr>
          <w:rFonts w:ascii="Times New Roman" w:hAnsi="Times New Roman" w:cs="Times New Roman"/>
          <w:sz w:val="28"/>
          <w:szCs w:val="28"/>
          <w:lang w:val="uk-UA"/>
        </w:rPr>
        <w:t>Обговорювати результати гри, заохочувати дітей висловлювати свою думку.</w:t>
      </w:r>
    </w:p>
    <w:p w14:paraId="3423D5B0" w14:textId="0979B178" w:rsidR="00953259" w:rsidRPr="00492FB1" w:rsidRDefault="00953259" w:rsidP="004E6DA8">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3.3. Ігри-драматизації</w:t>
      </w:r>
      <w:r w:rsidR="00B55E82" w:rsidRPr="00492FB1">
        <w:rPr>
          <w:rFonts w:ascii="Times New Roman" w:hAnsi="Times New Roman" w:cs="Times New Roman"/>
          <w:sz w:val="28"/>
          <w:szCs w:val="28"/>
          <w:lang w:val="uk-UA"/>
        </w:rPr>
        <w:t>.</w:t>
      </w:r>
    </w:p>
    <w:p w14:paraId="15DCC8AA" w14:textId="66A77B5D" w:rsidR="00953259" w:rsidRPr="00492FB1" w:rsidRDefault="00953259"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Суть: Розігрування коротких сценок або сюжетів</w:t>
      </w:r>
      <w:r w:rsidR="00745AB3" w:rsidRPr="00492FB1">
        <w:rPr>
          <w:rFonts w:ascii="Times New Roman" w:hAnsi="Times New Roman" w:cs="Times New Roman"/>
          <w:sz w:val="28"/>
          <w:szCs w:val="28"/>
          <w:lang w:val="uk-UA"/>
        </w:rPr>
        <w:t xml:space="preserve"> із казок чи вигаданих історій.</w:t>
      </w:r>
    </w:p>
    <w:p w14:paraId="1C55EFEA" w14:textId="5858E86B" w:rsidR="00953259" w:rsidRPr="00492FB1" w:rsidRDefault="00745AB3"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Цілі: р</w:t>
      </w:r>
      <w:r w:rsidR="00953259" w:rsidRPr="00492FB1">
        <w:rPr>
          <w:rFonts w:ascii="Times New Roman" w:hAnsi="Times New Roman" w:cs="Times New Roman"/>
          <w:sz w:val="28"/>
          <w:szCs w:val="28"/>
          <w:lang w:val="uk-UA"/>
        </w:rPr>
        <w:t>озвиток мовлення т</w:t>
      </w:r>
      <w:r w:rsidRPr="00492FB1">
        <w:rPr>
          <w:rFonts w:ascii="Times New Roman" w:hAnsi="Times New Roman" w:cs="Times New Roman"/>
          <w:sz w:val="28"/>
          <w:szCs w:val="28"/>
          <w:lang w:val="uk-UA"/>
        </w:rPr>
        <w:t>а емоційного вираження, н</w:t>
      </w:r>
      <w:r w:rsidR="00953259" w:rsidRPr="00492FB1">
        <w:rPr>
          <w:rFonts w:ascii="Times New Roman" w:hAnsi="Times New Roman" w:cs="Times New Roman"/>
          <w:sz w:val="28"/>
          <w:szCs w:val="28"/>
          <w:lang w:val="uk-UA"/>
        </w:rPr>
        <w:t>авчання дітей працю</w:t>
      </w:r>
      <w:r w:rsidRPr="00492FB1">
        <w:rPr>
          <w:rFonts w:ascii="Times New Roman" w:hAnsi="Times New Roman" w:cs="Times New Roman"/>
          <w:sz w:val="28"/>
          <w:szCs w:val="28"/>
          <w:lang w:val="uk-UA"/>
        </w:rPr>
        <w:t>вати</w:t>
      </w:r>
      <w:r w:rsidR="00953259" w:rsidRPr="00492FB1">
        <w:rPr>
          <w:rFonts w:ascii="Times New Roman" w:hAnsi="Times New Roman" w:cs="Times New Roman"/>
          <w:sz w:val="28"/>
          <w:szCs w:val="28"/>
          <w:lang w:val="uk-UA"/>
        </w:rPr>
        <w:t xml:space="preserve"> у команді.</w:t>
      </w:r>
    </w:p>
    <w:p w14:paraId="14BC7EE0" w14:textId="65D937D2" w:rsidR="00953259" w:rsidRPr="00492FB1" w:rsidRDefault="00745AB3" w:rsidP="00953259">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w:t>
      </w:r>
    </w:p>
    <w:p w14:paraId="1F8602BF" w14:textId="39AD18A1" w:rsidR="00953259" w:rsidRPr="00492FB1" w:rsidRDefault="00953259"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w:t>
      </w:r>
      <w:r w:rsidR="00745AB3"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Казковий театр</w:t>
      </w:r>
      <w:r w:rsidR="00745AB3"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Діти обирають казку, розподі</w:t>
      </w:r>
      <w:r w:rsidR="00745AB3" w:rsidRPr="00492FB1">
        <w:rPr>
          <w:rFonts w:ascii="Times New Roman" w:hAnsi="Times New Roman" w:cs="Times New Roman"/>
          <w:sz w:val="28"/>
          <w:szCs w:val="28"/>
          <w:lang w:val="uk-UA"/>
        </w:rPr>
        <w:t xml:space="preserve">ляють ролі та розігрують сюжет. </w:t>
      </w:r>
      <w:r w:rsidRPr="00492FB1">
        <w:rPr>
          <w:rFonts w:ascii="Times New Roman" w:hAnsi="Times New Roman" w:cs="Times New Roman"/>
          <w:sz w:val="28"/>
          <w:szCs w:val="28"/>
          <w:lang w:val="uk-UA"/>
        </w:rPr>
        <w:t>Завдання: вигадати власний фінал або додати нового персонажа.</w:t>
      </w:r>
    </w:p>
    <w:p w14:paraId="696E7EAE" w14:textId="1E8D4827" w:rsidR="00953259" w:rsidRPr="00492FB1" w:rsidRDefault="00953259"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Гра </w:t>
      </w:r>
      <w:r w:rsidR="00745AB3" w:rsidRPr="00492FB1">
        <w:rPr>
          <w:rFonts w:ascii="Times New Roman" w:hAnsi="Times New Roman" w:cs="Times New Roman"/>
          <w:sz w:val="28"/>
          <w:szCs w:val="28"/>
          <w:lang w:val="uk-UA"/>
        </w:rPr>
        <w:t>«</w:t>
      </w:r>
      <w:r w:rsidRPr="00492FB1">
        <w:rPr>
          <w:rFonts w:ascii="Times New Roman" w:hAnsi="Times New Roman" w:cs="Times New Roman"/>
          <w:sz w:val="28"/>
          <w:szCs w:val="28"/>
          <w:lang w:val="uk-UA"/>
        </w:rPr>
        <w:t>Чарівне дзеркало</w:t>
      </w:r>
      <w:r w:rsidR="00745AB3"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Один із дітей грає роль дзеркала, яке говори</w:t>
      </w:r>
      <w:r w:rsidR="00745AB3" w:rsidRPr="00492FB1">
        <w:rPr>
          <w:rFonts w:ascii="Times New Roman" w:hAnsi="Times New Roman" w:cs="Times New Roman"/>
          <w:sz w:val="28"/>
          <w:szCs w:val="28"/>
          <w:lang w:val="uk-UA"/>
        </w:rPr>
        <w:t xml:space="preserve">ть правду чи дає поради героям. </w:t>
      </w:r>
      <w:r w:rsidRPr="00492FB1">
        <w:rPr>
          <w:rFonts w:ascii="Times New Roman" w:hAnsi="Times New Roman" w:cs="Times New Roman"/>
          <w:sz w:val="28"/>
          <w:szCs w:val="28"/>
          <w:lang w:val="uk-UA"/>
        </w:rPr>
        <w:t>Завдання: розв'язати проблему казкового персонажа.</w:t>
      </w:r>
    </w:p>
    <w:p w14:paraId="354F565C" w14:textId="35F3455E"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«Скарби піратів». Діти грають ролі піратів, які шукають скарб. Завдання: придумати, як знайти скарб і подолати перешкоди.</w:t>
      </w:r>
    </w:p>
    <w:p w14:paraId="1191BCBC" w14:textId="1CB93EF1"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«Чарівний магазин». Діти розігрують магазин, де продаються чарівні предмети. Завдання: створити рекламу предмета, пояснити, як він працює.</w:t>
      </w:r>
    </w:p>
    <w:p w14:paraId="0E4CD0BB" w14:textId="1F0231C5" w:rsidR="00953259" w:rsidRPr="00492FB1" w:rsidRDefault="00745AB3"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Методичні поради. </w:t>
      </w:r>
      <w:r w:rsidR="00953259" w:rsidRPr="00492FB1">
        <w:rPr>
          <w:rFonts w:ascii="Times New Roman" w:hAnsi="Times New Roman" w:cs="Times New Roman"/>
          <w:sz w:val="28"/>
          <w:szCs w:val="28"/>
          <w:lang w:val="uk-UA"/>
        </w:rPr>
        <w:t>Забезпечити простий реквізи</w:t>
      </w:r>
      <w:r w:rsidRPr="00492FB1">
        <w:rPr>
          <w:rFonts w:ascii="Times New Roman" w:hAnsi="Times New Roman" w:cs="Times New Roman"/>
          <w:sz w:val="28"/>
          <w:szCs w:val="28"/>
          <w:lang w:val="uk-UA"/>
        </w:rPr>
        <w:t xml:space="preserve">т (наприклад, маски, капелюхи). </w:t>
      </w:r>
      <w:r w:rsidR="00953259" w:rsidRPr="00492FB1">
        <w:rPr>
          <w:rFonts w:ascii="Times New Roman" w:hAnsi="Times New Roman" w:cs="Times New Roman"/>
          <w:sz w:val="28"/>
          <w:szCs w:val="28"/>
          <w:lang w:val="uk-UA"/>
        </w:rPr>
        <w:t>З</w:t>
      </w:r>
      <w:r w:rsidRPr="00492FB1">
        <w:rPr>
          <w:rFonts w:ascii="Times New Roman" w:hAnsi="Times New Roman" w:cs="Times New Roman"/>
          <w:sz w:val="28"/>
          <w:szCs w:val="28"/>
          <w:lang w:val="uk-UA"/>
        </w:rPr>
        <w:t xml:space="preserve">аохочувати дітей імпровізувати. </w:t>
      </w:r>
      <w:r w:rsidR="00953259" w:rsidRPr="00492FB1">
        <w:rPr>
          <w:rFonts w:ascii="Times New Roman" w:hAnsi="Times New Roman" w:cs="Times New Roman"/>
          <w:sz w:val="28"/>
          <w:szCs w:val="28"/>
          <w:lang w:val="uk-UA"/>
        </w:rPr>
        <w:t>Обговорювати почуття та емоції, які вони відчували під час гри.</w:t>
      </w:r>
    </w:p>
    <w:p w14:paraId="0205F58C" w14:textId="6E131632"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3.4. Інтерактивні ігри</w:t>
      </w:r>
      <w:r w:rsidR="00B55E82" w:rsidRPr="00492FB1">
        <w:rPr>
          <w:rFonts w:ascii="Times New Roman" w:hAnsi="Times New Roman" w:cs="Times New Roman"/>
          <w:sz w:val="28"/>
          <w:szCs w:val="28"/>
          <w:lang w:val="uk-UA"/>
        </w:rPr>
        <w:t>.</w:t>
      </w:r>
    </w:p>
    <w:p w14:paraId="4FF2364A" w14:textId="24962EBE"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Суть: Ігри, що залучають дітей до взаємодії з об'єктами (інтерактивними матеріалами чи обладнанням).</w:t>
      </w:r>
    </w:p>
    <w:p w14:paraId="39800E15" w14:textId="3E07D446"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Цілі: використання сучасних технологій у розвитку дітей, формування цифрових навичок.</w:t>
      </w:r>
    </w:p>
    <w:p w14:paraId="00A902AA" w14:textId="77777777"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Приклади:</w:t>
      </w:r>
    </w:p>
    <w:p w14:paraId="5F09A035" w14:textId="21C67A48"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«Малюй разом». Гра з інтерактивною дошкою, де діти малюють спільну картину. Завдання: придумати назву картини, скласти історію.</w:t>
      </w:r>
    </w:p>
    <w:p w14:paraId="230C7C5B" w14:textId="564DE31D" w:rsidR="00A83E56" w:rsidRPr="00492FB1" w:rsidRDefault="00A83E56"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Гра «Казковий світ». Використовуються доповнена реальність або програми з казковими персонажами. Завдання: взаємодіяти з персонажами та виконувати завдання.</w:t>
      </w:r>
    </w:p>
    <w:p w14:paraId="33F0436B" w14:textId="79D7C716" w:rsidR="00953259" w:rsidRPr="00492FB1" w:rsidRDefault="00953259" w:rsidP="00A83E56">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4. Роль вихователя в організації ігор</w:t>
      </w:r>
      <w:r w:rsidR="00B55E82" w:rsidRPr="00492FB1">
        <w:rPr>
          <w:rFonts w:ascii="Times New Roman" w:hAnsi="Times New Roman" w:cs="Times New Roman"/>
          <w:sz w:val="28"/>
          <w:szCs w:val="28"/>
          <w:lang w:val="uk-UA"/>
        </w:rPr>
        <w:t>.</w:t>
      </w:r>
    </w:p>
    <w:p w14:paraId="78EAA26D" w14:textId="405CE145" w:rsidR="00953259" w:rsidRPr="00492FB1" w:rsidRDefault="00745AB3"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 xml:space="preserve">Фасилітатор. </w:t>
      </w:r>
      <w:r w:rsidR="00953259" w:rsidRPr="00492FB1">
        <w:rPr>
          <w:rFonts w:ascii="Times New Roman" w:hAnsi="Times New Roman" w:cs="Times New Roman"/>
          <w:sz w:val="28"/>
          <w:szCs w:val="28"/>
          <w:lang w:val="uk-UA"/>
        </w:rPr>
        <w:t>Вихователь створює умови для гри, але не диктує дій дітей, дозв</w:t>
      </w:r>
      <w:r w:rsidRPr="00492FB1">
        <w:rPr>
          <w:rFonts w:ascii="Times New Roman" w:hAnsi="Times New Roman" w:cs="Times New Roman"/>
          <w:sz w:val="28"/>
          <w:szCs w:val="28"/>
          <w:lang w:val="uk-UA"/>
        </w:rPr>
        <w:t>оляючи їм проявляти ініціативу.</w:t>
      </w:r>
    </w:p>
    <w:p w14:paraId="53035703" w14:textId="55F9D710" w:rsidR="00953259" w:rsidRPr="00492FB1" w:rsidRDefault="00745AB3" w:rsidP="00745AB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 xml:space="preserve">Мотиватор. </w:t>
      </w:r>
      <w:r w:rsidR="00953259" w:rsidRPr="00492FB1">
        <w:rPr>
          <w:rFonts w:ascii="Times New Roman" w:hAnsi="Times New Roman" w:cs="Times New Roman"/>
          <w:sz w:val="28"/>
          <w:szCs w:val="28"/>
          <w:lang w:val="uk-UA"/>
        </w:rPr>
        <w:t xml:space="preserve">Педагог заохочує дітей до участі, підтримує менш активних і створює </w:t>
      </w:r>
      <w:r w:rsidRPr="00492FB1">
        <w:rPr>
          <w:rFonts w:ascii="Times New Roman" w:hAnsi="Times New Roman" w:cs="Times New Roman"/>
          <w:sz w:val="28"/>
          <w:szCs w:val="28"/>
          <w:lang w:val="uk-UA"/>
        </w:rPr>
        <w:t>позитивну атмосферу.</w:t>
      </w:r>
    </w:p>
    <w:p w14:paraId="1F3C7649" w14:textId="42550339" w:rsidR="00953259" w:rsidRPr="00492FB1" w:rsidRDefault="00745AB3"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 xml:space="preserve">Посередник. </w:t>
      </w:r>
      <w:r w:rsidR="00953259" w:rsidRPr="00492FB1">
        <w:rPr>
          <w:rFonts w:ascii="Times New Roman" w:hAnsi="Times New Roman" w:cs="Times New Roman"/>
          <w:sz w:val="28"/>
          <w:szCs w:val="28"/>
          <w:lang w:val="uk-UA"/>
        </w:rPr>
        <w:t xml:space="preserve">Допомагає вирішувати конфлікти між дітьми під час гри, </w:t>
      </w:r>
      <w:r w:rsidR="00D65064" w:rsidRPr="00492FB1">
        <w:rPr>
          <w:rFonts w:ascii="Times New Roman" w:hAnsi="Times New Roman" w:cs="Times New Roman"/>
          <w:sz w:val="28"/>
          <w:szCs w:val="28"/>
          <w:lang w:val="uk-UA"/>
        </w:rPr>
        <w:t xml:space="preserve">допомагає в </w:t>
      </w:r>
      <w:r w:rsidR="00953259" w:rsidRPr="00492FB1">
        <w:rPr>
          <w:rFonts w:ascii="Times New Roman" w:hAnsi="Times New Roman" w:cs="Times New Roman"/>
          <w:sz w:val="28"/>
          <w:szCs w:val="28"/>
          <w:lang w:val="uk-UA"/>
        </w:rPr>
        <w:t>налагодженн</w:t>
      </w:r>
      <w:r w:rsidR="00D65064" w:rsidRPr="00492FB1">
        <w:rPr>
          <w:rFonts w:ascii="Times New Roman" w:hAnsi="Times New Roman" w:cs="Times New Roman"/>
          <w:sz w:val="28"/>
          <w:szCs w:val="28"/>
          <w:lang w:val="uk-UA"/>
        </w:rPr>
        <w:t>і</w:t>
      </w:r>
      <w:r w:rsidR="00BA6F03" w:rsidRPr="00492FB1">
        <w:rPr>
          <w:rFonts w:ascii="Times New Roman" w:hAnsi="Times New Roman" w:cs="Times New Roman"/>
          <w:sz w:val="28"/>
          <w:szCs w:val="28"/>
          <w:lang w:val="uk-UA"/>
        </w:rPr>
        <w:t xml:space="preserve"> комунікації.</w:t>
      </w:r>
    </w:p>
    <w:p w14:paraId="7050D3B3" w14:textId="04BADC40" w:rsidR="00EF14FF" w:rsidRPr="00492FB1" w:rsidRDefault="00EF14FF" w:rsidP="00EF14FF">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Pr="00492FB1">
        <w:rPr>
          <w:rFonts w:ascii="Times New Roman" w:hAnsi="Times New Roman" w:cs="Times New Roman"/>
          <w:sz w:val="28"/>
          <w:szCs w:val="28"/>
          <w:lang w:val="uk-UA"/>
        </w:rPr>
        <w:t>Спостерігач. Аналізує поведінку дітей у грі, відстежує їхні досягнення, адаптує гру для досягнення максимального результату.</w:t>
      </w:r>
    </w:p>
    <w:p w14:paraId="6D928464" w14:textId="77777777" w:rsidR="00953259" w:rsidRPr="00492FB1" w:rsidRDefault="00953259"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5. Практичні рекомендації щодо впровадження ігрових технологій</w:t>
      </w:r>
    </w:p>
    <w:p w14:paraId="02B8F4B1" w14:textId="1ED8FF9B" w:rsidR="00953259" w:rsidRPr="00492FB1" w:rsidRDefault="00BA6F03"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Планування ігор:</w:t>
      </w:r>
      <w:r w:rsidRPr="00492FB1">
        <w:rPr>
          <w:rFonts w:ascii="Times New Roman" w:hAnsi="Times New Roman" w:cs="Times New Roman"/>
          <w:sz w:val="28"/>
          <w:szCs w:val="28"/>
          <w:lang w:val="uk-UA"/>
        </w:rPr>
        <w:t xml:space="preserve"> р</w:t>
      </w:r>
      <w:r w:rsidR="00953259" w:rsidRPr="00492FB1">
        <w:rPr>
          <w:rFonts w:ascii="Times New Roman" w:hAnsi="Times New Roman" w:cs="Times New Roman"/>
          <w:sz w:val="28"/>
          <w:szCs w:val="28"/>
          <w:lang w:val="uk-UA"/>
        </w:rPr>
        <w:t xml:space="preserve">озробляти сценарії, що </w:t>
      </w:r>
      <w:r w:rsidRPr="00492FB1">
        <w:rPr>
          <w:rFonts w:ascii="Times New Roman" w:hAnsi="Times New Roman" w:cs="Times New Roman"/>
          <w:sz w:val="28"/>
          <w:szCs w:val="28"/>
          <w:lang w:val="uk-UA"/>
        </w:rPr>
        <w:t>пози</w:t>
      </w:r>
      <w:r w:rsidR="00953259" w:rsidRPr="00492FB1">
        <w:rPr>
          <w:rFonts w:ascii="Times New Roman" w:hAnsi="Times New Roman" w:cs="Times New Roman"/>
          <w:sz w:val="28"/>
          <w:szCs w:val="28"/>
          <w:lang w:val="uk-UA"/>
        </w:rPr>
        <w:t>тив</w:t>
      </w:r>
      <w:r w:rsidRPr="00492FB1">
        <w:rPr>
          <w:rFonts w:ascii="Times New Roman" w:hAnsi="Times New Roman" w:cs="Times New Roman"/>
          <w:sz w:val="28"/>
          <w:szCs w:val="28"/>
          <w:lang w:val="uk-UA"/>
        </w:rPr>
        <w:t>но впливають на інтереси дітей; в</w:t>
      </w:r>
      <w:r w:rsidR="00953259" w:rsidRPr="00492FB1">
        <w:rPr>
          <w:rFonts w:ascii="Times New Roman" w:hAnsi="Times New Roman" w:cs="Times New Roman"/>
          <w:sz w:val="28"/>
          <w:szCs w:val="28"/>
          <w:lang w:val="uk-UA"/>
        </w:rPr>
        <w:t>раховувати рівень розвитку кожної дитини.</w:t>
      </w:r>
    </w:p>
    <w:p w14:paraId="19DFD3D8" w14:textId="7A3D2EBC" w:rsidR="00953259" w:rsidRPr="00492FB1" w:rsidRDefault="00BA6F03"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Використання матеріалів:</w:t>
      </w:r>
      <w:r w:rsidRPr="00492FB1">
        <w:rPr>
          <w:rFonts w:ascii="Times New Roman" w:hAnsi="Times New Roman" w:cs="Times New Roman"/>
          <w:sz w:val="28"/>
          <w:szCs w:val="28"/>
          <w:lang w:val="uk-UA"/>
        </w:rPr>
        <w:t xml:space="preserve"> в</w:t>
      </w:r>
      <w:r w:rsidR="00953259" w:rsidRPr="00492FB1">
        <w:rPr>
          <w:rFonts w:ascii="Times New Roman" w:hAnsi="Times New Roman" w:cs="Times New Roman"/>
          <w:sz w:val="28"/>
          <w:szCs w:val="28"/>
          <w:lang w:val="uk-UA"/>
        </w:rPr>
        <w:t>икористовувати нестандартні предмети, які стимулюють уяву (коробки</w:t>
      </w:r>
      <w:r w:rsidRPr="00492FB1">
        <w:rPr>
          <w:rFonts w:ascii="Times New Roman" w:hAnsi="Times New Roman" w:cs="Times New Roman"/>
          <w:sz w:val="28"/>
          <w:szCs w:val="28"/>
          <w:lang w:val="uk-UA"/>
        </w:rPr>
        <w:t xml:space="preserve">, тканини, природні матеріали). </w:t>
      </w:r>
      <w:r w:rsidR="00953259" w:rsidRPr="00492FB1">
        <w:rPr>
          <w:rFonts w:ascii="Times New Roman" w:hAnsi="Times New Roman" w:cs="Times New Roman"/>
          <w:sz w:val="28"/>
          <w:szCs w:val="28"/>
          <w:lang w:val="uk-UA"/>
        </w:rPr>
        <w:t>Реквізит має бути безпечним і простим у використанні.</w:t>
      </w:r>
    </w:p>
    <w:p w14:paraId="09E17BD5" w14:textId="7902710A" w:rsidR="00953259" w:rsidRPr="00492FB1" w:rsidRDefault="00BA6F03"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Чергування видів ігор:</w:t>
      </w:r>
      <w:r w:rsidRPr="00492FB1">
        <w:rPr>
          <w:rFonts w:ascii="Times New Roman" w:hAnsi="Times New Roman" w:cs="Times New Roman"/>
          <w:sz w:val="28"/>
          <w:szCs w:val="28"/>
          <w:lang w:val="uk-UA"/>
        </w:rPr>
        <w:t xml:space="preserve"> к</w:t>
      </w:r>
      <w:r w:rsidR="00953259" w:rsidRPr="00492FB1">
        <w:rPr>
          <w:rFonts w:ascii="Times New Roman" w:hAnsi="Times New Roman" w:cs="Times New Roman"/>
          <w:sz w:val="28"/>
          <w:szCs w:val="28"/>
          <w:lang w:val="uk-UA"/>
        </w:rPr>
        <w:t>омбін</w:t>
      </w:r>
      <w:r w:rsidRPr="00492FB1">
        <w:rPr>
          <w:rFonts w:ascii="Times New Roman" w:hAnsi="Times New Roman" w:cs="Times New Roman"/>
          <w:sz w:val="28"/>
          <w:szCs w:val="28"/>
          <w:lang w:val="uk-UA"/>
        </w:rPr>
        <w:t xml:space="preserve">увати активні та спокійні ігри. </w:t>
      </w:r>
      <w:r w:rsidR="00953259" w:rsidRPr="00492FB1">
        <w:rPr>
          <w:rFonts w:ascii="Times New Roman" w:hAnsi="Times New Roman" w:cs="Times New Roman"/>
          <w:sz w:val="28"/>
          <w:szCs w:val="28"/>
          <w:lang w:val="uk-UA"/>
        </w:rPr>
        <w:t xml:space="preserve">Залучати до ігор із </w:t>
      </w:r>
      <w:r w:rsidRPr="00492FB1">
        <w:rPr>
          <w:rFonts w:ascii="Times New Roman" w:hAnsi="Times New Roman" w:cs="Times New Roman"/>
          <w:sz w:val="28"/>
          <w:szCs w:val="28"/>
          <w:lang w:val="uk-UA"/>
        </w:rPr>
        <w:t>розвиваюч</w:t>
      </w:r>
      <w:r w:rsidR="00953259" w:rsidRPr="00492FB1">
        <w:rPr>
          <w:rFonts w:ascii="Times New Roman" w:hAnsi="Times New Roman" w:cs="Times New Roman"/>
          <w:sz w:val="28"/>
          <w:szCs w:val="28"/>
          <w:lang w:val="uk-UA"/>
        </w:rPr>
        <w:t>ими цілями (розвиток мислення, мовлення, моторики).</w:t>
      </w:r>
    </w:p>
    <w:p w14:paraId="2C8599BA" w14:textId="2311C1D7" w:rsidR="00953259" w:rsidRPr="00492FB1" w:rsidRDefault="00BA6F03"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Індивідуальний підхід:</w:t>
      </w:r>
      <w:r w:rsidRPr="00492FB1">
        <w:rPr>
          <w:rFonts w:ascii="Times New Roman" w:hAnsi="Times New Roman" w:cs="Times New Roman"/>
          <w:sz w:val="28"/>
          <w:szCs w:val="28"/>
          <w:lang w:val="uk-UA"/>
        </w:rPr>
        <w:t xml:space="preserve"> н</w:t>
      </w:r>
      <w:r w:rsidR="00953259" w:rsidRPr="00492FB1">
        <w:rPr>
          <w:rFonts w:ascii="Times New Roman" w:hAnsi="Times New Roman" w:cs="Times New Roman"/>
          <w:sz w:val="28"/>
          <w:szCs w:val="28"/>
          <w:lang w:val="uk-UA"/>
        </w:rPr>
        <w:t>адавати підтримку дітям, які мают</w:t>
      </w:r>
      <w:r w:rsidRPr="00492FB1">
        <w:rPr>
          <w:rFonts w:ascii="Times New Roman" w:hAnsi="Times New Roman" w:cs="Times New Roman"/>
          <w:sz w:val="28"/>
          <w:szCs w:val="28"/>
          <w:lang w:val="uk-UA"/>
        </w:rPr>
        <w:t xml:space="preserve">ь труднощі у творчих завданнях. </w:t>
      </w:r>
      <w:r w:rsidR="00953259" w:rsidRPr="00492FB1">
        <w:rPr>
          <w:rFonts w:ascii="Times New Roman" w:hAnsi="Times New Roman" w:cs="Times New Roman"/>
          <w:sz w:val="28"/>
          <w:szCs w:val="28"/>
          <w:lang w:val="uk-UA"/>
        </w:rPr>
        <w:t>Заохочувати ініціативу та не порівнювати результати дітей.</w:t>
      </w:r>
    </w:p>
    <w:p w14:paraId="679D2BA7" w14:textId="384C5484" w:rsidR="00953259" w:rsidRPr="00492FB1" w:rsidRDefault="00BA6F03" w:rsidP="00BA6F03">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w:t>
      </w:r>
      <w:r w:rsidR="006E2F53" w:rsidRPr="00492FB1">
        <w:rPr>
          <w:rFonts w:ascii="Times New Roman" w:hAnsi="Times New Roman" w:cs="Times New Roman"/>
          <w:sz w:val="28"/>
          <w:szCs w:val="28"/>
          <w:lang w:val="uk-UA"/>
        </w:rPr>
        <w:t>  </w:t>
      </w:r>
      <w:r w:rsidR="00953259" w:rsidRPr="00492FB1">
        <w:rPr>
          <w:rFonts w:ascii="Times New Roman" w:hAnsi="Times New Roman" w:cs="Times New Roman"/>
          <w:sz w:val="28"/>
          <w:szCs w:val="28"/>
          <w:lang w:val="uk-UA"/>
        </w:rPr>
        <w:t>Оцінка результатів:</w:t>
      </w:r>
      <w:r w:rsidRPr="00492FB1">
        <w:rPr>
          <w:rFonts w:ascii="Times New Roman" w:hAnsi="Times New Roman" w:cs="Times New Roman"/>
          <w:sz w:val="28"/>
          <w:szCs w:val="28"/>
          <w:lang w:val="uk-UA"/>
        </w:rPr>
        <w:t xml:space="preserve"> п</w:t>
      </w:r>
      <w:r w:rsidR="00953259" w:rsidRPr="00492FB1">
        <w:rPr>
          <w:rFonts w:ascii="Times New Roman" w:hAnsi="Times New Roman" w:cs="Times New Roman"/>
          <w:sz w:val="28"/>
          <w:szCs w:val="28"/>
          <w:lang w:val="uk-UA"/>
        </w:rPr>
        <w:t>ров</w:t>
      </w:r>
      <w:r w:rsidRPr="00492FB1">
        <w:rPr>
          <w:rFonts w:ascii="Times New Roman" w:hAnsi="Times New Roman" w:cs="Times New Roman"/>
          <w:sz w:val="28"/>
          <w:szCs w:val="28"/>
          <w:lang w:val="uk-UA"/>
        </w:rPr>
        <w:t>оди</w:t>
      </w:r>
      <w:r w:rsidR="00953259" w:rsidRPr="00492FB1">
        <w:rPr>
          <w:rFonts w:ascii="Times New Roman" w:hAnsi="Times New Roman" w:cs="Times New Roman"/>
          <w:sz w:val="28"/>
          <w:szCs w:val="28"/>
          <w:lang w:val="uk-UA"/>
        </w:rPr>
        <w:t>ти спостереження за участю дітей у грі.</w:t>
      </w:r>
    </w:p>
    <w:p w14:paraId="1230EE68" w14:textId="0AA6FA7F" w:rsidR="00953259" w:rsidRPr="00492FB1" w:rsidRDefault="00953259" w:rsidP="00953259">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Відзначити успіхи кожної дитини, підкреслювати важливість її у спільн</w:t>
      </w:r>
      <w:r w:rsidR="00BA6F03" w:rsidRPr="00492FB1">
        <w:rPr>
          <w:rFonts w:ascii="Times New Roman" w:hAnsi="Times New Roman" w:cs="Times New Roman"/>
          <w:sz w:val="28"/>
          <w:szCs w:val="28"/>
          <w:lang w:val="uk-UA"/>
        </w:rPr>
        <w:t>ій</w:t>
      </w:r>
      <w:r w:rsidRPr="00492FB1">
        <w:rPr>
          <w:rFonts w:ascii="Times New Roman" w:hAnsi="Times New Roman" w:cs="Times New Roman"/>
          <w:sz w:val="28"/>
          <w:szCs w:val="28"/>
          <w:lang w:val="uk-UA"/>
        </w:rPr>
        <w:t xml:space="preserve"> діяльн</w:t>
      </w:r>
      <w:r w:rsidR="00BA6F03" w:rsidRPr="00492FB1">
        <w:rPr>
          <w:rFonts w:ascii="Times New Roman" w:hAnsi="Times New Roman" w:cs="Times New Roman"/>
          <w:sz w:val="28"/>
          <w:szCs w:val="28"/>
          <w:lang w:val="uk-UA"/>
        </w:rPr>
        <w:t>о</w:t>
      </w:r>
      <w:r w:rsidRPr="00492FB1">
        <w:rPr>
          <w:rFonts w:ascii="Times New Roman" w:hAnsi="Times New Roman" w:cs="Times New Roman"/>
          <w:sz w:val="28"/>
          <w:szCs w:val="28"/>
          <w:lang w:val="uk-UA"/>
        </w:rPr>
        <w:t>ст</w:t>
      </w:r>
      <w:r w:rsidR="00BA6F03" w:rsidRPr="00492FB1">
        <w:rPr>
          <w:rFonts w:ascii="Times New Roman" w:hAnsi="Times New Roman" w:cs="Times New Roman"/>
          <w:sz w:val="28"/>
          <w:szCs w:val="28"/>
          <w:lang w:val="uk-UA"/>
        </w:rPr>
        <w:t>і.</w:t>
      </w:r>
    </w:p>
    <w:p w14:paraId="4A5D1739" w14:textId="26C76ABC" w:rsidR="00EF14FF" w:rsidRPr="00492FB1" w:rsidRDefault="00B55E82" w:rsidP="00435FE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Отже, в</w:t>
      </w:r>
      <w:r w:rsidR="00953259" w:rsidRPr="00492FB1">
        <w:rPr>
          <w:rFonts w:ascii="Times New Roman" w:hAnsi="Times New Roman" w:cs="Times New Roman"/>
          <w:sz w:val="28"/>
          <w:szCs w:val="28"/>
          <w:lang w:val="uk-UA"/>
        </w:rPr>
        <w:t>провадження ігрових технологій у роботу з дошкільниками створює сприятливі умови для розвитку їх творчих здібностей, емоційної експресії та</w:t>
      </w:r>
      <w:r w:rsidR="00BA6F03" w:rsidRPr="00492FB1">
        <w:rPr>
          <w:rFonts w:ascii="Times New Roman" w:hAnsi="Times New Roman" w:cs="Times New Roman"/>
          <w:sz w:val="28"/>
          <w:szCs w:val="28"/>
          <w:lang w:val="uk-UA"/>
        </w:rPr>
        <w:t xml:space="preserve"> соціальних</w:t>
      </w:r>
      <w:r w:rsidR="00953259" w:rsidRPr="00492FB1">
        <w:rPr>
          <w:rFonts w:ascii="Times New Roman" w:hAnsi="Times New Roman" w:cs="Times New Roman"/>
          <w:sz w:val="28"/>
          <w:szCs w:val="28"/>
          <w:lang w:val="uk-UA"/>
        </w:rPr>
        <w:t xml:space="preserve"> навичок. Методичний підхід, який базується на творчих іграх, сприяє </w:t>
      </w:r>
      <w:r w:rsidR="00B93F75" w:rsidRPr="00492FB1">
        <w:rPr>
          <w:rFonts w:ascii="Times New Roman" w:hAnsi="Times New Roman" w:cs="Times New Roman"/>
          <w:sz w:val="28"/>
          <w:szCs w:val="28"/>
          <w:lang w:val="uk-UA"/>
        </w:rPr>
        <w:t>творчому</w:t>
      </w:r>
      <w:r w:rsidR="00953259" w:rsidRPr="00492FB1">
        <w:rPr>
          <w:rFonts w:ascii="Times New Roman" w:hAnsi="Times New Roman" w:cs="Times New Roman"/>
          <w:sz w:val="28"/>
          <w:szCs w:val="28"/>
          <w:lang w:val="uk-UA"/>
        </w:rPr>
        <w:t xml:space="preserve"> розвитку дитини, формує у неї позитивне ставлення до навча</w:t>
      </w:r>
      <w:r w:rsidR="00B93F75" w:rsidRPr="00492FB1">
        <w:rPr>
          <w:rFonts w:ascii="Times New Roman" w:hAnsi="Times New Roman" w:cs="Times New Roman"/>
          <w:sz w:val="28"/>
          <w:szCs w:val="28"/>
          <w:lang w:val="uk-UA"/>
        </w:rPr>
        <w:t>ння та навички командної роботи та співтворчості.</w:t>
      </w:r>
    </w:p>
    <w:p w14:paraId="3531A734" w14:textId="69BB1962" w:rsidR="003415AC" w:rsidRPr="00492FB1" w:rsidRDefault="003415AC" w:rsidP="00435FEC">
      <w:pPr>
        <w:spacing w:after="0" w:line="360" w:lineRule="auto"/>
        <w:jc w:val="both"/>
        <w:rPr>
          <w:rFonts w:ascii="Times New Roman" w:hAnsi="Times New Roman" w:cs="Times New Roman"/>
          <w:sz w:val="28"/>
          <w:szCs w:val="28"/>
          <w:lang w:val="uk-UA"/>
        </w:rPr>
      </w:pPr>
    </w:p>
    <w:p w14:paraId="21D5C294" w14:textId="77777777" w:rsidR="003415AC" w:rsidRPr="00492FB1" w:rsidRDefault="003415AC" w:rsidP="00EF14FF">
      <w:pPr>
        <w:spacing w:after="0" w:line="360" w:lineRule="auto"/>
        <w:ind w:firstLine="720"/>
        <w:jc w:val="both"/>
        <w:rPr>
          <w:rFonts w:ascii="Times New Roman" w:hAnsi="Times New Roman" w:cs="Times New Roman"/>
          <w:sz w:val="28"/>
          <w:szCs w:val="28"/>
          <w:lang w:val="uk-UA"/>
        </w:rPr>
      </w:pPr>
    </w:p>
    <w:p w14:paraId="7E01028E" w14:textId="6CEA6E1D" w:rsidR="0087658E" w:rsidRPr="00492FB1" w:rsidRDefault="00784235" w:rsidP="002A400B">
      <w:pPr>
        <w:spacing w:after="0" w:line="360" w:lineRule="auto"/>
        <w:jc w:val="center"/>
        <w:rPr>
          <w:rFonts w:ascii="Times New Roman" w:hAnsi="Times New Roman" w:cs="Times New Roman"/>
          <w:b/>
          <w:sz w:val="28"/>
          <w:szCs w:val="28"/>
          <w:lang w:val="uk-UA"/>
        </w:rPr>
      </w:pPr>
      <w:r w:rsidRPr="00492FB1">
        <w:rPr>
          <w:rFonts w:ascii="Times New Roman" w:hAnsi="Times New Roman" w:cs="Times New Roman"/>
          <w:b/>
          <w:sz w:val="28"/>
          <w:szCs w:val="28"/>
          <w:lang w:val="uk-UA"/>
        </w:rPr>
        <w:t>Висновки до розділу 2</w:t>
      </w:r>
    </w:p>
    <w:p w14:paraId="43B0B0B1" w14:textId="77777777" w:rsidR="0040516E" w:rsidRPr="00492FB1" w:rsidRDefault="0040516E" w:rsidP="0040516E">
      <w:pPr>
        <w:spacing w:after="0" w:line="360" w:lineRule="auto"/>
        <w:ind w:firstLine="720"/>
        <w:rPr>
          <w:rFonts w:ascii="Times New Roman" w:hAnsi="Times New Roman" w:cs="Times New Roman"/>
          <w:b/>
          <w:sz w:val="28"/>
          <w:szCs w:val="28"/>
          <w:lang w:val="uk-UA"/>
        </w:rPr>
      </w:pPr>
    </w:p>
    <w:p w14:paraId="095AD9DD" w14:textId="38F0FF40" w:rsidR="00784235" w:rsidRPr="00492FB1" w:rsidRDefault="00784235" w:rsidP="007842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Ефективність ігрових технологій. У групі «Мак» (експериментальна) застосування ігрових технологій мало значний вплив на розвиток творчих здібностей дітей. Частка дітей із високим рівнем творчих здібностей зросла з 33% на констатувальному етапі до 62% на формувальному. Кількість дітей із низьким рівнем у цій групі скоротилася з 19% до 5%, що свідчить про позитивний ефект адаптивного підходу та інтеграції ігрових ігор.</w:t>
      </w:r>
    </w:p>
    <w:p w14:paraId="241D79F4" w14:textId="3527259E" w:rsidR="00784235" w:rsidRPr="00492FB1" w:rsidRDefault="00B93F75" w:rsidP="0040516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Обмеження</w:t>
      </w:r>
      <w:r w:rsidR="00784235" w:rsidRPr="00492FB1">
        <w:rPr>
          <w:rFonts w:ascii="Times New Roman" w:hAnsi="Times New Roman" w:cs="Times New Roman"/>
          <w:sz w:val="28"/>
          <w:szCs w:val="28"/>
          <w:lang w:val="uk-UA"/>
        </w:rPr>
        <w:t xml:space="preserve"> традиційної методики. У групі «Волошка» (контрольна) традиційна методика продемонструвала лише незначний приріст результатів. Частка дітей із високим рівнем творчих здібностей зросла з 19% до 29%, тоді як кількість дітей із низьким рівнем залишилася незмінною (14%).</w:t>
      </w:r>
    </w:p>
    <w:p w14:paraId="3BEB913B" w14:textId="22C15EE3" w:rsidR="00784235" w:rsidRPr="00492FB1" w:rsidRDefault="00784235" w:rsidP="007842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Результати групи «Лілія». У групі «Лілія» (додаткова група для спостереження) на констатувальному етапі було зафіксовано:</w:t>
      </w:r>
    </w:p>
    <w:p w14:paraId="0ABEEFFC" w14:textId="6860FC3F" w:rsidR="00784235" w:rsidRPr="00492FB1" w:rsidRDefault="00784235" w:rsidP="0078423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13% дітей із низ</w:t>
      </w:r>
      <w:r w:rsidR="008A0E56" w:rsidRPr="00492FB1">
        <w:rPr>
          <w:rFonts w:ascii="Times New Roman" w:hAnsi="Times New Roman" w:cs="Times New Roman"/>
          <w:sz w:val="28"/>
          <w:szCs w:val="28"/>
          <w:lang w:val="uk-UA"/>
        </w:rPr>
        <w:t xml:space="preserve">ьким рівнем творчих здібностей, 65% із середнім рівнем, </w:t>
      </w:r>
      <w:r w:rsidRPr="00492FB1">
        <w:rPr>
          <w:rFonts w:ascii="Times New Roman" w:hAnsi="Times New Roman" w:cs="Times New Roman"/>
          <w:sz w:val="28"/>
          <w:szCs w:val="28"/>
          <w:lang w:val="uk-UA"/>
        </w:rPr>
        <w:t>22% із високим рівнем.</w:t>
      </w:r>
      <w:r w:rsidR="008A0E56"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Під час формувального етапу, коли в цій групі не вп</w:t>
      </w:r>
      <w:r w:rsidR="00B93F75" w:rsidRPr="00492FB1">
        <w:rPr>
          <w:rFonts w:ascii="Times New Roman" w:hAnsi="Times New Roman" w:cs="Times New Roman"/>
          <w:sz w:val="28"/>
          <w:szCs w:val="28"/>
          <w:lang w:val="uk-UA"/>
        </w:rPr>
        <w:t xml:space="preserve">роваджувалися нові методики, </w:t>
      </w:r>
      <w:r w:rsidR="008A0E56" w:rsidRPr="00492FB1">
        <w:rPr>
          <w:rFonts w:ascii="Times New Roman" w:hAnsi="Times New Roman" w:cs="Times New Roman"/>
          <w:sz w:val="28"/>
          <w:szCs w:val="28"/>
          <w:lang w:val="uk-UA"/>
        </w:rPr>
        <w:t xml:space="preserve">показники майже не змінилися. </w:t>
      </w:r>
      <w:r w:rsidRPr="00492FB1">
        <w:rPr>
          <w:rFonts w:ascii="Times New Roman" w:hAnsi="Times New Roman" w:cs="Times New Roman"/>
          <w:sz w:val="28"/>
          <w:szCs w:val="28"/>
          <w:lang w:val="uk-UA"/>
        </w:rPr>
        <w:t xml:space="preserve">Лише 2 дитини (8,7%) із середнього рівня піднялися до високого, </w:t>
      </w:r>
      <w:r w:rsidR="008A0E56" w:rsidRPr="00492FB1">
        <w:rPr>
          <w:rFonts w:ascii="Times New Roman" w:hAnsi="Times New Roman" w:cs="Times New Roman"/>
          <w:sz w:val="28"/>
          <w:szCs w:val="28"/>
          <w:lang w:val="uk-UA"/>
        </w:rPr>
        <w:t>тоді</w:t>
      </w:r>
      <w:r w:rsidRPr="00492FB1">
        <w:rPr>
          <w:rFonts w:ascii="Times New Roman" w:hAnsi="Times New Roman" w:cs="Times New Roman"/>
          <w:sz w:val="28"/>
          <w:szCs w:val="28"/>
          <w:lang w:val="uk-UA"/>
        </w:rPr>
        <w:t xml:space="preserve"> як частина дітей із низьким рівнем за</w:t>
      </w:r>
      <w:r w:rsidR="002140C7" w:rsidRPr="00492FB1">
        <w:rPr>
          <w:rFonts w:ascii="Times New Roman" w:hAnsi="Times New Roman" w:cs="Times New Roman"/>
          <w:sz w:val="28"/>
          <w:szCs w:val="28"/>
          <w:lang w:val="uk-UA"/>
        </w:rPr>
        <w:t>лишилася на тому ж рівні (13%), що можна пояснити індивідуальними властивостями особистості окремих дошкільників.</w:t>
      </w:r>
    </w:p>
    <w:p w14:paraId="5A09459A" w14:textId="77777777" w:rsidR="00784235" w:rsidRPr="00492FB1" w:rsidRDefault="00784235" w:rsidP="0040516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У групах, де застосовувалися ігрові технології (експериментальна група «Мак»), відбулося суттєве покращення показників у порівнянні з групами, де використовувалися традиційні методики («Волошка» і «Лілія»).</w:t>
      </w:r>
    </w:p>
    <w:p w14:paraId="30C0017C" w14:textId="77A84E24" w:rsidR="00784235" w:rsidRPr="00492FB1" w:rsidRDefault="00784235" w:rsidP="0078423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Група «Лілія»</w:t>
      </w:r>
      <w:r w:rsidR="009D19C3" w:rsidRPr="00492FB1">
        <w:rPr>
          <w:rFonts w:ascii="Times New Roman" w:hAnsi="Times New Roman" w:cs="Times New Roman"/>
          <w:sz w:val="28"/>
          <w:szCs w:val="28"/>
          <w:lang w:val="uk-UA"/>
        </w:rPr>
        <w:t xml:space="preserve"> додатково</w:t>
      </w:r>
      <w:r w:rsidRPr="00492FB1">
        <w:rPr>
          <w:rFonts w:ascii="Times New Roman" w:hAnsi="Times New Roman" w:cs="Times New Roman"/>
          <w:sz w:val="28"/>
          <w:szCs w:val="28"/>
          <w:lang w:val="uk-UA"/>
        </w:rPr>
        <w:t xml:space="preserve"> підтвердила, що впровадження спеціальної методики сприяє значним змінам у розвитку творчих здібностей дітей.</w:t>
      </w:r>
    </w:p>
    <w:p w14:paraId="30D47915" w14:textId="0E9BE847" w:rsidR="00784235" w:rsidRPr="00492FB1" w:rsidRDefault="0040516E" w:rsidP="0040516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Кореляція та тенденції. </w:t>
      </w:r>
      <w:r w:rsidR="00784235" w:rsidRPr="00492FB1">
        <w:rPr>
          <w:rFonts w:ascii="Times New Roman" w:hAnsi="Times New Roman" w:cs="Times New Roman"/>
          <w:sz w:val="28"/>
          <w:szCs w:val="28"/>
          <w:lang w:val="uk-UA"/>
        </w:rPr>
        <w:t>В окремих групах «Мак» виявлено сильну позитивну кореляцію між застосуванням ігрових технологій та результатами розвитку твор</w:t>
      </w:r>
      <w:r w:rsidRPr="00492FB1">
        <w:rPr>
          <w:rFonts w:ascii="Times New Roman" w:hAnsi="Times New Roman" w:cs="Times New Roman"/>
          <w:sz w:val="28"/>
          <w:szCs w:val="28"/>
          <w:lang w:val="uk-UA"/>
        </w:rPr>
        <w:t xml:space="preserve">чих здібностей (r = 0,8). </w:t>
      </w:r>
      <w:r w:rsidR="00784235" w:rsidRPr="00492FB1">
        <w:rPr>
          <w:rFonts w:ascii="Times New Roman" w:hAnsi="Times New Roman" w:cs="Times New Roman"/>
          <w:sz w:val="28"/>
          <w:szCs w:val="28"/>
          <w:lang w:val="uk-UA"/>
        </w:rPr>
        <w:t>Групи «Волошка» та «Лілія», де не використовувалися нові підходи, демонструють слабку кореляцію (r = 0,3–0,4), що підтверджує низький вп</w:t>
      </w:r>
      <w:r w:rsidR="009D19C3" w:rsidRPr="00492FB1">
        <w:rPr>
          <w:rFonts w:ascii="Times New Roman" w:hAnsi="Times New Roman" w:cs="Times New Roman"/>
          <w:sz w:val="28"/>
          <w:szCs w:val="28"/>
          <w:lang w:val="uk-UA"/>
        </w:rPr>
        <w:t>лив традиційного навчання на творчий розвиток дітей.</w:t>
      </w:r>
    </w:p>
    <w:p w14:paraId="3D046C20" w14:textId="5E74FE7A" w:rsidR="00784235" w:rsidRPr="00492FB1" w:rsidRDefault="00784235" w:rsidP="0040516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Досвід роботи з експериментальною групою «Мак» підтвердив, що ігрові технології є ефективним засобом розвитку творчих здібностей дітей. Цей підхід слід </w:t>
      </w:r>
      <w:r w:rsidR="009D19C3" w:rsidRPr="00492FB1">
        <w:rPr>
          <w:rFonts w:ascii="Times New Roman" w:hAnsi="Times New Roman" w:cs="Times New Roman"/>
          <w:sz w:val="28"/>
          <w:szCs w:val="28"/>
          <w:lang w:val="uk-UA"/>
        </w:rPr>
        <w:t>поширити на всі групи</w:t>
      </w:r>
      <w:r w:rsidRPr="00492FB1">
        <w:rPr>
          <w:rFonts w:ascii="Times New Roman" w:hAnsi="Times New Roman" w:cs="Times New Roman"/>
          <w:sz w:val="28"/>
          <w:szCs w:val="28"/>
          <w:lang w:val="uk-UA"/>
        </w:rPr>
        <w:t xml:space="preserve">, включаючи ті, які використовувалися для </w:t>
      </w:r>
      <w:r w:rsidR="0040516E" w:rsidRPr="00492FB1">
        <w:rPr>
          <w:rFonts w:ascii="Times New Roman" w:hAnsi="Times New Roman" w:cs="Times New Roman"/>
          <w:sz w:val="28"/>
          <w:szCs w:val="28"/>
          <w:lang w:val="uk-UA"/>
        </w:rPr>
        <w:t xml:space="preserve">додаткового </w:t>
      </w:r>
      <w:r w:rsidRPr="00492FB1">
        <w:rPr>
          <w:rFonts w:ascii="Times New Roman" w:hAnsi="Times New Roman" w:cs="Times New Roman"/>
          <w:sz w:val="28"/>
          <w:szCs w:val="28"/>
          <w:lang w:val="uk-UA"/>
        </w:rPr>
        <w:t>спостереження (наприклад, «Лілія»).</w:t>
      </w:r>
    </w:p>
    <w:p w14:paraId="6DB4E98E" w14:textId="6D29423A" w:rsidR="00784235" w:rsidRPr="00492FB1" w:rsidRDefault="00784235" w:rsidP="0078423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Група «Лілія», де не </w:t>
      </w:r>
      <w:r w:rsidR="009D19C3" w:rsidRPr="00492FB1">
        <w:rPr>
          <w:rFonts w:ascii="Times New Roman" w:hAnsi="Times New Roman" w:cs="Times New Roman"/>
          <w:sz w:val="28"/>
          <w:szCs w:val="28"/>
          <w:lang w:val="uk-UA"/>
        </w:rPr>
        <w:t>було застосовано жодної спеціальної методики</w:t>
      </w:r>
      <w:r w:rsidRPr="00492FB1">
        <w:rPr>
          <w:rFonts w:ascii="Times New Roman" w:hAnsi="Times New Roman" w:cs="Times New Roman"/>
          <w:sz w:val="28"/>
          <w:szCs w:val="28"/>
          <w:lang w:val="uk-UA"/>
        </w:rPr>
        <w:t xml:space="preserve">, може </w:t>
      </w:r>
      <w:r w:rsidR="009D19C3" w:rsidRPr="00492FB1">
        <w:rPr>
          <w:rFonts w:ascii="Times New Roman" w:hAnsi="Times New Roman" w:cs="Times New Roman"/>
          <w:sz w:val="28"/>
          <w:szCs w:val="28"/>
          <w:lang w:val="uk-UA"/>
        </w:rPr>
        <w:t>слугувати</w:t>
      </w:r>
      <w:r w:rsidRPr="00492FB1">
        <w:rPr>
          <w:rFonts w:ascii="Times New Roman" w:hAnsi="Times New Roman" w:cs="Times New Roman"/>
          <w:sz w:val="28"/>
          <w:szCs w:val="28"/>
          <w:lang w:val="uk-UA"/>
        </w:rPr>
        <w:t xml:space="preserve"> </w:t>
      </w:r>
      <w:r w:rsidR="009D19C3" w:rsidRPr="00492FB1">
        <w:rPr>
          <w:rFonts w:ascii="Times New Roman" w:hAnsi="Times New Roman" w:cs="Times New Roman"/>
          <w:sz w:val="28"/>
          <w:szCs w:val="28"/>
          <w:lang w:val="uk-UA"/>
        </w:rPr>
        <w:t>додатковим</w:t>
      </w:r>
      <w:r w:rsidRPr="00492FB1">
        <w:rPr>
          <w:rFonts w:ascii="Times New Roman" w:hAnsi="Times New Roman" w:cs="Times New Roman"/>
          <w:sz w:val="28"/>
          <w:szCs w:val="28"/>
          <w:lang w:val="uk-UA"/>
        </w:rPr>
        <w:t xml:space="preserve"> прикладом, що підтверджує </w:t>
      </w:r>
      <w:r w:rsidR="009D19C3" w:rsidRPr="00492FB1">
        <w:rPr>
          <w:rFonts w:ascii="Times New Roman" w:hAnsi="Times New Roman" w:cs="Times New Roman"/>
          <w:sz w:val="28"/>
          <w:szCs w:val="28"/>
          <w:lang w:val="uk-UA"/>
        </w:rPr>
        <w:t>значущість</w:t>
      </w:r>
      <w:r w:rsidRPr="00492FB1">
        <w:rPr>
          <w:rFonts w:ascii="Times New Roman" w:hAnsi="Times New Roman" w:cs="Times New Roman"/>
          <w:sz w:val="28"/>
          <w:szCs w:val="28"/>
          <w:lang w:val="uk-UA"/>
        </w:rPr>
        <w:t xml:space="preserve"> інноваційних підходів для стимулювання творчого мислення у дошкільників.</w:t>
      </w:r>
    </w:p>
    <w:p w14:paraId="13CC1A81" w14:textId="0B8B708F" w:rsidR="00784235" w:rsidRPr="00492FB1" w:rsidRDefault="00784235" w:rsidP="0040516E">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Дослідження чітко продемонструвало, що застосування ігрових технологій у навчальному процесі дітей дошкільного віку </w:t>
      </w:r>
      <w:r w:rsidR="00416D98" w:rsidRPr="00492FB1">
        <w:rPr>
          <w:rFonts w:ascii="Times New Roman" w:hAnsi="Times New Roman" w:cs="Times New Roman"/>
          <w:sz w:val="28"/>
          <w:szCs w:val="28"/>
          <w:lang w:val="uk-UA"/>
        </w:rPr>
        <w:t xml:space="preserve">збігається з найвищем рівнем  розвитку їх </w:t>
      </w:r>
      <w:r w:rsidRPr="00492FB1">
        <w:rPr>
          <w:rFonts w:ascii="Times New Roman" w:hAnsi="Times New Roman" w:cs="Times New Roman"/>
          <w:sz w:val="28"/>
          <w:szCs w:val="28"/>
          <w:lang w:val="uk-UA"/>
        </w:rPr>
        <w:t xml:space="preserve"> творчих здібностей. Група «Мак» досягла найкращих результатів, тоді як групи «Волошка» та «Лілія» показали незначний прогрес, що підкреслює необхідність впровадження ігрових </w:t>
      </w:r>
      <w:r w:rsidR="00416D98" w:rsidRPr="00492FB1">
        <w:rPr>
          <w:rFonts w:ascii="Times New Roman" w:hAnsi="Times New Roman" w:cs="Times New Roman"/>
          <w:sz w:val="28"/>
          <w:szCs w:val="28"/>
          <w:lang w:val="uk-UA"/>
        </w:rPr>
        <w:t>технологій</w:t>
      </w:r>
      <w:r w:rsidRPr="00492FB1">
        <w:rPr>
          <w:rFonts w:ascii="Times New Roman" w:hAnsi="Times New Roman" w:cs="Times New Roman"/>
          <w:sz w:val="28"/>
          <w:szCs w:val="28"/>
          <w:lang w:val="uk-UA"/>
        </w:rPr>
        <w:t xml:space="preserve"> у широку освітню практику.</w:t>
      </w:r>
    </w:p>
    <w:p w14:paraId="57FE6CBF" w14:textId="171C657A" w:rsidR="009B0670" w:rsidRPr="00492FB1" w:rsidRDefault="009B0670" w:rsidP="009B0670">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Розробка та впровадження методичних рекомендацій щодо використання ігрових технологій у роботі з дошкільниками </w:t>
      </w:r>
      <w:r w:rsidR="00416D98" w:rsidRPr="00492FB1">
        <w:rPr>
          <w:rFonts w:ascii="Times New Roman" w:hAnsi="Times New Roman" w:cs="Times New Roman"/>
          <w:sz w:val="28"/>
          <w:szCs w:val="28"/>
          <w:lang w:val="uk-UA"/>
        </w:rPr>
        <w:t>дозволяє</w:t>
      </w:r>
      <w:r w:rsidRPr="00492FB1">
        <w:rPr>
          <w:rFonts w:ascii="Times New Roman" w:hAnsi="Times New Roman" w:cs="Times New Roman"/>
          <w:sz w:val="28"/>
          <w:szCs w:val="28"/>
          <w:lang w:val="uk-UA"/>
        </w:rPr>
        <w:t xml:space="preserve"> створити сприятливі умови для всебічного розвитку дітей. Ігрові технології виступають ефективним інструментом для стимулювання творчих здібностей, поєднуючи пізнавальну, розвивальну та виховну функції.</w:t>
      </w:r>
    </w:p>
    <w:p w14:paraId="27DDBF2C" w14:textId="79CE5912" w:rsidR="009B0670" w:rsidRPr="00492FB1" w:rsidRDefault="009B0670" w:rsidP="009B0670">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Ігрові технології сприяють розвитку уяви, креативного мислення, мовленнєвих навичок, соціальної взаємодії та емоційної експресії. Вони створюють комфортне середовище, у якому дитина може вільно експериментувати, створювати нові ідеї та втілювати їх у гру.</w:t>
      </w:r>
    </w:p>
    <w:p w14:paraId="55D1BADD" w14:textId="37BD350B" w:rsidR="00EE6C4B" w:rsidRPr="00492FB1" w:rsidRDefault="009B0670" w:rsidP="001F137C">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Методичні рекомендації </w:t>
      </w:r>
      <w:r w:rsidR="00994987" w:rsidRPr="00492FB1">
        <w:rPr>
          <w:rFonts w:ascii="Times New Roman" w:hAnsi="Times New Roman" w:cs="Times New Roman"/>
          <w:sz w:val="28"/>
          <w:szCs w:val="28"/>
          <w:lang w:val="uk-UA"/>
        </w:rPr>
        <w:t>забезпечують</w:t>
      </w:r>
      <w:r w:rsidRPr="00492FB1">
        <w:rPr>
          <w:rFonts w:ascii="Times New Roman" w:hAnsi="Times New Roman" w:cs="Times New Roman"/>
          <w:sz w:val="28"/>
          <w:szCs w:val="28"/>
          <w:lang w:val="uk-UA"/>
        </w:rPr>
        <w:t xml:space="preserve"> виховател</w:t>
      </w:r>
      <w:r w:rsidR="00994987" w:rsidRPr="00492FB1">
        <w:rPr>
          <w:rFonts w:ascii="Times New Roman" w:hAnsi="Times New Roman" w:cs="Times New Roman"/>
          <w:sz w:val="28"/>
          <w:szCs w:val="28"/>
          <w:lang w:val="uk-UA"/>
        </w:rPr>
        <w:t>ів конкретними</w:t>
      </w:r>
      <w:r w:rsidRPr="00492FB1">
        <w:rPr>
          <w:rFonts w:ascii="Times New Roman" w:hAnsi="Times New Roman" w:cs="Times New Roman"/>
          <w:sz w:val="28"/>
          <w:szCs w:val="28"/>
          <w:lang w:val="uk-UA"/>
        </w:rPr>
        <w:t xml:space="preserve"> інструмент</w:t>
      </w:r>
      <w:r w:rsidR="00994987" w:rsidRPr="00492FB1">
        <w:rPr>
          <w:rFonts w:ascii="Times New Roman" w:hAnsi="Times New Roman" w:cs="Times New Roman"/>
          <w:sz w:val="28"/>
          <w:szCs w:val="28"/>
          <w:lang w:val="uk-UA"/>
        </w:rPr>
        <w:t>ами</w:t>
      </w:r>
      <w:r w:rsidRPr="00492FB1">
        <w:rPr>
          <w:rFonts w:ascii="Times New Roman" w:hAnsi="Times New Roman" w:cs="Times New Roman"/>
          <w:sz w:val="28"/>
          <w:szCs w:val="28"/>
          <w:lang w:val="uk-UA"/>
        </w:rPr>
        <w:t xml:space="preserve"> для інтеграції ігрових технологій у навчальний процес. </w:t>
      </w:r>
      <w:r w:rsidR="00994987" w:rsidRPr="00492FB1">
        <w:rPr>
          <w:rFonts w:ascii="Times New Roman" w:hAnsi="Times New Roman" w:cs="Times New Roman"/>
          <w:sz w:val="28"/>
          <w:szCs w:val="28"/>
          <w:lang w:val="uk-UA"/>
        </w:rPr>
        <w:t xml:space="preserve">Пропоновані </w:t>
      </w:r>
      <w:r w:rsidR="00EF14FF" w:rsidRPr="00492FB1">
        <w:rPr>
          <w:rFonts w:ascii="Times New Roman" w:hAnsi="Times New Roman" w:cs="Times New Roman"/>
          <w:sz w:val="28"/>
          <w:szCs w:val="28"/>
          <w:lang w:val="uk-UA"/>
        </w:rPr>
        <w:t xml:space="preserve">ігрові технології </w:t>
      </w:r>
      <w:r w:rsidR="0030742F" w:rsidRPr="00492FB1">
        <w:rPr>
          <w:rFonts w:ascii="Times New Roman" w:hAnsi="Times New Roman" w:cs="Times New Roman"/>
          <w:sz w:val="28"/>
          <w:szCs w:val="28"/>
          <w:lang w:val="uk-UA"/>
        </w:rPr>
        <w:t>сприяють</w:t>
      </w:r>
      <w:r w:rsidR="00EF14FF" w:rsidRPr="00492FB1">
        <w:rPr>
          <w:rFonts w:ascii="Times New Roman" w:hAnsi="Times New Roman" w:cs="Times New Roman"/>
          <w:sz w:val="28"/>
          <w:szCs w:val="28"/>
          <w:lang w:val="uk-UA"/>
        </w:rPr>
        <w:t xml:space="preserve"> всебічн</w:t>
      </w:r>
      <w:r w:rsidR="0030742F" w:rsidRPr="00492FB1">
        <w:rPr>
          <w:rFonts w:ascii="Times New Roman" w:hAnsi="Times New Roman" w:cs="Times New Roman"/>
          <w:sz w:val="28"/>
          <w:szCs w:val="28"/>
          <w:lang w:val="uk-UA"/>
        </w:rPr>
        <w:t>ому розвит</w:t>
      </w:r>
      <w:r w:rsidR="00EF14FF" w:rsidRPr="00492FB1">
        <w:rPr>
          <w:rFonts w:ascii="Times New Roman" w:hAnsi="Times New Roman" w:cs="Times New Roman"/>
          <w:sz w:val="28"/>
          <w:szCs w:val="28"/>
          <w:lang w:val="uk-UA"/>
        </w:rPr>
        <w:t>к</w:t>
      </w:r>
      <w:r w:rsidR="0030742F" w:rsidRPr="00492FB1">
        <w:rPr>
          <w:rFonts w:ascii="Times New Roman" w:hAnsi="Times New Roman" w:cs="Times New Roman"/>
          <w:sz w:val="28"/>
          <w:szCs w:val="28"/>
          <w:lang w:val="uk-UA"/>
        </w:rPr>
        <w:t>у</w:t>
      </w:r>
      <w:r w:rsidR="00EF14FF" w:rsidRPr="00492FB1">
        <w:rPr>
          <w:rFonts w:ascii="Times New Roman" w:hAnsi="Times New Roman" w:cs="Times New Roman"/>
          <w:sz w:val="28"/>
          <w:szCs w:val="28"/>
          <w:lang w:val="uk-UA"/>
        </w:rPr>
        <w:t xml:space="preserve"> дошкільників, стимулюючи їхню </w:t>
      </w:r>
      <w:r w:rsidR="008A55BD" w:rsidRPr="00492FB1">
        <w:rPr>
          <w:rFonts w:ascii="Times New Roman" w:hAnsi="Times New Roman" w:cs="Times New Roman"/>
          <w:sz w:val="28"/>
          <w:szCs w:val="28"/>
          <w:lang w:val="uk-UA"/>
        </w:rPr>
        <w:t xml:space="preserve">творчу активність, </w:t>
      </w:r>
      <w:r w:rsidR="00EF14FF" w:rsidRPr="00492FB1">
        <w:rPr>
          <w:rFonts w:ascii="Times New Roman" w:hAnsi="Times New Roman" w:cs="Times New Roman"/>
          <w:sz w:val="28"/>
          <w:szCs w:val="28"/>
          <w:lang w:val="uk-UA"/>
        </w:rPr>
        <w:t xml:space="preserve">уяву, </w:t>
      </w:r>
      <w:r w:rsidR="008A55BD" w:rsidRPr="00492FB1">
        <w:rPr>
          <w:rFonts w:ascii="Times New Roman" w:hAnsi="Times New Roman" w:cs="Times New Roman"/>
          <w:sz w:val="28"/>
          <w:szCs w:val="28"/>
          <w:lang w:val="uk-UA"/>
        </w:rPr>
        <w:t>мислення</w:t>
      </w:r>
      <w:r w:rsidR="00EF14FF" w:rsidRPr="00492FB1">
        <w:rPr>
          <w:rFonts w:ascii="Times New Roman" w:hAnsi="Times New Roman" w:cs="Times New Roman"/>
          <w:sz w:val="28"/>
          <w:szCs w:val="28"/>
          <w:lang w:val="uk-UA"/>
        </w:rPr>
        <w:t xml:space="preserve">, мовлення, соціальні та емоційні навички. </w:t>
      </w:r>
    </w:p>
    <w:p w14:paraId="4C147C92" w14:textId="77777777" w:rsidR="00994987" w:rsidRPr="00492FB1" w:rsidRDefault="00994987" w:rsidP="00F42835">
      <w:pPr>
        <w:spacing w:after="0" w:line="360" w:lineRule="auto"/>
        <w:jc w:val="center"/>
        <w:rPr>
          <w:rFonts w:ascii="Times New Roman" w:hAnsi="Times New Roman" w:cs="Times New Roman"/>
          <w:b/>
          <w:sz w:val="28"/>
          <w:szCs w:val="28"/>
          <w:lang w:val="uk-UA"/>
        </w:rPr>
      </w:pPr>
    </w:p>
    <w:p w14:paraId="01490E8D" w14:textId="77777777" w:rsidR="00994987" w:rsidRPr="00492FB1" w:rsidRDefault="00994987" w:rsidP="00F42835">
      <w:pPr>
        <w:spacing w:after="0" w:line="360" w:lineRule="auto"/>
        <w:jc w:val="center"/>
        <w:rPr>
          <w:rFonts w:ascii="Times New Roman" w:hAnsi="Times New Roman" w:cs="Times New Roman"/>
          <w:b/>
          <w:sz w:val="28"/>
          <w:szCs w:val="28"/>
          <w:lang w:val="uk-UA"/>
        </w:rPr>
      </w:pPr>
    </w:p>
    <w:p w14:paraId="3A7DD689" w14:textId="32A5468B" w:rsidR="00994987" w:rsidRPr="00492FB1" w:rsidRDefault="00994987" w:rsidP="00F42835">
      <w:pPr>
        <w:spacing w:after="0" w:line="360" w:lineRule="auto"/>
        <w:jc w:val="center"/>
        <w:rPr>
          <w:rFonts w:ascii="Times New Roman" w:hAnsi="Times New Roman" w:cs="Times New Roman"/>
          <w:b/>
          <w:sz w:val="28"/>
          <w:szCs w:val="28"/>
          <w:lang w:val="uk-UA"/>
        </w:rPr>
      </w:pPr>
    </w:p>
    <w:p w14:paraId="0990222F" w14:textId="2D878A1B" w:rsidR="0030742F" w:rsidRPr="00492FB1" w:rsidRDefault="0030742F" w:rsidP="00F42835">
      <w:pPr>
        <w:spacing w:after="0" w:line="360" w:lineRule="auto"/>
        <w:jc w:val="center"/>
        <w:rPr>
          <w:rFonts w:ascii="Times New Roman" w:hAnsi="Times New Roman" w:cs="Times New Roman"/>
          <w:b/>
          <w:sz w:val="28"/>
          <w:szCs w:val="28"/>
          <w:lang w:val="uk-UA"/>
        </w:rPr>
      </w:pPr>
    </w:p>
    <w:p w14:paraId="43CA08C6" w14:textId="204FD92F" w:rsidR="008A55BD" w:rsidRPr="00492FB1" w:rsidRDefault="008A55BD" w:rsidP="00F42835">
      <w:pPr>
        <w:spacing w:after="0" w:line="360" w:lineRule="auto"/>
        <w:jc w:val="center"/>
        <w:rPr>
          <w:rFonts w:ascii="Times New Roman" w:hAnsi="Times New Roman" w:cs="Times New Roman"/>
          <w:b/>
          <w:sz w:val="28"/>
          <w:szCs w:val="28"/>
          <w:lang w:val="uk-UA"/>
        </w:rPr>
      </w:pPr>
    </w:p>
    <w:p w14:paraId="324B9BDE" w14:textId="77777777" w:rsidR="008A55BD" w:rsidRPr="00492FB1" w:rsidRDefault="008A55BD" w:rsidP="00F42835">
      <w:pPr>
        <w:spacing w:after="0" w:line="360" w:lineRule="auto"/>
        <w:jc w:val="center"/>
        <w:rPr>
          <w:rFonts w:ascii="Times New Roman" w:hAnsi="Times New Roman" w:cs="Times New Roman"/>
          <w:b/>
          <w:sz w:val="28"/>
          <w:szCs w:val="28"/>
          <w:lang w:val="uk-UA"/>
        </w:rPr>
      </w:pPr>
    </w:p>
    <w:p w14:paraId="4430E214" w14:textId="12CB03DF" w:rsidR="00994987" w:rsidRPr="00492FB1" w:rsidRDefault="00994987" w:rsidP="008A55BD">
      <w:pPr>
        <w:spacing w:after="0" w:line="360" w:lineRule="auto"/>
        <w:rPr>
          <w:rFonts w:ascii="Times New Roman" w:hAnsi="Times New Roman" w:cs="Times New Roman"/>
          <w:b/>
          <w:sz w:val="28"/>
          <w:szCs w:val="28"/>
          <w:lang w:val="uk-UA"/>
        </w:rPr>
      </w:pPr>
    </w:p>
    <w:p w14:paraId="419C088D" w14:textId="73E9E428" w:rsidR="009B0670" w:rsidRPr="00492FB1" w:rsidRDefault="0087658E" w:rsidP="00F42835">
      <w:pPr>
        <w:spacing w:after="0" w:line="360" w:lineRule="auto"/>
        <w:jc w:val="center"/>
        <w:rPr>
          <w:rFonts w:ascii="Times New Roman" w:hAnsi="Times New Roman" w:cs="Times New Roman"/>
          <w:b/>
          <w:sz w:val="28"/>
          <w:szCs w:val="28"/>
          <w:lang w:val="uk-UA"/>
        </w:rPr>
      </w:pPr>
      <w:r w:rsidRPr="00492FB1">
        <w:rPr>
          <w:rFonts w:ascii="Times New Roman" w:hAnsi="Times New Roman" w:cs="Times New Roman"/>
          <w:b/>
          <w:sz w:val="28"/>
          <w:szCs w:val="28"/>
          <w:lang w:val="uk-UA"/>
        </w:rPr>
        <w:t>ВИСНОВКИ</w:t>
      </w:r>
      <w:r w:rsidR="004F0A28">
        <w:rPr>
          <w:rFonts w:ascii="Times New Roman" w:hAnsi="Times New Roman" w:cs="Times New Roman"/>
          <w:b/>
          <w:sz w:val="28"/>
          <w:szCs w:val="28"/>
          <w:lang w:val="uk-UA"/>
        </w:rPr>
        <w:t xml:space="preserve"> </w:t>
      </w:r>
    </w:p>
    <w:p w14:paraId="3833773A" w14:textId="77777777" w:rsidR="00F42835" w:rsidRPr="00492FB1" w:rsidRDefault="00F42835" w:rsidP="00F42835">
      <w:pPr>
        <w:spacing w:after="0" w:line="360" w:lineRule="auto"/>
        <w:jc w:val="center"/>
        <w:rPr>
          <w:rFonts w:ascii="Times New Roman" w:hAnsi="Times New Roman" w:cs="Times New Roman"/>
          <w:sz w:val="28"/>
          <w:szCs w:val="28"/>
          <w:lang w:val="uk-UA"/>
        </w:rPr>
      </w:pPr>
    </w:p>
    <w:p w14:paraId="2413B573" w14:textId="7561AB0F" w:rsidR="00F42835" w:rsidRPr="00492FB1" w:rsidRDefault="00EA2B9B"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Проведене</w:t>
      </w:r>
      <w:r w:rsidR="00F42835" w:rsidRPr="00492FB1">
        <w:rPr>
          <w:rFonts w:ascii="Times New Roman" w:hAnsi="Times New Roman" w:cs="Times New Roman"/>
          <w:sz w:val="28"/>
          <w:szCs w:val="28"/>
          <w:lang w:val="uk-UA"/>
        </w:rPr>
        <w:t xml:space="preserve"> дослідження </w:t>
      </w:r>
      <w:r w:rsidRPr="00492FB1">
        <w:rPr>
          <w:rFonts w:ascii="Times New Roman" w:hAnsi="Times New Roman" w:cs="Times New Roman"/>
          <w:sz w:val="28"/>
          <w:szCs w:val="28"/>
          <w:lang w:val="uk-UA"/>
        </w:rPr>
        <w:t>дозволяє нам зробити наступні висновки</w:t>
      </w:r>
      <w:r w:rsidR="004E62E8">
        <w:rPr>
          <w:rFonts w:ascii="Times New Roman" w:hAnsi="Times New Roman" w:cs="Times New Roman"/>
          <w:sz w:val="28"/>
          <w:szCs w:val="28"/>
          <w:lang w:val="uk-UA"/>
        </w:rPr>
        <w:t>.</w:t>
      </w:r>
    </w:p>
    <w:p w14:paraId="41295F36" w14:textId="64FDF032" w:rsidR="00F42835" w:rsidRPr="00492FB1" w:rsidRDefault="00F42835"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1. </w:t>
      </w:r>
      <w:r w:rsidR="00EA2B9B" w:rsidRPr="00492FB1">
        <w:rPr>
          <w:rFonts w:ascii="Times New Roman" w:hAnsi="Times New Roman" w:cs="Times New Roman"/>
          <w:sz w:val="28"/>
          <w:szCs w:val="28"/>
          <w:lang w:val="uk-UA"/>
        </w:rPr>
        <w:t xml:space="preserve">На підставі вивчення теоретичних джерел було з’ясовано </w:t>
      </w:r>
      <w:r w:rsidRPr="00492FB1">
        <w:rPr>
          <w:rFonts w:ascii="Times New Roman" w:hAnsi="Times New Roman" w:cs="Times New Roman"/>
          <w:sz w:val="28"/>
          <w:szCs w:val="28"/>
          <w:lang w:val="uk-UA"/>
        </w:rPr>
        <w:t>генезис</w:t>
      </w:r>
      <w:r w:rsidR="00EA2B9B" w:rsidRPr="00492FB1">
        <w:rPr>
          <w:rFonts w:ascii="Times New Roman" w:hAnsi="Times New Roman" w:cs="Times New Roman"/>
          <w:sz w:val="28"/>
          <w:szCs w:val="28"/>
          <w:lang w:val="uk-UA"/>
        </w:rPr>
        <w:t xml:space="preserve"> поняття «ігрові технології». </w:t>
      </w:r>
      <w:r w:rsidRPr="00492FB1">
        <w:rPr>
          <w:rFonts w:ascii="Times New Roman" w:hAnsi="Times New Roman" w:cs="Times New Roman"/>
          <w:sz w:val="28"/>
          <w:szCs w:val="28"/>
          <w:lang w:val="uk-UA"/>
        </w:rPr>
        <w:t xml:space="preserve">У психолого-педагогічній літературі ігрові технології розглядаються як форма організації навчання, яка </w:t>
      </w:r>
      <w:r w:rsidR="00182673" w:rsidRPr="00492FB1">
        <w:rPr>
          <w:rFonts w:ascii="Times New Roman" w:hAnsi="Times New Roman" w:cs="Times New Roman"/>
          <w:sz w:val="28"/>
          <w:szCs w:val="28"/>
          <w:lang w:val="uk-UA"/>
        </w:rPr>
        <w:t>виконує</w:t>
      </w:r>
      <w:r w:rsidRPr="00492FB1">
        <w:rPr>
          <w:rFonts w:ascii="Times New Roman" w:hAnsi="Times New Roman" w:cs="Times New Roman"/>
          <w:sz w:val="28"/>
          <w:szCs w:val="28"/>
          <w:lang w:val="uk-UA"/>
        </w:rPr>
        <w:t xml:space="preserve"> пізнавальні, виховні та розвивальні функції. </w:t>
      </w:r>
      <w:r w:rsidR="00182673" w:rsidRPr="00492FB1">
        <w:rPr>
          <w:rFonts w:ascii="Times New Roman" w:hAnsi="Times New Roman" w:cs="Times New Roman"/>
          <w:sz w:val="28"/>
          <w:szCs w:val="28"/>
          <w:lang w:val="uk-UA"/>
        </w:rPr>
        <w:t>Г</w:t>
      </w:r>
      <w:r w:rsidRPr="00492FB1">
        <w:rPr>
          <w:rFonts w:ascii="Times New Roman" w:hAnsi="Times New Roman" w:cs="Times New Roman"/>
          <w:sz w:val="28"/>
          <w:szCs w:val="28"/>
          <w:lang w:val="uk-UA"/>
        </w:rPr>
        <w:t>ра є провідною діяльністю дошкільників, яка формує уяву, креативність, соціальні навички та здатність вирішувати завдання. Сутність ігрових технологій полягає у створенні педагогічних умов для розвитку особистості дитини через активну ігрову діяльність.</w:t>
      </w:r>
    </w:p>
    <w:p w14:paraId="396E3DA5" w14:textId="30113A2C" w:rsidR="00F42835" w:rsidRPr="00492FB1" w:rsidRDefault="00F42835"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2. </w:t>
      </w:r>
      <w:r w:rsidR="00182673" w:rsidRPr="00492FB1">
        <w:rPr>
          <w:rFonts w:ascii="Times New Roman" w:hAnsi="Times New Roman" w:cs="Times New Roman"/>
          <w:sz w:val="28"/>
          <w:szCs w:val="28"/>
          <w:lang w:val="uk-UA"/>
        </w:rPr>
        <w:t xml:space="preserve"> Вивчення особливостей творчого розвитку дітей дошкільного віку дозволило встановити</w:t>
      </w:r>
      <w:r w:rsidR="00D00567">
        <w:rPr>
          <w:rFonts w:ascii="Times New Roman" w:hAnsi="Times New Roman" w:cs="Times New Roman"/>
          <w:sz w:val="28"/>
          <w:szCs w:val="28"/>
          <w:lang w:val="uk-UA"/>
        </w:rPr>
        <w:t>, що</w:t>
      </w:r>
      <w:r w:rsidR="00182673" w:rsidRPr="00492FB1">
        <w:rPr>
          <w:rFonts w:ascii="Times New Roman" w:hAnsi="Times New Roman" w:cs="Times New Roman"/>
          <w:sz w:val="28"/>
          <w:szCs w:val="28"/>
          <w:lang w:val="uk-UA"/>
        </w:rPr>
        <w:t xml:space="preserve"> т</w:t>
      </w:r>
      <w:r w:rsidRPr="00492FB1">
        <w:rPr>
          <w:rFonts w:ascii="Times New Roman" w:hAnsi="Times New Roman" w:cs="Times New Roman"/>
          <w:sz w:val="28"/>
          <w:szCs w:val="28"/>
          <w:lang w:val="uk-UA"/>
        </w:rPr>
        <w:t>ворчий розвиток у дошкільному віці охоплює розвиток уяви, творчого мислення, емоційної експресії та здатності до самовираження. Основними чинниками, що впливають на творчий розвиток, є багатство ігрового досвіду, стимулювання фантазії, сприятливе емоційне середовище та активне залучення до колективних ігор. Діти середнього дошкільного віку (4–5 років) мають високу здатність до імітації, створення нових образів та сюжетів, що дозволяє активно використовувати ігрові технології для їх творчого розвитку.</w:t>
      </w:r>
    </w:p>
    <w:p w14:paraId="01D98DB7" w14:textId="5FE9BC21" w:rsidR="00F42835" w:rsidRPr="00492FB1" w:rsidRDefault="00F42835"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3. </w:t>
      </w:r>
      <w:r w:rsidR="00182673" w:rsidRPr="00492FB1">
        <w:rPr>
          <w:rFonts w:ascii="Times New Roman" w:hAnsi="Times New Roman" w:cs="Times New Roman"/>
          <w:sz w:val="28"/>
          <w:szCs w:val="28"/>
          <w:lang w:val="uk-UA"/>
        </w:rPr>
        <w:t>Т</w:t>
      </w:r>
      <w:r w:rsidRPr="00492FB1">
        <w:rPr>
          <w:rFonts w:ascii="Times New Roman" w:hAnsi="Times New Roman" w:cs="Times New Roman"/>
          <w:sz w:val="28"/>
          <w:szCs w:val="28"/>
          <w:lang w:val="uk-UA"/>
        </w:rPr>
        <w:t>еоретичне обґрунтування педагогічних умов використання ігрових технологій</w:t>
      </w:r>
      <w:r w:rsidR="00BB0C37">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w:t>
      </w:r>
      <w:r w:rsidR="00182673" w:rsidRPr="00492FB1">
        <w:rPr>
          <w:rFonts w:ascii="Times New Roman" w:hAnsi="Times New Roman" w:cs="Times New Roman"/>
          <w:sz w:val="28"/>
          <w:szCs w:val="28"/>
          <w:lang w:val="uk-UA"/>
        </w:rPr>
        <w:t>з метою</w:t>
      </w:r>
      <w:r w:rsidRPr="00492FB1">
        <w:rPr>
          <w:rFonts w:ascii="Times New Roman" w:hAnsi="Times New Roman" w:cs="Times New Roman"/>
          <w:sz w:val="28"/>
          <w:szCs w:val="28"/>
          <w:lang w:val="uk-UA"/>
        </w:rPr>
        <w:t xml:space="preserve"> творчого розвитку дошкільників</w:t>
      </w:r>
      <w:r w:rsidR="00BB0C37">
        <w:rPr>
          <w:rFonts w:ascii="Times New Roman" w:hAnsi="Times New Roman" w:cs="Times New Roman"/>
          <w:sz w:val="28"/>
          <w:szCs w:val="28"/>
          <w:lang w:val="uk-UA"/>
        </w:rPr>
        <w:t>,</w:t>
      </w:r>
      <w:r w:rsidR="00182673" w:rsidRPr="00492FB1">
        <w:rPr>
          <w:rFonts w:ascii="Times New Roman" w:hAnsi="Times New Roman" w:cs="Times New Roman"/>
          <w:sz w:val="28"/>
          <w:szCs w:val="28"/>
          <w:lang w:val="uk-UA"/>
        </w:rPr>
        <w:t xml:space="preserve"> доводить, що е</w:t>
      </w:r>
      <w:r w:rsidRPr="00492FB1">
        <w:rPr>
          <w:rFonts w:ascii="Times New Roman" w:hAnsi="Times New Roman" w:cs="Times New Roman"/>
          <w:sz w:val="28"/>
          <w:szCs w:val="28"/>
          <w:lang w:val="uk-UA"/>
        </w:rPr>
        <w:t xml:space="preserve">фективне використання ігрових технологій </w:t>
      </w:r>
      <w:r w:rsidR="00182673" w:rsidRPr="00492FB1">
        <w:rPr>
          <w:rFonts w:ascii="Times New Roman" w:hAnsi="Times New Roman" w:cs="Times New Roman"/>
          <w:sz w:val="28"/>
          <w:szCs w:val="28"/>
          <w:lang w:val="uk-UA"/>
        </w:rPr>
        <w:t>є можливим</w:t>
      </w:r>
      <w:r w:rsidRPr="00492FB1">
        <w:rPr>
          <w:rFonts w:ascii="Times New Roman" w:hAnsi="Times New Roman" w:cs="Times New Roman"/>
          <w:sz w:val="28"/>
          <w:szCs w:val="28"/>
          <w:lang w:val="uk-UA"/>
        </w:rPr>
        <w:t xml:space="preserve"> при  дотриманні </w:t>
      </w:r>
      <w:r w:rsidR="00182673" w:rsidRPr="00492FB1">
        <w:rPr>
          <w:rFonts w:ascii="Times New Roman" w:hAnsi="Times New Roman" w:cs="Times New Roman"/>
          <w:sz w:val="28"/>
          <w:szCs w:val="28"/>
          <w:lang w:val="uk-UA"/>
        </w:rPr>
        <w:t>певних педагогічних умов. Це такі умови: с</w:t>
      </w:r>
      <w:r w:rsidRPr="00492FB1">
        <w:rPr>
          <w:rFonts w:ascii="Times New Roman" w:hAnsi="Times New Roman" w:cs="Times New Roman"/>
          <w:sz w:val="28"/>
          <w:szCs w:val="28"/>
          <w:lang w:val="uk-UA"/>
        </w:rPr>
        <w:t xml:space="preserve">творення розвивального ігрового середовища; активна участь педагога як фасилітора гри; інтеграція різних видів ігор (сюжетно-рольові, дидактичні, ігри-драматизації); стимулювання ініціативності, взаємодії та самостійності дітей. </w:t>
      </w:r>
    </w:p>
    <w:p w14:paraId="24A7680A" w14:textId="2E544D64" w:rsidR="00F42835" w:rsidRPr="00492FB1" w:rsidRDefault="009B1DB3"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4. Емпіричне дослідження</w:t>
      </w:r>
      <w:r w:rsidR="00F42835" w:rsidRPr="00492FB1">
        <w:rPr>
          <w:rFonts w:ascii="Times New Roman" w:hAnsi="Times New Roman" w:cs="Times New Roman"/>
          <w:sz w:val="28"/>
          <w:szCs w:val="28"/>
          <w:lang w:val="uk-UA"/>
        </w:rPr>
        <w:t xml:space="preserve"> вплив</w:t>
      </w:r>
      <w:r w:rsidRPr="00492FB1">
        <w:rPr>
          <w:rFonts w:ascii="Times New Roman" w:hAnsi="Times New Roman" w:cs="Times New Roman"/>
          <w:sz w:val="28"/>
          <w:szCs w:val="28"/>
          <w:lang w:val="uk-UA"/>
        </w:rPr>
        <w:t>у</w:t>
      </w:r>
      <w:r w:rsidR="00F42835" w:rsidRPr="00492FB1">
        <w:rPr>
          <w:rFonts w:ascii="Times New Roman" w:hAnsi="Times New Roman" w:cs="Times New Roman"/>
          <w:sz w:val="28"/>
          <w:szCs w:val="28"/>
          <w:lang w:val="uk-UA"/>
        </w:rPr>
        <w:t xml:space="preserve"> ігрових технологій на творчий розвит</w:t>
      </w:r>
      <w:r w:rsidRPr="00492FB1">
        <w:rPr>
          <w:rFonts w:ascii="Times New Roman" w:hAnsi="Times New Roman" w:cs="Times New Roman"/>
          <w:sz w:val="28"/>
          <w:szCs w:val="28"/>
          <w:lang w:val="uk-UA"/>
        </w:rPr>
        <w:t>ок дошкільників се</w:t>
      </w:r>
      <w:r w:rsidR="000C59F8">
        <w:rPr>
          <w:rFonts w:ascii="Times New Roman" w:hAnsi="Times New Roman" w:cs="Times New Roman"/>
          <w:sz w:val="28"/>
          <w:szCs w:val="28"/>
          <w:lang w:val="uk-UA"/>
        </w:rPr>
        <w:t>реднього віку, що було проведене</w:t>
      </w:r>
      <w:r w:rsidRPr="00492FB1">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 xml:space="preserve">на базі Полтавського закладу дошкільної освіти №2 «Віночок», </w:t>
      </w:r>
      <w:r w:rsidRPr="00492FB1">
        <w:rPr>
          <w:rFonts w:ascii="Times New Roman" w:hAnsi="Times New Roman" w:cs="Times New Roman"/>
          <w:sz w:val="28"/>
          <w:szCs w:val="28"/>
          <w:lang w:val="uk-UA"/>
        </w:rPr>
        <w:t xml:space="preserve">підтвердило </w:t>
      </w:r>
      <w:r w:rsidR="00F42835" w:rsidRPr="00492FB1">
        <w:rPr>
          <w:rFonts w:ascii="Times New Roman" w:hAnsi="Times New Roman" w:cs="Times New Roman"/>
          <w:sz w:val="28"/>
          <w:szCs w:val="28"/>
          <w:lang w:val="uk-UA"/>
        </w:rPr>
        <w:t>позитивний вплив ігрових технологій на розвиток творчих здібностей дітей. В експериментальній групі («Мак»</w:t>
      </w:r>
      <w:r w:rsidR="000C59F8">
        <w:rPr>
          <w:rFonts w:ascii="Times New Roman" w:hAnsi="Times New Roman" w:cs="Times New Roman"/>
          <w:sz w:val="28"/>
          <w:szCs w:val="28"/>
          <w:lang w:val="uk-UA"/>
        </w:rPr>
        <w:t>), де впроваджувала</w:t>
      </w:r>
      <w:r w:rsidR="0011498B" w:rsidRPr="00492FB1">
        <w:rPr>
          <w:rFonts w:ascii="Times New Roman" w:hAnsi="Times New Roman" w:cs="Times New Roman"/>
          <w:sz w:val="28"/>
          <w:szCs w:val="28"/>
          <w:lang w:val="uk-UA"/>
        </w:rPr>
        <w:t>ся мето</w:t>
      </w:r>
      <w:r w:rsidR="000C59F8">
        <w:rPr>
          <w:rFonts w:ascii="Times New Roman" w:hAnsi="Times New Roman" w:cs="Times New Roman"/>
          <w:sz w:val="28"/>
          <w:szCs w:val="28"/>
          <w:lang w:val="uk-UA"/>
        </w:rPr>
        <w:t>дика</w:t>
      </w:r>
      <w:r w:rsidR="0011498B" w:rsidRPr="00492FB1">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з ігровими технологіями, кількість дітей з високим рівнем творчого розвитку зросла на 29%, тоді як у контрольній групі («Волошка») цей показник підвищився лише на 10%. Ігрові технології особливо ефективно впли</w:t>
      </w:r>
      <w:r w:rsidR="0011498B" w:rsidRPr="00492FB1">
        <w:rPr>
          <w:rFonts w:ascii="Times New Roman" w:hAnsi="Times New Roman" w:cs="Times New Roman"/>
          <w:sz w:val="28"/>
          <w:szCs w:val="28"/>
          <w:lang w:val="uk-UA"/>
        </w:rPr>
        <w:t>нули</w:t>
      </w:r>
      <w:r w:rsidR="00F42835" w:rsidRPr="00492FB1">
        <w:rPr>
          <w:rFonts w:ascii="Times New Roman" w:hAnsi="Times New Roman" w:cs="Times New Roman"/>
          <w:sz w:val="28"/>
          <w:szCs w:val="28"/>
          <w:lang w:val="uk-UA"/>
        </w:rPr>
        <w:t xml:space="preserve"> на розвиток уяви, здатності до імпровізації, комунікативних і мовленнєвих навичок.</w:t>
      </w:r>
    </w:p>
    <w:p w14:paraId="1E1AF046" w14:textId="1F52593B" w:rsidR="00F42835" w:rsidRPr="00492FB1" w:rsidRDefault="0011498B"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5. Розроблення</w:t>
      </w:r>
      <w:r w:rsidR="00F42835" w:rsidRPr="00492FB1">
        <w:rPr>
          <w:rFonts w:ascii="Times New Roman" w:hAnsi="Times New Roman" w:cs="Times New Roman"/>
          <w:sz w:val="28"/>
          <w:szCs w:val="28"/>
          <w:lang w:val="uk-UA"/>
        </w:rPr>
        <w:t xml:space="preserve"> методичн</w:t>
      </w:r>
      <w:r w:rsidRPr="00492FB1">
        <w:rPr>
          <w:rFonts w:ascii="Times New Roman" w:hAnsi="Times New Roman" w:cs="Times New Roman"/>
          <w:sz w:val="28"/>
          <w:szCs w:val="28"/>
          <w:lang w:val="uk-UA"/>
        </w:rPr>
        <w:t>их рекомендацій</w:t>
      </w:r>
      <w:r w:rsidR="00F42835" w:rsidRPr="00492FB1">
        <w:rPr>
          <w:rFonts w:ascii="Times New Roman" w:hAnsi="Times New Roman" w:cs="Times New Roman"/>
          <w:sz w:val="28"/>
          <w:szCs w:val="28"/>
          <w:lang w:val="uk-UA"/>
        </w:rPr>
        <w:t xml:space="preserve"> щодо використання ігрових технологій </w:t>
      </w:r>
      <w:r w:rsidRPr="00492FB1">
        <w:rPr>
          <w:rFonts w:ascii="Times New Roman" w:hAnsi="Times New Roman" w:cs="Times New Roman"/>
          <w:sz w:val="28"/>
          <w:szCs w:val="28"/>
          <w:lang w:val="uk-UA"/>
        </w:rPr>
        <w:t>у процесі</w:t>
      </w:r>
      <w:r w:rsidR="00F42835" w:rsidRPr="00492FB1">
        <w:rPr>
          <w:rFonts w:ascii="Times New Roman" w:hAnsi="Times New Roman" w:cs="Times New Roman"/>
          <w:sz w:val="28"/>
          <w:szCs w:val="28"/>
          <w:lang w:val="uk-UA"/>
        </w:rPr>
        <w:t xml:space="preserve"> розвитку </w:t>
      </w:r>
      <w:r w:rsidRPr="00492FB1">
        <w:rPr>
          <w:rFonts w:ascii="Times New Roman" w:hAnsi="Times New Roman" w:cs="Times New Roman"/>
          <w:sz w:val="28"/>
          <w:szCs w:val="28"/>
          <w:lang w:val="uk-UA"/>
        </w:rPr>
        <w:t>творчих здібностей дошкільників базувалося на пропозиціях для педагогів</w:t>
      </w:r>
      <w:r w:rsidR="000C59F8">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щодо</w:t>
      </w:r>
      <w:r w:rsidR="000C59F8">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інтеграції ігрови</w:t>
      </w:r>
      <w:r w:rsidRPr="00492FB1">
        <w:rPr>
          <w:rFonts w:ascii="Times New Roman" w:hAnsi="Times New Roman" w:cs="Times New Roman"/>
          <w:sz w:val="28"/>
          <w:szCs w:val="28"/>
          <w:lang w:val="uk-UA"/>
        </w:rPr>
        <w:t>х технологій у виховний процес</w:t>
      </w:r>
      <w:r w:rsidR="00C01970" w:rsidRPr="00492FB1">
        <w:rPr>
          <w:rFonts w:ascii="Times New Roman" w:hAnsi="Times New Roman" w:cs="Times New Roman"/>
          <w:sz w:val="28"/>
          <w:szCs w:val="28"/>
          <w:lang w:val="uk-UA"/>
        </w:rPr>
        <w:t>, а саме</w:t>
      </w:r>
      <w:r w:rsidRPr="00492FB1">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використання сюжетно-рольових, дидактичних ігор, ігор-драматизацій для стимулювання креативності, створення розвивально-ігрового середовища, що відповідає потребам та інтересам дітей, забезпечення психологічно комфортної атмосфери для гри, розвиток професійної компетентності вихователів через участь у тренінгах і навчальних програмах.</w:t>
      </w:r>
    </w:p>
    <w:p w14:paraId="79E19826" w14:textId="74D43F8E" w:rsidR="00F42835" w:rsidRPr="00492FB1" w:rsidRDefault="00C01970"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Таким чином, наше дослідження розглядає ігрові технології, як</w:t>
      </w:r>
      <w:r w:rsidR="00F42835" w:rsidRPr="00492FB1">
        <w:rPr>
          <w:rFonts w:ascii="Times New Roman" w:hAnsi="Times New Roman" w:cs="Times New Roman"/>
          <w:sz w:val="28"/>
          <w:szCs w:val="28"/>
          <w:lang w:val="uk-UA"/>
        </w:rPr>
        <w:t xml:space="preserve"> універсальн</w:t>
      </w:r>
      <w:r w:rsidRPr="00492FB1">
        <w:rPr>
          <w:rFonts w:ascii="Times New Roman" w:hAnsi="Times New Roman" w:cs="Times New Roman"/>
          <w:sz w:val="28"/>
          <w:szCs w:val="28"/>
          <w:lang w:val="uk-UA"/>
        </w:rPr>
        <w:t xml:space="preserve">ий засіб </w:t>
      </w:r>
      <w:r w:rsidR="00F42835" w:rsidRPr="00492FB1">
        <w:rPr>
          <w:rFonts w:ascii="Times New Roman" w:hAnsi="Times New Roman" w:cs="Times New Roman"/>
          <w:sz w:val="28"/>
          <w:szCs w:val="28"/>
          <w:lang w:val="uk-UA"/>
        </w:rPr>
        <w:t xml:space="preserve">для розвитку творчих здібностей дошкільників середнього віку. </w:t>
      </w:r>
      <w:r w:rsidRPr="00492FB1">
        <w:rPr>
          <w:rFonts w:ascii="Times New Roman" w:hAnsi="Times New Roman" w:cs="Times New Roman"/>
          <w:sz w:val="28"/>
          <w:szCs w:val="28"/>
          <w:lang w:val="uk-UA"/>
        </w:rPr>
        <w:t>Як один із принципів їх ефективного використання, ми розглядаємо систематичне застосування ігрових методик</w:t>
      </w:r>
      <w:r w:rsidR="00A876A8">
        <w:rPr>
          <w:rFonts w:ascii="Times New Roman" w:hAnsi="Times New Roman" w:cs="Times New Roman"/>
          <w:sz w:val="28"/>
          <w:szCs w:val="28"/>
          <w:lang w:val="uk-UA"/>
        </w:rPr>
        <w:t xml:space="preserve"> з наданням сприятливих умов – </w:t>
      </w:r>
      <w:r w:rsidR="00F42835" w:rsidRPr="00492FB1">
        <w:rPr>
          <w:rFonts w:ascii="Times New Roman" w:hAnsi="Times New Roman" w:cs="Times New Roman"/>
          <w:sz w:val="28"/>
          <w:szCs w:val="28"/>
          <w:lang w:val="uk-UA"/>
        </w:rPr>
        <w:t>для</w:t>
      </w:r>
      <w:r w:rsidR="00A876A8">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 xml:space="preserve">формування уяви, креативного мислення, </w:t>
      </w:r>
      <w:r w:rsidR="007C272F" w:rsidRPr="00492FB1">
        <w:rPr>
          <w:rFonts w:ascii="Times New Roman" w:hAnsi="Times New Roman" w:cs="Times New Roman"/>
          <w:sz w:val="28"/>
          <w:szCs w:val="28"/>
          <w:lang w:val="uk-UA"/>
        </w:rPr>
        <w:t xml:space="preserve">вияву </w:t>
      </w:r>
      <w:r w:rsidR="00F42835" w:rsidRPr="00492FB1">
        <w:rPr>
          <w:rFonts w:ascii="Times New Roman" w:hAnsi="Times New Roman" w:cs="Times New Roman"/>
          <w:sz w:val="28"/>
          <w:szCs w:val="28"/>
          <w:lang w:val="uk-UA"/>
        </w:rPr>
        <w:t xml:space="preserve">емоційної експресії та </w:t>
      </w:r>
      <w:r w:rsidR="007C272F" w:rsidRPr="00492FB1">
        <w:rPr>
          <w:rFonts w:ascii="Times New Roman" w:hAnsi="Times New Roman" w:cs="Times New Roman"/>
          <w:sz w:val="28"/>
          <w:szCs w:val="28"/>
          <w:lang w:val="uk-UA"/>
        </w:rPr>
        <w:t>розвитку соціальних</w:t>
      </w:r>
      <w:r w:rsidR="00F42835" w:rsidRPr="00492FB1">
        <w:rPr>
          <w:rFonts w:ascii="Times New Roman" w:hAnsi="Times New Roman" w:cs="Times New Roman"/>
          <w:sz w:val="28"/>
          <w:szCs w:val="28"/>
          <w:lang w:val="uk-UA"/>
        </w:rPr>
        <w:t xml:space="preserve"> навичок дітей.</w:t>
      </w:r>
    </w:p>
    <w:p w14:paraId="5E96E2E3" w14:textId="5B19FBBA" w:rsidR="00F42835" w:rsidRPr="00492FB1" w:rsidRDefault="00D37E0A" w:rsidP="00F42835">
      <w:pPr>
        <w:spacing w:after="0" w:line="360" w:lineRule="auto"/>
        <w:ind w:firstLine="720"/>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w:t>
      </w:r>
      <w:r w:rsidR="009B1540" w:rsidRPr="00492FB1">
        <w:rPr>
          <w:rFonts w:ascii="Times New Roman" w:hAnsi="Times New Roman" w:cs="Times New Roman"/>
          <w:sz w:val="28"/>
          <w:szCs w:val="28"/>
          <w:lang w:val="uk-UA"/>
        </w:rPr>
        <w:t>риорі</w:t>
      </w:r>
      <w:r w:rsidRPr="00492FB1">
        <w:rPr>
          <w:rFonts w:ascii="Times New Roman" w:hAnsi="Times New Roman" w:cs="Times New Roman"/>
          <w:sz w:val="28"/>
          <w:szCs w:val="28"/>
          <w:lang w:val="uk-UA"/>
        </w:rPr>
        <w:t>тетним</w:t>
      </w:r>
      <w:r w:rsidR="009B1540" w:rsidRPr="00492FB1">
        <w:rPr>
          <w:rFonts w:ascii="Times New Roman" w:hAnsi="Times New Roman" w:cs="Times New Roman"/>
          <w:sz w:val="28"/>
          <w:szCs w:val="28"/>
          <w:lang w:val="uk-UA"/>
        </w:rPr>
        <w:t>и напрямами</w:t>
      </w:r>
      <w:r w:rsidRPr="00492FB1">
        <w:rPr>
          <w:rFonts w:ascii="Times New Roman" w:hAnsi="Times New Roman" w:cs="Times New Roman"/>
          <w:sz w:val="28"/>
          <w:szCs w:val="28"/>
          <w:lang w:val="uk-UA"/>
        </w:rPr>
        <w:t xml:space="preserve"> для подальших досліджень проблеми, вважаємо</w:t>
      </w:r>
      <w:r w:rsidR="00575313">
        <w:rPr>
          <w:rFonts w:ascii="Times New Roman" w:hAnsi="Times New Roman" w:cs="Times New Roman"/>
          <w:sz w:val="28"/>
          <w:szCs w:val="28"/>
          <w:lang w:val="uk-UA"/>
        </w:rPr>
        <w:t>,</w:t>
      </w:r>
      <w:r w:rsidRPr="00492FB1">
        <w:rPr>
          <w:rFonts w:ascii="Times New Roman" w:hAnsi="Times New Roman" w:cs="Times New Roman"/>
          <w:sz w:val="28"/>
          <w:szCs w:val="28"/>
          <w:lang w:val="uk-UA"/>
        </w:rPr>
        <w:t xml:space="preserve"> </w:t>
      </w:r>
      <w:r w:rsidR="00F42835" w:rsidRPr="00492FB1">
        <w:rPr>
          <w:rFonts w:ascii="Times New Roman" w:hAnsi="Times New Roman" w:cs="Times New Roman"/>
          <w:sz w:val="28"/>
          <w:szCs w:val="28"/>
          <w:lang w:val="uk-UA"/>
        </w:rPr>
        <w:t xml:space="preserve">є </w:t>
      </w:r>
      <w:r w:rsidRPr="00492FB1">
        <w:rPr>
          <w:rFonts w:ascii="Times New Roman" w:hAnsi="Times New Roman" w:cs="Times New Roman"/>
          <w:sz w:val="28"/>
          <w:szCs w:val="28"/>
          <w:lang w:val="uk-UA"/>
        </w:rPr>
        <w:t xml:space="preserve">питання </w:t>
      </w:r>
      <w:r w:rsidR="00F42835" w:rsidRPr="00492FB1">
        <w:rPr>
          <w:rFonts w:ascii="Times New Roman" w:hAnsi="Times New Roman" w:cs="Times New Roman"/>
          <w:sz w:val="28"/>
          <w:szCs w:val="28"/>
          <w:lang w:val="uk-UA"/>
        </w:rPr>
        <w:t xml:space="preserve">підвищення кваліфікації педагогів у </w:t>
      </w:r>
      <w:r w:rsidRPr="00492FB1">
        <w:rPr>
          <w:rFonts w:ascii="Times New Roman" w:hAnsi="Times New Roman" w:cs="Times New Roman"/>
          <w:sz w:val="28"/>
          <w:szCs w:val="28"/>
          <w:lang w:val="uk-UA"/>
        </w:rPr>
        <w:t xml:space="preserve">галузі ігрових технологій та створення розвивального ігрового середовища – у єдності його предметного, технологічного та соціально-психологічного компонентів.   </w:t>
      </w:r>
    </w:p>
    <w:p w14:paraId="5D8B0CAF" w14:textId="77777777" w:rsidR="00F42835" w:rsidRPr="00492FB1" w:rsidRDefault="00F42835" w:rsidP="00F42835">
      <w:pPr>
        <w:spacing w:line="360" w:lineRule="auto"/>
        <w:jc w:val="center"/>
        <w:rPr>
          <w:rFonts w:ascii="Times New Roman" w:hAnsi="Times New Roman" w:cs="Times New Roman"/>
          <w:sz w:val="28"/>
          <w:szCs w:val="28"/>
          <w:lang w:val="uk-UA"/>
        </w:rPr>
      </w:pPr>
    </w:p>
    <w:p w14:paraId="64AF8A86" w14:textId="1DA7BC0F" w:rsidR="00D85510" w:rsidRDefault="00D85510" w:rsidP="00765C6F">
      <w:pPr>
        <w:spacing w:line="360" w:lineRule="auto"/>
        <w:rPr>
          <w:rFonts w:ascii="Times New Roman" w:hAnsi="Times New Roman" w:cs="Times New Roman"/>
          <w:sz w:val="28"/>
          <w:szCs w:val="28"/>
          <w:lang w:val="uk-UA"/>
        </w:rPr>
      </w:pPr>
    </w:p>
    <w:p w14:paraId="46E65BB3" w14:textId="77777777" w:rsidR="00575313" w:rsidRPr="00492FB1" w:rsidRDefault="00575313" w:rsidP="00765C6F">
      <w:pPr>
        <w:spacing w:line="360" w:lineRule="auto"/>
        <w:rPr>
          <w:rFonts w:ascii="Times New Roman" w:hAnsi="Times New Roman" w:cs="Times New Roman"/>
          <w:sz w:val="28"/>
          <w:szCs w:val="28"/>
          <w:lang w:val="uk-UA"/>
        </w:rPr>
      </w:pPr>
    </w:p>
    <w:p w14:paraId="0C90AF0E" w14:textId="77777777" w:rsidR="00D85510" w:rsidRPr="00492FB1" w:rsidRDefault="00D85510" w:rsidP="00765C6F">
      <w:pPr>
        <w:spacing w:line="360" w:lineRule="auto"/>
        <w:rPr>
          <w:rFonts w:ascii="Times New Roman" w:hAnsi="Times New Roman" w:cs="Times New Roman"/>
          <w:sz w:val="28"/>
          <w:szCs w:val="28"/>
          <w:lang w:val="uk-UA"/>
        </w:rPr>
      </w:pPr>
    </w:p>
    <w:p w14:paraId="37FD5919" w14:textId="622DE8EA" w:rsidR="0087658E" w:rsidRPr="00492FB1" w:rsidRDefault="0087658E" w:rsidP="00FD69CD">
      <w:pPr>
        <w:spacing w:line="360" w:lineRule="auto"/>
        <w:jc w:val="cente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СПИСОК ВИКОРИСТАНИХ ДЖЕРЕЛ</w:t>
      </w:r>
    </w:p>
    <w:p w14:paraId="368CFAFC" w14:textId="77777777" w:rsidR="00D27899" w:rsidRPr="00492FB1" w:rsidRDefault="00D27899" w:rsidP="0087658E">
      <w:pPr>
        <w:spacing w:line="360" w:lineRule="auto"/>
        <w:rPr>
          <w:rFonts w:ascii="Times New Roman" w:hAnsi="Times New Roman" w:cs="Times New Roman"/>
          <w:sz w:val="28"/>
          <w:szCs w:val="28"/>
          <w:lang w:val="uk-UA"/>
        </w:rPr>
      </w:pPr>
      <w:bookmarkStart w:id="6" w:name="_Hlk187403823"/>
    </w:p>
    <w:p w14:paraId="39979751" w14:textId="7777777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bookmarkStart w:id="7" w:name="_Hlk187402614"/>
      <w:r w:rsidRPr="00492FB1">
        <w:rPr>
          <w:rFonts w:ascii="Times New Roman" w:hAnsi="Times New Roman" w:cs="Times New Roman"/>
          <w:sz w:val="28"/>
          <w:szCs w:val="28"/>
          <w:lang w:val="uk-UA"/>
        </w:rPr>
        <w:t xml:space="preserve">Айзенбарт М. Ігрова діяльність у контексті соціальнокомунікативних умінь старших дошкільників. Актуальні питання гуманітарних наук: зб. наук. пр. молодих вчених Дрогобицького державного педагогічного університету ім. Івана Франка. Дрогобич. 2015. Вип. 9. С. 68– 73. </w:t>
      </w:r>
    </w:p>
    <w:p w14:paraId="42661094" w14:textId="7777777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Андрушко Я. С. Психокорекція. Львів: ЛьвДУВС. 2017. 212 с. </w:t>
      </w:r>
    </w:p>
    <w:p w14:paraId="47E3C515" w14:textId="4D34AE59" w:rsidR="00A52CD4" w:rsidRPr="00492FB1" w:rsidRDefault="00A52CD4"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Аристотель. Політика. пер. В. Терлецький. Київ: Основи, 1996.  320 сторінок.</w:t>
      </w:r>
    </w:p>
    <w:p w14:paraId="6A11B04F" w14:textId="77777777" w:rsidR="00A52CD4" w:rsidRPr="00492FB1" w:rsidRDefault="00A52CD4"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Артемова Л. В. Ознайомлення із навколишньою дійсністю – засіб збагачення ігор дітей. </w:t>
      </w:r>
      <w:r w:rsidRPr="00492FB1">
        <w:rPr>
          <w:rFonts w:ascii="Times New Roman" w:hAnsi="Times New Roman" w:cs="Times New Roman"/>
          <w:i/>
          <w:iCs/>
          <w:sz w:val="28"/>
          <w:szCs w:val="28"/>
          <w:lang w:val="uk-UA"/>
        </w:rPr>
        <w:t>Дошкільне виховання.</w:t>
      </w:r>
      <w:r w:rsidRPr="00492FB1">
        <w:rPr>
          <w:rFonts w:ascii="Times New Roman" w:hAnsi="Times New Roman" w:cs="Times New Roman"/>
          <w:sz w:val="28"/>
          <w:szCs w:val="28"/>
          <w:lang w:val="uk-UA"/>
        </w:rPr>
        <w:t xml:space="preserve"> 1989. №3. С. 11-12.</w:t>
      </w:r>
    </w:p>
    <w:p w14:paraId="322FF5D8" w14:textId="69BF41FC" w:rsidR="00E52279" w:rsidRPr="00492FB1" w:rsidRDefault="00E5227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Бєлкіна Е. Від подиву до творчості. Естетичне виховання дітей дошкільного віку засобами образотворчого мистецтва. </w:t>
      </w:r>
      <w:r w:rsidRPr="00492FB1">
        <w:rPr>
          <w:rFonts w:ascii="Times New Roman" w:hAnsi="Times New Roman" w:cs="Times New Roman"/>
          <w:i/>
          <w:iCs/>
          <w:sz w:val="28"/>
          <w:szCs w:val="28"/>
          <w:lang w:val="uk-UA"/>
        </w:rPr>
        <w:t>Мистецтво та освіта</w:t>
      </w:r>
      <w:r w:rsidRPr="00492FB1">
        <w:rPr>
          <w:rFonts w:ascii="Times New Roman" w:hAnsi="Times New Roman" w:cs="Times New Roman"/>
          <w:sz w:val="28"/>
          <w:szCs w:val="28"/>
          <w:lang w:val="uk-UA"/>
        </w:rPr>
        <w:t xml:space="preserve">. 2014.  № 2. С. 12–18. </w:t>
      </w:r>
    </w:p>
    <w:p w14:paraId="163E1CFC" w14:textId="3D9903B4"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Бикова О. І. Гейміфікація освітнього процесу як психологопедагогічна проблема. Науковий вісник Льотної академії. Серія: Педагогічні науки. 2022. Вип. 11. С. 26–29. </w:t>
      </w:r>
    </w:p>
    <w:p w14:paraId="70091795" w14:textId="7777777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Бібік Н. М. Нова українська школа: порадник для вчителя. Київ: Літера ЛТД. 2018. 160 с. </w:t>
      </w:r>
    </w:p>
    <w:p w14:paraId="12B10657" w14:textId="0C725859" w:rsidR="008F4FC2" w:rsidRPr="00492FB1" w:rsidRDefault="008F4FC2"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Богуславська З.М. Розвиваючі ігри для дітей молодшого шкільного віку/З.М. Богуславська, Е.О. Смирнова. К., 2011.  207 с.</w:t>
      </w:r>
    </w:p>
    <w:p w14:paraId="5FF3D0C0" w14:textId="3721471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Борисенко К., Бадер С. Особливості розвитку емоційного інтелекту дітей старшого дошкільного віку. Науковий вісник Ужгородського університету. Серія: Педагогіка. Соціальна робота. 2021. Вип. 1(48). С. 48–52. </w:t>
      </w:r>
    </w:p>
    <w:p w14:paraId="5619001E" w14:textId="77777777" w:rsidR="00F12F42" w:rsidRPr="00492FB1" w:rsidRDefault="00D27899" w:rsidP="00E52279">
      <w:pPr>
        <w:pStyle w:val="a7"/>
        <w:numPr>
          <w:ilvl w:val="0"/>
          <w:numId w:val="29"/>
        </w:numPr>
        <w:spacing w:after="0" w:line="360" w:lineRule="auto"/>
        <w:ind w:left="0" w:firstLine="567"/>
        <w:jc w:val="both"/>
        <w:rPr>
          <w:lang w:val="uk-UA"/>
        </w:rPr>
      </w:pPr>
      <w:r w:rsidRPr="00492FB1">
        <w:rPr>
          <w:rFonts w:ascii="Times New Roman" w:hAnsi="Times New Roman" w:cs="Times New Roman"/>
          <w:sz w:val="28"/>
          <w:szCs w:val="28"/>
          <w:lang w:val="uk-UA"/>
        </w:rPr>
        <w:t xml:space="preserve">Борисенко К., Бадер С. Сутність поняття «емоційний інтелект» у психолого-педагогічній літературі. Вісник Луганського національного університету імені Тараса Шевченка. </w:t>
      </w:r>
      <w:r w:rsidRPr="00492FB1">
        <w:rPr>
          <w:rFonts w:ascii="Times New Roman" w:hAnsi="Times New Roman" w:cs="Times New Roman"/>
          <w:i/>
          <w:iCs/>
          <w:sz w:val="28"/>
          <w:szCs w:val="28"/>
          <w:lang w:val="uk-UA"/>
        </w:rPr>
        <w:t>Педагогічні науки</w:t>
      </w:r>
      <w:r w:rsidRPr="00492FB1">
        <w:rPr>
          <w:rFonts w:ascii="Times New Roman" w:hAnsi="Times New Roman" w:cs="Times New Roman"/>
          <w:sz w:val="28"/>
          <w:szCs w:val="28"/>
          <w:lang w:val="uk-UA"/>
        </w:rPr>
        <w:t>. 2021. № 1(1). С. 83– 90.</w:t>
      </w:r>
      <w:r w:rsidRPr="00492FB1">
        <w:rPr>
          <w:lang w:val="uk-UA"/>
        </w:rPr>
        <w:t xml:space="preserve"> </w:t>
      </w:r>
    </w:p>
    <w:p w14:paraId="6E8C4E5B" w14:textId="77777777" w:rsidR="007A4338" w:rsidRPr="00492FB1" w:rsidRDefault="00FD69CD"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Брюс</w:t>
      </w:r>
      <w:r w:rsidR="00255B3C" w:rsidRPr="00492FB1">
        <w:rPr>
          <w:rFonts w:ascii="Times New Roman" w:hAnsi="Times New Roman" w:cs="Times New Roman"/>
          <w:sz w:val="28"/>
          <w:szCs w:val="28"/>
          <w:lang w:val="uk-UA"/>
        </w:rPr>
        <w:t xml:space="preserve"> </w:t>
      </w:r>
      <w:r w:rsidRPr="00492FB1">
        <w:rPr>
          <w:rFonts w:ascii="Times New Roman" w:hAnsi="Times New Roman" w:cs="Times New Roman"/>
          <w:sz w:val="28"/>
          <w:szCs w:val="28"/>
          <w:lang w:val="uk-UA"/>
        </w:rPr>
        <w:t>Тіна.</w:t>
      </w:r>
      <w:r w:rsidRPr="00492FB1">
        <w:rPr>
          <w:rFonts w:ascii="Times New Roman" w:hAnsi="Times New Roman" w:cs="Times New Roman"/>
          <w:b/>
          <w:bCs/>
          <w:sz w:val="28"/>
          <w:szCs w:val="28"/>
          <w:lang w:val="uk-UA"/>
        </w:rPr>
        <w:t xml:space="preserve"> </w:t>
      </w:r>
      <w:r w:rsidRPr="00492FB1">
        <w:rPr>
          <w:rFonts w:ascii="Times New Roman" w:hAnsi="Times New Roman" w:cs="Times New Roman"/>
          <w:sz w:val="28"/>
          <w:szCs w:val="28"/>
          <w:lang w:val="uk-UA"/>
        </w:rPr>
        <w:t xml:space="preserve">Дошкільна освіта. Огляд ідей Фребеля, Песталоцці та Коменського, з акцентом на роль гри в сучасній педагогіці. Hodder Education, 2005. 320 с. </w:t>
      </w:r>
    </w:p>
    <w:p w14:paraId="448F5294" w14:textId="15EE35A2"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Вікова психологія: навчальний посібник. Київ: Центр учбової літератури. 2021. 376 с. </w:t>
      </w:r>
    </w:p>
    <w:p w14:paraId="4527D393" w14:textId="77777777" w:rsidR="007A4338" w:rsidRPr="00492FB1" w:rsidRDefault="007A433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Власова О. І. Педагогічна психологія. Київ: Либідь. 2015. 400 с.</w:t>
      </w:r>
    </w:p>
    <w:p w14:paraId="31210B17" w14:textId="7F24E310"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Войтовська О. Розвиток емоційного інтелекту в дітей дошкільного й молодшого шкільного віку методами арттерапії. </w:t>
      </w:r>
      <w:r w:rsidRPr="00492FB1">
        <w:rPr>
          <w:rFonts w:ascii="Times New Roman" w:hAnsi="Times New Roman" w:cs="Times New Roman"/>
          <w:i/>
          <w:iCs/>
          <w:sz w:val="28"/>
          <w:szCs w:val="28"/>
          <w:lang w:val="uk-UA"/>
        </w:rPr>
        <w:t>Нова педагогічна думка.</w:t>
      </w:r>
      <w:r w:rsidRPr="00492FB1">
        <w:rPr>
          <w:rFonts w:ascii="Times New Roman" w:hAnsi="Times New Roman" w:cs="Times New Roman"/>
          <w:sz w:val="28"/>
          <w:szCs w:val="28"/>
          <w:lang w:val="uk-UA"/>
        </w:rPr>
        <w:t xml:space="preserve"> 2020. № 2. С. 68–71. </w:t>
      </w:r>
    </w:p>
    <w:p w14:paraId="745229AC" w14:textId="79923981" w:rsidR="00255B3C" w:rsidRPr="00492FB1" w:rsidRDefault="00255B3C"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Волощенко Н.О., Коваль Ю.О. Освітньо-розвивальний потенціал legoтехнологій у розвитку пізнавальної активності дітей старшого дошкільного віку. Освітній дискурс: збірник наукових праць. 2019. Випуск 11 (3). С. 88–98.</w:t>
      </w:r>
    </w:p>
    <w:p w14:paraId="56B5A66F" w14:textId="0A061B99"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Галаган В. Я., Орлов В. Ф</w:t>
      </w:r>
      <w:r w:rsidR="00765C6F" w:rsidRPr="00492FB1">
        <w:rPr>
          <w:lang w:val="uk-UA"/>
        </w:rPr>
        <w:t>.</w:t>
      </w:r>
      <w:r w:rsidRPr="00492FB1">
        <w:rPr>
          <w:rFonts w:ascii="Times New Roman" w:hAnsi="Times New Roman" w:cs="Times New Roman"/>
          <w:sz w:val="28"/>
          <w:szCs w:val="28"/>
          <w:lang w:val="uk-UA"/>
        </w:rPr>
        <w:t xml:space="preserve">, Ягупов В. В. Основи психології і педагогіки: навчальний посібник. Київ: КУЕТТ. 2015. 232 с. </w:t>
      </w:r>
    </w:p>
    <w:p w14:paraId="707F3F5D" w14:textId="7777777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Гоулман Д. Емоційний інтелект. Харків: Віват. 2020. 512 с. </w:t>
      </w:r>
    </w:p>
    <w:p w14:paraId="12638CED" w14:textId="2E9C673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Гребенюк І. В. Формування уявлення про час у дітей с</w:t>
      </w:r>
      <w:r w:rsidR="00A52CD4" w:rsidRPr="00492FB1">
        <w:rPr>
          <w:rFonts w:ascii="Times New Roman" w:hAnsi="Times New Roman" w:cs="Times New Roman"/>
          <w:sz w:val="28"/>
          <w:szCs w:val="28"/>
          <w:lang w:val="uk-UA"/>
        </w:rPr>
        <w:t>ереднь</w:t>
      </w:r>
      <w:r w:rsidRPr="00492FB1">
        <w:rPr>
          <w:rFonts w:ascii="Times New Roman" w:hAnsi="Times New Roman" w:cs="Times New Roman"/>
          <w:sz w:val="28"/>
          <w:szCs w:val="28"/>
          <w:lang w:val="uk-UA"/>
        </w:rPr>
        <w:t xml:space="preserve">ого дошкільного віку. </w:t>
      </w:r>
      <w:r w:rsidRPr="00492FB1">
        <w:rPr>
          <w:rFonts w:ascii="Times New Roman" w:hAnsi="Times New Roman" w:cs="Times New Roman"/>
          <w:i/>
          <w:iCs/>
          <w:sz w:val="28"/>
          <w:szCs w:val="28"/>
          <w:lang w:val="uk-UA"/>
        </w:rPr>
        <w:t>Український психологічний журнал</w:t>
      </w:r>
      <w:r w:rsidRPr="00492FB1">
        <w:rPr>
          <w:rFonts w:ascii="Times New Roman" w:hAnsi="Times New Roman" w:cs="Times New Roman"/>
          <w:sz w:val="28"/>
          <w:szCs w:val="28"/>
          <w:lang w:val="uk-UA"/>
        </w:rPr>
        <w:t xml:space="preserve">. № 5. С. 59–70. </w:t>
      </w:r>
    </w:p>
    <w:p w14:paraId="06C8BAE8" w14:textId="77777777" w:rsidR="00F12F42" w:rsidRPr="00492FB1" w:rsidRDefault="00D27899" w:rsidP="00E52279">
      <w:pPr>
        <w:pStyle w:val="a7"/>
        <w:numPr>
          <w:ilvl w:val="0"/>
          <w:numId w:val="29"/>
        </w:numPr>
        <w:spacing w:after="0" w:line="360" w:lineRule="auto"/>
        <w:ind w:left="0" w:firstLine="567"/>
        <w:jc w:val="both"/>
        <w:rPr>
          <w:lang w:val="uk-UA"/>
        </w:rPr>
      </w:pPr>
      <w:r w:rsidRPr="00492FB1">
        <w:rPr>
          <w:rFonts w:ascii="Times New Roman" w:hAnsi="Times New Roman" w:cs="Times New Roman"/>
          <w:sz w:val="28"/>
          <w:szCs w:val="28"/>
          <w:lang w:val="uk-UA"/>
        </w:rPr>
        <w:t>Єжова О. О. Сутність організаційно-педагогічних умов педагогічного процесу. Психолого-педагогічні науки. 2014. № 3. С. 39–43.</w:t>
      </w:r>
      <w:r w:rsidRPr="00492FB1">
        <w:rPr>
          <w:lang w:val="uk-UA"/>
        </w:rPr>
        <w:t xml:space="preserve"> </w:t>
      </w:r>
    </w:p>
    <w:p w14:paraId="0F081579" w14:textId="7777777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Завязун Т. В. Гра та спілкування – основні фактори розвитку дитини-дошкільника. Інноваційний досвід педагогів дошкільної та початкової освіти Житомирщини: збірник науково-методичних праць. Житомир: ФОП Левковець. 2018. С. 102–105. </w:t>
      </w:r>
    </w:p>
    <w:p w14:paraId="3FB92A64" w14:textId="32903B0C"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Іванова О. М., Петрова Н. С. Розвиток комунікативних навичок у с</w:t>
      </w:r>
      <w:r w:rsidR="00A52CD4" w:rsidRPr="00492FB1">
        <w:rPr>
          <w:rFonts w:ascii="Times New Roman" w:hAnsi="Times New Roman" w:cs="Times New Roman"/>
          <w:sz w:val="28"/>
          <w:szCs w:val="28"/>
          <w:lang w:val="uk-UA"/>
        </w:rPr>
        <w:t>ередні</w:t>
      </w:r>
      <w:r w:rsidRPr="00492FB1">
        <w:rPr>
          <w:rFonts w:ascii="Times New Roman" w:hAnsi="Times New Roman" w:cs="Times New Roman"/>
          <w:sz w:val="28"/>
          <w:szCs w:val="28"/>
          <w:lang w:val="uk-UA"/>
        </w:rPr>
        <w:t xml:space="preserve">х дошкільників через ігрову діяльність. </w:t>
      </w:r>
      <w:r w:rsidRPr="00492FB1">
        <w:rPr>
          <w:rFonts w:ascii="Times New Roman" w:hAnsi="Times New Roman" w:cs="Times New Roman"/>
          <w:i/>
          <w:iCs/>
          <w:sz w:val="28"/>
          <w:szCs w:val="28"/>
          <w:lang w:val="uk-UA"/>
        </w:rPr>
        <w:t>Психологія та педагогіка</w:t>
      </w:r>
      <w:r w:rsidRPr="00492FB1">
        <w:rPr>
          <w:rFonts w:ascii="Times New Roman" w:hAnsi="Times New Roman" w:cs="Times New Roman"/>
          <w:sz w:val="28"/>
          <w:szCs w:val="28"/>
          <w:lang w:val="uk-UA"/>
        </w:rPr>
        <w:t xml:space="preserve">. 2020. № 5. С. 36–48. </w:t>
      </w:r>
    </w:p>
    <w:p w14:paraId="046BCBA2" w14:textId="77777777" w:rsidR="00A52CD4" w:rsidRPr="00492FB1" w:rsidRDefault="00A52CD4"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Ігрова діяльність у дошкільній освіті п’ятирічних дітей (педагогічний супровід до програми «Дитина»): навч.-метод. посіб. / за заг. ред. Н.В. Кудикіної. Київ: Київ, ун-т ім. Б. Грінченка, 2013. 220 с. </w:t>
      </w:r>
    </w:p>
    <w:p w14:paraId="277FC361" w14:textId="7ACC231B" w:rsidR="00F12F42" w:rsidRPr="00492FB1" w:rsidRDefault="00D27899" w:rsidP="00E52279">
      <w:pPr>
        <w:pStyle w:val="a7"/>
        <w:numPr>
          <w:ilvl w:val="0"/>
          <w:numId w:val="29"/>
        </w:numPr>
        <w:spacing w:after="0" w:line="360" w:lineRule="auto"/>
        <w:ind w:left="0" w:firstLine="567"/>
        <w:jc w:val="both"/>
        <w:rPr>
          <w:lang w:val="uk-UA"/>
        </w:rPr>
      </w:pPr>
      <w:r w:rsidRPr="00492FB1">
        <w:rPr>
          <w:rFonts w:ascii="Times New Roman" w:hAnsi="Times New Roman" w:cs="Times New Roman"/>
          <w:sz w:val="28"/>
          <w:szCs w:val="28"/>
          <w:lang w:val="uk-UA"/>
        </w:rPr>
        <w:t>Карабін О. Й. Гейміфікація в освітньому процесі як засіб розвитку молодших школярів. Педагогіка формування творчої особистості у вищій і загальноосвітній школах. 2019. № 67. Т. 1. С. 44–47.</w:t>
      </w:r>
      <w:r w:rsidRPr="00492FB1">
        <w:rPr>
          <w:lang w:val="uk-UA"/>
        </w:rPr>
        <w:t xml:space="preserve"> </w:t>
      </w:r>
    </w:p>
    <w:p w14:paraId="53F03DC2" w14:textId="77777777" w:rsidR="00A52CD4" w:rsidRPr="00492FB1" w:rsidRDefault="00A52CD4"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Карнаух Л. Особливості соціалізації дітей дошкільного віку в умовах сучасного соціального середовища</w:t>
      </w:r>
      <w:r w:rsidRPr="00492FB1">
        <w:rPr>
          <w:rFonts w:ascii="Times New Roman" w:hAnsi="Times New Roman" w:cs="Times New Roman"/>
          <w:i/>
          <w:iCs/>
          <w:sz w:val="28"/>
          <w:szCs w:val="28"/>
          <w:lang w:val="uk-UA"/>
        </w:rPr>
        <w:t>. Психолого-педагогічні проблеми сільської школи</w:t>
      </w:r>
      <w:r w:rsidRPr="00492FB1">
        <w:rPr>
          <w:rFonts w:ascii="Times New Roman" w:hAnsi="Times New Roman" w:cs="Times New Roman"/>
          <w:sz w:val="28"/>
          <w:szCs w:val="28"/>
          <w:lang w:val="uk-UA"/>
        </w:rPr>
        <w:t xml:space="preserve">. 2012. Вип. 40.С. 110-114. </w:t>
      </w:r>
    </w:p>
    <w:p w14:paraId="7430D255" w14:textId="60CB766E"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Квас О. Організаційно-педагогічні умови формування соціальнокомунікативної компетенції дошкільників засобами ігрової діяльності. </w:t>
      </w:r>
      <w:r w:rsidRPr="00492FB1">
        <w:rPr>
          <w:rFonts w:ascii="Times New Roman" w:hAnsi="Times New Roman" w:cs="Times New Roman"/>
          <w:i/>
          <w:iCs/>
          <w:sz w:val="28"/>
          <w:szCs w:val="28"/>
          <w:lang w:val="uk-UA"/>
        </w:rPr>
        <w:t>Молодь і ринок</w:t>
      </w:r>
      <w:r w:rsidRPr="00492FB1">
        <w:rPr>
          <w:rFonts w:ascii="Times New Roman" w:hAnsi="Times New Roman" w:cs="Times New Roman"/>
          <w:sz w:val="28"/>
          <w:szCs w:val="28"/>
          <w:lang w:val="uk-UA"/>
        </w:rPr>
        <w:t xml:space="preserve">. 2015. № 7. С. 6–12. </w:t>
      </w:r>
    </w:p>
    <w:p w14:paraId="7DE1F6F1" w14:textId="77777777"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Кириченко А. В. Гейміфікація в освітньому процесі як засіб формування комунікативної компетентності </w:t>
      </w:r>
      <w:r w:rsidR="00A52CD4" w:rsidRPr="00492FB1">
        <w:rPr>
          <w:rFonts w:ascii="Times New Roman" w:hAnsi="Times New Roman" w:cs="Times New Roman"/>
          <w:sz w:val="28"/>
          <w:szCs w:val="28"/>
          <w:lang w:val="uk-UA"/>
        </w:rPr>
        <w:t>дітей середнього і старшого дошкільного віку</w:t>
      </w:r>
      <w:r w:rsidRPr="00492FB1">
        <w:rPr>
          <w:rFonts w:ascii="Times New Roman" w:hAnsi="Times New Roman" w:cs="Times New Roman"/>
          <w:sz w:val="28"/>
          <w:szCs w:val="28"/>
          <w:lang w:val="uk-UA"/>
        </w:rPr>
        <w:t xml:space="preserve">. Чернігів. 2023. 82 с. </w:t>
      </w:r>
    </w:p>
    <w:p w14:paraId="0824DB2A" w14:textId="1E09ED51" w:rsidR="00F12F42" w:rsidRPr="00492FB1" w:rsidRDefault="00D27899" w:rsidP="00E52279">
      <w:pPr>
        <w:pStyle w:val="a7"/>
        <w:numPr>
          <w:ilvl w:val="0"/>
          <w:numId w:val="29"/>
        </w:numPr>
        <w:spacing w:after="0" w:line="360" w:lineRule="auto"/>
        <w:ind w:left="0" w:firstLine="567"/>
        <w:jc w:val="both"/>
        <w:rPr>
          <w:lang w:val="uk-UA"/>
        </w:rPr>
      </w:pPr>
      <w:r w:rsidRPr="00492FB1">
        <w:rPr>
          <w:rFonts w:ascii="Times New Roman" w:hAnsi="Times New Roman" w:cs="Times New Roman"/>
          <w:sz w:val="28"/>
          <w:szCs w:val="28"/>
          <w:lang w:val="uk-UA"/>
        </w:rPr>
        <w:t xml:space="preserve">Коваленко Т. В. Соціальний розвиток старших дошкільників: проблеми та перспективи. </w:t>
      </w:r>
      <w:r w:rsidRPr="00492FB1">
        <w:rPr>
          <w:rFonts w:ascii="Times New Roman" w:hAnsi="Times New Roman" w:cs="Times New Roman"/>
          <w:i/>
          <w:iCs/>
          <w:sz w:val="28"/>
          <w:szCs w:val="28"/>
          <w:lang w:val="uk-UA"/>
        </w:rPr>
        <w:t>Психологія і суспільство</w:t>
      </w:r>
      <w:r w:rsidRPr="00492FB1">
        <w:rPr>
          <w:rFonts w:ascii="Times New Roman" w:hAnsi="Times New Roman" w:cs="Times New Roman"/>
          <w:sz w:val="28"/>
          <w:szCs w:val="28"/>
          <w:lang w:val="uk-UA"/>
        </w:rPr>
        <w:t>. 2021. № 4. С. 41–52</w:t>
      </w:r>
      <w:r w:rsidR="00F12F42" w:rsidRPr="00492FB1">
        <w:rPr>
          <w:lang w:val="uk-UA"/>
        </w:rPr>
        <w:t>.</w:t>
      </w:r>
    </w:p>
    <w:p w14:paraId="0C7DEDBF" w14:textId="693984C4" w:rsidR="00C469E8" w:rsidRPr="00492FB1" w:rsidRDefault="00C469E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Коменський Я. А. Велика дидактика. пер. з латини. Київ: Радянська школа, 1940.  368 с.</w:t>
      </w:r>
    </w:p>
    <w:p w14:paraId="6451E3C8" w14:textId="2AFCE358"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Корольова О. В. Розвиток емоційного інтелекту </w:t>
      </w:r>
      <w:r w:rsidR="00A52CD4" w:rsidRPr="00492FB1">
        <w:rPr>
          <w:rFonts w:ascii="Times New Roman" w:hAnsi="Times New Roman" w:cs="Times New Roman"/>
          <w:sz w:val="28"/>
          <w:szCs w:val="28"/>
          <w:lang w:val="uk-UA"/>
        </w:rPr>
        <w:t xml:space="preserve">дітей дошкільного віку </w:t>
      </w:r>
      <w:r w:rsidRPr="00492FB1">
        <w:rPr>
          <w:rFonts w:ascii="Times New Roman" w:hAnsi="Times New Roman" w:cs="Times New Roman"/>
          <w:sz w:val="28"/>
          <w:szCs w:val="28"/>
          <w:lang w:val="uk-UA"/>
        </w:rPr>
        <w:t xml:space="preserve">засобами ігрових технологій. Запоріжжя: ЗНУ. 2022. 74 с. </w:t>
      </w:r>
    </w:p>
    <w:p w14:paraId="42D0431E" w14:textId="393569CE"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Кравцов Г. Г. Дитяча гра та цілеспрямоване навчання. </w:t>
      </w:r>
      <w:r w:rsidRPr="00492FB1">
        <w:rPr>
          <w:rFonts w:ascii="Times New Roman" w:hAnsi="Times New Roman" w:cs="Times New Roman"/>
          <w:i/>
          <w:iCs/>
          <w:sz w:val="28"/>
          <w:szCs w:val="28"/>
          <w:lang w:val="uk-UA"/>
        </w:rPr>
        <w:t>Дитячий садок.</w:t>
      </w:r>
      <w:r w:rsidRPr="00492FB1">
        <w:rPr>
          <w:rFonts w:ascii="Times New Roman" w:hAnsi="Times New Roman" w:cs="Times New Roman"/>
          <w:sz w:val="28"/>
          <w:szCs w:val="28"/>
          <w:lang w:val="uk-UA"/>
        </w:rPr>
        <w:t xml:space="preserve"> 2016. № 42. </w:t>
      </w:r>
      <w:r w:rsidR="00F12F42" w:rsidRPr="00492FB1">
        <w:rPr>
          <w:rFonts w:ascii="Times New Roman" w:hAnsi="Times New Roman" w:cs="Times New Roman"/>
          <w:sz w:val="28"/>
          <w:szCs w:val="28"/>
          <w:lang w:val="uk-UA"/>
        </w:rPr>
        <w:t xml:space="preserve">С. </w:t>
      </w:r>
      <w:r w:rsidRPr="00492FB1">
        <w:rPr>
          <w:rFonts w:ascii="Times New Roman" w:hAnsi="Times New Roman" w:cs="Times New Roman"/>
          <w:sz w:val="28"/>
          <w:szCs w:val="28"/>
          <w:lang w:val="uk-UA"/>
        </w:rPr>
        <w:t>35</w:t>
      </w:r>
      <w:r w:rsidR="00F12F42" w:rsidRPr="00492FB1">
        <w:rPr>
          <w:rFonts w:ascii="Times New Roman" w:hAnsi="Times New Roman" w:cs="Times New Roman"/>
          <w:sz w:val="28"/>
          <w:szCs w:val="28"/>
          <w:lang w:val="uk-UA"/>
        </w:rPr>
        <w:t>–37.</w:t>
      </w:r>
    </w:p>
    <w:p w14:paraId="1916E2B9" w14:textId="77777777" w:rsidR="00A52CD4" w:rsidRPr="00492FB1" w:rsidRDefault="00A52CD4"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Кудикіна Н. В. Ігрова діяльність молодших школярів у позаурочному навчально-виховному процесі. Монографія. Київ: КМПУ, 2003. 272 с. Курінна С. М. Особливості соціалізації дітей шести-семи років в різних умовах життєдіяльності: автореф. дис. на здобуття наук. ступеня канд. пед. наук : сп ц. 13.00.05. Луганськ, 2004. 22 с.</w:t>
      </w:r>
    </w:p>
    <w:p w14:paraId="1BDB45FE" w14:textId="77777777"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Кутішенко В. Вікова та педагогічна психологія. Київ: Центр учбової літератури. 2021. 128 с. </w:t>
      </w:r>
    </w:p>
    <w:p w14:paraId="6B82D730" w14:textId="5A095A6A" w:rsidR="008F4FC2" w:rsidRPr="00492FB1" w:rsidRDefault="008F4FC2"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Легкий О.М., Курінна В.Р. Ігрові технології в дошкільній освіті для дітей з порушеннями зору: метод. рек. К., 2022. 108 с. </w:t>
      </w:r>
    </w:p>
    <w:p w14:paraId="39496B96" w14:textId="09CF29CA" w:rsidR="00F12F42"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Лисенко А. М., Лисенко В. В. Психологічні особливості розвитку дітей с</w:t>
      </w:r>
      <w:r w:rsidR="00F12F42" w:rsidRPr="00492FB1">
        <w:rPr>
          <w:rFonts w:ascii="Times New Roman" w:hAnsi="Times New Roman" w:cs="Times New Roman"/>
          <w:sz w:val="28"/>
          <w:szCs w:val="28"/>
          <w:lang w:val="uk-UA"/>
        </w:rPr>
        <w:t>ередньог</w:t>
      </w:r>
      <w:r w:rsidRPr="00492FB1">
        <w:rPr>
          <w:rFonts w:ascii="Times New Roman" w:hAnsi="Times New Roman" w:cs="Times New Roman"/>
          <w:sz w:val="28"/>
          <w:szCs w:val="28"/>
          <w:lang w:val="uk-UA"/>
        </w:rPr>
        <w:t xml:space="preserve">о дошкільного віку. </w:t>
      </w:r>
      <w:r w:rsidRPr="00492FB1">
        <w:rPr>
          <w:rFonts w:ascii="Times New Roman" w:hAnsi="Times New Roman" w:cs="Times New Roman"/>
          <w:i/>
          <w:iCs/>
          <w:sz w:val="28"/>
          <w:szCs w:val="28"/>
          <w:lang w:val="uk-UA"/>
        </w:rPr>
        <w:t>Психологічний журнал</w:t>
      </w:r>
      <w:r w:rsidRPr="00492FB1">
        <w:rPr>
          <w:rFonts w:ascii="Times New Roman" w:hAnsi="Times New Roman" w:cs="Times New Roman"/>
          <w:sz w:val="28"/>
          <w:szCs w:val="28"/>
          <w:lang w:val="uk-UA"/>
        </w:rPr>
        <w:t xml:space="preserve">. Умань. 2022. № 7. С. 61–88. </w:t>
      </w:r>
    </w:p>
    <w:p w14:paraId="72A0EE59" w14:textId="22E4B143"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Литвиненко О. М. Вплив позитивного прикладу дорослих на</w:t>
      </w:r>
      <w:r w:rsidRPr="00492FB1">
        <w:rPr>
          <w:lang w:val="uk-UA"/>
        </w:rPr>
        <w:t xml:space="preserve"> </w:t>
      </w:r>
      <w:r w:rsidRPr="00492FB1">
        <w:rPr>
          <w:rFonts w:ascii="Times New Roman" w:hAnsi="Times New Roman" w:cs="Times New Roman"/>
          <w:sz w:val="28"/>
          <w:szCs w:val="28"/>
          <w:lang w:val="uk-UA"/>
        </w:rPr>
        <w:t xml:space="preserve">формування навичок міжособистого спілкування у дошкільників. </w:t>
      </w:r>
      <w:r w:rsidRPr="00492FB1">
        <w:rPr>
          <w:rFonts w:ascii="Times New Roman" w:hAnsi="Times New Roman" w:cs="Times New Roman"/>
          <w:i/>
          <w:iCs/>
          <w:sz w:val="28"/>
          <w:szCs w:val="28"/>
          <w:lang w:val="uk-UA"/>
        </w:rPr>
        <w:t>Психологія і суспільство</w:t>
      </w:r>
      <w:r w:rsidRPr="00492FB1">
        <w:rPr>
          <w:rFonts w:ascii="Times New Roman" w:hAnsi="Times New Roman" w:cs="Times New Roman"/>
          <w:sz w:val="28"/>
          <w:szCs w:val="28"/>
          <w:lang w:val="uk-UA"/>
        </w:rPr>
        <w:t xml:space="preserve">. 2020. № 8. С. 105–118. </w:t>
      </w:r>
    </w:p>
    <w:p w14:paraId="0A8FC3E2" w14:textId="77777777" w:rsidR="00C469E8"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Ломака Н. С. Формування комунікативних навичок дітей </w:t>
      </w:r>
      <w:r w:rsidR="00C469E8" w:rsidRPr="00492FB1">
        <w:rPr>
          <w:rFonts w:ascii="Times New Roman" w:hAnsi="Times New Roman" w:cs="Times New Roman"/>
          <w:sz w:val="28"/>
          <w:szCs w:val="28"/>
          <w:lang w:val="uk-UA"/>
        </w:rPr>
        <w:t>до</w:t>
      </w:r>
      <w:r w:rsidRPr="00492FB1">
        <w:rPr>
          <w:rFonts w:ascii="Times New Roman" w:hAnsi="Times New Roman" w:cs="Times New Roman"/>
          <w:sz w:val="28"/>
          <w:szCs w:val="28"/>
          <w:lang w:val="uk-UA"/>
        </w:rPr>
        <w:t xml:space="preserve">шкільного віку засобами гри. Запоріжжя: ЗНУ. 2020. 95 с. </w:t>
      </w:r>
    </w:p>
    <w:p w14:paraId="13CD8999" w14:textId="77777777" w:rsidR="00EA1AFB"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Максименко С. Д. Психологія та педагогіка. Київ: Слово. 2017. 584 с. </w:t>
      </w:r>
    </w:p>
    <w:p w14:paraId="70DBCD54" w14:textId="17A6694A" w:rsidR="00C469E8"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Могильова Н. Основні напрямки дослідження комунікативного розвитку дітей у вітчизняній психології. </w:t>
      </w:r>
      <w:r w:rsidRPr="00492FB1">
        <w:rPr>
          <w:rFonts w:ascii="Times New Roman" w:hAnsi="Times New Roman" w:cs="Times New Roman"/>
          <w:i/>
          <w:iCs/>
          <w:sz w:val="28"/>
          <w:szCs w:val="28"/>
          <w:lang w:val="uk-UA"/>
        </w:rPr>
        <w:t>Психолінгвістика.</w:t>
      </w:r>
      <w:r w:rsidRPr="00492FB1">
        <w:rPr>
          <w:rFonts w:ascii="Times New Roman" w:hAnsi="Times New Roman" w:cs="Times New Roman"/>
          <w:sz w:val="28"/>
          <w:szCs w:val="28"/>
          <w:lang w:val="uk-UA"/>
        </w:rPr>
        <w:t xml:space="preserve"> 2016. Вип. 10. С. 85–92. </w:t>
      </w:r>
    </w:p>
    <w:p w14:paraId="5A4F0831" w14:textId="639DD45B" w:rsidR="00E52279" w:rsidRPr="00492FB1" w:rsidRDefault="00E5227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Музика О. Л. Здібності у системі ціннісної регуляції розвитку творчо обдарованої. Актуальні проблеми психології: Проблеми психології творчості: збірник наукових праць. Т. 12. Вип. 5. Ч. І. Житомир: Вид-во ЖДУ ім. І. Франка, 2018. С. 49–55. </w:t>
      </w:r>
    </w:p>
    <w:p w14:paraId="38E89F9E" w14:textId="0BA6E45D" w:rsidR="00EA1AFB" w:rsidRPr="00492FB1" w:rsidRDefault="00EA1AFB" w:rsidP="00EA1AFB">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Основи психології та педагогіки. Київ: НТУ. 2018. 256 с. </w:t>
      </w:r>
    </w:p>
    <w:p w14:paraId="6539957D" w14:textId="7DC71A75" w:rsidR="00FD69CD" w:rsidRPr="00492FB1" w:rsidRDefault="00FD69CD"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Педагогічний альманах «Актуальні проблеми дошкільної освіти: теорія та практика»: збірник матеріалів ІV Всеукраїнської конференції здобувачів вищої освіти і молодих учених (5 листопада 2024 року). Одеса: Видавництво ТОВ «Лерадрук», 2024. Вип. ІV. 301 с.</w:t>
      </w:r>
    </w:p>
    <w:p w14:paraId="3F4348E1" w14:textId="4C49C861" w:rsidR="00C469E8" w:rsidRPr="00492FB1" w:rsidRDefault="00C469E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Песталоцці Й. Г. Як Гертруда вчить своїх дітей . Львів: Світ, 1992.  240 с.</w:t>
      </w:r>
    </w:p>
    <w:p w14:paraId="6FA47F6E" w14:textId="501ACD72"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Петренко О. П. Формування самосвідомості та саморегуляції у с</w:t>
      </w:r>
      <w:r w:rsidR="00C469E8" w:rsidRPr="00492FB1">
        <w:rPr>
          <w:rFonts w:ascii="Times New Roman" w:hAnsi="Times New Roman" w:cs="Times New Roman"/>
          <w:sz w:val="28"/>
          <w:szCs w:val="28"/>
          <w:lang w:val="uk-UA"/>
        </w:rPr>
        <w:t>ередні</w:t>
      </w:r>
      <w:r w:rsidRPr="00492FB1">
        <w:rPr>
          <w:rFonts w:ascii="Times New Roman" w:hAnsi="Times New Roman" w:cs="Times New Roman"/>
          <w:sz w:val="28"/>
          <w:szCs w:val="28"/>
          <w:lang w:val="uk-UA"/>
        </w:rPr>
        <w:t xml:space="preserve">х дошкільників. </w:t>
      </w:r>
      <w:r w:rsidRPr="00492FB1">
        <w:rPr>
          <w:rFonts w:ascii="Times New Roman" w:hAnsi="Times New Roman" w:cs="Times New Roman"/>
          <w:i/>
          <w:iCs/>
          <w:sz w:val="28"/>
          <w:szCs w:val="28"/>
          <w:lang w:val="uk-UA"/>
        </w:rPr>
        <w:t>Психологія і суспільство</w:t>
      </w:r>
      <w:r w:rsidRPr="00492FB1">
        <w:rPr>
          <w:rFonts w:ascii="Times New Roman" w:hAnsi="Times New Roman" w:cs="Times New Roman"/>
          <w:sz w:val="28"/>
          <w:szCs w:val="28"/>
          <w:lang w:val="uk-UA"/>
        </w:rPr>
        <w:t xml:space="preserve">. 2023. № 1. С. 35–49. </w:t>
      </w:r>
    </w:p>
    <w:p w14:paraId="4B909416" w14:textId="77777777"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Піроженко Т. О. Особистісний потенціал дошкільника: умови розвитку в сучасному суспільстві. </w:t>
      </w:r>
      <w:r w:rsidRPr="00492FB1">
        <w:rPr>
          <w:rFonts w:ascii="Times New Roman" w:hAnsi="Times New Roman" w:cs="Times New Roman"/>
          <w:i/>
          <w:iCs/>
          <w:sz w:val="28"/>
          <w:szCs w:val="28"/>
          <w:lang w:val="uk-UA"/>
        </w:rPr>
        <w:t>Дошкільне виховання</w:t>
      </w:r>
      <w:r w:rsidRPr="00492FB1">
        <w:rPr>
          <w:rFonts w:ascii="Times New Roman" w:hAnsi="Times New Roman" w:cs="Times New Roman"/>
          <w:sz w:val="28"/>
          <w:szCs w:val="28"/>
          <w:lang w:val="uk-UA"/>
        </w:rPr>
        <w:t xml:space="preserve">. 2012. № 1. С. 8–15. </w:t>
      </w:r>
    </w:p>
    <w:p w14:paraId="7943978D" w14:textId="19CF6103" w:rsidR="00C469E8" w:rsidRPr="00492FB1" w:rsidRDefault="00C469E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Платон. Держава. пер. з давньогрец. О. Т. Кислюк. Київ: Основи, 2000.  448 с.</w:t>
      </w:r>
    </w:p>
    <w:p w14:paraId="311A06EB" w14:textId="20F4B83A" w:rsidR="00C469E8" w:rsidRPr="00492FB1" w:rsidRDefault="00C469E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Платон. Закони. пер. В. Червоний. Харків: Фоліо, 2016. 512 с.</w:t>
      </w:r>
    </w:p>
    <w:p w14:paraId="14B4BE8D" w14:textId="77777777"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Поліщук В. М. Вікова та педагогічна психологія. Київ: Університетська книга. 2023. 352 с. </w:t>
      </w:r>
    </w:p>
    <w:p w14:paraId="3F8769D9" w14:textId="1A1C9C6C" w:rsidR="00FD69CD" w:rsidRPr="00492FB1" w:rsidRDefault="00FD69CD"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Полтавський заклад дошкільної освіти №2 «Віночок». Офіційний сайт. URL: http://vinochok.pl.ua/merezha-grup/</w:t>
      </w:r>
    </w:p>
    <w:p w14:paraId="3EB02692" w14:textId="29135252" w:rsidR="00E52279" w:rsidRPr="00492FB1" w:rsidRDefault="00E5227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Поряд і разом: соціалізуємо старшого дошкільника: навчальнометодичний посібник / С. Васильєва, Н. Гавриш, В. Луценко, В. Маршицька, В. Рагозіна, О. Рейпольська, Н. Шкляр ; за заг.ред. Н. Гавриш.  Кропивницький : Імекс-ЛТД, 2018.  252 с.</w:t>
      </w:r>
    </w:p>
    <w:p w14:paraId="337CF6F3" w14:textId="77777777" w:rsidR="006D4A95" w:rsidRPr="00492FB1" w:rsidRDefault="00C469E8" w:rsidP="006D4A95">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Рабле Ф. Гаргантюа і Пантагрюель . пер. з франц. М. Лукаш. Київ: Дніпро, 1989. 704 с.</w:t>
      </w:r>
    </w:p>
    <w:p w14:paraId="36E29497" w14:textId="0C76B6A1" w:rsidR="006D4A95" w:rsidRPr="00492FB1" w:rsidRDefault="006D4A95" w:rsidP="006D4A95">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Розвиток пізнавальних інтересів у дошкільників та молодших школярів: навч.-метод. посіб. з використанням модульно-дистанційної системи в курсі «Вікова та педагогічна психологія» для студ. пед. ВНЗ I1I-IV р.а. / Долинська Л. В., Волошина В. В. Київ: НПУ імені М. П. Драгоманова, 2003. 348 с.</w:t>
      </w:r>
    </w:p>
    <w:p w14:paraId="1A4EB430" w14:textId="438A977E" w:rsidR="00270368" w:rsidRPr="00492FB1" w:rsidRDefault="0027036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Рожок Т. Л., Костецька О. А. «Від маленької цеглинки – до розумної дитинки». Дидактично-ігровий посібник, Вінниця : КУ «ММК», 2019. 15 с. </w:t>
      </w:r>
    </w:p>
    <w:p w14:paraId="3704CD60" w14:textId="6407CCF5"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Сидорова І. В. Емоційний розвиток дошкільників: особливості та методики. </w:t>
      </w:r>
      <w:r w:rsidRPr="00492FB1">
        <w:rPr>
          <w:rFonts w:ascii="Times New Roman" w:hAnsi="Times New Roman" w:cs="Times New Roman"/>
          <w:i/>
          <w:iCs/>
          <w:sz w:val="28"/>
          <w:szCs w:val="28"/>
          <w:lang w:val="uk-UA"/>
        </w:rPr>
        <w:t>Психологічний часопис</w:t>
      </w:r>
      <w:r w:rsidRPr="00492FB1">
        <w:rPr>
          <w:rFonts w:ascii="Times New Roman" w:hAnsi="Times New Roman" w:cs="Times New Roman"/>
          <w:sz w:val="28"/>
          <w:szCs w:val="28"/>
          <w:lang w:val="uk-UA"/>
        </w:rPr>
        <w:t xml:space="preserve">. 2022. Вип. 10. С. 122–134. </w:t>
      </w:r>
    </w:p>
    <w:p w14:paraId="298C92F3" w14:textId="77777777" w:rsidR="00C469E8" w:rsidRPr="00492FB1" w:rsidRDefault="00C469E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Сінгер Дороті Г. та ін. Гра = навчання: як гра мотивує та покращує когнітивний та соціально-емоційний розвиток дітей. Oxford University Press, 2006. – 272 с. </w:t>
      </w:r>
    </w:p>
    <w:p w14:paraId="7DA4EF59" w14:textId="780316BF" w:rsidR="00A52CD4" w:rsidRPr="00492FB1" w:rsidRDefault="00D27899" w:rsidP="00E52279">
      <w:pPr>
        <w:pStyle w:val="a7"/>
        <w:numPr>
          <w:ilvl w:val="0"/>
          <w:numId w:val="29"/>
        </w:numPr>
        <w:spacing w:after="0" w:line="360" w:lineRule="auto"/>
        <w:ind w:left="0" w:firstLine="567"/>
        <w:jc w:val="both"/>
        <w:rPr>
          <w:lang w:val="uk-UA"/>
        </w:rPr>
      </w:pPr>
      <w:r w:rsidRPr="00492FB1">
        <w:rPr>
          <w:rFonts w:ascii="Times New Roman" w:hAnsi="Times New Roman" w:cs="Times New Roman"/>
          <w:sz w:val="28"/>
          <w:szCs w:val="28"/>
          <w:lang w:val="uk-UA"/>
        </w:rPr>
        <w:t>Соціалізація дітей дошкільного віку в умовах ДНЗ. Кропивницький: Імекс-ЛТД. 2018. 280 с.</w:t>
      </w:r>
      <w:r w:rsidRPr="00492FB1">
        <w:rPr>
          <w:lang w:val="uk-UA"/>
        </w:rPr>
        <w:t xml:space="preserve"> </w:t>
      </w:r>
    </w:p>
    <w:p w14:paraId="6F0B23CF" w14:textId="47FD9A73" w:rsidR="00C469E8" w:rsidRPr="00492FB1" w:rsidRDefault="00C469E8"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Фребель Ф. Виховання людини. Харків: Основа, 2008.  256 сторінок.</w:t>
      </w:r>
    </w:p>
    <w:p w14:paraId="7E560EEF" w14:textId="77777777"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Хриков Є. М. Педагогічні умови в структурі наукового знання. Вісник Черкаського національного університету імені Богдана Хмельницького. Серія «Педагогічні науки». 2022. Вип. № 4. С. 5–10. </w:t>
      </w:r>
    </w:p>
    <w:p w14:paraId="642B5EFA" w14:textId="6549E157" w:rsidR="00A52CD4" w:rsidRPr="00492FB1" w:rsidRDefault="00D2789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Шевченко Л. В. Емоційний розвиток дитини с</w:t>
      </w:r>
      <w:r w:rsidR="00A52CD4" w:rsidRPr="00492FB1">
        <w:rPr>
          <w:rFonts w:ascii="Times New Roman" w:hAnsi="Times New Roman" w:cs="Times New Roman"/>
          <w:sz w:val="28"/>
          <w:szCs w:val="28"/>
          <w:lang w:val="uk-UA"/>
        </w:rPr>
        <w:t>ереднь</w:t>
      </w:r>
      <w:r w:rsidRPr="00492FB1">
        <w:rPr>
          <w:rFonts w:ascii="Times New Roman" w:hAnsi="Times New Roman" w:cs="Times New Roman"/>
          <w:sz w:val="28"/>
          <w:szCs w:val="28"/>
          <w:lang w:val="uk-UA"/>
        </w:rPr>
        <w:t xml:space="preserve">ого дошкільного віку. </w:t>
      </w:r>
      <w:r w:rsidRPr="00492FB1">
        <w:rPr>
          <w:rFonts w:ascii="Times New Roman" w:hAnsi="Times New Roman" w:cs="Times New Roman"/>
          <w:i/>
          <w:iCs/>
          <w:sz w:val="28"/>
          <w:szCs w:val="28"/>
          <w:lang w:val="uk-UA"/>
        </w:rPr>
        <w:t>Вісник Київського національного університету імені Тараса Шевченка. Психологія</w:t>
      </w:r>
      <w:r w:rsidRPr="00492FB1">
        <w:rPr>
          <w:rFonts w:ascii="Times New Roman" w:hAnsi="Times New Roman" w:cs="Times New Roman"/>
          <w:sz w:val="28"/>
          <w:szCs w:val="28"/>
          <w:lang w:val="uk-UA"/>
        </w:rPr>
        <w:t xml:space="preserve">. 2022. № 10. С. 36-51. </w:t>
      </w:r>
    </w:p>
    <w:p w14:paraId="5E56A05E" w14:textId="4FD3F9FF" w:rsidR="00E52279" w:rsidRPr="00492FB1" w:rsidRDefault="00E5227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bookmarkStart w:id="8" w:name="_Hlk187400860"/>
      <w:r w:rsidRPr="00492FB1">
        <w:rPr>
          <w:rFonts w:ascii="Times New Roman" w:hAnsi="Times New Roman" w:cs="Times New Roman"/>
          <w:sz w:val="28"/>
          <w:szCs w:val="28"/>
          <w:lang w:val="uk-UA"/>
        </w:rPr>
        <w:t xml:space="preserve">Шульга Л. М. </w:t>
      </w:r>
      <w:bookmarkEnd w:id="8"/>
      <w:r w:rsidRPr="00492FB1">
        <w:rPr>
          <w:rFonts w:ascii="Times New Roman" w:hAnsi="Times New Roman" w:cs="Times New Roman"/>
          <w:sz w:val="28"/>
          <w:szCs w:val="28"/>
          <w:lang w:val="uk-UA"/>
        </w:rPr>
        <w:t>Барвиста радість (Розвиток творчих здібностей у дітей дошкільного віку на заняттях із малювання). 2-е вид., виправ. й доп. Запоріжжя: ТОВ «ЛІПС» ЛТД, 2012. 96 с.</w:t>
      </w:r>
    </w:p>
    <w:p w14:paraId="122A8B79" w14:textId="08DEC83A" w:rsidR="00E52279" w:rsidRPr="00492FB1" w:rsidRDefault="00E52279" w:rsidP="00E52279">
      <w:pPr>
        <w:pStyle w:val="a7"/>
        <w:numPr>
          <w:ilvl w:val="0"/>
          <w:numId w:val="29"/>
        </w:numPr>
        <w:spacing w:after="0" w:line="360" w:lineRule="auto"/>
        <w:ind w:left="0" w:firstLine="567"/>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Шульга Л. М. Ігрова технологія як засіб творчого розвитку дітей дошкільного віку на заняттях з малювання. </w:t>
      </w:r>
      <w:r w:rsidRPr="00492FB1">
        <w:rPr>
          <w:rFonts w:ascii="Times New Roman" w:hAnsi="Times New Roman" w:cs="Times New Roman"/>
          <w:i/>
          <w:iCs/>
          <w:sz w:val="28"/>
          <w:szCs w:val="28"/>
          <w:lang w:val="uk-UA"/>
        </w:rPr>
        <w:t>Освіта та розвиток обдарованої особистості.</w:t>
      </w:r>
      <w:r w:rsidRPr="00492FB1">
        <w:rPr>
          <w:rFonts w:ascii="Times New Roman" w:hAnsi="Times New Roman" w:cs="Times New Roman"/>
          <w:sz w:val="28"/>
          <w:szCs w:val="28"/>
          <w:lang w:val="uk-UA"/>
        </w:rPr>
        <w:t xml:space="preserve"> 2015. № 11 (42). С. 25–27.</w:t>
      </w:r>
    </w:p>
    <w:p w14:paraId="216D884F" w14:textId="28B60987" w:rsidR="00251687" w:rsidRPr="00492FB1" w:rsidRDefault="00B0343F" w:rsidP="00E52279">
      <w:pPr>
        <w:pStyle w:val="a7"/>
        <w:numPr>
          <w:ilvl w:val="0"/>
          <w:numId w:val="29"/>
        </w:numPr>
        <w:spacing w:after="0" w:line="360" w:lineRule="auto"/>
        <w:ind w:left="0" w:firstLine="567"/>
        <w:jc w:val="both"/>
        <w:rPr>
          <w:rFonts w:ascii="Times New Roman" w:hAnsi="Times New Roman" w:cs="Times New Roman"/>
          <w:i/>
          <w:iCs/>
          <w:sz w:val="28"/>
          <w:szCs w:val="28"/>
          <w:lang w:val="uk-UA"/>
        </w:rPr>
      </w:pPr>
      <w:r w:rsidRPr="00492FB1">
        <w:rPr>
          <w:rFonts w:ascii="Times New Roman" w:hAnsi="Times New Roman" w:cs="Times New Roman"/>
          <w:i/>
          <w:iCs/>
          <w:sz w:val="28"/>
          <w:szCs w:val="28"/>
          <w:lang w:val="uk-UA"/>
        </w:rPr>
        <w:t xml:space="preserve">Nicomachean ethics. Translation </w:t>
      </w:r>
      <w:r w:rsidRPr="00492FB1">
        <w:rPr>
          <w:rFonts w:ascii="Times New Roman" w:hAnsi="Times New Roman" w:cs="Times New Roman"/>
          <w:sz w:val="28"/>
          <w:szCs w:val="28"/>
          <w:lang w:val="uk-UA"/>
        </w:rPr>
        <w:t>WD Ross. Oxford University Press, 2009. 224 р.</w:t>
      </w:r>
      <w:r w:rsidR="00C469E8" w:rsidRPr="00492FB1">
        <w:rPr>
          <w:rFonts w:ascii="Times New Roman" w:hAnsi="Times New Roman" w:cs="Times New Roman"/>
          <w:sz w:val="28"/>
          <w:szCs w:val="28"/>
          <w:lang w:val="uk-UA"/>
        </w:rPr>
        <w:t xml:space="preserve"> (Аристотель)</w:t>
      </w:r>
    </w:p>
    <w:p w14:paraId="1D43DE0C" w14:textId="77777777" w:rsidR="00C47F04" w:rsidRPr="00492FB1" w:rsidRDefault="00C47F04" w:rsidP="00E52279">
      <w:pPr>
        <w:spacing w:after="0" w:line="360" w:lineRule="auto"/>
        <w:jc w:val="both"/>
        <w:rPr>
          <w:rFonts w:ascii="Times New Roman" w:hAnsi="Times New Roman" w:cs="Times New Roman"/>
          <w:sz w:val="28"/>
          <w:szCs w:val="28"/>
          <w:lang w:val="uk-UA"/>
        </w:rPr>
      </w:pPr>
    </w:p>
    <w:p w14:paraId="7CDE36F0" w14:textId="73EE7D1C" w:rsidR="00E64B2D" w:rsidRPr="00492FB1" w:rsidRDefault="00E64B2D" w:rsidP="00E52279">
      <w:pPr>
        <w:spacing w:after="0" w:line="360" w:lineRule="auto"/>
        <w:jc w:val="both"/>
        <w:rPr>
          <w:rFonts w:ascii="Times New Roman" w:hAnsi="Times New Roman" w:cs="Times New Roman"/>
          <w:sz w:val="28"/>
          <w:szCs w:val="28"/>
          <w:lang w:val="uk-UA"/>
        </w:rPr>
      </w:pPr>
    </w:p>
    <w:p w14:paraId="0CD86D3E" w14:textId="4B3FD18C" w:rsidR="00EE1771" w:rsidRPr="00492FB1" w:rsidRDefault="00EE1771" w:rsidP="00FD69CD">
      <w:pPr>
        <w:ind w:left="720"/>
        <w:rPr>
          <w:rFonts w:ascii="Times New Roman" w:hAnsi="Times New Roman" w:cs="Times New Roman"/>
          <w:sz w:val="28"/>
          <w:szCs w:val="28"/>
          <w:lang w:val="uk-UA"/>
        </w:rPr>
      </w:pPr>
    </w:p>
    <w:p w14:paraId="67B46634" w14:textId="0EC1CA69" w:rsidR="00EE1771" w:rsidRPr="00492FB1" w:rsidRDefault="00EE1771" w:rsidP="00EE1771">
      <w:pPr>
        <w:rPr>
          <w:rFonts w:ascii="Times New Roman" w:hAnsi="Times New Roman" w:cs="Times New Roman"/>
          <w:sz w:val="28"/>
          <w:szCs w:val="28"/>
          <w:lang w:val="uk-UA"/>
        </w:rPr>
      </w:pPr>
    </w:p>
    <w:bookmarkEnd w:id="6"/>
    <w:p w14:paraId="3B7ED8BD" w14:textId="0E787E06" w:rsidR="00EE1771" w:rsidRPr="00492FB1" w:rsidRDefault="00EE1771" w:rsidP="00EE1771">
      <w:pPr>
        <w:tabs>
          <w:tab w:val="left" w:pos="2775"/>
        </w:tabs>
        <w:rPr>
          <w:rFonts w:ascii="Times New Roman" w:hAnsi="Times New Roman" w:cs="Times New Roman"/>
          <w:sz w:val="28"/>
          <w:szCs w:val="28"/>
          <w:lang w:val="uk-UA"/>
        </w:rPr>
      </w:pPr>
      <w:r w:rsidRPr="00492FB1">
        <w:rPr>
          <w:rFonts w:ascii="Times New Roman" w:hAnsi="Times New Roman" w:cs="Times New Roman"/>
          <w:sz w:val="28"/>
          <w:szCs w:val="28"/>
          <w:lang w:val="uk-UA"/>
        </w:rPr>
        <w:tab/>
      </w:r>
    </w:p>
    <w:p w14:paraId="0714A8C7" w14:textId="155C1345" w:rsidR="00F42835" w:rsidRPr="00492FB1" w:rsidRDefault="00F42835" w:rsidP="00857E75">
      <w:pPr>
        <w:rPr>
          <w:rFonts w:ascii="Times New Roman" w:hAnsi="Times New Roman" w:cs="Times New Roman"/>
          <w:sz w:val="28"/>
          <w:szCs w:val="28"/>
          <w:lang w:val="uk-UA"/>
        </w:rPr>
      </w:pPr>
    </w:p>
    <w:p w14:paraId="085BEC60" w14:textId="4987DC17" w:rsidR="00F12F42" w:rsidRPr="00492FB1" w:rsidRDefault="00F12F42" w:rsidP="00857E75">
      <w:pPr>
        <w:rPr>
          <w:rFonts w:ascii="Times New Roman" w:hAnsi="Times New Roman" w:cs="Times New Roman"/>
          <w:sz w:val="28"/>
          <w:szCs w:val="28"/>
          <w:lang w:val="uk-UA"/>
        </w:rPr>
      </w:pPr>
    </w:p>
    <w:p w14:paraId="7C13478D" w14:textId="0AACED54" w:rsidR="00F12F42" w:rsidRPr="00492FB1" w:rsidRDefault="00F12F42" w:rsidP="00857E75">
      <w:pPr>
        <w:rPr>
          <w:rFonts w:ascii="Times New Roman" w:hAnsi="Times New Roman" w:cs="Times New Roman"/>
          <w:sz w:val="28"/>
          <w:szCs w:val="28"/>
          <w:lang w:val="uk-UA"/>
        </w:rPr>
      </w:pPr>
    </w:p>
    <w:p w14:paraId="271961CB" w14:textId="1EBDA9DE" w:rsidR="00F12F42" w:rsidRPr="00492FB1" w:rsidRDefault="00F12F42" w:rsidP="00857E75">
      <w:pPr>
        <w:rPr>
          <w:rFonts w:ascii="Times New Roman" w:hAnsi="Times New Roman" w:cs="Times New Roman"/>
          <w:sz w:val="28"/>
          <w:szCs w:val="28"/>
          <w:lang w:val="uk-UA"/>
        </w:rPr>
      </w:pPr>
    </w:p>
    <w:p w14:paraId="6D2A6F41" w14:textId="0FFB0701" w:rsidR="00E52279" w:rsidRPr="00492FB1" w:rsidRDefault="00E52279" w:rsidP="00857E75">
      <w:pPr>
        <w:rPr>
          <w:rFonts w:ascii="Times New Roman" w:hAnsi="Times New Roman" w:cs="Times New Roman"/>
          <w:sz w:val="28"/>
          <w:szCs w:val="28"/>
          <w:lang w:val="uk-UA"/>
        </w:rPr>
      </w:pPr>
    </w:p>
    <w:p w14:paraId="2C48648A" w14:textId="7045DE4B" w:rsidR="00E52279" w:rsidRPr="00492FB1" w:rsidRDefault="00E52279" w:rsidP="00857E75">
      <w:pPr>
        <w:rPr>
          <w:rFonts w:ascii="Times New Roman" w:hAnsi="Times New Roman" w:cs="Times New Roman"/>
          <w:sz w:val="28"/>
          <w:szCs w:val="28"/>
          <w:lang w:val="uk-UA"/>
        </w:rPr>
      </w:pPr>
    </w:p>
    <w:p w14:paraId="436DCD1F" w14:textId="6662EB10" w:rsidR="00E52279" w:rsidRPr="00492FB1" w:rsidRDefault="00E52279" w:rsidP="00857E75">
      <w:pPr>
        <w:rPr>
          <w:rFonts w:ascii="Times New Roman" w:hAnsi="Times New Roman" w:cs="Times New Roman"/>
          <w:sz w:val="28"/>
          <w:szCs w:val="28"/>
          <w:lang w:val="uk-UA"/>
        </w:rPr>
      </w:pPr>
    </w:p>
    <w:p w14:paraId="0D0FA9C9" w14:textId="7A027036" w:rsidR="00E52279" w:rsidRPr="00492FB1" w:rsidRDefault="00E52279" w:rsidP="00857E75">
      <w:pPr>
        <w:rPr>
          <w:rFonts w:ascii="Times New Roman" w:hAnsi="Times New Roman" w:cs="Times New Roman"/>
          <w:sz w:val="28"/>
          <w:szCs w:val="28"/>
          <w:lang w:val="uk-UA"/>
        </w:rPr>
      </w:pPr>
    </w:p>
    <w:p w14:paraId="4A97BAC8" w14:textId="19BE1950" w:rsidR="00765C6F" w:rsidRPr="00492FB1" w:rsidRDefault="00765C6F" w:rsidP="00857E75">
      <w:pPr>
        <w:rPr>
          <w:rFonts w:ascii="Times New Roman" w:hAnsi="Times New Roman" w:cs="Times New Roman"/>
          <w:sz w:val="28"/>
          <w:szCs w:val="28"/>
          <w:lang w:val="uk-UA"/>
        </w:rPr>
      </w:pPr>
    </w:p>
    <w:p w14:paraId="2CDDDD24" w14:textId="77777777" w:rsidR="00765C6F" w:rsidRPr="00492FB1" w:rsidRDefault="00765C6F" w:rsidP="00857E75">
      <w:pPr>
        <w:rPr>
          <w:rFonts w:ascii="Times New Roman" w:hAnsi="Times New Roman" w:cs="Times New Roman"/>
          <w:sz w:val="28"/>
          <w:szCs w:val="28"/>
          <w:lang w:val="uk-UA"/>
        </w:rPr>
      </w:pPr>
    </w:p>
    <w:bookmarkEnd w:id="7"/>
    <w:p w14:paraId="63B0D2E5" w14:textId="53244B91" w:rsidR="00857E75" w:rsidRPr="00492FB1" w:rsidRDefault="00857E75" w:rsidP="00D85510">
      <w:pPr>
        <w:jc w:val="center"/>
        <w:rPr>
          <w:rFonts w:ascii="Times New Roman" w:hAnsi="Times New Roman" w:cs="Times New Roman"/>
          <w:sz w:val="28"/>
          <w:szCs w:val="28"/>
          <w:lang w:val="uk-UA"/>
        </w:rPr>
      </w:pPr>
      <w:r w:rsidRPr="00492FB1">
        <w:rPr>
          <w:rFonts w:ascii="Times New Roman" w:hAnsi="Times New Roman" w:cs="Times New Roman"/>
          <w:sz w:val="28"/>
          <w:szCs w:val="28"/>
          <w:lang w:val="uk-UA"/>
        </w:rPr>
        <w:t>ДОДАТКИ</w:t>
      </w:r>
    </w:p>
    <w:p w14:paraId="3273DF0E" w14:textId="346E673C" w:rsidR="00857E75" w:rsidRPr="00492FB1" w:rsidRDefault="00857E75" w:rsidP="00857E75">
      <w:pPr>
        <w:rPr>
          <w:rFonts w:ascii="Times New Roman" w:hAnsi="Times New Roman" w:cs="Times New Roman"/>
          <w:sz w:val="28"/>
          <w:szCs w:val="28"/>
          <w:lang w:val="uk-UA"/>
        </w:rPr>
      </w:pPr>
      <w:r w:rsidRPr="00492FB1">
        <w:rPr>
          <w:rFonts w:ascii="Times New Roman" w:hAnsi="Times New Roman" w:cs="Times New Roman"/>
          <w:sz w:val="28"/>
          <w:szCs w:val="28"/>
          <w:lang w:val="uk-UA"/>
        </w:rPr>
        <w:t>Додаток А</w:t>
      </w:r>
    </w:p>
    <w:p w14:paraId="64C20C33" w14:textId="77777777" w:rsidR="00857E75" w:rsidRPr="00492FB1" w:rsidRDefault="00857E75" w:rsidP="00857E75">
      <w:pPr>
        <w:spacing w:after="0" w:line="360" w:lineRule="auto"/>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Зразки завдань для дітей</w:t>
      </w:r>
    </w:p>
    <w:p w14:paraId="035AF44C" w14:textId="0A7B3321" w:rsidR="00857E75" w:rsidRPr="00492FB1" w:rsidRDefault="00857E75" w:rsidP="00857E75">
      <w:pPr>
        <w:numPr>
          <w:ilvl w:val="0"/>
          <w:numId w:val="13"/>
        </w:numPr>
        <w:spacing w:after="0" w:line="360" w:lineRule="auto"/>
        <w:ind w:left="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 xml:space="preserve">Малювання: </w:t>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Завдання:</w:t>
      </w:r>
      <w:r w:rsidRPr="00492FB1">
        <w:rPr>
          <w:rFonts w:ascii="Times New Roman" w:hAnsi="Times New Roman" w:cs="Times New Roman"/>
          <w:sz w:val="28"/>
          <w:szCs w:val="28"/>
          <w:lang w:val="uk-UA"/>
        </w:rPr>
        <w:t xml:space="preserve"> Намалюй казкову істоту, яка живе у чарівному лісі. Опиши, що вона любить робити, як виглядає її будиночок. </w:t>
      </w:r>
      <w:r w:rsidRPr="00492FB1">
        <w:rPr>
          <w:rFonts w:ascii="Times New Roman" w:hAnsi="Times New Roman" w:cs="Times New Roman"/>
          <w:sz w:val="28"/>
          <w:szCs w:val="28"/>
          <w:lang w:val="uk-UA"/>
        </w:rPr>
        <w:tab/>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Мета:</w:t>
      </w:r>
      <w:r w:rsidRPr="00492FB1">
        <w:rPr>
          <w:rFonts w:ascii="Times New Roman" w:hAnsi="Times New Roman" w:cs="Times New Roman"/>
          <w:sz w:val="28"/>
          <w:szCs w:val="28"/>
          <w:lang w:val="uk-UA"/>
        </w:rPr>
        <w:t xml:space="preserve"> Виявити рівень уяви та здатність до творчого мислення.</w:t>
      </w:r>
    </w:p>
    <w:p w14:paraId="535AAD13" w14:textId="1C8AD9F7" w:rsidR="00857E75" w:rsidRPr="00492FB1" w:rsidRDefault="00857E75" w:rsidP="00857E75">
      <w:pPr>
        <w:numPr>
          <w:ilvl w:val="0"/>
          <w:numId w:val="13"/>
        </w:numPr>
        <w:spacing w:after="0" w:line="360" w:lineRule="auto"/>
        <w:ind w:left="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Складання історі</w:t>
      </w:r>
      <w:r w:rsidR="009E2375" w:rsidRPr="00492FB1">
        <w:rPr>
          <w:rFonts w:ascii="Times New Roman" w:hAnsi="Times New Roman" w:cs="Times New Roman"/>
          <w:b/>
          <w:bCs/>
          <w:sz w:val="28"/>
          <w:szCs w:val="28"/>
          <w:lang w:val="uk-UA"/>
        </w:rPr>
        <w:t>й</w:t>
      </w:r>
      <w:r w:rsidRPr="00492FB1">
        <w:rPr>
          <w:rFonts w:ascii="Times New Roman" w:hAnsi="Times New Roman" w:cs="Times New Roman"/>
          <w:b/>
          <w:bCs/>
          <w:sz w:val="28"/>
          <w:szCs w:val="28"/>
          <w:lang w:val="uk-UA"/>
        </w:rPr>
        <w:t xml:space="preserve"> за малюнками:</w:t>
      </w:r>
      <w:r w:rsidRPr="00492FB1">
        <w:rPr>
          <w:rFonts w:ascii="Times New Roman" w:hAnsi="Times New Roman" w:cs="Times New Roman"/>
          <w:b/>
          <w:bCs/>
          <w:sz w:val="28"/>
          <w:szCs w:val="28"/>
          <w:lang w:val="uk-UA"/>
        </w:rPr>
        <w:tab/>
        <w:t xml:space="preserve"> </w:t>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Завдання:</w:t>
      </w:r>
      <w:r w:rsidRPr="00492FB1">
        <w:rPr>
          <w:rFonts w:ascii="Times New Roman" w:hAnsi="Times New Roman" w:cs="Times New Roman"/>
          <w:sz w:val="28"/>
          <w:szCs w:val="28"/>
          <w:lang w:val="uk-UA"/>
        </w:rPr>
        <w:t xml:space="preserve"> Розглянь картинку (наприклад, на ній зображено чарівний замок, героя та магічну книгу) і склади коротку історію про те, що трапилося в цьому замку. </w:t>
      </w:r>
      <w:r w:rsidRPr="00492FB1">
        <w:rPr>
          <w:rFonts w:ascii="Times New Roman" w:hAnsi="Times New Roman" w:cs="Times New Roman"/>
          <w:sz w:val="28"/>
          <w:szCs w:val="28"/>
          <w:lang w:val="uk-UA"/>
        </w:rPr>
        <w:tab/>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Мета:</w:t>
      </w:r>
      <w:r w:rsidRPr="00492FB1">
        <w:rPr>
          <w:rFonts w:ascii="Times New Roman" w:hAnsi="Times New Roman" w:cs="Times New Roman"/>
          <w:sz w:val="28"/>
          <w:szCs w:val="28"/>
          <w:lang w:val="uk-UA"/>
        </w:rPr>
        <w:t xml:space="preserve"> Розвиток мовлення, логіки та фантазії.</w:t>
      </w:r>
    </w:p>
    <w:p w14:paraId="58AE84D9" w14:textId="3C4906D0" w:rsidR="00857E75" w:rsidRPr="00492FB1" w:rsidRDefault="00857E75" w:rsidP="00857E75">
      <w:pPr>
        <w:numPr>
          <w:ilvl w:val="0"/>
          <w:numId w:val="13"/>
        </w:numPr>
        <w:spacing w:after="0" w:line="360" w:lineRule="auto"/>
        <w:ind w:left="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 xml:space="preserve">Вирішення проблемних ігрових ситуацій: </w:t>
      </w:r>
      <w:r w:rsidRPr="00492FB1">
        <w:rPr>
          <w:rFonts w:ascii="Times New Roman" w:hAnsi="Times New Roman" w:cs="Times New Roman"/>
          <w:b/>
          <w:bCs/>
          <w:sz w:val="28"/>
          <w:szCs w:val="28"/>
          <w:lang w:val="uk-UA"/>
        </w:rPr>
        <w:tab/>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Завдання:</w:t>
      </w:r>
      <w:r w:rsidRPr="00492FB1">
        <w:rPr>
          <w:rFonts w:ascii="Times New Roman" w:hAnsi="Times New Roman" w:cs="Times New Roman"/>
          <w:sz w:val="28"/>
          <w:szCs w:val="28"/>
          <w:lang w:val="uk-UA"/>
        </w:rPr>
        <w:t xml:space="preserve"> Уяви, що ти потрапив у країну іграшок, де всі зламалися. Як ти їм допоможеш? </w:t>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Мета:</w:t>
      </w:r>
      <w:r w:rsidRPr="00492FB1">
        <w:rPr>
          <w:rFonts w:ascii="Times New Roman" w:hAnsi="Times New Roman" w:cs="Times New Roman"/>
          <w:sz w:val="28"/>
          <w:szCs w:val="28"/>
          <w:lang w:val="uk-UA"/>
        </w:rPr>
        <w:t xml:space="preserve"> Стимулювання креативного мислення та здатності знайти оригінальні рішення.</w:t>
      </w:r>
    </w:p>
    <w:p w14:paraId="3A2B5598" w14:textId="04498026" w:rsidR="00857E75" w:rsidRPr="00492FB1" w:rsidRDefault="00857E75" w:rsidP="00857E75">
      <w:pPr>
        <w:numPr>
          <w:ilvl w:val="0"/>
          <w:numId w:val="13"/>
        </w:numPr>
        <w:spacing w:after="0" w:line="360" w:lineRule="auto"/>
        <w:ind w:left="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 xml:space="preserve">Дидактична гра </w:t>
      </w:r>
      <w:r w:rsidR="009E2375" w:rsidRPr="00492FB1">
        <w:rPr>
          <w:rFonts w:ascii="Times New Roman" w:hAnsi="Times New Roman" w:cs="Times New Roman"/>
          <w:b/>
          <w:bCs/>
          <w:sz w:val="28"/>
          <w:szCs w:val="28"/>
          <w:lang w:val="uk-UA"/>
        </w:rPr>
        <w:t>«</w:t>
      </w:r>
      <w:r w:rsidRPr="00492FB1">
        <w:rPr>
          <w:rFonts w:ascii="Times New Roman" w:hAnsi="Times New Roman" w:cs="Times New Roman"/>
          <w:b/>
          <w:bCs/>
          <w:sz w:val="28"/>
          <w:szCs w:val="28"/>
          <w:lang w:val="uk-UA"/>
        </w:rPr>
        <w:t>Хто ти?</w:t>
      </w:r>
      <w:r w:rsidR="009E2375" w:rsidRPr="00492FB1">
        <w:rPr>
          <w:rFonts w:ascii="Times New Roman" w:hAnsi="Times New Roman" w:cs="Times New Roman"/>
          <w:b/>
          <w:bCs/>
          <w:sz w:val="28"/>
          <w:szCs w:val="28"/>
          <w:lang w:val="uk-UA"/>
        </w:rPr>
        <w:t>»</w:t>
      </w:r>
      <w:r w:rsidRPr="00492FB1">
        <w:rPr>
          <w:rFonts w:ascii="Times New Roman" w:hAnsi="Times New Roman" w:cs="Times New Roman"/>
          <w:b/>
          <w:bCs/>
          <w:sz w:val="28"/>
          <w:szCs w:val="28"/>
          <w:lang w:val="uk-UA"/>
        </w:rPr>
        <w:t>:</w:t>
      </w:r>
      <w:r w:rsidRPr="00492FB1">
        <w:rPr>
          <w:rFonts w:ascii="Times New Roman" w:hAnsi="Times New Roman" w:cs="Times New Roman"/>
          <w:b/>
          <w:bCs/>
          <w:sz w:val="28"/>
          <w:szCs w:val="28"/>
          <w:lang w:val="uk-UA"/>
        </w:rPr>
        <w:tab/>
        <w:t xml:space="preserve"> </w:t>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Завдання:</w:t>
      </w:r>
      <w:r w:rsidRPr="00492FB1">
        <w:rPr>
          <w:rFonts w:ascii="Times New Roman" w:hAnsi="Times New Roman" w:cs="Times New Roman"/>
          <w:sz w:val="28"/>
          <w:szCs w:val="28"/>
          <w:lang w:val="uk-UA"/>
        </w:rPr>
        <w:t xml:space="preserve"> Обери одну картинку із зображенням (наприклад, пташка, машина, сонечко). Зобрази цього персонажа жестами чи звуками, щоб інші діти відгадали, хто це. </w:t>
      </w:r>
      <w:r w:rsidRPr="00492FB1">
        <w:rPr>
          <w:rFonts w:ascii="Times New Roman" w:hAnsi="Times New Roman" w:cs="Times New Roman"/>
          <w:sz w:val="28"/>
          <w:szCs w:val="28"/>
          <w:lang w:val="uk-UA"/>
        </w:rPr>
        <w:tab/>
      </w:r>
      <w:r w:rsidRPr="00492FB1">
        <w:rPr>
          <w:rFonts w:ascii="Times New Roman" w:hAnsi="Times New Roman" w:cs="Times New Roman"/>
          <w:sz w:val="28"/>
          <w:szCs w:val="28"/>
          <w:lang w:val="uk-UA"/>
        </w:rPr>
        <w:br/>
      </w:r>
      <w:r w:rsidRPr="00492FB1">
        <w:rPr>
          <w:rFonts w:ascii="Times New Roman" w:hAnsi="Times New Roman" w:cs="Times New Roman"/>
          <w:b/>
          <w:bCs/>
          <w:sz w:val="28"/>
          <w:szCs w:val="28"/>
          <w:lang w:val="uk-UA"/>
        </w:rPr>
        <w:t>Мета:</w:t>
      </w:r>
      <w:r w:rsidRPr="00492FB1">
        <w:rPr>
          <w:rFonts w:ascii="Times New Roman" w:hAnsi="Times New Roman" w:cs="Times New Roman"/>
          <w:sz w:val="28"/>
          <w:szCs w:val="28"/>
          <w:lang w:val="uk-UA"/>
        </w:rPr>
        <w:t xml:space="preserve"> Розвиток комунікативних навичок, соціальної активності та творчого підходу.</w:t>
      </w:r>
    </w:p>
    <w:p w14:paraId="5EE1CF3C" w14:textId="5099A2B2" w:rsidR="00857E75" w:rsidRPr="00492FB1" w:rsidRDefault="00857E75" w:rsidP="00857E75">
      <w:pPr>
        <w:spacing w:after="0" w:line="360" w:lineRule="auto"/>
        <w:jc w:val="both"/>
        <w:rPr>
          <w:rFonts w:ascii="Times New Roman" w:hAnsi="Times New Roman" w:cs="Times New Roman"/>
          <w:sz w:val="28"/>
          <w:szCs w:val="28"/>
          <w:lang w:val="uk-UA"/>
        </w:rPr>
      </w:pPr>
    </w:p>
    <w:p w14:paraId="31036F1E" w14:textId="6BCA8D50" w:rsidR="00857E75" w:rsidRPr="00492FB1" w:rsidRDefault="00857E75" w:rsidP="00857E75">
      <w:pPr>
        <w:spacing w:after="0" w:line="360" w:lineRule="auto"/>
        <w:jc w:val="both"/>
        <w:rPr>
          <w:rFonts w:ascii="Times New Roman" w:hAnsi="Times New Roman" w:cs="Times New Roman"/>
          <w:sz w:val="28"/>
          <w:szCs w:val="28"/>
          <w:lang w:val="uk-UA"/>
        </w:rPr>
      </w:pPr>
    </w:p>
    <w:p w14:paraId="549C37D6" w14:textId="0816FDAA" w:rsidR="00857E75" w:rsidRPr="00492FB1" w:rsidRDefault="00857E75" w:rsidP="00857E75">
      <w:pPr>
        <w:spacing w:after="0" w:line="360" w:lineRule="auto"/>
        <w:jc w:val="both"/>
        <w:rPr>
          <w:rFonts w:ascii="Times New Roman" w:hAnsi="Times New Roman" w:cs="Times New Roman"/>
          <w:sz w:val="28"/>
          <w:szCs w:val="28"/>
          <w:lang w:val="uk-UA"/>
        </w:rPr>
      </w:pPr>
    </w:p>
    <w:p w14:paraId="750E0BF7" w14:textId="36EDFF30" w:rsidR="00857E75" w:rsidRPr="00492FB1" w:rsidRDefault="00857E75" w:rsidP="00857E75">
      <w:pPr>
        <w:spacing w:after="0" w:line="360" w:lineRule="auto"/>
        <w:jc w:val="both"/>
        <w:rPr>
          <w:rFonts w:ascii="Times New Roman" w:hAnsi="Times New Roman" w:cs="Times New Roman"/>
          <w:sz w:val="28"/>
          <w:szCs w:val="28"/>
          <w:lang w:val="uk-UA"/>
        </w:rPr>
      </w:pPr>
    </w:p>
    <w:p w14:paraId="6363A309" w14:textId="00727EDE" w:rsidR="00857E75" w:rsidRPr="00492FB1" w:rsidRDefault="00857E75" w:rsidP="00857E75">
      <w:pPr>
        <w:spacing w:after="0" w:line="360" w:lineRule="auto"/>
        <w:jc w:val="both"/>
        <w:rPr>
          <w:rFonts w:ascii="Times New Roman" w:hAnsi="Times New Roman" w:cs="Times New Roman"/>
          <w:sz w:val="28"/>
          <w:szCs w:val="28"/>
          <w:lang w:val="uk-UA"/>
        </w:rPr>
      </w:pPr>
    </w:p>
    <w:p w14:paraId="4379C205" w14:textId="31151C93" w:rsidR="00857E75" w:rsidRPr="00492FB1" w:rsidRDefault="00857E75" w:rsidP="00857E75">
      <w:pPr>
        <w:spacing w:after="0" w:line="360" w:lineRule="auto"/>
        <w:jc w:val="both"/>
        <w:rPr>
          <w:rFonts w:ascii="Times New Roman" w:hAnsi="Times New Roman" w:cs="Times New Roman"/>
          <w:sz w:val="28"/>
          <w:szCs w:val="28"/>
          <w:lang w:val="uk-UA"/>
        </w:rPr>
      </w:pPr>
    </w:p>
    <w:p w14:paraId="11F601C8" w14:textId="25AF08FC" w:rsidR="00857E75" w:rsidRPr="00492FB1" w:rsidRDefault="00857E75" w:rsidP="00857E75">
      <w:pPr>
        <w:spacing w:after="0" w:line="360" w:lineRule="auto"/>
        <w:jc w:val="both"/>
        <w:rPr>
          <w:rFonts w:ascii="Times New Roman" w:hAnsi="Times New Roman" w:cs="Times New Roman"/>
          <w:sz w:val="28"/>
          <w:szCs w:val="28"/>
          <w:lang w:val="uk-UA"/>
        </w:rPr>
      </w:pPr>
    </w:p>
    <w:p w14:paraId="6A2858DB" w14:textId="6B6EB26B" w:rsidR="00857E75" w:rsidRPr="00492FB1" w:rsidRDefault="00857E75" w:rsidP="00857E7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Додаток Б</w:t>
      </w:r>
    </w:p>
    <w:p w14:paraId="5BC91346" w14:textId="6B0FED15" w:rsidR="00857E75" w:rsidRPr="00492FB1" w:rsidRDefault="00857E75" w:rsidP="00857E75">
      <w:pPr>
        <w:spacing w:after="0" w:line="360" w:lineRule="auto"/>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Анкета для вихователів</w:t>
      </w:r>
      <w:r w:rsidR="00D81E3D" w:rsidRPr="00492FB1">
        <w:rPr>
          <w:rFonts w:ascii="Times New Roman" w:hAnsi="Times New Roman" w:cs="Times New Roman"/>
          <w:b/>
          <w:bCs/>
          <w:sz w:val="28"/>
          <w:szCs w:val="28"/>
          <w:lang w:val="uk-UA"/>
        </w:rPr>
        <w:t xml:space="preserve"> щодо рівня розвитку творчих здібностей дітей</w:t>
      </w:r>
    </w:p>
    <w:p w14:paraId="6C3EFAB8" w14:textId="7D15530C" w:rsidR="00857E75" w:rsidRPr="00492FB1" w:rsidRDefault="00857E75" w:rsidP="00857E75">
      <w:pPr>
        <w:spacing w:after="0" w:line="360" w:lineRule="auto"/>
        <w:jc w:val="both"/>
        <w:rPr>
          <w:rFonts w:ascii="Times New Roman" w:hAnsi="Times New Roman" w:cs="Times New Roman"/>
          <w:sz w:val="28"/>
          <w:szCs w:val="28"/>
          <w:lang w:val="uk-UA"/>
        </w:rPr>
      </w:pPr>
      <w:bookmarkStart w:id="9" w:name="_Hlk187331826"/>
      <w:r w:rsidRPr="00492FB1">
        <w:rPr>
          <w:rFonts w:ascii="Times New Roman" w:hAnsi="Times New Roman" w:cs="Times New Roman"/>
          <w:sz w:val="28"/>
          <w:szCs w:val="28"/>
          <w:lang w:val="uk-UA"/>
        </w:rPr>
        <w:t xml:space="preserve">Шановні вихователі! Просимо відповісти на декілька питань стосовно розвитку творчої уяви Ваших вихованців. Результати будуть використані при написанні кваліфікаційного дослідження! Дякуємо! </w:t>
      </w:r>
    </w:p>
    <w:bookmarkEnd w:id="9"/>
    <w:p w14:paraId="4BF54DB4" w14:textId="77777777" w:rsidR="00857E75" w:rsidRPr="00492FB1" w:rsidRDefault="00857E75" w:rsidP="00857E75">
      <w:pPr>
        <w:numPr>
          <w:ilvl w:val="0"/>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Як Ви оцінюєте рівень уяви дитини?</w:t>
      </w:r>
    </w:p>
    <w:p w14:paraId="1CB2D419"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Низький</w:t>
      </w:r>
    </w:p>
    <w:p w14:paraId="137F9787"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Середній</w:t>
      </w:r>
    </w:p>
    <w:p w14:paraId="20E4E4B8"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Високий</w:t>
      </w:r>
    </w:p>
    <w:p w14:paraId="0827360C" w14:textId="77777777" w:rsidR="00857E75" w:rsidRPr="00492FB1" w:rsidRDefault="00857E75" w:rsidP="00857E75">
      <w:pPr>
        <w:numPr>
          <w:ilvl w:val="0"/>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Чи легко дитина придумує нові ігрові сюжети або варіанти гри?</w:t>
      </w:r>
    </w:p>
    <w:p w14:paraId="63511D9C"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Завжди</w:t>
      </w:r>
    </w:p>
    <w:p w14:paraId="39E9CCCD"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Інколи</w:t>
      </w:r>
    </w:p>
    <w:p w14:paraId="5962BA39"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Рідко</w:t>
      </w:r>
    </w:p>
    <w:p w14:paraId="3B8F102C" w14:textId="77777777" w:rsidR="00857E75" w:rsidRPr="00492FB1" w:rsidRDefault="00857E75" w:rsidP="00857E75">
      <w:pPr>
        <w:numPr>
          <w:ilvl w:val="0"/>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Як дитина спілкується з однолітками під час гри?</w:t>
      </w:r>
    </w:p>
    <w:p w14:paraId="7A6C3E4C"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Легко знаходиться спільну мову</w:t>
      </w:r>
    </w:p>
    <w:p w14:paraId="259EF368"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Має труднощі у комунікації</w:t>
      </w:r>
    </w:p>
    <w:p w14:paraId="5DEC91C1"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Часто грає на самоті</w:t>
      </w:r>
    </w:p>
    <w:p w14:paraId="57A08310" w14:textId="77777777" w:rsidR="00857E75" w:rsidRPr="00492FB1" w:rsidRDefault="00857E75" w:rsidP="00857E75">
      <w:pPr>
        <w:numPr>
          <w:ilvl w:val="0"/>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Чи проявляє дитину ініціативу в іграх?</w:t>
      </w:r>
    </w:p>
    <w:p w14:paraId="43D0D082"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 часто</w:t>
      </w:r>
    </w:p>
    <w:p w14:paraId="3CDBE0F2"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іноді</w:t>
      </w:r>
    </w:p>
    <w:p w14:paraId="5A5175F6" w14:textId="77777777" w:rsidR="00857E75" w:rsidRPr="00492FB1" w:rsidRDefault="00857E75" w:rsidP="00857E75">
      <w:pPr>
        <w:numPr>
          <w:ilvl w:val="1"/>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Рідко</w:t>
      </w:r>
    </w:p>
    <w:p w14:paraId="138EF689" w14:textId="55E5D1D9" w:rsidR="00857E75" w:rsidRPr="00492FB1" w:rsidRDefault="00857E75" w:rsidP="00857E75">
      <w:pPr>
        <w:numPr>
          <w:ilvl w:val="0"/>
          <w:numId w:val="14"/>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Які форми творчої активності найбільше подобаються дитині (малювання, конструювання, рольові ігри тощо)? </w:t>
      </w:r>
      <w:r w:rsidRPr="00492FB1">
        <w:rPr>
          <w:rFonts w:ascii="Times New Roman" w:hAnsi="Times New Roman" w:cs="Times New Roman"/>
          <w:sz w:val="28"/>
          <w:szCs w:val="28"/>
          <w:lang w:val="uk-UA"/>
        </w:rPr>
        <w:br/>
        <w:t>_____________________________________________________________</w:t>
      </w:r>
    </w:p>
    <w:p w14:paraId="0227343D" w14:textId="08C8E95A" w:rsidR="00857E75" w:rsidRPr="00492FB1" w:rsidRDefault="00857E75" w:rsidP="00857E75">
      <w:pPr>
        <w:spacing w:after="0" w:line="360" w:lineRule="auto"/>
        <w:ind w:left="720"/>
        <w:jc w:val="both"/>
        <w:rPr>
          <w:rFonts w:ascii="Times New Roman" w:hAnsi="Times New Roman" w:cs="Times New Roman"/>
          <w:sz w:val="24"/>
          <w:szCs w:val="24"/>
          <w:lang w:val="uk-UA"/>
        </w:rPr>
      </w:pPr>
    </w:p>
    <w:p w14:paraId="350BC1C8" w14:textId="361FFB35" w:rsidR="00857E75" w:rsidRPr="00492FB1" w:rsidRDefault="00857E75" w:rsidP="00857E75">
      <w:pPr>
        <w:spacing w:after="0" w:line="360" w:lineRule="auto"/>
        <w:jc w:val="both"/>
        <w:rPr>
          <w:rFonts w:ascii="Times New Roman" w:hAnsi="Times New Roman" w:cs="Times New Roman"/>
          <w:sz w:val="28"/>
          <w:szCs w:val="28"/>
          <w:lang w:val="uk-UA"/>
        </w:rPr>
      </w:pPr>
    </w:p>
    <w:p w14:paraId="03F4DFDF" w14:textId="643D29A7" w:rsidR="00857E75" w:rsidRPr="00492FB1" w:rsidRDefault="00857E75" w:rsidP="00857E75">
      <w:pPr>
        <w:spacing w:after="0" w:line="360" w:lineRule="auto"/>
        <w:jc w:val="both"/>
        <w:rPr>
          <w:rFonts w:ascii="Times New Roman" w:hAnsi="Times New Roman" w:cs="Times New Roman"/>
          <w:sz w:val="28"/>
          <w:szCs w:val="28"/>
          <w:lang w:val="uk-UA"/>
        </w:rPr>
      </w:pPr>
    </w:p>
    <w:p w14:paraId="1973DBFD" w14:textId="0CCB371B" w:rsidR="00857E75" w:rsidRPr="00492FB1" w:rsidRDefault="00857E75" w:rsidP="00857E75">
      <w:pPr>
        <w:spacing w:after="0" w:line="360" w:lineRule="auto"/>
        <w:jc w:val="both"/>
        <w:rPr>
          <w:rFonts w:ascii="Times New Roman" w:hAnsi="Times New Roman" w:cs="Times New Roman"/>
          <w:sz w:val="28"/>
          <w:szCs w:val="28"/>
          <w:lang w:val="uk-UA"/>
        </w:rPr>
      </w:pPr>
    </w:p>
    <w:p w14:paraId="6B0DB124" w14:textId="0751A3F9" w:rsidR="00857E75" w:rsidRPr="00492FB1" w:rsidRDefault="00857E75" w:rsidP="00857E75">
      <w:pPr>
        <w:spacing w:after="0" w:line="360" w:lineRule="auto"/>
        <w:jc w:val="both"/>
        <w:rPr>
          <w:rFonts w:ascii="Times New Roman" w:hAnsi="Times New Roman" w:cs="Times New Roman"/>
          <w:sz w:val="28"/>
          <w:szCs w:val="28"/>
          <w:lang w:val="uk-UA"/>
        </w:rPr>
      </w:pPr>
    </w:p>
    <w:p w14:paraId="620C3E87" w14:textId="0AC7AE4B" w:rsidR="00857E75" w:rsidRPr="00492FB1" w:rsidRDefault="00857E75" w:rsidP="00857E75">
      <w:pPr>
        <w:spacing w:after="0" w:line="360" w:lineRule="auto"/>
        <w:jc w:val="both"/>
        <w:rPr>
          <w:rFonts w:ascii="Times New Roman" w:hAnsi="Times New Roman" w:cs="Times New Roman"/>
          <w:sz w:val="28"/>
          <w:szCs w:val="28"/>
          <w:lang w:val="uk-UA"/>
        </w:rPr>
      </w:pPr>
    </w:p>
    <w:p w14:paraId="29762048" w14:textId="7A3DE960" w:rsidR="00857E75" w:rsidRPr="00492FB1" w:rsidRDefault="00857E75" w:rsidP="00857E7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Додаток В</w:t>
      </w:r>
    </w:p>
    <w:p w14:paraId="1F15E349" w14:textId="4134FA37" w:rsidR="00857E75" w:rsidRPr="00492FB1" w:rsidRDefault="00857E75" w:rsidP="00857E75">
      <w:pPr>
        <w:spacing w:after="0" w:line="360" w:lineRule="auto"/>
        <w:jc w:val="both"/>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Анкета для батьків</w:t>
      </w:r>
      <w:r w:rsidR="00D81E3D" w:rsidRPr="00492FB1">
        <w:rPr>
          <w:rFonts w:ascii="Times New Roman" w:hAnsi="Times New Roman" w:cs="Times New Roman"/>
          <w:b/>
          <w:bCs/>
          <w:sz w:val="28"/>
          <w:szCs w:val="28"/>
          <w:lang w:val="uk-UA"/>
        </w:rPr>
        <w:t xml:space="preserve"> щодо </w:t>
      </w:r>
      <w:r w:rsidR="00EE2A6D" w:rsidRPr="00492FB1">
        <w:rPr>
          <w:rFonts w:ascii="Times New Roman" w:hAnsi="Times New Roman" w:cs="Times New Roman"/>
          <w:b/>
          <w:bCs/>
          <w:sz w:val="28"/>
          <w:szCs w:val="28"/>
          <w:lang w:val="uk-UA"/>
        </w:rPr>
        <w:t>особливостей ігрової діяльності дітей вдома</w:t>
      </w:r>
    </w:p>
    <w:p w14:paraId="4E52F2D3" w14:textId="7C37DB11" w:rsidR="00857E75" w:rsidRPr="00492FB1" w:rsidRDefault="00857E75" w:rsidP="00857E7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Шановні батьки! Просимо відповісти на декілька питань стосовно розвитку творчої уяви Ваш</w:t>
      </w:r>
      <w:r w:rsidR="00DF6B5B" w:rsidRPr="00492FB1">
        <w:rPr>
          <w:rFonts w:ascii="Times New Roman" w:hAnsi="Times New Roman" w:cs="Times New Roman"/>
          <w:sz w:val="28"/>
          <w:szCs w:val="28"/>
          <w:lang w:val="uk-UA"/>
        </w:rPr>
        <w:t>ої дитини</w:t>
      </w:r>
      <w:r w:rsidRPr="00492FB1">
        <w:rPr>
          <w:rFonts w:ascii="Times New Roman" w:hAnsi="Times New Roman" w:cs="Times New Roman"/>
          <w:sz w:val="28"/>
          <w:szCs w:val="28"/>
          <w:lang w:val="uk-UA"/>
        </w:rPr>
        <w:t>. Результати будуть використані при написанні кваліфікаційного дослідження! Дякуємо!</w:t>
      </w:r>
    </w:p>
    <w:p w14:paraId="25BD38E5" w14:textId="610B7AC8" w:rsidR="00857E75" w:rsidRPr="00492FB1" w:rsidRDefault="00857E75" w:rsidP="00857E75">
      <w:pPr>
        <w:numPr>
          <w:ilvl w:val="0"/>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Чи проявляється інтерес дитини до творчих занять удома (малювання, ліплення, конструювання)?</w:t>
      </w:r>
    </w:p>
    <w:p w14:paraId="673C66B5"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Завжди</w:t>
      </w:r>
    </w:p>
    <w:p w14:paraId="133D0C77"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Інколи</w:t>
      </w:r>
    </w:p>
    <w:p w14:paraId="2813FB7C"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Ні</w:t>
      </w:r>
    </w:p>
    <w:p w14:paraId="21A39E1D" w14:textId="4E86C017" w:rsidR="00857E75" w:rsidRPr="00492FB1" w:rsidRDefault="00857E75" w:rsidP="00857E75">
      <w:pPr>
        <w:numPr>
          <w:ilvl w:val="0"/>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Як часто дитина грається з іншими дітьми?</w:t>
      </w:r>
    </w:p>
    <w:p w14:paraId="1CF57EC0"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Щодня</w:t>
      </w:r>
    </w:p>
    <w:p w14:paraId="110C58C8"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Кілька разів на тиждень</w:t>
      </w:r>
    </w:p>
    <w:p w14:paraId="21B699A5"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Рідко</w:t>
      </w:r>
    </w:p>
    <w:p w14:paraId="75311020" w14:textId="7F703C33" w:rsidR="00857E75" w:rsidRPr="00492FB1" w:rsidRDefault="00857E75" w:rsidP="00857E75">
      <w:pPr>
        <w:numPr>
          <w:ilvl w:val="0"/>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Чи любит</w:t>
      </w:r>
      <w:r w:rsidR="00D81E3D" w:rsidRPr="00492FB1">
        <w:rPr>
          <w:rFonts w:ascii="Times New Roman" w:hAnsi="Times New Roman" w:cs="Times New Roman"/>
          <w:sz w:val="28"/>
          <w:szCs w:val="28"/>
          <w:lang w:val="uk-UA"/>
        </w:rPr>
        <w:t>ь</w:t>
      </w:r>
      <w:r w:rsidRPr="00492FB1">
        <w:rPr>
          <w:rFonts w:ascii="Times New Roman" w:hAnsi="Times New Roman" w:cs="Times New Roman"/>
          <w:sz w:val="28"/>
          <w:szCs w:val="28"/>
          <w:lang w:val="uk-UA"/>
        </w:rPr>
        <w:t xml:space="preserve"> Ваша дитина придумувати історії або вигадувати нові ігри?</w:t>
      </w:r>
    </w:p>
    <w:p w14:paraId="76449CE0"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w:t>
      </w:r>
    </w:p>
    <w:p w14:paraId="414323F4"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Інколи</w:t>
      </w:r>
    </w:p>
    <w:p w14:paraId="47C714BE"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Ні</w:t>
      </w:r>
    </w:p>
    <w:p w14:paraId="3B739357" w14:textId="1842815B" w:rsidR="00857E75" w:rsidRPr="00492FB1" w:rsidRDefault="00857E75" w:rsidP="00857E75">
      <w:pPr>
        <w:numPr>
          <w:ilvl w:val="0"/>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 xml:space="preserve">Які ігри чи заняття найбільше подобаються Вашій дитині? </w:t>
      </w:r>
      <w:r w:rsidRPr="00492FB1">
        <w:rPr>
          <w:rFonts w:ascii="Times New Roman" w:hAnsi="Times New Roman" w:cs="Times New Roman"/>
          <w:sz w:val="28"/>
          <w:szCs w:val="28"/>
          <w:lang w:val="uk-UA"/>
        </w:rPr>
        <w:br/>
        <w:t>_____________________________________________________________</w:t>
      </w:r>
    </w:p>
    <w:p w14:paraId="5BE85409" w14:textId="77777777" w:rsidR="00857E75" w:rsidRPr="00492FB1" w:rsidRDefault="00857E75" w:rsidP="00857E75">
      <w:pPr>
        <w:numPr>
          <w:ilvl w:val="0"/>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Як Ви вважаєте, чи потрібно додатково розвивати творчі здібності Вашої дитини?</w:t>
      </w:r>
    </w:p>
    <w:p w14:paraId="7AECB887"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Так</w:t>
      </w:r>
    </w:p>
    <w:p w14:paraId="66701C62"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Ні</w:t>
      </w:r>
    </w:p>
    <w:p w14:paraId="75FDD9DA" w14:textId="77777777" w:rsidR="00857E75" w:rsidRPr="00492FB1" w:rsidRDefault="00857E75" w:rsidP="00857E75">
      <w:pPr>
        <w:numPr>
          <w:ilvl w:val="1"/>
          <w:numId w:val="15"/>
        </w:num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Не знаю</w:t>
      </w:r>
    </w:p>
    <w:p w14:paraId="10BFA54A" w14:textId="2334C972" w:rsidR="00857E75" w:rsidRPr="00492FB1" w:rsidRDefault="00857E75" w:rsidP="00857E75">
      <w:pPr>
        <w:spacing w:after="0" w:line="360" w:lineRule="auto"/>
        <w:jc w:val="both"/>
        <w:rPr>
          <w:rFonts w:ascii="Times New Roman" w:hAnsi="Times New Roman" w:cs="Times New Roman"/>
          <w:sz w:val="28"/>
          <w:szCs w:val="28"/>
          <w:lang w:val="uk-UA"/>
        </w:rPr>
      </w:pPr>
    </w:p>
    <w:p w14:paraId="3B20F1C8" w14:textId="77777777" w:rsidR="00857E75" w:rsidRPr="00492FB1" w:rsidRDefault="00857E75" w:rsidP="00857E75">
      <w:pPr>
        <w:spacing w:after="0" w:line="360" w:lineRule="auto"/>
        <w:jc w:val="both"/>
        <w:rPr>
          <w:rFonts w:ascii="Times New Roman" w:hAnsi="Times New Roman" w:cs="Times New Roman"/>
          <w:sz w:val="28"/>
          <w:szCs w:val="28"/>
          <w:lang w:val="uk-UA"/>
        </w:rPr>
      </w:pPr>
    </w:p>
    <w:p w14:paraId="70EC1D9E" w14:textId="77777777" w:rsidR="00BB0B0E" w:rsidRPr="00492FB1" w:rsidRDefault="00BB0B0E" w:rsidP="00857E75">
      <w:pPr>
        <w:spacing w:after="0" w:line="360" w:lineRule="auto"/>
        <w:jc w:val="both"/>
        <w:rPr>
          <w:rFonts w:ascii="Times New Roman" w:hAnsi="Times New Roman" w:cs="Times New Roman"/>
          <w:sz w:val="28"/>
          <w:szCs w:val="28"/>
          <w:lang w:val="uk-UA"/>
        </w:rPr>
      </w:pPr>
    </w:p>
    <w:p w14:paraId="2D393D0C" w14:textId="77777777" w:rsidR="00BB0B0E" w:rsidRPr="00492FB1" w:rsidRDefault="00BB0B0E" w:rsidP="00857E75">
      <w:pPr>
        <w:spacing w:after="0" w:line="360" w:lineRule="auto"/>
        <w:jc w:val="both"/>
        <w:rPr>
          <w:rFonts w:ascii="Times New Roman" w:hAnsi="Times New Roman" w:cs="Times New Roman"/>
          <w:sz w:val="28"/>
          <w:szCs w:val="28"/>
          <w:lang w:val="uk-UA"/>
        </w:rPr>
      </w:pPr>
    </w:p>
    <w:p w14:paraId="07E7B893" w14:textId="77777777" w:rsidR="00BB0B0E" w:rsidRPr="00492FB1" w:rsidRDefault="00BB0B0E" w:rsidP="00857E75">
      <w:pPr>
        <w:spacing w:after="0" w:line="360" w:lineRule="auto"/>
        <w:jc w:val="both"/>
        <w:rPr>
          <w:rFonts w:ascii="Times New Roman" w:hAnsi="Times New Roman" w:cs="Times New Roman"/>
          <w:sz w:val="28"/>
          <w:szCs w:val="28"/>
          <w:lang w:val="uk-UA"/>
        </w:rPr>
      </w:pPr>
    </w:p>
    <w:p w14:paraId="5FA09041" w14:textId="5E96825C" w:rsidR="00BB0B0E" w:rsidRPr="00492FB1" w:rsidRDefault="00BB0B0E" w:rsidP="00857E75">
      <w:pPr>
        <w:spacing w:after="0" w:line="360" w:lineRule="auto"/>
        <w:jc w:val="both"/>
        <w:rPr>
          <w:rFonts w:ascii="Times New Roman" w:hAnsi="Times New Roman" w:cs="Times New Roman"/>
          <w:sz w:val="28"/>
          <w:szCs w:val="28"/>
          <w:lang w:val="uk-UA"/>
        </w:rPr>
      </w:pPr>
      <w:r w:rsidRPr="00492FB1">
        <w:rPr>
          <w:rFonts w:ascii="Times New Roman" w:hAnsi="Times New Roman" w:cs="Times New Roman"/>
          <w:sz w:val="28"/>
          <w:szCs w:val="28"/>
          <w:lang w:val="uk-UA"/>
        </w:rPr>
        <w:t>Додаток Г</w:t>
      </w:r>
    </w:p>
    <w:p w14:paraId="5F0C8854" w14:textId="77777777" w:rsidR="00BB0B0E" w:rsidRPr="00492FB1" w:rsidRDefault="00BB0B0E" w:rsidP="00BB428F">
      <w:pPr>
        <w:spacing w:after="0"/>
        <w:jc w:val="cente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Анкета для опитування вихователів ЗДО</w:t>
      </w:r>
    </w:p>
    <w:p w14:paraId="0B8766FD" w14:textId="3FC4728F" w:rsidR="00BB0B0E" w:rsidRPr="00492FB1" w:rsidRDefault="00BB428F" w:rsidP="00BB428F">
      <w:pPr>
        <w:spacing w:after="0"/>
        <w:jc w:val="center"/>
        <w:rPr>
          <w:rFonts w:ascii="Times New Roman" w:hAnsi="Times New Roman" w:cs="Times New Roman"/>
          <w:sz w:val="28"/>
          <w:szCs w:val="28"/>
          <w:lang w:val="uk-UA"/>
        </w:rPr>
      </w:pPr>
      <w:r w:rsidRPr="00492FB1">
        <w:rPr>
          <w:rFonts w:ascii="Times New Roman" w:hAnsi="Times New Roman" w:cs="Times New Roman"/>
          <w:b/>
          <w:bCs/>
          <w:sz w:val="28"/>
          <w:szCs w:val="28"/>
          <w:lang w:val="uk-UA"/>
        </w:rPr>
        <w:t>«</w:t>
      </w:r>
      <w:r w:rsidR="00BB0B0E" w:rsidRPr="00492FB1">
        <w:rPr>
          <w:rFonts w:ascii="Times New Roman" w:hAnsi="Times New Roman" w:cs="Times New Roman"/>
          <w:b/>
          <w:bCs/>
          <w:sz w:val="28"/>
          <w:szCs w:val="28"/>
          <w:lang w:val="uk-UA"/>
        </w:rPr>
        <w:t>Створення та використання ігрових технологій на заняттях для розвитку творчих здібностей дошкільників</w:t>
      </w:r>
      <w:r w:rsidRPr="00492FB1">
        <w:rPr>
          <w:rFonts w:ascii="Times New Roman" w:hAnsi="Times New Roman" w:cs="Times New Roman"/>
          <w:b/>
          <w:bCs/>
          <w:sz w:val="28"/>
          <w:szCs w:val="28"/>
          <w:lang w:val="uk-UA"/>
        </w:rPr>
        <w:t>»</w:t>
      </w:r>
    </w:p>
    <w:p w14:paraId="6E6BBB00" w14:textId="77777777" w:rsidR="00BB428F" w:rsidRPr="00492FB1" w:rsidRDefault="00BB428F" w:rsidP="00BB428F">
      <w:pPr>
        <w:ind w:firstLine="720"/>
        <w:rPr>
          <w:rFonts w:ascii="Times New Roman" w:hAnsi="Times New Roman" w:cs="Times New Roman"/>
          <w:b/>
          <w:bCs/>
          <w:sz w:val="28"/>
          <w:szCs w:val="28"/>
          <w:lang w:val="uk-UA"/>
        </w:rPr>
      </w:pPr>
    </w:p>
    <w:p w14:paraId="1CBA6E87" w14:textId="1E30271B" w:rsidR="00BB0B0E" w:rsidRPr="00492FB1" w:rsidRDefault="00BB0B0E" w:rsidP="00BB428F">
      <w:pPr>
        <w:ind w:firstLine="720"/>
        <w:jc w:val="both"/>
        <w:rPr>
          <w:rFonts w:ascii="Times New Roman" w:hAnsi="Times New Roman" w:cs="Times New Roman"/>
          <w:sz w:val="28"/>
          <w:szCs w:val="28"/>
          <w:lang w:val="uk-UA"/>
        </w:rPr>
      </w:pPr>
      <w:r w:rsidRPr="00492FB1">
        <w:rPr>
          <w:rFonts w:ascii="Times New Roman" w:hAnsi="Times New Roman" w:cs="Times New Roman"/>
          <w:b/>
          <w:bCs/>
          <w:sz w:val="28"/>
          <w:szCs w:val="28"/>
          <w:lang w:val="uk-UA"/>
        </w:rPr>
        <w:t>Шановні вихователі!</w:t>
      </w:r>
      <w:r w:rsidR="00BB428F" w:rsidRPr="00492FB1">
        <w:rPr>
          <w:rFonts w:ascii="Times New Roman" w:hAnsi="Times New Roman" w:cs="Times New Roman"/>
          <w:b/>
          <w:bCs/>
          <w:sz w:val="28"/>
          <w:szCs w:val="28"/>
          <w:lang w:val="uk-UA"/>
        </w:rPr>
        <w:tab/>
      </w:r>
      <w:r w:rsidRPr="00492FB1">
        <w:rPr>
          <w:rFonts w:ascii="Times New Roman" w:hAnsi="Times New Roman" w:cs="Times New Roman"/>
          <w:sz w:val="28"/>
          <w:szCs w:val="28"/>
          <w:lang w:val="uk-UA"/>
        </w:rPr>
        <w:br/>
        <w:t>Ця анкета призначена для вивчення досвіду та практики використання ігрових технологій у роботі з дошкільниками. Усі результати будуть анонімними та використовувати</w:t>
      </w:r>
      <w:r w:rsidR="00BB428F" w:rsidRPr="00492FB1">
        <w:rPr>
          <w:rFonts w:ascii="Times New Roman" w:hAnsi="Times New Roman" w:cs="Times New Roman"/>
          <w:sz w:val="28"/>
          <w:szCs w:val="28"/>
          <w:lang w:val="uk-UA"/>
        </w:rPr>
        <w:t>муть</w:t>
      </w:r>
      <w:r w:rsidRPr="00492FB1">
        <w:rPr>
          <w:rFonts w:ascii="Times New Roman" w:hAnsi="Times New Roman" w:cs="Times New Roman"/>
          <w:sz w:val="28"/>
          <w:szCs w:val="28"/>
          <w:lang w:val="uk-UA"/>
        </w:rPr>
        <w:t>ся лише в науково-практичних цілях у загальному вигляді. Прізвище, ім'я та по-батькові вказувати не потрібно. За</w:t>
      </w:r>
      <w:r w:rsidR="00BB428F" w:rsidRPr="00492FB1">
        <w:rPr>
          <w:rFonts w:ascii="Times New Roman" w:hAnsi="Times New Roman" w:cs="Times New Roman"/>
          <w:sz w:val="28"/>
          <w:szCs w:val="28"/>
          <w:lang w:val="uk-UA"/>
        </w:rPr>
        <w:t>здалегідь дякуємо за співпрацю!</w:t>
      </w:r>
    </w:p>
    <w:p w14:paraId="372EF946" w14:textId="3858ED5B"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1. Ваш вік:</w:t>
      </w:r>
    </w:p>
    <w:p w14:paraId="201DD02B"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До 20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20–35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36–50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51–61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Більше 61 року</w:t>
      </w:r>
    </w:p>
    <w:p w14:paraId="32C7BE04" w14:textId="531359E7"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2. Ваша стат</w:t>
      </w:r>
      <w:r w:rsidR="00BB428F" w:rsidRPr="00492FB1">
        <w:rPr>
          <w:rFonts w:ascii="Times New Roman" w:hAnsi="Times New Roman" w:cs="Times New Roman"/>
          <w:b/>
          <w:bCs/>
          <w:sz w:val="28"/>
          <w:szCs w:val="28"/>
          <w:lang w:val="uk-UA"/>
        </w:rPr>
        <w:t>ь</w:t>
      </w:r>
      <w:r w:rsidRPr="00492FB1">
        <w:rPr>
          <w:rFonts w:ascii="Times New Roman" w:hAnsi="Times New Roman" w:cs="Times New Roman"/>
          <w:b/>
          <w:bCs/>
          <w:sz w:val="28"/>
          <w:szCs w:val="28"/>
          <w:lang w:val="uk-UA"/>
        </w:rPr>
        <w:t>:</w:t>
      </w:r>
    </w:p>
    <w:p w14:paraId="33D1625D"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Жіноча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Чоловіча</w:t>
      </w:r>
    </w:p>
    <w:p w14:paraId="02B76B7F" w14:textId="77777777"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3. Стаж роботи в ЗДО:</w:t>
      </w:r>
    </w:p>
    <w:p w14:paraId="51A39538"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1–5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6–20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21–35 років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Понад 36 років</w:t>
      </w:r>
    </w:p>
    <w:p w14:paraId="0BA05406" w14:textId="77777777"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4. Чи використовуєте Ви на заняттях ігрові технології?</w:t>
      </w:r>
    </w:p>
    <w:p w14:paraId="20C42A05"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Так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Ні</w:t>
      </w:r>
    </w:p>
    <w:p w14:paraId="208CD25E" w14:textId="7456AF56"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5. Як би Ви оцінили свій досвід використання та створення ігрових технологій на </w:t>
      </w:r>
      <w:r w:rsidR="00BB428F" w:rsidRPr="00492FB1">
        <w:rPr>
          <w:rFonts w:ascii="Times New Roman" w:hAnsi="Times New Roman" w:cs="Times New Roman"/>
          <w:b/>
          <w:bCs/>
          <w:sz w:val="28"/>
          <w:szCs w:val="28"/>
          <w:lang w:val="uk-UA"/>
        </w:rPr>
        <w:t>за</w:t>
      </w:r>
      <w:r w:rsidRPr="00492FB1">
        <w:rPr>
          <w:rFonts w:ascii="Times New Roman" w:hAnsi="Times New Roman" w:cs="Times New Roman"/>
          <w:b/>
          <w:bCs/>
          <w:sz w:val="28"/>
          <w:szCs w:val="28"/>
          <w:lang w:val="uk-UA"/>
        </w:rPr>
        <w:t>няттях із дошкільниками за шкалою від 1 до 3:</w:t>
      </w:r>
    </w:p>
    <w:p w14:paraId="556F1DBD"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1 — Не маю досвіду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2 — Маю досвід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3 — Можу поділитися власними напрацюваннями</w:t>
      </w:r>
    </w:p>
    <w:p w14:paraId="22D4C157" w14:textId="448A9E3E"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6. </w:t>
      </w:r>
      <w:r w:rsidR="00BB428F" w:rsidRPr="00492FB1">
        <w:rPr>
          <w:rFonts w:ascii="Times New Roman" w:hAnsi="Times New Roman" w:cs="Times New Roman"/>
          <w:b/>
          <w:bCs/>
          <w:sz w:val="28"/>
          <w:szCs w:val="28"/>
          <w:lang w:val="uk-UA"/>
        </w:rPr>
        <w:t>З якими перешкодами можуть стика</w:t>
      </w:r>
      <w:r w:rsidRPr="00492FB1">
        <w:rPr>
          <w:rFonts w:ascii="Times New Roman" w:hAnsi="Times New Roman" w:cs="Times New Roman"/>
          <w:b/>
          <w:bCs/>
          <w:sz w:val="28"/>
          <w:szCs w:val="28"/>
          <w:lang w:val="uk-UA"/>
        </w:rPr>
        <w:t>тися вихователі ЗДО у проведенні занять із використанням ігрових технологій? (Можна обрати кілька варіантів)</w:t>
      </w:r>
    </w:p>
    <w:p w14:paraId="5709ECBD"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Небажання впроваджувати інновації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Недостатньо інформації, знань чи навичок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Недостатньо необхідного обладнання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Недостатньо досвіду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Інше (вкажіть): _____________________________</w:t>
      </w:r>
    </w:p>
    <w:p w14:paraId="32CBE91A" w14:textId="77777777"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7. Які з цих видів ігор найбільше подобаються Вашим вихованцям? (Можна обрати кілька варіантів)</w:t>
      </w:r>
    </w:p>
    <w:p w14:paraId="53BA4723" w14:textId="43BAD1D0"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Рухл</w:t>
      </w:r>
      <w:r w:rsidR="00BB428F" w:rsidRPr="00492FB1">
        <w:rPr>
          <w:rFonts w:ascii="Times New Roman" w:hAnsi="Times New Roman" w:cs="Times New Roman"/>
          <w:sz w:val="28"/>
          <w:szCs w:val="28"/>
          <w:lang w:val="uk-UA"/>
        </w:rPr>
        <w:t>и</w:t>
      </w:r>
      <w:r w:rsidRPr="00492FB1">
        <w:rPr>
          <w:rFonts w:ascii="Times New Roman" w:hAnsi="Times New Roman" w:cs="Times New Roman"/>
          <w:sz w:val="28"/>
          <w:szCs w:val="28"/>
          <w:lang w:val="uk-UA"/>
        </w:rPr>
        <w:t xml:space="preserve">ві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Дидактичні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Рольові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Вікторини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Інше (вкажіть): __________________________</w:t>
      </w:r>
    </w:p>
    <w:p w14:paraId="2C47E880" w14:textId="77777777"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8. Чи створювали Ви самі навчально-розвивальні ігри для своїх вихованців?</w:t>
      </w:r>
    </w:p>
    <w:p w14:paraId="5DAF47B9"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Так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Ні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Саме в процесі</w:t>
      </w:r>
    </w:p>
    <w:p w14:paraId="285F5A27" w14:textId="71778FC5"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9. Як саме Ви </w:t>
      </w:r>
      <w:r w:rsidR="00BB428F" w:rsidRPr="00492FB1">
        <w:rPr>
          <w:rFonts w:ascii="Times New Roman" w:hAnsi="Times New Roman" w:cs="Times New Roman"/>
          <w:b/>
          <w:bCs/>
          <w:sz w:val="28"/>
          <w:szCs w:val="28"/>
          <w:lang w:val="uk-UA"/>
        </w:rPr>
        <w:t>підвищу</w:t>
      </w:r>
      <w:r w:rsidRPr="00492FB1">
        <w:rPr>
          <w:rFonts w:ascii="Times New Roman" w:hAnsi="Times New Roman" w:cs="Times New Roman"/>
          <w:b/>
          <w:bCs/>
          <w:sz w:val="28"/>
          <w:szCs w:val="28"/>
          <w:lang w:val="uk-UA"/>
        </w:rPr>
        <w:t>єте свій досвід у використанні ігор для розвитку творчих здібностей дошкільників?</w:t>
      </w:r>
    </w:p>
    <w:p w14:paraId="71CABDFA" w14:textId="000AB5C7" w:rsidR="00BB0B0E" w:rsidRPr="00492FB1" w:rsidRDefault="00BB0B0E" w:rsidP="00BB0B0E">
      <w:pPr>
        <w:rPr>
          <w:rFonts w:ascii="Times New Roman" w:hAnsi="Times New Roman" w:cs="Times New Roman"/>
          <w:sz w:val="28"/>
          <w:szCs w:val="28"/>
          <w:lang w:val="uk-UA"/>
        </w:rPr>
      </w:pPr>
      <w:r w:rsidRPr="00492FB1">
        <w:rPr>
          <w:rFonts w:ascii="Times New Roman" w:hAnsi="Times New Roman" w:cs="Times New Roman"/>
          <w:sz w:val="28"/>
          <w:szCs w:val="28"/>
          <w:lang w:val="uk-UA"/>
        </w:rPr>
        <w:t>(Наприклад: відвідування тренінгів, читання літератури, спілкування в профес</w:t>
      </w:r>
      <w:r w:rsidR="00BB428F" w:rsidRPr="00492FB1">
        <w:rPr>
          <w:rFonts w:ascii="Times New Roman" w:hAnsi="Times New Roman" w:cs="Times New Roman"/>
          <w:sz w:val="28"/>
          <w:szCs w:val="28"/>
          <w:lang w:val="uk-UA"/>
        </w:rPr>
        <w:t>ійних групах у соцмережах тощо)</w:t>
      </w:r>
    </w:p>
    <w:p w14:paraId="03DE0B42" w14:textId="67532344"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 xml:space="preserve">10. Як Ви розумієте поняття </w:t>
      </w:r>
      <w:r w:rsidR="00BB428F" w:rsidRPr="00492FB1">
        <w:rPr>
          <w:rFonts w:ascii="Times New Roman" w:hAnsi="Times New Roman" w:cs="Times New Roman"/>
          <w:b/>
          <w:bCs/>
          <w:sz w:val="28"/>
          <w:szCs w:val="28"/>
          <w:lang w:val="uk-UA"/>
        </w:rPr>
        <w:t>«</w:t>
      </w:r>
      <w:r w:rsidRPr="00492FB1">
        <w:rPr>
          <w:rFonts w:ascii="Times New Roman" w:hAnsi="Times New Roman" w:cs="Times New Roman"/>
          <w:b/>
          <w:bCs/>
          <w:sz w:val="28"/>
          <w:szCs w:val="28"/>
          <w:lang w:val="uk-UA"/>
        </w:rPr>
        <w:t>розвивально-ігрове середовище</w:t>
      </w:r>
      <w:r w:rsidR="00BB428F" w:rsidRPr="00492FB1">
        <w:rPr>
          <w:rFonts w:ascii="Times New Roman" w:hAnsi="Times New Roman" w:cs="Times New Roman"/>
          <w:b/>
          <w:bCs/>
          <w:sz w:val="28"/>
          <w:szCs w:val="28"/>
          <w:lang w:val="uk-UA"/>
        </w:rPr>
        <w:t>»?</w:t>
      </w:r>
    </w:p>
    <w:p w14:paraId="786288BD" w14:textId="77777777" w:rsidR="00BB0B0E" w:rsidRPr="00492FB1" w:rsidRDefault="00BB0B0E" w:rsidP="00BB0B0E">
      <w:pPr>
        <w:rPr>
          <w:rFonts w:ascii="Times New Roman" w:hAnsi="Times New Roman" w:cs="Times New Roman"/>
          <w:b/>
          <w:bCs/>
          <w:sz w:val="28"/>
          <w:szCs w:val="28"/>
          <w:lang w:val="uk-UA"/>
        </w:rPr>
      </w:pPr>
      <w:r w:rsidRPr="00492FB1">
        <w:rPr>
          <w:rFonts w:ascii="Times New Roman" w:hAnsi="Times New Roman" w:cs="Times New Roman"/>
          <w:b/>
          <w:bCs/>
          <w:sz w:val="28"/>
          <w:szCs w:val="28"/>
          <w:lang w:val="uk-UA"/>
        </w:rPr>
        <w:t>11. Як Ви вважаєте, чи впровадження ігрових технологій у виховний процес дошкільників покращує їх творчий розвиток?</w:t>
      </w:r>
    </w:p>
    <w:p w14:paraId="7724A97A" w14:textId="77777777" w:rsidR="00BB0B0E" w:rsidRPr="00492FB1" w:rsidRDefault="00BB0B0E" w:rsidP="00BB0B0E">
      <w:pPr>
        <w:rPr>
          <w:rFonts w:ascii="Times New Roman" w:hAnsi="Times New Roman" w:cs="Times New Roman"/>
          <w:sz w:val="28"/>
          <w:szCs w:val="28"/>
          <w:lang w:val="uk-UA"/>
        </w:rPr>
      </w:pP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Так </w:t>
      </w:r>
      <w:r w:rsidRPr="00492FB1">
        <w:rPr>
          <w:rFonts w:ascii="Times New Roman" w:hAnsi="Times New Roman" w:cs="Times New Roman"/>
          <w:sz w:val="28"/>
          <w:szCs w:val="28"/>
          <w:lang w:val="uk-UA"/>
        </w:rPr>
        <w:br/>
      </w:r>
      <w:r w:rsidRPr="00492FB1">
        <w:rPr>
          <w:rFonts w:ascii="MS Mincho" w:eastAsia="MS Mincho" w:hAnsi="MS Mincho" w:cs="MS Mincho"/>
          <w:sz w:val="28"/>
          <w:szCs w:val="28"/>
          <w:lang w:val="uk-UA"/>
        </w:rPr>
        <w:t>☐</w:t>
      </w:r>
      <w:r w:rsidRPr="00492FB1">
        <w:rPr>
          <w:rFonts w:ascii="Times New Roman" w:hAnsi="Times New Roman" w:cs="Times New Roman"/>
          <w:sz w:val="28"/>
          <w:szCs w:val="28"/>
          <w:lang w:val="uk-UA"/>
        </w:rPr>
        <w:t xml:space="preserve"> Ні</w:t>
      </w:r>
    </w:p>
    <w:p w14:paraId="4BB656B4" w14:textId="77777777" w:rsidR="00BB0B0E" w:rsidRPr="00492FB1" w:rsidRDefault="00BB0B0E" w:rsidP="00BB0B0E">
      <w:pPr>
        <w:rPr>
          <w:rFonts w:ascii="Times New Roman" w:hAnsi="Times New Roman" w:cs="Times New Roman"/>
          <w:sz w:val="28"/>
          <w:szCs w:val="28"/>
          <w:lang w:val="uk-UA"/>
        </w:rPr>
      </w:pPr>
      <w:r w:rsidRPr="00492FB1">
        <w:rPr>
          <w:rFonts w:ascii="Times New Roman" w:hAnsi="Times New Roman" w:cs="Times New Roman"/>
          <w:b/>
          <w:bCs/>
          <w:sz w:val="28"/>
          <w:szCs w:val="28"/>
          <w:lang w:val="uk-UA"/>
        </w:rPr>
        <w:t>Дякуємо за участь у дослідженні!</w:t>
      </w:r>
      <w:r w:rsidRPr="00492FB1">
        <w:rPr>
          <w:rFonts w:ascii="Times New Roman" w:hAnsi="Times New Roman" w:cs="Times New Roman"/>
          <w:sz w:val="28"/>
          <w:szCs w:val="28"/>
          <w:lang w:val="uk-UA"/>
        </w:rPr>
        <w:br/>
        <w:t>Ваш внесок дуже важливий для вдосконалення методик роботи в дошкільній освіті.</w:t>
      </w:r>
    </w:p>
    <w:p w14:paraId="2D2924A3" w14:textId="77777777" w:rsidR="00BB0B0E" w:rsidRPr="00F93BD7" w:rsidRDefault="00BB0B0E" w:rsidP="00BB0B0E">
      <w:pPr>
        <w:rPr>
          <w:rFonts w:ascii="Times New Roman" w:hAnsi="Times New Roman" w:cs="Times New Roman"/>
          <w:vanish/>
          <w:sz w:val="28"/>
          <w:szCs w:val="28"/>
          <w:lang w:val="uk-UA"/>
        </w:rPr>
      </w:pPr>
      <w:r w:rsidRPr="00492FB1">
        <w:rPr>
          <w:rFonts w:ascii="Times New Roman" w:hAnsi="Times New Roman" w:cs="Times New Roman"/>
          <w:vanish/>
          <w:sz w:val="28"/>
          <w:szCs w:val="28"/>
          <w:lang w:val="uk-UA"/>
        </w:rPr>
        <w:t>Начало формы</w:t>
      </w:r>
    </w:p>
    <w:p w14:paraId="4F13EAE6" w14:textId="77777777" w:rsidR="00BB0B0E" w:rsidRPr="00F93BD7" w:rsidRDefault="00BB0B0E" w:rsidP="00BB0B0E">
      <w:pPr>
        <w:rPr>
          <w:rFonts w:ascii="Times New Roman" w:hAnsi="Times New Roman" w:cs="Times New Roman"/>
          <w:sz w:val="28"/>
          <w:szCs w:val="28"/>
          <w:lang w:val="uk-UA"/>
        </w:rPr>
      </w:pPr>
    </w:p>
    <w:sectPr w:rsidR="00BB0B0E" w:rsidRPr="00F93BD7" w:rsidSect="00D82864">
      <w:headerReference w:type="even" r:id="rId13"/>
      <w:headerReference w:type="default" r:id="rId14"/>
      <w:footerReference w:type="even" r:id="rId15"/>
      <w:footerReference w:type="default" r:id="rId16"/>
      <w:headerReference w:type="first" r:id="rId17"/>
      <w:footerReference w:type="firs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A5B5C" w14:textId="77777777" w:rsidR="0001318D" w:rsidRDefault="0001318D" w:rsidP="0087658E">
      <w:pPr>
        <w:spacing w:after="0" w:line="240" w:lineRule="auto"/>
      </w:pPr>
      <w:r>
        <w:separator/>
      </w:r>
    </w:p>
  </w:endnote>
  <w:endnote w:type="continuationSeparator" w:id="0">
    <w:p w14:paraId="11256C26" w14:textId="77777777" w:rsidR="0001318D" w:rsidRDefault="0001318D" w:rsidP="00876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A769F" w14:textId="77777777" w:rsidR="008865B8" w:rsidRDefault="008865B8">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CD793" w14:textId="77777777" w:rsidR="008865B8" w:rsidRDefault="008865B8">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C5183" w14:textId="77777777" w:rsidR="008865B8" w:rsidRDefault="008865B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7E3E6" w14:textId="77777777" w:rsidR="0001318D" w:rsidRDefault="0001318D" w:rsidP="0087658E">
      <w:pPr>
        <w:spacing w:after="0" w:line="240" w:lineRule="auto"/>
      </w:pPr>
      <w:r>
        <w:separator/>
      </w:r>
    </w:p>
  </w:footnote>
  <w:footnote w:type="continuationSeparator" w:id="0">
    <w:p w14:paraId="4F0E1392" w14:textId="77777777" w:rsidR="0001318D" w:rsidRDefault="0001318D" w:rsidP="00876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97588" w14:textId="77777777" w:rsidR="008865B8" w:rsidRDefault="008865B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226717"/>
      <w:docPartObj>
        <w:docPartGallery w:val="Page Numbers (Top of Page)"/>
        <w:docPartUnique/>
      </w:docPartObj>
    </w:sdtPr>
    <w:sdtEndPr/>
    <w:sdtContent>
      <w:p w14:paraId="1D4FED60" w14:textId="341E1984" w:rsidR="008865B8" w:rsidRDefault="008865B8">
        <w:pPr>
          <w:pStyle w:val="a3"/>
          <w:jc w:val="right"/>
        </w:pPr>
        <w:r>
          <w:fldChar w:fldCharType="begin"/>
        </w:r>
        <w:r>
          <w:instrText>PAGE   \* MERGEFORMAT</w:instrText>
        </w:r>
        <w:r>
          <w:fldChar w:fldCharType="separate"/>
        </w:r>
        <w:r w:rsidR="00F8023A">
          <w:rPr>
            <w:noProof/>
          </w:rPr>
          <w:t>3</w:t>
        </w:r>
        <w:r>
          <w:fldChar w:fldCharType="end"/>
        </w:r>
      </w:p>
    </w:sdtContent>
  </w:sdt>
  <w:p w14:paraId="15EC7DE5" w14:textId="77777777" w:rsidR="008865B8" w:rsidRDefault="008865B8">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3D5B7" w14:textId="77777777" w:rsidR="008865B8" w:rsidRDefault="008865B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0FCC"/>
    <w:multiLevelType w:val="hybridMultilevel"/>
    <w:tmpl w:val="28C4688E"/>
    <w:lvl w:ilvl="0" w:tplc="5FF487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833915"/>
    <w:multiLevelType w:val="multilevel"/>
    <w:tmpl w:val="103E639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65C2145"/>
    <w:multiLevelType w:val="multilevel"/>
    <w:tmpl w:val="2DDA6A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296302"/>
    <w:multiLevelType w:val="hybridMultilevel"/>
    <w:tmpl w:val="4F2CDDC8"/>
    <w:lvl w:ilvl="0" w:tplc="6E2AD49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10B93D69"/>
    <w:multiLevelType w:val="multilevel"/>
    <w:tmpl w:val="5A70E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448C4"/>
    <w:multiLevelType w:val="hybridMultilevel"/>
    <w:tmpl w:val="844E06E4"/>
    <w:lvl w:ilvl="0" w:tplc="D0A49C1C">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9951367"/>
    <w:multiLevelType w:val="multilevel"/>
    <w:tmpl w:val="1424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DA51E6"/>
    <w:multiLevelType w:val="multilevel"/>
    <w:tmpl w:val="EDC650AA"/>
    <w:lvl w:ilvl="0">
      <w:start w:val="1"/>
      <w:numFmt w:val="decimal"/>
      <w:lvlText w:val="%1."/>
      <w:lvlJc w:val="left"/>
      <w:pPr>
        <w:tabs>
          <w:tab w:val="num" w:pos="720"/>
        </w:tabs>
        <w:ind w:left="720" w:hanging="360"/>
      </w:pPr>
      <w:rPr>
        <w:lang w:val="uk-U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CA4733"/>
    <w:multiLevelType w:val="multilevel"/>
    <w:tmpl w:val="89C2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F48BB"/>
    <w:multiLevelType w:val="multilevel"/>
    <w:tmpl w:val="C2B8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E219D6"/>
    <w:multiLevelType w:val="hybridMultilevel"/>
    <w:tmpl w:val="3D4CD7B8"/>
    <w:lvl w:ilvl="0" w:tplc="AC8867B6">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27092F45"/>
    <w:multiLevelType w:val="multilevel"/>
    <w:tmpl w:val="67FCA4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1C69D2"/>
    <w:multiLevelType w:val="hybridMultilevel"/>
    <w:tmpl w:val="D7881266"/>
    <w:lvl w:ilvl="0" w:tplc="77C08F7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2971039A"/>
    <w:multiLevelType w:val="multilevel"/>
    <w:tmpl w:val="9FD662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5075B"/>
    <w:multiLevelType w:val="multilevel"/>
    <w:tmpl w:val="C05C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D2307"/>
    <w:multiLevelType w:val="hybridMultilevel"/>
    <w:tmpl w:val="92CE847A"/>
    <w:lvl w:ilvl="0" w:tplc="BFFE2C4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6" w15:restartNumberingAfterBreak="0">
    <w:nsid w:val="36895DA4"/>
    <w:multiLevelType w:val="multilevel"/>
    <w:tmpl w:val="537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42B1C"/>
    <w:multiLevelType w:val="multilevel"/>
    <w:tmpl w:val="1B68B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F1A4A"/>
    <w:multiLevelType w:val="hybridMultilevel"/>
    <w:tmpl w:val="3E5CAB78"/>
    <w:lvl w:ilvl="0" w:tplc="99F6E640">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C8B6B81"/>
    <w:multiLevelType w:val="multilevel"/>
    <w:tmpl w:val="1BBE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227002"/>
    <w:multiLevelType w:val="hybridMultilevel"/>
    <w:tmpl w:val="EA2C3310"/>
    <w:lvl w:ilvl="0" w:tplc="95D44A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1D66421"/>
    <w:multiLevelType w:val="multilevel"/>
    <w:tmpl w:val="FE18A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F05B9"/>
    <w:multiLevelType w:val="multilevel"/>
    <w:tmpl w:val="899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66C57"/>
    <w:multiLevelType w:val="multilevel"/>
    <w:tmpl w:val="322A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616355"/>
    <w:multiLevelType w:val="hybridMultilevel"/>
    <w:tmpl w:val="A356A2C2"/>
    <w:lvl w:ilvl="0" w:tplc="1DB05EC8">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55B849FA"/>
    <w:multiLevelType w:val="hybridMultilevel"/>
    <w:tmpl w:val="A3404490"/>
    <w:lvl w:ilvl="0" w:tplc="DC2C1416">
      <w:start w:val="1"/>
      <w:numFmt w:val="decimal"/>
      <w:lvlText w:val="%1."/>
      <w:lvlJc w:val="left"/>
      <w:pPr>
        <w:ind w:left="720" w:hanging="360"/>
      </w:pPr>
      <w:rPr>
        <w:rFonts w:ascii="Times New Roman" w:hAnsi="Times New Roman" w:cs="Times New Roman" w:hint="default"/>
        <w:i w:val="0"/>
        <w:iCs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615387C"/>
    <w:multiLevelType w:val="multilevel"/>
    <w:tmpl w:val="51827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637F3A"/>
    <w:multiLevelType w:val="multilevel"/>
    <w:tmpl w:val="5444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2C1B52"/>
    <w:multiLevelType w:val="hybridMultilevel"/>
    <w:tmpl w:val="964EA762"/>
    <w:lvl w:ilvl="0" w:tplc="7E76D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4611BAC"/>
    <w:multiLevelType w:val="multilevel"/>
    <w:tmpl w:val="7E8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7D5084"/>
    <w:multiLevelType w:val="hybridMultilevel"/>
    <w:tmpl w:val="6FE05DFE"/>
    <w:lvl w:ilvl="0" w:tplc="D5EC3930">
      <w:start w:val="1"/>
      <w:numFmt w:val="bullet"/>
      <w:lvlText w:val="–"/>
      <w:lvlJc w:val="left"/>
      <w:pPr>
        <w:ind w:left="1069" w:hanging="360"/>
      </w:pPr>
      <w:rPr>
        <w:rFonts w:ascii="Times New Roman" w:eastAsiaTheme="minorHAnsi"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1" w15:restartNumberingAfterBreak="0">
    <w:nsid w:val="71BA3CAB"/>
    <w:multiLevelType w:val="multilevel"/>
    <w:tmpl w:val="52CE3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117FA6"/>
    <w:multiLevelType w:val="multilevel"/>
    <w:tmpl w:val="BDE467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8"/>
  </w:num>
  <w:num w:numId="4">
    <w:abstractNumId w:val="9"/>
  </w:num>
  <w:num w:numId="5">
    <w:abstractNumId w:val="23"/>
  </w:num>
  <w:num w:numId="6">
    <w:abstractNumId w:val="4"/>
  </w:num>
  <w:num w:numId="7">
    <w:abstractNumId w:val="19"/>
  </w:num>
  <w:num w:numId="8">
    <w:abstractNumId w:val="30"/>
  </w:num>
  <w:num w:numId="9">
    <w:abstractNumId w:val="3"/>
  </w:num>
  <w:num w:numId="10">
    <w:abstractNumId w:val="15"/>
  </w:num>
  <w:num w:numId="11">
    <w:abstractNumId w:val="10"/>
  </w:num>
  <w:num w:numId="12">
    <w:abstractNumId w:val="12"/>
  </w:num>
  <w:num w:numId="13">
    <w:abstractNumId w:val="31"/>
  </w:num>
  <w:num w:numId="14">
    <w:abstractNumId w:val="11"/>
  </w:num>
  <w:num w:numId="15">
    <w:abstractNumId w:val="32"/>
  </w:num>
  <w:num w:numId="16">
    <w:abstractNumId w:val="14"/>
  </w:num>
  <w:num w:numId="17">
    <w:abstractNumId w:val="1"/>
  </w:num>
  <w:num w:numId="18">
    <w:abstractNumId w:val="6"/>
  </w:num>
  <w:num w:numId="19">
    <w:abstractNumId w:val="29"/>
  </w:num>
  <w:num w:numId="20">
    <w:abstractNumId w:val="21"/>
  </w:num>
  <w:num w:numId="21">
    <w:abstractNumId w:val="16"/>
  </w:num>
  <w:num w:numId="22">
    <w:abstractNumId w:val="22"/>
  </w:num>
  <w:num w:numId="23">
    <w:abstractNumId w:val="27"/>
  </w:num>
  <w:num w:numId="24">
    <w:abstractNumId w:val="8"/>
  </w:num>
  <w:num w:numId="25">
    <w:abstractNumId w:val="26"/>
  </w:num>
  <w:num w:numId="26">
    <w:abstractNumId w:val="17"/>
  </w:num>
  <w:num w:numId="27">
    <w:abstractNumId w:val="13"/>
  </w:num>
  <w:num w:numId="28">
    <w:abstractNumId w:val="7"/>
  </w:num>
  <w:num w:numId="29">
    <w:abstractNumId w:val="25"/>
  </w:num>
  <w:num w:numId="30">
    <w:abstractNumId w:val="24"/>
  </w:num>
  <w:num w:numId="31">
    <w:abstractNumId w:val="28"/>
  </w:num>
  <w:num w:numId="32">
    <w:abstractNumId w:val="5"/>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58E"/>
    <w:rsid w:val="0001318D"/>
    <w:rsid w:val="0002719C"/>
    <w:rsid w:val="00027C98"/>
    <w:rsid w:val="00031FAB"/>
    <w:rsid w:val="00035588"/>
    <w:rsid w:val="000423A4"/>
    <w:rsid w:val="0005334C"/>
    <w:rsid w:val="00073FDA"/>
    <w:rsid w:val="00095AFE"/>
    <w:rsid w:val="000A3B86"/>
    <w:rsid w:val="000B0C19"/>
    <w:rsid w:val="000C59F8"/>
    <w:rsid w:val="000E3F0D"/>
    <w:rsid w:val="000F3BD4"/>
    <w:rsid w:val="00100505"/>
    <w:rsid w:val="00111FF0"/>
    <w:rsid w:val="0011498B"/>
    <w:rsid w:val="00114FE5"/>
    <w:rsid w:val="00115CE0"/>
    <w:rsid w:val="001263E9"/>
    <w:rsid w:val="0014011E"/>
    <w:rsid w:val="0014041F"/>
    <w:rsid w:val="0014121B"/>
    <w:rsid w:val="00145F54"/>
    <w:rsid w:val="001514BB"/>
    <w:rsid w:val="00176B18"/>
    <w:rsid w:val="00182673"/>
    <w:rsid w:val="00193D3B"/>
    <w:rsid w:val="001A0492"/>
    <w:rsid w:val="001A4333"/>
    <w:rsid w:val="001B0209"/>
    <w:rsid w:val="001B197B"/>
    <w:rsid w:val="001B7633"/>
    <w:rsid w:val="001C39BF"/>
    <w:rsid w:val="001C5B69"/>
    <w:rsid w:val="001F137C"/>
    <w:rsid w:val="001F50EF"/>
    <w:rsid w:val="00202F19"/>
    <w:rsid w:val="002121CC"/>
    <w:rsid w:val="002140C7"/>
    <w:rsid w:val="00240B76"/>
    <w:rsid w:val="00244FFD"/>
    <w:rsid w:val="0024666A"/>
    <w:rsid w:val="00251687"/>
    <w:rsid w:val="002554E5"/>
    <w:rsid w:val="00255B3C"/>
    <w:rsid w:val="002619FA"/>
    <w:rsid w:val="00270368"/>
    <w:rsid w:val="00293D42"/>
    <w:rsid w:val="002A400B"/>
    <w:rsid w:val="002A5342"/>
    <w:rsid w:val="002A5CCC"/>
    <w:rsid w:val="002C1D05"/>
    <w:rsid w:val="002D1EFB"/>
    <w:rsid w:val="002D46FA"/>
    <w:rsid w:val="002E0D9B"/>
    <w:rsid w:val="002F4899"/>
    <w:rsid w:val="0030742F"/>
    <w:rsid w:val="003225AA"/>
    <w:rsid w:val="00323176"/>
    <w:rsid w:val="00326C37"/>
    <w:rsid w:val="003415AC"/>
    <w:rsid w:val="00375719"/>
    <w:rsid w:val="00381E3A"/>
    <w:rsid w:val="003A7019"/>
    <w:rsid w:val="003A7FD2"/>
    <w:rsid w:val="003B5AA2"/>
    <w:rsid w:val="003D069E"/>
    <w:rsid w:val="003E301A"/>
    <w:rsid w:val="003F104E"/>
    <w:rsid w:val="00402CF6"/>
    <w:rsid w:val="0040516E"/>
    <w:rsid w:val="00416D98"/>
    <w:rsid w:val="00427BC3"/>
    <w:rsid w:val="00435FEC"/>
    <w:rsid w:val="0044046E"/>
    <w:rsid w:val="00440B2C"/>
    <w:rsid w:val="0044128C"/>
    <w:rsid w:val="00450809"/>
    <w:rsid w:val="00456968"/>
    <w:rsid w:val="0047614F"/>
    <w:rsid w:val="00492FB1"/>
    <w:rsid w:val="0049558C"/>
    <w:rsid w:val="00496163"/>
    <w:rsid w:val="004A7CA1"/>
    <w:rsid w:val="004C13BD"/>
    <w:rsid w:val="004D5B52"/>
    <w:rsid w:val="004E62E8"/>
    <w:rsid w:val="004E6DA8"/>
    <w:rsid w:val="004F0A28"/>
    <w:rsid w:val="00501FFA"/>
    <w:rsid w:val="00505E5E"/>
    <w:rsid w:val="00506E05"/>
    <w:rsid w:val="005300B4"/>
    <w:rsid w:val="00543D6E"/>
    <w:rsid w:val="005557C0"/>
    <w:rsid w:val="00565596"/>
    <w:rsid w:val="00565F28"/>
    <w:rsid w:val="00575313"/>
    <w:rsid w:val="005768AE"/>
    <w:rsid w:val="00581A09"/>
    <w:rsid w:val="00594AEF"/>
    <w:rsid w:val="00594DA8"/>
    <w:rsid w:val="005A4D65"/>
    <w:rsid w:val="005B5E4B"/>
    <w:rsid w:val="005D2E8F"/>
    <w:rsid w:val="005D3E01"/>
    <w:rsid w:val="005F25A8"/>
    <w:rsid w:val="005F46CB"/>
    <w:rsid w:val="005F4E49"/>
    <w:rsid w:val="005F6D1F"/>
    <w:rsid w:val="006013B4"/>
    <w:rsid w:val="00610842"/>
    <w:rsid w:val="0063344B"/>
    <w:rsid w:val="0064190C"/>
    <w:rsid w:val="00645D42"/>
    <w:rsid w:val="0067561E"/>
    <w:rsid w:val="006B0491"/>
    <w:rsid w:val="006C643C"/>
    <w:rsid w:val="006D1AB3"/>
    <w:rsid w:val="006D4A95"/>
    <w:rsid w:val="006D5556"/>
    <w:rsid w:val="006D72BC"/>
    <w:rsid w:val="006E293B"/>
    <w:rsid w:val="006E2F53"/>
    <w:rsid w:val="006E7802"/>
    <w:rsid w:val="00700FC1"/>
    <w:rsid w:val="00733CDE"/>
    <w:rsid w:val="00742248"/>
    <w:rsid w:val="00744F92"/>
    <w:rsid w:val="00745AB3"/>
    <w:rsid w:val="00753B3A"/>
    <w:rsid w:val="00765C6F"/>
    <w:rsid w:val="00783B19"/>
    <w:rsid w:val="00784235"/>
    <w:rsid w:val="007856DF"/>
    <w:rsid w:val="00793119"/>
    <w:rsid w:val="00793BC4"/>
    <w:rsid w:val="007A0043"/>
    <w:rsid w:val="007A119A"/>
    <w:rsid w:val="007A4338"/>
    <w:rsid w:val="007A6988"/>
    <w:rsid w:val="007C272F"/>
    <w:rsid w:val="007C5145"/>
    <w:rsid w:val="007D4E40"/>
    <w:rsid w:val="007D592F"/>
    <w:rsid w:val="007F7277"/>
    <w:rsid w:val="00800C68"/>
    <w:rsid w:val="00811E52"/>
    <w:rsid w:val="00814ED9"/>
    <w:rsid w:val="00825215"/>
    <w:rsid w:val="00840075"/>
    <w:rsid w:val="0085198D"/>
    <w:rsid w:val="00853DA5"/>
    <w:rsid w:val="008572D2"/>
    <w:rsid w:val="00857E75"/>
    <w:rsid w:val="0087658E"/>
    <w:rsid w:val="008865B8"/>
    <w:rsid w:val="00894FBA"/>
    <w:rsid w:val="008A0E56"/>
    <w:rsid w:val="008A55BD"/>
    <w:rsid w:val="008A79F1"/>
    <w:rsid w:val="008B62A7"/>
    <w:rsid w:val="008D15B8"/>
    <w:rsid w:val="008E3D14"/>
    <w:rsid w:val="008F4FC2"/>
    <w:rsid w:val="00910558"/>
    <w:rsid w:val="00911F9C"/>
    <w:rsid w:val="00913BD7"/>
    <w:rsid w:val="00916474"/>
    <w:rsid w:val="00924F63"/>
    <w:rsid w:val="0092681B"/>
    <w:rsid w:val="00932548"/>
    <w:rsid w:val="00937238"/>
    <w:rsid w:val="0094673D"/>
    <w:rsid w:val="00953259"/>
    <w:rsid w:val="00955694"/>
    <w:rsid w:val="00964CDE"/>
    <w:rsid w:val="00965C6E"/>
    <w:rsid w:val="00966F5C"/>
    <w:rsid w:val="009813C8"/>
    <w:rsid w:val="00985B72"/>
    <w:rsid w:val="00994987"/>
    <w:rsid w:val="00997BDF"/>
    <w:rsid w:val="009B0670"/>
    <w:rsid w:val="009B1540"/>
    <w:rsid w:val="009B1DB3"/>
    <w:rsid w:val="009B38BC"/>
    <w:rsid w:val="009C6171"/>
    <w:rsid w:val="009D19C3"/>
    <w:rsid w:val="009D1D2E"/>
    <w:rsid w:val="009D3DC9"/>
    <w:rsid w:val="009E2375"/>
    <w:rsid w:val="009F48C1"/>
    <w:rsid w:val="00A00EA9"/>
    <w:rsid w:val="00A04E1A"/>
    <w:rsid w:val="00A112E5"/>
    <w:rsid w:val="00A4058B"/>
    <w:rsid w:val="00A517D8"/>
    <w:rsid w:val="00A51FE3"/>
    <w:rsid w:val="00A52CD4"/>
    <w:rsid w:val="00A5442A"/>
    <w:rsid w:val="00A81422"/>
    <w:rsid w:val="00A83E56"/>
    <w:rsid w:val="00A876A8"/>
    <w:rsid w:val="00A933AF"/>
    <w:rsid w:val="00A93926"/>
    <w:rsid w:val="00AA6BD1"/>
    <w:rsid w:val="00AB41A4"/>
    <w:rsid w:val="00AD1932"/>
    <w:rsid w:val="00AE5D2A"/>
    <w:rsid w:val="00AF7580"/>
    <w:rsid w:val="00B0343F"/>
    <w:rsid w:val="00B35A9F"/>
    <w:rsid w:val="00B47323"/>
    <w:rsid w:val="00B55E82"/>
    <w:rsid w:val="00B57F79"/>
    <w:rsid w:val="00B9348D"/>
    <w:rsid w:val="00B93F75"/>
    <w:rsid w:val="00BA3AE5"/>
    <w:rsid w:val="00BA6F03"/>
    <w:rsid w:val="00BB0B0E"/>
    <w:rsid w:val="00BB0C37"/>
    <w:rsid w:val="00BB428F"/>
    <w:rsid w:val="00BD4A6D"/>
    <w:rsid w:val="00BD564B"/>
    <w:rsid w:val="00BE3732"/>
    <w:rsid w:val="00C01970"/>
    <w:rsid w:val="00C14B17"/>
    <w:rsid w:val="00C31C53"/>
    <w:rsid w:val="00C3338F"/>
    <w:rsid w:val="00C469E8"/>
    <w:rsid w:val="00C47F04"/>
    <w:rsid w:val="00C705B4"/>
    <w:rsid w:val="00C75D5B"/>
    <w:rsid w:val="00C77B66"/>
    <w:rsid w:val="00C85794"/>
    <w:rsid w:val="00CA1254"/>
    <w:rsid w:val="00CB7C92"/>
    <w:rsid w:val="00CC439E"/>
    <w:rsid w:val="00CE31E2"/>
    <w:rsid w:val="00CF7D6E"/>
    <w:rsid w:val="00D00567"/>
    <w:rsid w:val="00D0145D"/>
    <w:rsid w:val="00D04E0C"/>
    <w:rsid w:val="00D20354"/>
    <w:rsid w:val="00D216A7"/>
    <w:rsid w:val="00D27899"/>
    <w:rsid w:val="00D30C81"/>
    <w:rsid w:val="00D35819"/>
    <w:rsid w:val="00D37E0A"/>
    <w:rsid w:val="00D6440F"/>
    <w:rsid w:val="00D65064"/>
    <w:rsid w:val="00D71E5A"/>
    <w:rsid w:val="00D77117"/>
    <w:rsid w:val="00D81E3D"/>
    <w:rsid w:val="00D82864"/>
    <w:rsid w:val="00D85510"/>
    <w:rsid w:val="00D9743C"/>
    <w:rsid w:val="00DA7262"/>
    <w:rsid w:val="00DB3606"/>
    <w:rsid w:val="00DC33F4"/>
    <w:rsid w:val="00DC6DA0"/>
    <w:rsid w:val="00DD2691"/>
    <w:rsid w:val="00DF6884"/>
    <w:rsid w:val="00DF6B5B"/>
    <w:rsid w:val="00E001DB"/>
    <w:rsid w:val="00E02707"/>
    <w:rsid w:val="00E274FB"/>
    <w:rsid w:val="00E52279"/>
    <w:rsid w:val="00E63A1A"/>
    <w:rsid w:val="00E64B2D"/>
    <w:rsid w:val="00E91C3F"/>
    <w:rsid w:val="00E91E73"/>
    <w:rsid w:val="00E94FC7"/>
    <w:rsid w:val="00EA1AFB"/>
    <w:rsid w:val="00EA2B9B"/>
    <w:rsid w:val="00EA4029"/>
    <w:rsid w:val="00EC0354"/>
    <w:rsid w:val="00EC12A7"/>
    <w:rsid w:val="00EE1771"/>
    <w:rsid w:val="00EE2A6D"/>
    <w:rsid w:val="00EE6C4B"/>
    <w:rsid w:val="00EF14FF"/>
    <w:rsid w:val="00EF1B16"/>
    <w:rsid w:val="00EF7A7A"/>
    <w:rsid w:val="00F12F42"/>
    <w:rsid w:val="00F15834"/>
    <w:rsid w:val="00F36E88"/>
    <w:rsid w:val="00F42835"/>
    <w:rsid w:val="00F43432"/>
    <w:rsid w:val="00F5242F"/>
    <w:rsid w:val="00F6094B"/>
    <w:rsid w:val="00F7011A"/>
    <w:rsid w:val="00F7590D"/>
    <w:rsid w:val="00F8023A"/>
    <w:rsid w:val="00F93AC1"/>
    <w:rsid w:val="00F93BD7"/>
    <w:rsid w:val="00F96429"/>
    <w:rsid w:val="00FA6DDD"/>
    <w:rsid w:val="00FC39B7"/>
    <w:rsid w:val="00FD2134"/>
    <w:rsid w:val="00FD69CD"/>
    <w:rsid w:val="00FE00E4"/>
    <w:rsid w:val="00FE426C"/>
    <w:rsid w:val="00FF00CD"/>
    <w:rsid w:val="00FF5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9C3E"/>
  <w15:docId w15:val="{AD7E000E-6739-4A30-BD11-FEBD9F1E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65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7658E"/>
  </w:style>
  <w:style w:type="paragraph" w:styleId="a5">
    <w:name w:val="footer"/>
    <w:basedOn w:val="a"/>
    <w:link w:val="a6"/>
    <w:uiPriority w:val="99"/>
    <w:unhideWhenUsed/>
    <w:rsid w:val="008765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7658E"/>
  </w:style>
  <w:style w:type="paragraph" w:styleId="a7">
    <w:name w:val="List Paragraph"/>
    <w:basedOn w:val="a"/>
    <w:uiPriority w:val="34"/>
    <w:qFormat/>
    <w:rsid w:val="00027C98"/>
    <w:pPr>
      <w:ind w:left="720"/>
      <w:contextualSpacing/>
    </w:pPr>
  </w:style>
  <w:style w:type="paragraph" w:styleId="a8">
    <w:name w:val="Normal (Web)"/>
    <w:basedOn w:val="a"/>
    <w:uiPriority w:val="99"/>
    <w:semiHidden/>
    <w:unhideWhenUsed/>
    <w:rsid w:val="00800C68"/>
    <w:rPr>
      <w:rFonts w:ascii="Times New Roman" w:hAnsi="Times New Roman" w:cs="Times New Roman"/>
      <w:sz w:val="24"/>
      <w:szCs w:val="24"/>
    </w:rPr>
  </w:style>
  <w:style w:type="character" w:styleId="a9">
    <w:name w:val="Hyperlink"/>
    <w:basedOn w:val="a0"/>
    <w:uiPriority w:val="99"/>
    <w:unhideWhenUsed/>
    <w:rsid w:val="00953259"/>
    <w:rPr>
      <w:color w:val="0563C1" w:themeColor="hyperlink"/>
      <w:u w:val="single"/>
    </w:rPr>
  </w:style>
  <w:style w:type="character" w:customStyle="1" w:styleId="UnresolvedMention">
    <w:name w:val="Unresolved Mention"/>
    <w:basedOn w:val="a0"/>
    <w:uiPriority w:val="99"/>
    <w:semiHidden/>
    <w:unhideWhenUsed/>
    <w:rsid w:val="003F10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2214">
      <w:bodyDiv w:val="1"/>
      <w:marLeft w:val="0"/>
      <w:marRight w:val="0"/>
      <w:marTop w:val="0"/>
      <w:marBottom w:val="0"/>
      <w:divBdr>
        <w:top w:val="none" w:sz="0" w:space="0" w:color="auto"/>
        <w:left w:val="none" w:sz="0" w:space="0" w:color="auto"/>
        <w:bottom w:val="none" w:sz="0" w:space="0" w:color="auto"/>
        <w:right w:val="none" w:sz="0" w:space="0" w:color="auto"/>
      </w:divBdr>
    </w:div>
    <w:div w:id="217790328">
      <w:bodyDiv w:val="1"/>
      <w:marLeft w:val="0"/>
      <w:marRight w:val="0"/>
      <w:marTop w:val="0"/>
      <w:marBottom w:val="0"/>
      <w:divBdr>
        <w:top w:val="none" w:sz="0" w:space="0" w:color="auto"/>
        <w:left w:val="none" w:sz="0" w:space="0" w:color="auto"/>
        <w:bottom w:val="none" w:sz="0" w:space="0" w:color="auto"/>
        <w:right w:val="none" w:sz="0" w:space="0" w:color="auto"/>
      </w:divBdr>
    </w:div>
    <w:div w:id="221063427">
      <w:bodyDiv w:val="1"/>
      <w:marLeft w:val="0"/>
      <w:marRight w:val="0"/>
      <w:marTop w:val="0"/>
      <w:marBottom w:val="0"/>
      <w:divBdr>
        <w:top w:val="none" w:sz="0" w:space="0" w:color="auto"/>
        <w:left w:val="none" w:sz="0" w:space="0" w:color="auto"/>
        <w:bottom w:val="none" w:sz="0" w:space="0" w:color="auto"/>
        <w:right w:val="none" w:sz="0" w:space="0" w:color="auto"/>
      </w:divBdr>
    </w:div>
    <w:div w:id="336931592">
      <w:bodyDiv w:val="1"/>
      <w:marLeft w:val="0"/>
      <w:marRight w:val="0"/>
      <w:marTop w:val="0"/>
      <w:marBottom w:val="0"/>
      <w:divBdr>
        <w:top w:val="none" w:sz="0" w:space="0" w:color="auto"/>
        <w:left w:val="none" w:sz="0" w:space="0" w:color="auto"/>
        <w:bottom w:val="none" w:sz="0" w:space="0" w:color="auto"/>
        <w:right w:val="none" w:sz="0" w:space="0" w:color="auto"/>
      </w:divBdr>
    </w:div>
    <w:div w:id="379743033">
      <w:bodyDiv w:val="1"/>
      <w:marLeft w:val="0"/>
      <w:marRight w:val="0"/>
      <w:marTop w:val="0"/>
      <w:marBottom w:val="0"/>
      <w:divBdr>
        <w:top w:val="none" w:sz="0" w:space="0" w:color="auto"/>
        <w:left w:val="none" w:sz="0" w:space="0" w:color="auto"/>
        <w:bottom w:val="none" w:sz="0" w:space="0" w:color="auto"/>
        <w:right w:val="none" w:sz="0" w:space="0" w:color="auto"/>
      </w:divBdr>
    </w:div>
    <w:div w:id="492336432">
      <w:bodyDiv w:val="1"/>
      <w:marLeft w:val="0"/>
      <w:marRight w:val="0"/>
      <w:marTop w:val="0"/>
      <w:marBottom w:val="0"/>
      <w:divBdr>
        <w:top w:val="none" w:sz="0" w:space="0" w:color="auto"/>
        <w:left w:val="none" w:sz="0" w:space="0" w:color="auto"/>
        <w:bottom w:val="none" w:sz="0" w:space="0" w:color="auto"/>
        <w:right w:val="none" w:sz="0" w:space="0" w:color="auto"/>
      </w:divBdr>
    </w:div>
    <w:div w:id="561524187">
      <w:bodyDiv w:val="1"/>
      <w:marLeft w:val="0"/>
      <w:marRight w:val="0"/>
      <w:marTop w:val="0"/>
      <w:marBottom w:val="0"/>
      <w:divBdr>
        <w:top w:val="none" w:sz="0" w:space="0" w:color="auto"/>
        <w:left w:val="none" w:sz="0" w:space="0" w:color="auto"/>
        <w:bottom w:val="none" w:sz="0" w:space="0" w:color="auto"/>
        <w:right w:val="none" w:sz="0" w:space="0" w:color="auto"/>
      </w:divBdr>
    </w:div>
    <w:div w:id="629213426">
      <w:bodyDiv w:val="1"/>
      <w:marLeft w:val="0"/>
      <w:marRight w:val="0"/>
      <w:marTop w:val="0"/>
      <w:marBottom w:val="0"/>
      <w:divBdr>
        <w:top w:val="none" w:sz="0" w:space="0" w:color="auto"/>
        <w:left w:val="none" w:sz="0" w:space="0" w:color="auto"/>
        <w:bottom w:val="none" w:sz="0" w:space="0" w:color="auto"/>
        <w:right w:val="none" w:sz="0" w:space="0" w:color="auto"/>
      </w:divBdr>
    </w:div>
    <w:div w:id="717776265">
      <w:bodyDiv w:val="1"/>
      <w:marLeft w:val="0"/>
      <w:marRight w:val="0"/>
      <w:marTop w:val="0"/>
      <w:marBottom w:val="0"/>
      <w:divBdr>
        <w:top w:val="none" w:sz="0" w:space="0" w:color="auto"/>
        <w:left w:val="none" w:sz="0" w:space="0" w:color="auto"/>
        <w:bottom w:val="none" w:sz="0" w:space="0" w:color="auto"/>
        <w:right w:val="none" w:sz="0" w:space="0" w:color="auto"/>
      </w:divBdr>
    </w:div>
    <w:div w:id="819466373">
      <w:bodyDiv w:val="1"/>
      <w:marLeft w:val="0"/>
      <w:marRight w:val="0"/>
      <w:marTop w:val="0"/>
      <w:marBottom w:val="0"/>
      <w:divBdr>
        <w:top w:val="none" w:sz="0" w:space="0" w:color="auto"/>
        <w:left w:val="none" w:sz="0" w:space="0" w:color="auto"/>
        <w:bottom w:val="none" w:sz="0" w:space="0" w:color="auto"/>
        <w:right w:val="none" w:sz="0" w:space="0" w:color="auto"/>
      </w:divBdr>
    </w:div>
    <w:div w:id="877158875">
      <w:bodyDiv w:val="1"/>
      <w:marLeft w:val="0"/>
      <w:marRight w:val="0"/>
      <w:marTop w:val="0"/>
      <w:marBottom w:val="0"/>
      <w:divBdr>
        <w:top w:val="none" w:sz="0" w:space="0" w:color="auto"/>
        <w:left w:val="none" w:sz="0" w:space="0" w:color="auto"/>
        <w:bottom w:val="none" w:sz="0" w:space="0" w:color="auto"/>
        <w:right w:val="none" w:sz="0" w:space="0" w:color="auto"/>
      </w:divBdr>
    </w:div>
    <w:div w:id="892695031">
      <w:bodyDiv w:val="1"/>
      <w:marLeft w:val="0"/>
      <w:marRight w:val="0"/>
      <w:marTop w:val="0"/>
      <w:marBottom w:val="0"/>
      <w:divBdr>
        <w:top w:val="none" w:sz="0" w:space="0" w:color="auto"/>
        <w:left w:val="none" w:sz="0" w:space="0" w:color="auto"/>
        <w:bottom w:val="none" w:sz="0" w:space="0" w:color="auto"/>
        <w:right w:val="none" w:sz="0" w:space="0" w:color="auto"/>
      </w:divBdr>
      <w:divsChild>
        <w:div w:id="330523866">
          <w:marLeft w:val="0"/>
          <w:marRight w:val="0"/>
          <w:marTop w:val="0"/>
          <w:marBottom w:val="0"/>
          <w:divBdr>
            <w:top w:val="none" w:sz="0" w:space="0" w:color="auto"/>
            <w:left w:val="none" w:sz="0" w:space="0" w:color="auto"/>
            <w:bottom w:val="none" w:sz="0" w:space="0" w:color="auto"/>
            <w:right w:val="none" w:sz="0" w:space="0" w:color="auto"/>
          </w:divBdr>
          <w:divsChild>
            <w:div w:id="1796560479">
              <w:marLeft w:val="0"/>
              <w:marRight w:val="0"/>
              <w:marTop w:val="0"/>
              <w:marBottom w:val="0"/>
              <w:divBdr>
                <w:top w:val="none" w:sz="0" w:space="0" w:color="auto"/>
                <w:left w:val="none" w:sz="0" w:space="0" w:color="auto"/>
                <w:bottom w:val="none" w:sz="0" w:space="0" w:color="auto"/>
                <w:right w:val="none" w:sz="0" w:space="0" w:color="auto"/>
              </w:divBdr>
              <w:divsChild>
                <w:div w:id="1630167320">
                  <w:marLeft w:val="0"/>
                  <w:marRight w:val="0"/>
                  <w:marTop w:val="0"/>
                  <w:marBottom w:val="0"/>
                  <w:divBdr>
                    <w:top w:val="none" w:sz="0" w:space="0" w:color="auto"/>
                    <w:left w:val="none" w:sz="0" w:space="0" w:color="auto"/>
                    <w:bottom w:val="none" w:sz="0" w:space="0" w:color="auto"/>
                    <w:right w:val="none" w:sz="0" w:space="0" w:color="auto"/>
                  </w:divBdr>
                  <w:divsChild>
                    <w:div w:id="1608733034">
                      <w:marLeft w:val="0"/>
                      <w:marRight w:val="0"/>
                      <w:marTop w:val="0"/>
                      <w:marBottom w:val="0"/>
                      <w:divBdr>
                        <w:top w:val="none" w:sz="0" w:space="0" w:color="auto"/>
                        <w:left w:val="none" w:sz="0" w:space="0" w:color="auto"/>
                        <w:bottom w:val="none" w:sz="0" w:space="0" w:color="auto"/>
                        <w:right w:val="none" w:sz="0" w:space="0" w:color="auto"/>
                      </w:divBdr>
                      <w:divsChild>
                        <w:div w:id="277100574">
                          <w:marLeft w:val="0"/>
                          <w:marRight w:val="0"/>
                          <w:marTop w:val="0"/>
                          <w:marBottom w:val="0"/>
                          <w:divBdr>
                            <w:top w:val="none" w:sz="0" w:space="0" w:color="auto"/>
                            <w:left w:val="none" w:sz="0" w:space="0" w:color="auto"/>
                            <w:bottom w:val="none" w:sz="0" w:space="0" w:color="auto"/>
                            <w:right w:val="none" w:sz="0" w:space="0" w:color="auto"/>
                          </w:divBdr>
                          <w:divsChild>
                            <w:div w:id="1086465864">
                              <w:marLeft w:val="0"/>
                              <w:marRight w:val="0"/>
                              <w:marTop w:val="0"/>
                              <w:marBottom w:val="0"/>
                              <w:divBdr>
                                <w:top w:val="none" w:sz="0" w:space="0" w:color="auto"/>
                                <w:left w:val="none" w:sz="0" w:space="0" w:color="auto"/>
                                <w:bottom w:val="none" w:sz="0" w:space="0" w:color="auto"/>
                                <w:right w:val="none" w:sz="0" w:space="0" w:color="auto"/>
                              </w:divBdr>
                              <w:divsChild>
                                <w:div w:id="1535532223">
                                  <w:marLeft w:val="0"/>
                                  <w:marRight w:val="0"/>
                                  <w:marTop w:val="0"/>
                                  <w:marBottom w:val="0"/>
                                  <w:divBdr>
                                    <w:top w:val="none" w:sz="0" w:space="0" w:color="auto"/>
                                    <w:left w:val="none" w:sz="0" w:space="0" w:color="auto"/>
                                    <w:bottom w:val="none" w:sz="0" w:space="0" w:color="auto"/>
                                    <w:right w:val="none" w:sz="0" w:space="0" w:color="auto"/>
                                  </w:divBdr>
                                  <w:divsChild>
                                    <w:div w:id="1658269548">
                                      <w:marLeft w:val="0"/>
                                      <w:marRight w:val="0"/>
                                      <w:marTop w:val="0"/>
                                      <w:marBottom w:val="0"/>
                                      <w:divBdr>
                                        <w:top w:val="none" w:sz="0" w:space="0" w:color="auto"/>
                                        <w:left w:val="none" w:sz="0" w:space="0" w:color="auto"/>
                                        <w:bottom w:val="none" w:sz="0" w:space="0" w:color="auto"/>
                                        <w:right w:val="none" w:sz="0" w:space="0" w:color="auto"/>
                                      </w:divBdr>
                                      <w:divsChild>
                                        <w:div w:id="715272725">
                                          <w:marLeft w:val="0"/>
                                          <w:marRight w:val="0"/>
                                          <w:marTop w:val="0"/>
                                          <w:marBottom w:val="0"/>
                                          <w:divBdr>
                                            <w:top w:val="none" w:sz="0" w:space="0" w:color="auto"/>
                                            <w:left w:val="none" w:sz="0" w:space="0" w:color="auto"/>
                                            <w:bottom w:val="none" w:sz="0" w:space="0" w:color="auto"/>
                                            <w:right w:val="none" w:sz="0" w:space="0" w:color="auto"/>
                                          </w:divBdr>
                                          <w:divsChild>
                                            <w:div w:id="1856116265">
                                              <w:marLeft w:val="0"/>
                                              <w:marRight w:val="0"/>
                                              <w:marTop w:val="0"/>
                                              <w:marBottom w:val="0"/>
                                              <w:divBdr>
                                                <w:top w:val="none" w:sz="0" w:space="0" w:color="auto"/>
                                                <w:left w:val="none" w:sz="0" w:space="0" w:color="auto"/>
                                                <w:bottom w:val="none" w:sz="0" w:space="0" w:color="auto"/>
                                                <w:right w:val="none" w:sz="0" w:space="0" w:color="auto"/>
                                              </w:divBdr>
                                              <w:divsChild>
                                                <w:div w:id="3670472">
                                                  <w:marLeft w:val="0"/>
                                                  <w:marRight w:val="0"/>
                                                  <w:marTop w:val="0"/>
                                                  <w:marBottom w:val="0"/>
                                                  <w:divBdr>
                                                    <w:top w:val="none" w:sz="0" w:space="0" w:color="auto"/>
                                                    <w:left w:val="none" w:sz="0" w:space="0" w:color="auto"/>
                                                    <w:bottom w:val="none" w:sz="0" w:space="0" w:color="auto"/>
                                                    <w:right w:val="none" w:sz="0" w:space="0" w:color="auto"/>
                                                  </w:divBdr>
                                                  <w:divsChild>
                                                    <w:div w:id="273906343">
                                                      <w:marLeft w:val="0"/>
                                                      <w:marRight w:val="0"/>
                                                      <w:marTop w:val="0"/>
                                                      <w:marBottom w:val="0"/>
                                                      <w:divBdr>
                                                        <w:top w:val="none" w:sz="0" w:space="0" w:color="auto"/>
                                                        <w:left w:val="none" w:sz="0" w:space="0" w:color="auto"/>
                                                        <w:bottom w:val="none" w:sz="0" w:space="0" w:color="auto"/>
                                                        <w:right w:val="none" w:sz="0" w:space="0" w:color="auto"/>
                                                      </w:divBdr>
                                                      <w:divsChild>
                                                        <w:div w:id="180515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7810796">
      <w:bodyDiv w:val="1"/>
      <w:marLeft w:val="0"/>
      <w:marRight w:val="0"/>
      <w:marTop w:val="0"/>
      <w:marBottom w:val="0"/>
      <w:divBdr>
        <w:top w:val="none" w:sz="0" w:space="0" w:color="auto"/>
        <w:left w:val="none" w:sz="0" w:space="0" w:color="auto"/>
        <w:bottom w:val="none" w:sz="0" w:space="0" w:color="auto"/>
        <w:right w:val="none" w:sz="0" w:space="0" w:color="auto"/>
      </w:divBdr>
    </w:div>
    <w:div w:id="999773805">
      <w:bodyDiv w:val="1"/>
      <w:marLeft w:val="0"/>
      <w:marRight w:val="0"/>
      <w:marTop w:val="0"/>
      <w:marBottom w:val="0"/>
      <w:divBdr>
        <w:top w:val="none" w:sz="0" w:space="0" w:color="auto"/>
        <w:left w:val="none" w:sz="0" w:space="0" w:color="auto"/>
        <w:bottom w:val="none" w:sz="0" w:space="0" w:color="auto"/>
        <w:right w:val="none" w:sz="0" w:space="0" w:color="auto"/>
      </w:divBdr>
    </w:div>
    <w:div w:id="1038163008">
      <w:bodyDiv w:val="1"/>
      <w:marLeft w:val="0"/>
      <w:marRight w:val="0"/>
      <w:marTop w:val="0"/>
      <w:marBottom w:val="0"/>
      <w:divBdr>
        <w:top w:val="none" w:sz="0" w:space="0" w:color="auto"/>
        <w:left w:val="none" w:sz="0" w:space="0" w:color="auto"/>
        <w:bottom w:val="none" w:sz="0" w:space="0" w:color="auto"/>
        <w:right w:val="none" w:sz="0" w:space="0" w:color="auto"/>
      </w:divBdr>
    </w:div>
    <w:div w:id="1070736179">
      <w:bodyDiv w:val="1"/>
      <w:marLeft w:val="0"/>
      <w:marRight w:val="0"/>
      <w:marTop w:val="0"/>
      <w:marBottom w:val="0"/>
      <w:divBdr>
        <w:top w:val="none" w:sz="0" w:space="0" w:color="auto"/>
        <w:left w:val="none" w:sz="0" w:space="0" w:color="auto"/>
        <w:bottom w:val="none" w:sz="0" w:space="0" w:color="auto"/>
        <w:right w:val="none" w:sz="0" w:space="0" w:color="auto"/>
      </w:divBdr>
    </w:div>
    <w:div w:id="1119648562">
      <w:bodyDiv w:val="1"/>
      <w:marLeft w:val="0"/>
      <w:marRight w:val="0"/>
      <w:marTop w:val="0"/>
      <w:marBottom w:val="0"/>
      <w:divBdr>
        <w:top w:val="none" w:sz="0" w:space="0" w:color="auto"/>
        <w:left w:val="none" w:sz="0" w:space="0" w:color="auto"/>
        <w:bottom w:val="none" w:sz="0" w:space="0" w:color="auto"/>
        <w:right w:val="none" w:sz="0" w:space="0" w:color="auto"/>
      </w:divBdr>
    </w:div>
    <w:div w:id="1186946658">
      <w:bodyDiv w:val="1"/>
      <w:marLeft w:val="0"/>
      <w:marRight w:val="0"/>
      <w:marTop w:val="0"/>
      <w:marBottom w:val="0"/>
      <w:divBdr>
        <w:top w:val="none" w:sz="0" w:space="0" w:color="auto"/>
        <w:left w:val="none" w:sz="0" w:space="0" w:color="auto"/>
        <w:bottom w:val="none" w:sz="0" w:space="0" w:color="auto"/>
        <w:right w:val="none" w:sz="0" w:space="0" w:color="auto"/>
      </w:divBdr>
    </w:div>
    <w:div w:id="1392803748">
      <w:bodyDiv w:val="1"/>
      <w:marLeft w:val="0"/>
      <w:marRight w:val="0"/>
      <w:marTop w:val="0"/>
      <w:marBottom w:val="0"/>
      <w:divBdr>
        <w:top w:val="none" w:sz="0" w:space="0" w:color="auto"/>
        <w:left w:val="none" w:sz="0" w:space="0" w:color="auto"/>
        <w:bottom w:val="none" w:sz="0" w:space="0" w:color="auto"/>
        <w:right w:val="none" w:sz="0" w:space="0" w:color="auto"/>
      </w:divBdr>
    </w:div>
    <w:div w:id="1394816207">
      <w:bodyDiv w:val="1"/>
      <w:marLeft w:val="0"/>
      <w:marRight w:val="0"/>
      <w:marTop w:val="0"/>
      <w:marBottom w:val="0"/>
      <w:divBdr>
        <w:top w:val="none" w:sz="0" w:space="0" w:color="auto"/>
        <w:left w:val="none" w:sz="0" w:space="0" w:color="auto"/>
        <w:bottom w:val="none" w:sz="0" w:space="0" w:color="auto"/>
        <w:right w:val="none" w:sz="0" w:space="0" w:color="auto"/>
      </w:divBdr>
    </w:div>
    <w:div w:id="1656644507">
      <w:bodyDiv w:val="1"/>
      <w:marLeft w:val="0"/>
      <w:marRight w:val="0"/>
      <w:marTop w:val="0"/>
      <w:marBottom w:val="0"/>
      <w:divBdr>
        <w:top w:val="none" w:sz="0" w:space="0" w:color="auto"/>
        <w:left w:val="none" w:sz="0" w:space="0" w:color="auto"/>
        <w:bottom w:val="none" w:sz="0" w:space="0" w:color="auto"/>
        <w:right w:val="none" w:sz="0" w:space="0" w:color="auto"/>
      </w:divBdr>
    </w:div>
    <w:div w:id="1674260772">
      <w:bodyDiv w:val="1"/>
      <w:marLeft w:val="0"/>
      <w:marRight w:val="0"/>
      <w:marTop w:val="0"/>
      <w:marBottom w:val="0"/>
      <w:divBdr>
        <w:top w:val="none" w:sz="0" w:space="0" w:color="auto"/>
        <w:left w:val="none" w:sz="0" w:space="0" w:color="auto"/>
        <w:bottom w:val="none" w:sz="0" w:space="0" w:color="auto"/>
        <w:right w:val="none" w:sz="0" w:space="0" w:color="auto"/>
      </w:divBdr>
    </w:div>
    <w:div w:id="1708334848">
      <w:bodyDiv w:val="1"/>
      <w:marLeft w:val="0"/>
      <w:marRight w:val="0"/>
      <w:marTop w:val="0"/>
      <w:marBottom w:val="0"/>
      <w:divBdr>
        <w:top w:val="none" w:sz="0" w:space="0" w:color="auto"/>
        <w:left w:val="none" w:sz="0" w:space="0" w:color="auto"/>
        <w:bottom w:val="none" w:sz="0" w:space="0" w:color="auto"/>
        <w:right w:val="none" w:sz="0" w:space="0" w:color="auto"/>
      </w:divBdr>
    </w:div>
    <w:div w:id="1773478434">
      <w:bodyDiv w:val="1"/>
      <w:marLeft w:val="0"/>
      <w:marRight w:val="0"/>
      <w:marTop w:val="0"/>
      <w:marBottom w:val="0"/>
      <w:divBdr>
        <w:top w:val="none" w:sz="0" w:space="0" w:color="auto"/>
        <w:left w:val="none" w:sz="0" w:space="0" w:color="auto"/>
        <w:bottom w:val="none" w:sz="0" w:space="0" w:color="auto"/>
        <w:right w:val="none" w:sz="0" w:space="0" w:color="auto"/>
      </w:divBdr>
      <w:divsChild>
        <w:div w:id="1413628391">
          <w:marLeft w:val="0"/>
          <w:marRight w:val="0"/>
          <w:marTop w:val="0"/>
          <w:marBottom w:val="0"/>
          <w:divBdr>
            <w:top w:val="none" w:sz="0" w:space="0" w:color="auto"/>
            <w:left w:val="none" w:sz="0" w:space="0" w:color="auto"/>
            <w:bottom w:val="none" w:sz="0" w:space="0" w:color="auto"/>
            <w:right w:val="none" w:sz="0" w:space="0" w:color="auto"/>
          </w:divBdr>
          <w:divsChild>
            <w:div w:id="1975674055">
              <w:marLeft w:val="0"/>
              <w:marRight w:val="0"/>
              <w:marTop w:val="0"/>
              <w:marBottom w:val="0"/>
              <w:divBdr>
                <w:top w:val="none" w:sz="0" w:space="0" w:color="auto"/>
                <w:left w:val="none" w:sz="0" w:space="0" w:color="auto"/>
                <w:bottom w:val="none" w:sz="0" w:space="0" w:color="auto"/>
                <w:right w:val="none" w:sz="0" w:space="0" w:color="auto"/>
              </w:divBdr>
              <w:divsChild>
                <w:div w:id="680544788">
                  <w:marLeft w:val="0"/>
                  <w:marRight w:val="0"/>
                  <w:marTop w:val="0"/>
                  <w:marBottom w:val="0"/>
                  <w:divBdr>
                    <w:top w:val="none" w:sz="0" w:space="0" w:color="auto"/>
                    <w:left w:val="none" w:sz="0" w:space="0" w:color="auto"/>
                    <w:bottom w:val="none" w:sz="0" w:space="0" w:color="auto"/>
                    <w:right w:val="none" w:sz="0" w:space="0" w:color="auto"/>
                  </w:divBdr>
                  <w:divsChild>
                    <w:div w:id="1398168313">
                      <w:marLeft w:val="0"/>
                      <w:marRight w:val="0"/>
                      <w:marTop w:val="0"/>
                      <w:marBottom w:val="0"/>
                      <w:divBdr>
                        <w:top w:val="none" w:sz="0" w:space="0" w:color="auto"/>
                        <w:left w:val="none" w:sz="0" w:space="0" w:color="auto"/>
                        <w:bottom w:val="none" w:sz="0" w:space="0" w:color="auto"/>
                        <w:right w:val="none" w:sz="0" w:space="0" w:color="auto"/>
                      </w:divBdr>
                      <w:divsChild>
                        <w:div w:id="228032316">
                          <w:marLeft w:val="0"/>
                          <w:marRight w:val="0"/>
                          <w:marTop w:val="0"/>
                          <w:marBottom w:val="0"/>
                          <w:divBdr>
                            <w:top w:val="none" w:sz="0" w:space="0" w:color="auto"/>
                            <w:left w:val="none" w:sz="0" w:space="0" w:color="auto"/>
                            <w:bottom w:val="none" w:sz="0" w:space="0" w:color="auto"/>
                            <w:right w:val="none" w:sz="0" w:space="0" w:color="auto"/>
                          </w:divBdr>
                          <w:divsChild>
                            <w:div w:id="1977834673">
                              <w:marLeft w:val="0"/>
                              <w:marRight w:val="0"/>
                              <w:marTop w:val="0"/>
                              <w:marBottom w:val="0"/>
                              <w:divBdr>
                                <w:top w:val="none" w:sz="0" w:space="0" w:color="auto"/>
                                <w:left w:val="none" w:sz="0" w:space="0" w:color="auto"/>
                                <w:bottom w:val="none" w:sz="0" w:space="0" w:color="auto"/>
                                <w:right w:val="none" w:sz="0" w:space="0" w:color="auto"/>
                              </w:divBdr>
                              <w:divsChild>
                                <w:div w:id="2104377508">
                                  <w:marLeft w:val="0"/>
                                  <w:marRight w:val="0"/>
                                  <w:marTop w:val="0"/>
                                  <w:marBottom w:val="0"/>
                                  <w:divBdr>
                                    <w:top w:val="none" w:sz="0" w:space="0" w:color="auto"/>
                                    <w:left w:val="none" w:sz="0" w:space="0" w:color="auto"/>
                                    <w:bottom w:val="none" w:sz="0" w:space="0" w:color="auto"/>
                                    <w:right w:val="none" w:sz="0" w:space="0" w:color="auto"/>
                                  </w:divBdr>
                                  <w:divsChild>
                                    <w:div w:id="218905541">
                                      <w:marLeft w:val="0"/>
                                      <w:marRight w:val="0"/>
                                      <w:marTop w:val="0"/>
                                      <w:marBottom w:val="0"/>
                                      <w:divBdr>
                                        <w:top w:val="none" w:sz="0" w:space="0" w:color="auto"/>
                                        <w:left w:val="none" w:sz="0" w:space="0" w:color="auto"/>
                                        <w:bottom w:val="none" w:sz="0" w:space="0" w:color="auto"/>
                                        <w:right w:val="none" w:sz="0" w:space="0" w:color="auto"/>
                                      </w:divBdr>
                                      <w:divsChild>
                                        <w:div w:id="1002202857">
                                          <w:marLeft w:val="0"/>
                                          <w:marRight w:val="0"/>
                                          <w:marTop w:val="0"/>
                                          <w:marBottom w:val="0"/>
                                          <w:divBdr>
                                            <w:top w:val="none" w:sz="0" w:space="0" w:color="auto"/>
                                            <w:left w:val="none" w:sz="0" w:space="0" w:color="auto"/>
                                            <w:bottom w:val="none" w:sz="0" w:space="0" w:color="auto"/>
                                            <w:right w:val="none" w:sz="0" w:space="0" w:color="auto"/>
                                          </w:divBdr>
                                          <w:divsChild>
                                            <w:div w:id="888683913">
                                              <w:marLeft w:val="0"/>
                                              <w:marRight w:val="0"/>
                                              <w:marTop w:val="0"/>
                                              <w:marBottom w:val="0"/>
                                              <w:divBdr>
                                                <w:top w:val="none" w:sz="0" w:space="0" w:color="auto"/>
                                                <w:left w:val="none" w:sz="0" w:space="0" w:color="auto"/>
                                                <w:bottom w:val="none" w:sz="0" w:space="0" w:color="auto"/>
                                                <w:right w:val="none" w:sz="0" w:space="0" w:color="auto"/>
                                              </w:divBdr>
                                              <w:divsChild>
                                                <w:div w:id="2099910519">
                                                  <w:marLeft w:val="0"/>
                                                  <w:marRight w:val="0"/>
                                                  <w:marTop w:val="0"/>
                                                  <w:marBottom w:val="0"/>
                                                  <w:divBdr>
                                                    <w:top w:val="none" w:sz="0" w:space="0" w:color="auto"/>
                                                    <w:left w:val="none" w:sz="0" w:space="0" w:color="auto"/>
                                                    <w:bottom w:val="none" w:sz="0" w:space="0" w:color="auto"/>
                                                    <w:right w:val="none" w:sz="0" w:space="0" w:color="auto"/>
                                                  </w:divBdr>
                                                  <w:divsChild>
                                                    <w:div w:id="580603763">
                                                      <w:marLeft w:val="0"/>
                                                      <w:marRight w:val="0"/>
                                                      <w:marTop w:val="0"/>
                                                      <w:marBottom w:val="0"/>
                                                      <w:divBdr>
                                                        <w:top w:val="none" w:sz="0" w:space="0" w:color="auto"/>
                                                        <w:left w:val="none" w:sz="0" w:space="0" w:color="auto"/>
                                                        <w:bottom w:val="none" w:sz="0" w:space="0" w:color="auto"/>
                                                        <w:right w:val="none" w:sz="0" w:space="0" w:color="auto"/>
                                                      </w:divBdr>
                                                      <w:divsChild>
                                                        <w:div w:id="47973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8866220">
      <w:bodyDiv w:val="1"/>
      <w:marLeft w:val="0"/>
      <w:marRight w:val="0"/>
      <w:marTop w:val="0"/>
      <w:marBottom w:val="0"/>
      <w:divBdr>
        <w:top w:val="none" w:sz="0" w:space="0" w:color="auto"/>
        <w:left w:val="none" w:sz="0" w:space="0" w:color="auto"/>
        <w:bottom w:val="none" w:sz="0" w:space="0" w:color="auto"/>
        <w:right w:val="none" w:sz="0" w:space="0" w:color="auto"/>
      </w:divBdr>
    </w:div>
    <w:div w:id="1832715272">
      <w:bodyDiv w:val="1"/>
      <w:marLeft w:val="0"/>
      <w:marRight w:val="0"/>
      <w:marTop w:val="0"/>
      <w:marBottom w:val="0"/>
      <w:divBdr>
        <w:top w:val="none" w:sz="0" w:space="0" w:color="auto"/>
        <w:left w:val="none" w:sz="0" w:space="0" w:color="auto"/>
        <w:bottom w:val="none" w:sz="0" w:space="0" w:color="auto"/>
        <w:right w:val="none" w:sz="0" w:space="0" w:color="auto"/>
      </w:divBdr>
      <w:divsChild>
        <w:div w:id="1085030444">
          <w:marLeft w:val="0"/>
          <w:marRight w:val="0"/>
          <w:marTop w:val="0"/>
          <w:marBottom w:val="0"/>
          <w:divBdr>
            <w:top w:val="none" w:sz="0" w:space="0" w:color="auto"/>
            <w:left w:val="none" w:sz="0" w:space="0" w:color="auto"/>
            <w:bottom w:val="none" w:sz="0" w:space="0" w:color="auto"/>
            <w:right w:val="none" w:sz="0" w:space="0" w:color="auto"/>
          </w:divBdr>
          <w:divsChild>
            <w:div w:id="518852477">
              <w:marLeft w:val="0"/>
              <w:marRight w:val="0"/>
              <w:marTop w:val="0"/>
              <w:marBottom w:val="0"/>
              <w:divBdr>
                <w:top w:val="none" w:sz="0" w:space="0" w:color="auto"/>
                <w:left w:val="none" w:sz="0" w:space="0" w:color="auto"/>
                <w:bottom w:val="none" w:sz="0" w:space="0" w:color="auto"/>
                <w:right w:val="none" w:sz="0" w:space="0" w:color="auto"/>
              </w:divBdr>
              <w:divsChild>
                <w:div w:id="193083203">
                  <w:marLeft w:val="0"/>
                  <w:marRight w:val="0"/>
                  <w:marTop w:val="0"/>
                  <w:marBottom w:val="0"/>
                  <w:divBdr>
                    <w:top w:val="none" w:sz="0" w:space="0" w:color="auto"/>
                    <w:left w:val="none" w:sz="0" w:space="0" w:color="auto"/>
                    <w:bottom w:val="none" w:sz="0" w:space="0" w:color="auto"/>
                    <w:right w:val="none" w:sz="0" w:space="0" w:color="auto"/>
                  </w:divBdr>
                  <w:divsChild>
                    <w:div w:id="1325160871">
                      <w:marLeft w:val="0"/>
                      <w:marRight w:val="0"/>
                      <w:marTop w:val="0"/>
                      <w:marBottom w:val="0"/>
                      <w:divBdr>
                        <w:top w:val="none" w:sz="0" w:space="0" w:color="auto"/>
                        <w:left w:val="none" w:sz="0" w:space="0" w:color="auto"/>
                        <w:bottom w:val="none" w:sz="0" w:space="0" w:color="auto"/>
                        <w:right w:val="none" w:sz="0" w:space="0" w:color="auto"/>
                      </w:divBdr>
                      <w:divsChild>
                        <w:div w:id="337850897">
                          <w:marLeft w:val="0"/>
                          <w:marRight w:val="0"/>
                          <w:marTop w:val="0"/>
                          <w:marBottom w:val="0"/>
                          <w:divBdr>
                            <w:top w:val="none" w:sz="0" w:space="0" w:color="auto"/>
                            <w:left w:val="none" w:sz="0" w:space="0" w:color="auto"/>
                            <w:bottom w:val="none" w:sz="0" w:space="0" w:color="auto"/>
                            <w:right w:val="none" w:sz="0" w:space="0" w:color="auto"/>
                          </w:divBdr>
                          <w:divsChild>
                            <w:div w:id="12144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303574">
      <w:bodyDiv w:val="1"/>
      <w:marLeft w:val="0"/>
      <w:marRight w:val="0"/>
      <w:marTop w:val="0"/>
      <w:marBottom w:val="0"/>
      <w:divBdr>
        <w:top w:val="none" w:sz="0" w:space="0" w:color="auto"/>
        <w:left w:val="none" w:sz="0" w:space="0" w:color="auto"/>
        <w:bottom w:val="none" w:sz="0" w:space="0" w:color="auto"/>
        <w:right w:val="none" w:sz="0" w:space="0" w:color="auto"/>
      </w:divBdr>
    </w:div>
    <w:div w:id="1900900969">
      <w:bodyDiv w:val="1"/>
      <w:marLeft w:val="0"/>
      <w:marRight w:val="0"/>
      <w:marTop w:val="0"/>
      <w:marBottom w:val="0"/>
      <w:divBdr>
        <w:top w:val="none" w:sz="0" w:space="0" w:color="auto"/>
        <w:left w:val="none" w:sz="0" w:space="0" w:color="auto"/>
        <w:bottom w:val="none" w:sz="0" w:space="0" w:color="auto"/>
        <w:right w:val="none" w:sz="0" w:space="0" w:color="auto"/>
      </w:divBdr>
    </w:div>
    <w:div w:id="1953852741">
      <w:bodyDiv w:val="1"/>
      <w:marLeft w:val="0"/>
      <w:marRight w:val="0"/>
      <w:marTop w:val="0"/>
      <w:marBottom w:val="0"/>
      <w:divBdr>
        <w:top w:val="none" w:sz="0" w:space="0" w:color="auto"/>
        <w:left w:val="none" w:sz="0" w:space="0" w:color="auto"/>
        <w:bottom w:val="none" w:sz="0" w:space="0" w:color="auto"/>
        <w:right w:val="none" w:sz="0" w:space="0" w:color="auto"/>
      </w:divBdr>
      <w:divsChild>
        <w:div w:id="2074544345">
          <w:marLeft w:val="0"/>
          <w:marRight w:val="0"/>
          <w:marTop w:val="0"/>
          <w:marBottom w:val="0"/>
          <w:divBdr>
            <w:top w:val="none" w:sz="0" w:space="0" w:color="auto"/>
            <w:left w:val="none" w:sz="0" w:space="0" w:color="auto"/>
            <w:bottom w:val="none" w:sz="0" w:space="0" w:color="auto"/>
            <w:right w:val="none" w:sz="0" w:space="0" w:color="auto"/>
          </w:divBdr>
          <w:divsChild>
            <w:div w:id="1516461516">
              <w:marLeft w:val="0"/>
              <w:marRight w:val="0"/>
              <w:marTop w:val="0"/>
              <w:marBottom w:val="0"/>
              <w:divBdr>
                <w:top w:val="none" w:sz="0" w:space="0" w:color="auto"/>
                <w:left w:val="none" w:sz="0" w:space="0" w:color="auto"/>
                <w:bottom w:val="none" w:sz="0" w:space="0" w:color="auto"/>
                <w:right w:val="none" w:sz="0" w:space="0" w:color="auto"/>
              </w:divBdr>
              <w:divsChild>
                <w:div w:id="1882207982">
                  <w:marLeft w:val="0"/>
                  <w:marRight w:val="0"/>
                  <w:marTop w:val="0"/>
                  <w:marBottom w:val="0"/>
                  <w:divBdr>
                    <w:top w:val="none" w:sz="0" w:space="0" w:color="auto"/>
                    <w:left w:val="none" w:sz="0" w:space="0" w:color="auto"/>
                    <w:bottom w:val="none" w:sz="0" w:space="0" w:color="auto"/>
                    <w:right w:val="none" w:sz="0" w:space="0" w:color="auto"/>
                  </w:divBdr>
                  <w:divsChild>
                    <w:div w:id="139732877">
                      <w:marLeft w:val="0"/>
                      <w:marRight w:val="0"/>
                      <w:marTop w:val="0"/>
                      <w:marBottom w:val="0"/>
                      <w:divBdr>
                        <w:top w:val="none" w:sz="0" w:space="0" w:color="auto"/>
                        <w:left w:val="none" w:sz="0" w:space="0" w:color="auto"/>
                        <w:bottom w:val="none" w:sz="0" w:space="0" w:color="auto"/>
                        <w:right w:val="none" w:sz="0" w:space="0" w:color="auto"/>
                      </w:divBdr>
                      <w:divsChild>
                        <w:div w:id="300506732">
                          <w:marLeft w:val="0"/>
                          <w:marRight w:val="0"/>
                          <w:marTop w:val="0"/>
                          <w:marBottom w:val="0"/>
                          <w:divBdr>
                            <w:top w:val="none" w:sz="0" w:space="0" w:color="auto"/>
                            <w:left w:val="none" w:sz="0" w:space="0" w:color="auto"/>
                            <w:bottom w:val="none" w:sz="0" w:space="0" w:color="auto"/>
                            <w:right w:val="none" w:sz="0" w:space="0" w:color="auto"/>
                          </w:divBdr>
                          <w:divsChild>
                            <w:div w:id="1827817020">
                              <w:marLeft w:val="0"/>
                              <w:marRight w:val="0"/>
                              <w:marTop w:val="0"/>
                              <w:marBottom w:val="0"/>
                              <w:divBdr>
                                <w:top w:val="none" w:sz="0" w:space="0" w:color="auto"/>
                                <w:left w:val="none" w:sz="0" w:space="0" w:color="auto"/>
                                <w:bottom w:val="none" w:sz="0" w:space="0" w:color="auto"/>
                                <w:right w:val="none" w:sz="0" w:space="0" w:color="auto"/>
                              </w:divBdr>
                              <w:divsChild>
                                <w:div w:id="1894274223">
                                  <w:marLeft w:val="0"/>
                                  <w:marRight w:val="0"/>
                                  <w:marTop w:val="0"/>
                                  <w:marBottom w:val="0"/>
                                  <w:divBdr>
                                    <w:top w:val="none" w:sz="0" w:space="0" w:color="auto"/>
                                    <w:left w:val="none" w:sz="0" w:space="0" w:color="auto"/>
                                    <w:bottom w:val="none" w:sz="0" w:space="0" w:color="auto"/>
                                    <w:right w:val="none" w:sz="0" w:space="0" w:color="auto"/>
                                  </w:divBdr>
                                  <w:divsChild>
                                    <w:div w:id="1773624700">
                                      <w:marLeft w:val="0"/>
                                      <w:marRight w:val="0"/>
                                      <w:marTop w:val="0"/>
                                      <w:marBottom w:val="0"/>
                                      <w:divBdr>
                                        <w:top w:val="none" w:sz="0" w:space="0" w:color="auto"/>
                                        <w:left w:val="none" w:sz="0" w:space="0" w:color="auto"/>
                                        <w:bottom w:val="none" w:sz="0" w:space="0" w:color="auto"/>
                                        <w:right w:val="none" w:sz="0" w:space="0" w:color="auto"/>
                                      </w:divBdr>
                                      <w:divsChild>
                                        <w:div w:id="1730418522">
                                          <w:marLeft w:val="0"/>
                                          <w:marRight w:val="0"/>
                                          <w:marTop w:val="0"/>
                                          <w:marBottom w:val="0"/>
                                          <w:divBdr>
                                            <w:top w:val="none" w:sz="0" w:space="0" w:color="auto"/>
                                            <w:left w:val="none" w:sz="0" w:space="0" w:color="auto"/>
                                            <w:bottom w:val="none" w:sz="0" w:space="0" w:color="auto"/>
                                            <w:right w:val="none" w:sz="0" w:space="0" w:color="auto"/>
                                          </w:divBdr>
                                          <w:divsChild>
                                            <w:div w:id="160320894">
                                              <w:marLeft w:val="0"/>
                                              <w:marRight w:val="0"/>
                                              <w:marTop w:val="0"/>
                                              <w:marBottom w:val="0"/>
                                              <w:divBdr>
                                                <w:top w:val="none" w:sz="0" w:space="0" w:color="auto"/>
                                                <w:left w:val="none" w:sz="0" w:space="0" w:color="auto"/>
                                                <w:bottom w:val="none" w:sz="0" w:space="0" w:color="auto"/>
                                                <w:right w:val="none" w:sz="0" w:space="0" w:color="auto"/>
                                              </w:divBdr>
                                              <w:divsChild>
                                                <w:div w:id="562058520">
                                                  <w:marLeft w:val="0"/>
                                                  <w:marRight w:val="0"/>
                                                  <w:marTop w:val="0"/>
                                                  <w:marBottom w:val="0"/>
                                                  <w:divBdr>
                                                    <w:top w:val="none" w:sz="0" w:space="0" w:color="auto"/>
                                                    <w:left w:val="none" w:sz="0" w:space="0" w:color="auto"/>
                                                    <w:bottom w:val="none" w:sz="0" w:space="0" w:color="auto"/>
                                                    <w:right w:val="none" w:sz="0" w:space="0" w:color="auto"/>
                                                  </w:divBdr>
                                                  <w:divsChild>
                                                    <w:div w:id="835194658">
                                                      <w:marLeft w:val="0"/>
                                                      <w:marRight w:val="0"/>
                                                      <w:marTop w:val="0"/>
                                                      <w:marBottom w:val="0"/>
                                                      <w:divBdr>
                                                        <w:top w:val="none" w:sz="0" w:space="0" w:color="auto"/>
                                                        <w:left w:val="none" w:sz="0" w:space="0" w:color="auto"/>
                                                        <w:bottom w:val="none" w:sz="0" w:space="0" w:color="auto"/>
                                                        <w:right w:val="none" w:sz="0" w:space="0" w:color="auto"/>
                                                      </w:divBdr>
                                                      <w:divsChild>
                                                        <w:div w:id="1743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18099">
          <w:marLeft w:val="0"/>
          <w:marRight w:val="0"/>
          <w:marTop w:val="0"/>
          <w:marBottom w:val="0"/>
          <w:divBdr>
            <w:top w:val="none" w:sz="0" w:space="0" w:color="auto"/>
            <w:left w:val="none" w:sz="0" w:space="0" w:color="auto"/>
            <w:bottom w:val="none" w:sz="0" w:space="0" w:color="auto"/>
            <w:right w:val="none" w:sz="0" w:space="0" w:color="auto"/>
          </w:divBdr>
          <w:divsChild>
            <w:div w:id="2069769059">
              <w:marLeft w:val="0"/>
              <w:marRight w:val="0"/>
              <w:marTop w:val="0"/>
              <w:marBottom w:val="0"/>
              <w:divBdr>
                <w:top w:val="none" w:sz="0" w:space="0" w:color="auto"/>
                <w:left w:val="none" w:sz="0" w:space="0" w:color="auto"/>
                <w:bottom w:val="none" w:sz="0" w:space="0" w:color="auto"/>
                <w:right w:val="none" w:sz="0" w:space="0" w:color="auto"/>
              </w:divBdr>
              <w:divsChild>
                <w:div w:id="1338577455">
                  <w:marLeft w:val="0"/>
                  <w:marRight w:val="0"/>
                  <w:marTop w:val="0"/>
                  <w:marBottom w:val="0"/>
                  <w:divBdr>
                    <w:top w:val="none" w:sz="0" w:space="0" w:color="auto"/>
                    <w:left w:val="none" w:sz="0" w:space="0" w:color="auto"/>
                    <w:bottom w:val="none" w:sz="0" w:space="0" w:color="auto"/>
                    <w:right w:val="none" w:sz="0" w:space="0" w:color="auto"/>
                  </w:divBdr>
                  <w:divsChild>
                    <w:div w:id="1848473026">
                      <w:marLeft w:val="0"/>
                      <w:marRight w:val="0"/>
                      <w:marTop w:val="0"/>
                      <w:marBottom w:val="0"/>
                      <w:divBdr>
                        <w:top w:val="none" w:sz="0" w:space="0" w:color="auto"/>
                        <w:left w:val="none" w:sz="0" w:space="0" w:color="auto"/>
                        <w:bottom w:val="none" w:sz="0" w:space="0" w:color="auto"/>
                        <w:right w:val="none" w:sz="0" w:space="0" w:color="auto"/>
                      </w:divBdr>
                      <w:divsChild>
                        <w:div w:id="189925523">
                          <w:marLeft w:val="0"/>
                          <w:marRight w:val="0"/>
                          <w:marTop w:val="0"/>
                          <w:marBottom w:val="0"/>
                          <w:divBdr>
                            <w:top w:val="none" w:sz="0" w:space="0" w:color="auto"/>
                            <w:left w:val="none" w:sz="0" w:space="0" w:color="auto"/>
                            <w:bottom w:val="none" w:sz="0" w:space="0" w:color="auto"/>
                            <w:right w:val="none" w:sz="0" w:space="0" w:color="auto"/>
                          </w:divBdr>
                          <w:divsChild>
                            <w:div w:id="1629773290">
                              <w:marLeft w:val="0"/>
                              <w:marRight w:val="0"/>
                              <w:marTop w:val="0"/>
                              <w:marBottom w:val="0"/>
                              <w:divBdr>
                                <w:top w:val="none" w:sz="0" w:space="0" w:color="auto"/>
                                <w:left w:val="none" w:sz="0" w:space="0" w:color="auto"/>
                                <w:bottom w:val="none" w:sz="0" w:space="0" w:color="auto"/>
                                <w:right w:val="none" w:sz="0" w:space="0" w:color="auto"/>
                              </w:divBdr>
                              <w:divsChild>
                                <w:div w:id="443310466">
                                  <w:marLeft w:val="0"/>
                                  <w:marRight w:val="0"/>
                                  <w:marTop w:val="0"/>
                                  <w:marBottom w:val="0"/>
                                  <w:divBdr>
                                    <w:top w:val="none" w:sz="0" w:space="0" w:color="auto"/>
                                    <w:left w:val="none" w:sz="0" w:space="0" w:color="auto"/>
                                    <w:bottom w:val="none" w:sz="0" w:space="0" w:color="auto"/>
                                    <w:right w:val="none" w:sz="0" w:space="0" w:color="auto"/>
                                  </w:divBdr>
                                  <w:divsChild>
                                    <w:div w:id="262619001">
                                      <w:marLeft w:val="0"/>
                                      <w:marRight w:val="0"/>
                                      <w:marTop w:val="0"/>
                                      <w:marBottom w:val="0"/>
                                      <w:divBdr>
                                        <w:top w:val="none" w:sz="0" w:space="0" w:color="auto"/>
                                        <w:left w:val="none" w:sz="0" w:space="0" w:color="auto"/>
                                        <w:bottom w:val="none" w:sz="0" w:space="0" w:color="auto"/>
                                        <w:right w:val="none" w:sz="0" w:space="0" w:color="auto"/>
                                      </w:divBdr>
                                      <w:divsChild>
                                        <w:div w:id="314838251">
                                          <w:marLeft w:val="0"/>
                                          <w:marRight w:val="0"/>
                                          <w:marTop w:val="0"/>
                                          <w:marBottom w:val="0"/>
                                          <w:divBdr>
                                            <w:top w:val="none" w:sz="0" w:space="0" w:color="auto"/>
                                            <w:left w:val="none" w:sz="0" w:space="0" w:color="auto"/>
                                            <w:bottom w:val="none" w:sz="0" w:space="0" w:color="auto"/>
                                            <w:right w:val="none" w:sz="0" w:space="0" w:color="auto"/>
                                          </w:divBdr>
                                          <w:divsChild>
                                            <w:div w:id="116339343">
                                              <w:marLeft w:val="0"/>
                                              <w:marRight w:val="0"/>
                                              <w:marTop w:val="0"/>
                                              <w:marBottom w:val="0"/>
                                              <w:divBdr>
                                                <w:top w:val="none" w:sz="0" w:space="0" w:color="auto"/>
                                                <w:left w:val="none" w:sz="0" w:space="0" w:color="auto"/>
                                                <w:bottom w:val="none" w:sz="0" w:space="0" w:color="auto"/>
                                                <w:right w:val="none" w:sz="0" w:space="0" w:color="auto"/>
                                              </w:divBdr>
                                              <w:divsChild>
                                                <w:div w:id="640691930">
                                                  <w:marLeft w:val="0"/>
                                                  <w:marRight w:val="0"/>
                                                  <w:marTop w:val="0"/>
                                                  <w:marBottom w:val="0"/>
                                                  <w:divBdr>
                                                    <w:top w:val="none" w:sz="0" w:space="0" w:color="auto"/>
                                                    <w:left w:val="none" w:sz="0" w:space="0" w:color="auto"/>
                                                    <w:bottom w:val="none" w:sz="0" w:space="0" w:color="auto"/>
                                                    <w:right w:val="none" w:sz="0" w:space="0" w:color="auto"/>
                                                  </w:divBdr>
                                                  <w:divsChild>
                                                    <w:div w:id="185376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893868">
                  <w:marLeft w:val="0"/>
                  <w:marRight w:val="0"/>
                  <w:marTop w:val="0"/>
                  <w:marBottom w:val="0"/>
                  <w:divBdr>
                    <w:top w:val="none" w:sz="0" w:space="0" w:color="auto"/>
                    <w:left w:val="none" w:sz="0" w:space="0" w:color="auto"/>
                    <w:bottom w:val="none" w:sz="0" w:space="0" w:color="auto"/>
                    <w:right w:val="none" w:sz="0" w:space="0" w:color="auto"/>
                  </w:divBdr>
                  <w:divsChild>
                    <w:div w:id="857699746">
                      <w:marLeft w:val="0"/>
                      <w:marRight w:val="0"/>
                      <w:marTop w:val="0"/>
                      <w:marBottom w:val="0"/>
                      <w:divBdr>
                        <w:top w:val="none" w:sz="0" w:space="0" w:color="auto"/>
                        <w:left w:val="none" w:sz="0" w:space="0" w:color="auto"/>
                        <w:bottom w:val="none" w:sz="0" w:space="0" w:color="auto"/>
                        <w:right w:val="none" w:sz="0" w:space="0" w:color="auto"/>
                      </w:divBdr>
                      <w:divsChild>
                        <w:div w:id="8519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8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spreadsheets/d/16VJXus-A5zadJAsu6tSOtYZW6sATjcH-txto__5VCK4/edit?resourcekey=&amp;gid=214644350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forms/d/1zDvUK9sxSLY1IySRmwUYGtGdXTtCxMHY67S8jAL3tlw/e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24A42-765F-47C2-92F8-A755CFB70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1758</TotalTime>
  <Pages>73</Pages>
  <Words>15915</Words>
  <Characters>90716</Characters>
  <Application>Microsoft Office Word</Application>
  <DocSecurity>0</DocSecurity>
  <Lines>755</Lines>
  <Paragraphs>212</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Таблиця 1.1</vt:lpstr>
      <vt:lpstr>        Психологічні особливості творчого розвитку дошкільників</vt:lpstr>
      <vt:lpstr>        Порівняльна таблиця результатів контрольної та експериментальної груп  (у %)</vt:lpstr>
      <vt:lpstr>        Кореляційний аналіз.</vt:lpstr>
      <vt:lpstr>        Таблиця 2.6</vt:lpstr>
      <vt:lpstr>        Аналіз вікових категорій вихователів</vt:lpstr>
      <vt:lpstr>        Аналіз стажу роботи</vt:lpstr>
      <vt:lpstr>        </vt:lpstr>
      <vt:lpstr>        Основні перешкоди у впровадженні ігрових технологій</vt:lpstr>
      <vt:lpstr>        Улюблені типи ігор</vt:lpstr>
      <vt:lpstr>        Рівень готовності до впровадження ігрових технологій</vt:lpstr>
      <vt:lpstr>        Кореляційний аналіз (перешкоди проти стажу роботи)</vt:lpstr>
      <vt:lpstr>        Порівняння: готовність до впровадження ігрових технологій за віком</vt:lpstr>
      <vt:lpstr>        Порівняльна таблиця: таблиця відповідності щодо ігор та готовності до їх впровад</vt:lpstr>
    </vt:vector>
  </TitlesOfParts>
  <Company/>
  <LinksUpToDate>false</LinksUpToDate>
  <CharactersWithSpaces>106419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216</cp:revision>
  <dcterms:created xsi:type="dcterms:W3CDTF">2025-01-08T06:22:00Z</dcterms:created>
  <dcterms:modified xsi:type="dcterms:W3CDTF">2025-01-19T08:58:00Z</dcterms:modified>
</cp:coreProperties>
</file>