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6436FD" w14:textId="77777777" w:rsidR="004F375F" w:rsidRPr="00986993" w:rsidRDefault="004F375F" w:rsidP="004F375F">
      <w:pPr>
        <w:spacing w:after="0" w:line="360" w:lineRule="auto"/>
        <w:ind w:right="-277" w:firstLine="700"/>
        <w:jc w:val="center"/>
      </w:pPr>
      <w:r w:rsidRPr="00986993">
        <w:t>Міністерство освіти і науки України</w:t>
      </w:r>
    </w:p>
    <w:p w14:paraId="229E657F" w14:textId="77777777" w:rsidR="004F375F" w:rsidRPr="00986993" w:rsidRDefault="004F375F" w:rsidP="004F375F">
      <w:pPr>
        <w:spacing w:after="0" w:line="360" w:lineRule="auto"/>
        <w:ind w:right="-277" w:firstLine="700"/>
        <w:jc w:val="center"/>
      </w:pPr>
      <w:r w:rsidRPr="00986993">
        <w:t>ДЗ «Луганський національний університет імені Тараса Шевченка»</w:t>
      </w:r>
    </w:p>
    <w:p w14:paraId="31A88DF5" w14:textId="57CC13E3" w:rsidR="004F375F" w:rsidRPr="00986993" w:rsidRDefault="004F375F" w:rsidP="004F375F">
      <w:pPr>
        <w:spacing w:after="0" w:line="360" w:lineRule="auto"/>
        <w:ind w:right="-277" w:firstLine="700"/>
        <w:jc w:val="center"/>
      </w:pPr>
      <w:r w:rsidRPr="00986993">
        <w:t>Факультет соціальних і гуманітарних наук</w:t>
      </w:r>
    </w:p>
    <w:p w14:paraId="2A5ABB29" w14:textId="78229603" w:rsidR="004F375F" w:rsidRPr="00986993" w:rsidRDefault="004F375F" w:rsidP="004F375F">
      <w:pPr>
        <w:spacing w:after="0" w:line="360" w:lineRule="auto"/>
        <w:ind w:right="-277" w:firstLine="700"/>
        <w:jc w:val="center"/>
      </w:pPr>
      <w:r w:rsidRPr="00986993">
        <w:t>Кафедра української мови і журналістики</w:t>
      </w:r>
    </w:p>
    <w:p w14:paraId="75CACE7C" w14:textId="77777777" w:rsidR="004F375F" w:rsidRPr="00986993" w:rsidRDefault="004F375F" w:rsidP="004F375F">
      <w:pPr>
        <w:spacing w:after="0" w:line="360" w:lineRule="auto"/>
        <w:ind w:right="-277" w:firstLine="700"/>
        <w:jc w:val="center"/>
      </w:pPr>
      <w:r w:rsidRPr="00986993">
        <w:t xml:space="preserve"> </w:t>
      </w:r>
    </w:p>
    <w:p w14:paraId="00606CE7" w14:textId="77777777" w:rsidR="004F375F" w:rsidRPr="00986993" w:rsidRDefault="004F375F" w:rsidP="004F375F">
      <w:pPr>
        <w:spacing w:after="0" w:line="360" w:lineRule="auto"/>
        <w:ind w:right="-277" w:firstLine="700"/>
        <w:jc w:val="center"/>
      </w:pPr>
    </w:p>
    <w:p w14:paraId="458D98BC" w14:textId="7D4F5663" w:rsidR="00E35C11" w:rsidRPr="00986993" w:rsidRDefault="00E35C11" w:rsidP="00E35C11">
      <w:pPr>
        <w:pStyle w:val="a8"/>
        <w:spacing w:after="0"/>
        <w:ind w:left="709"/>
        <w:jc w:val="center"/>
        <w:rPr>
          <w:rFonts w:ascii="Times New Roman" w:hAnsi="Times New Roman" w:cs="Times New Roman"/>
          <w:b/>
          <w:sz w:val="28"/>
          <w:szCs w:val="28"/>
        </w:rPr>
      </w:pPr>
      <w:proofErr w:type="spellStart"/>
      <w:r w:rsidRPr="00986993">
        <w:rPr>
          <w:rFonts w:ascii="Times New Roman" w:hAnsi="Times New Roman" w:cs="Times New Roman"/>
          <w:b/>
          <w:sz w:val="28"/>
          <w:szCs w:val="28"/>
        </w:rPr>
        <w:t>Шевяков</w:t>
      </w:r>
      <w:proofErr w:type="spellEnd"/>
      <w:r w:rsidRPr="00986993">
        <w:rPr>
          <w:rFonts w:ascii="Times New Roman" w:hAnsi="Times New Roman" w:cs="Times New Roman"/>
          <w:b/>
          <w:sz w:val="28"/>
          <w:szCs w:val="28"/>
        </w:rPr>
        <w:t xml:space="preserve"> Владислав Олександрович</w:t>
      </w:r>
    </w:p>
    <w:p w14:paraId="474DD622" w14:textId="77777777" w:rsidR="001C7BD0" w:rsidRPr="00986993" w:rsidRDefault="001C7BD0" w:rsidP="00E35C11">
      <w:pPr>
        <w:pStyle w:val="a8"/>
        <w:spacing w:after="0" w:line="360" w:lineRule="auto"/>
        <w:ind w:left="709"/>
        <w:rPr>
          <w:rFonts w:ascii="Times New Roman" w:hAnsi="Times New Roman" w:cs="Times New Roman"/>
          <w:b/>
          <w:sz w:val="28"/>
          <w:szCs w:val="28"/>
        </w:rPr>
      </w:pPr>
    </w:p>
    <w:p w14:paraId="377ABB28" w14:textId="77777777" w:rsidR="001C7BD0" w:rsidRPr="00986993" w:rsidRDefault="001C7BD0" w:rsidP="001C7BD0">
      <w:pPr>
        <w:pStyle w:val="a8"/>
        <w:spacing w:after="0" w:line="360" w:lineRule="auto"/>
        <w:ind w:left="709"/>
        <w:jc w:val="center"/>
        <w:rPr>
          <w:rFonts w:ascii="Times New Roman" w:hAnsi="Times New Roman" w:cs="Times New Roman"/>
          <w:b/>
          <w:sz w:val="28"/>
          <w:szCs w:val="28"/>
        </w:rPr>
      </w:pPr>
    </w:p>
    <w:p w14:paraId="35924329" w14:textId="5AAE0F87" w:rsidR="001C7BD0" w:rsidRPr="00986993" w:rsidRDefault="001C7BD0" w:rsidP="001C7BD0">
      <w:pPr>
        <w:pStyle w:val="a8"/>
        <w:spacing w:after="0" w:line="360" w:lineRule="auto"/>
        <w:ind w:left="709"/>
        <w:jc w:val="center"/>
        <w:rPr>
          <w:rFonts w:ascii="Times New Roman" w:hAnsi="Times New Roman" w:cs="Times New Roman"/>
          <w:b/>
          <w:sz w:val="28"/>
          <w:szCs w:val="28"/>
        </w:rPr>
      </w:pPr>
      <w:r w:rsidRPr="00986993">
        <w:rPr>
          <w:rFonts w:ascii="Times New Roman" w:hAnsi="Times New Roman" w:cs="Times New Roman"/>
          <w:b/>
          <w:sz w:val="28"/>
          <w:szCs w:val="28"/>
        </w:rPr>
        <w:t>РОЗРОБКА ОРИГІНАЛ-МАКЕТА МИСТЕЦТВОЗНАВЧОГО ВИДАННЯ «</w:t>
      </w:r>
      <w:r w:rsidR="00E35C11" w:rsidRPr="00986993">
        <w:rPr>
          <w:rFonts w:ascii="Times New Roman" w:hAnsi="Times New Roman" w:cs="Times New Roman"/>
          <w:b/>
          <w:sz w:val="28"/>
          <w:szCs w:val="28"/>
        </w:rPr>
        <w:t>ART INSIGHT</w:t>
      </w:r>
      <w:r w:rsidRPr="00986993">
        <w:rPr>
          <w:rFonts w:ascii="Times New Roman" w:hAnsi="Times New Roman" w:cs="Times New Roman"/>
          <w:b/>
          <w:sz w:val="28"/>
          <w:szCs w:val="28"/>
        </w:rPr>
        <w:t>»</w:t>
      </w:r>
    </w:p>
    <w:p w14:paraId="5E0E3597" w14:textId="37C8EFC8" w:rsidR="004F375F" w:rsidRPr="00986993" w:rsidRDefault="004F375F" w:rsidP="004F375F">
      <w:pPr>
        <w:pStyle w:val="a8"/>
        <w:spacing w:after="0"/>
        <w:ind w:left="709"/>
        <w:jc w:val="center"/>
        <w:rPr>
          <w:rFonts w:ascii="Times New Roman" w:hAnsi="Times New Roman" w:cs="Times New Roman"/>
          <w:b/>
          <w:sz w:val="28"/>
          <w:szCs w:val="28"/>
        </w:rPr>
      </w:pPr>
    </w:p>
    <w:p w14:paraId="7C10621A" w14:textId="77777777" w:rsidR="004F375F" w:rsidRPr="00986993" w:rsidRDefault="004F375F" w:rsidP="004F375F">
      <w:pPr>
        <w:spacing w:after="0" w:line="360" w:lineRule="auto"/>
        <w:ind w:right="-277" w:firstLine="700"/>
        <w:jc w:val="center"/>
        <w:rPr>
          <w:b/>
        </w:rPr>
      </w:pPr>
    </w:p>
    <w:p w14:paraId="59789F78" w14:textId="59931EC5" w:rsidR="004F375F" w:rsidRPr="00986993" w:rsidRDefault="004F375F" w:rsidP="004F375F">
      <w:pPr>
        <w:spacing w:after="0" w:line="360" w:lineRule="auto"/>
        <w:ind w:right="-277" w:firstLine="700"/>
        <w:jc w:val="center"/>
        <w:rPr>
          <w:b/>
        </w:rPr>
      </w:pPr>
      <w:r w:rsidRPr="00986993">
        <w:rPr>
          <w:b/>
        </w:rPr>
        <w:t>Кваліфікаційна робота</w:t>
      </w:r>
    </w:p>
    <w:p w14:paraId="038AA71F" w14:textId="5C6F4F11" w:rsidR="004F375F" w:rsidRPr="00986993" w:rsidRDefault="004F375F" w:rsidP="004F375F">
      <w:pPr>
        <w:spacing w:after="0" w:line="360" w:lineRule="auto"/>
        <w:ind w:right="-277" w:firstLine="700"/>
        <w:jc w:val="center"/>
        <w:rPr>
          <w:b/>
        </w:rPr>
      </w:pPr>
      <w:r w:rsidRPr="00986993">
        <w:rPr>
          <w:b/>
        </w:rPr>
        <w:t>здобувач</w:t>
      </w:r>
      <w:r w:rsidR="00CD4496" w:rsidRPr="00986993">
        <w:rPr>
          <w:b/>
        </w:rPr>
        <w:t>а</w:t>
      </w:r>
      <w:r w:rsidRPr="00986993">
        <w:rPr>
          <w:b/>
        </w:rPr>
        <w:t xml:space="preserve"> вищої освіти першого (бакалаврського) рівня</w:t>
      </w:r>
    </w:p>
    <w:p w14:paraId="793A12A5" w14:textId="77777777" w:rsidR="004F375F" w:rsidRPr="00986993" w:rsidRDefault="004F375F" w:rsidP="004F375F">
      <w:pPr>
        <w:spacing w:after="0" w:line="360" w:lineRule="auto"/>
        <w:ind w:right="-277" w:firstLine="700"/>
        <w:jc w:val="center"/>
        <w:rPr>
          <w:b/>
        </w:rPr>
      </w:pPr>
      <w:r w:rsidRPr="00986993">
        <w:rPr>
          <w:b/>
        </w:rPr>
        <w:t>освітньої програми «Журналістика»</w:t>
      </w:r>
    </w:p>
    <w:p w14:paraId="43EA4199" w14:textId="77777777" w:rsidR="004F375F" w:rsidRPr="00986993" w:rsidRDefault="004F375F" w:rsidP="004F375F">
      <w:pPr>
        <w:spacing w:after="0" w:line="360" w:lineRule="auto"/>
        <w:ind w:right="-277" w:firstLine="700"/>
        <w:jc w:val="center"/>
        <w:rPr>
          <w:b/>
        </w:rPr>
      </w:pPr>
      <w:r w:rsidRPr="00986993">
        <w:rPr>
          <w:b/>
        </w:rPr>
        <w:t>за спеціальністю 061 «Журналістика»</w:t>
      </w:r>
    </w:p>
    <w:p w14:paraId="08572E84" w14:textId="08BAFFB9" w:rsidR="004F375F" w:rsidRPr="00986993" w:rsidRDefault="00BD15FF" w:rsidP="004F375F">
      <w:pPr>
        <w:spacing w:after="0" w:line="360" w:lineRule="auto"/>
        <w:ind w:right="-277" w:firstLine="700"/>
        <w:jc w:val="center"/>
      </w:pPr>
      <w:r w:rsidRPr="00986993">
        <w:rPr>
          <w:noProof/>
        </w:rPr>
        <w:drawing>
          <wp:anchor distT="0" distB="0" distL="114300" distR="114300" simplePos="0" relativeHeight="251678720" behindDoc="1" locked="0" layoutInCell="1" allowOverlap="1" wp14:anchorId="78BCAE6F" wp14:editId="5607EF79">
            <wp:simplePos x="0" y="0"/>
            <wp:positionH relativeFrom="column">
              <wp:posOffset>2506980</wp:posOffset>
            </wp:positionH>
            <wp:positionV relativeFrom="paragraph">
              <wp:posOffset>306865</wp:posOffset>
            </wp:positionV>
            <wp:extent cx="603445" cy="495300"/>
            <wp:effectExtent l="0" t="0" r="6350" b="0"/>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l="20744" t="32634" r="14384" b="28617"/>
                    <a:stretch/>
                  </pic:blipFill>
                  <pic:spPr bwMode="auto">
                    <a:xfrm>
                      <a:off x="0" y="0"/>
                      <a:ext cx="603445" cy="495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F375F" w:rsidRPr="00986993">
        <w:t xml:space="preserve"> </w:t>
      </w:r>
    </w:p>
    <w:p w14:paraId="13A03B53" w14:textId="390B7CAE" w:rsidR="004F375F" w:rsidRPr="00986993" w:rsidRDefault="004F375F" w:rsidP="004F375F">
      <w:pPr>
        <w:spacing w:after="0" w:line="360" w:lineRule="auto"/>
        <w:ind w:right="-277" w:firstLine="700"/>
        <w:jc w:val="left"/>
      </w:pPr>
      <w:r w:rsidRPr="00986993">
        <w:t xml:space="preserve">Особистий підпис    </w:t>
      </w:r>
    </w:p>
    <w:p w14:paraId="05108991" w14:textId="77777777" w:rsidR="004F375F" w:rsidRPr="00986993" w:rsidRDefault="004F375F" w:rsidP="004F375F">
      <w:pPr>
        <w:spacing w:after="0" w:line="360" w:lineRule="auto"/>
        <w:ind w:right="-277" w:firstLine="700"/>
        <w:jc w:val="center"/>
      </w:pPr>
      <w:r w:rsidRPr="00986993">
        <w:t xml:space="preserve">                                      </w:t>
      </w:r>
      <w:r w:rsidRPr="00986993">
        <w:tab/>
      </w:r>
    </w:p>
    <w:p w14:paraId="667A2BCE" w14:textId="029613A3" w:rsidR="004F375F" w:rsidRPr="00986993" w:rsidRDefault="00E35C11" w:rsidP="004F375F">
      <w:pPr>
        <w:spacing w:after="0" w:line="360" w:lineRule="auto"/>
        <w:ind w:right="-277" w:firstLine="700"/>
        <w:jc w:val="center"/>
      </w:pPr>
      <w:r w:rsidRPr="00986993">
        <w:rPr>
          <w:noProof/>
          <w:sz w:val="22"/>
          <w:szCs w:val="22"/>
        </w:rPr>
        <w:drawing>
          <wp:anchor distT="0" distB="0" distL="114300" distR="114300" simplePos="0" relativeHeight="251673600" behindDoc="1" locked="0" layoutInCell="1" allowOverlap="1" wp14:anchorId="03F1CB84" wp14:editId="61F699DB">
            <wp:simplePos x="0" y="0"/>
            <wp:positionH relativeFrom="page">
              <wp:posOffset>3289935</wp:posOffset>
            </wp:positionH>
            <wp:positionV relativeFrom="paragraph">
              <wp:posOffset>276225</wp:posOffset>
            </wp:positionV>
            <wp:extent cx="668020" cy="509905"/>
            <wp:effectExtent l="0" t="0" r="0" b="444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p>
    <w:p w14:paraId="0E4F98B0" w14:textId="53ABD84E" w:rsidR="00E35C11" w:rsidRPr="00986993" w:rsidRDefault="004F375F" w:rsidP="00E35C11">
      <w:pPr>
        <w:spacing w:after="0" w:line="360" w:lineRule="auto"/>
        <w:ind w:left="3544" w:right="-277" w:hanging="2844"/>
        <w:jc w:val="left"/>
      </w:pPr>
      <w:r w:rsidRPr="00986993">
        <w:t xml:space="preserve">Науковий керівник </w:t>
      </w:r>
      <w:r w:rsidR="00E35C11" w:rsidRPr="00986993">
        <w:tab/>
      </w:r>
      <w:r w:rsidR="00E35C11" w:rsidRPr="00986993">
        <w:tab/>
      </w:r>
      <w:r w:rsidR="00E35C11" w:rsidRPr="00986993">
        <w:tab/>
        <w:t>кандидат філологічних наук, доцент</w:t>
      </w:r>
    </w:p>
    <w:p w14:paraId="0874FF92" w14:textId="527C0BE3" w:rsidR="004F375F" w:rsidRPr="00986993" w:rsidRDefault="00E35C11" w:rsidP="00E35C11">
      <w:pPr>
        <w:spacing w:after="0" w:line="360" w:lineRule="auto"/>
        <w:ind w:left="2124" w:right="-277" w:firstLine="708"/>
        <w:jc w:val="center"/>
      </w:pPr>
      <w:r w:rsidRPr="00986993">
        <w:t>Олена КРАВЧЕНКО</w:t>
      </w:r>
      <w:r w:rsidR="004F375F" w:rsidRPr="00986993">
        <w:t xml:space="preserve"> </w:t>
      </w:r>
    </w:p>
    <w:p w14:paraId="7BE0DBBB" w14:textId="4608C0C0" w:rsidR="00E35C11" w:rsidRPr="00986993" w:rsidRDefault="00E35C11" w:rsidP="00E35C11">
      <w:pPr>
        <w:spacing w:after="0" w:line="360" w:lineRule="auto"/>
        <w:ind w:left="2124" w:right="-277" w:firstLine="708"/>
        <w:jc w:val="center"/>
      </w:pPr>
    </w:p>
    <w:p w14:paraId="58D75180" w14:textId="77777777" w:rsidR="00E35C11" w:rsidRPr="00986993" w:rsidRDefault="00E35C11" w:rsidP="00E35C11">
      <w:pPr>
        <w:spacing w:after="0" w:line="360" w:lineRule="auto"/>
        <w:ind w:left="2124" w:right="-277" w:firstLine="708"/>
        <w:jc w:val="center"/>
      </w:pPr>
    </w:p>
    <w:p w14:paraId="0B7D3040" w14:textId="2C9F6F79" w:rsidR="004F375F" w:rsidRPr="00986993" w:rsidRDefault="001A696D" w:rsidP="004F375F">
      <w:pPr>
        <w:spacing w:after="0" w:line="360" w:lineRule="auto"/>
        <w:ind w:left="700" w:right="-277"/>
        <w:jc w:val="left"/>
      </w:pPr>
      <w:r w:rsidRPr="00986993">
        <w:rPr>
          <w:noProof/>
          <w:sz w:val="22"/>
          <w:szCs w:val="22"/>
        </w:rPr>
        <w:drawing>
          <wp:anchor distT="0" distB="0" distL="114300" distR="114300" simplePos="0" relativeHeight="251668480" behindDoc="1" locked="0" layoutInCell="1" allowOverlap="1" wp14:anchorId="6FCFBFD8" wp14:editId="7B842F51">
            <wp:simplePos x="0" y="0"/>
            <wp:positionH relativeFrom="page">
              <wp:align>center</wp:align>
            </wp:positionH>
            <wp:positionV relativeFrom="paragraph">
              <wp:posOffset>88900</wp:posOffset>
            </wp:positionV>
            <wp:extent cx="668020" cy="509905"/>
            <wp:effectExtent l="0" t="0" r="0" b="44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004F375F" w:rsidRPr="00986993">
        <w:t>В.о. завідувача кафедри                    кандидат філологічних наук, доцент</w:t>
      </w:r>
    </w:p>
    <w:p w14:paraId="5CB0C12B" w14:textId="7CB14F71" w:rsidR="004F375F" w:rsidRPr="00986993" w:rsidRDefault="004F375F" w:rsidP="004F375F">
      <w:pPr>
        <w:spacing w:after="0" w:line="360" w:lineRule="auto"/>
        <w:ind w:left="4280" w:right="-277" w:firstLine="676"/>
        <w:jc w:val="left"/>
      </w:pPr>
      <w:r w:rsidRPr="00986993">
        <w:t>Олена КРАВЧЕНКО</w:t>
      </w:r>
    </w:p>
    <w:p w14:paraId="6DBDB0CD" w14:textId="77777777" w:rsidR="00C17FBB" w:rsidRPr="00986993" w:rsidRDefault="00C17FBB" w:rsidP="004F375F">
      <w:pPr>
        <w:spacing w:after="0" w:line="360" w:lineRule="auto"/>
        <w:ind w:right="-277" w:firstLine="700"/>
        <w:jc w:val="center"/>
      </w:pPr>
    </w:p>
    <w:p w14:paraId="03EF7820" w14:textId="0DA77EF2" w:rsidR="004F375F" w:rsidRPr="00986993" w:rsidRDefault="004F375F" w:rsidP="004F375F">
      <w:pPr>
        <w:spacing w:after="0" w:line="360" w:lineRule="auto"/>
        <w:ind w:right="-277" w:firstLine="700"/>
        <w:jc w:val="center"/>
      </w:pPr>
      <w:r w:rsidRPr="00986993">
        <w:t xml:space="preserve"> </w:t>
      </w:r>
    </w:p>
    <w:p w14:paraId="6CDFE53A" w14:textId="21348CBB" w:rsidR="004F375F" w:rsidRPr="00986993" w:rsidRDefault="004F375F" w:rsidP="00C17FBB">
      <w:pPr>
        <w:spacing w:after="0" w:line="360" w:lineRule="auto"/>
        <w:ind w:right="-277"/>
        <w:jc w:val="center"/>
      </w:pPr>
      <w:r w:rsidRPr="00986993">
        <w:t>Лубни – 2026</w:t>
      </w:r>
      <w:r w:rsidRPr="00986993">
        <w:br w:type="page"/>
      </w:r>
    </w:p>
    <w:p w14:paraId="6469D190" w14:textId="77777777" w:rsidR="004F375F" w:rsidRPr="00986993" w:rsidRDefault="004F375F" w:rsidP="004F375F">
      <w:pPr>
        <w:pBdr>
          <w:top w:val="nil"/>
          <w:left w:val="nil"/>
          <w:bottom w:val="nil"/>
          <w:right w:val="nil"/>
          <w:between w:val="nil"/>
        </w:pBdr>
        <w:spacing w:after="0"/>
        <w:ind w:right="-277" w:firstLine="709"/>
        <w:jc w:val="center"/>
        <w:rPr>
          <w:b/>
          <w:color w:val="000000"/>
        </w:rPr>
      </w:pPr>
      <w:bookmarkStart w:id="0" w:name="_heading=h.87jquoirkxlk" w:colFirst="0" w:colLast="0"/>
      <w:bookmarkEnd w:id="0"/>
      <w:r w:rsidRPr="00986993">
        <w:rPr>
          <w:b/>
          <w:color w:val="000000"/>
        </w:rPr>
        <w:lastRenderedPageBreak/>
        <w:t>ЗМІСТ</w:t>
      </w:r>
    </w:p>
    <w:p w14:paraId="4A9965F1" w14:textId="77777777" w:rsidR="004F375F" w:rsidRPr="00986993" w:rsidRDefault="004F375F" w:rsidP="004F375F">
      <w:pPr>
        <w:pBdr>
          <w:top w:val="nil"/>
          <w:left w:val="nil"/>
          <w:bottom w:val="nil"/>
          <w:right w:val="nil"/>
          <w:between w:val="nil"/>
        </w:pBdr>
        <w:spacing w:after="0"/>
        <w:ind w:right="-277" w:firstLine="709"/>
        <w:jc w:val="center"/>
        <w:rPr>
          <w:b/>
        </w:rPr>
      </w:pPr>
    </w:p>
    <w:p w14:paraId="79E8A637" w14:textId="338D3A29" w:rsidR="004F375F" w:rsidRPr="00986993" w:rsidRDefault="00EC652B" w:rsidP="004F375F">
      <w:pPr>
        <w:tabs>
          <w:tab w:val="right" w:pos="9344"/>
        </w:tabs>
        <w:spacing w:after="0" w:line="360" w:lineRule="auto"/>
        <w:ind w:firstLine="709"/>
      </w:pPr>
      <w:hyperlink w:anchor="_heading=h.ah35cogk7vke">
        <w:r w:rsidR="00B75B25" w:rsidRPr="00986993">
          <w:t>Вступ</w:t>
        </w:r>
        <w:r w:rsidR="004F375F" w:rsidRPr="00986993">
          <w:tab/>
        </w:r>
      </w:hyperlink>
      <w:r w:rsidR="004F375F" w:rsidRPr="00986993">
        <w:t>3</w:t>
      </w:r>
    </w:p>
    <w:p w14:paraId="6D3D79BF" w14:textId="41AB59EF" w:rsidR="004F375F" w:rsidRPr="00986993" w:rsidRDefault="00EC652B" w:rsidP="004F375F">
      <w:pPr>
        <w:tabs>
          <w:tab w:val="right" w:pos="9344"/>
        </w:tabs>
        <w:spacing w:after="0" w:line="360" w:lineRule="auto"/>
        <w:ind w:firstLine="709"/>
        <w:rPr>
          <w:rFonts w:eastAsia="Calibri"/>
          <w:sz w:val="22"/>
          <w:szCs w:val="22"/>
        </w:rPr>
      </w:pPr>
      <w:hyperlink w:anchor="_heading=h.ome2lojsrfal">
        <w:r w:rsidR="00B75B25" w:rsidRPr="00986993">
          <w:t xml:space="preserve">Розділ </w:t>
        </w:r>
        <w:r w:rsidR="004F375F" w:rsidRPr="00986993">
          <w:t xml:space="preserve">1. </w:t>
        </w:r>
        <w:r w:rsidR="00E7230D" w:rsidRPr="00986993">
          <w:t>П</w:t>
        </w:r>
        <w:r w:rsidR="004F375F" w:rsidRPr="00986993">
          <w:t>еріодичн</w:t>
        </w:r>
        <w:r w:rsidR="00E7230D" w:rsidRPr="00986993">
          <w:t>і</w:t>
        </w:r>
        <w:r w:rsidR="004F375F" w:rsidRPr="00986993">
          <w:t xml:space="preserve"> </w:t>
        </w:r>
        <w:r w:rsidR="001D14DF" w:rsidRPr="00986993">
          <w:t>мистецтвознавч</w:t>
        </w:r>
        <w:r w:rsidR="00E7230D" w:rsidRPr="00986993">
          <w:t>і</w:t>
        </w:r>
        <w:r w:rsidR="001D14DF" w:rsidRPr="00986993">
          <w:t xml:space="preserve"> </w:t>
        </w:r>
        <w:r w:rsidR="004F375F" w:rsidRPr="00986993">
          <w:t>видан</w:t>
        </w:r>
        <w:r w:rsidR="00E7230D" w:rsidRPr="00986993">
          <w:t>ня як сегмент інформаційного ринку в Україні</w:t>
        </w:r>
        <w:r w:rsidR="004F375F" w:rsidRPr="00986993">
          <w:tab/>
        </w:r>
        <w:r w:rsidR="00806F24">
          <w:t>5</w:t>
        </w:r>
      </w:hyperlink>
    </w:p>
    <w:p w14:paraId="6A7498A2" w14:textId="2A56E510" w:rsidR="004F375F" w:rsidRPr="00986993" w:rsidRDefault="00EC652B" w:rsidP="004F375F">
      <w:pPr>
        <w:tabs>
          <w:tab w:val="right" w:pos="9344"/>
        </w:tabs>
        <w:spacing w:after="0" w:line="360" w:lineRule="auto"/>
        <w:ind w:firstLine="709"/>
        <w:rPr>
          <w:rFonts w:eastAsia="Calibri"/>
          <w:sz w:val="22"/>
          <w:szCs w:val="22"/>
        </w:rPr>
      </w:pPr>
      <w:hyperlink w:anchor="_heading=h.4roxkbmdvcp">
        <w:r w:rsidR="004F375F" w:rsidRPr="00986993">
          <w:t xml:space="preserve">1.1. </w:t>
        </w:r>
        <w:r w:rsidR="00E7230D" w:rsidRPr="00986993">
          <w:t xml:space="preserve">Теоретична база </w:t>
        </w:r>
        <w:proofErr w:type="spellStart"/>
        <w:r w:rsidR="00E7230D" w:rsidRPr="00986993">
          <w:t>проєкту</w:t>
        </w:r>
        <w:proofErr w:type="spellEnd"/>
        <w:r w:rsidR="004F375F" w:rsidRPr="00986993">
          <w:tab/>
        </w:r>
        <w:r w:rsidR="00806F24">
          <w:t>5</w:t>
        </w:r>
      </w:hyperlink>
    </w:p>
    <w:p w14:paraId="16106F9F" w14:textId="62C3D064" w:rsidR="004F375F" w:rsidRPr="00986993" w:rsidRDefault="00EC652B" w:rsidP="004F375F">
      <w:pPr>
        <w:tabs>
          <w:tab w:val="right" w:pos="9344"/>
        </w:tabs>
        <w:spacing w:after="0" w:line="360" w:lineRule="auto"/>
        <w:ind w:firstLine="709"/>
        <w:rPr>
          <w:rFonts w:eastAsia="Calibri"/>
          <w:sz w:val="22"/>
          <w:szCs w:val="22"/>
        </w:rPr>
      </w:pPr>
      <w:hyperlink w:anchor="_heading=h.o6u51wa5o6yw">
        <w:r w:rsidR="004F375F" w:rsidRPr="00986993">
          <w:t xml:space="preserve">1.2. </w:t>
        </w:r>
        <w:r w:rsidR="0085445E" w:rsidRPr="00986993">
          <w:t>Сучасний ринок</w:t>
        </w:r>
        <w:r w:rsidR="00441733" w:rsidRPr="00986993">
          <w:t xml:space="preserve"> мистец</w:t>
        </w:r>
        <w:r w:rsidR="0085445E" w:rsidRPr="00986993">
          <w:t>твознавчої</w:t>
        </w:r>
        <w:r w:rsidR="00441733" w:rsidRPr="00986993">
          <w:t xml:space="preserve"> періодики</w:t>
        </w:r>
        <w:r w:rsidR="0085445E" w:rsidRPr="00986993">
          <w:t xml:space="preserve"> в Україні</w:t>
        </w:r>
        <w:r w:rsidR="004F375F" w:rsidRPr="00986993">
          <w:tab/>
          <w:t>9</w:t>
        </w:r>
      </w:hyperlink>
    </w:p>
    <w:p w14:paraId="0F96E867" w14:textId="730E3DD1" w:rsidR="004F375F" w:rsidRPr="00986993" w:rsidRDefault="004F375F" w:rsidP="004F375F">
      <w:pPr>
        <w:tabs>
          <w:tab w:val="right" w:pos="9344"/>
        </w:tabs>
        <w:spacing w:after="0" w:line="360" w:lineRule="auto"/>
        <w:ind w:firstLine="709"/>
      </w:pPr>
      <w:r w:rsidRPr="00986993">
        <w:t>Висновки до розділу 1</w:t>
      </w:r>
      <w:r w:rsidRPr="00986993">
        <w:tab/>
        <w:t>1</w:t>
      </w:r>
      <w:r w:rsidR="00C17FBB" w:rsidRPr="00986993">
        <w:t>3</w:t>
      </w:r>
    </w:p>
    <w:p w14:paraId="2B5E6F64" w14:textId="77777777" w:rsidR="004F375F" w:rsidRPr="00986993" w:rsidRDefault="004F375F" w:rsidP="004F375F">
      <w:pPr>
        <w:tabs>
          <w:tab w:val="right" w:pos="9344"/>
        </w:tabs>
        <w:spacing w:after="0" w:line="360" w:lineRule="auto"/>
        <w:ind w:firstLine="709"/>
        <w:rPr>
          <w:color w:val="0563C1"/>
          <w:u w:val="single"/>
        </w:rPr>
      </w:pPr>
    </w:p>
    <w:p w14:paraId="60E41D1A" w14:textId="073F8306" w:rsidR="004F375F" w:rsidRPr="00986993" w:rsidRDefault="00EC652B" w:rsidP="004F375F">
      <w:pPr>
        <w:tabs>
          <w:tab w:val="right" w:pos="9344"/>
        </w:tabs>
        <w:spacing w:after="0" w:line="360" w:lineRule="auto"/>
        <w:ind w:firstLine="709"/>
        <w:rPr>
          <w:rFonts w:eastAsia="Calibri"/>
          <w:sz w:val="22"/>
          <w:szCs w:val="22"/>
        </w:rPr>
      </w:pPr>
      <w:hyperlink w:anchor="_heading=h.csjxd5hzlh2j">
        <w:r w:rsidR="00B75B25" w:rsidRPr="00986993">
          <w:t xml:space="preserve">Розділ </w:t>
        </w:r>
        <w:r w:rsidR="004F375F" w:rsidRPr="00986993">
          <w:t xml:space="preserve">2. </w:t>
        </w:r>
        <w:r w:rsidR="001D14DF" w:rsidRPr="00986993">
          <w:t xml:space="preserve">Видавнича концепція мистецтвознавчого часопису </w:t>
        </w:r>
        <w:r w:rsidR="00E35C11" w:rsidRPr="00986993">
          <w:t>«</w:t>
        </w:r>
        <w:proofErr w:type="spellStart"/>
        <w:r w:rsidR="00E35C11" w:rsidRPr="00986993">
          <w:t>Art</w:t>
        </w:r>
        <w:proofErr w:type="spellEnd"/>
        <w:r w:rsidR="00E35C11" w:rsidRPr="00986993">
          <w:t xml:space="preserve"> </w:t>
        </w:r>
        <w:proofErr w:type="spellStart"/>
        <w:r w:rsidR="00E35C11" w:rsidRPr="00986993">
          <w:t>Insight</w:t>
        </w:r>
        <w:proofErr w:type="spellEnd"/>
        <w:r w:rsidR="00E35C11" w:rsidRPr="00986993">
          <w:t>»</w:t>
        </w:r>
        <w:r w:rsidR="004F375F" w:rsidRPr="00986993">
          <w:tab/>
          <w:t>1</w:t>
        </w:r>
        <w:r w:rsidR="00801B48" w:rsidRPr="00986993">
          <w:t>5</w:t>
        </w:r>
      </w:hyperlink>
    </w:p>
    <w:p w14:paraId="2A3D5D1E" w14:textId="44647A15" w:rsidR="004F375F" w:rsidRPr="00986993" w:rsidRDefault="004F375F" w:rsidP="004F375F">
      <w:pPr>
        <w:tabs>
          <w:tab w:val="right" w:pos="9344"/>
        </w:tabs>
        <w:spacing w:after="0" w:line="360" w:lineRule="auto"/>
        <w:ind w:firstLine="709"/>
      </w:pPr>
      <w:r w:rsidRPr="00986993">
        <w:t xml:space="preserve">2.1. </w:t>
      </w:r>
      <w:r w:rsidR="00E501F2" w:rsidRPr="00986993">
        <w:t>Формування концепції та художньо-графічної моделі</w:t>
      </w:r>
      <w:r w:rsidRPr="00986993">
        <w:tab/>
        <w:t>1</w:t>
      </w:r>
      <w:r w:rsidR="00801B48" w:rsidRPr="00986993">
        <w:t>5</w:t>
      </w:r>
    </w:p>
    <w:p w14:paraId="0F2A063E" w14:textId="331BFA57" w:rsidR="004F375F" w:rsidRPr="00986993" w:rsidRDefault="004F375F" w:rsidP="004F375F">
      <w:pPr>
        <w:tabs>
          <w:tab w:val="right" w:pos="9344"/>
        </w:tabs>
        <w:spacing w:after="0" w:line="360" w:lineRule="auto"/>
        <w:ind w:firstLine="709"/>
      </w:pPr>
      <w:r w:rsidRPr="00986993">
        <w:t xml:space="preserve">2.2. </w:t>
      </w:r>
      <w:r w:rsidR="001C0A75" w:rsidRPr="00986993">
        <w:t>Жанрова характеристика контенту</w:t>
      </w:r>
      <w:r w:rsidRPr="00986993">
        <w:tab/>
      </w:r>
      <w:r w:rsidR="00986993">
        <w:t>18</w:t>
      </w:r>
    </w:p>
    <w:p w14:paraId="42D82494" w14:textId="499689DB" w:rsidR="004F375F" w:rsidRPr="00986993" w:rsidRDefault="004F375F" w:rsidP="004F375F">
      <w:pPr>
        <w:tabs>
          <w:tab w:val="right" w:pos="9344"/>
        </w:tabs>
        <w:spacing w:after="0" w:line="360" w:lineRule="auto"/>
        <w:ind w:firstLine="709"/>
        <w:rPr>
          <w:rFonts w:eastAsia="Calibri"/>
          <w:sz w:val="22"/>
          <w:szCs w:val="22"/>
        </w:rPr>
      </w:pPr>
      <w:r w:rsidRPr="00986993">
        <w:t>Висновки до розділу 2</w:t>
      </w:r>
      <w:hyperlink w:anchor="_heading=h.q6k2ad7io8e8">
        <w:r w:rsidRPr="00986993">
          <w:tab/>
          <w:t>2</w:t>
        </w:r>
        <w:r w:rsidR="00986993">
          <w:t>5</w:t>
        </w:r>
      </w:hyperlink>
    </w:p>
    <w:p w14:paraId="7900124F" w14:textId="77777777" w:rsidR="004F375F" w:rsidRPr="00986993" w:rsidRDefault="004F375F" w:rsidP="004F375F">
      <w:pPr>
        <w:tabs>
          <w:tab w:val="right" w:pos="9344"/>
        </w:tabs>
        <w:spacing w:after="0" w:line="360" w:lineRule="auto"/>
        <w:ind w:firstLine="709"/>
        <w:rPr>
          <w:color w:val="0563C1"/>
          <w:u w:val="single"/>
        </w:rPr>
      </w:pPr>
    </w:p>
    <w:p w14:paraId="12CB6B05" w14:textId="69018080" w:rsidR="004F375F" w:rsidRPr="00986993" w:rsidRDefault="00EC652B" w:rsidP="004F375F">
      <w:pPr>
        <w:tabs>
          <w:tab w:val="right" w:pos="9344"/>
        </w:tabs>
        <w:spacing w:after="0" w:line="360" w:lineRule="auto"/>
        <w:ind w:firstLine="709"/>
        <w:rPr>
          <w:rFonts w:eastAsia="Calibri"/>
          <w:sz w:val="22"/>
          <w:szCs w:val="22"/>
        </w:rPr>
      </w:pPr>
      <w:hyperlink w:anchor="_heading=h.y6raq4fki8a">
        <w:r w:rsidR="00B75B25" w:rsidRPr="00986993">
          <w:t>Висновки</w:t>
        </w:r>
        <w:r w:rsidR="004F375F" w:rsidRPr="00986993">
          <w:tab/>
          <w:t>2</w:t>
        </w:r>
        <w:r w:rsidR="00986993">
          <w:t>6</w:t>
        </w:r>
      </w:hyperlink>
    </w:p>
    <w:p w14:paraId="20D55E48" w14:textId="3006A648" w:rsidR="004F375F" w:rsidRPr="00986993" w:rsidRDefault="00EC652B" w:rsidP="004F375F">
      <w:pPr>
        <w:tabs>
          <w:tab w:val="right" w:pos="9344"/>
        </w:tabs>
        <w:spacing w:after="0" w:line="360" w:lineRule="auto"/>
        <w:ind w:firstLine="709"/>
        <w:rPr>
          <w:b/>
        </w:rPr>
      </w:pPr>
      <w:hyperlink w:anchor="_heading=h.u3t1d1cpj816">
        <w:r w:rsidR="00B75B25" w:rsidRPr="00986993">
          <w:t>Список використаних джерел</w:t>
        </w:r>
        <w:r w:rsidR="004F375F" w:rsidRPr="00986993">
          <w:tab/>
          <w:t>2</w:t>
        </w:r>
      </w:hyperlink>
      <w:r w:rsidR="00986993">
        <w:t>8</w:t>
      </w:r>
    </w:p>
    <w:p w14:paraId="348EC43A" w14:textId="77777777" w:rsidR="004F375F" w:rsidRPr="00986993" w:rsidRDefault="004F375F" w:rsidP="004F375F">
      <w:pPr>
        <w:tabs>
          <w:tab w:val="right" w:pos="9344"/>
        </w:tabs>
        <w:spacing w:after="0" w:line="360" w:lineRule="auto"/>
        <w:ind w:firstLine="709"/>
        <w:rPr>
          <w:b/>
        </w:rPr>
      </w:pPr>
    </w:p>
    <w:p w14:paraId="640AB744" w14:textId="77777777" w:rsidR="004F375F" w:rsidRPr="00986993" w:rsidRDefault="004F375F" w:rsidP="004F375F">
      <w:pPr>
        <w:tabs>
          <w:tab w:val="right" w:pos="9344"/>
        </w:tabs>
        <w:spacing w:after="0" w:line="360" w:lineRule="auto"/>
        <w:ind w:firstLine="709"/>
        <w:rPr>
          <w:b/>
        </w:rPr>
      </w:pPr>
    </w:p>
    <w:p w14:paraId="0A258F83" w14:textId="77777777" w:rsidR="004F375F" w:rsidRPr="00986993" w:rsidRDefault="004F375F" w:rsidP="004F375F">
      <w:pPr>
        <w:tabs>
          <w:tab w:val="right" w:pos="9344"/>
        </w:tabs>
        <w:spacing w:after="0" w:line="360" w:lineRule="auto"/>
        <w:ind w:firstLine="709"/>
        <w:rPr>
          <w:b/>
        </w:rPr>
      </w:pPr>
    </w:p>
    <w:p w14:paraId="5DFF45F7" w14:textId="77777777" w:rsidR="004F375F" w:rsidRPr="00986993" w:rsidRDefault="004F375F" w:rsidP="004F375F">
      <w:pPr>
        <w:tabs>
          <w:tab w:val="right" w:pos="9344"/>
        </w:tabs>
        <w:spacing w:after="0" w:line="360" w:lineRule="auto"/>
        <w:ind w:right="-277"/>
        <w:rPr>
          <w:b/>
        </w:rPr>
      </w:pPr>
    </w:p>
    <w:p w14:paraId="303F3052" w14:textId="0B15BD59" w:rsidR="004F375F" w:rsidRPr="000B076E" w:rsidRDefault="004F375F" w:rsidP="000B076E">
      <w:pPr>
        <w:spacing w:after="0"/>
        <w:ind w:right="-277"/>
        <w:rPr>
          <w:b/>
          <w:sz w:val="32"/>
          <w:szCs w:val="32"/>
        </w:rPr>
      </w:pPr>
      <w:bookmarkStart w:id="1" w:name="_heading=h.ah35cogk7vke" w:colFirst="0" w:colLast="0"/>
      <w:bookmarkEnd w:id="1"/>
      <w:r w:rsidRPr="00986993">
        <w:br w:type="page"/>
      </w:r>
    </w:p>
    <w:p w14:paraId="23081C3B" w14:textId="77777777" w:rsidR="000232AE" w:rsidRPr="00986993" w:rsidRDefault="000232AE" w:rsidP="000232AE">
      <w:pPr>
        <w:pBdr>
          <w:top w:val="nil"/>
          <w:left w:val="nil"/>
          <w:bottom w:val="nil"/>
          <w:right w:val="nil"/>
          <w:between w:val="nil"/>
        </w:pBdr>
        <w:spacing w:after="0"/>
        <w:ind w:right="-277" w:firstLine="709"/>
        <w:jc w:val="center"/>
        <w:rPr>
          <w:b/>
          <w:color w:val="000000"/>
          <w:sz w:val="32"/>
          <w:szCs w:val="32"/>
        </w:rPr>
      </w:pPr>
      <w:bookmarkStart w:id="2" w:name="_heading=h.ome2lojsrfal" w:colFirst="0" w:colLast="0"/>
      <w:bookmarkEnd w:id="2"/>
      <w:r w:rsidRPr="00986993">
        <w:rPr>
          <w:b/>
          <w:color w:val="000000"/>
        </w:rPr>
        <w:lastRenderedPageBreak/>
        <w:t>ВСТУП</w:t>
      </w:r>
    </w:p>
    <w:p w14:paraId="092FCC0B" w14:textId="77777777" w:rsidR="000232AE" w:rsidRPr="00986993" w:rsidRDefault="000232AE" w:rsidP="000232AE">
      <w:pPr>
        <w:spacing w:after="0" w:line="360" w:lineRule="auto"/>
        <w:ind w:right="-277"/>
      </w:pPr>
    </w:p>
    <w:p w14:paraId="09B375DA" w14:textId="77777777" w:rsidR="000232AE" w:rsidRPr="00986993" w:rsidRDefault="000232AE" w:rsidP="000232AE">
      <w:pPr>
        <w:spacing w:after="0" w:line="360" w:lineRule="auto"/>
        <w:ind w:right="-277"/>
      </w:pPr>
    </w:p>
    <w:p w14:paraId="44BCD3FB" w14:textId="77777777" w:rsidR="000232AE" w:rsidRPr="00986993" w:rsidRDefault="000232AE" w:rsidP="000232AE">
      <w:pPr>
        <w:pStyle w:val="a6"/>
        <w:spacing w:before="0" w:beforeAutospacing="0" w:after="0" w:afterAutospacing="0" w:line="360" w:lineRule="auto"/>
        <w:ind w:firstLine="709"/>
        <w:jc w:val="both"/>
        <w:rPr>
          <w:sz w:val="28"/>
          <w:szCs w:val="28"/>
        </w:rPr>
      </w:pPr>
      <w:r w:rsidRPr="00986993">
        <w:rPr>
          <w:rStyle w:val="a9"/>
          <w:sz w:val="28"/>
          <w:szCs w:val="28"/>
        </w:rPr>
        <w:t>Актуальність мистецького часопису «</w:t>
      </w:r>
      <w:proofErr w:type="spellStart"/>
      <w:r w:rsidRPr="00986993">
        <w:rPr>
          <w:rStyle w:val="a9"/>
          <w:sz w:val="28"/>
          <w:szCs w:val="28"/>
        </w:rPr>
        <w:t>Art</w:t>
      </w:r>
      <w:proofErr w:type="spellEnd"/>
      <w:r w:rsidRPr="00986993">
        <w:rPr>
          <w:rStyle w:val="a9"/>
          <w:sz w:val="28"/>
          <w:szCs w:val="28"/>
        </w:rPr>
        <w:t xml:space="preserve"> </w:t>
      </w:r>
      <w:proofErr w:type="spellStart"/>
      <w:r w:rsidRPr="00986993">
        <w:rPr>
          <w:rStyle w:val="a9"/>
          <w:sz w:val="28"/>
          <w:szCs w:val="28"/>
        </w:rPr>
        <w:t>Insight</w:t>
      </w:r>
      <w:proofErr w:type="spellEnd"/>
      <w:r w:rsidRPr="00986993">
        <w:rPr>
          <w:rStyle w:val="a9"/>
          <w:sz w:val="28"/>
          <w:szCs w:val="28"/>
        </w:rPr>
        <w:t>»</w:t>
      </w:r>
      <w:r w:rsidRPr="00986993">
        <w:rPr>
          <w:sz w:val="28"/>
          <w:szCs w:val="28"/>
        </w:rPr>
        <w:t xml:space="preserve"> полягає в його здатності відповідати сучасним змінам культурного й медійного простору, де мистецтво дедалі частіше розглядається як інструмент осмислення соціальних процесів, ідентичності й досвіду людини.</w:t>
      </w:r>
    </w:p>
    <w:p w14:paraId="1B1D2F55" w14:textId="77777777" w:rsidR="000232AE" w:rsidRPr="00986993" w:rsidRDefault="000232AE" w:rsidP="000232AE">
      <w:pPr>
        <w:pStyle w:val="a6"/>
        <w:spacing w:before="0" w:beforeAutospacing="0" w:after="0" w:afterAutospacing="0" w:line="360" w:lineRule="auto"/>
        <w:ind w:firstLine="709"/>
        <w:jc w:val="both"/>
        <w:rPr>
          <w:sz w:val="28"/>
          <w:szCs w:val="28"/>
        </w:rPr>
      </w:pPr>
      <w:r w:rsidRPr="00986993">
        <w:rPr>
          <w:sz w:val="28"/>
          <w:szCs w:val="28"/>
        </w:rPr>
        <w:t xml:space="preserve">У контексті </w:t>
      </w:r>
      <w:proofErr w:type="spellStart"/>
      <w:r w:rsidRPr="00986993">
        <w:rPr>
          <w:sz w:val="28"/>
          <w:szCs w:val="28"/>
        </w:rPr>
        <w:t>цифровізації</w:t>
      </w:r>
      <w:proofErr w:type="spellEnd"/>
      <w:r w:rsidRPr="00986993">
        <w:rPr>
          <w:sz w:val="28"/>
          <w:szCs w:val="28"/>
        </w:rPr>
        <w:t xml:space="preserve"> медіа зростає потреба у виданнях, які пропонують глибоку інтерпретацію мистецьких явищ, аналітичний підхід і культурну рефлексію. «</w:t>
      </w:r>
      <w:proofErr w:type="spellStart"/>
      <w:r w:rsidRPr="00986993">
        <w:rPr>
          <w:sz w:val="28"/>
          <w:szCs w:val="28"/>
        </w:rPr>
        <w:t>Art</w:t>
      </w:r>
      <w:proofErr w:type="spellEnd"/>
      <w:r w:rsidRPr="00986993">
        <w:rPr>
          <w:sz w:val="28"/>
          <w:szCs w:val="28"/>
        </w:rPr>
        <w:t xml:space="preserve"> </w:t>
      </w:r>
      <w:proofErr w:type="spellStart"/>
      <w:r w:rsidRPr="00986993">
        <w:rPr>
          <w:sz w:val="28"/>
          <w:szCs w:val="28"/>
        </w:rPr>
        <w:t>Insight</w:t>
      </w:r>
      <w:proofErr w:type="spellEnd"/>
      <w:r w:rsidRPr="00986993">
        <w:rPr>
          <w:sz w:val="28"/>
          <w:szCs w:val="28"/>
        </w:rPr>
        <w:t>» якраз і заповнює цю нішу, створюючи простір для осмисленого діалогу про культуру.</w:t>
      </w:r>
    </w:p>
    <w:p w14:paraId="49AD9FFA" w14:textId="77777777" w:rsidR="000232AE" w:rsidRPr="00986993" w:rsidRDefault="000232AE" w:rsidP="000232AE">
      <w:pPr>
        <w:pStyle w:val="a6"/>
        <w:spacing w:before="0" w:beforeAutospacing="0" w:after="0" w:afterAutospacing="0" w:line="360" w:lineRule="auto"/>
        <w:ind w:firstLine="709"/>
        <w:jc w:val="both"/>
        <w:rPr>
          <w:sz w:val="28"/>
          <w:szCs w:val="28"/>
        </w:rPr>
      </w:pPr>
      <w:r w:rsidRPr="00986993">
        <w:rPr>
          <w:sz w:val="28"/>
          <w:szCs w:val="28"/>
        </w:rPr>
        <w:t>Особливої актуальності журнал набуває в умовах російсько-української війни, коли мистецтво виконує комунікативну, меморіальну й ідентифікаційну функції. У цьому сенсі видання стає платформою для фіксації культурної пам’яті, осмислення сучасності й підтримки творчих практик.</w:t>
      </w:r>
    </w:p>
    <w:p w14:paraId="24DF1A54" w14:textId="77777777" w:rsidR="000232AE" w:rsidRPr="00986993" w:rsidRDefault="000232AE" w:rsidP="000232AE">
      <w:pPr>
        <w:spacing w:after="0" w:line="360" w:lineRule="auto"/>
        <w:ind w:right="-277" w:firstLine="720"/>
      </w:pPr>
      <w:r w:rsidRPr="00986993">
        <w:rPr>
          <w:b/>
        </w:rPr>
        <w:t xml:space="preserve">Мета роботи – </w:t>
      </w:r>
      <w:r w:rsidRPr="00986993">
        <w:t>розробити мистецтвознавче видання «</w:t>
      </w:r>
      <w:proofErr w:type="spellStart"/>
      <w:r w:rsidRPr="00986993">
        <w:t>Art</w:t>
      </w:r>
      <w:proofErr w:type="spellEnd"/>
      <w:r w:rsidRPr="00986993">
        <w:t xml:space="preserve"> </w:t>
      </w:r>
      <w:proofErr w:type="spellStart"/>
      <w:r w:rsidRPr="00986993">
        <w:t>Insight</w:t>
      </w:r>
      <w:proofErr w:type="spellEnd"/>
      <w:r w:rsidRPr="00986993">
        <w:t>», у якому поєднано якісний журналістський контент і сучасні принципи дизайну, що забезпечують ефективну подачу матеріалів про мистецтво, зручність сприйняття інформації й цілісність візуально-комунікаційної концепції.</w:t>
      </w:r>
    </w:p>
    <w:p w14:paraId="1E01E08F" w14:textId="77777777" w:rsidR="000232AE" w:rsidRPr="00986993" w:rsidRDefault="000232AE" w:rsidP="000232AE">
      <w:pPr>
        <w:spacing w:after="0" w:line="360" w:lineRule="auto"/>
        <w:ind w:right="-277" w:firstLine="709"/>
      </w:pPr>
      <w:r w:rsidRPr="00986993">
        <w:t>Відповідно до мети поставлено наступні завдання:</w:t>
      </w:r>
    </w:p>
    <w:p w14:paraId="491091D6" w14:textId="77777777" w:rsidR="000232AE" w:rsidRPr="00986993" w:rsidRDefault="000232AE" w:rsidP="000232AE">
      <w:pPr>
        <w:spacing w:after="0" w:line="360" w:lineRule="auto"/>
        <w:ind w:right="-277" w:firstLine="709"/>
      </w:pPr>
      <w:r w:rsidRPr="00986993">
        <w:t xml:space="preserve">- охарактеризувати теоретичну базу </w:t>
      </w:r>
      <w:proofErr w:type="spellStart"/>
      <w:r w:rsidRPr="00986993">
        <w:t>проєкту</w:t>
      </w:r>
      <w:proofErr w:type="spellEnd"/>
      <w:r w:rsidRPr="00986993">
        <w:t>;</w:t>
      </w:r>
    </w:p>
    <w:p w14:paraId="1BB787F3" w14:textId="77777777" w:rsidR="000232AE" w:rsidRPr="00986993" w:rsidRDefault="000232AE" w:rsidP="000232AE">
      <w:pPr>
        <w:spacing w:after="0" w:line="360" w:lineRule="auto"/>
        <w:ind w:right="-277" w:firstLine="709"/>
      </w:pPr>
      <w:r w:rsidRPr="00986993">
        <w:t>- дослідити сучасний ринок мистецтвознавчої періодики в Україні;</w:t>
      </w:r>
    </w:p>
    <w:p w14:paraId="6AE73A82" w14:textId="77777777" w:rsidR="000232AE" w:rsidRPr="00986993" w:rsidRDefault="000232AE" w:rsidP="000232AE">
      <w:pPr>
        <w:spacing w:after="0" w:line="360" w:lineRule="auto"/>
        <w:ind w:right="-277" w:firstLine="709"/>
      </w:pPr>
      <w:r w:rsidRPr="00986993">
        <w:t>- сформувати концепцію й художньо-графічну модель майбутнього видання;</w:t>
      </w:r>
    </w:p>
    <w:p w14:paraId="43BC8723" w14:textId="77777777" w:rsidR="000232AE" w:rsidRPr="00986993" w:rsidRDefault="000232AE" w:rsidP="000232AE">
      <w:pPr>
        <w:spacing w:after="0" w:line="360" w:lineRule="auto"/>
        <w:ind w:right="-277" w:firstLine="709"/>
      </w:pPr>
      <w:r w:rsidRPr="00986993">
        <w:t>- проаналізувати жанрову складову медіа.</w:t>
      </w:r>
    </w:p>
    <w:p w14:paraId="32991192" w14:textId="77777777" w:rsidR="000232AE" w:rsidRPr="00986993" w:rsidRDefault="000232AE" w:rsidP="000232AE">
      <w:pPr>
        <w:pStyle w:val="af"/>
        <w:spacing w:line="360" w:lineRule="auto"/>
        <w:ind w:firstLine="709"/>
        <w:jc w:val="both"/>
        <w:rPr>
          <w:rFonts w:ascii="Times New Roman" w:hAnsi="Times New Roman" w:cs="Times New Roman"/>
          <w:sz w:val="28"/>
          <w:szCs w:val="28"/>
          <w:lang w:val="uk-UA"/>
        </w:rPr>
      </w:pPr>
      <w:r w:rsidRPr="00986993">
        <w:rPr>
          <w:rFonts w:ascii="Times New Roman" w:eastAsia="Times New Roman" w:hAnsi="Times New Roman" w:cs="Times New Roman"/>
          <w:b/>
          <w:bCs/>
          <w:color w:val="auto"/>
          <w:sz w:val="28"/>
          <w:szCs w:val="28"/>
          <w:bdr w:val="none" w:sz="0" w:space="0" w:color="auto"/>
          <w:lang w:val="uk-UA" w:eastAsia="uk-UA"/>
          <w14:textOutline w14:w="0" w14:cap="rnd" w14:cmpd="sng" w14:algn="ctr">
            <w14:noFill/>
            <w14:prstDash w14:val="solid"/>
            <w14:bevel/>
          </w14:textOutline>
        </w:rPr>
        <w:t>Об’єкт дослідження –</w:t>
      </w:r>
      <w:r w:rsidRPr="00986993">
        <w:rPr>
          <w:rFonts w:ascii="Times New Roman" w:hAnsi="Times New Roman" w:cs="Times New Roman"/>
          <w:lang w:val="uk-UA"/>
        </w:rPr>
        <w:t xml:space="preserve"> </w:t>
      </w:r>
      <w:r w:rsidRPr="00986993">
        <w:rPr>
          <w:rFonts w:ascii="Times New Roman" w:hAnsi="Times New Roman" w:cs="Times New Roman"/>
          <w:sz w:val="28"/>
          <w:szCs w:val="28"/>
          <w:lang w:val="uk-UA"/>
        </w:rPr>
        <w:t>оригінал-макет мистецтвознавчого журналу «</w:t>
      </w:r>
      <w:proofErr w:type="spellStart"/>
      <w:r w:rsidRPr="00986993">
        <w:rPr>
          <w:rFonts w:ascii="Times New Roman" w:hAnsi="Times New Roman" w:cs="Times New Roman"/>
          <w:sz w:val="28"/>
          <w:szCs w:val="28"/>
          <w:lang w:val="uk-UA"/>
        </w:rPr>
        <w:t>Art</w:t>
      </w:r>
      <w:proofErr w:type="spellEnd"/>
      <w:r w:rsidRPr="00986993">
        <w:rPr>
          <w:rFonts w:ascii="Times New Roman" w:hAnsi="Times New Roman" w:cs="Times New Roman"/>
          <w:sz w:val="28"/>
          <w:szCs w:val="28"/>
          <w:lang w:val="uk-UA"/>
        </w:rPr>
        <w:t xml:space="preserve"> </w:t>
      </w:r>
      <w:proofErr w:type="spellStart"/>
      <w:r w:rsidRPr="00986993">
        <w:rPr>
          <w:rFonts w:ascii="Times New Roman" w:hAnsi="Times New Roman" w:cs="Times New Roman"/>
          <w:sz w:val="28"/>
          <w:szCs w:val="28"/>
          <w:lang w:val="uk-UA"/>
        </w:rPr>
        <w:t>Insight</w:t>
      </w:r>
      <w:proofErr w:type="spellEnd"/>
      <w:r w:rsidRPr="00986993">
        <w:rPr>
          <w:rFonts w:ascii="Times New Roman" w:hAnsi="Times New Roman" w:cs="Times New Roman"/>
          <w:sz w:val="28"/>
          <w:szCs w:val="28"/>
          <w:lang w:val="uk-UA"/>
        </w:rPr>
        <w:t>».</w:t>
      </w:r>
    </w:p>
    <w:p w14:paraId="3543EF4C" w14:textId="77777777" w:rsidR="000232AE" w:rsidRPr="00986993" w:rsidRDefault="000232AE" w:rsidP="000232AE">
      <w:pPr>
        <w:spacing w:after="0" w:line="360" w:lineRule="auto"/>
        <w:ind w:right="-277" w:firstLine="709"/>
      </w:pPr>
      <w:r w:rsidRPr="00986993">
        <w:rPr>
          <w:b/>
          <w:bCs/>
        </w:rPr>
        <w:t>Предмет дослідження</w:t>
      </w:r>
      <w:r w:rsidRPr="00986993">
        <w:t xml:space="preserve"> – особливості змістової структури й художньо-графічної концепції мистецтвознавчого періодичного видання.</w:t>
      </w:r>
    </w:p>
    <w:p w14:paraId="0A40079C" w14:textId="77777777" w:rsidR="000232AE" w:rsidRPr="00986993" w:rsidRDefault="000232AE" w:rsidP="000232AE">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after="0" w:line="360" w:lineRule="auto"/>
        <w:ind w:firstLine="720"/>
      </w:pPr>
      <w:r w:rsidRPr="00986993">
        <w:rPr>
          <w:b/>
        </w:rPr>
        <w:t xml:space="preserve">Теоретико-методологічну базу </w:t>
      </w:r>
      <w:r w:rsidRPr="00986993">
        <w:t xml:space="preserve">складають праці вітчизняних </w:t>
      </w:r>
      <w:r w:rsidRPr="00986993">
        <w:lastRenderedPageBreak/>
        <w:t>науковців, які розробляють питання типології й особливостей періодичних видань, зокрема мистецтвознавчих (М. Глушко [18], Ю. Мазур і М. </w:t>
      </w:r>
      <w:proofErr w:type="spellStart"/>
      <w:r w:rsidRPr="00986993">
        <w:t>Рожило</w:t>
      </w:r>
      <w:proofErr w:type="spellEnd"/>
      <w:r w:rsidRPr="00986993">
        <w:t xml:space="preserve"> [6], С. </w:t>
      </w:r>
      <w:proofErr w:type="spellStart"/>
      <w:r w:rsidRPr="00986993">
        <w:t>Русакова</w:t>
      </w:r>
      <w:proofErr w:type="spellEnd"/>
      <w:r w:rsidRPr="00986993">
        <w:t xml:space="preserve"> [11], С. </w:t>
      </w:r>
      <w:proofErr w:type="spellStart"/>
      <w:r w:rsidRPr="00986993">
        <w:t>Фіялки</w:t>
      </w:r>
      <w:proofErr w:type="spellEnd"/>
      <w:r w:rsidRPr="00986993">
        <w:t xml:space="preserve"> [14], Д. </w:t>
      </w:r>
      <w:proofErr w:type="spellStart"/>
      <w:r w:rsidRPr="00986993">
        <w:t>Харамурзи</w:t>
      </w:r>
      <w:proofErr w:type="spellEnd"/>
      <w:r w:rsidRPr="00986993">
        <w:t xml:space="preserve"> [15], Т. </w:t>
      </w:r>
      <w:proofErr w:type="spellStart"/>
      <w:r w:rsidRPr="00986993">
        <w:t>Хітрової</w:t>
      </w:r>
      <w:proofErr w:type="spellEnd"/>
      <w:r w:rsidRPr="00986993">
        <w:t xml:space="preserve"> [16], В. Шевченко [18]). При роботі над практичною частиною ми спиралися на рекомендації таких дослідників змістової й художньо-графічної концепції видання, як М. </w:t>
      </w:r>
      <w:proofErr w:type="spellStart"/>
      <w:r w:rsidRPr="00986993">
        <w:t>Тимошик</w:t>
      </w:r>
      <w:proofErr w:type="spellEnd"/>
      <w:r w:rsidRPr="00986993">
        <w:t xml:space="preserve"> [13] і В. Шевченко [17], а також на праці науковців, котрі осмислювали жанрову систему журналістики, – М. </w:t>
      </w:r>
      <w:proofErr w:type="spellStart"/>
      <w:r w:rsidRPr="00986993">
        <w:t>Недопитанського</w:t>
      </w:r>
      <w:proofErr w:type="spellEnd"/>
      <w:r w:rsidRPr="00986993">
        <w:t xml:space="preserve"> [9], М. </w:t>
      </w:r>
      <w:proofErr w:type="spellStart"/>
      <w:r w:rsidRPr="00986993">
        <w:t>Тимошика</w:t>
      </w:r>
      <w:proofErr w:type="spellEnd"/>
      <w:r w:rsidRPr="00986993">
        <w:t xml:space="preserve"> [12], З. </w:t>
      </w:r>
      <w:proofErr w:type="spellStart"/>
      <w:r w:rsidRPr="00986993">
        <w:t>Яців</w:t>
      </w:r>
      <w:proofErr w:type="spellEnd"/>
      <w:r w:rsidRPr="00986993">
        <w:t xml:space="preserve"> [19].</w:t>
      </w:r>
    </w:p>
    <w:p w14:paraId="5570ACB5" w14:textId="77777777" w:rsidR="000232AE" w:rsidRPr="00986993" w:rsidRDefault="000232AE" w:rsidP="000232AE">
      <w:pPr>
        <w:spacing w:after="0" w:line="360" w:lineRule="auto"/>
        <w:ind w:right="-277" w:firstLine="709"/>
      </w:pPr>
      <w:r w:rsidRPr="00986993">
        <w:rPr>
          <w:b/>
        </w:rPr>
        <w:t>Методологічна основа</w:t>
      </w:r>
      <w:r w:rsidRPr="00986993">
        <w:t>. У роботі застосовано загальнонауковий метод добору й систематизації матеріалу, описовий метод, методи і прийоми редакторського аналізу змістової структури, фактичного матеріалу, логічної складової, композиції, мовностилістичної правки</w:t>
      </w:r>
      <w:r w:rsidRPr="00986993">
        <w:rPr>
          <w:spacing w:val="6"/>
          <w14:textOutline w14:w="12700" w14:cap="flat" w14:cmpd="sng" w14:algn="ctr">
            <w14:noFill/>
            <w14:prstDash w14:val="solid"/>
            <w14:miter w14:lim="400000"/>
          </w14:textOutline>
        </w:rPr>
        <w:t>.</w:t>
      </w:r>
      <w:r w:rsidRPr="00986993">
        <w:t xml:space="preserve"> Крім того, використано журналістські методи збору інформації, вивчення джерел і спостереження.</w:t>
      </w:r>
    </w:p>
    <w:p w14:paraId="5E9E8F11" w14:textId="77777777" w:rsidR="000232AE" w:rsidRPr="00986993" w:rsidRDefault="000232AE" w:rsidP="000232AE">
      <w:pPr>
        <w:spacing w:after="0" w:line="360" w:lineRule="auto"/>
        <w:ind w:right="-277" w:firstLine="709"/>
      </w:pPr>
      <w:r w:rsidRPr="00986993">
        <w:rPr>
          <w:b/>
        </w:rPr>
        <w:t xml:space="preserve">Новизна </w:t>
      </w:r>
      <w:proofErr w:type="spellStart"/>
      <w:r w:rsidRPr="00986993">
        <w:rPr>
          <w:b/>
        </w:rPr>
        <w:t>проєкту</w:t>
      </w:r>
      <w:proofErr w:type="spellEnd"/>
      <w:r w:rsidRPr="00986993">
        <w:t xml:space="preserve"> полягає у створенні сучасної моделі мистецького медіа інтерпретаційного типу, що поєднує різножанровий журналістський контент (авторська колонка, інтерв’ю, огляд, нарис, репортаж, замітка) в єдину концептуальну систему, підпорядковану ідеї «інсайту» як моменту глибокого осмислення мистецтва й культурних процесів..</w:t>
      </w:r>
    </w:p>
    <w:p w14:paraId="03E36DEC" w14:textId="77777777" w:rsidR="000232AE" w:rsidRPr="00986993" w:rsidRDefault="000232AE" w:rsidP="000232AE">
      <w:pPr>
        <w:widowControl w:val="0"/>
        <w:pBdr>
          <w:top w:val="nil"/>
          <w:left w:val="nil"/>
          <w:bottom w:val="nil"/>
          <w:right w:val="nil"/>
          <w:between w:val="nil"/>
        </w:pBdr>
        <w:tabs>
          <w:tab w:val="left" w:pos="708"/>
          <w:tab w:val="left" w:pos="0"/>
        </w:tabs>
        <w:spacing w:after="0" w:line="360" w:lineRule="auto"/>
        <w:ind w:right="-277" w:firstLine="709"/>
        <w:rPr>
          <w:color w:val="000000"/>
        </w:rPr>
      </w:pPr>
      <w:r w:rsidRPr="00986993">
        <w:rPr>
          <w:b/>
          <w:color w:val="000000"/>
        </w:rPr>
        <w:t xml:space="preserve">Практичне значення результатів </w:t>
      </w:r>
      <w:proofErr w:type="spellStart"/>
      <w:r w:rsidRPr="00986993">
        <w:rPr>
          <w:b/>
          <w:color w:val="000000"/>
        </w:rPr>
        <w:t>проєкту</w:t>
      </w:r>
      <w:proofErr w:type="spellEnd"/>
      <w:r w:rsidRPr="00986993">
        <w:rPr>
          <w:b/>
          <w:color w:val="000000"/>
        </w:rPr>
        <w:t xml:space="preserve"> </w:t>
      </w:r>
      <w:r w:rsidRPr="00986993">
        <w:t>полягає у створенні оригінал-макета мистецтвознавчого видання «</w:t>
      </w:r>
      <w:proofErr w:type="spellStart"/>
      <w:r w:rsidRPr="00986993">
        <w:t>Art</w:t>
      </w:r>
      <w:proofErr w:type="spellEnd"/>
      <w:r w:rsidRPr="00986993">
        <w:t xml:space="preserve"> </w:t>
      </w:r>
      <w:proofErr w:type="spellStart"/>
      <w:r w:rsidRPr="00986993">
        <w:t>Insight</w:t>
      </w:r>
      <w:proofErr w:type="spellEnd"/>
      <w:r w:rsidRPr="00986993">
        <w:t xml:space="preserve">», який може бути використаний як основа для реального друкованого </w:t>
      </w:r>
      <w:proofErr w:type="spellStart"/>
      <w:r w:rsidRPr="00986993">
        <w:t>медіапродукту</w:t>
      </w:r>
      <w:proofErr w:type="spellEnd"/>
      <w:r w:rsidRPr="00986993">
        <w:t xml:space="preserve">. </w:t>
      </w:r>
    </w:p>
    <w:p w14:paraId="585F389B" w14:textId="580B64BB" w:rsidR="000232AE" w:rsidRDefault="000232AE" w:rsidP="000232AE">
      <w:pPr>
        <w:pBdr>
          <w:top w:val="nil"/>
          <w:left w:val="nil"/>
          <w:bottom w:val="nil"/>
          <w:right w:val="nil"/>
          <w:between w:val="nil"/>
        </w:pBdr>
        <w:spacing w:after="0" w:line="360" w:lineRule="auto"/>
        <w:ind w:right="-277" w:firstLine="709"/>
      </w:pPr>
      <w:r w:rsidRPr="00986993">
        <w:rPr>
          <w:b/>
        </w:rPr>
        <w:t>Структура</w:t>
      </w:r>
      <w:r w:rsidRPr="00986993">
        <w:t xml:space="preserve">: пояснювальна записка складається зі вступу, двох розділів, висновків, списку використаних джерел, що налічує 20 позицій. У вступі обґрунтовано важливість </w:t>
      </w:r>
      <w:proofErr w:type="spellStart"/>
      <w:r w:rsidRPr="00986993">
        <w:t>проєкту</w:t>
      </w:r>
      <w:proofErr w:type="spellEnd"/>
      <w:r w:rsidRPr="00986993">
        <w:t>, описано його мету й завдання, об’єкт і предмет, схарактеризовано методи та способи дослідження, подано теоретико-методологічну основу, сформульовано новизну й практичне значення роботи. У першому розділі йдеться про теоретичні засади вивчення мистецтвознавчих видань, проаналізовано сучасний український ринок мистецтвознавчої періодики. У другому розділі проаналізовано змістову й художньо-графічну концепції мистецтвознавчого часопису «</w:t>
      </w:r>
      <w:proofErr w:type="spellStart"/>
      <w:r w:rsidRPr="00986993">
        <w:t>Art</w:t>
      </w:r>
      <w:proofErr w:type="spellEnd"/>
      <w:r w:rsidRPr="00986993">
        <w:t xml:space="preserve"> </w:t>
      </w:r>
      <w:proofErr w:type="spellStart"/>
      <w:r w:rsidRPr="00986993">
        <w:t>Insight</w:t>
      </w:r>
      <w:proofErr w:type="spellEnd"/>
      <w:r w:rsidRPr="00986993">
        <w:t>».</w:t>
      </w:r>
      <w:r>
        <w:br w:type="page"/>
      </w:r>
    </w:p>
    <w:p w14:paraId="032D8EFD" w14:textId="018B4EEB" w:rsidR="004F375F" w:rsidRPr="00986993" w:rsidRDefault="004F375F" w:rsidP="000232AE">
      <w:pPr>
        <w:pBdr>
          <w:top w:val="nil"/>
          <w:left w:val="nil"/>
          <w:bottom w:val="nil"/>
          <w:right w:val="nil"/>
          <w:between w:val="nil"/>
        </w:pBdr>
        <w:spacing w:after="0" w:line="360" w:lineRule="auto"/>
        <w:ind w:right="-277" w:firstLine="709"/>
        <w:jc w:val="center"/>
        <w:rPr>
          <w:b/>
          <w:color w:val="000000"/>
        </w:rPr>
      </w:pPr>
      <w:r w:rsidRPr="00986993">
        <w:rPr>
          <w:b/>
          <w:color w:val="000000"/>
        </w:rPr>
        <w:lastRenderedPageBreak/>
        <w:t>РОЗДІЛ 1</w:t>
      </w:r>
    </w:p>
    <w:p w14:paraId="05D3212F" w14:textId="7F65AD6E" w:rsidR="004F375F" w:rsidRPr="00986993" w:rsidRDefault="00E7230D" w:rsidP="004F375F">
      <w:pPr>
        <w:pBdr>
          <w:top w:val="nil"/>
          <w:left w:val="nil"/>
          <w:bottom w:val="nil"/>
          <w:right w:val="nil"/>
          <w:between w:val="nil"/>
        </w:pBdr>
        <w:spacing w:after="0" w:line="360" w:lineRule="auto"/>
        <w:ind w:right="-277" w:firstLine="709"/>
        <w:jc w:val="center"/>
        <w:rPr>
          <w:b/>
          <w:color w:val="000000"/>
          <w:sz w:val="32"/>
          <w:szCs w:val="32"/>
        </w:rPr>
      </w:pPr>
      <w:bookmarkStart w:id="3" w:name="_heading=h.3gn63pxj4ogz" w:colFirst="0" w:colLast="0"/>
      <w:bookmarkEnd w:id="3"/>
      <w:r w:rsidRPr="00986993">
        <w:rPr>
          <w:b/>
        </w:rPr>
        <w:t>ПЕРІОДИЧНІ МИСТЕЦТВОЗНАВЧІ ВИДАННЯ ЯК СЕГМЕНТ ІНФОРМАЦІЙНОГО РИНКУ В УКРАЇНІ</w:t>
      </w:r>
    </w:p>
    <w:p w14:paraId="0FACAE12" w14:textId="77777777" w:rsidR="004F375F" w:rsidRPr="00986993" w:rsidRDefault="004F375F" w:rsidP="00674722">
      <w:pPr>
        <w:spacing w:after="0" w:line="360" w:lineRule="auto"/>
        <w:ind w:right="-277"/>
        <w:jc w:val="center"/>
        <w:rPr>
          <w:b/>
        </w:rPr>
      </w:pPr>
    </w:p>
    <w:p w14:paraId="6E9E902A" w14:textId="77777777" w:rsidR="004F375F" w:rsidRPr="00986993" w:rsidRDefault="004F375F" w:rsidP="00674722">
      <w:pPr>
        <w:spacing w:after="0" w:line="360" w:lineRule="auto"/>
        <w:ind w:right="-277"/>
        <w:jc w:val="center"/>
        <w:rPr>
          <w:b/>
        </w:rPr>
      </w:pPr>
    </w:p>
    <w:p w14:paraId="1E25664E" w14:textId="7D2BB1E8" w:rsidR="004D6C4F" w:rsidRPr="00986993" w:rsidRDefault="004F375F" w:rsidP="00674722">
      <w:pPr>
        <w:spacing w:after="0" w:line="360" w:lineRule="auto"/>
        <w:ind w:firstLine="709"/>
        <w:rPr>
          <w:b/>
        </w:rPr>
      </w:pPr>
      <w:bookmarkStart w:id="4" w:name="_heading=h.4roxkbmdvcp" w:colFirst="0" w:colLast="0"/>
      <w:bookmarkEnd w:id="4"/>
      <w:r w:rsidRPr="00986993">
        <w:rPr>
          <w:b/>
        </w:rPr>
        <w:t xml:space="preserve">1.1. </w:t>
      </w:r>
      <w:r w:rsidR="00E7230D" w:rsidRPr="00986993">
        <w:rPr>
          <w:b/>
        </w:rPr>
        <w:t>Теоретична база</w:t>
      </w:r>
      <w:r w:rsidRPr="00986993">
        <w:rPr>
          <w:b/>
        </w:rPr>
        <w:t xml:space="preserve"> </w:t>
      </w:r>
      <w:proofErr w:type="spellStart"/>
      <w:r w:rsidR="00E7230D" w:rsidRPr="00986993">
        <w:rPr>
          <w:b/>
        </w:rPr>
        <w:t>проєкту</w:t>
      </w:r>
      <w:proofErr w:type="spellEnd"/>
    </w:p>
    <w:p w14:paraId="481654C0" w14:textId="2D8497E4" w:rsidR="004D6F30" w:rsidRPr="00986993" w:rsidRDefault="004D6F30" w:rsidP="004D6F30">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986993">
        <w:rPr>
          <w:rFonts w:ascii="Times New Roman" w:hAnsi="Times New Roman" w:cs="Times New Roman"/>
          <w:sz w:val="28"/>
          <w:szCs w:val="28"/>
          <w:lang w:val="uk-UA"/>
        </w:rPr>
        <w:t xml:space="preserve">Усі джерела, дотичні до теми бакалаврського </w:t>
      </w:r>
      <w:proofErr w:type="spellStart"/>
      <w:r w:rsidRPr="00986993">
        <w:rPr>
          <w:rFonts w:ascii="Times New Roman" w:hAnsi="Times New Roman" w:cs="Times New Roman"/>
          <w:sz w:val="28"/>
          <w:szCs w:val="28"/>
          <w:lang w:val="uk-UA"/>
        </w:rPr>
        <w:t>проєкту</w:t>
      </w:r>
      <w:proofErr w:type="spellEnd"/>
      <w:r w:rsidRPr="00986993">
        <w:rPr>
          <w:rFonts w:ascii="Times New Roman" w:hAnsi="Times New Roman" w:cs="Times New Roman"/>
          <w:sz w:val="28"/>
          <w:szCs w:val="28"/>
          <w:lang w:val="uk-UA"/>
        </w:rPr>
        <w:t>, умовно поділяються на дві групи: 1) розвідки, які стосуються типології періодичних видань; 2) праці, об’єктом дослідження котрих виступають мистецтвознавчі журнали.</w:t>
      </w:r>
    </w:p>
    <w:p w14:paraId="1BBE2517" w14:textId="37773F51" w:rsidR="004D6F30" w:rsidRPr="00986993" w:rsidRDefault="007B167E" w:rsidP="004D6F30">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986993">
        <w:rPr>
          <w:rFonts w:ascii="Times New Roman" w:hAnsi="Times New Roman" w:cs="Times New Roman"/>
          <w:sz w:val="28"/>
          <w:szCs w:val="28"/>
          <w:lang w:val="uk-UA"/>
        </w:rPr>
        <w:t xml:space="preserve">Зарубіжні й </w:t>
      </w:r>
      <w:r w:rsidR="00743502" w:rsidRPr="00986993">
        <w:rPr>
          <w:rFonts w:ascii="Times New Roman" w:hAnsi="Times New Roman" w:cs="Times New Roman"/>
          <w:sz w:val="28"/>
          <w:szCs w:val="28"/>
          <w:lang w:val="uk-UA"/>
        </w:rPr>
        <w:t>вітчизняні</w:t>
      </w:r>
      <w:r w:rsidRPr="00986993">
        <w:rPr>
          <w:rFonts w:ascii="Times New Roman" w:hAnsi="Times New Roman" w:cs="Times New Roman"/>
          <w:sz w:val="28"/>
          <w:szCs w:val="28"/>
          <w:lang w:val="uk-UA"/>
        </w:rPr>
        <w:t xml:space="preserve"> дослідники розглядають періодичне видання як різновид </w:t>
      </w:r>
      <w:proofErr w:type="spellStart"/>
      <w:r w:rsidRPr="00986993">
        <w:rPr>
          <w:rFonts w:ascii="Times New Roman" w:hAnsi="Times New Roman" w:cs="Times New Roman"/>
          <w:sz w:val="28"/>
          <w:szCs w:val="28"/>
          <w:lang w:val="uk-UA"/>
        </w:rPr>
        <w:t>серіального</w:t>
      </w:r>
      <w:proofErr w:type="spellEnd"/>
      <w:r w:rsidRPr="00986993">
        <w:rPr>
          <w:rFonts w:ascii="Times New Roman" w:hAnsi="Times New Roman" w:cs="Times New Roman"/>
          <w:sz w:val="28"/>
          <w:szCs w:val="28"/>
          <w:lang w:val="uk-UA"/>
        </w:rPr>
        <w:t xml:space="preserve"> видання, що виходить через визначені проміжки часу (щодня, через день, щотижня, щомісяця або щокварталу), містить новий інформаційний контент, має послідовну нумерацію випусків і публікується під незмінною назвою та в єдиному художньо-поліграфічному оформленні </w:t>
      </w:r>
      <w:r w:rsidR="004D6F30" w:rsidRPr="00986993">
        <w:rPr>
          <w:rFonts w:ascii="Times New Roman" w:hAnsi="Times New Roman" w:cs="Times New Roman"/>
          <w:sz w:val="28"/>
          <w:szCs w:val="28"/>
          <w:lang w:val="uk-UA"/>
        </w:rPr>
        <w:t>[</w:t>
      </w:r>
      <w:r w:rsidR="000A3853" w:rsidRPr="00986993">
        <w:rPr>
          <w:rFonts w:ascii="Times New Roman" w:hAnsi="Times New Roman" w:cs="Times New Roman"/>
          <w:sz w:val="28"/>
          <w:szCs w:val="28"/>
          <w:lang w:val="uk-UA"/>
        </w:rPr>
        <w:t>9</w:t>
      </w:r>
      <w:r w:rsidR="004D6F30" w:rsidRPr="00986993">
        <w:rPr>
          <w:rFonts w:ascii="Times New Roman" w:hAnsi="Times New Roman" w:cs="Times New Roman"/>
          <w:sz w:val="28"/>
          <w:szCs w:val="28"/>
          <w:lang w:val="uk-UA"/>
        </w:rPr>
        <w:t xml:space="preserve">; </w:t>
      </w:r>
      <w:r w:rsidR="000A3853" w:rsidRPr="00986993">
        <w:rPr>
          <w:rFonts w:ascii="Times New Roman" w:hAnsi="Times New Roman" w:cs="Times New Roman"/>
          <w:sz w:val="28"/>
          <w:szCs w:val="28"/>
          <w:lang w:val="uk-UA"/>
        </w:rPr>
        <w:t>13</w:t>
      </w:r>
      <w:r w:rsidR="004D6F30" w:rsidRPr="00986993">
        <w:rPr>
          <w:rFonts w:ascii="Times New Roman" w:hAnsi="Times New Roman" w:cs="Times New Roman"/>
          <w:sz w:val="28"/>
          <w:szCs w:val="28"/>
          <w:lang w:val="uk-UA"/>
        </w:rPr>
        <w:t xml:space="preserve">; </w:t>
      </w:r>
      <w:r w:rsidR="00233DE5" w:rsidRPr="00986993">
        <w:rPr>
          <w:rFonts w:ascii="Times New Roman" w:hAnsi="Times New Roman" w:cs="Times New Roman"/>
          <w:sz w:val="28"/>
          <w:szCs w:val="28"/>
          <w:lang w:val="uk-UA"/>
        </w:rPr>
        <w:t>18</w:t>
      </w:r>
      <w:r w:rsidR="004D6F30" w:rsidRPr="00986993">
        <w:rPr>
          <w:rFonts w:ascii="Times New Roman" w:hAnsi="Times New Roman" w:cs="Times New Roman"/>
          <w:sz w:val="28"/>
          <w:szCs w:val="28"/>
          <w:lang w:val="uk-UA"/>
        </w:rPr>
        <w:t>].</w:t>
      </w:r>
    </w:p>
    <w:p w14:paraId="68A1A6F0" w14:textId="3BC8F152" w:rsidR="004D6F30" w:rsidRPr="00986993" w:rsidRDefault="004D6F30" w:rsidP="004D6F30">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986993">
        <w:rPr>
          <w:rFonts w:ascii="Times New Roman" w:hAnsi="Times New Roman" w:cs="Times New Roman"/>
          <w:sz w:val="28"/>
          <w:szCs w:val="28"/>
          <w:lang w:val="uk-UA"/>
        </w:rPr>
        <w:t>За ДСТУ 3017-2015 «Видання. Основні види. Терміни та визначення», журнал (часопис) є «періодичним журнальним виданням, де є постійні рубрики та офіційні публікації з суспільних, політичних, наукових, виробничих та інших питань, рефератів, літературно-художніх творів, реклами та ілюстрацій» [</w:t>
      </w:r>
      <w:r w:rsidR="000A3853" w:rsidRPr="00986993">
        <w:rPr>
          <w:rFonts w:ascii="Times New Roman" w:hAnsi="Times New Roman" w:cs="Times New Roman"/>
          <w:sz w:val="28"/>
          <w:szCs w:val="28"/>
          <w:lang w:val="uk-UA"/>
        </w:rPr>
        <w:t>4</w:t>
      </w:r>
      <w:r w:rsidRPr="00986993">
        <w:rPr>
          <w:rFonts w:ascii="Times New Roman" w:hAnsi="Times New Roman" w:cs="Times New Roman"/>
          <w:sz w:val="28"/>
          <w:szCs w:val="28"/>
          <w:lang w:val="uk-UA"/>
        </w:rPr>
        <w:t>]. Також журнал може бути доповнений додатком у вигляді окремого неперіодичного, періодичного або продовжуваного видання.</w:t>
      </w:r>
    </w:p>
    <w:p w14:paraId="54A6B97E" w14:textId="17FFDAFE" w:rsidR="00743502" w:rsidRPr="00986993" w:rsidRDefault="00743502" w:rsidP="004D6F30">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t>Тип часопису зумовлює його змістове наповнення і візуальне оформлення. Обидва компоненти взаємопов’язані й однаково важливі складники видання. Вони визначають архітектоніку журналу, особливості його внутрішньої структури, систему рубрикації, оформлення обкладинки тощо.</w:t>
      </w:r>
    </w:p>
    <w:p w14:paraId="181D299C" w14:textId="4813E332" w:rsidR="004D6F30" w:rsidRPr="00986993" w:rsidRDefault="004D6F30" w:rsidP="004D6F30">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eastAsia="Times New Roman" w:hAnsi="Times New Roman" w:cs="Times New Roman"/>
          <w:sz w:val="28"/>
          <w:szCs w:val="28"/>
          <w:lang w:val="uk-UA"/>
        </w:rPr>
      </w:pPr>
      <w:r w:rsidRPr="00986993">
        <w:rPr>
          <w:rFonts w:ascii="Times New Roman" w:hAnsi="Times New Roman" w:cs="Times New Roman"/>
          <w:sz w:val="28"/>
          <w:szCs w:val="28"/>
          <w:lang w:val="uk-UA"/>
        </w:rPr>
        <w:t>Тип видання – це «узагальнений образ, який повторюється в тій або іншій мірі в сукупності існуючих органів масової інформації» [</w:t>
      </w:r>
      <w:r w:rsidR="000A3853" w:rsidRPr="00986993">
        <w:rPr>
          <w:rFonts w:ascii="Times New Roman" w:hAnsi="Times New Roman" w:cs="Times New Roman"/>
          <w:sz w:val="28"/>
          <w:szCs w:val="28"/>
          <w:lang w:val="uk-UA"/>
        </w:rPr>
        <w:t>4</w:t>
      </w:r>
      <w:r w:rsidRPr="00986993">
        <w:rPr>
          <w:rFonts w:ascii="Times New Roman" w:hAnsi="Times New Roman" w:cs="Times New Roman"/>
          <w:sz w:val="28"/>
          <w:szCs w:val="28"/>
          <w:lang w:val="uk-UA"/>
        </w:rPr>
        <w:t xml:space="preserve">]. Головну роль для створення концепції видання виконують типологічні властивості. </w:t>
      </w:r>
      <w:r w:rsidRPr="00986993">
        <w:rPr>
          <w:rFonts w:ascii="Times New Roman" w:hAnsi="Times New Roman" w:cs="Times New Roman"/>
          <w:sz w:val="28"/>
          <w:szCs w:val="28"/>
          <w:lang w:val="uk-UA"/>
        </w:rPr>
        <w:lastRenderedPageBreak/>
        <w:t xml:space="preserve">Вони впливають на вибір жанрів, матеріалів для рубрик </w:t>
      </w:r>
      <w:r w:rsidR="00A06CAD" w:rsidRPr="00986993">
        <w:rPr>
          <w:rFonts w:ascii="Times New Roman" w:hAnsi="Times New Roman" w:cs="Times New Roman"/>
          <w:sz w:val="28"/>
          <w:szCs w:val="28"/>
          <w:lang w:val="uk-UA"/>
        </w:rPr>
        <w:t>і</w:t>
      </w:r>
      <w:r w:rsidRPr="00986993">
        <w:rPr>
          <w:rFonts w:ascii="Times New Roman" w:hAnsi="Times New Roman" w:cs="Times New Roman"/>
          <w:sz w:val="28"/>
          <w:szCs w:val="28"/>
          <w:lang w:val="uk-UA"/>
        </w:rPr>
        <w:t xml:space="preserve"> зображального матеріалу. У виданні має бути унікальна зовнішня форма, яка дозволить розпізнати й виділити його серед подібних видань. Основна мета будь-якого часопису – оперативність </w:t>
      </w:r>
      <w:r w:rsidR="00A06CAD" w:rsidRPr="00986993">
        <w:rPr>
          <w:rFonts w:ascii="Times New Roman" w:hAnsi="Times New Roman" w:cs="Times New Roman"/>
          <w:sz w:val="28"/>
          <w:szCs w:val="28"/>
          <w:lang w:val="uk-UA"/>
        </w:rPr>
        <w:t>і</w:t>
      </w:r>
      <w:r w:rsidRPr="00986993">
        <w:rPr>
          <w:rFonts w:ascii="Times New Roman" w:hAnsi="Times New Roman" w:cs="Times New Roman"/>
          <w:sz w:val="28"/>
          <w:szCs w:val="28"/>
          <w:lang w:val="uk-UA"/>
        </w:rPr>
        <w:t xml:space="preserve"> поширення інформації, адресованої різним групам читачів, з певною періодичністю.</w:t>
      </w:r>
    </w:p>
    <w:p w14:paraId="52E6CA3B" w14:textId="3CCC8E30" w:rsidR="00DC696E" w:rsidRPr="00986993" w:rsidRDefault="00743502" w:rsidP="001320EE">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t>Для визначення</w:t>
      </w:r>
      <w:r w:rsidR="004D6F30" w:rsidRPr="00986993">
        <w:rPr>
          <w:rFonts w:ascii="Times New Roman" w:hAnsi="Times New Roman" w:cs="Times New Roman"/>
          <w:sz w:val="28"/>
          <w:szCs w:val="28"/>
          <w:lang w:val="uk-UA"/>
        </w:rPr>
        <w:t xml:space="preserve"> </w:t>
      </w:r>
      <w:r w:rsidRPr="00986993">
        <w:rPr>
          <w:rFonts w:ascii="Times New Roman" w:hAnsi="Times New Roman" w:cs="Times New Roman"/>
          <w:sz w:val="28"/>
          <w:szCs w:val="28"/>
          <w:lang w:val="uk-UA"/>
        </w:rPr>
        <w:t xml:space="preserve">різновиду бакалаврського </w:t>
      </w:r>
      <w:proofErr w:type="spellStart"/>
      <w:r w:rsidRPr="00986993">
        <w:rPr>
          <w:rFonts w:ascii="Times New Roman" w:hAnsi="Times New Roman" w:cs="Times New Roman"/>
          <w:sz w:val="28"/>
          <w:szCs w:val="28"/>
          <w:lang w:val="uk-UA"/>
        </w:rPr>
        <w:t>проєкту</w:t>
      </w:r>
      <w:proofErr w:type="spellEnd"/>
      <w:r w:rsidR="004D6F30" w:rsidRPr="00986993">
        <w:rPr>
          <w:rFonts w:ascii="Times New Roman" w:hAnsi="Times New Roman" w:cs="Times New Roman"/>
          <w:sz w:val="28"/>
          <w:szCs w:val="28"/>
          <w:lang w:val="uk-UA"/>
        </w:rPr>
        <w:t xml:space="preserve"> </w:t>
      </w:r>
      <w:r w:rsidRPr="00986993">
        <w:rPr>
          <w:rFonts w:ascii="Times New Roman" w:hAnsi="Times New Roman" w:cs="Times New Roman"/>
          <w:sz w:val="28"/>
          <w:szCs w:val="28"/>
          <w:lang w:val="uk-UA"/>
        </w:rPr>
        <w:t xml:space="preserve">ми послуговувалися розвідкою </w:t>
      </w:r>
      <w:r w:rsidR="004D6F30" w:rsidRPr="00986993">
        <w:rPr>
          <w:rFonts w:ascii="Times New Roman" w:hAnsi="Times New Roman" w:cs="Times New Roman"/>
          <w:sz w:val="28"/>
          <w:szCs w:val="28"/>
          <w:lang w:val="uk-UA"/>
        </w:rPr>
        <w:t xml:space="preserve">В. Шевченко «Типологія сучасних журналів – засіб вивчення світогляду суспільства», </w:t>
      </w:r>
      <w:r w:rsidRPr="00986993">
        <w:rPr>
          <w:rFonts w:ascii="Times New Roman" w:hAnsi="Times New Roman" w:cs="Times New Roman"/>
          <w:sz w:val="28"/>
          <w:szCs w:val="28"/>
          <w:lang w:val="uk-UA"/>
        </w:rPr>
        <w:t xml:space="preserve">у якій розглядається класифікація періодичних видань і визначаються типологічні ознаки. Ця праця </w:t>
      </w:r>
      <w:r w:rsidR="004D6F30" w:rsidRPr="00986993">
        <w:rPr>
          <w:rFonts w:ascii="Times New Roman" w:hAnsi="Times New Roman" w:cs="Times New Roman"/>
          <w:sz w:val="28"/>
          <w:szCs w:val="28"/>
          <w:lang w:val="uk-UA"/>
        </w:rPr>
        <w:t xml:space="preserve">допомогла проаналізувати </w:t>
      </w:r>
      <w:r w:rsidRPr="00986993">
        <w:rPr>
          <w:rFonts w:ascii="Times New Roman" w:hAnsi="Times New Roman" w:cs="Times New Roman"/>
          <w:sz w:val="28"/>
          <w:szCs w:val="28"/>
          <w:lang w:val="uk-UA"/>
        </w:rPr>
        <w:t xml:space="preserve">наш </w:t>
      </w:r>
      <w:r w:rsidR="004D6F30" w:rsidRPr="00986993">
        <w:rPr>
          <w:rFonts w:ascii="Times New Roman" w:hAnsi="Times New Roman" w:cs="Times New Roman"/>
          <w:sz w:val="28"/>
          <w:szCs w:val="28"/>
          <w:lang w:val="uk-UA"/>
        </w:rPr>
        <w:t xml:space="preserve">журнал за типологічною приналежністю. </w:t>
      </w:r>
      <w:proofErr w:type="spellStart"/>
      <w:r w:rsidR="004D6F30" w:rsidRPr="00986993">
        <w:rPr>
          <w:rFonts w:ascii="Times New Roman" w:hAnsi="Times New Roman" w:cs="Times New Roman"/>
          <w:sz w:val="28"/>
          <w:szCs w:val="28"/>
          <w:lang w:val="uk-UA"/>
        </w:rPr>
        <w:t>Науков</w:t>
      </w:r>
      <w:r w:rsidR="001320EE" w:rsidRPr="00986993">
        <w:rPr>
          <w:rFonts w:ascii="Times New Roman" w:hAnsi="Times New Roman" w:cs="Times New Roman"/>
          <w:sz w:val="28"/>
          <w:szCs w:val="28"/>
          <w:lang w:val="uk-UA"/>
        </w:rPr>
        <w:t>иця</w:t>
      </w:r>
      <w:proofErr w:type="spellEnd"/>
      <w:r w:rsidR="004D6F30" w:rsidRPr="00986993">
        <w:rPr>
          <w:rFonts w:ascii="Times New Roman" w:hAnsi="Times New Roman" w:cs="Times New Roman"/>
          <w:sz w:val="28"/>
          <w:szCs w:val="28"/>
          <w:lang w:val="uk-UA"/>
        </w:rPr>
        <w:t xml:space="preserve"> пропонує класифікувати журнал як засіб масової інформації за такими типологічними ознаками: цільове або функціональне призначення; читацьке призначення; тематика або зміст (характер інформації); періодичність; місце і сфера розповсюдження [</w:t>
      </w:r>
      <w:r w:rsidR="000A3853" w:rsidRPr="00986993">
        <w:rPr>
          <w:rFonts w:ascii="Times New Roman" w:hAnsi="Times New Roman" w:cs="Times New Roman"/>
          <w:sz w:val="28"/>
          <w:szCs w:val="28"/>
          <w:lang w:val="uk-UA"/>
        </w:rPr>
        <w:t>18</w:t>
      </w:r>
      <w:r w:rsidR="004D6F30" w:rsidRPr="00986993">
        <w:rPr>
          <w:rFonts w:ascii="Times New Roman" w:hAnsi="Times New Roman" w:cs="Times New Roman"/>
          <w:sz w:val="28"/>
          <w:szCs w:val="28"/>
          <w:lang w:val="uk-UA"/>
        </w:rPr>
        <w:t>].</w:t>
      </w:r>
    </w:p>
    <w:p w14:paraId="5EA1B440" w14:textId="6931834B" w:rsidR="00F97D83" w:rsidRPr="00986993" w:rsidRDefault="00F97D83" w:rsidP="001320EE">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t xml:space="preserve">Місце журнальної мистецької періодики серед друкованої преси й онлайн-видань залишається дискусійною через трансформації комунікаційного середовища й розвиток нових </w:t>
      </w:r>
      <w:proofErr w:type="spellStart"/>
      <w:r w:rsidRPr="00986993">
        <w:rPr>
          <w:rFonts w:ascii="Times New Roman" w:hAnsi="Times New Roman" w:cs="Times New Roman"/>
          <w:sz w:val="28"/>
          <w:szCs w:val="28"/>
          <w:lang w:val="uk-UA"/>
        </w:rPr>
        <w:t>медіаформатів</w:t>
      </w:r>
      <w:proofErr w:type="spellEnd"/>
      <w:r w:rsidRPr="00986993">
        <w:rPr>
          <w:rFonts w:ascii="Times New Roman" w:hAnsi="Times New Roman" w:cs="Times New Roman"/>
          <w:sz w:val="28"/>
          <w:szCs w:val="28"/>
          <w:lang w:val="uk-UA"/>
        </w:rPr>
        <w:t xml:space="preserve">. Т. </w:t>
      </w:r>
      <w:proofErr w:type="spellStart"/>
      <w:r w:rsidRPr="00986993">
        <w:rPr>
          <w:rFonts w:ascii="Times New Roman" w:hAnsi="Times New Roman" w:cs="Times New Roman"/>
          <w:sz w:val="28"/>
          <w:szCs w:val="28"/>
          <w:lang w:val="uk-UA"/>
        </w:rPr>
        <w:t>Хітрова</w:t>
      </w:r>
      <w:proofErr w:type="spellEnd"/>
      <w:r w:rsidRPr="00986993">
        <w:rPr>
          <w:rFonts w:ascii="Times New Roman" w:hAnsi="Times New Roman" w:cs="Times New Roman"/>
          <w:sz w:val="28"/>
          <w:szCs w:val="28"/>
          <w:lang w:val="uk-UA"/>
        </w:rPr>
        <w:t xml:space="preserve"> зараховує їх до літературно-мистецьких видань [1</w:t>
      </w:r>
      <w:r w:rsidR="000A3853" w:rsidRPr="00986993">
        <w:rPr>
          <w:rFonts w:ascii="Times New Roman" w:hAnsi="Times New Roman" w:cs="Times New Roman"/>
          <w:sz w:val="28"/>
          <w:szCs w:val="28"/>
          <w:lang w:val="uk-UA"/>
        </w:rPr>
        <w:t>6</w:t>
      </w:r>
      <w:r w:rsidRPr="00986993">
        <w:rPr>
          <w:rFonts w:ascii="Times New Roman" w:hAnsi="Times New Roman" w:cs="Times New Roman"/>
          <w:sz w:val="28"/>
          <w:szCs w:val="28"/>
          <w:lang w:val="uk-UA"/>
        </w:rPr>
        <w:t xml:space="preserve">]. С. </w:t>
      </w:r>
      <w:proofErr w:type="spellStart"/>
      <w:r w:rsidRPr="00986993">
        <w:rPr>
          <w:rFonts w:ascii="Times New Roman" w:hAnsi="Times New Roman" w:cs="Times New Roman"/>
          <w:sz w:val="28"/>
          <w:szCs w:val="28"/>
          <w:lang w:val="uk-UA"/>
        </w:rPr>
        <w:t>Фіялка</w:t>
      </w:r>
      <w:proofErr w:type="spellEnd"/>
      <w:r w:rsidRPr="00986993">
        <w:rPr>
          <w:rFonts w:ascii="Times New Roman" w:hAnsi="Times New Roman" w:cs="Times New Roman"/>
          <w:sz w:val="28"/>
          <w:szCs w:val="28"/>
          <w:lang w:val="uk-UA"/>
        </w:rPr>
        <w:t xml:space="preserve"> пропонує розмежовувати мистецькі журнали на </w:t>
      </w:r>
      <w:proofErr w:type="spellStart"/>
      <w:r w:rsidRPr="00986993">
        <w:rPr>
          <w:rFonts w:ascii="Times New Roman" w:hAnsi="Times New Roman" w:cs="Times New Roman"/>
          <w:sz w:val="28"/>
          <w:szCs w:val="28"/>
          <w:lang w:val="uk-UA"/>
        </w:rPr>
        <w:t>політематичні</w:t>
      </w:r>
      <w:proofErr w:type="spellEnd"/>
      <w:r w:rsidRPr="00986993">
        <w:rPr>
          <w:rFonts w:ascii="Times New Roman" w:hAnsi="Times New Roman" w:cs="Times New Roman"/>
          <w:sz w:val="28"/>
          <w:szCs w:val="28"/>
          <w:lang w:val="uk-UA"/>
        </w:rPr>
        <w:t xml:space="preserve">, які висвітлюють різні види мистецтва, та </w:t>
      </w:r>
      <w:proofErr w:type="spellStart"/>
      <w:r w:rsidRPr="00986993">
        <w:rPr>
          <w:rFonts w:ascii="Times New Roman" w:hAnsi="Times New Roman" w:cs="Times New Roman"/>
          <w:sz w:val="28"/>
          <w:szCs w:val="28"/>
          <w:lang w:val="uk-UA"/>
        </w:rPr>
        <w:t>вузькотематичні</w:t>
      </w:r>
      <w:proofErr w:type="spellEnd"/>
      <w:r w:rsidRPr="00986993">
        <w:rPr>
          <w:rFonts w:ascii="Times New Roman" w:hAnsi="Times New Roman" w:cs="Times New Roman"/>
          <w:sz w:val="28"/>
          <w:szCs w:val="28"/>
          <w:lang w:val="uk-UA"/>
        </w:rPr>
        <w:t xml:space="preserve"> мистецтвознавчі видання [14]. Ю. Мазур і М. </w:t>
      </w:r>
      <w:proofErr w:type="spellStart"/>
      <w:r w:rsidRPr="00986993">
        <w:rPr>
          <w:rFonts w:ascii="Times New Roman" w:hAnsi="Times New Roman" w:cs="Times New Roman"/>
          <w:sz w:val="28"/>
          <w:szCs w:val="28"/>
          <w:lang w:val="uk-UA"/>
        </w:rPr>
        <w:t>Рожило</w:t>
      </w:r>
      <w:proofErr w:type="spellEnd"/>
      <w:r w:rsidRPr="00986993">
        <w:rPr>
          <w:rFonts w:ascii="Times New Roman" w:hAnsi="Times New Roman" w:cs="Times New Roman"/>
          <w:sz w:val="28"/>
          <w:szCs w:val="28"/>
          <w:lang w:val="uk-UA"/>
        </w:rPr>
        <w:t xml:space="preserve"> зазначають, що чимало мистецьких журналів лише формально належать до культурно-мистецької періодики, оскільки не завжди відповідають вимогам журналу як цілісного поєднання концептуальних, текстових і візуальних складників [</w:t>
      </w:r>
      <w:r w:rsidR="000A3853" w:rsidRPr="00986993">
        <w:rPr>
          <w:rFonts w:ascii="Times New Roman" w:hAnsi="Times New Roman" w:cs="Times New Roman"/>
          <w:sz w:val="28"/>
          <w:szCs w:val="28"/>
          <w:lang w:val="uk-UA"/>
        </w:rPr>
        <w:t>6</w:t>
      </w:r>
      <w:r w:rsidRPr="00986993">
        <w:rPr>
          <w:rFonts w:ascii="Times New Roman" w:hAnsi="Times New Roman" w:cs="Times New Roman"/>
          <w:sz w:val="28"/>
          <w:szCs w:val="28"/>
          <w:lang w:val="uk-UA"/>
        </w:rPr>
        <w:t xml:space="preserve">]. </w:t>
      </w:r>
    </w:p>
    <w:p w14:paraId="467A1425" w14:textId="48C1B315" w:rsidR="00B33836" w:rsidRPr="00986993" w:rsidRDefault="00743502" w:rsidP="00B33836">
      <w:pPr>
        <w:spacing w:after="0" w:line="360" w:lineRule="auto"/>
        <w:ind w:firstLine="709"/>
      </w:pPr>
      <w:r w:rsidRPr="00986993">
        <w:t xml:space="preserve">Типологічні особливості різновидів мистецьких видань </w:t>
      </w:r>
      <w:r w:rsidR="00397372" w:rsidRPr="00986993">
        <w:t>допомогла з’ясувати праця</w:t>
      </w:r>
      <w:r w:rsidR="004D6C4F" w:rsidRPr="00986993">
        <w:t xml:space="preserve"> С.</w:t>
      </w:r>
      <w:r w:rsidR="00B33836" w:rsidRPr="00986993">
        <w:t> </w:t>
      </w:r>
      <w:proofErr w:type="spellStart"/>
      <w:r w:rsidR="004D6C4F" w:rsidRPr="00986993">
        <w:t>Фіялк</w:t>
      </w:r>
      <w:r w:rsidR="00442229" w:rsidRPr="00986993">
        <w:t>и</w:t>
      </w:r>
      <w:proofErr w:type="spellEnd"/>
      <w:r w:rsidR="004D6C4F" w:rsidRPr="00986993">
        <w:t xml:space="preserve"> «Тематико-типологічна структура сучасних мистецтвознавчих журнальних видань». </w:t>
      </w:r>
      <w:r w:rsidR="00397372" w:rsidRPr="00986993">
        <w:t>Дослідниця</w:t>
      </w:r>
      <w:r w:rsidR="004D6C4F" w:rsidRPr="00986993">
        <w:t xml:space="preserve"> </w:t>
      </w:r>
      <w:r w:rsidR="00397372" w:rsidRPr="00986993">
        <w:t xml:space="preserve">наголошує на складності однозначного типологічного визначення такої періодики й аналізує основні підходи до їх класифікації з урахуванням тематичної спрямованості, цільової аудиторії та функціонального призначення. На її думку, мистецьку періодику </w:t>
      </w:r>
      <w:r w:rsidR="00397372" w:rsidRPr="00986993">
        <w:lastRenderedPageBreak/>
        <w:t>доцільно розподіляти за окремими видами мистецтва, виокремлюючи журнали, присвячені театру, музиці, кіно, образотворчому мистецтву, архітектурі чи дизайну. Кожен із цих напрямів формує власний тематичний сегмент із характерними жанровими особливостями, аудиторією й способами подання матеріалу</w:t>
      </w:r>
      <w:r w:rsidR="00B33836" w:rsidRPr="00986993">
        <w:t>: «Мистецькі видання групуються в рамках окремих видів мистецтв і є відносно самостійними тематичними комплексами, які становлять єдину систему видань мистецької тематики» [</w:t>
      </w:r>
      <w:r w:rsidR="000A3853" w:rsidRPr="00986993">
        <w:t>14</w:t>
      </w:r>
      <w:r w:rsidR="00B33836" w:rsidRPr="00986993">
        <w:t xml:space="preserve">, с. 117–118]. </w:t>
      </w:r>
    </w:p>
    <w:p w14:paraId="36E2A634" w14:textId="3D73539D" w:rsidR="00F97D83" w:rsidRPr="00986993" w:rsidRDefault="00F97D83" w:rsidP="00B33836">
      <w:pPr>
        <w:spacing w:after="0" w:line="360" w:lineRule="auto"/>
        <w:ind w:firstLine="709"/>
      </w:pPr>
      <w:r w:rsidRPr="00986993">
        <w:t>За тематичною структурою дослідниця виокремлює:</w:t>
      </w:r>
    </w:p>
    <w:p w14:paraId="0C5B9464" w14:textId="5941E0A7" w:rsidR="00F97D83" w:rsidRPr="00986993" w:rsidRDefault="00F97D83" w:rsidP="00F97D83">
      <w:pPr>
        <w:pStyle w:val="a8"/>
        <w:numPr>
          <w:ilvl w:val="0"/>
          <w:numId w:val="19"/>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986993">
        <w:rPr>
          <w:rFonts w:ascii="Times New Roman" w:eastAsia="Times New Roman" w:hAnsi="Times New Roman" w:cs="Times New Roman"/>
          <w:kern w:val="0"/>
          <w:sz w:val="28"/>
          <w:szCs w:val="28"/>
          <w:lang w:eastAsia="uk-UA"/>
          <w14:ligatures w14:val="none"/>
        </w:rPr>
        <w:t>політематичні</w:t>
      </w:r>
      <w:proofErr w:type="spellEnd"/>
      <w:r w:rsidRPr="00986993">
        <w:rPr>
          <w:rFonts w:ascii="Times New Roman" w:eastAsia="Times New Roman" w:hAnsi="Times New Roman" w:cs="Times New Roman"/>
          <w:kern w:val="0"/>
          <w:sz w:val="28"/>
          <w:szCs w:val="28"/>
          <w:lang w:eastAsia="uk-UA"/>
          <w14:ligatures w14:val="none"/>
        </w:rPr>
        <w:t xml:space="preserve"> мистецькі журнали, що «комплексно висвітлюють мистецьке життя» [</w:t>
      </w:r>
      <w:r w:rsidR="000A3853" w:rsidRPr="00986993">
        <w:rPr>
          <w:rFonts w:ascii="Times New Roman" w:eastAsia="Times New Roman" w:hAnsi="Times New Roman" w:cs="Times New Roman"/>
          <w:kern w:val="0"/>
          <w:sz w:val="28"/>
          <w:szCs w:val="28"/>
          <w:lang w:eastAsia="uk-UA"/>
          <w14:ligatures w14:val="none"/>
        </w:rPr>
        <w:t>14</w:t>
      </w:r>
      <w:r w:rsidRPr="00986993">
        <w:rPr>
          <w:rFonts w:ascii="Times New Roman" w:eastAsia="Times New Roman" w:hAnsi="Times New Roman" w:cs="Times New Roman"/>
          <w:kern w:val="0"/>
          <w:sz w:val="28"/>
          <w:szCs w:val="28"/>
          <w:lang w:eastAsia="uk-UA"/>
          <w14:ligatures w14:val="none"/>
        </w:rPr>
        <w:t>, с. 111];</w:t>
      </w:r>
    </w:p>
    <w:p w14:paraId="764EDD25" w14:textId="53E2CC60" w:rsidR="00F97D83" w:rsidRPr="00986993" w:rsidRDefault="00F97D83" w:rsidP="00F97D83">
      <w:pPr>
        <w:pStyle w:val="a8"/>
        <w:numPr>
          <w:ilvl w:val="0"/>
          <w:numId w:val="19"/>
        </w:numPr>
        <w:spacing w:after="0" w:line="360" w:lineRule="auto"/>
        <w:ind w:left="0" w:firstLine="709"/>
        <w:jc w:val="both"/>
        <w:rPr>
          <w:rFonts w:ascii="Times New Roman" w:eastAsia="Times New Roman" w:hAnsi="Times New Roman" w:cs="Times New Roman"/>
          <w:kern w:val="0"/>
          <w:sz w:val="28"/>
          <w:szCs w:val="28"/>
          <w:lang w:eastAsia="uk-UA"/>
          <w14:ligatures w14:val="none"/>
        </w:rPr>
      </w:pPr>
      <w:proofErr w:type="spellStart"/>
      <w:r w:rsidRPr="00986993">
        <w:rPr>
          <w:rFonts w:ascii="Times New Roman" w:eastAsia="Times New Roman" w:hAnsi="Times New Roman" w:cs="Times New Roman"/>
          <w:kern w:val="0"/>
          <w:sz w:val="28"/>
          <w:szCs w:val="28"/>
          <w:lang w:eastAsia="uk-UA"/>
          <w14:ligatures w14:val="none"/>
        </w:rPr>
        <w:t>вузькотематичні</w:t>
      </w:r>
      <w:proofErr w:type="spellEnd"/>
      <w:r w:rsidRPr="00986993">
        <w:rPr>
          <w:rFonts w:ascii="Times New Roman" w:eastAsia="Times New Roman" w:hAnsi="Times New Roman" w:cs="Times New Roman"/>
          <w:kern w:val="0"/>
          <w:sz w:val="28"/>
          <w:szCs w:val="28"/>
          <w:lang w:eastAsia="uk-UA"/>
          <w14:ligatures w14:val="none"/>
        </w:rPr>
        <w:t xml:space="preserve"> видання, зосереджені на висвітленні окремого виду мистецтва або творчої сфери (наприклад, сучасного мистецтва, кіно чи архітектури).</w:t>
      </w:r>
    </w:p>
    <w:p w14:paraId="3D56996C" w14:textId="4F545CD4" w:rsidR="006F7D00" w:rsidRPr="00986993" w:rsidRDefault="00397372" w:rsidP="00136927">
      <w:pPr>
        <w:spacing w:after="0" w:line="360" w:lineRule="auto"/>
        <w:ind w:firstLine="709"/>
      </w:pPr>
      <w:r w:rsidRPr="00986993">
        <w:t>Визначенню змістового наповнення сучасної української мистецької періодики та її функцій у культурному просторі присвячена розвідка</w:t>
      </w:r>
      <w:r w:rsidR="00B33836" w:rsidRPr="00986993">
        <w:t xml:space="preserve"> </w:t>
      </w:r>
      <w:r w:rsidR="00136927" w:rsidRPr="00986993">
        <w:t>М.</w:t>
      </w:r>
      <w:r w:rsidRPr="00986993">
        <w:t> </w:t>
      </w:r>
      <w:r w:rsidR="00136927" w:rsidRPr="00986993">
        <w:t>Глушко «Мистецькі журнали в сучасній Україні: особливості контенту»</w:t>
      </w:r>
      <w:r w:rsidRPr="00986993">
        <w:t xml:space="preserve">, у якій </w:t>
      </w:r>
      <w:proofErr w:type="spellStart"/>
      <w:r w:rsidRPr="00986993">
        <w:t>науковиця</w:t>
      </w:r>
      <w:proofErr w:type="spellEnd"/>
      <w:r w:rsidR="00136927" w:rsidRPr="00986993">
        <w:t xml:space="preserve"> аналізує тематичні, жанрові й комунікативні особливості мистецьких журналів, звертаючи увагу на їхню роль у висвітленні культурних процесів і популяризації мистецтва</w:t>
      </w:r>
      <w:r w:rsidR="00E70DE4" w:rsidRPr="00986993">
        <w:t xml:space="preserve"> [</w:t>
      </w:r>
      <w:r w:rsidR="000A3853" w:rsidRPr="00986993">
        <w:t>2</w:t>
      </w:r>
      <w:r w:rsidR="00E70DE4" w:rsidRPr="00986993">
        <w:t>]</w:t>
      </w:r>
      <w:r w:rsidR="00136927" w:rsidRPr="00986993">
        <w:t>.</w:t>
      </w:r>
      <w:r w:rsidR="001F5294" w:rsidRPr="00986993">
        <w:t xml:space="preserve"> Опрацювання цієї статті дало розуміння, що визначальною типологічною ознакою мистецтвознавчих періодичних видань є спеціалізований характер їхнього контенту. Такі журнали зосереджені на висвітленні різних сфер культури й мистецтва, зокрема образотворчого мистецтва, театру, кіно, музики, дизайну, фотографії та інших творчих практик.</w:t>
      </w:r>
    </w:p>
    <w:p w14:paraId="55B96C14" w14:textId="220D9B96" w:rsidR="00136927" w:rsidRPr="00986993" w:rsidRDefault="006F7D00" w:rsidP="00136927">
      <w:pPr>
        <w:spacing w:after="0" w:line="360" w:lineRule="auto"/>
        <w:ind w:firstLine="709"/>
      </w:pPr>
      <w:r w:rsidRPr="00986993">
        <w:t xml:space="preserve">Окрім тематичної спеціалізації, мистецькі журнали вирізняються низкою типологічних ознак. Насамперед вони орієнтовані на професійну аудиторію (митців, мистецтвознавців, кураторів, студентів творчих спеціальностей) і на ширше коло читачів, зацікавлених культурою </w:t>
      </w:r>
      <w:r w:rsidR="001F5294" w:rsidRPr="00986993">
        <w:t>й</w:t>
      </w:r>
      <w:r w:rsidRPr="00986993">
        <w:t xml:space="preserve"> мистецтвом. Важливе місце в таких виданнях посідають авторські матеріали – есеї, критичні статті, рецензії </w:t>
      </w:r>
      <w:r w:rsidR="001F5294" w:rsidRPr="00986993">
        <w:t>й</w:t>
      </w:r>
      <w:r w:rsidRPr="00986993">
        <w:t xml:space="preserve"> аналітичні публікації, що забезпечують </w:t>
      </w:r>
      <w:r w:rsidRPr="00986993">
        <w:lastRenderedPageBreak/>
        <w:t xml:space="preserve">глибоке осмислення мистецьких явищ. Не менш суттєвою рисою є вагома роль візуального складника: фотографії, репродукції творів, ілюстрації </w:t>
      </w:r>
      <w:r w:rsidR="001F5294" w:rsidRPr="00986993">
        <w:t>й</w:t>
      </w:r>
      <w:r w:rsidRPr="00986993">
        <w:t xml:space="preserve"> дизайнерські рішення виступають не лише засобами оформлення, а й повноцінними елементами змісту.</w:t>
      </w:r>
      <w:r w:rsidR="00B33836" w:rsidRPr="00986993">
        <w:t xml:space="preserve"> </w:t>
      </w:r>
    </w:p>
    <w:p w14:paraId="04DC0D44" w14:textId="1A96AC5A" w:rsidR="007450E7" w:rsidRPr="00986993" w:rsidRDefault="007450E7" w:rsidP="007450E7">
      <w:pPr>
        <w:spacing w:after="0" w:line="360" w:lineRule="auto"/>
        <w:ind w:firstLine="709"/>
        <w:rPr>
          <w:color w:val="000000"/>
          <w:sz w:val="29"/>
          <w:szCs w:val="29"/>
        </w:rPr>
      </w:pPr>
      <w:r w:rsidRPr="00986993">
        <w:t>Функціональне навантаження мистецтвознавчої періодики докладно висвіт</w:t>
      </w:r>
      <w:r w:rsidR="00D237E2">
        <w:t>л</w:t>
      </w:r>
      <w:r w:rsidRPr="00986993">
        <w:t>ено в праці С. </w:t>
      </w:r>
      <w:proofErr w:type="spellStart"/>
      <w:r w:rsidRPr="00986993">
        <w:t>Русакова</w:t>
      </w:r>
      <w:proofErr w:type="spellEnd"/>
      <w:r w:rsidRPr="00986993">
        <w:t xml:space="preserve"> «Мистецькі журнали як чинник формування українського </w:t>
      </w:r>
      <w:proofErr w:type="spellStart"/>
      <w:r w:rsidRPr="00986993">
        <w:t>артринку</w:t>
      </w:r>
      <w:proofErr w:type="spellEnd"/>
      <w:r w:rsidRPr="00986993">
        <w:t xml:space="preserve"> наприкінці ХХ – початку ХХІ століття», основною думкою якої є те, що такі часописи як форма комунікації </w:t>
      </w:r>
      <w:r w:rsidRPr="00986993">
        <w:rPr>
          <w:color w:val="000000"/>
          <w:sz w:val="29"/>
          <w:szCs w:val="29"/>
        </w:rPr>
        <w:t xml:space="preserve">набувають дедалі більшої ваги </w:t>
      </w:r>
      <w:r w:rsidRPr="00986993">
        <w:t>«</w:t>
      </w:r>
      <w:r w:rsidRPr="00986993">
        <w:rPr>
          <w:color w:val="000000"/>
          <w:sz w:val="29"/>
          <w:szCs w:val="29"/>
        </w:rPr>
        <w:t xml:space="preserve">не лише  як  платформа  для  обміну  інформацією, але й як засіб промоції молодих митців та підвищення статусу більш досвідчених колег. Усі ці процеси стимулюють розвиток </w:t>
      </w:r>
      <w:proofErr w:type="spellStart"/>
      <w:r w:rsidRPr="00986993">
        <w:rPr>
          <w:color w:val="000000"/>
          <w:sz w:val="29"/>
          <w:szCs w:val="29"/>
        </w:rPr>
        <w:t>артринку</w:t>
      </w:r>
      <w:proofErr w:type="spellEnd"/>
      <w:r w:rsidRPr="00986993">
        <w:rPr>
          <w:color w:val="000000"/>
          <w:sz w:val="29"/>
          <w:szCs w:val="29"/>
        </w:rPr>
        <w:t>, що викликає дедалі більший інтерес науковців для подальшого дослідження цієї теми» [</w:t>
      </w:r>
      <w:r w:rsidR="000A3853" w:rsidRPr="00986993">
        <w:rPr>
          <w:color w:val="000000"/>
          <w:sz w:val="29"/>
          <w:szCs w:val="29"/>
        </w:rPr>
        <w:t>11</w:t>
      </w:r>
      <w:r w:rsidRPr="00986993">
        <w:rPr>
          <w:color w:val="000000"/>
          <w:sz w:val="29"/>
          <w:szCs w:val="29"/>
        </w:rPr>
        <w:t>, с. 367]. Дослідник докладно зупиняється на таких функціях:</w:t>
      </w:r>
    </w:p>
    <w:p w14:paraId="1861B989" w14:textId="4A87C25F" w:rsidR="007450E7" w:rsidRPr="00986993" w:rsidRDefault="007450E7" w:rsidP="007450E7">
      <w:pPr>
        <w:spacing w:after="0" w:line="360" w:lineRule="auto"/>
        <w:ind w:firstLine="709"/>
        <w:rPr>
          <w:color w:val="000000"/>
          <w:sz w:val="29"/>
          <w:szCs w:val="29"/>
        </w:rPr>
      </w:pPr>
      <w:r w:rsidRPr="00986993">
        <w:rPr>
          <w:color w:val="000000"/>
          <w:sz w:val="29"/>
          <w:szCs w:val="29"/>
        </w:rPr>
        <w:t>- інформаційна функція полягає в поширенні відомостей про сучасне українське мистецтво та формуванні уявлень про нього серед широкої аудиторії: «&lt;…&gt; такі журнали, як “</w:t>
      </w:r>
      <w:proofErr w:type="spellStart"/>
      <w:r w:rsidRPr="00986993">
        <w:rPr>
          <w:color w:val="000000"/>
          <w:sz w:val="29"/>
          <w:szCs w:val="29"/>
        </w:rPr>
        <w:t>Art</w:t>
      </w:r>
      <w:proofErr w:type="spellEnd"/>
      <w:r w:rsidRPr="00986993">
        <w:rPr>
          <w:color w:val="000000"/>
          <w:sz w:val="29"/>
          <w:szCs w:val="29"/>
        </w:rPr>
        <w:t xml:space="preserve"> </w:t>
      </w:r>
      <w:proofErr w:type="spellStart"/>
      <w:r w:rsidRPr="00986993">
        <w:rPr>
          <w:color w:val="000000"/>
          <w:sz w:val="29"/>
          <w:szCs w:val="29"/>
        </w:rPr>
        <w:t>Ukraine</w:t>
      </w:r>
      <w:proofErr w:type="spellEnd"/>
      <w:r w:rsidRPr="00986993">
        <w:rPr>
          <w:color w:val="000000"/>
          <w:sz w:val="29"/>
          <w:szCs w:val="29"/>
        </w:rPr>
        <w:t xml:space="preserve">”, “Простори” та інші надають можливість презентувати </w:t>
      </w:r>
      <w:proofErr w:type="spellStart"/>
      <w:r w:rsidRPr="00986993">
        <w:rPr>
          <w:color w:val="000000"/>
          <w:sz w:val="29"/>
          <w:szCs w:val="29"/>
        </w:rPr>
        <w:t>арттвори</w:t>
      </w:r>
      <w:proofErr w:type="spellEnd"/>
      <w:r w:rsidRPr="00986993">
        <w:rPr>
          <w:color w:val="000000"/>
          <w:sz w:val="29"/>
          <w:szCs w:val="29"/>
        </w:rPr>
        <w:t xml:space="preserve"> та ідею митцям, що, своєю чергою, не лише формує мистецьке середовище, але й підтримує постійний інтерес до українського та міжнародного </w:t>
      </w:r>
      <w:proofErr w:type="spellStart"/>
      <w:r w:rsidRPr="00986993">
        <w:rPr>
          <w:color w:val="000000"/>
          <w:sz w:val="29"/>
          <w:szCs w:val="29"/>
        </w:rPr>
        <w:t>артринків</w:t>
      </w:r>
      <w:proofErr w:type="spellEnd"/>
      <w:r w:rsidRPr="00986993">
        <w:rPr>
          <w:color w:val="000000"/>
          <w:sz w:val="29"/>
          <w:szCs w:val="29"/>
        </w:rPr>
        <w:t>» [</w:t>
      </w:r>
      <w:r w:rsidR="000A3853" w:rsidRPr="00986993">
        <w:rPr>
          <w:color w:val="000000"/>
          <w:sz w:val="29"/>
          <w:szCs w:val="29"/>
        </w:rPr>
        <w:t>11,</w:t>
      </w:r>
      <w:r w:rsidRPr="00986993">
        <w:rPr>
          <w:color w:val="000000"/>
          <w:sz w:val="29"/>
          <w:szCs w:val="29"/>
        </w:rPr>
        <w:t xml:space="preserve"> с. 367]; </w:t>
      </w:r>
    </w:p>
    <w:p w14:paraId="0C5E0D76" w14:textId="477E3F67" w:rsidR="007450E7" w:rsidRPr="00986993" w:rsidRDefault="007450E7" w:rsidP="007450E7">
      <w:pPr>
        <w:spacing w:after="0" w:line="360" w:lineRule="auto"/>
        <w:ind w:firstLine="709"/>
        <w:rPr>
          <w:color w:val="000000"/>
          <w:sz w:val="29"/>
          <w:szCs w:val="29"/>
        </w:rPr>
      </w:pPr>
      <w:r w:rsidRPr="00986993">
        <w:rPr>
          <w:color w:val="000000"/>
          <w:sz w:val="29"/>
          <w:szCs w:val="29"/>
        </w:rPr>
        <w:t>- культурно-популяризаторська функція реалізується через ознайомлення читачів із творчістю відомих і малознаних митців, висвітлення мистецьких подій і культурних ініціатив, що загалом підвищує «авторитет мистецтва серед соціуму» [</w:t>
      </w:r>
      <w:r w:rsidR="000A3853" w:rsidRPr="00986993">
        <w:rPr>
          <w:color w:val="000000"/>
          <w:sz w:val="29"/>
          <w:szCs w:val="29"/>
        </w:rPr>
        <w:t>11</w:t>
      </w:r>
      <w:r w:rsidRPr="00986993">
        <w:rPr>
          <w:color w:val="000000"/>
          <w:sz w:val="29"/>
          <w:szCs w:val="29"/>
        </w:rPr>
        <w:t xml:space="preserve">, с. 367]; </w:t>
      </w:r>
    </w:p>
    <w:p w14:paraId="6FA579A9" w14:textId="77777777" w:rsidR="007450E7" w:rsidRPr="00986993" w:rsidRDefault="007450E7" w:rsidP="007450E7">
      <w:pPr>
        <w:spacing w:after="0" w:line="360" w:lineRule="auto"/>
        <w:ind w:firstLine="709"/>
        <w:rPr>
          <w:color w:val="000000"/>
          <w:sz w:val="29"/>
          <w:szCs w:val="29"/>
        </w:rPr>
      </w:pPr>
      <w:r w:rsidRPr="00986993">
        <w:rPr>
          <w:color w:val="000000"/>
          <w:sz w:val="29"/>
          <w:szCs w:val="29"/>
        </w:rPr>
        <w:t xml:space="preserve">- функція професіоналізації </w:t>
      </w:r>
      <w:proofErr w:type="spellStart"/>
      <w:r w:rsidRPr="00986993">
        <w:rPr>
          <w:color w:val="000000"/>
          <w:sz w:val="29"/>
          <w:szCs w:val="29"/>
        </w:rPr>
        <w:t>артспільноти</w:t>
      </w:r>
      <w:proofErr w:type="spellEnd"/>
      <w:r w:rsidRPr="00986993">
        <w:rPr>
          <w:color w:val="000000"/>
          <w:sz w:val="29"/>
          <w:szCs w:val="29"/>
        </w:rPr>
        <w:t xml:space="preserve"> відбувається завдяки створенню простору для фахової комунікації між митцями, кураторами, критиками й дослідниками мистецтва: публікація аналітичних матеріалів, рецензій, інтерв’ю й мистецтвознавчих досліджень сприяє обміну досвідом, популяризації нових творчих підходів, виробленню критеріїв оцінювання мистецьких явищ і підтримці молодих авторів; </w:t>
      </w:r>
    </w:p>
    <w:p w14:paraId="25467365" w14:textId="283EB2F1" w:rsidR="005B77F6" w:rsidRPr="00986993" w:rsidRDefault="007450E7" w:rsidP="00270A00">
      <w:pPr>
        <w:spacing w:after="0" w:line="360" w:lineRule="auto"/>
        <w:ind w:firstLine="709"/>
        <w:rPr>
          <w:color w:val="000000"/>
          <w:sz w:val="29"/>
          <w:szCs w:val="29"/>
        </w:rPr>
      </w:pPr>
      <w:r w:rsidRPr="00986993">
        <w:rPr>
          <w:color w:val="000000"/>
          <w:sz w:val="29"/>
          <w:szCs w:val="29"/>
        </w:rPr>
        <w:lastRenderedPageBreak/>
        <w:t>- функція міжнародної інтеграції мистецьких процесів забезпечується через включення українського мистецтва до світового культурного контексту</w:t>
      </w:r>
      <w:r w:rsidR="00270A00" w:rsidRPr="00986993">
        <w:rPr>
          <w:color w:val="000000"/>
          <w:sz w:val="29"/>
          <w:szCs w:val="29"/>
        </w:rPr>
        <w:t xml:space="preserve">: </w:t>
      </w:r>
      <w:r w:rsidRPr="00986993">
        <w:rPr>
          <w:color w:val="000000"/>
          <w:sz w:val="29"/>
          <w:szCs w:val="29"/>
        </w:rPr>
        <w:t xml:space="preserve">«Українські </w:t>
      </w:r>
      <w:proofErr w:type="spellStart"/>
      <w:r w:rsidRPr="00986993">
        <w:rPr>
          <w:color w:val="000000"/>
          <w:sz w:val="29"/>
          <w:szCs w:val="29"/>
        </w:rPr>
        <w:t>артдіячі</w:t>
      </w:r>
      <w:proofErr w:type="spellEnd"/>
      <w:r w:rsidRPr="00986993">
        <w:rPr>
          <w:color w:val="000000"/>
          <w:sz w:val="29"/>
          <w:szCs w:val="29"/>
        </w:rPr>
        <w:t xml:space="preserve"> увійшли до світового мистецького простору та ринку і стали учасниками культових міжнародних подій. Цей чинник підвищив статус та пізнаваність українського мистецтва на рівні інших країн, а також збільшив престижність українського </w:t>
      </w:r>
      <w:proofErr w:type="spellStart"/>
      <w:r w:rsidRPr="00986993">
        <w:rPr>
          <w:color w:val="000000"/>
          <w:sz w:val="29"/>
          <w:szCs w:val="29"/>
        </w:rPr>
        <w:t>артринку</w:t>
      </w:r>
      <w:proofErr w:type="spellEnd"/>
      <w:r w:rsidRPr="00986993">
        <w:rPr>
          <w:color w:val="000000"/>
          <w:sz w:val="29"/>
          <w:szCs w:val="29"/>
        </w:rPr>
        <w:t xml:space="preserve"> всередині країни» [</w:t>
      </w:r>
      <w:r w:rsidR="000A3853" w:rsidRPr="00986993">
        <w:rPr>
          <w:color w:val="000000"/>
          <w:sz w:val="29"/>
          <w:szCs w:val="29"/>
        </w:rPr>
        <w:t>11</w:t>
      </w:r>
      <w:r w:rsidRPr="00986993">
        <w:rPr>
          <w:color w:val="000000"/>
          <w:sz w:val="29"/>
          <w:szCs w:val="29"/>
        </w:rPr>
        <w:t>, с. 367].</w:t>
      </w:r>
    </w:p>
    <w:p w14:paraId="5CB5670A" w14:textId="683EAC3A" w:rsidR="00270A00" w:rsidRPr="00986993" w:rsidRDefault="00270A00" w:rsidP="00270A00">
      <w:pPr>
        <w:spacing w:after="0" w:line="360" w:lineRule="auto"/>
        <w:ind w:firstLine="709"/>
        <w:rPr>
          <w:color w:val="000000"/>
          <w:sz w:val="29"/>
          <w:szCs w:val="29"/>
        </w:rPr>
      </w:pPr>
      <w:r w:rsidRPr="00986993">
        <w:rPr>
          <w:color w:val="000000"/>
          <w:sz w:val="29"/>
          <w:szCs w:val="29"/>
        </w:rPr>
        <w:t xml:space="preserve">Зауважимо, що </w:t>
      </w:r>
      <w:r w:rsidRPr="00986993">
        <w:t>С. </w:t>
      </w:r>
      <w:proofErr w:type="spellStart"/>
      <w:r w:rsidRPr="00986993">
        <w:t>Русаков</w:t>
      </w:r>
      <w:proofErr w:type="spellEnd"/>
      <w:r w:rsidRPr="00986993">
        <w:t xml:space="preserve"> не наголосив художньо-естетичну функцію, коли </w:t>
      </w:r>
      <w:proofErr w:type="spellStart"/>
      <w:r w:rsidRPr="00986993">
        <w:t>артмедіа</w:t>
      </w:r>
      <w:proofErr w:type="spellEnd"/>
      <w:r w:rsidRPr="00986993">
        <w:t xml:space="preserve"> передають естетичні цінності й культурні смисли аудиторії: мистецтвознавчі видання допомагають осмислювати художні явища, формуючи емоційне й інтелектуальне ставлення до них, виступають посередником між мистецтвом і читачем, сприяючи кращому розумінню сучасних культурних процесів.</w:t>
      </w:r>
    </w:p>
    <w:p w14:paraId="42244B98" w14:textId="28981246" w:rsidR="00270A00" w:rsidRPr="00986993" w:rsidRDefault="00270A00" w:rsidP="00270A00">
      <w:pPr>
        <w:spacing w:after="0" w:line="360" w:lineRule="auto"/>
        <w:ind w:firstLine="709"/>
      </w:pPr>
      <w:r w:rsidRPr="00986993">
        <w:t>Отже, опрацювання наукових джерел дало змогу з’ясувати теоретичні засади функціонування періодичних видань загалом і визначити типологічні особливості мистецтвознавчої періодики зокрема. Усе це стало методологічним підґрунтям розробки оригінал-макету мистецтвознавчого видання «</w:t>
      </w:r>
      <w:proofErr w:type="spellStart"/>
      <w:r w:rsidRPr="00986993">
        <w:t>Аrt</w:t>
      </w:r>
      <w:proofErr w:type="spellEnd"/>
      <w:r w:rsidRPr="00986993">
        <w:t xml:space="preserve"> </w:t>
      </w:r>
      <w:proofErr w:type="spellStart"/>
      <w:r w:rsidRPr="00986993">
        <w:t>Іnsight</w:t>
      </w:r>
      <w:proofErr w:type="spellEnd"/>
      <w:r w:rsidRPr="00986993">
        <w:t>».</w:t>
      </w:r>
    </w:p>
    <w:p w14:paraId="24907EC4" w14:textId="77777777" w:rsidR="00270A00" w:rsidRPr="00986993" w:rsidRDefault="00270A00" w:rsidP="00270A00">
      <w:pPr>
        <w:spacing w:after="0" w:line="360" w:lineRule="auto"/>
        <w:ind w:firstLine="709"/>
        <w:rPr>
          <w:color w:val="000000"/>
          <w:sz w:val="29"/>
          <w:szCs w:val="29"/>
        </w:rPr>
      </w:pPr>
    </w:p>
    <w:p w14:paraId="2DA94413" w14:textId="6510F0F6" w:rsidR="005B77F6" w:rsidRPr="00986993" w:rsidRDefault="0085445E" w:rsidP="009E32F7">
      <w:pPr>
        <w:spacing w:after="0" w:line="360" w:lineRule="auto"/>
        <w:ind w:firstLine="709"/>
        <w:rPr>
          <w:b/>
        </w:rPr>
      </w:pPr>
      <w:r w:rsidRPr="00986993">
        <w:rPr>
          <w:b/>
        </w:rPr>
        <w:t>1.2. Сучасний ринок мистецтвознавчої періодики в Україні</w:t>
      </w:r>
    </w:p>
    <w:p w14:paraId="75F4A395" w14:textId="6674C7DE" w:rsidR="00651172" w:rsidRPr="00986993" w:rsidRDefault="007A10B3" w:rsidP="00651172">
      <w:pPr>
        <w:spacing w:after="0" w:line="360" w:lineRule="auto"/>
        <w:ind w:firstLine="709"/>
      </w:pPr>
      <w:r w:rsidRPr="00986993">
        <w:t xml:space="preserve">Ринок мистецтвознавчої періодики незалежної України досліджували </w:t>
      </w:r>
      <w:r w:rsidR="00651172" w:rsidRPr="00986993">
        <w:t>М. Глушко [</w:t>
      </w:r>
      <w:r w:rsidR="000A3853" w:rsidRPr="00986993">
        <w:t>3</w:t>
      </w:r>
      <w:r w:rsidR="00651172" w:rsidRPr="00986993">
        <w:t xml:space="preserve">], </w:t>
      </w:r>
      <w:r w:rsidRPr="00986993">
        <w:t>В. Мазур і М. </w:t>
      </w:r>
      <w:proofErr w:type="spellStart"/>
      <w:r w:rsidRPr="00986993">
        <w:t>Рожило</w:t>
      </w:r>
      <w:proofErr w:type="spellEnd"/>
      <w:r w:rsidR="00651172" w:rsidRPr="00986993">
        <w:t xml:space="preserve"> [</w:t>
      </w:r>
      <w:r w:rsidR="000A3853" w:rsidRPr="00986993">
        <w:t>6</w:t>
      </w:r>
      <w:r w:rsidR="00651172" w:rsidRPr="00986993">
        <w:t>]</w:t>
      </w:r>
      <w:r w:rsidRPr="00986993">
        <w:t xml:space="preserve">, </w:t>
      </w:r>
      <w:r w:rsidR="00651172" w:rsidRPr="00986993">
        <w:t xml:space="preserve">С. </w:t>
      </w:r>
      <w:proofErr w:type="spellStart"/>
      <w:r w:rsidR="00651172" w:rsidRPr="00986993">
        <w:t>Русаков</w:t>
      </w:r>
      <w:proofErr w:type="spellEnd"/>
      <w:r w:rsidR="00651172" w:rsidRPr="00986993">
        <w:t xml:space="preserve"> [</w:t>
      </w:r>
      <w:r w:rsidR="000A3853" w:rsidRPr="00986993">
        <w:t>11</w:t>
      </w:r>
      <w:r w:rsidR="00651172" w:rsidRPr="00986993">
        <w:t>], С. </w:t>
      </w:r>
      <w:proofErr w:type="spellStart"/>
      <w:r w:rsidR="00651172" w:rsidRPr="00986993">
        <w:t>Фіялка</w:t>
      </w:r>
      <w:proofErr w:type="spellEnd"/>
      <w:r w:rsidR="00651172" w:rsidRPr="00986993">
        <w:t xml:space="preserve"> [</w:t>
      </w:r>
      <w:r w:rsidR="000A3853" w:rsidRPr="00986993">
        <w:t>14</w:t>
      </w:r>
      <w:r w:rsidR="00651172" w:rsidRPr="00986993">
        <w:t>]</w:t>
      </w:r>
      <w:r w:rsidR="00674145" w:rsidRPr="00986993">
        <w:t>, Д. </w:t>
      </w:r>
      <w:proofErr w:type="spellStart"/>
      <w:r w:rsidR="00674145" w:rsidRPr="00986993">
        <w:t>Хараму</w:t>
      </w:r>
      <w:r w:rsidR="00D22C4B" w:rsidRPr="00986993">
        <w:t>р</w:t>
      </w:r>
      <w:r w:rsidR="00674145" w:rsidRPr="00986993">
        <w:t>за</w:t>
      </w:r>
      <w:proofErr w:type="spellEnd"/>
      <w:r w:rsidR="00674145" w:rsidRPr="00986993">
        <w:t xml:space="preserve"> [</w:t>
      </w:r>
      <w:r w:rsidR="000A3853" w:rsidRPr="00986993">
        <w:t>15</w:t>
      </w:r>
      <w:r w:rsidR="00674145" w:rsidRPr="00986993">
        <w:t>]</w:t>
      </w:r>
      <w:r w:rsidRPr="00986993">
        <w:t>.</w:t>
      </w:r>
      <w:r w:rsidR="00D237E2">
        <w:t xml:space="preserve"> </w:t>
      </w:r>
      <w:r w:rsidR="00651172" w:rsidRPr="00986993">
        <w:t xml:space="preserve">Усі дослідники характеризують мистецтвознавчі періодичні видання як важливий елемент культурної комунікації й чинника розвитку українського мистецького середовища. Автори розглядають мистецькі журнали як джерело інформації про культурні події та як інструмент популяризації мистецтва, формування естетичних орієнтирів аудиторії, підтримки творчих практик і розвитку національного </w:t>
      </w:r>
      <w:proofErr w:type="spellStart"/>
      <w:r w:rsidR="00651172" w:rsidRPr="00986993">
        <w:t>артпростору</w:t>
      </w:r>
      <w:proofErr w:type="spellEnd"/>
      <w:r w:rsidR="00651172" w:rsidRPr="00986993">
        <w:t xml:space="preserve">. </w:t>
      </w:r>
    </w:p>
    <w:p w14:paraId="7B347FB3" w14:textId="37FF0ED3" w:rsidR="00A8401C" w:rsidRPr="00986993" w:rsidRDefault="00B33836" w:rsidP="00B7268E">
      <w:pPr>
        <w:spacing w:after="0" w:line="360" w:lineRule="auto"/>
        <w:ind w:firstLine="709"/>
      </w:pPr>
      <w:r w:rsidRPr="00986993">
        <w:t xml:space="preserve">Праця </w:t>
      </w:r>
      <w:r w:rsidR="00A8401C" w:rsidRPr="00986993">
        <w:t xml:space="preserve">М. Глушко </w:t>
      </w:r>
      <w:r w:rsidRPr="00986993">
        <w:t>«Тенденції розвитку мистецьких часописів періоду незалежної України</w:t>
      </w:r>
      <w:r w:rsidR="00D63249" w:rsidRPr="00986993">
        <w:t>»</w:t>
      </w:r>
      <w:r w:rsidRPr="00986993">
        <w:t xml:space="preserve"> присвячена </w:t>
      </w:r>
      <w:r w:rsidR="00A8401C" w:rsidRPr="00986993">
        <w:t>аналізу</w:t>
      </w:r>
      <w:r w:rsidRPr="00986993">
        <w:t xml:space="preserve"> проблемам розвитку </w:t>
      </w:r>
      <w:r w:rsidR="00A8401C" w:rsidRPr="00986993">
        <w:t xml:space="preserve">української </w:t>
      </w:r>
      <w:r w:rsidR="00A8401C" w:rsidRPr="00986993">
        <w:lastRenderedPageBreak/>
        <w:t xml:space="preserve">мистецької періодики </w:t>
      </w:r>
      <w:r w:rsidRPr="00986993">
        <w:t xml:space="preserve">в умовах нестабільного </w:t>
      </w:r>
      <w:proofErr w:type="spellStart"/>
      <w:r w:rsidRPr="00986993">
        <w:t>медіаринку</w:t>
      </w:r>
      <w:proofErr w:type="spellEnd"/>
      <w:r w:rsidRPr="00986993">
        <w:t xml:space="preserve">. </w:t>
      </w:r>
      <w:r w:rsidR="00A8401C" w:rsidRPr="00986993">
        <w:t>У</w:t>
      </w:r>
      <w:r w:rsidRPr="00986993">
        <w:t>країнський ринок мистецької періодики</w:t>
      </w:r>
      <w:r w:rsidR="00A8401C" w:rsidRPr="00986993">
        <w:t xml:space="preserve"> </w:t>
      </w:r>
      <w:r w:rsidR="00DB78A7" w:rsidRPr="00986993">
        <w:t>вивчено</w:t>
      </w:r>
      <w:r w:rsidR="00A8401C" w:rsidRPr="00986993">
        <w:t xml:space="preserve"> на прикладах часописів</w:t>
      </w:r>
      <w:r w:rsidRPr="00986993">
        <w:t xml:space="preserve"> «</w:t>
      </w:r>
      <w:r w:rsidRPr="00986993">
        <w:rPr>
          <w:rStyle w:val="whitespace-normal"/>
        </w:rPr>
        <w:t>Образотворче мистецтво»</w:t>
      </w:r>
      <w:r w:rsidRPr="00986993">
        <w:t>, «</w:t>
      </w:r>
      <w:r w:rsidRPr="00986993">
        <w:rPr>
          <w:rStyle w:val="whitespace-normal"/>
        </w:rPr>
        <w:t>Українська культура»</w:t>
      </w:r>
      <w:r w:rsidRPr="00986993">
        <w:t>, «</w:t>
      </w:r>
      <w:r w:rsidRPr="00986993">
        <w:rPr>
          <w:rStyle w:val="whitespace-normal"/>
        </w:rPr>
        <w:t>ГАЛЕРЕЯ»</w:t>
      </w:r>
      <w:r w:rsidRPr="00986993">
        <w:t>, «</w:t>
      </w:r>
      <w:r w:rsidRPr="00986993">
        <w:rPr>
          <w:rStyle w:val="whitespace-normal"/>
        </w:rPr>
        <w:t>Артанія»</w:t>
      </w:r>
      <w:r w:rsidRPr="00986993">
        <w:t>, «</w:t>
      </w:r>
      <w:r w:rsidRPr="00986993">
        <w:rPr>
          <w:rStyle w:val="whitespace-normal"/>
        </w:rPr>
        <w:t>Студії мистецтвознавчі»</w:t>
      </w:r>
      <w:r w:rsidRPr="00986993">
        <w:t>, «</w:t>
      </w:r>
      <w:r w:rsidRPr="00986993">
        <w:rPr>
          <w:rStyle w:val="whitespace-normal"/>
        </w:rPr>
        <w:t>ART UKRAINE»</w:t>
      </w:r>
      <w:r w:rsidRPr="00986993">
        <w:t xml:space="preserve"> та </w:t>
      </w:r>
      <w:r w:rsidR="00D63249" w:rsidRPr="00986993">
        <w:t>«</w:t>
      </w:r>
      <w:proofErr w:type="spellStart"/>
      <w:r w:rsidRPr="00986993">
        <w:rPr>
          <w:rStyle w:val="whitespace-normal"/>
        </w:rPr>
        <w:t>Fine</w:t>
      </w:r>
      <w:proofErr w:type="spellEnd"/>
      <w:r w:rsidRPr="00986993">
        <w:rPr>
          <w:rStyle w:val="whitespace-normal"/>
        </w:rPr>
        <w:t xml:space="preserve"> </w:t>
      </w:r>
      <w:proofErr w:type="spellStart"/>
      <w:r w:rsidRPr="00986993">
        <w:rPr>
          <w:rStyle w:val="whitespace-normal"/>
        </w:rPr>
        <w:t>art</w:t>
      </w:r>
      <w:proofErr w:type="spellEnd"/>
      <w:r w:rsidR="00D63249" w:rsidRPr="00986993">
        <w:rPr>
          <w:rStyle w:val="whitespace-normal"/>
        </w:rPr>
        <w:t>»</w:t>
      </w:r>
      <w:r w:rsidR="000A3853" w:rsidRPr="00986993">
        <w:rPr>
          <w:rStyle w:val="whitespace-normal"/>
        </w:rPr>
        <w:t xml:space="preserve"> [3]</w:t>
      </w:r>
      <w:r w:rsidRPr="00986993">
        <w:t xml:space="preserve">. </w:t>
      </w:r>
    </w:p>
    <w:p w14:paraId="0DCB3C89" w14:textId="3B4311FA" w:rsidR="00B7268E" w:rsidRPr="00986993" w:rsidRDefault="00B7268E" w:rsidP="00B7268E">
      <w:pPr>
        <w:spacing w:after="0" w:line="360" w:lineRule="auto"/>
        <w:ind w:firstLine="709"/>
      </w:pPr>
      <w:r w:rsidRPr="00986993">
        <w:t>У с</w:t>
      </w:r>
      <w:r w:rsidR="009E32F7" w:rsidRPr="00986993">
        <w:t>татт</w:t>
      </w:r>
      <w:r w:rsidRPr="00986993">
        <w:t>і</w:t>
      </w:r>
      <w:r w:rsidR="009E32F7" w:rsidRPr="00986993">
        <w:t xml:space="preserve"> </w:t>
      </w:r>
      <w:r w:rsidRPr="00986993">
        <w:t xml:space="preserve">«Журнал про сучасне візуальне мистецтво: ризик втратити українського митця» </w:t>
      </w:r>
      <w:r w:rsidR="009E32F7" w:rsidRPr="00986993">
        <w:rPr>
          <w:rStyle w:val="whitespace-normal"/>
        </w:rPr>
        <w:t>Ю. Мазур</w:t>
      </w:r>
      <w:r w:rsidR="009E32F7" w:rsidRPr="00986993">
        <w:t xml:space="preserve"> та </w:t>
      </w:r>
      <w:r w:rsidR="009E32F7" w:rsidRPr="00986993">
        <w:rPr>
          <w:rStyle w:val="whitespace-normal"/>
        </w:rPr>
        <w:t xml:space="preserve">М. </w:t>
      </w:r>
      <w:proofErr w:type="spellStart"/>
      <w:r w:rsidR="009E32F7" w:rsidRPr="00986993">
        <w:rPr>
          <w:rStyle w:val="whitespace-normal"/>
        </w:rPr>
        <w:t>Рожило</w:t>
      </w:r>
      <w:proofErr w:type="spellEnd"/>
      <w:r w:rsidR="00C17FBB" w:rsidRPr="00986993">
        <w:t xml:space="preserve"> </w:t>
      </w:r>
      <w:r w:rsidRPr="00986993">
        <w:t>досліджують</w:t>
      </w:r>
      <w:r w:rsidR="009E32F7" w:rsidRPr="00986993">
        <w:t xml:space="preserve"> проблем</w:t>
      </w:r>
      <w:r w:rsidRPr="00986993">
        <w:t>и</w:t>
      </w:r>
      <w:r w:rsidR="009E32F7" w:rsidRPr="00986993">
        <w:t xml:space="preserve"> </w:t>
      </w:r>
      <w:r w:rsidRPr="00986993">
        <w:t>діяльності українських журналів, орієнтованих на сучасне візуальне мистецтво, та їхнє значення для розвитку національного мистецького середовища</w:t>
      </w:r>
      <w:r w:rsidR="000A3853" w:rsidRPr="00986993">
        <w:t xml:space="preserve"> [6]</w:t>
      </w:r>
      <w:r w:rsidRPr="00986993">
        <w:t xml:space="preserve">. Її опрацювання дало змогу оцінити сучасний стан мистецької періодики в Україні й усвідомити проблему недостатнього висвітлення творчості українських митців у вітчизняних медіа. </w:t>
      </w:r>
    </w:p>
    <w:p w14:paraId="343945B9" w14:textId="7506A3D0" w:rsidR="00A8401C" w:rsidRPr="00986993" w:rsidRDefault="00B7268E" w:rsidP="00B7268E">
      <w:pPr>
        <w:spacing w:after="0" w:line="360" w:lineRule="auto"/>
        <w:ind w:firstLine="709"/>
      </w:pPr>
      <w:r w:rsidRPr="00986993">
        <w:t>Зазначені науковці</w:t>
      </w:r>
      <w:r w:rsidR="00A8401C" w:rsidRPr="00986993">
        <w:t xml:space="preserve"> </w:t>
      </w:r>
      <w:r w:rsidRPr="00986993">
        <w:t>фіксують</w:t>
      </w:r>
      <w:r w:rsidR="00A8401C" w:rsidRPr="00986993">
        <w:t xml:space="preserve"> труднощі розвитку таких видань в умовах трансформації </w:t>
      </w:r>
      <w:proofErr w:type="spellStart"/>
      <w:r w:rsidR="00A8401C" w:rsidRPr="00986993">
        <w:t>медіасередовища</w:t>
      </w:r>
      <w:proofErr w:type="spellEnd"/>
      <w:r w:rsidR="00A8401C" w:rsidRPr="00986993">
        <w:t xml:space="preserve">, </w:t>
      </w:r>
      <w:proofErr w:type="spellStart"/>
      <w:r w:rsidR="00A8401C" w:rsidRPr="00986993">
        <w:t>цифровізації</w:t>
      </w:r>
      <w:proofErr w:type="spellEnd"/>
      <w:r w:rsidR="00A8401C" w:rsidRPr="00986993">
        <w:t>, обмеженості аудиторії та фінансових викликів</w:t>
      </w:r>
      <w:r w:rsidRPr="00986993">
        <w:t xml:space="preserve">, </w:t>
      </w:r>
      <w:r w:rsidR="00A8401C" w:rsidRPr="00986993">
        <w:t xml:space="preserve"> </w:t>
      </w:r>
      <w:r w:rsidRPr="00986993">
        <w:t xml:space="preserve">проте </w:t>
      </w:r>
      <w:r w:rsidR="00A8401C" w:rsidRPr="00986993">
        <w:t xml:space="preserve">наголошують на необхідності збереження й розвитку української мистецької журналістики як засобу підтримки національної культурної ідентичності, професіоналізації </w:t>
      </w:r>
      <w:proofErr w:type="spellStart"/>
      <w:r w:rsidR="00A8401C" w:rsidRPr="00986993">
        <w:t>артспільноти</w:t>
      </w:r>
      <w:proofErr w:type="spellEnd"/>
      <w:r w:rsidR="00A8401C" w:rsidRPr="00986993">
        <w:t xml:space="preserve"> </w:t>
      </w:r>
      <w:r w:rsidR="00674145" w:rsidRPr="00986993">
        <w:t>й</w:t>
      </w:r>
      <w:r w:rsidR="00A8401C" w:rsidRPr="00986993">
        <w:t xml:space="preserve"> інтеграції українського мистецтва у світовий культурний простір.</w:t>
      </w:r>
      <w:r w:rsidR="00674145" w:rsidRPr="00986993">
        <w:t xml:space="preserve"> Автори наголошують, що українські мистецькі медіа повинні не лише відображати світові культурні тенденції, а й активно популяризувати вітчизняне мистецтво і сприяти розвитку власного </w:t>
      </w:r>
      <w:proofErr w:type="spellStart"/>
      <w:r w:rsidR="00674145" w:rsidRPr="00986993">
        <w:t>артпростору</w:t>
      </w:r>
      <w:proofErr w:type="spellEnd"/>
      <w:r w:rsidR="00674145" w:rsidRPr="00986993">
        <w:t>.</w:t>
      </w:r>
    </w:p>
    <w:p w14:paraId="1AC7532F" w14:textId="02BFEC67" w:rsidR="00E87298" w:rsidRPr="00986993" w:rsidRDefault="00E87298" w:rsidP="00B7268E">
      <w:pPr>
        <w:spacing w:after="0" w:line="360" w:lineRule="auto"/>
        <w:ind w:firstLine="709"/>
      </w:pPr>
      <w:r w:rsidRPr="00986993">
        <w:t xml:space="preserve">Стрімке зростання кількості літературно-мистецьких видань в Україні відбулося наприкінці 1980-х – на початку 1990-х рр. З 1989 р. на </w:t>
      </w:r>
      <w:proofErr w:type="spellStart"/>
      <w:r w:rsidRPr="00986993">
        <w:t>медіаринку</w:t>
      </w:r>
      <w:proofErr w:type="spellEnd"/>
      <w:r w:rsidRPr="00986993">
        <w:t xml:space="preserve"> з’являються нові часописи – «Ї» та «Четвер», а згодом виходять у світ «</w:t>
      </w:r>
      <w:proofErr w:type="spellStart"/>
      <w:r w:rsidRPr="00986993">
        <w:t>Світовид</w:t>
      </w:r>
      <w:proofErr w:type="spellEnd"/>
      <w:r w:rsidRPr="00986993">
        <w:t>», «</w:t>
      </w:r>
      <w:proofErr w:type="spellStart"/>
      <w:r w:rsidRPr="00986993">
        <w:t>Універсум</w:t>
      </w:r>
      <w:proofErr w:type="spellEnd"/>
      <w:r w:rsidRPr="00986993">
        <w:t>», «Кур’єр Кривбасу», «Вежа», «</w:t>
      </w:r>
      <w:proofErr w:type="spellStart"/>
      <w:r w:rsidRPr="00986993">
        <w:t>Екзиль</w:t>
      </w:r>
      <w:proofErr w:type="spellEnd"/>
      <w:r w:rsidRPr="00986993">
        <w:t>», «Родовід», «Критика», «Дух і літера» та багато інших. Активний розвиток літературно-мистецької періодики продовжився і в 2000-х рр., коли були засновані «ШО», «Артанія», «Київська Русь», «Буквоїд», «Музейний провулок», «Український журнал», «Золота Пектораль», «</w:t>
      </w:r>
      <w:proofErr w:type="spellStart"/>
      <w:r w:rsidRPr="00986993">
        <w:t>Provocatio</w:t>
      </w:r>
      <w:proofErr w:type="spellEnd"/>
      <w:r w:rsidRPr="00986993">
        <w:t>: поезія, проза, есеї», «УФО (Український фантастичний оглядач)», «</w:t>
      </w:r>
      <w:proofErr w:type="spellStart"/>
      <w:r w:rsidRPr="00986993">
        <w:t>Містеріум</w:t>
      </w:r>
      <w:proofErr w:type="spellEnd"/>
      <w:r w:rsidRPr="00986993">
        <w:t>», «</w:t>
      </w:r>
      <w:proofErr w:type="spellStart"/>
      <w:r w:rsidRPr="00986993">
        <w:t>Культреванш</w:t>
      </w:r>
      <w:proofErr w:type="spellEnd"/>
      <w:r w:rsidRPr="00986993">
        <w:t>» та інші видання [</w:t>
      </w:r>
      <w:r w:rsidR="000A3853" w:rsidRPr="00986993">
        <w:t>15</w:t>
      </w:r>
      <w:r w:rsidRPr="00986993">
        <w:t xml:space="preserve">]. Розвиток цифрових технологій сприяв появі нових форматів </w:t>
      </w:r>
      <w:r w:rsidRPr="00986993">
        <w:lastRenderedPageBreak/>
        <w:t>культурної комунікації, зокрема онлайн-часописів «</w:t>
      </w:r>
      <w:proofErr w:type="spellStart"/>
      <w:r w:rsidRPr="00986993">
        <w:t>Читомо</w:t>
      </w:r>
      <w:proofErr w:type="spellEnd"/>
      <w:r w:rsidRPr="00986993">
        <w:t xml:space="preserve">», </w:t>
      </w:r>
      <w:r w:rsidRPr="00986993">
        <w:rPr>
          <w:sz w:val="25"/>
          <w:szCs w:val="25"/>
          <w:shd w:val="clear" w:color="auto" w:fill="FFFFFF"/>
        </w:rPr>
        <w:t xml:space="preserve">ART UKRAINE, </w:t>
      </w:r>
      <w:r w:rsidRPr="00986993">
        <w:t>«Арт-курсив»,</w:t>
      </w:r>
      <w:r w:rsidRPr="00986993">
        <w:rPr>
          <w:sz w:val="25"/>
          <w:szCs w:val="25"/>
          <w:shd w:val="clear" w:color="auto" w:fill="FFFFFF"/>
        </w:rPr>
        <w:t xml:space="preserve"> </w:t>
      </w:r>
      <w:r w:rsidRPr="00986993">
        <w:t xml:space="preserve">AZH тощо. </w:t>
      </w:r>
    </w:p>
    <w:p w14:paraId="5BC4E442" w14:textId="0D08ACA2" w:rsidR="00CF13B9" w:rsidRPr="00986993" w:rsidRDefault="00674145" w:rsidP="00CF13B9">
      <w:pPr>
        <w:spacing w:after="0" w:line="360" w:lineRule="auto"/>
        <w:ind w:firstLine="709"/>
      </w:pPr>
      <w:r w:rsidRPr="00986993">
        <w:t>На сьогодні український ринок арт-періодики представлений науковими часописами й медіа, розрахованими на широку аудиторію. До перших відносимо «Мистецтвознавство України»</w:t>
      </w:r>
      <w:r w:rsidR="003F1D2B" w:rsidRPr="00986993">
        <w:t xml:space="preserve"> [</w:t>
      </w:r>
      <w:r w:rsidR="000A3853" w:rsidRPr="00986993">
        <w:t>8</w:t>
      </w:r>
      <w:r w:rsidR="003F1D2B" w:rsidRPr="00986993">
        <w:t>]</w:t>
      </w:r>
      <w:r w:rsidR="00751433" w:rsidRPr="00986993">
        <w:t>, «Український мистецтвознавчий дискурс»</w:t>
      </w:r>
      <w:r w:rsidR="003F1D2B" w:rsidRPr="00986993">
        <w:t xml:space="preserve"> [</w:t>
      </w:r>
      <w:r w:rsidR="000A3853" w:rsidRPr="00986993">
        <w:t>7</w:t>
      </w:r>
      <w:r w:rsidR="003F1D2B" w:rsidRPr="00986993">
        <w:t>]</w:t>
      </w:r>
      <w:r w:rsidR="00751433" w:rsidRPr="00986993">
        <w:t xml:space="preserve">, </w:t>
      </w:r>
      <w:r w:rsidRPr="00986993">
        <w:t>«</w:t>
      </w:r>
      <w:hyperlink r:id="rId11" w:history="1">
        <w:r w:rsidRPr="00986993">
          <w:t>Культура України</w:t>
        </w:r>
      </w:hyperlink>
      <w:r w:rsidRPr="00986993">
        <w:t>»</w:t>
      </w:r>
      <w:r w:rsidR="003F1D2B" w:rsidRPr="00986993">
        <w:t xml:space="preserve"> [</w:t>
      </w:r>
      <w:r w:rsidR="000A3853" w:rsidRPr="00986993">
        <w:t>5</w:t>
      </w:r>
      <w:r w:rsidR="003F1D2B" w:rsidRPr="00986993">
        <w:t>]</w:t>
      </w:r>
      <w:r w:rsidR="00751433" w:rsidRPr="00986993">
        <w:t xml:space="preserve"> та ін.</w:t>
      </w:r>
      <w:r w:rsidR="00CF13B9" w:rsidRPr="00986993">
        <w:t xml:space="preserve"> Спрямованість таких видань можна узагальнити на прикладі </w:t>
      </w:r>
      <w:r w:rsidR="00751433" w:rsidRPr="00986993">
        <w:t xml:space="preserve"> </w:t>
      </w:r>
      <w:r w:rsidR="00CF13B9" w:rsidRPr="00986993">
        <w:t>«Українського мистецтвознавчого дискурсу», мета якого полягає в розвитку «</w:t>
      </w:r>
      <w:r w:rsidR="003F1D2B" w:rsidRPr="00986993">
        <w:t>наукового потенціалу в галузі культури, мистецтва та гуманітарних наук та інтеграції його в світовий науковий простір шляхом оприлюднення результатів наукових досліджень</w:t>
      </w:r>
      <w:r w:rsidR="00CF13B9" w:rsidRPr="00986993">
        <w:t>» [</w:t>
      </w:r>
      <w:r w:rsidR="000A3853" w:rsidRPr="00986993">
        <w:t>7</w:t>
      </w:r>
      <w:r w:rsidR="00CF13B9" w:rsidRPr="00986993">
        <w:t>]. Основними завданнями наукових часописів є забезпечення професійної наукової комунікації між дослідниками, закладами вищої освіти та науковими установами в Україні й за кордоном, створення платформи для представлення результатів дисертаційних та інших наукових досліджень, що підлягають офіційному визнанню й оцінюванню, підтримка високих стандартів якості наукових публікацій шляхом незалежного подвійного «сліпого» рецензування, сприяння інтеграції української науки у світовий академічний простір та поширенню наукових знань серед фахової спільноти.</w:t>
      </w:r>
    </w:p>
    <w:p w14:paraId="74200006" w14:textId="03331266" w:rsidR="00C52F59" w:rsidRPr="00986993" w:rsidRDefault="00CF13B9" w:rsidP="00CF13B9">
      <w:pPr>
        <w:spacing w:after="0" w:line="360" w:lineRule="auto"/>
        <w:ind w:firstLine="709"/>
      </w:pPr>
      <w:r w:rsidRPr="00986993">
        <w:t xml:space="preserve">Ринок мистецтвознавчих онлайн-видань орієнтований на ширшу аудиторію, а значить, відрізняється і їхня роль. </w:t>
      </w:r>
      <w:r w:rsidR="00E87298" w:rsidRPr="00986993">
        <w:t xml:space="preserve">Журнал ART UKRAINE, заснований у 2007 р., став одним із найпомітніших українських видань, присвячених візуальному мистецтву. </w:t>
      </w:r>
      <w:r w:rsidR="00C52F59" w:rsidRPr="00986993">
        <w:t xml:space="preserve">Часопис представлений у двох форматах: електронному, що передбачає регулярне оновлення новинного контенту, і друкованому, який виходить один раз на квартал накладом 10 000 примірників. </w:t>
      </w:r>
      <w:r w:rsidR="00E87298" w:rsidRPr="00986993">
        <w:t xml:space="preserve">Його цільова аудиторія – фахівці </w:t>
      </w:r>
      <w:proofErr w:type="spellStart"/>
      <w:r w:rsidR="00E87298" w:rsidRPr="00986993">
        <w:t>артсфери</w:t>
      </w:r>
      <w:proofErr w:type="spellEnd"/>
      <w:r w:rsidR="00E87298" w:rsidRPr="00986993">
        <w:t xml:space="preserve"> (колекціонери, експерти, художники, галеристи </w:t>
      </w:r>
      <w:r w:rsidR="00C52F59" w:rsidRPr="00986993">
        <w:t>й</w:t>
      </w:r>
      <w:r w:rsidR="00E87298" w:rsidRPr="00986993">
        <w:t xml:space="preserve"> мистецтвознавці) і ширше коло читачів, зацікавлених мистецтвом. </w:t>
      </w:r>
      <w:r w:rsidR="00C52F59" w:rsidRPr="00986993">
        <w:t>Контент часопису: «В журналі ви знайдете інформацію про найважливіші події світу мистецтва, виставки, бієнале та ярмарки, так само як і про різні школи та напрямки класичного та сучасного мистецтва» [</w:t>
      </w:r>
      <w:r w:rsidR="000A3853" w:rsidRPr="00986993">
        <w:t>10</w:t>
      </w:r>
      <w:r w:rsidR="00C52F59" w:rsidRPr="00986993">
        <w:t>].</w:t>
      </w:r>
    </w:p>
    <w:p w14:paraId="02AC5804" w14:textId="101F3151" w:rsidR="00E87298" w:rsidRPr="00986993" w:rsidRDefault="00E87298" w:rsidP="00C52F59">
      <w:pPr>
        <w:spacing w:after="0" w:line="360" w:lineRule="auto"/>
        <w:ind w:firstLine="709"/>
      </w:pPr>
      <w:r w:rsidRPr="00986993">
        <w:lastRenderedPageBreak/>
        <w:t xml:space="preserve">Важливою особливістю ART UKRAINE була активна участь у культурному житті як інформаційного партнера масштабних мистецьких </w:t>
      </w:r>
      <w:proofErr w:type="spellStart"/>
      <w:r w:rsidRPr="00986993">
        <w:t>проєктів</w:t>
      </w:r>
      <w:proofErr w:type="spellEnd"/>
      <w:r w:rsidR="00C52F59" w:rsidRPr="00986993">
        <w:t xml:space="preserve"> –</w:t>
      </w:r>
      <w:r w:rsidRPr="00986993">
        <w:t xml:space="preserve"> «Арт-Київ», «Великий скульптурний салон» і «Великий антикварний салон». На сторінках видання регулярно публікувалися анонси знакових культурних подій, матеріали про творчість українських митців та реклама провідних учасників </w:t>
      </w:r>
      <w:proofErr w:type="spellStart"/>
      <w:r w:rsidRPr="00986993">
        <w:t>артринку</w:t>
      </w:r>
      <w:proofErr w:type="spellEnd"/>
      <w:r w:rsidRPr="00986993">
        <w:t xml:space="preserve">, зокрема міжнародних аукціонних домів. Завдяки цьому журнал виконував не лише інформаційну, а й </w:t>
      </w:r>
      <w:proofErr w:type="spellStart"/>
      <w:r w:rsidRPr="00986993">
        <w:t>промоційну</w:t>
      </w:r>
      <w:proofErr w:type="spellEnd"/>
      <w:r w:rsidRPr="00986993">
        <w:t xml:space="preserve"> функцію, сприяючи розвитку українського </w:t>
      </w:r>
      <w:proofErr w:type="spellStart"/>
      <w:r w:rsidRPr="00986993">
        <w:t>артпростору</w:t>
      </w:r>
      <w:proofErr w:type="spellEnd"/>
      <w:r w:rsidRPr="00986993">
        <w:t xml:space="preserve"> та його інтеграції у світовий культурний контекст</w:t>
      </w:r>
      <w:r w:rsidR="00C52F59" w:rsidRPr="00986993">
        <w:t>: «Кураторські тексти, фахові статті та інтерв’ю, якісна  поліграфія  змогли  ознайомити  широке коло  читачів  з  концепціями  творів  сучасного мистецтва» [</w:t>
      </w:r>
      <w:r w:rsidR="000A3853" w:rsidRPr="00986993">
        <w:t>11</w:t>
      </w:r>
      <w:r w:rsidR="00C52F59" w:rsidRPr="00986993">
        <w:t>, с. 366].</w:t>
      </w:r>
    </w:p>
    <w:p w14:paraId="2D83BDA9" w14:textId="378970E2" w:rsidR="00E87298" w:rsidRPr="00986993" w:rsidRDefault="00C52F59" w:rsidP="00B7268E">
      <w:pPr>
        <w:spacing w:after="0" w:line="360" w:lineRule="auto"/>
        <w:ind w:firstLine="709"/>
      </w:pPr>
      <w:r w:rsidRPr="00986993">
        <w:t>Мистецький часопис «</w:t>
      </w:r>
      <w:proofErr w:type="spellStart"/>
      <w:r w:rsidRPr="00986993">
        <w:t>Арткурсив</w:t>
      </w:r>
      <w:proofErr w:type="spellEnd"/>
      <w:r w:rsidRPr="00986993">
        <w:t>» позиціонується як «альманах, який заснований Інститутом проблем сучасного мистецтва НАМ України, має за мету висвітлення багатоаспектних явищ сучасного мистецтва: музики, театру, кіно та візуального мистецтва» [</w:t>
      </w:r>
      <w:r w:rsidR="000A3853" w:rsidRPr="00986993">
        <w:t>1</w:t>
      </w:r>
      <w:r w:rsidRPr="00986993">
        <w:t>], розрахований «на теоретиків i практиків сучасного мистецтва, а також на широкий загал його любителів та шанувальників» [</w:t>
      </w:r>
      <w:r w:rsidR="000A3853" w:rsidRPr="00986993">
        <w:t>1</w:t>
      </w:r>
      <w:r w:rsidRPr="00986993">
        <w:t>]. Як і попередній часопис виходить в електронному й друкованому варіантах.</w:t>
      </w:r>
    </w:p>
    <w:p w14:paraId="5F3F6D49" w14:textId="77777777" w:rsidR="003B0A4C" w:rsidRPr="00986993" w:rsidRDefault="0083556F" w:rsidP="003B0A4C">
      <w:pPr>
        <w:spacing w:after="0" w:line="360" w:lineRule="auto"/>
        <w:ind w:firstLine="709"/>
      </w:pPr>
      <w:r w:rsidRPr="00986993">
        <w:t>«</w:t>
      </w:r>
      <w:proofErr w:type="spellStart"/>
      <w:r w:rsidRPr="00986993">
        <w:t>Арткурсив</w:t>
      </w:r>
      <w:proofErr w:type="spellEnd"/>
      <w:r w:rsidRPr="00986993">
        <w:t xml:space="preserve">» відіграє важливу роль у висвітленні процесів українського </w:t>
      </w:r>
      <w:proofErr w:type="spellStart"/>
      <w:r w:rsidRPr="00986993">
        <w:t>артринку</w:t>
      </w:r>
      <w:proofErr w:type="spellEnd"/>
      <w:r w:rsidRPr="00986993">
        <w:t xml:space="preserve">, публікуючи рецензії на виставки, огляди актуальних мистецьких тенденцій та інтерв’ю з художниками, що сприяє популяризації їхньої творчості й приверненню уваги аудиторії до сучасного мистецтва. </w:t>
      </w:r>
      <w:r w:rsidR="004B503E" w:rsidRPr="00986993">
        <w:t>Р</w:t>
      </w:r>
      <w:r w:rsidRPr="00986993">
        <w:t xml:space="preserve">озвиток видання тісно пов’язаний із діяльністю відомого українського </w:t>
      </w:r>
      <w:proofErr w:type="spellStart"/>
      <w:r w:rsidRPr="00986993">
        <w:t>артдилера</w:t>
      </w:r>
      <w:proofErr w:type="spellEnd"/>
      <w:r w:rsidRPr="00986993">
        <w:t xml:space="preserve"> І</w:t>
      </w:r>
      <w:r w:rsidR="004B503E" w:rsidRPr="00986993">
        <w:t>. </w:t>
      </w:r>
      <w:r w:rsidRPr="00986993">
        <w:t xml:space="preserve">Абрамовича, який упродовж останніх років обіймає посаду </w:t>
      </w:r>
      <w:proofErr w:type="spellStart"/>
      <w:r w:rsidRPr="00986993">
        <w:t>артдиректора</w:t>
      </w:r>
      <w:proofErr w:type="spellEnd"/>
      <w:r w:rsidRPr="00986993">
        <w:t xml:space="preserve"> журналу </w:t>
      </w:r>
      <w:r w:rsidR="004B503E" w:rsidRPr="00986993">
        <w:t>й</w:t>
      </w:r>
      <w:r w:rsidRPr="00986993">
        <w:t xml:space="preserve"> підтримує його діяльність.</w:t>
      </w:r>
    </w:p>
    <w:p w14:paraId="7D77227A" w14:textId="373F59A0" w:rsidR="00A62610" w:rsidRPr="00986993" w:rsidRDefault="003B0A4C" w:rsidP="00A62610">
      <w:pPr>
        <w:spacing w:after="0" w:line="360" w:lineRule="auto"/>
        <w:ind w:firstLine="709"/>
      </w:pPr>
      <w:r w:rsidRPr="00986993">
        <w:t>С. </w:t>
      </w:r>
      <w:proofErr w:type="spellStart"/>
      <w:r w:rsidRPr="00986993">
        <w:t>Фіялка</w:t>
      </w:r>
      <w:proofErr w:type="spellEnd"/>
      <w:r w:rsidRPr="00986993">
        <w:t xml:space="preserve"> виділяє кілька мистецтвознавчих видань, яким «не притаманні комерційні амбіції, вони створені ентузіастами, котрі потребують «якісного» комунікативного простору» [</w:t>
      </w:r>
      <w:r w:rsidR="000A3853" w:rsidRPr="00986993">
        <w:t>14</w:t>
      </w:r>
      <w:r w:rsidRPr="00986993">
        <w:t xml:space="preserve">, с. 113]. До таких дослідниця відносить </w:t>
      </w:r>
      <w:r w:rsidR="00CF13B9" w:rsidRPr="00986993">
        <w:t>і</w:t>
      </w:r>
      <w:r w:rsidRPr="00986993">
        <w:t>нтернет-</w:t>
      </w:r>
      <w:proofErr w:type="spellStart"/>
      <w:r w:rsidRPr="00986993">
        <w:t>проєкт</w:t>
      </w:r>
      <w:proofErr w:type="spellEnd"/>
      <w:r w:rsidRPr="00986993">
        <w:t xml:space="preserve"> </w:t>
      </w:r>
      <w:r w:rsidRPr="00986993">
        <w:rPr>
          <w:rStyle w:val="a9"/>
          <w:b w:val="0"/>
        </w:rPr>
        <w:t>KORIDOR</w:t>
      </w:r>
      <w:r w:rsidRPr="00986993">
        <w:t xml:space="preserve">, створений за підтримки Центру сучасного мистецтва, </w:t>
      </w:r>
      <w:r w:rsidR="00CF13B9" w:rsidRPr="00986993">
        <w:t xml:space="preserve">портал </w:t>
      </w:r>
      <w:r w:rsidR="00CF13B9" w:rsidRPr="00986993">
        <w:rPr>
          <w:rStyle w:val="a9"/>
          <w:b w:val="0"/>
        </w:rPr>
        <w:t>«Спільне»</w:t>
      </w:r>
      <w:r w:rsidR="00CF13B9" w:rsidRPr="00986993">
        <w:t xml:space="preserve">, </w:t>
      </w:r>
      <w:proofErr w:type="spellStart"/>
      <w:r w:rsidR="00CF13B9" w:rsidRPr="00986993">
        <w:t>ProStory</w:t>
      </w:r>
      <w:proofErr w:type="spellEnd"/>
      <w:r w:rsidR="00CF13B9" w:rsidRPr="00986993">
        <w:t>. Так, н</w:t>
      </w:r>
      <w:r w:rsidRPr="00986993">
        <w:t xml:space="preserve">а відміну від ресурсів, </w:t>
      </w:r>
      <w:r w:rsidRPr="00986993">
        <w:lastRenderedPageBreak/>
        <w:t xml:space="preserve">орієнтованих на популяризацію </w:t>
      </w:r>
      <w:proofErr w:type="spellStart"/>
      <w:r w:rsidRPr="00986993">
        <w:t>артподій</w:t>
      </w:r>
      <w:proofErr w:type="spellEnd"/>
      <w:r w:rsidRPr="00986993">
        <w:t xml:space="preserve"> для широкої аудиторії, </w:t>
      </w:r>
      <w:r w:rsidR="00A62610" w:rsidRPr="00986993">
        <w:rPr>
          <w:rStyle w:val="a9"/>
          <w:b w:val="0"/>
        </w:rPr>
        <w:t>KORIDOR</w:t>
      </w:r>
      <w:r w:rsidR="00A62610" w:rsidRPr="00986993">
        <w:t xml:space="preserve"> </w:t>
      </w:r>
      <w:r w:rsidRPr="00986993">
        <w:t>об’єднує митців, теоретиків і критиків, залучен</w:t>
      </w:r>
      <w:r w:rsidR="00A62610" w:rsidRPr="00986993">
        <w:t>их</w:t>
      </w:r>
      <w:r w:rsidRPr="00986993">
        <w:t xml:space="preserve"> до мистецького середовища </w:t>
      </w:r>
      <w:r w:rsidR="00A62610" w:rsidRPr="00986993">
        <w:t>й</w:t>
      </w:r>
      <w:r w:rsidRPr="00986993">
        <w:t xml:space="preserve"> зацікавлен</w:t>
      </w:r>
      <w:r w:rsidR="00A62610" w:rsidRPr="00986993">
        <w:t>их</w:t>
      </w:r>
      <w:r w:rsidRPr="00986993">
        <w:t xml:space="preserve"> в аналітичній дискусії. Серед авторів і учасників </w:t>
      </w:r>
      <w:proofErr w:type="spellStart"/>
      <w:r w:rsidRPr="00986993">
        <w:t>проєкту</w:t>
      </w:r>
      <w:proofErr w:type="spellEnd"/>
      <w:r w:rsidR="00A62610" w:rsidRPr="00986993">
        <w:t xml:space="preserve"> –</w:t>
      </w:r>
      <w:r w:rsidRPr="00986993">
        <w:t xml:space="preserve"> художники, мистецтвознавці </w:t>
      </w:r>
      <w:r w:rsidR="00A62610" w:rsidRPr="00986993">
        <w:t>й</w:t>
      </w:r>
      <w:r w:rsidRPr="00986993">
        <w:t xml:space="preserve"> </w:t>
      </w:r>
      <w:proofErr w:type="spellStart"/>
      <w:r w:rsidRPr="00986993">
        <w:t>арткритики</w:t>
      </w:r>
      <w:proofErr w:type="spellEnd"/>
      <w:r w:rsidRPr="00986993">
        <w:t xml:space="preserve">, які порушують питання </w:t>
      </w:r>
      <w:r w:rsidR="00A62610" w:rsidRPr="00986993">
        <w:t xml:space="preserve">її </w:t>
      </w:r>
      <w:r w:rsidRPr="00986993">
        <w:t xml:space="preserve">ролі, функціонування мистецьких інституцій, специфіки </w:t>
      </w:r>
      <w:proofErr w:type="spellStart"/>
      <w:r w:rsidRPr="00986993">
        <w:t>перформансу</w:t>
      </w:r>
      <w:proofErr w:type="spellEnd"/>
      <w:r w:rsidRPr="00986993">
        <w:t xml:space="preserve"> та інших явищ сучасного мистецтва. </w:t>
      </w:r>
    </w:p>
    <w:p w14:paraId="20D7DACE" w14:textId="77777777" w:rsidR="00A62610" w:rsidRPr="00986993" w:rsidRDefault="00A62610" w:rsidP="00A62610">
      <w:pPr>
        <w:spacing w:after="0" w:line="360" w:lineRule="auto"/>
        <w:ind w:firstLine="709"/>
      </w:pPr>
      <w:r w:rsidRPr="00986993">
        <w:t xml:space="preserve">Серед </w:t>
      </w:r>
      <w:proofErr w:type="spellStart"/>
      <w:r w:rsidRPr="00986993">
        <w:t>вузькотематичних</w:t>
      </w:r>
      <w:proofErr w:type="spellEnd"/>
      <w:r w:rsidRPr="00986993">
        <w:t xml:space="preserve"> мистецьких видань визначають журнали, присвячені окремим напрямам мистецтва. Зокрема, значну групу становлять видання про кіномистецтво («</w:t>
      </w:r>
      <w:proofErr w:type="spellStart"/>
      <w:r w:rsidRPr="00986993">
        <w:t>Cinema</w:t>
      </w:r>
      <w:proofErr w:type="spellEnd"/>
      <w:r w:rsidRPr="00986993">
        <w:t>», «KINO-КОЛО», «Дивись кіно», «Кіно-Театр» та ін.), які висвітлюють події сучасного українського й світового кінематографа. Показовим прикладом є часопис «Кіно-Театр», що поєднує тематику кіно й театру, публікує інтерв’ю, аналітичні матеріали, мистецьку хроніку й дослідження, сприяючи формуванню якісного мистецького дискурсу й розвитку естетичних орієнтирів аудиторії.</w:t>
      </w:r>
    </w:p>
    <w:p w14:paraId="7003A907" w14:textId="2897DCEE" w:rsidR="00A62610" w:rsidRPr="00986993" w:rsidRDefault="00A62610" w:rsidP="00A62610">
      <w:pPr>
        <w:spacing w:after="0" w:line="360" w:lineRule="auto"/>
        <w:ind w:firstLine="709"/>
      </w:pPr>
      <w:r w:rsidRPr="00986993">
        <w:t>Окремий сегмент становлять журнали з архітектури, дизайну та облаштування простору («</w:t>
      </w:r>
      <w:proofErr w:type="spellStart"/>
      <w:r w:rsidRPr="00986993">
        <w:t>Domus</w:t>
      </w:r>
      <w:proofErr w:type="spellEnd"/>
      <w:r w:rsidRPr="00986993">
        <w:t xml:space="preserve"> </w:t>
      </w:r>
      <w:proofErr w:type="spellStart"/>
      <w:r w:rsidRPr="00986993">
        <w:t>Design</w:t>
      </w:r>
      <w:proofErr w:type="spellEnd"/>
      <w:r w:rsidRPr="00986993">
        <w:t>», «Архітектурний вісник», «Під стріхою» та ін.). Для них характерне поєднання тем архітектури, будівництва, дизайну інтер’єру й ландшафту, а також відносно високі наклади та орієнтація як на фахівців, так і на широку читацьку аудиторію.</w:t>
      </w:r>
    </w:p>
    <w:p w14:paraId="02AB82F8" w14:textId="6C58E2A8" w:rsidR="00A62610" w:rsidRPr="00986993" w:rsidRDefault="00270A00" w:rsidP="00270A00">
      <w:pPr>
        <w:spacing w:after="0" w:line="360" w:lineRule="auto"/>
        <w:ind w:firstLine="709"/>
      </w:pPr>
      <w:r w:rsidRPr="00986993">
        <w:t>Таким чином,</w:t>
      </w:r>
      <w:r w:rsidR="00A62610" w:rsidRPr="00986993">
        <w:t xml:space="preserve"> сучасний ринок мистецтвознавчої періодики в Україні представлений як науковими фаховими виданнями, так і спеціалізованими журналами й онлайн-платформами, орієнтованими на ширшу аудиторію.</w:t>
      </w:r>
    </w:p>
    <w:p w14:paraId="03D8D171" w14:textId="77777777" w:rsidR="00616B10" w:rsidRPr="00986993" w:rsidRDefault="00616B10" w:rsidP="00270A00">
      <w:pPr>
        <w:spacing w:after="0" w:line="360" w:lineRule="auto"/>
        <w:ind w:firstLine="709"/>
        <w:jc w:val="center"/>
        <w:rPr>
          <w:b/>
        </w:rPr>
      </w:pPr>
    </w:p>
    <w:p w14:paraId="79B4ED3C" w14:textId="128B44BD" w:rsidR="004F375F" w:rsidRPr="00986993" w:rsidRDefault="004F375F" w:rsidP="00270A00">
      <w:pPr>
        <w:spacing w:after="0" w:line="360" w:lineRule="auto"/>
        <w:ind w:firstLine="709"/>
        <w:jc w:val="center"/>
        <w:rPr>
          <w:b/>
        </w:rPr>
      </w:pPr>
      <w:r w:rsidRPr="00986993">
        <w:rPr>
          <w:b/>
        </w:rPr>
        <w:t>Висновки до розділу 1</w:t>
      </w:r>
    </w:p>
    <w:p w14:paraId="120CC164" w14:textId="77777777" w:rsidR="00A62610" w:rsidRPr="00986993" w:rsidRDefault="00270A00" w:rsidP="00A62610">
      <w:pPr>
        <w:spacing w:after="0" w:line="360" w:lineRule="auto"/>
        <w:ind w:firstLine="709"/>
      </w:pPr>
      <w:r w:rsidRPr="00986993">
        <w:t xml:space="preserve">Аналіз праць вітчизняних дослідників засвідчив, що мистецькі журнали займають особливе місце в системі медіа, поєднуючи інформаційну, аналітичну, культурно-популяризаторську, професійну та художньо-естетичну функції. Їхніми визначальними рисами є спеціалізований характер контенту, орієнтація на зацікавлену культурою аудиторію, важлива роль авторських матеріалів і значущість візуального складника. Вивчення </w:t>
      </w:r>
      <w:r w:rsidRPr="00986993">
        <w:lastRenderedPageBreak/>
        <w:t xml:space="preserve">типологічних характеристик, функцій і досвіду сучасної мистецтвознавчої періодики стало теоретичним підґрунтям для розробки концепції бакалаврського </w:t>
      </w:r>
      <w:proofErr w:type="spellStart"/>
      <w:r w:rsidRPr="00986993">
        <w:t>проєкту</w:t>
      </w:r>
      <w:proofErr w:type="spellEnd"/>
      <w:r w:rsidRPr="00986993">
        <w:t xml:space="preserve"> мистецтвознавчого журналу, його тематичної моделі, жанрової структури та дизайнерського рішення.</w:t>
      </w:r>
    </w:p>
    <w:p w14:paraId="6521A483" w14:textId="0DAE70D0" w:rsidR="004F375F" w:rsidRPr="00986993" w:rsidRDefault="00A62610" w:rsidP="00A62610">
      <w:pPr>
        <w:spacing w:after="0" w:line="360" w:lineRule="auto"/>
        <w:ind w:firstLine="709"/>
      </w:pPr>
      <w:r w:rsidRPr="00986993">
        <w:t xml:space="preserve">Попри труднощі, пов’язані з цифровою трансформацією медіа, фінансовими обмеженнями та звуженням читацької аудиторії, мистецькі часописи залишаються важливим інструментом культурної комунікації, популяризації мистецтва й підтримки українського </w:t>
      </w:r>
      <w:proofErr w:type="spellStart"/>
      <w:r w:rsidRPr="00986993">
        <w:t>артпростору</w:t>
      </w:r>
      <w:proofErr w:type="spellEnd"/>
      <w:r w:rsidRPr="00986993">
        <w:t>. Аналіз діяльності видань «ART UKRAINE», «</w:t>
      </w:r>
      <w:proofErr w:type="spellStart"/>
      <w:r w:rsidRPr="00986993">
        <w:t>Арткурсив</w:t>
      </w:r>
      <w:proofErr w:type="spellEnd"/>
      <w:r w:rsidRPr="00986993">
        <w:t xml:space="preserve">», KORIDOR, наукових мистецтвознавчих журналів та інших </w:t>
      </w:r>
      <w:proofErr w:type="spellStart"/>
      <w:r w:rsidRPr="00986993">
        <w:t>проєктів</w:t>
      </w:r>
      <w:proofErr w:type="spellEnd"/>
      <w:r w:rsidRPr="00986993">
        <w:t xml:space="preserve"> засвідчив різноманітність форматів і функцій сучасної </w:t>
      </w:r>
      <w:proofErr w:type="spellStart"/>
      <w:r w:rsidRPr="00986993">
        <w:t>артперіодики</w:t>
      </w:r>
      <w:proofErr w:type="spellEnd"/>
      <w:r w:rsidRPr="00986993">
        <w:t>. Вони висвітлюють культурні процеси, створюють простір для професійної дискусії, сприяють розвитку творчих практик, формуванню естетичних орієнтирів аудиторії й інтеграції українського мистецтва у світовий культурний контекст. Досвід функціонування цих медіа став важливим підґрунтям для розробки концепції власного мистецтвознавчого видання.</w:t>
      </w:r>
    </w:p>
    <w:p w14:paraId="782AA1C4" w14:textId="1E1B6652" w:rsidR="00A62610" w:rsidRPr="00986993" w:rsidRDefault="00A62610" w:rsidP="00A62610">
      <w:pPr>
        <w:spacing w:after="0" w:line="360" w:lineRule="auto"/>
        <w:ind w:firstLine="709"/>
      </w:pPr>
      <w:r w:rsidRPr="00986993">
        <w:t>Аналіз сучасної мистецької періодики засвідчив значне тематичне розмаїття вузькоспеціалізованих видань. Окремі журнали зосереджуються на висвітленні кіномистецтва, театру, архітектури, дизайну та інших сфер творчої діяльності. Такі видання інформують про події відповідних галузей, формують професійний дискурс, сприяють розвитку естетичних орієнтирів аудиторії й популяризують окремі напрями мистецтва.</w:t>
      </w:r>
    </w:p>
    <w:p w14:paraId="27303B70" w14:textId="77777777" w:rsidR="00A62610" w:rsidRPr="00986993" w:rsidRDefault="00A62610">
      <w:pPr>
        <w:jc w:val="left"/>
        <w:rPr>
          <w:b/>
          <w:color w:val="000000"/>
        </w:rPr>
      </w:pPr>
      <w:bookmarkStart w:id="5" w:name="_heading=h.csjxd5hzlh2j" w:colFirst="0" w:colLast="0"/>
      <w:bookmarkEnd w:id="5"/>
      <w:r w:rsidRPr="00986993">
        <w:rPr>
          <w:b/>
          <w:color w:val="000000"/>
        </w:rPr>
        <w:br w:type="page"/>
      </w:r>
    </w:p>
    <w:p w14:paraId="56B12CF3" w14:textId="0E63D6B3" w:rsidR="004F375F" w:rsidRPr="00986993" w:rsidRDefault="004F375F" w:rsidP="004F375F">
      <w:pPr>
        <w:pBdr>
          <w:top w:val="nil"/>
          <w:left w:val="nil"/>
          <w:bottom w:val="nil"/>
          <w:right w:val="nil"/>
          <w:between w:val="nil"/>
        </w:pBdr>
        <w:spacing w:after="0" w:line="360" w:lineRule="auto"/>
        <w:ind w:right="-277" w:firstLine="709"/>
        <w:jc w:val="center"/>
        <w:rPr>
          <w:b/>
          <w:color w:val="000000"/>
        </w:rPr>
      </w:pPr>
      <w:r w:rsidRPr="00986993">
        <w:rPr>
          <w:b/>
          <w:color w:val="000000"/>
        </w:rPr>
        <w:lastRenderedPageBreak/>
        <w:t>РОЗДІЛ 2</w:t>
      </w:r>
    </w:p>
    <w:bookmarkStart w:id="6" w:name="_heading=h.39e2rpj5criq" w:colFirst="0" w:colLast="0"/>
    <w:bookmarkEnd w:id="6"/>
    <w:p w14:paraId="77DF8AA0" w14:textId="18AB6D75" w:rsidR="00150265" w:rsidRPr="00986993" w:rsidRDefault="00150265" w:rsidP="00150265">
      <w:pPr>
        <w:tabs>
          <w:tab w:val="right" w:pos="9344"/>
        </w:tabs>
        <w:spacing w:after="0" w:line="360" w:lineRule="auto"/>
        <w:ind w:firstLine="709"/>
        <w:jc w:val="center"/>
        <w:rPr>
          <w:b/>
          <w:color w:val="000000"/>
        </w:rPr>
      </w:pPr>
      <w:r w:rsidRPr="00986993">
        <w:rPr>
          <w:b/>
          <w:color w:val="000000"/>
        </w:rPr>
        <w:fldChar w:fldCharType="begin"/>
      </w:r>
      <w:r w:rsidRPr="00986993">
        <w:rPr>
          <w:b/>
          <w:color w:val="000000"/>
        </w:rPr>
        <w:instrText xml:space="preserve"> HYPERLINK \l "_heading=h.csjxd5hzlh2j" \h </w:instrText>
      </w:r>
      <w:r w:rsidRPr="00986993">
        <w:rPr>
          <w:b/>
          <w:color w:val="000000"/>
        </w:rPr>
        <w:fldChar w:fldCharType="separate"/>
      </w:r>
      <w:r w:rsidR="00AB19C9" w:rsidRPr="00986993">
        <w:rPr>
          <w:b/>
          <w:color w:val="000000"/>
        </w:rPr>
        <w:t>ВИДАВНИЧА КОНЦЕПЦІЯ МИСТЕЦТВОЗНАВЧОГО ЧАСОПИСУ «ART INSIGHT»</w:t>
      </w:r>
      <w:r w:rsidRPr="00986993">
        <w:rPr>
          <w:b/>
          <w:color w:val="000000"/>
        </w:rPr>
        <w:fldChar w:fldCharType="end"/>
      </w:r>
    </w:p>
    <w:p w14:paraId="00AED92B" w14:textId="77777777" w:rsidR="004F375F" w:rsidRPr="00986993" w:rsidRDefault="004F375F" w:rsidP="004F375F">
      <w:pPr>
        <w:pBdr>
          <w:top w:val="nil"/>
          <w:left w:val="nil"/>
          <w:bottom w:val="nil"/>
          <w:right w:val="nil"/>
          <w:between w:val="nil"/>
        </w:pBdr>
        <w:spacing w:after="0" w:line="360" w:lineRule="auto"/>
        <w:ind w:right="-277" w:firstLine="709"/>
        <w:rPr>
          <w:b/>
        </w:rPr>
      </w:pPr>
      <w:bookmarkStart w:id="7" w:name="_heading=h.ttgw7egigrw0" w:colFirst="0" w:colLast="0"/>
      <w:bookmarkEnd w:id="7"/>
    </w:p>
    <w:p w14:paraId="4ECDE8A3" w14:textId="77777777" w:rsidR="004F375F" w:rsidRPr="00986993" w:rsidRDefault="004F375F" w:rsidP="004F375F">
      <w:pPr>
        <w:pBdr>
          <w:top w:val="nil"/>
          <w:left w:val="nil"/>
          <w:bottom w:val="nil"/>
          <w:right w:val="nil"/>
          <w:between w:val="nil"/>
        </w:pBdr>
        <w:spacing w:after="0" w:line="360" w:lineRule="auto"/>
        <w:ind w:right="-277" w:firstLine="709"/>
        <w:rPr>
          <w:b/>
        </w:rPr>
      </w:pPr>
      <w:bookmarkStart w:id="8" w:name="_heading=h.37w8endnkjp6" w:colFirst="0" w:colLast="0"/>
      <w:bookmarkEnd w:id="8"/>
    </w:p>
    <w:p w14:paraId="1D992E64" w14:textId="12F13793" w:rsidR="004F375F" w:rsidRPr="00986993" w:rsidRDefault="004F375F" w:rsidP="001C7BD0">
      <w:pPr>
        <w:pStyle w:val="a6"/>
        <w:spacing w:before="0" w:beforeAutospacing="0" w:after="0" w:afterAutospacing="0" w:line="360" w:lineRule="auto"/>
        <w:ind w:firstLine="709"/>
        <w:jc w:val="both"/>
        <w:rPr>
          <w:b/>
          <w:color w:val="000000"/>
          <w:sz w:val="28"/>
          <w:szCs w:val="28"/>
        </w:rPr>
      </w:pPr>
      <w:bookmarkStart w:id="9" w:name="_heading=h.q6k2ad7io8e8" w:colFirst="0" w:colLast="0"/>
      <w:bookmarkEnd w:id="9"/>
      <w:r w:rsidRPr="00986993">
        <w:rPr>
          <w:b/>
          <w:color w:val="000000"/>
          <w:sz w:val="28"/>
          <w:szCs w:val="28"/>
        </w:rPr>
        <w:t>2.</w:t>
      </w:r>
      <w:r w:rsidRPr="00986993">
        <w:rPr>
          <w:rFonts w:eastAsia="Arial Unicode MS"/>
          <w:b/>
          <w:color w:val="000000"/>
          <w:sz w:val="28"/>
          <w:szCs w:val="28"/>
          <w:u w:color="000000"/>
          <w:bdr w:val="nil"/>
          <w:lang w:eastAsia="ru-RU"/>
          <w14:textOutline w14:w="12700" w14:cap="flat" w14:cmpd="sng" w14:algn="ctr">
            <w14:noFill/>
            <w14:prstDash w14:val="solid"/>
            <w14:miter w14:lim="400000"/>
          </w14:textOutline>
        </w:rPr>
        <w:t xml:space="preserve">1. </w:t>
      </w:r>
      <w:r w:rsidR="00150265" w:rsidRPr="00986993">
        <w:rPr>
          <w:rFonts w:eastAsia="Arial Unicode MS"/>
          <w:b/>
          <w:color w:val="000000"/>
          <w:sz w:val="28"/>
          <w:szCs w:val="28"/>
          <w:u w:color="000000"/>
          <w:bdr w:val="nil"/>
          <w:lang w:eastAsia="ru-RU"/>
          <w14:textOutline w14:w="12700" w14:cap="flat" w14:cmpd="sng" w14:algn="ctr">
            <w14:noFill/>
            <w14:prstDash w14:val="solid"/>
            <w14:miter w14:lim="400000"/>
          </w14:textOutline>
        </w:rPr>
        <w:t xml:space="preserve"> </w:t>
      </w:r>
      <w:r w:rsidR="00E501F2" w:rsidRPr="00986993">
        <w:rPr>
          <w:rFonts w:eastAsia="Arial Unicode MS"/>
          <w:b/>
          <w:color w:val="000000"/>
          <w:sz w:val="28"/>
          <w:szCs w:val="28"/>
          <w:u w:color="000000"/>
          <w:bdr w:val="nil"/>
          <w:lang w:eastAsia="ru-RU"/>
          <w14:textOutline w14:w="12700" w14:cap="flat" w14:cmpd="sng" w14:algn="ctr">
            <w14:noFill/>
            <w14:prstDash w14:val="solid"/>
            <w14:miter w14:lim="400000"/>
          </w14:textOutline>
        </w:rPr>
        <w:t>Формування концепції та художньо-графічної моделі</w:t>
      </w:r>
    </w:p>
    <w:p w14:paraId="403B2719" w14:textId="354CDF0D" w:rsidR="00E35C11" w:rsidRPr="00986993" w:rsidRDefault="001C7BD0" w:rsidP="00E35C11">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b/>
          <w:sz w:val="28"/>
          <w:szCs w:val="28"/>
          <w:lang w:val="uk-UA"/>
        </w:rPr>
        <w:t>Назва</w:t>
      </w:r>
      <w:r w:rsidRPr="00986993">
        <w:rPr>
          <w:rFonts w:ascii="Times New Roman" w:hAnsi="Times New Roman" w:cs="Times New Roman"/>
          <w:sz w:val="28"/>
          <w:szCs w:val="28"/>
          <w:lang w:val="uk-UA"/>
        </w:rPr>
        <w:t xml:space="preserve"> мистецтвознавчого періодичного видання </w:t>
      </w:r>
      <w:r w:rsidR="004C4872" w:rsidRPr="00986993">
        <w:rPr>
          <w:rFonts w:ascii="Times New Roman" w:hAnsi="Times New Roman" w:cs="Times New Roman"/>
          <w:b/>
          <w:sz w:val="28"/>
          <w:szCs w:val="28"/>
          <w:lang w:val="uk-UA"/>
        </w:rPr>
        <w:t>«</w:t>
      </w:r>
      <w:proofErr w:type="spellStart"/>
      <w:r w:rsidR="004C4872" w:rsidRPr="00986993">
        <w:rPr>
          <w:rFonts w:ascii="Times New Roman" w:hAnsi="Times New Roman" w:cs="Times New Roman"/>
          <w:b/>
          <w:sz w:val="28"/>
          <w:szCs w:val="28"/>
          <w:lang w:val="uk-UA"/>
        </w:rPr>
        <w:t>Art</w:t>
      </w:r>
      <w:proofErr w:type="spellEnd"/>
      <w:r w:rsidR="004C4872" w:rsidRPr="00986993">
        <w:rPr>
          <w:rFonts w:ascii="Times New Roman" w:hAnsi="Times New Roman" w:cs="Times New Roman"/>
          <w:b/>
          <w:sz w:val="28"/>
          <w:szCs w:val="28"/>
          <w:lang w:val="uk-UA"/>
        </w:rPr>
        <w:t xml:space="preserve"> </w:t>
      </w:r>
      <w:proofErr w:type="spellStart"/>
      <w:r w:rsidR="004C4872" w:rsidRPr="00986993">
        <w:rPr>
          <w:rFonts w:ascii="Times New Roman" w:hAnsi="Times New Roman" w:cs="Times New Roman"/>
          <w:b/>
          <w:sz w:val="28"/>
          <w:szCs w:val="28"/>
          <w:lang w:val="uk-UA"/>
        </w:rPr>
        <w:t>Insight</w:t>
      </w:r>
      <w:proofErr w:type="spellEnd"/>
      <w:r w:rsidR="004C4872" w:rsidRPr="00986993">
        <w:rPr>
          <w:rFonts w:ascii="Times New Roman" w:hAnsi="Times New Roman" w:cs="Times New Roman"/>
          <w:b/>
          <w:sz w:val="28"/>
          <w:szCs w:val="28"/>
          <w:lang w:val="uk-UA"/>
        </w:rPr>
        <w:t>»</w:t>
      </w:r>
      <w:r w:rsidR="004C4872" w:rsidRPr="00986993">
        <w:rPr>
          <w:rFonts w:ascii="Times New Roman" w:hAnsi="Times New Roman" w:cs="Times New Roman"/>
          <w:sz w:val="28"/>
          <w:szCs w:val="28"/>
          <w:lang w:val="uk-UA"/>
        </w:rPr>
        <w:t xml:space="preserve"> </w:t>
      </w:r>
      <w:r w:rsidR="00E35C11" w:rsidRPr="00986993">
        <w:rPr>
          <w:rFonts w:ascii="Times New Roman" w:hAnsi="Times New Roman" w:cs="Times New Roman"/>
          <w:sz w:val="28"/>
          <w:szCs w:val="28"/>
          <w:lang w:val="uk-UA"/>
        </w:rPr>
        <w:t xml:space="preserve">відображає його спрямованість на глибоке осмислення мистецтва </w:t>
      </w:r>
      <w:r w:rsidR="003C76DE" w:rsidRPr="00986993">
        <w:rPr>
          <w:rFonts w:ascii="Times New Roman" w:hAnsi="Times New Roman" w:cs="Times New Roman"/>
          <w:sz w:val="28"/>
          <w:szCs w:val="28"/>
          <w:lang w:val="uk-UA"/>
        </w:rPr>
        <w:t>й</w:t>
      </w:r>
      <w:r w:rsidR="00E35C11" w:rsidRPr="00986993">
        <w:rPr>
          <w:rFonts w:ascii="Times New Roman" w:hAnsi="Times New Roman" w:cs="Times New Roman"/>
          <w:sz w:val="28"/>
          <w:szCs w:val="28"/>
          <w:lang w:val="uk-UA"/>
        </w:rPr>
        <w:t xml:space="preserve"> культурних процесів. Використання слова </w:t>
      </w:r>
      <w:r w:rsidR="004C4872" w:rsidRPr="00986993">
        <w:rPr>
          <w:rFonts w:ascii="Times New Roman" w:hAnsi="Times New Roman" w:cs="Times New Roman"/>
          <w:sz w:val="28"/>
          <w:szCs w:val="28"/>
          <w:lang w:val="uk-UA"/>
        </w:rPr>
        <w:t>«</w:t>
      </w:r>
      <w:proofErr w:type="spellStart"/>
      <w:r w:rsidR="00E35C11" w:rsidRPr="00986993">
        <w:rPr>
          <w:rFonts w:ascii="Times New Roman" w:hAnsi="Times New Roman" w:cs="Times New Roman"/>
          <w:sz w:val="28"/>
          <w:szCs w:val="28"/>
          <w:lang w:val="uk-UA"/>
        </w:rPr>
        <w:t>art</w:t>
      </w:r>
      <w:proofErr w:type="spellEnd"/>
      <w:r w:rsidR="004C4872" w:rsidRPr="00986993">
        <w:rPr>
          <w:rFonts w:ascii="Times New Roman" w:hAnsi="Times New Roman" w:cs="Times New Roman"/>
          <w:sz w:val="28"/>
          <w:szCs w:val="28"/>
          <w:lang w:val="uk-UA"/>
        </w:rPr>
        <w:t>»</w:t>
      </w:r>
      <w:r w:rsidR="00E35C11" w:rsidRPr="00986993">
        <w:rPr>
          <w:rFonts w:ascii="Times New Roman" w:hAnsi="Times New Roman" w:cs="Times New Roman"/>
          <w:sz w:val="28"/>
          <w:szCs w:val="28"/>
          <w:lang w:val="uk-UA"/>
        </w:rPr>
        <w:t xml:space="preserve"> підкреслює належність журналу до сфери мистецтва й сучасної візуальної культури, що є</w:t>
      </w:r>
      <w:r w:rsidR="004C4872" w:rsidRPr="00986993">
        <w:rPr>
          <w:rFonts w:ascii="Times New Roman" w:hAnsi="Times New Roman" w:cs="Times New Roman"/>
          <w:sz w:val="28"/>
          <w:szCs w:val="28"/>
          <w:lang w:val="uk-UA"/>
        </w:rPr>
        <w:t xml:space="preserve"> </w:t>
      </w:r>
      <w:r w:rsidR="00E35C11" w:rsidRPr="00986993">
        <w:rPr>
          <w:rFonts w:ascii="Times New Roman" w:hAnsi="Times New Roman" w:cs="Times New Roman"/>
          <w:sz w:val="28"/>
          <w:szCs w:val="28"/>
          <w:lang w:val="uk-UA"/>
        </w:rPr>
        <w:t xml:space="preserve">характерним для багатьох мистецьких медіа. Слово </w:t>
      </w:r>
      <w:r w:rsidR="004C4872" w:rsidRPr="00986993">
        <w:rPr>
          <w:rFonts w:ascii="Times New Roman" w:hAnsi="Times New Roman" w:cs="Times New Roman"/>
          <w:sz w:val="28"/>
          <w:szCs w:val="28"/>
          <w:lang w:val="uk-UA"/>
        </w:rPr>
        <w:t>«</w:t>
      </w:r>
      <w:proofErr w:type="spellStart"/>
      <w:r w:rsidR="00E35C11" w:rsidRPr="00986993">
        <w:rPr>
          <w:rFonts w:ascii="Times New Roman" w:hAnsi="Times New Roman" w:cs="Times New Roman"/>
          <w:sz w:val="28"/>
          <w:szCs w:val="28"/>
          <w:lang w:val="uk-UA"/>
        </w:rPr>
        <w:t>insight</w:t>
      </w:r>
      <w:proofErr w:type="spellEnd"/>
      <w:r w:rsidR="004C4872" w:rsidRPr="00986993">
        <w:rPr>
          <w:rFonts w:ascii="Times New Roman" w:hAnsi="Times New Roman" w:cs="Times New Roman"/>
          <w:sz w:val="28"/>
          <w:szCs w:val="28"/>
          <w:lang w:val="uk-UA"/>
        </w:rPr>
        <w:t>»</w:t>
      </w:r>
      <w:r w:rsidR="00E35C11" w:rsidRPr="00986993">
        <w:rPr>
          <w:rFonts w:ascii="Times New Roman" w:hAnsi="Times New Roman" w:cs="Times New Roman"/>
          <w:sz w:val="28"/>
          <w:szCs w:val="28"/>
          <w:lang w:val="uk-UA"/>
        </w:rPr>
        <w:t xml:space="preserve"> (з </w:t>
      </w:r>
      <w:proofErr w:type="spellStart"/>
      <w:r w:rsidR="00E35C11" w:rsidRPr="00986993">
        <w:rPr>
          <w:rFonts w:ascii="Times New Roman" w:hAnsi="Times New Roman" w:cs="Times New Roman"/>
          <w:sz w:val="28"/>
          <w:szCs w:val="28"/>
          <w:lang w:val="uk-UA"/>
        </w:rPr>
        <w:t>англ</w:t>
      </w:r>
      <w:proofErr w:type="spellEnd"/>
      <w:r w:rsidR="00E35C11" w:rsidRPr="00986993">
        <w:rPr>
          <w:rFonts w:ascii="Times New Roman" w:hAnsi="Times New Roman" w:cs="Times New Roman"/>
          <w:sz w:val="28"/>
          <w:szCs w:val="28"/>
          <w:lang w:val="uk-UA"/>
        </w:rPr>
        <w:t xml:space="preserve">. «осяяння», «глибоке розуміння», «проникнення в сутність») акцентує увагу на аналітичному й інтерпретаційному характері видання. </w:t>
      </w:r>
      <w:r w:rsidR="004C4872" w:rsidRPr="00986993">
        <w:rPr>
          <w:rFonts w:ascii="Times New Roman" w:hAnsi="Times New Roman" w:cs="Times New Roman"/>
          <w:sz w:val="28"/>
          <w:szCs w:val="28"/>
          <w:lang w:val="uk-UA"/>
        </w:rPr>
        <w:t>П</w:t>
      </w:r>
      <w:r w:rsidR="00E35C11" w:rsidRPr="00986993">
        <w:rPr>
          <w:rFonts w:ascii="Times New Roman" w:hAnsi="Times New Roman" w:cs="Times New Roman"/>
          <w:sz w:val="28"/>
          <w:szCs w:val="28"/>
          <w:lang w:val="uk-UA"/>
        </w:rPr>
        <w:t xml:space="preserve">оєднанні </w:t>
      </w:r>
      <w:r w:rsidR="004C4872" w:rsidRPr="00986993">
        <w:rPr>
          <w:rFonts w:ascii="Times New Roman" w:hAnsi="Times New Roman" w:cs="Times New Roman"/>
          <w:sz w:val="28"/>
          <w:szCs w:val="28"/>
          <w:lang w:val="uk-UA"/>
        </w:rPr>
        <w:t>цих слів свідчить про</w:t>
      </w:r>
      <w:r w:rsidR="00E35C11" w:rsidRPr="00986993">
        <w:rPr>
          <w:rFonts w:ascii="Times New Roman" w:hAnsi="Times New Roman" w:cs="Times New Roman"/>
          <w:sz w:val="28"/>
          <w:szCs w:val="28"/>
          <w:lang w:val="uk-UA"/>
        </w:rPr>
        <w:t xml:space="preserve"> прагнення </w:t>
      </w:r>
      <w:r w:rsidR="004C4872" w:rsidRPr="00986993">
        <w:rPr>
          <w:rFonts w:ascii="Times New Roman" w:hAnsi="Times New Roman" w:cs="Times New Roman"/>
          <w:sz w:val="28"/>
          <w:szCs w:val="28"/>
          <w:lang w:val="uk-UA"/>
        </w:rPr>
        <w:t xml:space="preserve">майбутнього </w:t>
      </w:r>
      <w:r w:rsidR="00E35C11" w:rsidRPr="00986993">
        <w:rPr>
          <w:rFonts w:ascii="Times New Roman" w:hAnsi="Times New Roman" w:cs="Times New Roman"/>
          <w:sz w:val="28"/>
          <w:szCs w:val="28"/>
          <w:lang w:val="uk-UA"/>
        </w:rPr>
        <w:t xml:space="preserve">журналу інформувати про мистецтво й допомагати читачеві глибше розуміти його </w:t>
      </w:r>
      <w:proofErr w:type="spellStart"/>
      <w:r w:rsidR="00E35C11" w:rsidRPr="00986993">
        <w:rPr>
          <w:rFonts w:ascii="Times New Roman" w:hAnsi="Times New Roman" w:cs="Times New Roman"/>
          <w:sz w:val="28"/>
          <w:szCs w:val="28"/>
          <w:lang w:val="uk-UA"/>
        </w:rPr>
        <w:t>сенси</w:t>
      </w:r>
      <w:proofErr w:type="spellEnd"/>
      <w:r w:rsidR="00E35C11" w:rsidRPr="00986993">
        <w:rPr>
          <w:rFonts w:ascii="Times New Roman" w:hAnsi="Times New Roman" w:cs="Times New Roman"/>
          <w:sz w:val="28"/>
          <w:szCs w:val="28"/>
          <w:lang w:val="uk-UA"/>
        </w:rPr>
        <w:t xml:space="preserve">, емоційний і культурний вимір. Назва </w:t>
      </w:r>
      <w:r w:rsidR="00AB19C9" w:rsidRPr="00986993">
        <w:rPr>
          <w:rFonts w:ascii="Times New Roman" w:hAnsi="Times New Roman" w:cs="Times New Roman"/>
          <w:sz w:val="28"/>
          <w:szCs w:val="28"/>
          <w:lang w:val="uk-UA"/>
        </w:rPr>
        <w:t>«</w:t>
      </w:r>
      <w:proofErr w:type="spellStart"/>
      <w:r w:rsidR="00AB19C9" w:rsidRPr="00986993">
        <w:rPr>
          <w:rFonts w:ascii="Times New Roman" w:hAnsi="Times New Roman" w:cs="Times New Roman"/>
          <w:sz w:val="28"/>
          <w:szCs w:val="28"/>
          <w:lang w:val="uk-UA"/>
        </w:rPr>
        <w:t>Art</w:t>
      </w:r>
      <w:proofErr w:type="spellEnd"/>
      <w:r w:rsidR="00AB19C9" w:rsidRPr="00986993">
        <w:rPr>
          <w:rFonts w:ascii="Times New Roman" w:hAnsi="Times New Roman" w:cs="Times New Roman"/>
          <w:sz w:val="28"/>
          <w:szCs w:val="28"/>
          <w:lang w:val="uk-UA"/>
        </w:rPr>
        <w:t xml:space="preserve"> </w:t>
      </w:r>
      <w:proofErr w:type="spellStart"/>
      <w:r w:rsidR="00AB19C9" w:rsidRPr="00986993">
        <w:rPr>
          <w:rFonts w:ascii="Times New Roman" w:hAnsi="Times New Roman" w:cs="Times New Roman"/>
          <w:sz w:val="28"/>
          <w:szCs w:val="28"/>
          <w:lang w:val="uk-UA"/>
        </w:rPr>
        <w:t>Insight</w:t>
      </w:r>
      <w:proofErr w:type="spellEnd"/>
      <w:r w:rsidR="00AB19C9" w:rsidRPr="00986993">
        <w:rPr>
          <w:rFonts w:ascii="Times New Roman" w:hAnsi="Times New Roman" w:cs="Times New Roman"/>
          <w:sz w:val="28"/>
          <w:szCs w:val="28"/>
          <w:lang w:val="uk-UA"/>
        </w:rPr>
        <w:t xml:space="preserve">» </w:t>
      </w:r>
      <w:r w:rsidR="00E35C11" w:rsidRPr="00986993">
        <w:rPr>
          <w:rFonts w:ascii="Times New Roman" w:hAnsi="Times New Roman" w:cs="Times New Roman"/>
          <w:sz w:val="28"/>
          <w:szCs w:val="28"/>
          <w:lang w:val="uk-UA"/>
        </w:rPr>
        <w:t>асоціюється з інтелектуальним культурним простором, де мистецтво постає як спосіб пізнання сучасності, людини та внутрішнього світу.</w:t>
      </w:r>
    </w:p>
    <w:p w14:paraId="72F8E69C" w14:textId="77777777" w:rsidR="00E03057" w:rsidRPr="00986993" w:rsidRDefault="004C4872" w:rsidP="00E03057">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t xml:space="preserve">Слово </w:t>
      </w:r>
      <w:r w:rsidR="001E4664" w:rsidRPr="00986993">
        <w:rPr>
          <w:rFonts w:ascii="Times New Roman" w:hAnsi="Times New Roman" w:cs="Times New Roman"/>
          <w:sz w:val="28"/>
          <w:szCs w:val="28"/>
          <w:lang w:val="uk-UA"/>
        </w:rPr>
        <w:t>«</w:t>
      </w:r>
      <w:proofErr w:type="spellStart"/>
      <w:r w:rsidRPr="00986993">
        <w:rPr>
          <w:iCs/>
          <w:sz w:val="28"/>
          <w:szCs w:val="28"/>
          <w:lang w:val="uk-UA"/>
        </w:rPr>
        <w:t>insight</w:t>
      </w:r>
      <w:proofErr w:type="spellEnd"/>
      <w:r w:rsidR="001E4664" w:rsidRPr="00986993">
        <w:rPr>
          <w:iCs/>
          <w:sz w:val="28"/>
          <w:szCs w:val="28"/>
          <w:lang w:val="uk-UA"/>
        </w:rPr>
        <w:t>»</w:t>
      </w:r>
      <w:r w:rsidRPr="00986993">
        <w:rPr>
          <w:rFonts w:ascii="Times New Roman" w:hAnsi="Times New Roman" w:cs="Times New Roman"/>
          <w:sz w:val="28"/>
          <w:szCs w:val="28"/>
          <w:lang w:val="uk-UA"/>
        </w:rPr>
        <w:t xml:space="preserve"> асоціюється з мистецьким осяянням, творчим відкриттям і глибоким внутрішнім переживанням, що супроводжує процес творчості. Воно натякає на момент народження ідеї, нового бачення чи художнього сенсу, який виникає в мистецтві. Така назва підкреслює, що основою видання стануть саме творчі </w:t>
      </w:r>
      <w:proofErr w:type="spellStart"/>
      <w:r w:rsidRPr="00986993">
        <w:rPr>
          <w:rFonts w:ascii="Times New Roman" w:hAnsi="Times New Roman" w:cs="Times New Roman"/>
          <w:sz w:val="28"/>
          <w:szCs w:val="28"/>
          <w:lang w:val="uk-UA"/>
        </w:rPr>
        <w:t>проєкти</w:t>
      </w:r>
      <w:proofErr w:type="spellEnd"/>
      <w:r w:rsidRPr="00986993">
        <w:rPr>
          <w:rFonts w:ascii="Times New Roman" w:hAnsi="Times New Roman" w:cs="Times New Roman"/>
          <w:sz w:val="28"/>
          <w:szCs w:val="28"/>
          <w:lang w:val="uk-UA"/>
        </w:rPr>
        <w:t xml:space="preserve">, авторські мистецькі практики, культурні рефлексії </w:t>
      </w:r>
      <w:r w:rsidR="00B8143B" w:rsidRPr="00986993">
        <w:rPr>
          <w:rFonts w:ascii="Times New Roman" w:hAnsi="Times New Roman" w:cs="Times New Roman"/>
          <w:sz w:val="28"/>
          <w:szCs w:val="28"/>
          <w:lang w:val="uk-UA"/>
        </w:rPr>
        <w:t>й</w:t>
      </w:r>
      <w:r w:rsidRPr="00986993">
        <w:rPr>
          <w:rFonts w:ascii="Times New Roman" w:hAnsi="Times New Roman" w:cs="Times New Roman"/>
          <w:sz w:val="28"/>
          <w:szCs w:val="28"/>
          <w:lang w:val="uk-UA"/>
        </w:rPr>
        <w:t xml:space="preserve"> інтерпретації сучасного мистецтва. </w:t>
      </w:r>
    </w:p>
    <w:p w14:paraId="6B0A0A38" w14:textId="77777777" w:rsidR="00E03057" w:rsidRPr="00986993" w:rsidRDefault="00E03057" w:rsidP="00E03057">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b/>
          <w:sz w:val="28"/>
          <w:szCs w:val="28"/>
          <w:lang w:val="uk-UA"/>
        </w:rPr>
        <w:t>Гасло</w:t>
      </w:r>
      <w:r w:rsidRPr="00986993">
        <w:rPr>
          <w:sz w:val="28"/>
          <w:szCs w:val="28"/>
          <w:lang w:val="uk-UA"/>
        </w:rPr>
        <w:t xml:space="preserve"> журналу </w:t>
      </w:r>
      <w:r w:rsidRPr="00986993">
        <w:rPr>
          <w:b/>
          <w:bCs/>
          <w:sz w:val="28"/>
          <w:szCs w:val="28"/>
          <w:lang w:val="uk-UA"/>
        </w:rPr>
        <w:t>«</w:t>
      </w:r>
      <w:r w:rsidRPr="00986993">
        <w:rPr>
          <w:bCs/>
          <w:sz w:val="28"/>
          <w:szCs w:val="28"/>
          <w:lang w:val="uk-UA"/>
        </w:rPr>
        <w:t>Мистецтво формує свідомість. Інсайт змінює майбутнє</w:t>
      </w:r>
      <w:r w:rsidRPr="00986993">
        <w:rPr>
          <w:b/>
          <w:bCs/>
          <w:sz w:val="28"/>
          <w:szCs w:val="28"/>
          <w:lang w:val="uk-UA"/>
        </w:rPr>
        <w:t>»</w:t>
      </w:r>
      <w:r w:rsidRPr="00986993">
        <w:rPr>
          <w:sz w:val="28"/>
          <w:szCs w:val="28"/>
          <w:lang w:val="uk-UA"/>
        </w:rPr>
        <w:t xml:space="preserve"> є важливим елементом концепції видання, оскільки лаконічно відображає його ідейну спрямованість, місію й цінності. Перша частина слогана – </w:t>
      </w:r>
      <w:r w:rsidRPr="00986993">
        <w:rPr>
          <w:b/>
          <w:bCs/>
          <w:sz w:val="28"/>
          <w:szCs w:val="28"/>
          <w:lang w:val="uk-UA"/>
        </w:rPr>
        <w:t>«</w:t>
      </w:r>
      <w:r w:rsidRPr="00986993">
        <w:rPr>
          <w:bCs/>
          <w:sz w:val="28"/>
          <w:szCs w:val="28"/>
          <w:lang w:val="uk-UA"/>
        </w:rPr>
        <w:t>Мистецтво формує свідомість</w:t>
      </w:r>
      <w:r w:rsidRPr="00986993">
        <w:rPr>
          <w:b/>
          <w:bCs/>
          <w:sz w:val="28"/>
          <w:szCs w:val="28"/>
          <w:lang w:val="uk-UA"/>
        </w:rPr>
        <w:t>»</w:t>
      </w:r>
      <w:r w:rsidRPr="00986993">
        <w:rPr>
          <w:sz w:val="28"/>
          <w:szCs w:val="28"/>
          <w:lang w:val="uk-UA"/>
        </w:rPr>
        <w:t xml:space="preserve"> – акцентує увагу на суспільній ролі мистецтва, яке трактується як естетичний феномен, спосіб творчого самовираження, чинник формування світогляду, культурної пам’яті й </w:t>
      </w:r>
      <w:r w:rsidRPr="00986993">
        <w:rPr>
          <w:sz w:val="28"/>
          <w:szCs w:val="28"/>
          <w:lang w:val="uk-UA"/>
        </w:rPr>
        <w:lastRenderedPageBreak/>
        <w:t xml:space="preserve">ціннісних орієнтирів людини. Ця думка реалізується в матеріалах журналу: інтерв’ю з Олександром </w:t>
      </w:r>
      <w:proofErr w:type="spellStart"/>
      <w:r w:rsidRPr="00986993">
        <w:rPr>
          <w:sz w:val="28"/>
          <w:szCs w:val="28"/>
          <w:lang w:val="uk-UA"/>
        </w:rPr>
        <w:t>Чекменьовим</w:t>
      </w:r>
      <w:proofErr w:type="spellEnd"/>
      <w:r w:rsidRPr="00986993">
        <w:rPr>
          <w:sz w:val="28"/>
          <w:szCs w:val="28"/>
          <w:lang w:val="uk-UA"/>
        </w:rPr>
        <w:t xml:space="preserve"> порушує питання пам’яті та відповідальності митця, стаття про Івана Марчука розкриває мистецтво як спосіб пізнання світу, а репортаж із Венеційської бієнале показує здатність культури порушувати важливі соціальні проблеми та спонукати до суспільного діалогу.</w:t>
      </w:r>
    </w:p>
    <w:p w14:paraId="37291C8E" w14:textId="45A8065C" w:rsidR="00E03057" w:rsidRPr="00986993" w:rsidRDefault="00E03057" w:rsidP="00E03057">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sz w:val="28"/>
          <w:szCs w:val="28"/>
          <w:lang w:val="uk-UA"/>
        </w:rPr>
        <w:t xml:space="preserve">Друга частина – </w:t>
      </w:r>
      <w:r w:rsidRPr="00986993">
        <w:rPr>
          <w:b/>
          <w:bCs/>
          <w:sz w:val="28"/>
          <w:szCs w:val="28"/>
          <w:lang w:val="uk-UA"/>
        </w:rPr>
        <w:t>«</w:t>
      </w:r>
      <w:r w:rsidRPr="00986993">
        <w:rPr>
          <w:bCs/>
          <w:sz w:val="28"/>
          <w:szCs w:val="28"/>
          <w:lang w:val="uk-UA"/>
        </w:rPr>
        <w:t>Інсайт змінює майбутнє</w:t>
      </w:r>
      <w:r w:rsidRPr="00986993">
        <w:rPr>
          <w:b/>
          <w:bCs/>
          <w:sz w:val="28"/>
          <w:szCs w:val="28"/>
          <w:lang w:val="uk-UA"/>
        </w:rPr>
        <w:t>»</w:t>
      </w:r>
      <w:r w:rsidRPr="00986993">
        <w:rPr>
          <w:sz w:val="28"/>
          <w:szCs w:val="28"/>
          <w:lang w:val="uk-UA"/>
        </w:rPr>
        <w:t xml:space="preserve"> – пов’язана з назвою журналу. Поняття «інсайт» використовується на позначення моменту глибшого розуміння дійсності, що стає поштовхом до особистісних і суспільних змін. У цьому контексті журнал прагне сприяти формуванню нового погляду на культуру, сучасність і місце людини в них.</w:t>
      </w:r>
    </w:p>
    <w:p w14:paraId="1068CF8C" w14:textId="3888F0FF" w:rsidR="00391815" w:rsidRPr="00986993" w:rsidRDefault="00B8143B" w:rsidP="00391815">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t xml:space="preserve">Назва конкретизується </w:t>
      </w:r>
      <w:r w:rsidR="00E03057" w:rsidRPr="00986993">
        <w:rPr>
          <w:rFonts w:ascii="Times New Roman" w:hAnsi="Times New Roman" w:cs="Times New Roman"/>
          <w:sz w:val="28"/>
          <w:szCs w:val="28"/>
          <w:lang w:val="uk-UA"/>
        </w:rPr>
        <w:t xml:space="preserve">також </w:t>
      </w:r>
      <w:r w:rsidRPr="00986993">
        <w:rPr>
          <w:rFonts w:ascii="Times New Roman" w:hAnsi="Times New Roman" w:cs="Times New Roman"/>
          <w:sz w:val="28"/>
          <w:szCs w:val="28"/>
          <w:lang w:val="uk-UA"/>
        </w:rPr>
        <w:t>в авторській колонці, де пояснюється головна ідея задуму – мистецтво починається не з готового твору, а з думки, емоції, випадкового спостереження чи запитання. Такий підхід перегукується зі значенням поняття «</w:t>
      </w:r>
      <w:proofErr w:type="spellStart"/>
      <w:r w:rsidRPr="00986993">
        <w:rPr>
          <w:rFonts w:ascii="Times New Roman" w:hAnsi="Times New Roman" w:cs="Times New Roman"/>
          <w:sz w:val="28"/>
          <w:szCs w:val="28"/>
          <w:lang w:val="uk-UA"/>
        </w:rPr>
        <w:t>insight</w:t>
      </w:r>
      <w:proofErr w:type="spellEnd"/>
      <w:r w:rsidRPr="00986993">
        <w:rPr>
          <w:rFonts w:ascii="Times New Roman" w:hAnsi="Times New Roman" w:cs="Times New Roman"/>
          <w:sz w:val="28"/>
          <w:szCs w:val="28"/>
          <w:lang w:val="uk-UA"/>
        </w:rPr>
        <w:t>» – осяяння, коли людина починає бачити звичні речі під новим кутом зору. Редактор підкреслює, що мистецтво не пропонує однозначних відповідей, а стимулює роздуми, дискусії й особистісний пошук.</w:t>
      </w:r>
    </w:p>
    <w:p w14:paraId="58DC53B3" w14:textId="77777777" w:rsidR="00E03057" w:rsidRPr="00986993" w:rsidRDefault="00391815" w:rsidP="00E03057">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rFonts w:ascii="Times New Roman" w:hAnsi="Times New Roman" w:cs="Times New Roman"/>
          <w:sz w:val="28"/>
          <w:szCs w:val="28"/>
          <w:lang w:val="uk-UA"/>
        </w:rPr>
        <w:t xml:space="preserve">Основною </w:t>
      </w:r>
      <w:r w:rsidRPr="00986993">
        <w:rPr>
          <w:rFonts w:ascii="Times New Roman" w:hAnsi="Times New Roman" w:cs="Times New Roman"/>
          <w:b/>
          <w:sz w:val="28"/>
          <w:szCs w:val="28"/>
          <w:lang w:val="uk-UA"/>
        </w:rPr>
        <w:t>цільовою аудиторією</w:t>
      </w:r>
      <w:r w:rsidRPr="00986993">
        <w:rPr>
          <w:rFonts w:ascii="Times New Roman" w:hAnsi="Times New Roman" w:cs="Times New Roman"/>
          <w:sz w:val="28"/>
          <w:szCs w:val="28"/>
          <w:lang w:val="uk-UA"/>
        </w:rPr>
        <w:t xml:space="preserve"> видання є </w:t>
      </w:r>
      <w:r w:rsidRPr="00986993">
        <w:rPr>
          <w:rFonts w:ascii="Times New Roman" w:hAnsi="Times New Roman" w:cs="Times New Roman"/>
          <w:bCs/>
          <w:sz w:val="28"/>
          <w:szCs w:val="28"/>
          <w:lang w:val="uk-UA"/>
        </w:rPr>
        <w:t>молодь і люди середнього віку (18–45 років)</w:t>
      </w:r>
      <w:r w:rsidRPr="00986993">
        <w:rPr>
          <w:rFonts w:ascii="Times New Roman" w:hAnsi="Times New Roman" w:cs="Times New Roman"/>
          <w:sz w:val="28"/>
          <w:szCs w:val="28"/>
          <w:lang w:val="uk-UA"/>
        </w:rPr>
        <w:t xml:space="preserve">, які цікавляться сучасною культурою, візуальним мистецтвом, фотографією, дизайном, музикою й актуальними культурними процесами в Україні й світі, зокрема студенти творчих і гуманітарних спеціальностей, митці, дизайнери, фотографи, культурологи, журналісти, працівники культурних інституцій, усі, хто прагне розширити світогляд. </w:t>
      </w:r>
      <w:r w:rsidRPr="00986993">
        <w:rPr>
          <w:sz w:val="28"/>
          <w:szCs w:val="28"/>
          <w:lang w:val="uk-UA"/>
        </w:rPr>
        <w:t>Використання доступної мови, поєднання інформаційних, аналітичних і художньо-публіцистичних жанрів, відсутність надмірно спеціалізованої термінології роблять його зрозумілим для широкого кола читачів без професійної мистецтвознавчої підготовки.</w:t>
      </w:r>
      <w:r w:rsidR="00E03057" w:rsidRPr="00986993">
        <w:rPr>
          <w:sz w:val="28"/>
          <w:szCs w:val="28"/>
          <w:lang w:val="uk-UA"/>
        </w:rPr>
        <w:t xml:space="preserve"> </w:t>
      </w:r>
    </w:p>
    <w:p w14:paraId="521872C0" w14:textId="092B2FFB" w:rsidR="00E03057" w:rsidRPr="00986993" w:rsidRDefault="00E03057" w:rsidP="00E03057">
      <w:pPr>
        <w:pStyle w:val="Ac"/>
        <w:tabs>
          <w:tab w:val="left" w:pos="709"/>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sz w:val="28"/>
          <w:szCs w:val="28"/>
          <w:lang w:val="uk-UA"/>
        </w:rPr>
        <w:t xml:space="preserve">Певним чином цільова аудиторія часопису відбивається в гаслі – воно адресоване людям, які сприймають мистецтво як простір для інтелектуального розвитку, творчого пошуку й осмислення сучасного світу. </w:t>
      </w:r>
    </w:p>
    <w:p w14:paraId="6EE810A2" w14:textId="77777777" w:rsidR="00160C42" w:rsidRPr="00986993" w:rsidRDefault="00391815" w:rsidP="00160C42">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hAnsi="Times New Roman" w:cs="Times New Roman"/>
          <w:sz w:val="28"/>
          <w:szCs w:val="28"/>
          <w:lang w:val="uk-UA"/>
        </w:rPr>
        <w:lastRenderedPageBreak/>
        <w:t xml:space="preserve">Планова </w:t>
      </w:r>
      <w:r w:rsidRPr="00986993">
        <w:rPr>
          <w:rFonts w:ascii="Times New Roman" w:hAnsi="Times New Roman" w:cs="Times New Roman"/>
          <w:b/>
          <w:sz w:val="28"/>
          <w:szCs w:val="28"/>
          <w:lang w:val="uk-UA"/>
        </w:rPr>
        <w:t>періодичність</w:t>
      </w:r>
      <w:r w:rsidRPr="00986993">
        <w:rPr>
          <w:rFonts w:ascii="Times New Roman" w:hAnsi="Times New Roman" w:cs="Times New Roman"/>
          <w:sz w:val="28"/>
          <w:szCs w:val="28"/>
          <w:lang w:val="uk-UA"/>
        </w:rPr>
        <w:t xml:space="preserve"> – один раз на місяць, що є традиційним для видань такого різновиду.</w:t>
      </w:r>
    </w:p>
    <w:p w14:paraId="36449909" w14:textId="06260682" w:rsidR="002D3EE3" w:rsidRPr="00986993" w:rsidRDefault="002D3EE3" w:rsidP="00160C42">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sz w:val="28"/>
          <w:szCs w:val="28"/>
          <w:lang w:val="uk-UA"/>
        </w:rPr>
      </w:pPr>
      <w:r w:rsidRPr="00986993">
        <w:rPr>
          <w:rFonts w:ascii="Times New Roman" w:eastAsia="Times New Roman" w:hAnsi="Times New Roman" w:cs="Times New Roman"/>
          <w:b/>
          <w:color w:val="auto"/>
          <w:sz w:val="28"/>
          <w:szCs w:val="28"/>
          <w:lang w:val="uk-UA"/>
        </w:rPr>
        <w:t>Художньо-графічна концепція</w:t>
      </w:r>
      <w:r w:rsidRPr="00986993">
        <w:rPr>
          <w:rFonts w:ascii="Times New Roman" w:eastAsia="Times New Roman" w:hAnsi="Times New Roman" w:cs="Times New Roman"/>
          <w:color w:val="auto"/>
          <w:sz w:val="28"/>
          <w:szCs w:val="28"/>
          <w:lang w:val="uk-UA"/>
        </w:rPr>
        <w:t xml:space="preserve">. </w:t>
      </w:r>
      <w:r w:rsidR="00160C42" w:rsidRPr="00986993">
        <w:rPr>
          <w:sz w:val="28"/>
          <w:szCs w:val="28"/>
          <w:lang w:val="uk-UA"/>
        </w:rPr>
        <w:t>Основою колористики видання є контрастне поєднання глибокого темно-синього фону з насиченими акцентними кольорами – рожевим, жовтим, блакитним, помаранчевим і фіолетовим. Темно-синій колір створює відчуття інтелектуальної глибини й зосередженості, а яскраві неонові відтінки, навпаки, символізують творчу енергію, креативність, новаторство й постійний розвиток сучасного мистецтва.</w:t>
      </w:r>
    </w:p>
    <w:p w14:paraId="748BA3F4" w14:textId="77777777" w:rsidR="00160C42" w:rsidRPr="00986993" w:rsidRDefault="0053012E" w:rsidP="00160C42">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t xml:space="preserve">Обкладинка побудована на поєднанні яскравої сучасної колористики, динамічної композиції </w:t>
      </w:r>
      <w:r w:rsidR="00160C42" w:rsidRPr="00986993">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t>й</w:t>
      </w:r>
      <w:r w:rsidRPr="00986993">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t xml:space="preserve"> символічного візуального образу, що повністю відповідає концепції видання та змістовому наповненню.</w:t>
      </w:r>
      <w:r w:rsidR="00160C42" w:rsidRPr="00986993">
        <w:rPr>
          <w:rFonts w:ascii="Times New Roman" w:eastAsia="Times New Roman" w:hAnsi="Times New Roman" w:cs="Times New Roman"/>
          <w:color w:val="auto"/>
          <w:sz w:val="28"/>
          <w:szCs w:val="28"/>
          <w:bdr w:val="none" w:sz="0" w:space="0" w:color="auto"/>
          <w:lang w:val="uk-UA" w:eastAsia="uk-UA"/>
          <w14:textOutline w14:w="0" w14:cap="rnd" w14:cmpd="sng" w14:algn="ctr">
            <w14:noFill/>
            <w14:prstDash w14:val="solid"/>
            <w14:bevel/>
          </w14:textOutline>
        </w:rPr>
        <w:t xml:space="preserve"> </w:t>
      </w:r>
      <w:r w:rsidRPr="00986993">
        <w:rPr>
          <w:sz w:val="28"/>
          <w:szCs w:val="28"/>
          <w:lang w:val="uk-UA"/>
        </w:rPr>
        <w:t xml:space="preserve">Особливо важливим є використання жовтого кольору в написі </w:t>
      </w:r>
      <w:r w:rsidR="00160C42" w:rsidRPr="00986993">
        <w:rPr>
          <w:sz w:val="28"/>
          <w:szCs w:val="28"/>
          <w:lang w:val="uk-UA"/>
        </w:rPr>
        <w:t>«</w:t>
      </w:r>
      <w:proofErr w:type="spellStart"/>
      <w:r w:rsidRPr="00986993">
        <w:rPr>
          <w:bCs/>
          <w:sz w:val="28"/>
          <w:szCs w:val="28"/>
          <w:lang w:val="uk-UA"/>
        </w:rPr>
        <w:t>Insight</w:t>
      </w:r>
      <w:proofErr w:type="spellEnd"/>
      <w:r w:rsidR="00160C42" w:rsidRPr="00986993">
        <w:rPr>
          <w:bCs/>
          <w:sz w:val="28"/>
          <w:szCs w:val="28"/>
          <w:lang w:val="uk-UA"/>
        </w:rPr>
        <w:t>», який</w:t>
      </w:r>
      <w:r w:rsidRPr="00986993">
        <w:rPr>
          <w:sz w:val="28"/>
          <w:szCs w:val="28"/>
          <w:lang w:val="uk-UA"/>
        </w:rPr>
        <w:t xml:space="preserve"> привертає увагу читача та візуально підкреслює ключове поняття назви. Жовтий традиційно асоціюється з осяянням, новими ідеями, інтелектуальним відкриттям і творчим натхненням</w:t>
      </w:r>
      <w:r w:rsidR="00160C42" w:rsidRPr="00986993">
        <w:rPr>
          <w:sz w:val="28"/>
          <w:szCs w:val="28"/>
          <w:lang w:val="uk-UA"/>
        </w:rPr>
        <w:t xml:space="preserve">. </w:t>
      </w:r>
    </w:p>
    <w:p w14:paraId="631B9CFD" w14:textId="349FCF82" w:rsidR="00160C42" w:rsidRPr="00986993" w:rsidRDefault="0053012E" w:rsidP="00160C42">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sz w:val="28"/>
          <w:szCs w:val="28"/>
          <w:lang w:val="uk-UA"/>
        </w:rPr>
        <w:t xml:space="preserve">Дизайн обкладинки поєднує елементи сучасної графіки </w:t>
      </w:r>
      <w:r w:rsidR="00160C42" w:rsidRPr="00986993">
        <w:rPr>
          <w:sz w:val="28"/>
          <w:szCs w:val="28"/>
          <w:lang w:val="uk-UA"/>
        </w:rPr>
        <w:t>й</w:t>
      </w:r>
      <w:r w:rsidRPr="00986993">
        <w:rPr>
          <w:sz w:val="28"/>
          <w:szCs w:val="28"/>
          <w:lang w:val="uk-UA"/>
        </w:rPr>
        <w:t xml:space="preserve"> класичного мистецтва. Композиція побудована за принципом контрасту між традицією і сучасністю. З одного боку, використано образ античної скульптури </w:t>
      </w:r>
      <w:r w:rsidR="00160C42" w:rsidRPr="00986993">
        <w:rPr>
          <w:sz w:val="28"/>
          <w:szCs w:val="28"/>
          <w:lang w:val="uk-UA"/>
        </w:rPr>
        <w:t xml:space="preserve">Давида </w:t>
      </w:r>
      <w:r w:rsidRPr="00986993">
        <w:rPr>
          <w:sz w:val="28"/>
          <w:szCs w:val="28"/>
          <w:lang w:val="uk-UA"/>
        </w:rPr>
        <w:t xml:space="preserve">як символ культурної спадщини </w:t>
      </w:r>
      <w:r w:rsidR="00160C42" w:rsidRPr="00986993">
        <w:rPr>
          <w:sz w:val="28"/>
          <w:szCs w:val="28"/>
          <w:lang w:val="uk-UA"/>
        </w:rPr>
        <w:t>й</w:t>
      </w:r>
      <w:r w:rsidRPr="00986993">
        <w:rPr>
          <w:sz w:val="28"/>
          <w:szCs w:val="28"/>
          <w:lang w:val="uk-UA"/>
        </w:rPr>
        <w:t xml:space="preserve"> мистецької класики</w:t>
      </w:r>
      <w:r w:rsidR="00160C42" w:rsidRPr="00986993">
        <w:rPr>
          <w:sz w:val="28"/>
          <w:szCs w:val="28"/>
          <w:lang w:val="uk-UA"/>
        </w:rPr>
        <w:t>; з</w:t>
      </w:r>
      <w:r w:rsidRPr="00986993">
        <w:rPr>
          <w:sz w:val="28"/>
          <w:szCs w:val="28"/>
          <w:lang w:val="uk-UA"/>
        </w:rPr>
        <w:t xml:space="preserve"> іншого</w:t>
      </w:r>
      <w:r w:rsidR="00160C42" w:rsidRPr="00986993">
        <w:rPr>
          <w:sz w:val="28"/>
          <w:szCs w:val="28"/>
          <w:lang w:val="uk-UA"/>
        </w:rPr>
        <w:t xml:space="preserve"> –</w:t>
      </w:r>
      <w:r w:rsidRPr="00986993">
        <w:rPr>
          <w:sz w:val="28"/>
          <w:szCs w:val="28"/>
          <w:lang w:val="uk-UA"/>
        </w:rPr>
        <w:t xml:space="preserve"> її поверхня покрита яскравими кольоровими потоками фарби, що вказують на переосмислення класичного мистецтва в контексті сучасної культури</w:t>
      </w:r>
      <w:r w:rsidR="00160C42" w:rsidRPr="00986993">
        <w:rPr>
          <w:sz w:val="28"/>
          <w:szCs w:val="28"/>
          <w:lang w:val="uk-UA"/>
        </w:rPr>
        <w:t xml:space="preserve">, нове бачення, творчий експеримент і проникнення в приховані смисли художніх явищ. Візуальний образ можна трактувати як метафору інсайту: читач бачить знайомий мистецький об’єкт по-новому, відкриваючи в ньому нові </w:t>
      </w:r>
      <w:proofErr w:type="spellStart"/>
      <w:r w:rsidR="00160C42" w:rsidRPr="00986993">
        <w:rPr>
          <w:sz w:val="28"/>
          <w:szCs w:val="28"/>
          <w:lang w:val="uk-UA"/>
        </w:rPr>
        <w:t>сенси</w:t>
      </w:r>
      <w:proofErr w:type="spellEnd"/>
      <w:r w:rsidR="00160C42" w:rsidRPr="00986993">
        <w:rPr>
          <w:sz w:val="28"/>
          <w:szCs w:val="28"/>
          <w:lang w:val="uk-UA"/>
        </w:rPr>
        <w:t xml:space="preserve">. </w:t>
      </w:r>
    </w:p>
    <w:p w14:paraId="59E9D4B9" w14:textId="77777777" w:rsidR="00160C42" w:rsidRPr="00986993" w:rsidRDefault="0053012E" w:rsidP="00160C42">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sz w:val="28"/>
          <w:szCs w:val="28"/>
          <w:lang w:val="uk-UA"/>
        </w:rPr>
        <w:t xml:space="preserve">Геометричні форми, кольорові плями, мазки фарби </w:t>
      </w:r>
      <w:r w:rsidR="00160C42" w:rsidRPr="00986993">
        <w:rPr>
          <w:sz w:val="28"/>
          <w:szCs w:val="28"/>
          <w:lang w:val="uk-UA"/>
        </w:rPr>
        <w:t>й</w:t>
      </w:r>
      <w:r w:rsidRPr="00986993">
        <w:rPr>
          <w:sz w:val="28"/>
          <w:szCs w:val="28"/>
          <w:lang w:val="uk-UA"/>
        </w:rPr>
        <w:t xml:space="preserve"> асиметричне компонування елементів надають обкладинці динаміки й актуальності.</w:t>
      </w:r>
    </w:p>
    <w:p w14:paraId="0EC4646F" w14:textId="10CDAA1F" w:rsidR="003A6F09" w:rsidRPr="00986993" w:rsidRDefault="003A6F09" w:rsidP="00D85A3C">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hint="eastAsia"/>
          <w:sz w:val="28"/>
          <w:szCs w:val="28"/>
          <w:lang w:val="uk-UA"/>
        </w:rPr>
      </w:pPr>
      <w:r w:rsidRPr="00986993">
        <w:rPr>
          <w:sz w:val="28"/>
          <w:szCs w:val="28"/>
          <w:lang w:val="uk-UA"/>
        </w:rPr>
        <w:t xml:space="preserve">Художнє оформлення афіш </w:t>
      </w:r>
      <w:r w:rsidR="00160C42" w:rsidRPr="00986993">
        <w:rPr>
          <w:bCs/>
          <w:sz w:val="28"/>
          <w:szCs w:val="28"/>
          <w:lang w:val="uk-UA"/>
        </w:rPr>
        <w:t>ART INSIGHT FEST</w:t>
      </w:r>
      <w:r w:rsidR="00160C42" w:rsidRPr="00986993">
        <w:rPr>
          <w:sz w:val="28"/>
          <w:szCs w:val="28"/>
          <w:lang w:val="uk-UA"/>
        </w:rPr>
        <w:t xml:space="preserve"> і </w:t>
      </w:r>
      <w:r w:rsidR="00160C42" w:rsidRPr="00986993">
        <w:rPr>
          <w:bCs/>
          <w:sz w:val="28"/>
          <w:szCs w:val="28"/>
          <w:lang w:val="uk-UA"/>
        </w:rPr>
        <w:t xml:space="preserve">ART TALKS </w:t>
      </w:r>
      <w:proofErr w:type="spellStart"/>
      <w:r w:rsidR="00160C42" w:rsidRPr="00986993">
        <w:rPr>
          <w:bCs/>
          <w:sz w:val="28"/>
          <w:szCs w:val="28"/>
          <w:lang w:val="uk-UA"/>
        </w:rPr>
        <w:t>Live</w:t>
      </w:r>
      <w:proofErr w:type="spellEnd"/>
      <w:r w:rsidR="00160C42" w:rsidRPr="00986993">
        <w:rPr>
          <w:sz w:val="28"/>
          <w:szCs w:val="28"/>
          <w:lang w:val="uk-UA"/>
        </w:rPr>
        <w:t xml:space="preserve"> </w:t>
      </w:r>
      <w:r w:rsidRPr="00986993">
        <w:rPr>
          <w:sz w:val="28"/>
          <w:szCs w:val="28"/>
          <w:lang w:val="uk-UA"/>
        </w:rPr>
        <w:t xml:space="preserve">підтримує візуальну </w:t>
      </w:r>
      <w:proofErr w:type="spellStart"/>
      <w:r w:rsidRPr="00986993">
        <w:rPr>
          <w:sz w:val="28"/>
          <w:szCs w:val="28"/>
          <w:lang w:val="uk-UA"/>
        </w:rPr>
        <w:t>айдентику</w:t>
      </w:r>
      <w:proofErr w:type="spellEnd"/>
      <w:r w:rsidRPr="00986993">
        <w:rPr>
          <w:sz w:val="28"/>
          <w:szCs w:val="28"/>
          <w:lang w:val="uk-UA"/>
        </w:rPr>
        <w:t xml:space="preserve"> журналу. В обох роботах використано яскраву контрастну кольорову палітру, поєднання класичних мистецьких образів із </w:t>
      </w:r>
      <w:r w:rsidRPr="00986993">
        <w:rPr>
          <w:sz w:val="28"/>
          <w:szCs w:val="28"/>
          <w:lang w:val="uk-UA"/>
        </w:rPr>
        <w:lastRenderedPageBreak/>
        <w:t xml:space="preserve">сучасною графікою, динамічну композицію </w:t>
      </w:r>
      <w:r w:rsidR="00160C42" w:rsidRPr="00986993">
        <w:rPr>
          <w:sz w:val="28"/>
          <w:szCs w:val="28"/>
          <w:lang w:val="uk-UA"/>
        </w:rPr>
        <w:t>й</w:t>
      </w:r>
      <w:r w:rsidRPr="00986993">
        <w:rPr>
          <w:sz w:val="28"/>
          <w:szCs w:val="28"/>
          <w:lang w:val="uk-UA"/>
        </w:rPr>
        <w:t xml:space="preserve"> експресивну </w:t>
      </w:r>
      <w:proofErr w:type="spellStart"/>
      <w:r w:rsidRPr="00986993">
        <w:rPr>
          <w:sz w:val="28"/>
          <w:szCs w:val="28"/>
          <w:lang w:val="uk-UA"/>
        </w:rPr>
        <w:t>типографіку</w:t>
      </w:r>
      <w:proofErr w:type="spellEnd"/>
      <w:r w:rsidRPr="00986993">
        <w:rPr>
          <w:sz w:val="28"/>
          <w:szCs w:val="28"/>
          <w:lang w:val="uk-UA"/>
        </w:rPr>
        <w:t xml:space="preserve">. Центральними елементами стають образи людини й античної скульптури, доповнені неоновими кольорами </w:t>
      </w:r>
      <w:r w:rsidR="00D85A3C" w:rsidRPr="00986993">
        <w:rPr>
          <w:sz w:val="28"/>
          <w:szCs w:val="28"/>
          <w:lang w:val="uk-UA"/>
        </w:rPr>
        <w:t>й</w:t>
      </w:r>
      <w:r w:rsidRPr="00986993">
        <w:rPr>
          <w:sz w:val="28"/>
          <w:szCs w:val="28"/>
          <w:lang w:val="uk-UA"/>
        </w:rPr>
        <w:t xml:space="preserve"> художніми акцентами, що символізують взаємодію культурної традиції та сучасних мистецьких практик. Таке оформлення підкреслює відкритість журналу до творчих експериментів </w:t>
      </w:r>
      <w:r w:rsidR="00D85A3C" w:rsidRPr="00986993">
        <w:rPr>
          <w:sz w:val="28"/>
          <w:szCs w:val="28"/>
          <w:lang w:val="uk-UA"/>
        </w:rPr>
        <w:t>і</w:t>
      </w:r>
      <w:r w:rsidRPr="00986993">
        <w:rPr>
          <w:sz w:val="28"/>
          <w:szCs w:val="28"/>
          <w:lang w:val="uk-UA"/>
        </w:rPr>
        <w:t xml:space="preserve"> нових художніх форм.</w:t>
      </w:r>
    </w:p>
    <w:p w14:paraId="119C617A" w14:textId="375443E3" w:rsidR="00674F6E" w:rsidRPr="00986993" w:rsidRDefault="00674F6E" w:rsidP="000739E8">
      <w:pPr>
        <w:spacing w:after="0" w:line="360" w:lineRule="auto"/>
        <w:ind w:firstLine="709"/>
        <w:rPr>
          <w:rFonts w:eastAsia="Arial Unicode MS"/>
          <w:color w:val="000000"/>
          <w:u w:color="000000"/>
          <w:bdr w:val="nil"/>
          <w:lang w:eastAsia="ru-RU"/>
          <w14:textOutline w14:w="12700" w14:cap="flat" w14:cmpd="sng" w14:algn="ctr">
            <w14:noFill/>
            <w14:prstDash w14:val="solid"/>
            <w14:miter w14:lim="400000"/>
          </w14:textOutline>
        </w:rPr>
      </w:pPr>
    </w:p>
    <w:p w14:paraId="36BD28A4" w14:textId="0E92FF59" w:rsidR="00674F6E" w:rsidRPr="00986993" w:rsidRDefault="00674F6E" w:rsidP="000739E8">
      <w:pPr>
        <w:spacing w:after="0" w:line="360" w:lineRule="auto"/>
        <w:ind w:firstLine="709"/>
        <w:rPr>
          <w:b/>
        </w:rPr>
      </w:pPr>
      <w:r w:rsidRPr="00986993">
        <w:rPr>
          <w:rFonts w:eastAsia="Arial Unicode MS"/>
          <w:b/>
          <w:color w:val="000000"/>
          <w:u w:color="000000"/>
          <w:bdr w:val="nil"/>
          <w:lang w:eastAsia="ru-RU"/>
          <w14:textOutline w14:w="12700" w14:cap="flat" w14:cmpd="sng" w14:algn="ctr">
            <w14:noFill/>
            <w14:prstDash w14:val="solid"/>
            <w14:miter w14:lim="400000"/>
          </w14:textOutline>
        </w:rPr>
        <w:t xml:space="preserve">2.2. </w:t>
      </w:r>
      <w:r w:rsidR="001C0A75" w:rsidRPr="00986993">
        <w:rPr>
          <w:b/>
        </w:rPr>
        <w:t>Жанрова х</w:t>
      </w:r>
      <w:r w:rsidRPr="00986993">
        <w:rPr>
          <w:b/>
        </w:rPr>
        <w:t xml:space="preserve">арактеристика </w:t>
      </w:r>
      <w:r w:rsidR="001C0A75" w:rsidRPr="00986993">
        <w:rPr>
          <w:b/>
        </w:rPr>
        <w:t>контенту</w:t>
      </w:r>
    </w:p>
    <w:p w14:paraId="385AB7D3" w14:textId="2C320E68" w:rsidR="00B8143B" w:rsidRPr="00986993" w:rsidRDefault="00B8143B" w:rsidP="000739E8">
      <w:pPr>
        <w:spacing w:after="0" w:line="360" w:lineRule="auto"/>
        <w:ind w:firstLine="709"/>
      </w:pPr>
      <w:r w:rsidRPr="00986993">
        <w:t xml:space="preserve">Сучасні дослідники й практики журналістики по-різному підходять до визначення жанрової системи медіа. </w:t>
      </w:r>
      <w:r w:rsidR="00C443E5" w:rsidRPr="00986993">
        <w:t xml:space="preserve">Актуалізацію проблеми жанрової системи сучасної української журналістики М. </w:t>
      </w:r>
      <w:proofErr w:type="spellStart"/>
      <w:r w:rsidR="00C443E5" w:rsidRPr="00986993">
        <w:t>Тимошик</w:t>
      </w:r>
      <w:proofErr w:type="spellEnd"/>
      <w:r w:rsidR="00C443E5" w:rsidRPr="00986993">
        <w:t xml:space="preserve"> пояснює впливом кількох взаємопов’язаних чинників – 1) сучасна жанрова система журналістики перебуває в стані активної трансформації, що зумовлено змінами в наукових підходах, 2) технологічним розвитком </w:t>
      </w:r>
      <w:proofErr w:type="spellStart"/>
      <w:r w:rsidR="00C443E5" w:rsidRPr="00986993">
        <w:t>медіасередовища</w:t>
      </w:r>
      <w:proofErr w:type="spellEnd"/>
      <w:r w:rsidR="00C443E5" w:rsidRPr="00986993">
        <w:t xml:space="preserve">, 3) становленням самостійної української </w:t>
      </w:r>
      <w:proofErr w:type="spellStart"/>
      <w:r w:rsidR="00C443E5" w:rsidRPr="00986993">
        <w:t>журналістикознавчої</w:t>
      </w:r>
      <w:proofErr w:type="spellEnd"/>
      <w:r w:rsidR="00C443E5" w:rsidRPr="00986993">
        <w:t xml:space="preserve"> традиції: «В українському </w:t>
      </w:r>
      <w:proofErr w:type="spellStart"/>
      <w:r w:rsidR="00C443E5" w:rsidRPr="00986993">
        <w:t>журналістикознавст</w:t>
      </w:r>
      <w:r w:rsidR="00E15E30" w:rsidRPr="00986993">
        <w:t>в</w:t>
      </w:r>
      <w:r w:rsidR="00C443E5" w:rsidRPr="00986993">
        <w:t>і</w:t>
      </w:r>
      <w:proofErr w:type="spellEnd"/>
      <w:r w:rsidR="00C443E5" w:rsidRPr="00986993">
        <w:t xml:space="preserve"> проблематика жанрів загострилася з трьох причин: зміщення об’єкту і предмету досліджень у зв’язку з переведенням журналістики з філологічного крила до соціальних комунікацій; зміни у типологічній розмаїтості журналістики за стрімкого розвитку засобів і способів виготовлення продукції для медіа; тривала в часі залежність і одностороння </w:t>
      </w:r>
      <w:r w:rsidR="00E15E30" w:rsidRPr="00986993">
        <w:t>“</w:t>
      </w:r>
      <w:proofErr w:type="spellStart"/>
      <w:r w:rsidR="00C443E5" w:rsidRPr="00986993">
        <w:t>підживленість</w:t>
      </w:r>
      <w:proofErr w:type="spellEnd"/>
      <w:r w:rsidR="00E15E30" w:rsidRPr="00986993">
        <w:t>”</w:t>
      </w:r>
      <w:r w:rsidR="00C443E5" w:rsidRPr="00986993">
        <w:t xml:space="preserve"> теоретичних  напрацювань  здебільше  з  одного  джерела – великодержавного російського» [</w:t>
      </w:r>
      <w:r w:rsidR="000A3853" w:rsidRPr="00986993">
        <w:t>12</w:t>
      </w:r>
      <w:r w:rsidR="00C443E5" w:rsidRPr="00986993">
        <w:t>, с. 38].</w:t>
      </w:r>
    </w:p>
    <w:p w14:paraId="2D9F6007" w14:textId="4D983E28" w:rsidR="00E15E30" w:rsidRPr="00986993" w:rsidRDefault="002E7B02" w:rsidP="000739E8">
      <w:pPr>
        <w:spacing w:after="0" w:line="360" w:lineRule="auto"/>
        <w:ind w:firstLine="709"/>
      </w:pPr>
      <w:r w:rsidRPr="00986993">
        <w:t xml:space="preserve">У </w:t>
      </w:r>
      <w:proofErr w:type="spellStart"/>
      <w:r w:rsidRPr="00986993">
        <w:t>проєкті</w:t>
      </w:r>
      <w:proofErr w:type="spellEnd"/>
      <w:r w:rsidRPr="00986993">
        <w:t xml:space="preserve"> </w:t>
      </w:r>
      <w:r w:rsidR="007A7955" w:rsidRPr="00986993">
        <w:t>вміщено публікації, жанри яких визначаємо як авторська колонка, інтерв’ю, огляд</w:t>
      </w:r>
      <w:r w:rsidR="00391815" w:rsidRPr="00986993">
        <w:t>, мистецтвознавчий нарис, розширена замітка.</w:t>
      </w:r>
      <w:r w:rsidR="007A7955" w:rsidRPr="00986993">
        <w:t xml:space="preserve"> </w:t>
      </w:r>
    </w:p>
    <w:p w14:paraId="07603F62" w14:textId="579825B5" w:rsidR="00B8143B" w:rsidRPr="00986993" w:rsidRDefault="00B8143B" w:rsidP="000739E8">
      <w:pPr>
        <w:spacing w:after="0" w:line="360" w:lineRule="auto"/>
        <w:ind w:firstLine="709"/>
        <w:rPr>
          <w:rFonts w:eastAsia="Arial Unicode MS"/>
          <w:color w:val="000000"/>
          <w:u w:color="000000"/>
          <w:bdr w:val="nil"/>
          <w:lang w:eastAsia="ru-RU"/>
          <w14:textOutline w14:w="12700" w14:cap="flat" w14:cmpd="sng" w14:algn="ctr">
            <w14:noFill/>
            <w14:prstDash w14:val="solid"/>
            <w14:miter w14:lim="400000"/>
          </w14:textOutline>
        </w:rPr>
      </w:pPr>
      <w:r w:rsidRPr="00986993">
        <w:rPr>
          <w:b/>
        </w:rPr>
        <w:t>Авторська колонка «</w:t>
      </w:r>
      <w:r w:rsidRPr="00986993">
        <w:rPr>
          <w:rFonts w:eastAsia="Arial Unicode MS"/>
          <w:color w:val="000000"/>
          <w:u w:color="000000"/>
          <w:bdr w:val="nil"/>
          <w:lang w:eastAsia="ru-RU"/>
          <w14:textOutline w14:w="12700" w14:cap="flat" w14:cmpd="sng" w14:algn="ctr">
            <w14:noFill/>
            <w14:prstDash w14:val="solid"/>
            <w14:miter w14:lim="400000"/>
          </w14:textOutline>
        </w:rPr>
        <w:t>Більше, ніж просто мистецтво»</w:t>
      </w:r>
      <w:r w:rsidR="007A7955" w:rsidRPr="00986993">
        <w:rPr>
          <w:rFonts w:eastAsia="Arial Unicode MS"/>
          <w:color w:val="000000"/>
          <w:u w:color="000000"/>
          <w:bdr w:val="nil"/>
          <w:lang w:eastAsia="ru-RU"/>
          <w14:textOutline w14:w="12700" w14:cap="flat" w14:cmpd="sng" w14:algn="ctr">
            <w14:noFill/>
            <w14:prstDash w14:val="solid"/>
            <w14:miter w14:lim="400000"/>
          </w14:textOutline>
        </w:rPr>
        <w:t xml:space="preserve"> відповідає такому жанровому визначенню за параметрами:</w:t>
      </w:r>
    </w:p>
    <w:p w14:paraId="16DB88B6" w14:textId="0F03C1D9" w:rsidR="00836204" w:rsidRPr="00986993" w:rsidRDefault="007A7955" w:rsidP="007A7955">
      <w:pPr>
        <w:spacing w:after="0" w:line="360" w:lineRule="auto"/>
        <w:ind w:firstLine="709"/>
      </w:pPr>
      <w:r w:rsidRPr="00986993">
        <w:t xml:space="preserve">- </w:t>
      </w:r>
      <w:r w:rsidRPr="00986993">
        <w:rPr>
          <w:i/>
        </w:rPr>
        <w:t>оформлювальні (зовнішні) ідентифікатори</w:t>
      </w:r>
      <w:r w:rsidRPr="00986993">
        <w:t>: «періодичність появи на сторінках журналу, постійне місце в номері, відносно сталий обсяг тексту, оснащення публікації візуальними вказівками на особистість автора, ім’я та підпис автора тексту» [</w:t>
      </w:r>
      <w:r w:rsidR="000A3853" w:rsidRPr="00986993">
        <w:t>19</w:t>
      </w:r>
      <w:r w:rsidRPr="00986993">
        <w:t xml:space="preserve">, с. 192]. Передбачається, що в кожному випуску </w:t>
      </w:r>
      <w:r w:rsidRPr="00986993">
        <w:lastRenderedPageBreak/>
        <w:t xml:space="preserve">видання авторська колонка розміщуватиметься у вступній частині, із зазначенням прізвища головного редактора, його підпису. </w:t>
      </w:r>
    </w:p>
    <w:p w14:paraId="2883D7A9" w14:textId="11330977" w:rsidR="007A7955" w:rsidRPr="00986993" w:rsidRDefault="007A7955" w:rsidP="007A7955">
      <w:pPr>
        <w:spacing w:after="0" w:line="360" w:lineRule="auto"/>
        <w:ind w:firstLine="709"/>
        <w:rPr>
          <w:rFonts w:eastAsia="Arial Unicode MS"/>
          <w:color w:val="000000"/>
          <w:u w:color="000000"/>
          <w:bdr w:val="nil"/>
          <w:lang w:eastAsia="ru-RU"/>
          <w14:textOutline w14:w="12700" w14:cap="flat" w14:cmpd="sng" w14:algn="ctr">
            <w14:noFill/>
            <w14:prstDash w14:val="solid"/>
            <w14:miter w14:lim="400000"/>
          </w14:textOutline>
        </w:rPr>
      </w:pPr>
      <w:r w:rsidRPr="00986993">
        <w:t xml:space="preserve">На основі аналізу 100 авторських колонок З. </w:t>
      </w:r>
      <w:proofErr w:type="spellStart"/>
      <w:r w:rsidRPr="00986993">
        <w:t>Яців</w:t>
      </w:r>
      <w:proofErr w:type="spellEnd"/>
      <w:r w:rsidRPr="00986993">
        <w:t xml:space="preserve"> зробила висновок про середній розмір тексту – «170-500 слів, що видається достатнім для ознайомлення зі змістом номеру, адже колонка покликана зацікавити і зорієнтувати» [</w:t>
      </w:r>
      <w:r w:rsidR="000A3853" w:rsidRPr="00986993">
        <w:t>19</w:t>
      </w:r>
      <w:r w:rsidRPr="00986993">
        <w:t xml:space="preserve">, с. 192]. </w:t>
      </w:r>
      <w:r w:rsidRPr="00986993">
        <w:rPr>
          <w:b/>
        </w:rPr>
        <w:t>«</w:t>
      </w:r>
      <w:r w:rsidRPr="00986993">
        <w:rPr>
          <w:rFonts w:eastAsia="Arial Unicode MS"/>
          <w:color w:val="000000"/>
          <w:u w:color="000000"/>
          <w:bdr w:val="nil"/>
          <w:lang w:eastAsia="ru-RU"/>
          <w14:textOutline w14:w="12700" w14:cap="flat" w14:cmpd="sng" w14:algn="ctr">
            <w14:noFill/>
            <w14:prstDash w14:val="solid"/>
            <w14:miter w14:lim="400000"/>
          </w14:textOutline>
        </w:rPr>
        <w:t xml:space="preserve">Більше, ніж просто мистецтво» налічує 248 слів, що підтверджує думку </w:t>
      </w:r>
      <w:proofErr w:type="spellStart"/>
      <w:r w:rsidRPr="00986993">
        <w:rPr>
          <w:rFonts w:eastAsia="Arial Unicode MS"/>
          <w:color w:val="000000"/>
          <w:u w:color="000000"/>
          <w:bdr w:val="nil"/>
          <w:lang w:eastAsia="ru-RU"/>
          <w14:textOutline w14:w="12700" w14:cap="flat" w14:cmpd="sng" w14:algn="ctr">
            <w14:noFill/>
            <w14:prstDash w14:val="solid"/>
            <w14:miter w14:lim="400000"/>
          </w14:textOutline>
        </w:rPr>
        <w:t>науковиці</w:t>
      </w:r>
      <w:proofErr w:type="spellEnd"/>
      <w:r w:rsidRPr="00986993">
        <w:rPr>
          <w:rFonts w:eastAsia="Arial Unicode MS"/>
          <w:color w:val="000000"/>
          <w:u w:color="000000"/>
          <w:bdr w:val="nil"/>
          <w:lang w:eastAsia="ru-RU"/>
          <w14:textOutline w14:w="12700" w14:cap="flat" w14:cmpd="sng" w14:algn="ctr">
            <w14:noFill/>
            <w14:prstDash w14:val="solid"/>
            <w14:miter w14:lim="400000"/>
          </w14:textOutline>
        </w:rPr>
        <w:t>.</w:t>
      </w:r>
    </w:p>
    <w:p w14:paraId="19579B23" w14:textId="617B44D4" w:rsidR="007A7955" w:rsidRPr="00986993" w:rsidRDefault="007A7955" w:rsidP="007A7955">
      <w:pPr>
        <w:spacing w:after="0" w:line="360" w:lineRule="auto"/>
        <w:ind w:firstLine="709"/>
      </w:pPr>
      <w:r w:rsidRPr="00986993">
        <w:t xml:space="preserve">Окрему увагу З. </w:t>
      </w:r>
      <w:proofErr w:type="spellStart"/>
      <w:r w:rsidRPr="00986993">
        <w:t>Яці</w:t>
      </w:r>
      <w:r w:rsidR="00836204" w:rsidRPr="00986993">
        <w:t>в</w:t>
      </w:r>
      <w:proofErr w:type="spellEnd"/>
      <w:r w:rsidRPr="00986993">
        <w:t xml:space="preserve"> звертає на світлину </w:t>
      </w:r>
      <w:r w:rsidR="00836204" w:rsidRPr="00986993">
        <w:t>автора колонки</w:t>
      </w:r>
      <w:r w:rsidRPr="00986993">
        <w:t xml:space="preserve">, зауважуючи, що </w:t>
      </w:r>
      <w:r w:rsidR="00836204" w:rsidRPr="00986993">
        <w:t xml:space="preserve">на всіх аналізованих </w:t>
      </w:r>
      <w:r w:rsidRPr="00986993">
        <w:t xml:space="preserve">фото </w:t>
      </w:r>
      <w:r w:rsidR="00836204" w:rsidRPr="00986993">
        <w:t>«</w:t>
      </w:r>
      <w:r w:rsidRPr="00986993">
        <w:t>редактори усміхнені, відкриті та позитивно налаштовані, що, своєю чергою, сприяє позитивному налаштуванню потенційного адресанта, довірі до автора</w:t>
      </w:r>
      <w:r w:rsidR="00836204" w:rsidRPr="00986993">
        <w:t>» [</w:t>
      </w:r>
      <w:r w:rsidR="000A3853" w:rsidRPr="00986993">
        <w:t>19</w:t>
      </w:r>
      <w:r w:rsidR="00836204" w:rsidRPr="00986993">
        <w:t xml:space="preserve">, с. 192]. Саме таку фотографію ми обрали для нашого </w:t>
      </w:r>
      <w:proofErr w:type="spellStart"/>
      <w:r w:rsidR="00836204" w:rsidRPr="00986993">
        <w:t>проєкту</w:t>
      </w:r>
      <w:proofErr w:type="spellEnd"/>
      <w:r w:rsidR="00836204" w:rsidRPr="00986993">
        <w:t>;</w:t>
      </w:r>
    </w:p>
    <w:p w14:paraId="1E4A103E" w14:textId="57B5ABC7" w:rsidR="00B3181A" w:rsidRPr="00986993" w:rsidRDefault="00836204" w:rsidP="00B3181A">
      <w:pPr>
        <w:spacing w:after="0" w:line="360" w:lineRule="auto"/>
        <w:ind w:firstLine="709"/>
      </w:pPr>
      <w:r w:rsidRPr="00986993">
        <w:t xml:space="preserve">- </w:t>
      </w:r>
      <w:r w:rsidRPr="00986993">
        <w:rPr>
          <w:i/>
        </w:rPr>
        <w:t xml:space="preserve">змістові (внутрішні) особливості, </w:t>
      </w:r>
      <w:r w:rsidRPr="00986993">
        <w:t>до яких відносяться індивідуальне авторське осмислення актуальних проблем, здатних зацікавити аудиторію, їхнє суб’єктивне трактування через зміст і композицію тексту, використання виразних мовностилістичних засобів й авторської манери викладу, у якій аналітичність переважає над простим повідомленням фактів, вираження світоглядної позиції автора, залучення особистого досвіду чи автобіографічних елементів, майстерно інтегрованих у текст, використання фактів і результатів досліджень як аргументів для обґрунтування власних суджень [</w:t>
      </w:r>
      <w:r w:rsidR="000A3853" w:rsidRPr="00986993">
        <w:t>19</w:t>
      </w:r>
      <w:r w:rsidRPr="00986993">
        <w:t xml:space="preserve">]. Наша авторська колонка відповідає основним жанровим характеристикам </w:t>
      </w:r>
      <w:proofErr w:type="spellStart"/>
      <w:r w:rsidRPr="00986993">
        <w:t>колумністики</w:t>
      </w:r>
      <w:proofErr w:type="spellEnd"/>
      <w:r w:rsidRPr="00986993">
        <w:t>, оскільки в ній домінує суб</w:t>
      </w:r>
      <w:r w:rsidR="003F2F3E" w:rsidRPr="00986993">
        <w:t>’</w:t>
      </w:r>
      <w:r w:rsidRPr="00986993">
        <w:t>єктивне авторське осмислення теми</w:t>
      </w:r>
      <w:r w:rsidR="003F2F3E" w:rsidRPr="00986993">
        <w:t>: т</w:t>
      </w:r>
      <w:r w:rsidRPr="00986993">
        <w:t xml:space="preserve">екст побудований не як повідомлення про конкретні мистецькі події, а як особиста рефлексія щодо сутності мистецтва </w:t>
      </w:r>
      <w:r w:rsidR="003F2F3E" w:rsidRPr="00986993">
        <w:t>й</w:t>
      </w:r>
      <w:r w:rsidRPr="00986993">
        <w:t xml:space="preserve"> концепції видання.</w:t>
      </w:r>
      <w:r w:rsidR="003F2F3E" w:rsidRPr="00986993">
        <w:t xml:space="preserve"> </w:t>
      </w:r>
      <w:r w:rsidRPr="00986993">
        <w:t>Автор пропонує власне бачення мистецтва, наголошуючи, що воно «народжується в думці, випадковому спостереженні, емоції»</w:t>
      </w:r>
      <w:r w:rsidR="003F2F3E" w:rsidRPr="00986993">
        <w:t xml:space="preserve"> [</w:t>
      </w:r>
      <w:r w:rsidR="000A3853" w:rsidRPr="00986993">
        <w:t>20</w:t>
      </w:r>
      <w:r w:rsidR="003F2F3E" w:rsidRPr="00986993">
        <w:t>]</w:t>
      </w:r>
      <w:r w:rsidRPr="00986993">
        <w:t xml:space="preserve">, а його цінність полягає не в готових відповідях, а </w:t>
      </w:r>
      <w:r w:rsidR="00F942FE" w:rsidRPr="00986993">
        <w:t>в</w:t>
      </w:r>
      <w:r w:rsidRPr="00986993">
        <w:t xml:space="preserve"> здатності спонукати до роздумів. </w:t>
      </w:r>
      <w:r w:rsidR="00F942FE" w:rsidRPr="00986993">
        <w:t>С</w:t>
      </w:r>
      <w:r w:rsidRPr="00986993">
        <w:rPr>
          <w:rStyle w:val="a9"/>
          <w:b w:val="0"/>
        </w:rPr>
        <w:t>вітоглядн</w:t>
      </w:r>
      <w:r w:rsidR="00F942FE" w:rsidRPr="00986993">
        <w:rPr>
          <w:rStyle w:val="a9"/>
          <w:b w:val="0"/>
        </w:rPr>
        <w:t>а</w:t>
      </w:r>
      <w:r w:rsidRPr="00986993">
        <w:rPr>
          <w:rStyle w:val="a9"/>
          <w:b w:val="0"/>
        </w:rPr>
        <w:t xml:space="preserve"> позиці</w:t>
      </w:r>
      <w:r w:rsidR="00F942FE" w:rsidRPr="00986993">
        <w:rPr>
          <w:rStyle w:val="a9"/>
          <w:b w:val="0"/>
        </w:rPr>
        <w:t>я</w:t>
      </w:r>
      <w:r w:rsidRPr="00986993">
        <w:rPr>
          <w:rStyle w:val="a9"/>
          <w:b w:val="0"/>
        </w:rPr>
        <w:t xml:space="preserve"> автора</w:t>
      </w:r>
      <w:r w:rsidR="00F942FE" w:rsidRPr="00986993">
        <w:rPr>
          <w:rStyle w:val="a9"/>
          <w:b w:val="0"/>
        </w:rPr>
        <w:t xml:space="preserve"> полягає в описі </w:t>
      </w:r>
      <w:r w:rsidRPr="00986993">
        <w:t>концепці</w:t>
      </w:r>
      <w:r w:rsidR="00F942FE" w:rsidRPr="00986993">
        <w:t>ї</w:t>
      </w:r>
      <w:r w:rsidRPr="00986993">
        <w:t xml:space="preserve"> мистецтва як способу пізнання людини й сучасного світу. Ця ідея визначає не лише зміст колонки, а й загальну редакційну політику журналу </w:t>
      </w:r>
      <w:r w:rsidR="00F942FE" w:rsidRPr="00986993">
        <w:t>«</w:t>
      </w:r>
      <w:proofErr w:type="spellStart"/>
      <w:r w:rsidRPr="00986993">
        <w:rPr>
          <w:rStyle w:val="ab"/>
          <w:i w:val="0"/>
        </w:rPr>
        <w:t>Art</w:t>
      </w:r>
      <w:proofErr w:type="spellEnd"/>
      <w:r w:rsidRPr="00986993">
        <w:rPr>
          <w:rStyle w:val="ab"/>
          <w:i w:val="0"/>
        </w:rPr>
        <w:t xml:space="preserve"> </w:t>
      </w:r>
      <w:proofErr w:type="spellStart"/>
      <w:r w:rsidRPr="00986993">
        <w:rPr>
          <w:rStyle w:val="ab"/>
          <w:i w:val="0"/>
        </w:rPr>
        <w:t>Insight</w:t>
      </w:r>
      <w:proofErr w:type="spellEnd"/>
      <w:r w:rsidR="00F942FE" w:rsidRPr="00986993">
        <w:rPr>
          <w:rStyle w:val="ab"/>
          <w:i w:val="0"/>
        </w:rPr>
        <w:t>»</w:t>
      </w:r>
      <w:r w:rsidRPr="00986993">
        <w:t xml:space="preserve">, що підкреслюється </w:t>
      </w:r>
      <w:r w:rsidRPr="00986993">
        <w:lastRenderedPageBreak/>
        <w:t>поясненням назви видання та його місії.</w:t>
      </w:r>
      <w:r w:rsidR="00F942FE" w:rsidRPr="00986993">
        <w:t xml:space="preserve"> </w:t>
      </w:r>
      <w:r w:rsidRPr="00986993">
        <w:t xml:space="preserve">Особливості жанру виявляються й у </w:t>
      </w:r>
      <w:r w:rsidRPr="00986993">
        <w:rPr>
          <w:rStyle w:val="a9"/>
          <w:b w:val="0"/>
        </w:rPr>
        <w:t>композиції тексту</w:t>
      </w:r>
      <w:r w:rsidRPr="00986993">
        <w:t>. Матеріал вибудувано за принципом поступового розгортання авторської думки: від загальних міркувань про мистецтво – до пояснення концепції журналу, його завдань і звернення до читача. Завершення колонки містить побажання знайти «власний інсайт», що створює ефект безпосереднього діалогу з аудиторією.</w:t>
      </w:r>
    </w:p>
    <w:p w14:paraId="76A8840A" w14:textId="603931D1" w:rsidR="00B3181A" w:rsidRPr="00986993" w:rsidRDefault="00836204" w:rsidP="00B3181A">
      <w:pPr>
        <w:spacing w:after="0" w:line="360" w:lineRule="auto"/>
        <w:ind w:firstLine="709"/>
      </w:pPr>
      <w:r w:rsidRPr="00986993">
        <w:t xml:space="preserve">Для тексту характерний </w:t>
      </w:r>
      <w:r w:rsidRPr="00986993">
        <w:rPr>
          <w:rStyle w:val="a9"/>
          <w:b w:val="0"/>
        </w:rPr>
        <w:t>виразний авторський стиль</w:t>
      </w:r>
      <w:r w:rsidR="00B3181A" w:rsidRPr="00986993">
        <w:t>: в</w:t>
      </w:r>
      <w:r w:rsidRPr="00986993">
        <w:t xml:space="preserve">икористання метафоричних конструкцій («мистецтво народжується в думці», «кожна зустріч із твором може стати особистим відкриттям»), </w:t>
      </w:r>
      <w:proofErr w:type="spellStart"/>
      <w:r w:rsidRPr="00986993">
        <w:t>емоційно</w:t>
      </w:r>
      <w:proofErr w:type="spellEnd"/>
      <w:r w:rsidRPr="00986993">
        <w:t xml:space="preserve"> забарвленої лексики </w:t>
      </w:r>
      <w:r w:rsidR="00B3181A" w:rsidRPr="00986993">
        <w:t>й</w:t>
      </w:r>
      <w:r w:rsidRPr="00986993">
        <w:t xml:space="preserve"> узагальнень. Автобіографічний компонент у колонці реалізований не через опис особистих подій життя автора, а через </w:t>
      </w:r>
      <w:r w:rsidRPr="00986993">
        <w:rPr>
          <w:rStyle w:val="a9"/>
          <w:b w:val="0"/>
        </w:rPr>
        <w:t>авторське «ми»</w:t>
      </w:r>
      <w:r w:rsidRPr="00986993">
        <w:t>, яке відображає позицію редакції: «Створюючи це видання, ми прагнули…», «Нас цікавить те, що стоїть за ними»</w:t>
      </w:r>
      <w:r w:rsidR="00B3181A" w:rsidRPr="00986993">
        <w:t xml:space="preserve"> [</w:t>
      </w:r>
      <w:r w:rsidR="000A3853" w:rsidRPr="00986993">
        <w:t>20</w:t>
      </w:r>
      <w:r w:rsidR="00B3181A" w:rsidRPr="00986993">
        <w:t>]</w:t>
      </w:r>
      <w:r w:rsidRPr="00986993">
        <w:t>. Такий прийом персоналізує текст і підкреслює особисту причетність автора до висловлених ідей.</w:t>
      </w:r>
    </w:p>
    <w:p w14:paraId="27DC03CC" w14:textId="77777777" w:rsidR="00A5020C" w:rsidRPr="00986993" w:rsidRDefault="00B8143B" w:rsidP="00A5020C">
      <w:pPr>
        <w:spacing w:after="0" w:line="360" w:lineRule="auto"/>
        <w:ind w:firstLine="709"/>
        <w:rPr>
          <w:rFonts w:eastAsia="Arial Unicode MS"/>
          <w:color w:val="000000"/>
          <w:u w:color="000000"/>
          <w:bdr w:val="nil"/>
          <w:lang w:eastAsia="ru-RU"/>
          <w14:textOutline w14:w="12700" w14:cap="flat" w14:cmpd="sng" w14:algn="ctr">
            <w14:noFill/>
            <w14:prstDash w14:val="solid"/>
            <w14:miter w14:lim="400000"/>
          </w14:textOutline>
        </w:rPr>
      </w:pPr>
      <w:r w:rsidRPr="00986993">
        <w:rPr>
          <w:rFonts w:eastAsia="Arial Unicode MS"/>
          <w:color w:val="000000"/>
          <w:u w:color="000000"/>
          <w:bdr w:val="nil"/>
          <w:lang w:eastAsia="ru-RU"/>
          <w14:textOutline w14:w="12700" w14:cap="flat" w14:cmpd="sng" w14:algn="ctr">
            <w14:noFill/>
            <w14:prstDash w14:val="solid"/>
            <w14:miter w14:lim="400000"/>
          </w14:textOutline>
        </w:rPr>
        <w:t>Отже, авторська колонка виконує програмну функцію першого номера журналу «</w:t>
      </w:r>
      <w:proofErr w:type="spellStart"/>
      <w:r w:rsidRPr="00986993">
        <w:rPr>
          <w:rFonts w:eastAsia="Arial Unicode MS"/>
          <w:color w:val="000000"/>
          <w:u w:color="000000"/>
          <w:bdr w:val="nil"/>
          <w:lang w:eastAsia="ru-RU"/>
          <w14:textOutline w14:w="12700" w14:cap="flat" w14:cmpd="sng" w14:algn="ctr">
            <w14:noFill/>
            <w14:prstDash w14:val="solid"/>
            <w14:miter w14:lim="400000"/>
          </w14:textOutline>
        </w:rPr>
        <w:t>Art</w:t>
      </w:r>
      <w:proofErr w:type="spellEnd"/>
      <w:r w:rsidRPr="00986993">
        <w:rPr>
          <w:rFonts w:eastAsia="Arial Unicode MS"/>
          <w:color w:val="000000"/>
          <w:u w:color="000000"/>
          <w:bdr w:val="nil"/>
          <w:lang w:eastAsia="ru-RU"/>
          <w14:textOutline w14:w="12700" w14:cap="flat" w14:cmpd="sng" w14:algn="ctr">
            <w14:noFill/>
            <w14:prstDash w14:val="solid"/>
            <w14:miter w14:lim="400000"/>
          </w14:textOutline>
        </w:rPr>
        <w:t xml:space="preserve"> </w:t>
      </w:r>
      <w:proofErr w:type="spellStart"/>
      <w:r w:rsidRPr="00986993">
        <w:rPr>
          <w:rFonts w:eastAsia="Arial Unicode MS"/>
          <w:color w:val="000000"/>
          <w:u w:color="000000"/>
          <w:bdr w:val="nil"/>
          <w:lang w:eastAsia="ru-RU"/>
          <w14:textOutline w14:w="12700" w14:cap="flat" w14:cmpd="sng" w14:algn="ctr">
            <w14:noFill/>
            <w14:prstDash w14:val="solid"/>
            <w14:miter w14:lim="400000"/>
          </w14:textOutline>
        </w:rPr>
        <w:t>Insight</w:t>
      </w:r>
      <w:proofErr w:type="spellEnd"/>
      <w:r w:rsidRPr="00986993">
        <w:rPr>
          <w:rFonts w:eastAsia="Arial Unicode MS"/>
          <w:color w:val="000000"/>
          <w:u w:color="000000"/>
          <w:bdr w:val="nil"/>
          <w:lang w:eastAsia="ru-RU"/>
          <w14:textOutline w14:w="12700" w14:cap="flat" w14:cmpd="sng" w14:algn="ctr">
            <w14:noFill/>
            <w14:prstDash w14:val="solid"/>
            <w14:miter w14:lim="400000"/>
          </w14:textOutline>
        </w:rPr>
        <w:t xml:space="preserve">», пояснюючи його назву </w:t>
      </w:r>
      <w:r w:rsidR="00B3181A" w:rsidRPr="00986993">
        <w:rPr>
          <w:rFonts w:eastAsia="Arial Unicode MS"/>
          <w:color w:val="000000"/>
          <w:u w:color="000000"/>
          <w:bdr w:val="nil"/>
          <w:lang w:eastAsia="ru-RU"/>
          <w14:textOutline w14:w="12700" w14:cap="flat" w14:cmpd="sng" w14:algn="ctr">
            <w14:noFill/>
            <w14:prstDash w14:val="solid"/>
            <w14:miter w14:lim="400000"/>
          </w14:textOutline>
        </w:rPr>
        <w:t>й</w:t>
      </w:r>
      <w:r w:rsidRPr="00986993">
        <w:rPr>
          <w:rFonts w:eastAsia="Arial Unicode MS"/>
          <w:color w:val="000000"/>
          <w:u w:color="000000"/>
          <w:bdr w:val="nil"/>
          <w:lang w:eastAsia="ru-RU"/>
          <w14:textOutline w14:w="12700" w14:cap="flat" w14:cmpd="sng" w14:algn="ctr">
            <w14:noFill/>
            <w14:prstDash w14:val="solid"/>
            <w14:miter w14:lim="400000"/>
          </w14:textOutline>
        </w:rPr>
        <w:t xml:space="preserve"> концепцію. Вона формує уявлення про видання як про платформу для глибокого осмислення мистецтва, культурних процесів і творчих практик, де головною цінністю є пошук нових </w:t>
      </w:r>
      <w:proofErr w:type="spellStart"/>
      <w:r w:rsidRPr="00986993">
        <w:rPr>
          <w:rFonts w:eastAsia="Arial Unicode MS"/>
          <w:color w:val="000000"/>
          <w:u w:color="000000"/>
          <w:bdr w:val="nil"/>
          <w:lang w:eastAsia="ru-RU"/>
          <w14:textOutline w14:w="12700" w14:cap="flat" w14:cmpd="sng" w14:algn="ctr">
            <w14:noFill/>
            <w14:prstDash w14:val="solid"/>
            <w14:miter w14:lim="400000"/>
          </w14:textOutline>
        </w:rPr>
        <w:t>сенсів</w:t>
      </w:r>
      <w:proofErr w:type="spellEnd"/>
      <w:r w:rsidRPr="00986993">
        <w:rPr>
          <w:rFonts w:eastAsia="Arial Unicode MS"/>
          <w:color w:val="000000"/>
          <w:u w:color="000000"/>
          <w:bdr w:val="nil"/>
          <w:lang w:eastAsia="ru-RU"/>
          <w14:textOutline w14:w="12700" w14:cap="flat" w14:cmpd="sng" w14:algn="ctr">
            <w14:noFill/>
            <w14:prstDash w14:val="solid"/>
            <w14:miter w14:lim="400000"/>
          </w14:textOutline>
        </w:rPr>
        <w:t xml:space="preserve"> і особистих </w:t>
      </w:r>
      <w:proofErr w:type="spellStart"/>
      <w:r w:rsidRPr="00986993">
        <w:rPr>
          <w:rFonts w:eastAsia="Arial Unicode MS"/>
          <w:color w:val="000000"/>
          <w:u w:color="000000"/>
          <w:bdr w:val="nil"/>
          <w:lang w:eastAsia="ru-RU"/>
          <w14:textOutline w14:w="12700" w14:cap="flat" w14:cmpd="sng" w14:algn="ctr">
            <w14:noFill/>
            <w14:prstDash w14:val="solid"/>
            <w14:miter w14:lim="400000"/>
          </w14:textOutline>
        </w:rPr>
        <w:t>відкриттів</w:t>
      </w:r>
      <w:proofErr w:type="spellEnd"/>
      <w:r w:rsidRPr="00986993">
        <w:rPr>
          <w:rFonts w:eastAsia="Arial Unicode MS"/>
          <w:color w:val="000000"/>
          <w:u w:color="000000"/>
          <w:bdr w:val="nil"/>
          <w:lang w:eastAsia="ru-RU"/>
          <w14:textOutline w14:w="12700" w14:cap="flat" w14:cmpd="sng" w14:algn="ctr">
            <w14:noFill/>
            <w14:prstDash w14:val="solid"/>
            <w14:miter w14:lim="400000"/>
          </w14:textOutline>
        </w:rPr>
        <w:t>.</w:t>
      </w:r>
    </w:p>
    <w:p w14:paraId="626E76F6" w14:textId="3AC42D30" w:rsidR="00CE0778" w:rsidRPr="00986993" w:rsidRDefault="00A5020C" w:rsidP="00CE0778">
      <w:pPr>
        <w:spacing w:after="0" w:line="360" w:lineRule="auto"/>
        <w:ind w:firstLine="709"/>
      </w:pPr>
      <w:r w:rsidRPr="00986993">
        <w:t xml:space="preserve">Інтерв’ю </w:t>
      </w:r>
      <w:r w:rsidR="00012E32" w:rsidRPr="00986993">
        <w:t xml:space="preserve">з фотографом Олександром </w:t>
      </w:r>
      <w:proofErr w:type="spellStart"/>
      <w:r w:rsidR="00012E32" w:rsidRPr="00986993">
        <w:t>Чекменьовим</w:t>
      </w:r>
      <w:proofErr w:type="spellEnd"/>
      <w:r w:rsidR="00012E32" w:rsidRPr="00986993">
        <w:t xml:space="preserve"> </w:t>
      </w:r>
      <w:r w:rsidR="00CE0778" w:rsidRPr="00986993">
        <w:t xml:space="preserve">«Пам’ять починається з погляду» </w:t>
      </w:r>
      <w:r w:rsidRPr="00986993">
        <w:t>побудован</w:t>
      </w:r>
      <w:r w:rsidR="00CE0778" w:rsidRPr="00986993">
        <w:t>о</w:t>
      </w:r>
      <w:r w:rsidRPr="00986993">
        <w:t xml:space="preserve"> за класичною схемою інтерв’ю:</w:t>
      </w:r>
      <w:r w:rsidR="00CE0778" w:rsidRPr="00986993">
        <w:t xml:space="preserve"> </w:t>
      </w:r>
      <w:r w:rsidRPr="00986993">
        <w:rPr>
          <w:rStyle w:val="a9"/>
          <w:b w:val="0"/>
        </w:rPr>
        <w:t>вступна частина</w:t>
      </w:r>
      <w:r w:rsidRPr="00986993">
        <w:t xml:space="preserve"> знайомить читача з особистістю, окреслює його творчий доробок і пояснює актуальність розмови; </w:t>
      </w:r>
      <w:r w:rsidRPr="00986993">
        <w:rPr>
          <w:rStyle w:val="a9"/>
          <w:b w:val="0"/>
        </w:rPr>
        <w:t>основна частина</w:t>
      </w:r>
      <w:r w:rsidRPr="00986993">
        <w:t xml:space="preserve"> складається із запитань і відповідей, згрупованих навколо кількох тематичних блоків </w:t>
      </w:r>
      <w:r w:rsidR="00CE0778" w:rsidRPr="00986993">
        <w:t>(</w:t>
      </w:r>
      <w:r w:rsidRPr="00986993">
        <w:t xml:space="preserve">роль фотографії, документування часу, тема Луганська, війна, професійна етика, значення техніки </w:t>
      </w:r>
      <w:r w:rsidR="00CE0778" w:rsidRPr="00986993">
        <w:t>й</w:t>
      </w:r>
      <w:r w:rsidRPr="00986993">
        <w:t xml:space="preserve"> поради молодим митцям</w:t>
      </w:r>
      <w:r w:rsidR="00CE0778" w:rsidRPr="00986993">
        <w:t>)</w:t>
      </w:r>
      <w:r w:rsidRPr="00986993">
        <w:t xml:space="preserve">; </w:t>
      </w:r>
      <w:r w:rsidR="000A3853" w:rsidRPr="00986993">
        <w:rPr>
          <w:rStyle w:val="a9"/>
          <w:b w:val="0"/>
        </w:rPr>
        <w:t>закінчення</w:t>
      </w:r>
      <w:r w:rsidRPr="00986993">
        <w:t xml:space="preserve"> має </w:t>
      </w:r>
      <w:proofErr w:type="spellStart"/>
      <w:r w:rsidRPr="00986993">
        <w:t>узагальнювальний</w:t>
      </w:r>
      <w:proofErr w:type="spellEnd"/>
      <w:r w:rsidRPr="00986993">
        <w:t xml:space="preserve"> характер і пов’язане з майбутніми творчими планами фотографа. Така композиція </w:t>
      </w:r>
      <w:r w:rsidR="00CE0778" w:rsidRPr="00986993">
        <w:t xml:space="preserve">від загального розуміння фотографії до конкретних професійних і суспільних питань </w:t>
      </w:r>
      <w:r w:rsidRPr="00986993">
        <w:t xml:space="preserve">забезпечує логічний розвиток </w:t>
      </w:r>
      <w:r w:rsidR="00CE0778" w:rsidRPr="00986993">
        <w:t xml:space="preserve">розмови. </w:t>
      </w:r>
    </w:p>
    <w:p w14:paraId="43F0F9E6" w14:textId="75D799C2" w:rsidR="00A5020C" w:rsidRPr="00986993" w:rsidRDefault="00A5020C" w:rsidP="00CE0778">
      <w:pPr>
        <w:spacing w:after="0" w:line="360" w:lineRule="auto"/>
        <w:ind w:firstLine="709"/>
      </w:pPr>
      <w:r w:rsidRPr="00986993">
        <w:lastRenderedPageBreak/>
        <w:t>Інтерв’ю вирізняється значною часткою суджень співрозмовника</w:t>
      </w:r>
      <w:r w:rsidR="00CE0778" w:rsidRPr="00986993">
        <w:t xml:space="preserve">, </w:t>
      </w:r>
      <w:r w:rsidRPr="00986993">
        <w:t xml:space="preserve"> </w:t>
      </w:r>
      <w:r w:rsidR="00CE0778" w:rsidRPr="00986993">
        <w:t>в</w:t>
      </w:r>
      <w:r w:rsidRPr="00986993">
        <w:t xml:space="preserve">ідповіді містять роздуми про сутність мистецтва, роль пам’яті </w:t>
      </w:r>
      <w:r w:rsidR="00CE0778" w:rsidRPr="00986993">
        <w:t>й</w:t>
      </w:r>
      <w:r w:rsidRPr="00986993">
        <w:t xml:space="preserve"> моральну відповідальність фотографа. Наприклад, теза про те, що «фотографія іноді може втримати те, що історія намагається стерти»</w:t>
      </w:r>
      <w:r w:rsidR="00CE0778" w:rsidRPr="00986993">
        <w:t xml:space="preserve"> [</w:t>
      </w:r>
      <w:r w:rsidR="000A3853" w:rsidRPr="00986993">
        <w:t>20</w:t>
      </w:r>
      <w:r w:rsidR="00CE0778" w:rsidRPr="00986993">
        <w:t>]</w:t>
      </w:r>
      <w:r w:rsidRPr="00986993">
        <w:t>, розкриває її функцію як інструменту збереження історичної пам’яті.</w:t>
      </w:r>
      <w:r w:rsidR="00CE0778" w:rsidRPr="00986993">
        <w:t xml:space="preserve"> Найбільш актуальна в українському суспільстві т</w:t>
      </w:r>
      <w:r w:rsidRPr="00986993">
        <w:t xml:space="preserve">ема війни подається </w:t>
      </w:r>
      <w:r w:rsidR="00CE0778" w:rsidRPr="00986993">
        <w:t>крізь</w:t>
      </w:r>
      <w:r w:rsidRPr="00986993">
        <w:t xml:space="preserve"> призму гуманістичних цінностей. </w:t>
      </w:r>
      <w:r w:rsidR="00CE0778" w:rsidRPr="00986993">
        <w:t>Фотограф</w:t>
      </w:r>
      <w:r w:rsidRPr="00986993">
        <w:t xml:space="preserve"> наголошує, що кожен кадр може бути історичним свідченням, але фотограф не повинен втрачати повагу до людини та її переживань.</w:t>
      </w:r>
    </w:p>
    <w:p w14:paraId="4E01F80F" w14:textId="77777777" w:rsidR="007D1883" w:rsidRPr="00986993" w:rsidRDefault="007E5DCD" w:rsidP="007D1883">
      <w:pPr>
        <w:spacing w:after="0" w:line="360" w:lineRule="auto"/>
        <w:ind w:firstLine="709"/>
      </w:pPr>
      <w:r w:rsidRPr="00986993">
        <w:t xml:space="preserve">Підзаголовок інтерв’ю </w:t>
      </w:r>
      <w:r w:rsidRPr="00986993">
        <w:rPr>
          <w:rStyle w:val="a9"/>
          <w:b w:val="0"/>
        </w:rPr>
        <w:t>«Більше, ніж просто зображення»</w:t>
      </w:r>
      <w:r w:rsidRPr="00986993">
        <w:t xml:space="preserve"> перегукується з назвою авторської колонки </w:t>
      </w:r>
      <w:r w:rsidRPr="00986993">
        <w:rPr>
          <w:rStyle w:val="a9"/>
          <w:b w:val="0"/>
        </w:rPr>
        <w:t>«Більше, ніж просто мистецтво».</w:t>
      </w:r>
      <w:r w:rsidRPr="00986993">
        <w:t xml:space="preserve"> Обидва заголовки побудовані за однаковою синтаксичною моделлю й розкривають головну ідею журналу «</w:t>
      </w:r>
      <w:proofErr w:type="spellStart"/>
      <w:r w:rsidRPr="00986993">
        <w:rPr>
          <w:rStyle w:val="ab"/>
          <w:i w:val="0"/>
        </w:rPr>
        <w:t>Art</w:t>
      </w:r>
      <w:proofErr w:type="spellEnd"/>
      <w:r w:rsidRPr="00986993">
        <w:rPr>
          <w:rStyle w:val="ab"/>
          <w:i w:val="0"/>
        </w:rPr>
        <w:t xml:space="preserve"> </w:t>
      </w:r>
      <w:proofErr w:type="spellStart"/>
      <w:r w:rsidRPr="00986993">
        <w:rPr>
          <w:rStyle w:val="ab"/>
          <w:i w:val="0"/>
        </w:rPr>
        <w:t>Insight</w:t>
      </w:r>
      <w:proofErr w:type="spellEnd"/>
      <w:r w:rsidRPr="00986993">
        <w:rPr>
          <w:rStyle w:val="ab"/>
          <w:i w:val="0"/>
        </w:rPr>
        <w:t>»</w:t>
      </w:r>
      <w:r w:rsidRPr="00986993">
        <w:t xml:space="preserve"> – прагнення розкрити приховані смисли мистецьких явищ. Авторська колонка стверджує, що мистецтво є не лише естетичним об’єктом, а способом пізнання світу й людини, тоді як інтерв’ю розвиває цю думку, показуючи, що фотографія виходить за межі простого зображення і стає інструментом збереження пам’яті, осмислення історії й людського досвіду. Таким чином, заголовковий комплекс створює внутрішню єдність номера журналу й підпорядковується його концепції пошуку «інсайту».</w:t>
      </w:r>
    </w:p>
    <w:p w14:paraId="7A33D1AD" w14:textId="679383AB" w:rsidR="00896C59" w:rsidRPr="00986993" w:rsidRDefault="007D1883" w:rsidP="00896C59">
      <w:pPr>
        <w:spacing w:after="0" w:line="360" w:lineRule="auto"/>
        <w:ind w:firstLine="709"/>
      </w:pPr>
      <w:r w:rsidRPr="00986993">
        <w:rPr>
          <w:rStyle w:val="a9"/>
        </w:rPr>
        <w:t xml:space="preserve">Огляд </w:t>
      </w:r>
      <w:r w:rsidRPr="00986993">
        <w:rPr>
          <w:rStyle w:val="a9"/>
          <w:b w:val="0"/>
        </w:rPr>
        <w:t>мистецької виставки</w:t>
      </w:r>
      <w:r w:rsidRPr="00986993">
        <w:t xml:space="preserve"> </w:t>
      </w:r>
      <w:proofErr w:type="spellStart"/>
      <w:r w:rsidR="002268E7" w:rsidRPr="00986993">
        <w:t>Яйої</w:t>
      </w:r>
      <w:proofErr w:type="spellEnd"/>
      <w:r w:rsidR="002268E7" w:rsidRPr="00986993">
        <w:t xml:space="preserve"> Кусами </w:t>
      </w:r>
      <w:r w:rsidR="002268E7" w:rsidRPr="00986993">
        <w:rPr>
          <w:rStyle w:val="a9"/>
        </w:rPr>
        <w:t>«</w:t>
      </w:r>
      <w:r w:rsidR="002268E7" w:rsidRPr="00986993">
        <w:rPr>
          <w:rStyle w:val="a9"/>
          <w:b w:val="0"/>
        </w:rPr>
        <w:t>Нескінченність, у якій легко загубитися</w:t>
      </w:r>
      <w:r w:rsidR="002268E7" w:rsidRPr="00986993">
        <w:rPr>
          <w:rStyle w:val="a9"/>
        </w:rPr>
        <w:t>»</w:t>
      </w:r>
      <w:r w:rsidRPr="00986993">
        <w:t xml:space="preserve"> відповідає концепції </w:t>
      </w:r>
      <w:r w:rsidR="00896C59" w:rsidRPr="00986993">
        <w:t xml:space="preserve">нашого </w:t>
      </w:r>
      <w:r w:rsidRPr="00986993">
        <w:t>журналу</w:t>
      </w:r>
      <w:r w:rsidR="00896C59" w:rsidRPr="00986993">
        <w:t xml:space="preserve"> –</w:t>
      </w:r>
      <w:r w:rsidRPr="00986993">
        <w:t xml:space="preserve"> не обмежується описом експозиції, а пропонує читачеві глибше осмислення творчості художниці та її впливу на сучасну культуру.</w:t>
      </w:r>
      <w:r w:rsidR="002268E7" w:rsidRPr="00986993">
        <w:t xml:space="preserve"> </w:t>
      </w:r>
      <w:r w:rsidR="00896C59" w:rsidRPr="00986993">
        <w:t>Метафорична н</w:t>
      </w:r>
      <w:r w:rsidRPr="00986993">
        <w:t>азва відсилає до центрального мотиву творчості</w:t>
      </w:r>
      <w:r w:rsidR="00896C59" w:rsidRPr="00986993">
        <w:t xml:space="preserve"> японської </w:t>
      </w:r>
      <w:proofErr w:type="spellStart"/>
      <w:r w:rsidR="00896C59" w:rsidRPr="00986993">
        <w:t>мисткині</w:t>
      </w:r>
      <w:proofErr w:type="spellEnd"/>
      <w:r w:rsidR="00896C59" w:rsidRPr="00986993">
        <w:t xml:space="preserve"> </w:t>
      </w:r>
      <w:r w:rsidRPr="00986993">
        <w:t xml:space="preserve">– ідеї безмежності, повторюваності </w:t>
      </w:r>
      <w:r w:rsidR="00896C59" w:rsidRPr="00986993">
        <w:t>й</w:t>
      </w:r>
      <w:r w:rsidRPr="00986993">
        <w:t xml:space="preserve"> розчинення людини </w:t>
      </w:r>
      <w:r w:rsidR="00896C59" w:rsidRPr="00986993">
        <w:t>в</w:t>
      </w:r>
      <w:r w:rsidRPr="00986993">
        <w:t xml:space="preserve"> просторі. Заголовок виконує </w:t>
      </w:r>
      <w:proofErr w:type="spellStart"/>
      <w:r w:rsidRPr="00986993">
        <w:t>інтригувальну</w:t>
      </w:r>
      <w:proofErr w:type="spellEnd"/>
      <w:r w:rsidRPr="00986993">
        <w:t xml:space="preserve"> функцію й готує читача до сприйняття мистецтва як особливого психологічного досвіду. Він корелюється зі змістом матеріалу, адже поняття нескінченності реалізується через опис знаменитих дзеркальних кімнат художниці та внутрішнього світу </w:t>
      </w:r>
      <w:r w:rsidR="00896C59" w:rsidRPr="00986993">
        <w:t>художниці</w:t>
      </w:r>
      <w:r w:rsidRPr="00986993">
        <w:t>.</w:t>
      </w:r>
    </w:p>
    <w:p w14:paraId="6FEC3120" w14:textId="77777777" w:rsidR="00500090" w:rsidRPr="00986993" w:rsidRDefault="007D1883" w:rsidP="00500090">
      <w:pPr>
        <w:spacing w:after="0" w:line="360" w:lineRule="auto"/>
        <w:ind w:firstLine="709"/>
      </w:pPr>
      <w:r w:rsidRPr="00986993">
        <w:lastRenderedPageBreak/>
        <w:t xml:space="preserve">Композиція побудована за принципом поступового заглиблення: від зовнішнього візуального ефекту до осмислення філософських і психологічних аспектів творчості Кусами. Читач отримує відомості про виставку, її структуру </w:t>
      </w:r>
      <w:r w:rsidR="00896C59" w:rsidRPr="00986993">
        <w:t>й</w:t>
      </w:r>
      <w:r w:rsidRPr="00986993">
        <w:t xml:space="preserve"> окремі експозиційні блоки. Особлива увага </w:t>
      </w:r>
      <w:r w:rsidR="00896C59" w:rsidRPr="00986993">
        <w:t xml:space="preserve">автора </w:t>
      </w:r>
      <w:r w:rsidRPr="00986993">
        <w:t xml:space="preserve">приділена тому, що популярність </w:t>
      </w:r>
      <w:proofErr w:type="spellStart"/>
      <w:r w:rsidRPr="00986993">
        <w:t>мисткині</w:t>
      </w:r>
      <w:proofErr w:type="spellEnd"/>
      <w:r w:rsidRPr="00986993">
        <w:t xml:space="preserve"> не зводиться до ефектних візуальних образів для соціальних мереж, а ґрунтується на глибоких особистих переживаннях, які стали основою її творчості.</w:t>
      </w:r>
      <w:r w:rsidR="00896C59" w:rsidRPr="00986993">
        <w:t xml:space="preserve"> </w:t>
      </w:r>
      <w:r w:rsidRPr="00986993">
        <w:t>Важливою змістовою особливістю є прагнення показати взаємозв’язок між біографією художниці та її мистецькою мовою. Автор підкреслює, що повторювані мотиви, дзеркальні поверхні й нескінченні крапки є художнім відображенням внутрішнього світу Кусами.</w:t>
      </w:r>
    </w:p>
    <w:p w14:paraId="7A27A4A0" w14:textId="3460D294" w:rsidR="008A6B95" w:rsidRPr="00986993" w:rsidRDefault="00500090" w:rsidP="008A6B95">
      <w:pPr>
        <w:spacing w:after="0" w:line="360" w:lineRule="auto"/>
        <w:ind w:firstLine="709"/>
      </w:pPr>
      <w:r w:rsidRPr="00986993">
        <w:rPr>
          <w:bCs/>
        </w:rPr>
        <w:t>Матеріал</w:t>
      </w:r>
      <w:r w:rsidRPr="00986993">
        <w:rPr>
          <w:b/>
          <w:bCs/>
        </w:rPr>
        <w:t xml:space="preserve"> «</w:t>
      </w:r>
      <w:r w:rsidRPr="00986993">
        <w:t xml:space="preserve">Репортаж з </w:t>
      </w:r>
      <w:proofErr w:type="spellStart"/>
      <w:r w:rsidR="008A6B95" w:rsidRPr="00986993">
        <w:t>б</w:t>
      </w:r>
      <w:r w:rsidRPr="00986993">
        <w:t>ієналє</w:t>
      </w:r>
      <w:proofErr w:type="spellEnd"/>
      <w:r w:rsidRPr="00986993">
        <w:t>» відповідає жанру, зазначеному в назві, оскільки поєднує враження автора від події з фактологічною інформацією. Текст адаптований до концепції «</w:t>
      </w:r>
      <w:proofErr w:type="spellStart"/>
      <w:r w:rsidRPr="00986993">
        <w:rPr>
          <w:bCs/>
        </w:rPr>
        <w:t>Art</w:t>
      </w:r>
      <w:proofErr w:type="spellEnd"/>
      <w:r w:rsidRPr="00986993">
        <w:rPr>
          <w:bCs/>
        </w:rPr>
        <w:t xml:space="preserve"> </w:t>
      </w:r>
      <w:proofErr w:type="spellStart"/>
      <w:r w:rsidRPr="00986993">
        <w:rPr>
          <w:bCs/>
        </w:rPr>
        <w:t>Insight</w:t>
      </w:r>
      <w:proofErr w:type="spellEnd"/>
      <w:r w:rsidRPr="00986993">
        <w:rPr>
          <w:b/>
          <w:bCs/>
        </w:rPr>
        <w:t>»</w:t>
      </w:r>
      <w:r w:rsidRPr="00986993">
        <w:t xml:space="preserve">, адже зосереджується на культурних </w:t>
      </w:r>
      <w:proofErr w:type="spellStart"/>
      <w:r w:rsidRPr="00986993">
        <w:t>сенсах</w:t>
      </w:r>
      <w:proofErr w:type="spellEnd"/>
      <w:r w:rsidRPr="00986993">
        <w:t xml:space="preserve"> події й особистому сприйнятті. Основною жанровою ознакою репортажу є </w:t>
      </w:r>
      <w:r w:rsidRPr="00986993">
        <w:rPr>
          <w:bCs/>
        </w:rPr>
        <w:t>ефект присутності</w:t>
      </w:r>
      <w:r w:rsidRPr="00986993">
        <w:t>, який досягається вже в перших реченнях публікації: «Венеція прокидається рано. Ще до того, як вузькі вулиці заповнюються туристами, біля входів до павільйонів уже збираються черги» [</w:t>
      </w:r>
      <w:r w:rsidR="000A3853" w:rsidRPr="00986993">
        <w:t>20</w:t>
      </w:r>
      <w:r w:rsidRPr="00986993">
        <w:t xml:space="preserve">]. Такий початок занурює читача в атмосферу події, створюючи враження безпосередньої участі у Венеційській бієнале. Фактичні відомості про тему бієнале – </w:t>
      </w:r>
      <w:r w:rsidRPr="00986993">
        <w:rPr>
          <w:iCs/>
        </w:rPr>
        <w:t>«</w:t>
      </w:r>
      <w:proofErr w:type="spellStart"/>
      <w:r w:rsidRPr="00986993">
        <w:rPr>
          <w:iCs/>
        </w:rPr>
        <w:t>Foreigners</w:t>
      </w:r>
      <w:proofErr w:type="spellEnd"/>
      <w:r w:rsidRPr="00986993">
        <w:rPr>
          <w:iCs/>
        </w:rPr>
        <w:t xml:space="preserve"> </w:t>
      </w:r>
      <w:proofErr w:type="spellStart"/>
      <w:r w:rsidRPr="00986993">
        <w:rPr>
          <w:iCs/>
        </w:rPr>
        <w:t>Everywhere</w:t>
      </w:r>
      <w:proofErr w:type="spellEnd"/>
      <w:r w:rsidRPr="00986993">
        <w:rPr>
          <w:iCs/>
        </w:rPr>
        <w:t>»</w:t>
      </w:r>
      <w:r w:rsidRPr="00986993">
        <w:t xml:space="preserve">, її куратора </w:t>
      </w:r>
      <w:proofErr w:type="spellStart"/>
      <w:r w:rsidRPr="00986993">
        <w:t>Адріано</w:t>
      </w:r>
      <w:proofErr w:type="spellEnd"/>
      <w:r w:rsidRPr="00986993">
        <w:t xml:space="preserve"> </w:t>
      </w:r>
      <w:proofErr w:type="spellStart"/>
      <w:r w:rsidRPr="00986993">
        <w:t>Педрозу</w:t>
      </w:r>
      <w:proofErr w:type="spellEnd"/>
      <w:r w:rsidRPr="00986993">
        <w:t xml:space="preserve"> й ключові ідеї експозиції подаються крізь </w:t>
      </w:r>
      <w:proofErr w:type="spellStart"/>
      <w:r w:rsidRPr="00986993">
        <w:t>емоційно</w:t>
      </w:r>
      <w:proofErr w:type="spellEnd"/>
      <w:r w:rsidRPr="00986993">
        <w:t xml:space="preserve"> насичені авторські спостереження: «Простір здається безкінечним», «мистецтво починає говорити з усіх боків одночасно»</w:t>
      </w:r>
      <w:r w:rsidR="008A6B95" w:rsidRPr="00986993">
        <w:t xml:space="preserve"> [</w:t>
      </w:r>
      <w:r w:rsidR="000A3853" w:rsidRPr="00986993">
        <w:t>20</w:t>
      </w:r>
      <w:r w:rsidR="008A6B95" w:rsidRPr="00986993">
        <w:t>]</w:t>
      </w:r>
      <w:r w:rsidRPr="00986993">
        <w:t xml:space="preserve">. Особливістю тексту є </w:t>
      </w:r>
      <w:r w:rsidRPr="00986993">
        <w:rPr>
          <w:bCs/>
        </w:rPr>
        <w:t>авторська інтерпретація побаченого</w:t>
      </w:r>
      <w:r w:rsidR="008A6B95" w:rsidRPr="00986993">
        <w:t>:</w:t>
      </w:r>
      <w:r w:rsidRPr="00986993">
        <w:t xml:space="preserve"> </w:t>
      </w:r>
      <w:r w:rsidR="008A6B95" w:rsidRPr="00986993">
        <w:t>а</w:t>
      </w:r>
      <w:r w:rsidRPr="00986993">
        <w:t xml:space="preserve">втор не обмежується описом експозицій, а прагне осмислити їхнє значення. Зокрема, акцентується, що більшість </w:t>
      </w:r>
      <w:proofErr w:type="spellStart"/>
      <w:r w:rsidRPr="00986993">
        <w:t>проєктів</w:t>
      </w:r>
      <w:proofErr w:type="spellEnd"/>
      <w:r w:rsidRPr="00986993">
        <w:t xml:space="preserve"> присвячена війні, пам’яті, міграції та кризі ідентичності, а головною цінністю бієнале стає створення простору для діалогу між культурами та людьми.</w:t>
      </w:r>
    </w:p>
    <w:p w14:paraId="4F2A4003" w14:textId="72979D3F" w:rsidR="00921AA8" w:rsidRPr="00986993" w:rsidRDefault="00500090" w:rsidP="00921AA8">
      <w:pPr>
        <w:spacing w:after="0" w:line="360" w:lineRule="auto"/>
        <w:ind w:firstLine="709"/>
      </w:pPr>
      <w:r w:rsidRPr="00986993">
        <w:t xml:space="preserve">На композиційному рівні репортаж побудований за принципом </w:t>
      </w:r>
      <w:r w:rsidRPr="00986993">
        <w:rPr>
          <w:bCs/>
        </w:rPr>
        <w:t>руху читача разом із автором</w:t>
      </w:r>
      <w:r w:rsidRPr="00986993">
        <w:t xml:space="preserve">: від ранкового прибуття до Венеції та знайомства з павільйонами – до емоційного осмислення побаченого наприкінці дня. </w:t>
      </w:r>
      <w:r w:rsidRPr="00986993">
        <w:lastRenderedPageBreak/>
        <w:t>Завершення матеріалу виходить за межі звичайного підбиття підсумків і набуває публіцистичного звучання: «Вона не дає готових відповідей. Натомість ставить запитання, які продовжують звучати ще довго після виходу з виставки»</w:t>
      </w:r>
      <w:r w:rsidR="008A6B95" w:rsidRPr="00986993">
        <w:t xml:space="preserve"> [</w:t>
      </w:r>
      <w:r w:rsidR="000A3853" w:rsidRPr="00986993">
        <w:t>20</w:t>
      </w:r>
      <w:r w:rsidR="008A6B95" w:rsidRPr="00986993">
        <w:t>]</w:t>
      </w:r>
      <w:r w:rsidRPr="00986993">
        <w:t xml:space="preserve">. </w:t>
      </w:r>
    </w:p>
    <w:p w14:paraId="49E4E454" w14:textId="289B7486" w:rsidR="00921AA8" w:rsidRPr="00986993" w:rsidRDefault="00921AA8" w:rsidP="00921AA8">
      <w:pPr>
        <w:spacing w:after="0" w:line="360" w:lineRule="auto"/>
        <w:ind w:firstLine="709"/>
      </w:pPr>
      <w:r w:rsidRPr="00986993">
        <w:t xml:space="preserve">Матеріал </w:t>
      </w:r>
      <w:r w:rsidRPr="00986993">
        <w:rPr>
          <w:b/>
          <w:bCs/>
        </w:rPr>
        <w:t>«</w:t>
      </w:r>
      <w:r w:rsidRPr="00986993">
        <w:rPr>
          <w:bCs/>
        </w:rPr>
        <w:t>Іван Марчук – мистецтво як інсайт</w:t>
      </w:r>
      <w:r w:rsidRPr="00986993">
        <w:rPr>
          <w:b/>
          <w:bCs/>
        </w:rPr>
        <w:t>»</w:t>
      </w:r>
      <w:r w:rsidRPr="00986993">
        <w:t xml:space="preserve"> – </w:t>
      </w:r>
      <w:r w:rsidRPr="00986993">
        <w:rPr>
          <w:b/>
        </w:rPr>
        <w:t>мистецтвознавчий нарис</w:t>
      </w:r>
      <w:r w:rsidRPr="00986993">
        <w:t xml:space="preserve">. Його основне завдання полягає не стільки в поданні біографічних фактів, скільки в інтерпретації творчості художника через ключову ідею видання – інсайт як момент нового бачення світу, що й винесено в заголовок публікації. Якщо в авторській колонці інсайт визначається як несподіване відкриття або новий погляд на звичні речі, то в цьому матеріалі через творчість Івана Марчука ця концепція отримує практичне втілення. Художник постає як митець, який допомагає глядачеві пережити власне відкриття. </w:t>
      </w:r>
    </w:p>
    <w:p w14:paraId="05AB42A5" w14:textId="1FFB68C1" w:rsidR="00827C1B" w:rsidRPr="00986993" w:rsidRDefault="00921AA8" w:rsidP="00827C1B">
      <w:pPr>
        <w:spacing w:after="0" w:line="360" w:lineRule="auto"/>
        <w:ind w:firstLine="709"/>
      </w:pPr>
      <w:r w:rsidRPr="00986993">
        <w:t xml:space="preserve">Важливою особливістю тексту є його </w:t>
      </w:r>
      <w:r w:rsidRPr="00986993">
        <w:rPr>
          <w:bCs/>
        </w:rPr>
        <w:t>композиційна єдність</w:t>
      </w:r>
      <w:r w:rsidRPr="00986993">
        <w:t>. На початку автор акцентує увагу на унікальності творчої манери Марчука: «глядач дивиться не на полотно, а на саму думку художника»</w:t>
      </w:r>
      <w:r w:rsidR="004E6D60" w:rsidRPr="00986993">
        <w:t xml:space="preserve"> [</w:t>
      </w:r>
      <w:r w:rsidR="000A3853" w:rsidRPr="00986993">
        <w:t>20</w:t>
      </w:r>
      <w:r w:rsidR="004E6D60" w:rsidRPr="00986993">
        <w:t>]</w:t>
      </w:r>
      <w:r w:rsidRPr="00986993">
        <w:t xml:space="preserve">. У центральній частині розкривається поняття інсайту як творчого імпульсу, а завершення </w:t>
      </w:r>
      <w:proofErr w:type="spellStart"/>
      <w:r w:rsidRPr="00986993">
        <w:t>логічно</w:t>
      </w:r>
      <w:proofErr w:type="spellEnd"/>
      <w:r w:rsidRPr="00986993">
        <w:t xml:space="preserve"> </w:t>
      </w:r>
      <w:proofErr w:type="spellStart"/>
      <w:r w:rsidRPr="00986993">
        <w:t>переносить</w:t>
      </w:r>
      <w:proofErr w:type="spellEnd"/>
      <w:r w:rsidRPr="00986993">
        <w:t xml:space="preserve"> цей процес на читача: картини митця «не дають швидких відповідей»</w:t>
      </w:r>
      <w:r w:rsidR="004E6D60" w:rsidRPr="00986993">
        <w:t xml:space="preserve"> [</w:t>
      </w:r>
      <w:r w:rsidR="000A3853" w:rsidRPr="00986993">
        <w:t>20</w:t>
      </w:r>
      <w:r w:rsidR="004E6D60" w:rsidRPr="00986993">
        <w:t>]</w:t>
      </w:r>
      <w:r w:rsidRPr="00986993">
        <w:t xml:space="preserve">, а спонукають до власних </w:t>
      </w:r>
      <w:proofErr w:type="spellStart"/>
      <w:r w:rsidRPr="00986993">
        <w:t>відкриттів</w:t>
      </w:r>
      <w:proofErr w:type="spellEnd"/>
      <w:r w:rsidRPr="00986993">
        <w:t>. Така побудова створює цілісний смисловий рух від художника до глядача.</w:t>
      </w:r>
      <w:r w:rsidR="0061015E" w:rsidRPr="00986993">
        <w:t xml:space="preserve"> </w:t>
      </w:r>
      <w:r w:rsidR="004E6D60" w:rsidRPr="00986993">
        <w:t>Нарис</w:t>
      </w:r>
      <w:r w:rsidRPr="00986993">
        <w:t xml:space="preserve"> викону</w:t>
      </w:r>
      <w:r w:rsidR="0061015E" w:rsidRPr="00986993">
        <w:t>є</w:t>
      </w:r>
      <w:r w:rsidRPr="00986993">
        <w:t xml:space="preserve"> інформаційно-пізнавальну, художньо-естетичну </w:t>
      </w:r>
      <w:r w:rsidR="0061015E" w:rsidRPr="00986993">
        <w:t>й</w:t>
      </w:r>
      <w:r w:rsidRPr="00986993">
        <w:t xml:space="preserve"> культурно-просвітницьку функції.</w:t>
      </w:r>
    </w:p>
    <w:p w14:paraId="037B17FA" w14:textId="77777777" w:rsidR="0053012E" w:rsidRPr="00986993" w:rsidRDefault="00827C1B" w:rsidP="0053012E">
      <w:pPr>
        <w:spacing w:after="0" w:line="360" w:lineRule="auto"/>
        <w:ind w:firstLine="709"/>
      </w:pPr>
      <w:r w:rsidRPr="00986993">
        <w:t xml:space="preserve">У рубриці «Культурний пульс України» представлено </w:t>
      </w:r>
      <w:r w:rsidRPr="00986993">
        <w:rPr>
          <w:b/>
        </w:rPr>
        <w:t>розширені</w:t>
      </w:r>
      <w:r w:rsidRPr="00986993">
        <w:t xml:space="preserve"> </w:t>
      </w:r>
      <w:r w:rsidRPr="00986993">
        <w:rPr>
          <w:b/>
          <w:bCs/>
        </w:rPr>
        <w:t>замітки</w:t>
      </w:r>
      <w:r w:rsidRPr="00986993">
        <w:t xml:space="preserve"> </w:t>
      </w:r>
      <w:r w:rsidRPr="00986993">
        <w:rPr>
          <w:rStyle w:val="a9"/>
        </w:rPr>
        <w:t>«</w:t>
      </w:r>
      <w:r w:rsidRPr="00986993">
        <w:rPr>
          <w:rStyle w:val="a9"/>
          <w:b w:val="0"/>
        </w:rPr>
        <w:t>Музика звучить навіть у прифронтовому Харкові»</w:t>
      </w:r>
      <w:r w:rsidRPr="00986993">
        <w:rPr>
          <w:b/>
          <w:bCs/>
        </w:rPr>
        <w:t xml:space="preserve"> </w:t>
      </w:r>
      <w:r w:rsidRPr="00986993">
        <w:rPr>
          <w:bCs/>
        </w:rPr>
        <w:t>і</w:t>
      </w:r>
      <w:r w:rsidR="0061015E" w:rsidRPr="00986993">
        <w:rPr>
          <w:b/>
          <w:bCs/>
        </w:rPr>
        <w:t xml:space="preserve"> «</w:t>
      </w:r>
      <w:r w:rsidR="0061015E" w:rsidRPr="00986993">
        <w:rPr>
          <w:bCs/>
        </w:rPr>
        <w:t>Шевченківська премія відкриває нові напрями</w:t>
      </w:r>
      <w:r w:rsidR="0061015E" w:rsidRPr="00986993">
        <w:rPr>
          <w:b/>
          <w:bCs/>
        </w:rPr>
        <w:t>»</w:t>
      </w:r>
      <w:r w:rsidR="0061015E" w:rsidRPr="00986993">
        <w:t xml:space="preserve">. </w:t>
      </w:r>
      <w:r w:rsidRPr="00986993">
        <w:t xml:space="preserve">Обидва матеріали присвячені актуальним подіям українського культурно-мистецького життя. Їхнім головним завданням є оперативне інформування читачів про важливі культурні ініціативи, які визначають сучасний розвиток мистецького простору країни. Тексти побудовані за класичною схемою цього жанру: повідомлення про подію, виклад її основних фактів і коротка авторська оцінка значущості. Замітка </w:t>
      </w:r>
      <w:r w:rsidRPr="00986993">
        <w:rPr>
          <w:rStyle w:val="a9"/>
          <w:b w:val="0"/>
        </w:rPr>
        <w:t>«Шевченківська премія відкриває нові напрями»</w:t>
      </w:r>
      <w:r w:rsidRPr="00986993">
        <w:t xml:space="preserve"> акцентує увагу на </w:t>
      </w:r>
      <w:r w:rsidRPr="00986993">
        <w:lastRenderedPageBreak/>
        <w:t xml:space="preserve">трансформації найвищої державної мистецької відзнаки, підкреслює відкритість сучасним художнім практикам і підтримку нових форм культурної діяльності. Матеріал демонструє тенденцію до оновлення українського культурного простору, його адаптації до сучасних суспільних викликів. </w:t>
      </w:r>
      <w:r w:rsidRPr="00986993">
        <w:rPr>
          <w:rStyle w:val="a9"/>
        </w:rPr>
        <w:t>«</w:t>
      </w:r>
      <w:r w:rsidRPr="00986993">
        <w:rPr>
          <w:rStyle w:val="a9"/>
          <w:b w:val="0"/>
        </w:rPr>
        <w:t>Музика звучить навіть у прифронтовому Харкові</w:t>
      </w:r>
      <w:r w:rsidRPr="00986993">
        <w:rPr>
          <w:rStyle w:val="a9"/>
        </w:rPr>
        <w:t>»</w:t>
      </w:r>
      <w:r w:rsidRPr="00986993">
        <w:t xml:space="preserve"> висвітлює проведення фестивалю </w:t>
      </w:r>
      <w:r w:rsidRPr="00986993">
        <w:rPr>
          <w:rStyle w:val="a9"/>
          <w:b w:val="0"/>
        </w:rPr>
        <w:t>KharkivMusicFest-2026</w:t>
      </w:r>
      <w:r w:rsidRPr="00986993">
        <w:t xml:space="preserve">, розкриває мистецтво як чинник суспільної стійкості </w:t>
      </w:r>
      <w:r w:rsidR="00391815" w:rsidRPr="00986993">
        <w:t>й</w:t>
      </w:r>
      <w:r w:rsidRPr="00986993">
        <w:t xml:space="preserve"> культурного спротиву в умовах війни. Подія набуває символічного значення, оскільки засвідчує безперервність культурного життя навіть у прифронтовому місті.</w:t>
      </w:r>
      <w:r w:rsidR="00391815" w:rsidRPr="00986993">
        <w:t xml:space="preserve"> </w:t>
      </w:r>
      <w:r w:rsidRPr="00986993">
        <w:t xml:space="preserve">Обидві замітки представляють культуру як динамічний суспільний процес, що не лише відображає сучасні події, а й формує національну ідентичність </w:t>
      </w:r>
      <w:r w:rsidR="00391815" w:rsidRPr="00986993">
        <w:t>і</w:t>
      </w:r>
      <w:r w:rsidRPr="00986993">
        <w:t xml:space="preserve"> підтримує духовну стійкість українського суспільства. </w:t>
      </w:r>
    </w:p>
    <w:p w14:paraId="14B05CB3" w14:textId="77777777" w:rsidR="003A6F09" w:rsidRPr="00986993" w:rsidRDefault="003A6F09" w:rsidP="003A6F09">
      <w:pPr>
        <w:spacing w:after="0" w:line="360" w:lineRule="auto"/>
        <w:ind w:firstLine="709"/>
      </w:pPr>
      <w:r w:rsidRPr="00986993">
        <w:t>У</w:t>
      </w:r>
      <w:r w:rsidR="0053012E" w:rsidRPr="00986993">
        <w:t xml:space="preserve"> журналі </w:t>
      </w:r>
      <w:r w:rsidRPr="00986993">
        <w:rPr>
          <w:rStyle w:val="a9"/>
          <w:b w:val="0"/>
        </w:rPr>
        <w:t>вміщено</w:t>
      </w:r>
      <w:r w:rsidR="0053012E" w:rsidRPr="00986993">
        <w:t xml:space="preserve"> </w:t>
      </w:r>
      <w:r w:rsidR="0053012E" w:rsidRPr="00986993">
        <w:rPr>
          <w:b/>
        </w:rPr>
        <w:t>афіш</w:t>
      </w:r>
      <w:r w:rsidRPr="00986993">
        <w:rPr>
          <w:b/>
        </w:rPr>
        <w:t>і</w:t>
      </w:r>
      <w:r w:rsidR="0053012E" w:rsidRPr="00986993">
        <w:t xml:space="preserve"> мистецьких подій </w:t>
      </w:r>
      <w:r w:rsidR="0053012E" w:rsidRPr="00986993">
        <w:rPr>
          <w:rStyle w:val="a9"/>
          <w:b w:val="0"/>
        </w:rPr>
        <w:t>ART INSIGHT FEST</w:t>
      </w:r>
      <w:r w:rsidR="0053012E" w:rsidRPr="00986993">
        <w:t xml:space="preserve"> та </w:t>
      </w:r>
      <w:r w:rsidR="0053012E" w:rsidRPr="00986993">
        <w:rPr>
          <w:rStyle w:val="a9"/>
          <w:b w:val="0"/>
        </w:rPr>
        <w:t xml:space="preserve">ART TALKS </w:t>
      </w:r>
      <w:proofErr w:type="spellStart"/>
      <w:r w:rsidR="0053012E" w:rsidRPr="00986993">
        <w:rPr>
          <w:rStyle w:val="a9"/>
          <w:b w:val="0"/>
        </w:rPr>
        <w:t>Live</w:t>
      </w:r>
      <w:proofErr w:type="spellEnd"/>
      <w:r w:rsidRPr="00986993">
        <w:rPr>
          <w:rStyle w:val="a9"/>
          <w:b w:val="0"/>
        </w:rPr>
        <w:t>, що</w:t>
      </w:r>
      <w:r w:rsidR="0053012E" w:rsidRPr="00986993">
        <w:t xml:space="preserve"> відповідає загальній редакційній політиці видання. Вони виконують інформаційну, комунікативну, </w:t>
      </w:r>
      <w:proofErr w:type="spellStart"/>
      <w:r w:rsidR="0053012E" w:rsidRPr="00986993">
        <w:t>промоційну</w:t>
      </w:r>
      <w:proofErr w:type="spellEnd"/>
      <w:r w:rsidR="0053012E" w:rsidRPr="00986993">
        <w:t xml:space="preserve"> </w:t>
      </w:r>
      <w:r w:rsidRPr="00986993">
        <w:t>й</w:t>
      </w:r>
      <w:r w:rsidR="0053012E" w:rsidRPr="00986993">
        <w:t xml:space="preserve"> іміджеву функції, сприяючи формуванню навколо журналу активної культурно-мистецької спільноти.</w:t>
      </w:r>
      <w:r w:rsidRPr="00986993">
        <w:t xml:space="preserve"> А</w:t>
      </w:r>
      <w:r w:rsidR="0053012E" w:rsidRPr="00986993">
        <w:t>фіші корелюються з концепцією журналу, закладеною в його назві та слогані. Якщо матеріали номера розкривають різні аспекти сучасного мистецтва через авторські колонки, інтерв</w:t>
      </w:r>
      <w:r w:rsidRPr="00986993">
        <w:t>’</w:t>
      </w:r>
      <w:r w:rsidR="0053012E" w:rsidRPr="00986993">
        <w:t xml:space="preserve">ю, огляди виставок, репортажі </w:t>
      </w:r>
      <w:r w:rsidRPr="00986993">
        <w:t>й</w:t>
      </w:r>
      <w:r w:rsidR="0053012E" w:rsidRPr="00986993">
        <w:t xml:space="preserve"> культурні новини, то анонсовані заходи створюють можливість для практичного продовження цього культурного діалогу. </w:t>
      </w:r>
    </w:p>
    <w:p w14:paraId="2618585F" w14:textId="77777777" w:rsidR="00801B48" w:rsidRPr="00986993" w:rsidRDefault="0053012E" w:rsidP="00801B48">
      <w:pPr>
        <w:spacing w:after="0" w:line="360" w:lineRule="auto"/>
        <w:ind w:firstLine="709"/>
      </w:pPr>
      <w:r w:rsidRPr="00986993">
        <w:t xml:space="preserve">Програми заходів відповідають тематичній спрямованості видання. </w:t>
      </w:r>
      <w:r w:rsidRPr="00986993">
        <w:rPr>
          <w:rStyle w:val="a9"/>
          <w:b w:val="0"/>
        </w:rPr>
        <w:t>ART INSIGHT FEST</w:t>
      </w:r>
      <w:r w:rsidRPr="00986993">
        <w:t xml:space="preserve"> об</w:t>
      </w:r>
      <w:r w:rsidR="003A6F09" w:rsidRPr="00986993">
        <w:t>’</w:t>
      </w:r>
      <w:r w:rsidRPr="00986993">
        <w:t xml:space="preserve">єднує виставки молодих художників, майстер-класи, дискусії, музичні </w:t>
      </w:r>
      <w:proofErr w:type="spellStart"/>
      <w:r w:rsidRPr="00986993">
        <w:t>перформанси</w:t>
      </w:r>
      <w:proofErr w:type="spellEnd"/>
      <w:r w:rsidRPr="00986993">
        <w:t xml:space="preserve"> та ярмарок креативних товарів</w:t>
      </w:r>
      <w:r w:rsidR="003A6F09" w:rsidRPr="00986993">
        <w:t>;</w:t>
      </w:r>
      <w:r w:rsidRPr="00986993">
        <w:t xml:space="preserve"> </w:t>
      </w:r>
      <w:r w:rsidRPr="00986993">
        <w:rPr>
          <w:rStyle w:val="a9"/>
          <w:b w:val="0"/>
        </w:rPr>
        <w:t xml:space="preserve">ART TALKS </w:t>
      </w:r>
      <w:proofErr w:type="spellStart"/>
      <w:r w:rsidRPr="00986993">
        <w:rPr>
          <w:rStyle w:val="a9"/>
          <w:b w:val="0"/>
        </w:rPr>
        <w:t>Live</w:t>
      </w:r>
      <w:proofErr w:type="spellEnd"/>
      <w:r w:rsidRPr="00986993">
        <w:t xml:space="preserve"> пропонує лекції, </w:t>
      </w:r>
      <w:proofErr w:type="spellStart"/>
      <w:r w:rsidRPr="00986993">
        <w:t>артлаби</w:t>
      </w:r>
      <w:proofErr w:type="spellEnd"/>
      <w:r w:rsidRPr="00986993">
        <w:t xml:space="preserve">, </w:t>
      </w:r>
      <w:proofErr w:type="spellStart"/>
      <w:r w:rsidRPr="00986993">
        <w:t>нетворкінг</w:t>
      </w:r>
      <w:proofErr w:type="spellEnd"/>
      <w:r w:rsidRPr="00986993">
        <w:t xml:space="preserve"> і професійні дискусії. </w:t>
      </w:r>
      <w:r w:rsidR="003A6F09" w:rsidRPr="00986993">
        <w:t>П</w:t>
      </w:r>
      <w:r w:rsidRPr="00986993">
        <w:t xml:space="preserve">оєднання різних форматів відображає міждисциплінарний характер сучасного мистецтва </w:t>
      </w:r>
      <w:r w:rsidR="003A6F09" w:rsidRPr="00986993">
        <w:t>й</w:t>
      </w:r>
      <w:r w:rsidRPr="00986993">
        <w:t xml:space="preserve"> </w:t>
      </w:r>
      <w:r w:rsidR="003A6F09" w:rsidRPr="00986993">
        <w:t>у</w:t>
      </w:r>
      <w:r w:rsidRPr="00986993">
        <w:t>раховує інтереси основної аудиторії журналу.</w:t>
      </w:r>
      <w:r w:rsidR="003A6F09" w:rsidRPr="00986993">
        <w:t xml:space="preserve"> </w:t>
      </w:r>
      <w:bookmarkStart w:id="10" w:name="_heading=h.vgbx6s670b4n" w:colFirst="0" w:colLast="0"/>
      <w:bookmarkStart w:id="11" w:name="_heading=h.3i2hi5coa9y" w:colFirst="0" w:colLast="0"/>
      <w:bookmarkEnd w:id="10"/>
      <w:bookmarkEnd w:id="11"/>
    </w:p>
    <w:p w14:paraId="007CE7FD" w14:textId="4EEAE585" w:rsidR="00801B48" w:rsidRPr="00986993" w:rsidRDefault="00801B48" w:rsidP="00801B48">
      <w:pPr>
        <w:spacing w:after="0" w:line="360" w:lineRule="auto"/>
        <w:ind w:firstLine="709"/>
      </w:pPr>
      <w:r w:rsidRPr="00986993">
        <w:t>Отже, жанрова структура журналу «</w:t>
      </w:r>
      <w:proofErr w:type="spellStart"/>
      <w:r w:rsidRPr="00986993">
        <w:t>Art</w:t>
      </w:r>
      <w:proofErr w:type="spellEnd"/>
      <w:r w:rsidRPr="00986993">
        <w:t xml:space="preserve"> </w:t>
      </w:r>
      <w:proofErr w:type="spellStart"/>
      <w:r w:rsidRPr="00986993">
        <w:t>Insight</w:t>
      </w:r>
      <w:proofErr w:type="spellEnd"/>
      <w:r w:rsidRPr="00986993">
        <w:t xml:space="preserve">» різноманітна та функціонально обґрунтована, відповідає сучасним тенденціям трансформації журналістських жанрів і їхній інтеграції в одному </w:t>
      </w:r>
      <w:proofErr w:type="spellStart"/>
      <w:r w:rsidRPr="00986993">
        <w:t>медіапродукті</w:t>
      </w:r>
      <w:proofErr w:type="spellEnd"/>
      <w:r w:rsidRPr="00986993">
        <w:t xml:space="preserve">. </w:t>
      </w:r>
    </w:p>
    <w:p w14:paraId="5BF1A687" w14:textId="783156B5" w:rsidR="004F375F" w:rsidRPr="00986993" w:rsidRDefault="004F375F" w:rsidP="004F375F">
      <w:pPr>
        <w:pBdr>
          <w:top w:val="nil"/>
          <w:left w:val="nil"/>
          <w:bottom w:val="nil"/>
          <w:right w:val="nil"/>
          <w:between w:val="nil"/>
        </w:pBdr>
        <w:spacing w:after="0" w:line="360" w:lineRule="auto"/>
        <w:ind w:right="-277" w:firstLine="709"/>
        <w:jc w:val="center"/>
        <w:rPr>
          <w:b/>
          <w:color w:val="000000"/>
        </w:rPr>
      </w:pPr>
      <w:r w:rsidRPr="00986993">
        <w:rPr>
          <w:b/>
          <w:color w:val="000000"/>
        </w:rPr>
        <w:lastRenderedPageBreak/>
        <w:t>Висновки до розділу 2</w:t>
      </w:r>
    </w:p>
    <w:p w14:paraId="3D6B36C8" w14:textId="7560D7A6" w:rsidR="00801B48" w:rsidRPr="00986993" w:rsidRDefault="00801B48" w:rsidP="00801B48">
      <w:pPr>
        <w:pStyle w:val="a6"/>
        <w:spacing w:before="0" w:beforeAutospacing="0" w:after="0" w:afterAutospacing="0" w:line="360" w:lineRule="auto"/>
        <w:ind w:firstLine="709"/>
        <w:jc w:val="both"/>
        <w:rPr>
          <w:sz w:val="28"/>
          <w:szCs w:val="28"/>
        </w:rPr>
      </w:pPr>
      <w:r w:rsidRPr="00986993">
        <w:rPr>
          <w:sz w:val="28"/>
          <w:szCs w:val="28"/>
        </w:rPr>
        <w:t>Концепція мистецтвознавчого періодичного видання «</w:t>
      </w:r>
      <w:proofErr w:type="spellStart"/>
      <w:r w:rsidRPr="00986993">
        <w:rPr>
          <w:sz w:val="28"/>
          <w:szCs w:val="28"/>
        </w:rPr>
        <w:t>Art</w:t>
      </w:r>
      <w:proofErr w:type="spellEnd"/>
      <w:r w:rsidRPr="00986993">
        <w:rPr>
          <w:sz w:val="28"/>
          <w:szCs w:val="28"/>
        </w:rPr>
        <w:t xml:space="preserve"> </w:t>
      </w:r>
      <w:proofErr w:type="spellStart"/>
      <w:r w:rsidRPr="00986993">
        <w:rPr>
          <w:sz w:val="28"/>
          <w:szCs w:val="28"/>
        </w:rPr>
        <w:t>Insight</w:t>
      </w:r>
      <w:proofErr w:type="spellEnd"/>
      <w:r w:rsidRPr="00986993">
        <w:rPr>
          <w:sz w:val="28"/>
          <w:szCs w:val="28"/>
        </w:rPr>
        <w:t xml:space="preserve">» цілісна й багаторівнева, охоплює змістовий, комунікативний і візуально-графічний аспекти журналу. Назва видання відображає його спрямованість на глибоке осмислення мистецтва й культурних процесів. Смислове навантаження назви доповнюється концептуальною ідеєю видання, яка реалізується через гасло «Мистецтво формує свідомість. Інсайт змінює майбутнє». </w:t>
      </w:r>
    </w:p>
    <w:p w14:paraId="5E83D716" w14:textId="78B74A02" w:rsidR="00801B48" w:rsidRPr="00986993" w:rsidRDefault="00801B48" w:rsidP="00801B48">
      <w:pPr>
        <w:pStyle w:val="a6"/>
        <w:spacing w:before="0" w:beforeAutospacing="0" w:after="0" w:afterAutospacing="0" w:line="360" w:lineRule="auto"/>
        <w:ind w:firstLine="709"/>
        <w:jc w:val="both"/>
        <w:rPr>
          <w:sz w:val="28"/>
          <w:szCs w:val="28"/>
        </w:rPr>
      </w:pPr>
      <w:r w:rsidRPr="00986993">
        <w:rPr>
          <w:sz w:val="28"/>
          <w:szCs w:val="28"/>
        </w:rPr>
        <w:t>Художньо-графічна концепція журналу ґрунтується на контрастному поєднанні темно-синьої основи з яскравими акцентними кольорами, що символізують взаємодію інтелектуальної глибини і творчої енергії. Візуальне оформлення обкладинки й афіш продовжує ідею видання, поєднує класичні мистецькі образи із сучасними графічними рішеннями.</w:t>
      </w:r>
    </w:p>
    <w:p w14:paraId="049A6388" w14:textId="2A0D6260" w:rsidR="00801B48" w:rsidRPr="00986993" w:rsidRDefault="00801B48" w:rsidP="00801B48">
      <w:pPr>
        <w:spacing w:after="0" w:line="360" w:lineRule="auto"/>
        <w:ind w:firstLine="709"/>
      </w:pPr>
      <w:r w:rsidRPr="00986993">
        <w:t xml:space="preserve">У бакалаврському </w:t>
      </w:r>
      <w:proofErr w:type="spellStart"/>
      <w:r w:rsidRPr="00986993">
        <w:t>проєкті</w:t>
      </w:r>
      <w:proofErr w:type="spellEnd"/>
      <w:r w:rsidRPr="00986993">
        <w:t xml:space="preserve"> представлено авторську колонку, інтерв’ю, мистецтвознавчий нарис, огляд, репортаж, розширені замітки та візуально-комунікаційні елементи (афіші мистецьких подій), що забезпечує багатовимірне висвітлення культурно-мистецької проблематики.</w:t>
      </w:r>
    </w:p>
    <w:p w14:paraId="1271CAF4" w14:textId="6997687C" w:rsidR="00801B48" w:rsidRPr="00986993" w:rsidRDefault="00801B48" w:rsidP="00801B48">
      <w:pPr>
        <w:spacing w:after="0" w:line="360" w:lineRule="auto"/>
        <w:ind w:firstLine="709"/>
      </w:pPr>
      <w:r w:rsidRPr="00986993">
        <w:t>Аналіз матеріалів засвідч</w:t>
      </w:r>
      <w:r w:rsidR="00986993" w:rsidRPr="00986993">
        <w:t>ив</w:t>
      </w:r>
      <w:r w:rsidRPr="00986993">
        <w:t>, що кожен жанр виконує чітко визначену функцію: авторська колонка формує концептуальну рамку видання й презентує його ідейні засади; інтерв’ю забезпечує документально-особистісне осмислення мистецтва; мистецтвознавчий нарис інтерпретує творчість митців у культурологічному контексті; огляди й репортажі створюють ефект присутності й занурення в мистецькі події; розширені замітки виконують інформаційно-оперативну функцію, репрезентуючи актуальні процеси сучасного культурного життя.</w:t>
      </w:r>
    </w:p>
    <w:p w14:paraId="0093F28C" w14:textId="77777777" w:rsidR="00801B48" w:rsidRPr="00986993" w:rsidRDefault="00801B48" w:rsidP="00801B48">
      <w:pPr>
        <w:spacing w:after="0" w:line="360" w:lineRule="auto"/>
        <w:ind w:firstLine="709"/>
      </w:pPr>
    </w:p>
    <w:p w14:paraId="6A977B14" w14:textId="64C4A0B2" w:rsidR="004F375F" w:rsidRPr="00986993" w:rsidRDefault="004F375F" w:rsidP="00A802DE">
      <w:pPr>
        <w:pStyle w:val="Ac"/>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pacing w:before="0" w:line="360" w:lineRule="auto"/>
        <w:ind w:firstLine="720"/>
        <w:jc w:val="both"/>
        <w:rPr>
          <w:rFonts w:ascii="Times New Roman" w:hAnsi="Times New Roman" w:cs="Times New Roman"/>
          <w:lang w:val="uk-UA"/>
        </w:rPr>
      </w:pPr>
    </w:p>
    <w:p w14:paraId="7D6DF0D7" w14:textId="77777777" w:rsidR="00801B48" w:rsidRPr="00986993" w:rsidRDefault="00801B48">
      <w:pPr>
        <w:jc w:val="left"/>
        <w:rPr>
          <w:b/>
          <w:color w:val="000000"/>
        </w:rPr>
      </w:pPr>
      <w:bookmarkStart w:id="12" w:name="_heading=h.y6raq4fki8a" w:colFirst="0" w:colLast="0"/>
      <w:bookmarkEnd w:id="12"/>
      <w:r w:rsidRPr="00986993">
        <w:rPr>
          <w:b/>
          <w:color w:val="000000"/>
        </w:rPr>
        <w:br w:type="page"/>
      </w:r>
    </w:p>
    <w:p w14:paraId="505993DE" w14:textId="44BC0DE5" w:rsidR="004F375F" w:rsidRPr="00986993" w:rsidRDefault="004F375F" w:rsidP="004F375F">
      <w:pPr>
        <w:pBdr>
          <w:top w:val="nil"/>
          <w:left w:val="nil"/>
          <w:bottom w:val="nil"/>
          <w:right w:val="nil"/>
          <w:between w:val="nil"/>
        </w:pBdr>
        <w:spacing w:after="0"/>
        <w:ind w:right="-277" w:firstLine="709"/>
        <w:jc w:val="center"/>
        <w:rPr>
          <w:b/>
          <w:color w:val="000000"/>
        </w:rPr>
      </w:pPr>
      <w:r w:rsidRPr="00986993">
        <w:rPr>
          <w:b/>
          <w:color w:val="000000"/>
        </w:rPr>
        <w:lastRenderedPageBreak/>
        <w:t>ВИСНОВКИ</w:t>
      </w:r>
    </w:p>
    <w:p w14:paraId="0D46988F" w14:textId="68575B72" w:rsidR="00BD7360" w:rsidRPr="00986993" w:rsidRDefault="00BD7360" w:rsidP="004F375F">
      <w:pPr>
        <w:pBdr>
          <w:top w:val="nil"/>
          <w:left w:val="nil"/>
          <w:bottom w:val="nil"/>
          <w:right w:val="nil"/>
          <w:between w:val="nil"/>
        </w:pBdr>
        <w:spacing w:after="0"/>
        <w:ind w:right="-277" w:firstLine="709"/>
        <w:jc w:val="center"/>
        <w:rPr>
          <w:b/>
          <w:color w:val="000000"/>
          <w:sz w:val="32"/>
          <w:szCs w:val="32"/>
        </w:rPr>
      </w:pPr>
    </w:p>
    <w:p w14:paraId="7A5C18C6" w14:textId="3A2F6781" w:rsidR="00BD7360" w:rsidRPr="00986993" w:rsidRDefault="00BD7360" w:rsidP="004F375F">
      <w:pPr>
        <w:pBdr>
          <w:top w:val="nil"/>
          <w:left w:val="nil"/>
          <w:bottom w:val="nil"/>
          <w:right w:val="nil"/>
          <w:between w:val="nil"/>
        </w:pBdr>
        <w:spacing w:after="0"/>
        <w:ind w:right="-277" w:firstLine="709"/>
        <w:jc w:val="center"/>
        <w:rPr>
          <w:b/>
          <w:color w:val="000000"/>
          <w:sz w:val="32"/>
          <w:szCs w:val="32"/>
        </w:rPr>
      </w:pPr>
    </w:p>
    <w:p w14:paraId="124D1981" w14:textId="3A110A63" w:rsidR="004D1E24" w:rsidRPr="00986993" w:rsidRDefault="004D1E24" w:rsidP="004D1E24">
      <w:pPr>
        <w:pStyle w:val="a6"/>
        <w:spacing w:before="0" w:beforeAutospacing="0" w:after="0" w:afterAutospacing="0" w:line="360" w:lineRule="auto"/>
        <w:ind w:firstLine="709"/>
        <w:jc w:val="both"/>
        <w:rPr>
          <w:sz w:val="28"/>
          <w:szCs w:val="28"/>
        </w:rPr>
      </w:pPr>
      <w:r w:rsidRPr="00986993">
        <w:rPr>
          <w:sz w:val="28"/>
          <w:szCs w:val="28"/>
        </w:rPr>
        <w:t xml:space="preserve">Аналіз наукових джерел і </w:t>
      </w:r>
      <w:r w:rsidR="00986993" w:rsidRPr="00986993">
        <w:rPr>
          <w:sz w:val="28"/>
          <w:szCs w:val="28"/>
        </w:rPr>
        <w:t>сучасних</w:t>
      </w:r>
      <w:r w:rsidRPr="00986993">
        <w:rPr>
          <w:sz w:val="28"/>
          <w:szCs w:val="28"/>
        </w:rPr>
        <w:t xml:space="preserve"> мистецьких медіа засвідч</w:t>
      </w:r>
      <w:r w:rsidR="000670B7" w:rsidRPr="00986993">
        <w:rPr>
          <w:sz w:val="28"/>
          <w:szCs w:val="28"/>
        </w:rPr>
        <w:t>ив</w:t>
      </w:r>
      <w:r w:rsidRPr="00986993">
        <w:rPr>
          <w:sz w:val="28"/>
          <w:szCs w:val="28"/>
        </w:rPr>
        <w:t xml:space="preserve">, що мистецтвознавчі видання характеризуються спеціалізованим контентом, поєднанням інформаційної, аналітичної </w:t>
      </w:r>
      <w:r w:rsidR="000670B7" w:rsidRPr="00986993">
        <w:rPr>
          <w:sz w:val="28"/>
          <w:szCs w:val="28"/>
        </w:rPr>
        <w:t>й</w:t>
      </w:r>
      <w:r w:rsidRPr="00986993">
        <w:rPr>
          <w:sz w:val="28"/>
          <w:szCs w:val="28"/>
        </w:rPr>
        <w:t xml:space="preserve"> культурно-просвітницької функцій, значною роллю візуальної складової. Важливою тенденцією є співіснування академічних мистецтвознавчих журналів і медіа, орієнтованих на широку аудиторію, що свідчить про демократизацію доступу до мистецького знання та зростання суспільного інтересу до культури. Незважаючи на виклики, пов’язані з трансформацією </w:t>
      </w:r>
      <w:proofErr w:type="spellStart"/>
      <w:r w:rsidRPr="00986993">
        <w:rPr>
          <w:sz w:val="28"/>
          <w:szCs w:val="28"/>
        </w:rPr>
        <w:t>медіаринку</w:t>
      </w:r>
      <w:proofErr w:type="spellEnd"/>
      <w:r w:rsidRPr="00986993">
        <w:rPr>
          <w:sz w:val="28"/>
          <w:szCs w:val="28"/>
        </w:rPr>
        <w:t>, мистецька періодика залишається важливим інструментом підтримки національної культурної ідентичності та розвитку сучасного українського мистецтва.</w:t>
      </w:r>
    </w:p>
    <w:p w14:paraId="009BFD9F" w14:textId="77777777" w:rsidR="000670B7" w:rsidRPr="00986993" w:rsidRDefault="000670B7" w:rsidP="000670B7">
      <w:pPr>
        <w:spacing w:after="0" w:line="360" w:lineRule="auto"/>
        <w:ind w:firstLine="709"/>
      </w:pPr>
      <w:r w:rsidRPr="00986993">
        <w:t xml:space="preserve">Незважаючи на виклики, пов’язані з цифровою трансформацією </w:t>
      </w:r>
      <w:proofErr w:type="spellStart"/>
      <w:r w:rsidRPr="00986993">
        <w:t>медіасередовища</w:t>
      </w:r>
      <w:proofErr w:type="spellEnd"/>
      <w:r w:rsidRPr="00986993">
        <w:t xml:space="preserve">, фінансовими труднощами й скороченням читацької аудиторії, мистецькі часописи продовжують виконувати важливу роль у культурній комунікації, популяризації мистецтва й розвитку українського </w:t>
      </w:r>
      <w:proofErr w:type="spellStart"/>
      <w:r w:rsidRPr="00986993">
        <w:t>артпростору</w:t>
      </w:r>
      <w:proofErr w:type="spellEnd"/>
      <w:r w:rsidRPr="00986993">
        <w:t>. Аналіз діяльності видань «ART UKRAINE», «</w:t>
      </w:r>
      <w:proofErr w:type="spellStart"/>
      <w:r w:rsidRPr="00986993">
        <w:t>Арткурсив</w:t>
      </w:r>
      <w:proofErr w:type="spellEnd"/>
      <w:r w:rsidRPr="00986993">
        <w:t xml:space="preserve">», KORIDOR, наукових мистецтвознавчих журналів та інших мистецьких </w:t>
      </w:r>
      <w:proofErr w:type="spellStart"/>
      <w:r w:rsidRPr="00986993">
        <w:t>проєктів</w:t>
      </w:r>
      <w:proofErr w:type="spellEnd"/>
      <w:r w:rsidRPr="00986993">
        <w:t xml:space="preserve"> показав значну різноманітність форматів і функціональних моделей сучасної </w:t>
      </w:r>
      <w:proofErr w:type="spellStart"/>
      <w:r w:rsidRPr="00986993">
        <w:t>артперіодики</w:t>
      </w:r>
      <w:proofErr w:type="spellEnd"/>
      <w:r w:rsidRPr="00986993">
        <w:t>. Такі медіа висвітлюють актуальні культурні процеси, формують платформу для фахових дискусій, сприяють розвитку творчих практик, формуванню естетичних цінностей аудиторії й інтеграції українського мистецтва у світовий культурний простір. Узагальнення досвіду їхньої діяльності стало важливим підґрунтям для створення концепції власного мистецтвознавчого видання.</w:t>
      </w:r>
    </w:p>
    <w:p w14:paraId="4C8521E0" w14:textId="77777777" w:rsidR="000670B7" w:rsidRPr="00986993" w:rsidRDefault="000670B7" w:rsidP="000670B7">
      <w:pPr>
        <w:spacing w:after="0" w:line="360" w:lineRule="auto"/>
        <w:ind w:firstLine="709"/>
      </w:pPr>
      <w:r w:rsidRPr="00986993">
        <w:t>Концепція мистецтвознавчого періодичного видання «</w:t>
      </w:r>
      <w:proofErr w:type="spellStart"/>
      <w:r w:rsidRPr="00986993">
        <w:t>Art</w:t>
      </w:r>
      <w:proofErr w:type="spellEnd"/>
      <w:r w:rsidRPr="00986993">
        <w:t xml:space="preserve"> </w:t>
      </w:r>
      <w:proofErr w:type="spellStart"/>
      <w:r w:rsidRPr="00986993">
        <w:t>Insight</w:t>
      </w:r>
      <w:proofErr w:type="spellEnd"/>
      <w:r w:rsidRPr="00986993">
        <w:t xml:space="preserve">» </w:t>
      </w:r>
      <w:proofErr w:type="spellStart"/>
      <w:r w:rsidRPr="00986993">
        <w:t>ціліснісна</w:t>
      </w:r>
      <w:proofErr w:type="spellEnd"/>
      <w:r w:rsidRPr="00986993">
        <w:t>, охоплює змістовий, комунікативний і візуально-графічний виміри. Назва видання свідчить про його орієнтацію на глибоке осмислення мистецтва й культурних процесів. Поєднання елементів «</w:t>
      </w:r>
      <w:proofErr w:type="spellStart"/>
      <w:r w:rsidRPr="00986993">
        <w:t>art</w:t>
      </w:r>
      <w:proofErr w:type="spellEnd"/>
      <w:r w:rsidRPr="00986993">
        <w:t>» та «</w:t>
      </w:r>
      <w:proofErr w:type="spellStart"/>
      <w:r w:rsidRPr="00986993">
        <w:t>insight</w:t>
      </w:r>
      <w:proofErr w:type="spellEnd"/>
      <w:r w:rsidRPr="00986993">
        <w:t xml:space="preserve">» підкреслює </w:t>
      </w:r>
      <w:r w:rsidRPr="00986993">
        <w:lastRenderedPageBreak/>
        <w:t>належність журналу до простору сучасної візуальної культури й акцентує його спрямованість на виявлення прихованих смислів мистецьких явищ.</w:t>
      </w:r>
    </w:p>
    <w:p w14:paraId="6F988E49" w14:textId="77777777" w:rsidR="000670B7" w:rsidRPr="00986993" w:rsidRDefault="000670B7" w:rsidP="000670B7">
      <w:pPr>
        <w:spacing w:after="0" w:line="360" w:lineRule="auto"/>
        <w:ind w:firstLine="709"/>
      </w:pPr>
      <w:r w:rsidRPr="00986993">
        <w:t>Смисл назви посилюється гаслом «Мистецтво формує свідомість. Інсайт змінює майбутнє», яке підкреслює соціокультурну функцію мистецтва як чинника формування світогляду й актуалізує значення інтелектуального «осяяння» як імпульсу особистісних і суспільних трансформацій. Зазначена ідея послідовно втілюється у змісті публікацій, які трактують мистецтво як спосіб пізнання світу, людського досвіду й культурної пам’яті.</w:t>
      </w:r>
    </w:p>
    <w:p w14:paraId="338A5F73" w14:textId="6BC19AB3" w:rsidR="000670B7" w:rsidRPr="00986993" w:rsidRDefault="000670B7" w:rsidP="000670B7">
      <w:pPr>
        <w:spacing w:after="0" w:line="360" w:lineRule="auto"/>
        <w:ind w:firstLine="709"/>
      </w:pPr>
      <w:r w:rsidRPr="00986993">
        <w:t>Художньо-графічна концепція журналу базується на контрасті темно-синьої основи і яскравих акцентних кольорів, що символізує поєднання інтелектуальної глибини і творчої енергії. Оформлення обкладинки й афіш продовжує ідейну лінію видання, поєднуючи класичні мистецькі образи із сучасними дизайнерськими підходами.</w:t>
      </w:r>
    </w:p>
    <w:p w14:paraId="32FFAA56" w14:textId="77777777" w:rsidR="00986993" w:rsidRPr="00986993" w:rsidRDefault="00986993" w:rsidP="00986993">
      <w:pPr>
        <w:spacing w:after="0" w:line="360" w:lineRule="auto"/>
        <w:ind w:firstLine="709"/>
      </w:pPr>
      <w:r w:rsidRPr="00986993">
        <w:t xml:space="preserve">У </w:t>
      </w:r>
      <w:proofErr w:type="spellStart"/>
      <w:r w:rsidRPr="00986993">
        <w:t>проєкті</w:t>
      </w:r>
      <w:proofErr w:type="spellEnd"/>
      <w:r w:rsidRPr="00986993">
        <w:t xml:space="preserve"> використано матеріали у жанрах авторської колонки, інтерв’ю, огляду, мистецтвознавчого нарису й розширеної замітки. Аналіз матеріалів засвідчив, що кожен жанр виконує чітко визначену функцію: авторська колонка формує концептуальну рамку видання й презентує його ідейні засади; інтерв’ю забезпечує документально-особистісне осмислення мистецтва; мистецтвознавчий нарис інтерпретує творчість митців у культурологічному контексті; огляди й репортажі створюють ефект присутності й занурення в мистецькі події; розширені замітки виконують інформаційно-оперативну функцію, репрезентуючи актуальні процеси сучасного культурного життя.</w:t>
      </w:r>
    </w:p>
    <w:p w14:paraId="39F049E8" w14:textId="137FB14B" w:rsidR="004F375F" w:rsidRPr="00986993" w:rsidRDefault="000670B7" w:rsidP="000670B7">
      <w:pPr>
        <w:spacing w:after="0" w:line="360" w:lineRule="auto"/>
        <w:ind w:firstLine="709"/>
      </w:pPr>
      <w:r w:rsidRPr="00986993">
        <w:t>Таким чином, «</w:t>
      </w:r>
      <w:proofErr w:type="spellStart"/>
      <w:r w:rsidRPr="00986993">
        <w:t>Art</w:t>
      </w:r>
      <w:proofErr w:type="spellEnd"/>
      <w:r w:rsidRPr="00986993">
        <w:t xml:space="preserve"> </w:t>
      </w:r>
      <w:proofErr w:type="spellStart"/>
      <w:r w:rsidRPr="00986993">
        <w:t>Insight</w:t>
      </w:r>
      <w:proofErr w:type="spellEnd"/>
      <w:r w:rsidRPr="00986993">
        <w:t xml:space="preserve">» постає як сучасний мистецький </w:t>
      </w:r>
      <w:proofErr w:type="spellStart"/>
      <w:r w:rsidRPr="00986993">
        <w:t>медіапроєкт</w:t>
      </w:r>
      <w:proofErr w:type="spellEnd"/>
      <w:r w:rsidRPr="00986993">
        <w:t xml:space="preserve">, у якому назва, зміст, цільова аудиторія та візуальна </w:t>
      </w:r>
      <w:proofErr w:type="spellStart"/>
      <w:r w:rsidRPr="00986993">
        <w:t>айдентика</w:t>
      </w:r>
      <w:proofErr w:type="spellEnd"/>
      <w:r w:rsidRPr="00986993">
        <w:t xml:space="preserve"> формують єдину концептуальну систему, спрямовану на глибоке осмислення мистецтва та формування нового способу його сприйняття.</w:t>
      </w:r>
    </w:p>
    <w:p w14:paraId="78728C99" w14:textId="6BFE29E9" w:rsidR="00C46903" w:rsidRDefault="00C46903">
      <w:pPr>
        <w:jc w:val="left"/>
      </w:pPr>
      <w:bookmarkStart w:id="13" w:name="_heading=h.u3t1d1cpj816" w:colFirst="0" w:colLast="0"/>
      <w:bookmarkEnd w:id="13"/>
      <w:r>
        <w:br w:type="page"/>
      </w:r>
    </w:p>
    <w:p w14:paraId="1D3034A6" w14:textId="77777777" w:rsidR="00C46903" w:rsidRPr="00986993" w:rsidRDefault="00C46903" w:rsidP="00C46903">
      <w:pPr>
        <w:pBdr>
          <w:top w:val="nil"/>
          <w:left w:val="nil"/>
          <w:bottom w:val="nil"/>
          <w:right w:val="nil"/>
          <w:between w:val="nil"/>
        </w:pBdr>
        <w:spacing w:after="0"/>
        <w:ind w:right="-277" w:firstLine="709"/>
        <w:jc w:val="center"/>
        <w:rPr>
          <w:b/>
          <w:color w:val="000000"/>
        </w:rPr>
      </w:pPr>
      <w:r w:rsidRPr="00986993">
        <w:rPr>
          <w:b/>
          <w:color w:val="000000"/>
        </w:rPr>
        <w:lastRenderedPageBreak/>
        <w:t>СПИСОК ВИКОРИСТАНИХ ДЖЕРЕЛ</w:t>
      </w:r>
    </w:p>
    <w:p w14:paraId="5D608A49" w14:textId="77777777" w:rsidR="00C46903" w:rsidRPr="00986993" w:rsidRDefault="00C46903" w:rsidP="00C46903">
      <w:pPr>
        <w:pBdr>
          <w:top w:val="nil"/>
          <w:left w:val="nil"/>
          <w:bottom w:val="nil"/>
          <w:right w:val="nil"/>
          <w:between w:val="nil"/>
        </w:pBdr>
        <w:spacing w:after="0" w:line="360" w:lineRule="auto"/>
        <w:ind w:right="-278"/>
        <w:rPr>
          <w:b/>
          <w:color w:val="000000"/>
        </w:rPr>
      </w:pPr>
    </w:p>
    <w:p w14:paraId="5BA60562"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rPr>
          <w:shd w:val="clear" w:color="auto" w:fill="FFFFFF"/>
        </w:rPr>
        <w:t>Арткурсив</w:t>
      </w:r>
      <w:proofErr w:type="spellEnd"/>
      <w:r w:rsidRPr="00986993">
        <w:rPr>
          <w:shd w:val="clear" w:color="auto" w:fill="FFFFFF"/>
        </w:rPr>
        <w:t xml:space="preserve"> : альманах. URL: </w:t>
      </w:r>
      <w:hyperlink r:id="rId12" w:history="1">
        <w:r w:rsidRPr="00986993">
          <w:rPr>
            <w:rStyle w:val="a5"/>
            <w:shd w:val="clear" w:color="auto" w:fill="FFFFFF"/>
          </w:rPr>
          <w:t>https://mari.kyiv.ua/science/scientific-publications/art-coursive</w:t>
        </w:r>
      </w:hyperlink>
      <w:r w:rsidRPr="00986993">
        <w:rPr>
          <w:shd w:val="clear" w:color="auto" w:fill="FFFFFF"/>
        </w:rPr>
        <w:t xml:space="preserve"> </w:t>
      </w:r>
      <w:r w:rsidRPr="00986993">
        <w:t xml:space="preserve">(дата </w:t>
      </w:r>
      <w:r w:rsidRPr="00986993">
        <w:rPr>
          <w:shd w:val="clear" w:color="auto" w:fill="FFFFFF"/>
        </w:rPr>
        <w:t>звернення</w:t>
      </w:r>
      <w:r w:rsidRPr="00986993">
        <w:t>: 23.03.2026).</w:t>
      </w:r>
    </w:p>
    <w:p w14:paraId="0B296BE7"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 xml:space="preserve">Глушко М. Мистецькі журнали в сучасній Україні: особливості контенту. </w:t>
      </w:r>
      <w:r w:rsidRPr="00986993">
        <w:rPr>
          <w:i/>
        </w:rPr>
        <w:t>Вісник ЛНАМ. Серія : Культурологія</w:t>
      </w:r>
      <w:r w:rsidRPr="00986993">
        <w:t xml:space="preserve">. 2016. </w:t>
      </w:r>
      <w:proofErr w:type="spellStart"/>
      <w:r w:rsidRPr="00986993">
        <w:t>Вип</w:t>
      </w:r>
      <w:proofErr w:type="spellEnd"/>
      <w:r w:rsidRPr="00986993">
        <w:t>. 29. С. 47 – 57.</w:t>
      </w:r>
    </w:p>
    <w:p w14:paraId="4F1D3497"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 xml:space="preserve">Глушко М. Тенденції розвитку мистецьких часописів періоду незалежної України. </w:t>
      </w:r>
      <w:r w:rsidRPr="00986993">
        <w:rPr>
          <w:i/>
        </w:rPr>
        <w:t>Соціокультурна діяльність: стан, проблеми, перспективи розвитку</w:t>
      </w:r>
      <w:r w:rsidRPr="00986993">
        <w:t xml:space="preserve"> : матеріали Міжнародної науково-практичної конференції (м. Львів, 27 листопада 2015 р.). Львів, 2015. С. 69–72.</w:t>
      </w:r>
    </w:p>
    <w:p w14:paraId="2E775D1F"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pPr>
      <w:r w:rsidRPr="00986993">
        <w:rPr>
          <w14:textOutline w14:w="12700" w14:cap="flat" w14:cmpd="sng" w14:algn="ctr">
            <w14:noFill/>
            <w14:prstDash w14:val="solid"/>
            <w14:miter w14:lim="400000"/>
          </w14:textOutline>
        </w:rPr>
        <w:t>ДСТУ 3017-95. Видання. Основні види. Терміни та визначення. Вид. </w:t>
      </w:r>
      <w:proofErr w:type="spellStart"/>
      <w:r w:rsidRPr="00986993">
        <w:rPr>
          <w14:textOutline w14:w="12700" w14:cap="flat" w14:cmpd="sng" w14:algn="ctr">
            <w14:noFill/>
            <w14:prstDash w14:val="solid"/>
            <w14:miter w14:lim="400000"/>
          </w14:textOutline>
        </w:rPr>
        <w:t>офіц</w:t>
      </w:r>
      <w:proofErr w:type="spellEnd"/>
      <w:r w:rsidRPr="00986993">
        <w:rPr>
          <w14:textOutline w14:w="12700" w14:cap="flat" w14:cmpd="sng" w14:algn="ctr">
            <w14:noFill/>
            <w14:prstDash w14:val="solid"/>
            <w14:miter w14:lim="400000"/>
          </w14:textOutline>
        </w:rPr>
        <w:t xml:space="preserve">. Чинний від 22 червня 2015 р. Київ : Держстандарт України, 2015. 38 с. </w:t>
      </w:r>
    </w:p>
    <w:p w14:paraId="343C470E"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hyperlink r:id="rId13" w:history="1">
        <w:r w:rsidRPr="00986993">
          <w:t>Культура України</w:t>
        </w:r>
      </w:hyperlink>
      <w:r w:rsidRPr="00986993">
        <w:t xml:space="preserve"> : науковий журнал. </w:t>
      </w:r>
      <w:r w:rsidRPr="00986993">
        <w:rPr>
          <w:shd w:val="clear" w:color="auto" w:fill="FFFFFF"/>
        </w:rPr>
        <w:t>URL:</w:t>
      </w:r>
      <w:r w:rsidRPr="00986993">
        <w:t xml:space="preserve"> </w:t>
      </w:r>
      <w:hyperlink r:id="rId14" w:history="1">
        <w:r w:rsidRPr="00986993">
          <w:rPr>
            <w:rStyle w:val="a5"/>
            <w:shd w:val="clear" w:color="auto" w:fill="FFFFFF"/>
          </w:rPr>
          <w:t>https://ku-khsac.in.ua/</w:t>
        </w:r>
      </w:hyperlink>
      <w:r w:rsidRPr="00986993">
        <w:rPr>
          <w:rStyle w:val="a5"/>
          <w:shd w:val="clear" w:color="auto" w:fill="FFFFFF"/>
        </w:rPr>
        <w:t xml:space="preserve"> </w:t>
      </w:r>
      <w:r w:rsidRPr="00986993">
        <w:t>дата звернення: 23.03.2026).</w:t>
      </w:r>
    </w:p>
    <w:p w14:paraId="077EA0EE"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 xml:space="preserve">Мазур Ю. В., </w:t>
      </w:r>
      <w:proofErr w:type="spellStart"/>
      <w:r w:rsidRPr="00986993">
        <w:t>Рожило</w:t>
      </w:r>
      <w:proofErr w:type="spellEnd"/>
      <w:r w:rsidRPr="00986993">
        <w:t xml:space="preserve"> М. А. Журнал про сучасне візуальне мистецтво: ризик втратити українського митця. </w:t>
      </w:r>
      <w:r w:rsidRPr="00986993">
        <w:rPr>
          <w:i/>
        </w:rPr>
        <w:t>Масова комунікація: історія, сьогодення, перспективи</w:t>
      </w:r>
      <w:r w:rsidRPr="00986993">
        <w:t xml:space="preserve">. 2013. № 3 (3). С. 70-73. </w:t>
      </w:r>
    </w:p>
    <w:p w14:paraId="1FF090D2"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Мета та завдання.</w:t>
      </w:r>
      <w:r w:rsidRPr="00986993">
        <w:rPr>
          <w:rFonts w:ascii="Segoe UI" w:hAnsi="Segoe UI" w:cs="Segoe UI"/>
          <w:sz w:val="36"/>
          <w:szCs w:val="36"/>
        </w:rPr>
        <w:t xml:space="preserve"> </w:t>
      </w:r>
      <w:r w:rsidRPr="00986993">
        <w:rPr>
          <w:i/>
        </w:rPr>
        <w:t>Український мистецтвознавчий дискурс</w:t>
      </w:r>
      <w:r w:rsidRPr="00986993">
        <w:t xml:space="preserve"> : науковий журнал. </w:t>
      </w:r>
      <w:r w:rsidRPr="00986993">
        <w:rPr>
          <w:shd w:val="clear" w:color="auto" w:fill="FFFFFF"/>
        </w:rPr>
        <w:t xml:space="preserve">URL: </w:t>
      </w:r>
      <w:r w:rsidRPr="00986993">
        <w:t>https://ukrainianartscience.in.ua/index.php/uad/tasks</w:t>
      </w:r>
      <w:r w:rsidRPr="00986993">
        <w:rPr>
          <w:rStyle w:val="a5"/>
          <w:u w:val="none"/>
        </w:rPr>
        <w:t xml:space="preserve"> </w:t>
      </w:r>
      <w:r w:rsidRPr="00986993">
        <w:rPr>
          <w:rStyle w:val="a5"/>
          <w:color w:val="auto"/>
          <w:u w:val="none"/>
        </w:rPr>
        <w:t>(</w:t>
      </w:r>
      <w:r w:rsidRPr="00986993">
        <w:t>дата звернення: 23.03.2026).</w:t>
      </w:r>
    </w:p>
    <w:p w14:paraId="6AF09144"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 xml:space="preserve">Мистецтвознавство України : збірник наукових праць </w:t>
      </w:r>
      <w:r w:rsidRPr="00986993">
        <w:rPr>
          <w:shd w:val="clear" w:color="auto" w:fill="FFFFFF"/>
        </w:rPr>
        <w:t xml:space="preserve">URL: </w:t>
      </w:r>
      <w:hyperlink r:id="rId15" w:history="1">
        <w:r w:rsidRPr="00986993">
          <w:rPr>
            <w:rStyle w:val="a5"/>
          </w:rPr>
          <w:t>https://mystukr.mari.kyiv.ua/</w:t>
        </w:r>
      </w:hyperlink>
      <w:r w:rsidRPr="00986993">
        <w:t xml:space="preserve"> (дата звернення: 23.03.2026).</w:t>
      </w:r>
    </w:p>
    <w:p w14:paraId="2A01DAC3"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rPr>
          <w14:textOutline w14:w="12700" w14:cap="flat" w14:cmpd="sng" w14:algn="ctr">
            <w14:noFill/>
            <w14:prstDash w14:val="solid"/>
            <w14:miter w14:lim="400000"/>
          </w14:textOutline>
        </w:rPr>
        <w:t>Недопитанський</w:t>
      </w:r>
      <w:proofErr w:type="spellEnd"/>
      <w:r w:rsidRPr="00986993">
        <w:rPr>
          <w14:textOutline w14:w="12700" w14:cap="flat" w14:cmpd="sng" w14:algn="ctr">
            <w14:noFill/>
            <w14:prstDash w14:val="solid"/>
            <w14:miter w14:lim="400000"/>
          </w14:textOutline>
        </w:rPr>
        <w:t xml:space="preserve"> М. Сучасна українська періодика: типологічний аспект. Київ : Знання, 2006. 220 с. </w:t>
      </w:r>
    </w:p>
    <w:p w14:paraId="24322476"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r w:rsidRPr="00986993">
        <w:t xml:space="preserve">Про нас. </w:t>
      </w:r>
      <w:r w:rsidRPr="00986993">
        <w:rPr>
          <w:i/>
        </w:rPr>
        <w:t>АRT UKRAINE</w:t>
      </w:r>
      <w:r w:rsidRPr="00986993">
        <w:t xml:space="preserve"> : журнал. </w:t>
      </w:r>
      <w:r w:rsidRPr="00986993">
        <w:rPr>
          <w:shd w:val="clear" w:color="auto" w:fill="FFFFFF"/>
        </w:rPr>
        <w:t>URL:</w:t>
      </w:r>
      <w:r w:rsidRPr="00986993">
        <w:t xml:space="preserve"> https://artukraine.com.ua/about/ (дата звернення: 23.03.2026).</w:t>
      </w:r>
    </w:p>
    <w:p w14:paraId="32AD907E"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t>Русаков</w:t>
      </w:r>
      <w:proofErr w:type="spellEnd"/>
      <w:r w:rsidRPr="00986993">
        <w:t xml:space="preserve"> С. С. Мистецькі журнали як чинник формування українського </w:t>
      </w:r>
      <w:proofErr w:type="spellStart"/>
      <w:r w:rsidRPr="00986993">
        <w:t>артринку</w:t>
      </w:r>
      <w:proofErr w:type="spellEnd"/>
      <w:r w:rsidRPr="00986993">
        <w:t xml:space="preserve"> наприкінці ХХ – початку ХХІ століття. </w:t>
      </w:r>
      <w:r w:rsidRPr="00986993">
        <w:rPr>
          <w:i/>
        </w:rPr>
        <w:t>Культурологічний альманах</w:t>
      </w:r>
      <w:r w:rsidRPr="00986993">
        <w:t xml:space="preserve">. 2024. </w:t>
      </w:r>
      <w:r w:rsidRPr="00986993">
        <w:fldChar w:fldCharType="begin"/>
      </w:r>
      <w:r w:rsidRPr="00986993">
        <w:instrText xml:space="preserve"> HYPERLINK "https://almanac.npu.kiev.ua/index.php/almanac/issue/view/11" </w:instrText>
      </w:r>
      <w:r w:rsidRPr="00986993">
        <w:fldChar w:fldCharType="separate"/>
      </w:r>
      <w:r w:rsidRPr="00986993">
        <w:t xml:space="preserve">№ 3. </w:t>
      </w:r>
      <w:r w:rsidRPr="00986993">
        <w:fldChar w:fldCharType="end"/>
      </w:r>
      <w:r w:rsidRPr="00986993">
        <w:t xml:space="preserve">С. 363–369. DOI: </w:t>
      </w:r>
      <w:hyperlink r:id="rId16" w:history="1">
        <w:r w:rsidRPr="00986993">
          <w:t>https://doi.org/10.31392/cult.alm.2024.3.43</w:t>
        </w:r>
      </w:hyperlink>
      <w:r w:rsidRPr="00986993">
        <w:t>.</w:t>
      </w:r>
    </w:p>
    <w:p w14:paraId="478D1281"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lastRenderedPageBreak/>
        <w:t>Тимошик</w:t>
      </w:r>
      <w:proofErr w:type="spellEnd"/>
      <w:r w:rsidRPr="00986993">
        <w:t xml:space="preserve"> М. Жанри журналістики як науково-практична проблема: до провокації фахової полеміки теоретиків і практиків ЗМІ. </w:t>
      </w:r>
      <w:r w:rsidRPr="00986993">
        <w:rPr>
          <w:i/>
        </w:rPr>
        <w:t>Український інформаційний простір.</w:t>
      </w:r>
      <w:r w:rsidRPr="00986993">
        <w:t xml:space="preserve"> 2022. № 2 (10). С. 14–42. </w:t>
      </w:r>
      <w:r w:rsidRPr="00986993">
        <w:fldChar w:fldCharType="begin"/>
      </w:r>
      <w:r w:rsidRPr="00986993">
        <w:instrText xml:space="preserve"> HYPERLINK "https://doi.org/10.31866/2616-7948.10.2022.269647" </w:instrText>
      </w:r>
      <w:r w:rsidRPr="00986993">
        <w:fldChar w:fldCharType="separate"/>
      </w:r>
      <w:r w:rsidRPr="00986993">
        <w:rPr>
          <w:rStyle w:val="a5"/>
        </w:rPr>
        <w:t>https://doi.org/10.31866/2616-7948.10.2022.269647</w:t>
      </w:r>
      <w:r w:rsidRPr="00986993">
        <w:fldChar w:fldCharType="end"/>
      </w:r>
      <w:r w:rsidRPr="00986993">
        <w:t>.</w:t>
      </w:r>
    </w:p>
    <w:p w14:paraId="0A0BCBD0"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rPr>
          <w:lang w:val="ru-RU"/>
        </w:rPr>
      </w:pPr>
      <w:proofErr w:type="spellStart"/>
      <w:r w:rsidRPr="00986993">
        <w:rPr>
          <w:lang w:val="ru-RU"/>
          <w14:textOutline w14:w="12700" w14:cap="flat" w14:cmpd="sng" w14:algn="ctr">
            <w14:noFill/>
            <w14:prstDash w14:val="solid"/>
            <w14:miter w14:lim="400000"/>
          </w14:textOutline>
        </w:rPr>
        <w:t>Тимошик</w:t>
      </w:r>
      <w:proofErr w:type="spellEnd"/>
      <w:r w:rsidRPr="00986993">
        <w:rPr>
          <w:lang w:val="ru-RU"/>
          <w14:textOutline w14:w="12700" w14:cap="flat" w14:cmpd="sng" w14:algn="ctr">
            <w14:noFill/>
            <w14:prstDash w14:val="solid"/>
            <w14:miter w14:lim="400000"/>
          </w14:textOutline>
        </w:rPr>
        <w:t xml:space="preserve"> М. С. Книга для автора, редактора, </w:t>
      </w:r>
      <w:proofErr w:type="spellStart"/>
      <w:proofErr w:type="gramStart"/>
      <w:r w:rsidRPr="00986993">
        <w:rPr>
          <w:lang w:val="ru-RU"/>
          <w14:textOutline w14:w="12700" w14:cap="flat" w14:cmpd="sng" w14:algn="ctr">
            <w14:noFill/>
            <w14:prstDash w14:val="solid"/>
            <w14:miter w14:lim="400000"/>
          </w14:textOutline>
        </w:rPr>
        <w:t>видавця</w:t>
      </w:r>
      <w:proofErr w:type="spellEnd"/>
      <w:r w:rsidRPr="00986993">
        <w:rPr>
          <w:lang w:val="ru-RU"/>
          <w14:textOutline w14:w="12700" w14:cap="flat" w14:cmpd="sng" w14:algn="ctr">
            <w14:noFill/>
            <w14:prstDash w14:val="solid"/>
            <w14:miter w14:lim="400000"/>
          </w14:textOutline>
        </w:rPr>
        <w:t xml:space="preserve"> :</w:t>
      </w:r>
      <w:proofErr w:type="gramEnd"/>
      <w:r w:rsidRPr="00986993">
        <w:rPr>
          <w:lang w:val="ru-RU"/>
          <w14:textOutline w14:w="12700" w14:cap="flat" w14:cmpd="sng" w14:algn="ctr">
            <w14:noFill/>
            <w14:prstDash w14:val="solid"/>
            <w14:miter w14:lim="400000"/>
          </w14:textOutline>
        </w:rPr>
        <w:t xml:space="preserve"> </w:t>
      </w:r>
      <w:proofErr w:type="spellStart"/>
      <w:r w:rsidRPr="00986993">
        <w:rPr>
          <w:lang w:val="ru-RU"/>
          <w14:textOutline w14:w="12700" w14:cap="flat" w14:cmpd="sng" w14:algn="ctr">
            <w14:noFill/>
            <w14:prstDash w14:val="solid"/>
            <w14:miter w14:lim="400000"/>
          </w14:textOutline>
        </w:rPr>
        <w:t>практ</w:t>
      </w:r>
      <w:proofErr w:type="spellEnd"/>
      <w:r w:rsidRPr="00986993">
        <w:rPr>
          <w:lang w:val="ru-RU"/>
          <w14:textOutline w14:w="12700" w14:cap="flat" w14:cmpd="sng" w14:algn="ctr">
            <w14:noFill/>
            <w14:prstDash w14:val="solid"/>
            <w14:miter w14:lim="400000"/>
          </w14:textOutline>
        </w:rPr>
        <w:t xml:space="preserve">. </w:t>
      </w:r>
      <w:proofErr w:type="spellStart"/>
      <w:r w:rsidRPr="00986993">
        <w:rPr>
          <w:lang w:val="ru-RU"/>
          <w14:textOutline w14:w="12700" w14:cap="flat" w14:cmpd="sng" w14:algn="ctr">
            <w14:noFill/>
            <w14:prstDash w14:val="solid"/>
            <w14:miter w14:lim="400000"/>
          </w14:textOutline>
        </w:rPr>
        <w:t>посіб</w:t>
      </w:r>
      <w:proofErr w:type="spellEnd"/>
      <w:r w:rsidRPr="00986993">
        <w:rPr>
          <w:lang w:val="ru-RU"/>
          <w14:textOutline w14:w="12700" w14:cap="flat" w14:cmpd="sng" w14:algn="ctr">
            <w14:noFill/>
            <w14:prstDash w14:val="solid"/>
            <w14:miter w14:lim="400000"/>
          </w14:textOutline>
        </w:rPr>
        <w:t xml:space="preserve">. 2-ге вид. </w:t>
      </w:r>
      <w:proofErr w:type="spellStart"/>
      <w:r w:rsidRPr="00986993">
        <w:rPr>
          <w:lang w:val="ru-RU"/>
          <w14:textOutline w14:w="12700" w14:cap="flat" w14:cmpd="sng" w14:algn="ctr">
            <w14:noFill/>
            <w14:prstDash w14:val="solid"/>
            <w14:miter w14:lim="400000"/>
          </w14:textOutline>
        </w:rPr>
        <w:t>стереотипне</w:t>
      </w:r>
      <w:proofErr w:type="spellEnd"/>
      <w:r w:rsidRPr="00986993">
        <w:rPr>
          <w:lang w:val="ru-RU"/>
          <w14:textOutline w14:w="12700" w14:cap="flat" w14:cmpd="sng" w14:algn="ctr">
            <w14:noFill/>
            <w14:prstDash w14:val="solid"/>
            <w14:miter w14:lim="400000"/>
          </w14:textOutline>
        </w:rPr>
        <w:t xml:space="preserve">. </w:t>
      </w:r>
      <w:proofErr w:type="spellStart"/>
      <w:proofErr w:type="gramStart"/>
      <w:r w:rsidRPr="00986993">
        <w:rPr>
          <w:lang w:val="ru-RU"/>
          <w14:textOutline w14:w="12700" w14:cap="flat" w14:cmpd="sng" w14:algn="ctr">
            <w14:noFill/>
            <w14:prstDash w14:val="solid"/>
            <w14:miter w14:lim="400000"/>
          </w14:textOutline>
        </w:rPr>
        <w:t>Київ</w:t>
      </w:r>
      <w:proofErr w:type="spellEnd"/>
      <w:r w:rsidRPr="00986993">
        <w:rPr>
          <w:lang w:val="ru-RU"/>
          <w14:textOutline w14:w="12700" w14:cap="flat" w14:cmpd="sng" w14:algn="ctr">
            <w14:noFill/>
            <w14:prstDash w14:val="solid"/>
            <w14:miter w14:lim="400000"/>
          </w14:textOutline>
        </w:rPr>
        <w:t xml:space="preserve"> :</w:t>
      </w:r>
      <w:proofErr w:type="gramEnd"/>
      <w:r w:rsidRPr="00986993">
        <w:rPr>
          <w:lang w:val="ru-RU"/>
          <w14:textOutline w14:w="12700" w14:cap="flat" w14:cmpd="sng" w14:algn="ctr">
            <w14:noFill/>
            <w14:prstDash w14:val="solid"/>
            <w14:miter w14:lim="400000"/>
          </w14:textOutline>
        </w:rPr>
        <w:t xml:space="preserve"> Наша культура і наука, 2006. 560 с. </w:t>
      </w:r>
    </w:p>
    <w:p w14:paraId="0196A217"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t>Фіялка</w:t>
      </w:r>
      <w:proofErr w:type="spellEnd"/>
      <w:r w:rsidRPr="00986993">
        <w:t xml:space="preserve"> С. Б. Тематико-типологічна структура сучасних мистецтвознавчих журнальних видань. </w:t>
      </w:r>
      <w:r w:rsidRPr="00986993">
        <w:rPr>
          <w:i/>
        </w:rPr>
        <w:t>Наукові записки Інституту журналістики</w:t>
      </w:r>
      <w:r w:rsidRPr="00986993">
        <w:t>. 2013. Т. 50. С. 110–118.</w:t>
      </w:r>
    </w:p>
    <w:p w14:paraId="0AD4F053"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t>Харамурза</w:t>
      </w:r>
      <w:proofErr w:type="spellEnd"/>
      <w:r w:rsidRPr="00986993">
        <w:t xml:space="preserve"> Д. В. Літературно-художні часописи України 1990–2020 рр.: історичний ескіз. </w:t>
      </w:r>
      <w:r w:rsidRPr="00986993">
        <w:rPr>
          <w:i/>
        </w:rPr>
        <w:t>Вчені записки ТНУ імені В. І. Вернадського. Серія</w:t>
      </w:r>
      <w:r>
        <w:rPr>
          <w:i/>
        </w:rPr>
        <w:t xml:space="preserve"> </w:t>
      </w:r>
      <w:r w:rsidRPr="00986993">
        <w:rPr>
          <w:i/>
        </w:rPr>
        <w:t>: Філологія : Соціальні комунікації</w:t>
      </w:r>
      <w:r w:rsidRPr="00986993">
        <w:t>. 2020. Т. 31 (70). № 2. Ч. 4. С. 150–157. https://doi.org/10.32838/2663-6069/2020.2-4/23</w:t>
      </w:r>
    </w:p>
    <w:p w14:paraId="26145AD3" w14:textId="77777777" w:rsidR="00C46903" w:rsidRPr="00986993" w:rsidRDefault="00C46903" w:rsidP="00C46903">
      <w:pPr>
        <w:numPr>
          <w:ilvl w:val="0"/>
          <w:numId w:val="2"/>
        </w:numPr>
        <w:pBdr>
          <w:top w:val="nil"/>
          <w:left w:val="nil"/>
          <w:bottom w:val="nil"/>
          <w:right w:val="nil"/>
          <w:between w:val="nil"/>
        </w:pBdr>
        <w:spacing w:after="0" w:line="360" w:lineRule="auto"/>
        <w:ind w:left="0" w:right="-277" w:firstLine="709"/>
      </w:pPr>
      <w:proofErr w:type="spellStart"/>
      <w:r w:rsidRPr="00986993">
        <w:t>Хітрова</w:t>
      </w:r>
      <w:proofErr w:type="spellEnd"/>
      <w:r w:rsidRPr="00986993">
        <w:t xml:space="preserve"> Т. В. Типологічні особливості періодичної преси Запорізького краю (1904 – 1920 рр.) : </w:t>
      </w:r>
      <w:proofErr w:type="spellStart"/>
      <w:r w:rsidRPr="00986993">
        <w:t>автореф</w:t>
      </w:r>
      <w:proofErr w:type="spellEnd"/>
      <w:r w:rsidRPr="00986993">
        <w:t xml:space="preserve">. </w:t>
      </w:r>
      <w:proofErr w:type="spellStart"/>
      <w:r w:rsidRPr="00986993">
        <w:t>дис</w:t>
      </w:r>
      <w:proofErr w:type="spellEnd"/>
      <w:r w:rsidRPr="00986993">
        <w:t xml:space="preserve">. ... </w:t>
      </w:r>
      <w:proofErr w:type="spellStart"/>
      <w:r w:rsidRPr="00986993">
        <w:t>канд</w:t>
      </w:r>
      <w:proofErr w:type="spellEnd"/>
      <w:r w:rsidRPr="00986993">
        <w:t xml:space="preserve">. </w:t>
      </w:r>
      <w:proofErr w:type="spellStart"/>
      <w:r w:rsidRPr="00986993">
        <w:t>філол</w:t>
      </w:r>
      <w:proofErr w:type="spellEnd"/>
      <w:r w:rsidRPr="00986993">
        <w:t xml:space="preserve">. наук : 10.01.08. Київ, 2007. 20 с. </w:t>
      </w:r>
    </w:p>
    <w:p w14:paraId="75ED183E"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pPr>
      <w:r w:rsidRPr="00986993">
        <w:t xml:space="preserve">Шевченко В. Е. </w:t>
      </w:r>
      <w:r w:rsidRPr="00986993">
        <w:rPr>
          <w:rStyle w:val="ab"/>
          <w:i w:val="0"/>
        </w:rPr>
        <w:t xml:space="preserve">Концепція візуалізації журнального контенту в системі наукових поглядів у галузі соціальних комунікацій : </w:t>
      </w:r>
      <w:proofErr w:type="spellStart"/>
      <w:r w:rsidRPr="00986993">
        <w:rPr>
          <w:rStyle w:val="ab"/>
          <w:i w:val="0"/>
        </w:rPr>
        <w:t>дис</w:t>
      </w:r>
      <w:proofErr w:type="spellEnd"/>
      <w:r w:rsidRPr="00986993">
        <w:rPr>
          <w:rStyle w:val="ab"/>
          <w:i w:val="0"/>
        </w:rPr>
        <w:t xml:space="preserve">. ... д-ра </w:t>
      </w:r>
      <w:proofErr w:type="spellStart"/>
      <w:r w:rsidRPr="00986993">
        <w:rPr>
          <w:rStyle w:val="ab"/>
          <w:i w:val="0"/>
        </w:rPr>
        <w:t>соц</w:t>
      </w:r>
      <w:proofErr w:type="spellEnd"/>
      <w:r w:rsidRPr="00986993">
        <w:rPr>
          <w:rStyle w:val="ab"/>
          <w:i w:val="0"/>
        </w:rPr>
        <w:t>. ком. :</w:t>
      </w:r>
      <w:r w:rsidRPr="00986993">
        <w:rPr>
          <w:rStyle w:val="ab"/>
        </w:rPr>
        <w:t xml:space="preserve"> </w:t>
      </w:r>
      <w:r w:rsidRPr="00986993">
        <w:rPr>
          <w:rStyle w:val="ab"/>
          <w:i w:val="0"/>
        </w:rPr>
        <w:t>27.00.01</w:t>
      </w:r>
      <w:r w:rsidRPr="00986993">
        <w:rPr>
          <w:i/>
        </w:rPr>
        <w:t>.</w:t>
      </w:r>
      <w:r w:rsidRPr="00986993">
        <w:t xml:space="preserve"> Київ, 2014. 185 с.</w:t>
      </w:r>
    </w:p>
    <w:p w14:paraId="23C804F0"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pPr>
      <w:r w:rsidRPr="00986993">
        <w:rPr>
          <w:rStyle w:val="Hyperlink0"/>
        </w:rPr>
        <w:t xml:space="preserve">Шевченко В. Е. Типологія сучасних журналів – засіб вивчення світогляду суспільства. </w:t>
      </w:r>
      <w:r w:rsidRPr="00986993">
        <w:rPr>
          <w:shd w:val="clear" w:color="auto" w:fill="FFFFFF"/>
        </w:rPr>
        <w:t>URL</w:t>
      </w:r>
      <w:r w:rsidRPr="00986993">
        <w:rPr>
          <w:rStyle w:val="Hyperlink0"/>
        </w:rPr>
        <w:t xml:space="preserve">: </w:t>
      </w:r>
      <w:hyperlink r:id="rId17" w:history="1">
        <w:r w:rsidRPr="00986993">
          <w:rPr>
            <w:rStyle w:val="Hyperlink0"/>
          </w:rPr>
          <w:t>http://journlib.univ.kiev.ua/index.php?act=article&amp;article=1990</w:t>
        </w:r>
      </w:hyperlink>
      <w:r w:rsidRPr="00986993">
        <w:rPr>
          <w:rStyle w:val="Hyperlink0"/>
        </w:rPr>
        <w:t xml:space="preserve"> </w:t>
      </w:r>
      <w:r w:rsidRPr="00986993">
        <w:t>(дата звернення: 23.05.2026).</w:t>
      </w:r>
    </w:p>
    <w:p w14:paraId="4B72378A"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pPr>
      <w:proofErr w:type="spellStart"/>
      <w:r w:rsidRPr="00986993">
        <w:t>Яців</w:t>
      </w:r>
      <w:proofErr w:type="spellEnd"/>
      <w:r w:rsidRPr="00986993">
        <w:t xml:space="preserve"> З. До питання ідентифікації авторської колонки як публіцистичного жанру. </w:t>
      </w:r>
      <w:proofErr w:type="spellStart"/>
      <w:r w:rsidRPr="00986993">
        <w:rPr>
          <w:i/>
        </w:rPr>
        <w:t>Актуальнi</w:t>
      </w:r>
      <w:proofErr w:type="spellEnd"/>
      <w:r w:rsidRPr="00986993">
        <w:rPr>
          <w:i/>
        </w:rPr>
        <w:t xml:space="preserve"> питання </w:t>
      </w:r>
      <w:proofErr w:type="spellStart"/>
      <w:r w:rsidRPr="00986993">
        <w:rPr>
          <w:i/>
        </w:rPr>
        <w:t>гуманiтарних</w:t>
      </w:r>
      <w:proofErr w:type="spellEnd"/>
      <w:r w:rsidRPr="00986993">
        <w:rPr>
          <w:i/>
        </w:rPr>
        <w:t xml:space="preserve"> наук</w:t>
      </w:r>
      <w:r w:rsidRPr="00986993">
        <w:t xml:space="preserve">. 2020. </w:t>
      </w:r>
      <w:proofErr w:type="spellStart"/>
      <w:r w:rsidRPr="00986993">
        <w:t>Вип</w:t>
      </w:r>
      <w:proofErr w:type="spellEnd"/>
      <w:r w:rsidRPr="00986993">
        <w:t>. 34. Т. 5. С. 190–195.</w:t>
      </w:r>
    </w:p>
    <w:p w14:paraId="77C9867E" w14:textId="77777777" w:rsidR="00C46903" w:rsidRPr="00986993" w:rsidRDefault="00C46903" w:rsidP="00C46903">
      <w:pPr>
        <w:numPr>
          <w:ilvl w:val="0"/>
          <w:numId w:val="2"/>
        </w:numPr>
        <w:pBdr>
          <w:top w:val="nil"/>
          <w:left w:val="nil"/>
          <w:bottom w:val="nil"/>
          <w:right w:val="nil"/>
          <w:between w:val="nil"/>
          <w:bar w:val="nil"/>
        </w:pBdr>
        <w:shd w:val="clear" w:color="auto" w:fill="FFFFFF"/>
        <w:spacing w:after="0" w:line="360" w:lineRule="auto"/>
        <w:ind w:left="0" w:firstLine="709"/>
      </w:pPr>
      <w:proofErr w:type="spellStart"/>
      <w:r w:rsidRPr="00986993">
        <w:t>Art</w:t>
      </w:r>
      <w:proofErr w:type="spellEnd"/>
      <w:r w:rsidRPr="00986993">
        <w:t xml:space="preserve"> </w:t>
      </w:r>
      <w:proofErr w:type="spellStart"/>
      <w:r w:rsidRPr="00986993">
        <w:t>Іnsight</w:t>
      </w:r>
      <w:proofErr w:type="spellEnd"/>
      <w:r w:rsidRPr="00986993">
        <w:t>. 2026. № 1 (червень). ПРОЄКТ.</w:t>
      </w:r>
    </w:p>
    <w:p w14:paraId="0939760E" w14:textId="77777777" w:rsidR="00C46903" w:rsidRPr="00986993" w:rsidRDefault="00C46903" w:rsidP="00C46903">
      <w:pPr>
        <w:jc w:val="left"/>
      </w:pPr>
      <w:r w:rsidRPr="00986993">
        <w:br w:type="page"/>
      </w:r>
    </w:p>
    <w:p w14:paraId="7C72A84F" w14:textId="77777777" w:rsidR="00C46903" w:rsidRPr="00986993" w:rsidRDefault="00C46903" w:rsidP="00C46903">
      <w:pPr>
        <w:pBdr>
          <w:top w:val="nil"/>
          <w:left w:val="nil"/>
          <w:bottom w:val="nil"/>
          <w:right w:val="nil"/>
          <w:between w:val="nil"/>
          <w:bar w:val="nil"/>
        </w:pBdr>
        <w:shd w:val="clear" w:color="auto" w:fill="FFFFFF"/>
        <w:spacing w:after="0" w:line="360" w:lineRule="auto"/>
        <w:jc w:val="left"/>
      </w:pPr>
      <w:r w:rsidRPr="00986993">
        <w:rPr>
          <w:noProof/>
        </w:rPr>
        <w:lastRenderedPageBreak/>
        <w:drawing>
          <wp:anchor distT="0" distB="0" distL="114300" distR="114300" simplePos="0" relativeHeight="251681792" behindDoc="1" locked="0" layoutInCell="1" allowOverlap="1" wp14:anchorId="2F91A801" wp14:editId="01E6F09B">
            <wp:simplePos x="0" y="0"/>
            <wp:positionH relativeFrom="column">
              <wp:posOffset>2028824</wp:posOffset>
            </wp:positionH>
            <wp:positionV relativeFrom="paragraph">
              <wp:posOffset>293370</wp:posOffset>
            </wp:positionV>
            <wp:extent cx="603445" cy="495300"/>
            <wp:effectExtent l="0" t="0" r="635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20744" t="32634" r="14384" b="28617"/>
                    <a:stretch/>
                  </pic:blipFill>
                  <pic:spPr bwMode="auto">
                    <a:xfrm>
                      <a:off x="0" y="0"/>
                      <a:ext cx="613611" cy="50364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5AFEBDD" w14:textId="77777777" w:rsidR="00C46903" w:rsidRPr="00986993" w:rsidRDefault="00C46903" w:rsidP="00C46903">
      <w:pPr>
        <w:tabs>
          <w:tab w:val="left" w:pos="0"/>
        </w:tabs>
        <w:spacing w:after="0" w:line="360" w:lineRule="auto"/>
      </w:pPr>
      <w:r w:rsidRPr="00986993">
        <w:t xml:space="preserve">Здобувач вищої освіти </w:t>
      </w:r>
      <w:r w:rsidRPr="00986993">
        <w:tab/>
      </w:r>
      <w:r w:rsidRPr="00986993">
        <w:tab/>
      </w:r>
      <w:r w:rsidRPr="00986993">
        <w:tab/>
      </w:r>
      <w:r w:rsidRPr="00986993">
        <w:tab/>
        <w:t xml:space="preserve">Владислав ШЕВЯКОВ </w:t>
      </w:r>
    </w:p>
    <w:p w14:paraId="58F85F37" w14:textId="77777777" w:rsidR="00C46903" w:rsidRPr="00986993" w:rsidRDefault="00C46903" w:rsidP="00C46903">
      <w:pPr>
        <w:tabs>
          <w:tab w:val="left" w:pos="0"/>
        </w:tabs>
        <w:spacing w:after="0" w:line="360" w:lineRule="auto"/>
      </w:pPr>
    </w:p>
    <w:p w14:paraId="4B69AA54" w14:textId="77777777" w:rsidR="00C46903" w:rsidRPr="00986993" w:rsidRDefault="00C46903" w:rsidP="00C46903">
      <w:pPr>
        <w:tabs>
          <w:tab w:val="left" w:pos="0"/>
        </w:tabs>
        <w:spacing w:after="0" w:line="360" w:lineRule="auto"/>
      </w:pPr>
    </w:p>
    <w:p w14:paraId="2FB84131" w14:textId="77777777" w:rsidR="00C46903" w:rsidRPr="00986993" w:rsidRDefault="00C46903" w:rsidP="00C46903">
      <w:pPr>
        <w:spacing w:after="0" w:line="360" w:lineRule="auto"/>
      </w:pPr>
      <w:r w:rsidRPr="00986993">
        <w:rPr>
          <w:noProof/>
          <w:sz w:val="22"/>
          <w:szCs w:val="22"/>
        </w:rPr>
        <w:drawing>
          <wp:anchor distT="0" distB="0" distL="114300" distR="114300" simplePos="0" relativeHeight="251682816" behindDoc="0" locked="0" layoutInCell="1" allowOverlap="1" wp14:anchorId="13A90D4E" wp14:editId="57701625">
            <wp:simplePos x="0" y="0"/>
            <wp:positionH relativeFrom="page">
              <wp:posOffset>3000375</wp:posOffset>
            </wp:positionH>
            <wp:positionV relativeFrom="paragraph">
              <wp:posOffset>90805</wp:posOffset>
            </wp:positionV>
            <wp:extent cx="668020" cy="509905"/>
            <wp:effectExtent l="0" t="0" r="0" b="4445"/>
            <wp:wrapThrough wrapText="bothSides">
              <wp:wrapPolygon edited="0">
                <wp:start x="0" y="0"/>
                <wp:lineTo x="0" y="20981"/>
                <wp:lineTo x="20943" y="20981"/>
                <wp:lineTo x="20943" y="0"/>
                <wp:lineTo x="0" y="0"/>
              </wp:wrapPolygon>
            </wp:wrapThrough>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986993">
        <w:t>Науковий керівник</w:t>
      </w:r>
      <w:r w:rsidRPr="00986993">
        <w:tab/>
      </w:r>
      <w:r w:rsidRPr="00986993">
        <w:tab/>
      </w:r>
      <w:r w:rsidRPr="00986993">
        <w:tab/>
        <w:t xml:space="preserve">кандидат філологічних наук, </w:t>
      </w:r>
    </w:p>
    <w:p w14:paraId="4AA9C520" w14:textId="77777777" w:rsidR="00C46903" w:rsidRPr="00986993" w:rsidRDefault="00C46903" w:rsidP="00C46903">
      <w:pPr>
        <w:spacing w:after="0" w:line="360" w:lineRule="auto"/>
        <w:ind w:left="2832"/>
      </w:pPr>
      <w:r w:rsidRPr="00986993">
        <w:t xml:space="preserve">      </w:t>
      </w:r>
      <w:r w:rsidRPr="00986993">
        <w:tab/>
      </w:r>
      <w:r w:rsidRPr="00986993">
        <w:tab/>
        <w:t>доцент кафедри української мови і</w:t>
      </w:r>
    </w:p>
    <w:p w14:paraId="6DFC2BAC" w14:textId="77777777" w:rsidR="00C46903" w:rsidRPr="00986993" w:rsidRDefault="00C46903" w:rsidP="00C46903">
      <w:pPr>
        <w:spacing w:after="0" w:line="360" w:lineRule="auto"/>
        <w:ind w:left="4962"/>
      </w:pPr>
      <w:r w:rsidRPr="00986993">
        <w:t xml:space="preserve"> журналістики  </w:t>
      </w:r>
    </w:p>
    <w:p w14:paraId="7E245786" w14:textId="77777777" w:rsidR="00C46903" w:rsidRPr="00986993" w:rsidRDefault="00C46903" w:rsidP="00C46903">
      <w:pPr>
        <w:spacing w:after="0" w:line="360" w:lineRule="auto"/>
        <w:ind w:left="4248" w:firstLine="708"/>
      </w:pPr>
      <w:r w:rsidRPr="00986993">
        <w:t xml:space="preserve"> Олена КРАВЧЕНКО</w:t>
      </w:r>
    </w:p>
    <w:p w14:paraId="533E9B33" w14:textId="77777777" w:rsidR="00C46903" w:rsidRPr="00986993" w:rsidRDefault="00C46903" w:rsidP="00C46903">
      <w:pPr>
        <w:spacing w:after="0" w:line="360" w:lineRule="auto"/>
      </w:pPr>
    </w:p>
    <w:p w14:paraId="23D4E68B" w14:textId="77777777" w:rsidR="00C46903" w:rsidRPr="00986993" w:rsidRDefault="00C46903" w:rsidP="00C46903">
      <w:pPr>
        <w:pStyle w:val="a6"/>
        <w:spacing w:before="0" w:beforeAutospacing="0" w:after="0" w:afterAutospacing="0" w:line="360" w:lineRule="auto"/>
        <w:rPr>
          <w:sz w:val="28"/>
          <w:szCs w:val="28"/>
        </w:rPr>
      </w:pPr>
      <w:r w:rsidRPr="00986993">
        <w:rPr>
          <w:noProof/>
        </w:rPr>
        <w:drawing>
          <wp:anchor distT="0" distB="0" distL="114300" distR="114300" simplePos="0" relativeHeight="251683840" behindDoc="1" locked="0" layoutInCell="1" allowOverlap="1" wp14:anchorId="020E6BC0" wp14:editId="7E486436">
            <wp:simplePos x="0" y="0"/>
            <wp:positionH relativeFrom="column">
              <wp:posOffset>1350645</wp:posOffset>
            </wp:positionH>
            <wp:positionV relativeFrom="paragraph">
              <wp:posOffset>489585</wp:posOffset>
            </wp:positionV>
            <wp:extent cx="619973" cy="657860"/>
            <wp:effectExtent l="0" t="0" r="8890" b="8890"/>
            <wp:wrapNone/>
            <wp:docPr id="10" name="Рисунок 10" descr="C:\Users\User\Pictures\Screenshots\Знімок екрана 2026-06-03 1656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Screenshots\Знімок екрана 2026-06-03 165604.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24524" cy="66268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86993">
        <w:rPr>
          <w:sz w:val="28"/>
          <w:szCs w:val="28"/>
        </w:rPr>
        <w:t xml:space="preserve">Рецензент </w:t>
      </w:r>
      <w:r w:rsidRPr="00986993">
        <w:rPr>
          <w:sz w:val="28"/>
          <w:szCs w:val="28"/>
        </w:rPr>
        <w:tab/>
      </w:r>
      <w:r w:rsidRPr="00986993">
        <w:rPr>
          <w:sz w:val="28"/>
          <w:szCs w:val="28"/>
        </w:rPr>
        <w:tab/>
      </w:r>
      <w:r w:rsidRPr="00986993">
        <w:rPr>
          <w:sz w:val="28"/>
          <w:szCs w:val="28"/>
        </w:rPr>
        <w:tab/>
      </w:r>
      <w:r w:rsidRPr="00986993">
        <w:rPr>
          <w:sz w:val="28"/>
          <w:szCs w:val="28"/>
        </w:rPr>
        <w:tab/>
      </w:r>
      <w:r w:rsidRPr="00986993">
        <w:rPr>
          <w:sz w:val="28"/>
          <w:szCs w:val="28"/>
        </w:rPr>
        <w:tab/>
      </w:r>
      <w:r w:rsidRPr="00986993">
        <w:rPr>
          <w:sz w:val="28"/>
          <w:szCs w:val="28"/>
        </w:rPr>
        <w:tab/>
        <w:t>кандидат наук із соціальних</w:t>
      </w:r>
    </w:p>
    <w:p w14:paraId="399D355E" w14:textId="77777777" w:rsidR="00C46903" w:rsidRPr="00986993" w:rsidRDefault="00C46903" w:rsidP="00C46903">
      <w:pPr>
        <w:pStyle w:val="a6"/>
        <w:spacing w:before="0" w:beforeAutospacing="0" w:after="0" w:afterAutospacing="0" w:line="360" w:lineRule="auto"/>
        <w:ind w:left="4248" w:firstLine="708"/>
        <w:rPr>
          <w:sz w:val="28"/>
          <w:szCs w:val="28"/>
        </w:rPr>
      </w:pPr>
      <w:r w:rsidRPr="00986993">
        <w:rPr>
          <w:sz w:val="28"/>
          <w:szCs w:val="28"/>
        </w:rPr>
        <w:t>комунікацій, доцент кафедри</w:t>
      </w:r>
    </w:p>
    <w:p w14:paraId="5F152CF1" w14:textId="77777777" w:rsidR="00C46903" w:rsidRPr="00986993" w:rsidRDefault="00C46903" w:rsidP="00C46903">
      <w:pPr>
        <w:pStyle w:val="a6"/>
        <w:spacing w:before="0" w:beforeAutospacing="0" w:after="0" w:afterAutospacing="0" w:line="360" w:lineRule="auto"/>
        <w:ind w:left="4248" w:firstLine="708"/>
        <w:rPr>
          <w:sz w:val="28"/>
          <w:szCs w:val="28"/>
        </w:rPr>
      </w:pPr>
      <w:r w:rsidRPr="00986993">
        <w:rPr>
          <w:sz w:val="28"/>
          <w:szCs w:val="28"/>
        </w:rPr>
        <w:t xml:space="preserve">маркетингу Національного </w:t>
      </w:r>
    </w:p>
    <w:p w14:paraId="4A69F291" w14:textId="77777777" w:rsidR="00C46903" w:rsidRPr="00986993" w:rsidRDefault="00C46903" w:rsidP="00C46903">
      <w:pPr>
        <w:pStyle w:val="a6"/>
        <w:spacing w:before="0" w:beforeAutospacing="0" w:after="0" w:afterAutospacing="0" w:line="360" w:lineRule="auto"/>
        <w:ind w:left="4248" w:firstLine="708"/>
        <w:rPr>
          <w:sz w:val="28"/>
          <w:szCs w:val="28"/>
        </w:rPr>
      </w:pPr>
      <w:r w:rsidRPr="00986993">
        <w:rPr>
          <w:sz w:val="28"/>
          <w:szCs w:val="28"/>
        </w:rPr>
        <w:t>університету харчових технологій</w:t>
      </w:r>
    </w:p>
    <w:p w14:paraId="5D8B766C" w14:textId="77777777" w:rsidR="00C46903" w:rsidRPr="00986993" w:rsidRDefault="00C46903" w:rsidP="00C46903">
      <w:pPr>
        <w:pStyle w:val="a6"/>
        <w:spacing w:before="0" w:beforeAutospacing="0" w:after="0" w:afterAutospacing="0" w:line="360" w:lineRule="auto"/>
        <w:ind w:left="4248" w:firstLine="708"/>
        <w:rPr>
          <w:sz w:val="28"/>
          <w:szCs w:val="28"/>
        </w:rPr>
      </w:pPr>
      <w:r w:rsidRPr="00986993">
        <w:rPr>
          <w:sz w:val="28"/>
          <w:szCs w:val="28"/>
        </w:rPr>
        <w:t>Юлія Соловйова</w:t>
      </w:r>
    </w:p>
    <w:p w14:paraId="4A4AED98" w14:textId="77777777" w:rsidR="00C46903" w:rsidRPr="00986993" w:rsidRDefault="00C46903" w:rsidP="00C46903">
      <w:pPr>
        <w:spacing w:after="0" w:line="360" w:lineRule="auto"/>
      </w:pPr>
    </w:p>
    <w:p w14:paraId="3789AA53" w14:textId="77777777" w:rsidR="00C46903" w:rsidRPr="00986993" w:rsidRDefault="00C46903" w:rsidP="00C46903">
      <w:pPr>
        <w:spacing w:after="0" w:line="360" w:lineRule="auto"/>
      </w:pPr>
    </w:p>
    <w:p w14:paraId="3757FE48" w14:textId="77777777" w:rsidR="00C46903" w:rsidRPr="00986993" w:rsidRDefault="00C46903" w:rsidP="00C46903">
      <w:pPr>
        <w:spacing w:after="0" w:line="360" w:lineRule="auto"/>
      </w:pPr>
      <w:r w:rsidRPr="00986993">
        <w:t>Робота рекомендована до захисту на засіданні кафедри української мови і журналістики (протокол № 9 від 15.05.2026 р.).</w:t>
      </w:r>
    </w:p>
    <w:p w14:paraId="45C2D89D" w14:textId="77777777" w:rsidR="00C46903" w:rsidRPr="00986993" w:rsidRDefault="00C46903" w:rsidP="00C46903">
      <w:pPr>
        <w:spacing w:after="0" w:line="360" w:lineRule="auto"/>
      </w:pPr>
    </w:p>
    <w:p w14:paraId="5EFCCB50" w14:textId="77777777" w:rsidR="00C46903" w:rsidRPr="00986993" w:rsidRDefault="00C46903" w:rsidP="00C46903">
      <w:pPr>
        <w:spacing w:after="0" w:line="360" w:lineRule="auto"/>
      </w:pPr>
    </w:p>
    <w:p w14:paraId="23109275" w14:textId="77777777" w:rsidR="00C46903" w:rsidRPr="00986993" w:rsidRDefault="00C46903" w:rsidP="00C46903">
      <w:pPr>
        <w:spacing w:after="0" w:line="360" w:lineRule="auto"/>
      </w:pPr>
    </w:p>
    <w:p w14:paraId="4DCF568A" w14:textId="77777777" w:rsidR="00C46903" w:rsidRPr="00986993" w:rsidRDefault="00C46903" w:rsidP="00C46903">
      <w:pPr>
        <w:spacing w:after="0" w:line="360" w:lineRule="auto"/>
      </w:pPr>
      <w:r w:rsidRPr="00986993">
        <w:rPr>
          <w:noProof/>
          <w:sz w:val="22"/>
          <w:szCs w:val="22"/>
        </w:rPr>
        <w:drawing>
          <wp:anchor distT="0" distB="0" distL="114300" distR="114300" simplePos="0" relativeHeight="251680768" behindDoc="0" locked="0" layoutInCell="1" allowOverlap="1" wp14:anchorId="3A39660E" wp14:editId="470CE9FF">
            <wp:simplePos x="0" y="0"/>
            <wp:positionH relativeFrom="page">
              <wp:posOffset>3307715</wp:posOffset>
            </wp:positionH>
            <wp:positionV relativeFrom="paragraph">
              <wp:posOffset>3810</wp:posOffset>
            </wp:positionV>
            <wp:extent cx="668020" cy="509905"/>
            <wp:effectExtent l="0" t="0" r="0" b="4445"/>
            <wp:wrapThrough wrapText="bothSides">
              <wp:wrapPolygon edited="0">
                <wp:start x="0" y="0"/>
                <wp:lineTo x="0" y="20981"/>
                <wp:lineTo x="20943" y="20981"/>
                <wp:lineTo x="20943"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rcRect l="36021" t="45596" r="38083" b="39589"/>
                    <a:stretch>
                      <a:fillRect/>
                    </a:stretch>
                  </pic:blipFill>
                  <pic:spPr bwMode="auto">
                    <a:xfrm>
                      <a:off x="0" y="0"/>
                      <a:ext cx="668020" cy="509905"/>
                    </a:xfrm>
                    <a:prstGeom prst="rect">
                      <a:avLst/>
                    </a:prstGeom>
                    <a:noFill/>
                  </pic:spPr>
                </pic:pic>
              </a:graphicData>
            </a:graphic>
            <wp14:sizeRelH relativeFrom="page">
              <wp14:pctWidth>0</wp14:pctWidth>
            </wp14:sizeRelH>
            <wp14:sizeRelV relativeFrom="page">
              <wp14:pctHeight>0</wp14:pctHeight>
            </wp14:sizeRelV>
          </wp:anchor>
        </w:drawing>
      </w:r>
      <w:r w:rsidRPr="00986993">
        <w:t>В.о. завідувача кафедри</w:t>
      </w:r>
      <w:r w:rsidRPr="00986993">
        <w:tab/>
        <w:t xml:space="preserve">кандидат філологічних наук, </w:t>
      </w:r>
    </w:p>
    <w:p w14:paraId="2637C347" w14:textId="77777777" w:rsidR="00C46903" w:rsidRPr="00986993" w:rsidRDefault="00C46903" w:rsidP="00C46903">
      <w:pPr>
        <w:spacing w:after="0" w:line="360" w:lineRule="auto"/>
        <w:ind w:left="2832"/>
      </w:pPr>
      <w:r w:rsidRPr="00986993">
        <w:t xml:space="preserve">      </w:t>
      </w:r>
      <w:r w:rsidRPr="00986993">
        <w:tab/>
        <w:t>доцент кафедри української мови і</w:t>
      </w:r>
    </w:p>
    <w:p w14:paraId="444B37C9" w14:textId="77777777" w:rsidR="00C46903" w:rsidRPr="00986993" w:rsidRDefault="00C46903" w:rsidP="00C46903">
      <w:pPr>
        <w:spacing w:after="0" w:line="360" w:lineRule="auto"/>
        <w:ind w:left="4962"/>
      </w:pPr>
      <w:r w:rsidRPr="00986993">
        <w:t xml:space="preserve"> журналістики  </w:t>
      </w:r>
    </w:p>
    <w:p w14:paraId="14A7EE51" w14:textId="77777777" w:rsidR="00C46903" w:rsidRPr="00D85A3C" w:rsidRDefault="00C46903" w:rsidP="00C46903">
      <w:pPr>
        <w:spacing w:after="0" w:line="360" w:lineRule="auto"/>
        <w:ind w:left="4248" w:firstLine="708"/>
      </w:pPr>
      <w:r w:rsidRPr="00986993">
        <w:t xml:space="preserve"> Олена КРАВЧЕНКО</w:t>
      </w:r>
    </w:p>
    <w:p w14:paraId="096E5A2B" w14:textId="77777777" w:rsidR="00C46903" w:rsidRPr="00D85A3C" w:rsidRDefault="00C46903" w:rsidP="00C46903">
      <w:pPr>
        <w:spacing w:after="0" w:line="360" w:lineRule="auto"/>
      </w:pPr>
    </w:p>
    <w:p w14:paraId="6985D4B2" w14:textId="77777777" w:rsidR="00C46903" w:rsidRPr="00D85A3C" w:rsidRDefault="00C46903" w:rsidP="00C46903">
      <w:pPr>
        <w:spacing w:after="0" w:line="360" w:lineRule="auto"/>
      </w:pPr>
    </w:p>
    <w:p w14:paraId="4E3DAFE4" w14:textId="77777777" w:rsidR="00C46903" w:rsidRPr="00D85A3C" w:rsidRDefault="00C46903" w:rsidP="00C46903"/>
    <w:p w14:paraId="109AC97B" w14:textId="77777777" w:rsidR="00E03057" w:rsidRPr="00D85A3C" w:rsidRDefault="00E03057" w:rsidP="000B076E">
      <w:pPr>
        <w:spacing w:after="0"/>
        <w:ind w:right="-277"/>
      </w:pPr>
      <w:bookmarkStart w:id="14" w:name="_GoBack"/>
      <w:bookmarkEnd w:id="14"/>
    </w:p>
    <w:sectPr w:rsidR="00E03057" w:rsidRPr="00D85A3C">
      <w:footerReference w:type="default" r:id="rId20"/>
      <w:footerReference w:type="first" r:id="rId21"/>
      <w:pgSz w:w="11906" w:h="16838"/>
      <w:pgMar w:top="1134" w:right="851" w:bottom="1134"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F4C0C4" w14:textId="77777777" w:rsidR="00EC652B" w:rsidRDefault="00EC652B">
      <w:pPr>
        <w:spacing w:after="0" w:line="240" w:lineRule="auto"/>
      </w:pPr>
      <w:r>
        <w:separator/>
      </w:r>
    </w:p>
  </w:endnote>
  <w:endnote w:type="continuationSeparator" w:id="0">
    <w:p w14:paraId="42B049C8" w14:textId="77777777" w:rsidR="00EC652B" w:rsidRDefault="00EC6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Helvetica Neue">
    <w:altName w:val="Times New Roman"/>
    <w:charset w:val="00"/>
    <w:family w:val="roman"/>
    <w:pitch w:val="default"/>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681E24" w14:textId="77777777" w:rsidR="004E6D60" w:rsidRDefault="004E6D60">
    <w:pPr>
      <w:jc w:val="right"/>
    </w:pPr>
    <w:r>
      <w:fldChar w:fldCharType="begin"/>
    </w:r>
    <w:r>
      <w:instrText>PAGE</w:instrText>
    </w:r>
    <w:r>
      <w:fldChar w:fldCharType="separate"/>
    </w:r>
    <w:r>
      <w:rPr>
        <w:noProof/>
      </w:rPr>
      <w:t>29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22FDF" w14:textId="77777777" w:rsidR="004E6D60" w:rsidRDefault="004E6D6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0DB173" w14:textId="77777777" w:rsidR="00EC652B" w:rsidRDefault="00EC652B">
      <w:pPr>
        <w:spacing w:after="0" w:line="240" w:lineRule="auto"/>
      </w:pPr>
      <w:r>
        <w:separator/>
      </w:r>
    </w:p>
  </w:footnote>
  <w:footnote w:type="continuationSeparator" w:id="0">
    <w:p w14:paraId="2A7F80D1" w14:textId="77777777" w:rsidR="00EC652B" w:rsidRDefault="00EC65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640EB"/>
    <w:multiLevelType w:val="hybridMultilevel"/>
    <w:tmpl w:val="508A1FE0"/>
    <w:numStyleLink w:val="a"/>
  </w:abstractNum>
  <w:abstractNum w:abstractNumId="1" w15:restartNumberingAfterBreak="0">
    <w:nsid w:val="09CC03FC"/>
    <w:multiLevelType w:val="multilevel"/>
    <w:tmpl w:val="04D24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76836"/>
    <w:multiLevelType w:val="multilevel"/>
    <w:tmpl w:val="4D287766"/>
    <w:lvl w:ilvl="0">
      <w:start w:val="1"/>
      <w:numFmt w:val="decimal"/>
      <w:lvlText w:val="%1."/>
      <w:lvlJc w:val="left"/>
      <w:pPr>
        <w:ind w:left="492" w:hanging="492"/>
      </w:pPr>
      <w:rPr>
        <w:rFonts w:hint="default"/>
        <w:color w:val="000000"/>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color w:val="000000"/>
      </w:rPr>
    </w:lvl>
    <w:lvl w:ilvl="3">
      <w:start w:val="1"/>
      <w:numFmt w:val="decimal"/>
      <w:lvlText w:val="%1.%2.%3.%4."/>
      <w:lvlJc w:val="left"/>
      <w:pPr>
        <w:ind w:left="3207" w:hanging="1080"/>
      </w:pPr>
      <w:rPr>
        <w:rFonts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985" w:hanging="1440"/>
      </w:pPr>
      <w:rPr>
        <w:rFonts w:hint="default"/>
        <w:color w:val="000000"/>
      </w:rPr>
    </w:lvl>
    <w:lvl w:ilvl="6">
      <w:start w:val="1"/>
      <w:numFmt w:val="decimal"/>
      <w:lvlText w:val="%1.%2.%3.%4.%5.%6.%7."/>
      <w:lvlJc w:val="left"/>
      <w:pPr>
        <w:ind w:left="6054" w:hanging="180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832" w:hanging="2160"/>
      </w:pPr>
      <w:rPr>
        <w:rFonts w:hint="default"/>
        <w:color w:val="000000"/>
      </w:rPr>
    </w:lvl>
  </w:abstractNum>
  <w:abstractNum w:abstractNumId="3" w15:restartNumberingAfterBreak="0">
    <w:nsid w:val="0FF13536"/>
    <w:multiLevelType w:val="multilevel"/>
    <w:tmpl w:val="2E281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C84AC3"/>
    <w:multiLevelType w:val="multilevel"/>
    <w:tmpl w:val="A7F262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08025E"/>
    <w:multiLevelType w:val="multilevel"/>
    <w:tmpl w:val="15C23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3C6266"/>
    <w:multiLevelType w:val="hybridMultilevel"/>
    <w:tmpl w:val="508A1FE0"/>
    <w:styleLink w:val="a"/>
    <w:lvl w:ilvl="0" w:tplc="397A64F4">
      <w:start w:val="1"/>
      <w:numFmt w:val="decimal"/>
      <w:lvlText w:val="%1."/>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1" w:tplc="6A329752">
      <w:start w:val="1"/>
      <w:numFmt w:val="decimal"/>
      <w:lvlText w:val="%2."/>
      <w:lvlJc w:val="left"/>
      <w:pPr>
        <w:tabs>
          <w:tab w:val="num"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458" w:firstLine="251"/>
      </w:pPr>
      <w:rPr>
        <w:rFonts w:hAnsi="Arial Unicode MS"/>
        <w:caps w:val="0"/>
        <w:smallCaps w:val="0"/>
        <w:strike w:val="0"/>
        <w:dstrike w:val="0"/>
        <w:outline w:val="0"/>
        <w:emboss w:val="0"/>
        <w:imprint w:val="0"/>
        <w:spacing w:val="0"/>
        <w:w w:val="100"/>
        <w:kern w:val="0"/>
        <w:position w:val="0"/>
        <w:highlight w:val="none"/>
        <w:vertAlign w:val="baseline"/>
      </w:rPr>
    </w:lvl>
    <w:lvl w:ilvl="2" w:tplc="A266A322">
      <w:start w:val="1"/>
      <w:numFmt w:val="decimal"/>
      <w:suff w:val="nothing"/>
      <w:lvlText w:val="%3."/>
      <w:lvlJc w:val="left"/>
      <w:pPr>
        <w:tabs>
          <w:tab w:val="left" w:pos="11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720" w:firstLine="513"/>
      </w:pPr>
      <w:rPr>
        <w:rFonts w:hAnsi="Arial Unicode MS"/>
        <w:caps w:val="0"/>
        <w:smallCaps w:val="0"/>
        <w:strike w:val="0"/>
        <w:dstrike w:val="0"/>
        <w:outline w:val="0"/>
        <w:emboss w:val="0"/>
        <w:imprint w:val="0"/>
        <w:spacing w:val="0"/>
        <w:w w:val="100"/>
        <w:kern w:val="0"/>
        <w:position w:val="0"/>
        <w:highlight w:val="none"/>
        <w:vertAlign w:val="baseline"/>
      </w:rPr>
    </w:lvl>
    <w:lvl w:ilvl="3" w:tplc="FB7A0DF2">
      <w:start w:val="1"/>
      <w:numFmt w:val="decimal"/>
      <w:lvlText w:val="%4."/>
      <w:lvlJc w:val="left"/>
      <w:pPr>
        <w:tabs>
          <w:tab w:val="left" w:pos="1167"/>
          <w:tab w:val="left" w:pos="1416"/>
          <w:tab w:val="num" w:pos="1789"/>
          <w:tab w:val="left" w:pos="2124"/>
          <w:tab w:val="left" w:pos="2832"/>
          <w:tab w:val="left" w:pos="3540"/>
          <w:tab w:val="left" w:pos="4248"/>
          <w:tab w:val="left" w:pos="4956"/>
          <w:tab w:val="left" w:pos="5664"/>
          <w:tab w:val="left" w:pos="6372"/>
          <w:tab w:val="left" w:pos="7080"/>
          <w:tab w:val="left" w:pos="7788"/>
          <w:tab w:val="left" w:pos="8496"/>
          <w:tab w:val="left" w:pos="9132"/>
        </w:tabs>
        <w:ind w:left="1080" w:firstLine="251"/>
      </w:pPr>
      <w:rPr>
        <w:rFonts w:hAnsi="Arial Unicode MS"/>
        <w:caps w:val="0"/>
        <w:smallCaps w:val="0"/>
        <w:strike w:val="0"/>
        <w:dstrike w:val="0"/>
        <w:outline w:val="0"/>
        <w:emboss w:val="0"/>
        <w:imprint w:val="0"/>
        <w:spacing w:val="0"/>
        <w:w w:val="100"/>
        <w:kern w:val="0"/>
        <w:position w:val="0"/>
        <w:highlight w:val="none"/>
        <w:vertAlign w:val="baseline"/>
      </w:rPr>
    </w:lvl>
    <w:lvl w:ilvl="4" w:tplc="42C295F4">
      <w:start w:val="1"/>
      <w:numFmt w:val="decimal"/>
      <w:lvlText w:val="%5."/>
      <w:lvlJc w:val="left"/>
      <w:pPr>
        <w:tabs>
          <w:tab w:val="left" w:pos="1167"/>
          <w:tab w:val="left" w:pos="1416"/>
          <w:tab w:val="num" w:pos="2149"/>
          <w:tab w:val="left" w:pos="2832"/>
          <w:tab w:val="left" w:pos="3540"/>
          <w:tab w:val="left" w:pos="4248"/>
          <w:tab w:val="left" w:pos="4956"/>
          <w:tab w:val="left" w:pos="5664"/>
          <w:tab w:val="left" w:pos="6372"/>
          <w:tab w:val="left" w:pos="7080"/>
          <w:tab w:val="left" w:pos="7788"/>
          <w:tab w:val="left" w:pos="8496"/>
          <w:tab w:val="left" w:pos="9132"/>
        </w:tabs>
        <w:ind w:left="1440" w:firstLine="251"/>
      </w:pPr>
      <w:rPr>
        <w:rFonts w:hAnsi="Arial Unicode MS"/>
        <w:caps w:val="0"/>
        <w:smallCaps w:val="0"/>
        <w:strike w:val="0"/>
        <w:dstrike w:val="0"/>
        <w:outline w:val="0"/>
        <w:emboss w:val="0"/>
        <w:imprint w:val="0"/>
        <w:spacing w:val="0"/>
        <w:w w:val="100"/>
        <w:kern w:val="0"/>
        <w:position w:val="0"/>
        <w:highlight w:val="none"/>
        <w:vertAlign w:val="baseline"/>
      </w:rPr>
    </w:lvl>
    <w:lvl w:ilvl="5" w:tplc="297611E2">
      <w:start w:val="1"/>
      <w:numFmt w:val="decimal"/>
      <w:lvlText w:val="%6."/>
      <w:lvlJc w:val="left"/>
      <w:pPr>
        <w:tabs>
          <w:tab w:val="left" w:pos="1167"/>
          <w:tab w:val="left" w:pos="1416"/>
          <w:tab w:val="left" w:pos="2124"/>
          <w:tab w:val="num" w:pos="2509"/>
          <w:tab w:val="left" w:pos="2832"/>
          <w:tab w:val="left" w:pos="3540"/>
          <w:tab w:val="left" w:pos="4248"/>
          <w:tab w:val="left" w:pos="4956"/>
          <w:tab w:val="left" w:pos="5664"/>
          <w:tab w:val="left" w:pos="6372"/>
          <w:tab w:val="left" w:pos="7080"/>
          <w:tab w:val="left" w:pos="7788"/>
          <w:tab w:val="left" w:pos="8496"/>
          <w:tab w:val="left" w:pos="9132"/>
        </w:tabs>
        <w:ind w:left="1800" w:firstLine="251"/>
      </w:pPr>
      <w:rPr>
        <w:rFonts w:hAnsi="Arial Unicode MS"/>
        <w:caps w:val="0"/>
        <w:smallCaps w:val="0"/>
        <w:strike w:val="0"/>
        <w:dstrike w:val="0"/>
        <w:outline w:val="0"/>
        <w:emboss w:val="0"/>
        <w:imprint w:val="0"/>
        <w:spacing w:val="0"/>
        <w:w w:val="100"/>
        <w:kern w:val="0"/>
        <w:position w:val="0"/>
        <w:highlight w:val="none"/>
        <w:vertAlign w:val="baseline"/>
      </w:rPr>
    </w:lvl>
    <w:lvl w:ilvl="6" w:tplc="74CAEF4C">
      <w:start w:val="1"/>
      <w:numFmt w:val="decimal"/>
      <w:lvlText w:val="%7."/>
      <w:lvlJc w:val="left"/>
      <w:pPr>
        <w:tabs>
          <w:tab w:val="left" w:pos="1167"/>
          <w:tab w:val="left" w:pos="1416"/>
          <w:tab w:val="left" w:pos="2124"/>
          <w:tab w:val="num" w:pos="2869"/>
          <w:tab w:val="left" w:pos="3540"/>
          <w:tab w:val="left" w:pos="4248"/>
          <w:tab w:val="left" w:pos="4956"/>
          <w:tab w:val="left" w:pos="5664"/>
          <w:tab w:val="left" w:pos="6372"/>
          <w:tab w:val="left" w:pos="7080"/>
          <w:tab w:val="left" w:pos="7788"/>
          <w:tab w:val="left" w:pos="8496"/>
          <w:tab w:val="left" w:pos="9132"/>
        </w:tabs>
        <w:ind w:left="2160" w:firstLine="251"/>
      </w:pPr>
      <w:rPr>
        <w:rFonts w:hAnsi="Arial Unicode MS"/>
        <w:caps w:val="0"/>
        <w:smallCaps w:val="0"/>
        <w:strike w:val="0"/>
        <w:dstrike w:val="0"/>
        <w:outline w:val="0"/>
        <w:emboss w:val="0"/>
        <w:imprint w:val="0"/>
        <w:spacing w:val="0"/>
        <w:w w:val="100"/>
        <w:kern w:val="0"/>
        <w:position w:val="0"/>
        <w:highlight w:val="none"/>
        <w:vertAlign w:val="baseline"/>
      </w:rPr>
    </w:lvl>
    <w:lvl w:ilvl="7" w:tplc="E52C5FBC">
      <w:start w:val="1"/>
      <w:numFmt w:val="decimal"/>
      <w:lvlText w:val="%8."/>
      <w:lvlJc w:val="left"/>
      <w:pPr>
        <w:tabs>
          <w:tab w:val="left" w:pos="1167"/>
          <w:tab w:val="left" w:pos="1416"/>
          <w:tab w:val="left" w:pos="2124"/>
          <w:tab w:val="left" w:pos="2832"/>
          <w:tab w:val="num" w:pos="3229"/>
          <w:tab w:val="left" w:pos="3540"/>
          <w:tab w:val="left" w:pos="4248"/>
          <w:tab w:val="left" w:pos="4956"/>
          <w:tab w:val="left" w:pos="5664"/>
          <w:tab w:val="left" w:pos="6372"/>
          <w:tab w:val="left" w:pos="7080"/>
          <w:tab w:val="left" w:pos="7788"/>
          <w:tab w:val="left" w:pos="8496"/>
          <w:tab w:val="left" w:pos="9132"/>
        </w:tabs>
        <w:ind w:left="2520" w:firstLine="251"/>
      </w:pPr>
      <w:rPr>
        <w:rFonts w:hAnsi="Arial Unicode MS"/>
        <w:caps w:val="0"/>
        <w:smallCaps w:val="0"/>
        <w:strike w:val="0"/>
        <w:dstrike w:val="0"/>
        <w:outline w:val="0"/>
        <w:emboss w:val="0"/>
        <w:imprint w:val="0"/>
        <w:spacing w:val="0"/>
        <w:w w:val="100"/>
        <w:kern w:val="0"/>
        <w:position w:val="0"/>
        <w:highlight w:val="none"/>
        <w:vertAlign w:val="baseline"/>
      </w:rPr>
    </w:lvl>
    <w:lvl w:ilvl="8" w:tplc="10EA1E7C">
      <w:start w:val="1"/>
      <w:numFmt w:val="decimal"/>
      <w:lvlText w:val="%9."/>
      <w:lvlJc w:val="left"/>
      <w:pPr>
        <w:tabs>
          <w:tab w:val="left" w:pos="1167"/>
          <w:tab w:val="left" w:pos="1416"/>
          <w:tab w:val="left" w:pos="2124"/>
          <w:tab w:val="left" w:pos="2832"/>
          <w:tab w:val="num" w:pos="3589"/>
          <w:tab w:val="left" w:pos="4248"/>
          <w:tab w:val="left" w:pos="4956"/>
          <w:tab w:val="left" w:pos="5664"/>
          <w:tab w:val="left" w:pos="6372"/>
          <w:tab w:val="left" w:pos="7080"/>
          <w:tab w:val="left" w:pos="7788"/>
          <w:tab w:val="left" w:pos="8496"/>
          <w:tab w:val="left" w:pos="9132"/>
        </w:tabs>
        <w:ind w:left="2880" w:firstLine="2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 w15:restartNumberingAfterBreak="0">
    <w:nsid w:val="1B2A4C38"/>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8" w15:restartNumberingAfterBreak="0">
    <w:nsid w:val="21126399"/>
    <w:multiLevelType w:val="hybridMultilevel"/>
    <w:tmpl w:val="39062B20"/>
    <w:lvl w:ilvl="0" w:tplc="5F4C532C">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91D7291"/>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0" w15:restartNumberingAfterBreak="0">
    <w:nsid w:val="32494E72"/>
    <w:multiLevelType w:val="multilevel"/>
    <w:tmpl w:val="6D3624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CD68CB"/>
    <w:multiLevelType w:val="multilevel"/>
    <w:tmpl w:val="018838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9C74CC7"/>
    <w:multiLevelType w:val="multilevel"/>
    <w:tmpl w:val="5950B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F938A7"/>
    <w:multiLevelType w:val="multilevel"/>
    <w:tmpl w:val="15663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82F72D2"/>
    <w:multiLevelType w:val="hybridMultilevel"/>
    <w:tmpl w:val="802EDCC2"/>
    <w:styleLink w:val="3"/>
    <w:lvl w:ilvl="0" w:tplc="905A6FE0">
      <w:start w:val="1"/>
      <w:numFmt w:val="bullet"/>
      <w:lvlText w:val="-"/>
      <w:lvlJc w:val="left"/>
      <w:pPr>
        <w:tabs>
          <w:tab w:val="left" w:pos="708"/>
          <w:tab w:val="left" w:pos="1416"/>
          <w:tab w:val="num" w:pos="2124"/>
          <w:tab w:val="left" w:pos="2832"/>
          <w:tab w:val="left" w:pos="3540"/>
          <w:tab w:val="left" w:pos="4248"/>
          <w:tab w:val="left" w:pos="4956"/>
          <w:tab w:val="left" w:pos="5664"/>
          <w:tab w:val="left" w:pos="6372"/>
          <w:tab w:val="left" w:pos="7080"/>
          <w:tab w:val="left" w:pos="7788"/>
          <w:tab w:val="left" w:pos="8496"/>
          <w:tab w:val="left" w:pos="9132"/>
        </w:tabs>
        <w:ind w:left="1068"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4230A480">
      <w:start w:val="1"/>
      <w:numFmt w:val="bullet"/>
      <w:lvlText w:val="o"/>
      <w:lvlJc w:val="left"/>
      <w:pPr>
        <w:tabs>
          <w:tab w:val="left" w:pos="708"/>
          <w:tab w:val="left" w:pos="1416"/>
          <w:tab w:val="left" w:pos="2124"/>
          <w:tab w:val="num" w:pos="2844"/>
          <w:tab w:val="left" w:pos="3540"/>
          <w:tab w:val="left" w:pos="4248"/>
          <w:tab w:val="left" w:pos="4956"/>
          <w:tab w:val="left" w:pos="5664"/>
          <w:tab w:val="left" w:pos="6372"/>
          <w:tab w:val="left" w:pos="7080"/>
          <w:tab w:val="left" w:pos="7788"/>
          <w:tab w:val="left" w:pos="8496"/>
          <w:tab w:val="left" w:pos="9132"/>
        </w:tabs>
        <w:ind w:left="1788" w:firstLine="73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451CAA0E">
      <w:start w:val="1"/>
      <w:numFmt w:val="bullet"/>
      <w:lvlText w:val="▪"/>
      <w:lvlJc w:val="left"/>
      <w:pPr>
        <w:tabs>
          <w:tab w:val="left" w:pos="708"/>
          <w:tab w:val="left" w:pos="1416"/>
          <w:tab w:val="left" w:pos="2124"/>
          <w:tab w:val="left" w:pos="2832"/>
          <w:tab w:val="num" w:pos="3564"/>
          <w:tab w:val="left" w:pos="4248"/>
          <w:tab w:val="left" w:pos="4956"/>
          <w:tab w:val="left" w:pos="5664"/>
          <w:tab w:val="left" w:pos="6372"/>
          <w:tab w:val="left" w:pos="7080"/>
          <w:tab w:val="left" w:pos="7788"/>
          <w:tab w:val="left" w:pos="8496"/>
          <w:tab w:val="left" w:pos="9132"/>
        </w:tabs>
        <w:ind w:left="2508" w:firstLine="74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484AD586">
      <w:start w:val="1"/>
      <w:numFmt w:val="bullet"/>
      <w:lvlText w:val="•"/>
      <w:lvlJc w:val="left"/>
      <w:pPr>
        <w:tabs>
          <w:tab w:val="left" w:pos="708"/>
          <w:tab w:val="left" w:pos="1416"/>
          <w:tab w:val="left" w:pos="2124"/>
          <w:tab w:val="left" w:pos="2832"/>
          <w:tab w:val="left" w:pos="3540"/>
          <w:tab w:val="num" w:pos="4284"/>
          <w:tab w:val="left" w:pos="4956"/>
          <w:tab w:val="left" w:pos="5664"/>
          <w:tab w:val="left" w:pos="6372"/>
          <w:tab w:val="left" w:pos="7080"/>
          <w:tab w:val="left" w:pos="7788"/>
          <w:tab w:val="left" w:pos="8496"/>
          <w:tab w:val="left" w:pos="9132"/>
        </w:tabs>
        <w:ind w:left="3228" w:firstLine="75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82691BC">
      <w:start w:val="1"/>
      <w:numFmt w:val="bullet"/>
      <w:lvlText w:val="o"/>
      <w:lvlJc w:val="left"/>
      <w:pPr>
        <w:tabs>
          <w:tab w:val="left" w:pos="708"/>
          <w:tab w:val="left" w:pos="1416"/>
          <w:tab w:val="left" w:pos="2124"/>
          <w:tab w:val="left" w:pos="2832"/>
          <w:tab w:val="left" w:pos="3540"/>
          <w:tab w:val="left" w:pos="4248"/>
          <w:tab w:val="num" w:pos="5004"/>
          <w:tab w:val="left" w:pos="5664"/>
          <w:tab w:val="left" w:pos="6372"/>
          <w:tab w:val="left" w:pos="7080"/>
          <w:tab w:val="left" w:pos="7788"/>
          <w:tab w:val="left" w:pos="8496"/>
          <w:tab w:val="left" w:pos="9132"/>
        </w:tabs>
        <w:ind w:left="3948" w:firstLine="768"/>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645A380C">
      <w:start w:val="1"/>
      <w:numFmt w:val="bullet"/>
      <w:lvlText w:val="▪"/>
      <w:lvlJc w:val="left"/>
      <w:pPr>
        <w:tabs>
          <w:tab w:val="left" w:pos="708"/>
          <w:tab w:val="left" w:pos="1416"/>
          <w:tab w:val="left" w:pos="2124"/>
          <w:tab w:val="left" w:pos="2832"/>
          <w:tab w:val="left" w:pos="3540"/>
          <w:tab w:val="left" w:pos="4248"/>
          <w:tab w:val="left" w:pos="4956"/>
          <w:tab w:val="num" w:pos="5724"/>
          <w:tab w:val="left" w:pos="6372"/>
          <w:tab w:val="left" w:pos="7080"/>
          <w:tab w:val="left" w:pos="7788"/>
          <w:tab w:val="left" w:pos="8496"/>
          <w:tab w:val="left" w:pos="9132"/>
        </w:tabs>
        <w:ind w:left="4668" w:firstLine="7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B3346370">
      <w:start w:val="1"/>
      <w:numFmt w:val="bullet"/>
      <w:lvlText w:val="•"/>
      <w:lvlJc w:val="left"/>
      <w:pPr>
        <w:tabs>
          <w:tab w:val="left" w:pos="708"/>
          <w:tab w:val="left" w:pos="1416"/>
          <w:tab w:val="left" w:pos="2124"/>
          <w:tab w:val="left" w:pos="2832"/>
          <w:tab w:val="left" w:pos="3540"/>
          <w:tab w:val="left" w:pos="4248"/>
          <w:tab w:val="left" w:pos="4956"/>
          <w:tab w:val="left" w:pos="5664"/>
          <w:tab w:val="num" w:pos="6444"/>
          <w:tab w:val="left" w:pos="7080"/>
          <w:tab w:val="left" w:pos="7788"/>
          <w:tab w:val="left" w:pos="8496"/>
          <w:tab w:val="left" w:pos="9132"/>
        </w:tabs>
        <w:ind w:left="5388" w:firstLine="79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36FE00D4">
      <w:start w:val="1"/>
      <w:numFmt w:val="bullet"/>
      <w:lvlText w:val="o"/>
      <w:lvlJc w:val="left"/>
      <w:pPr>
        <w:tabs>
          <w:tab w:val="left" w:pos="708"/>
          <w:tab w:val="left" w:pos="1416"/>
          <w:tab w:val="left" w:pos="2124"/>
          <w:tab w:val="left" w:pos="2832"/>
          <w:tab w:val="left" w:pos="3540"/>
          <w:tab w:val="left" w:pos="4248"/>
          <w:tab w:val="left" w:pos="4956"/>
          <w:tab w:val="left" w:pos="5664"/>
          <w:tab w:val="left" w:pos="6372"/>
          <w:tab w:val="num" w:pos="7164"/>
          <w:tab w:val="left" w:pos="7788"/>
          <w:tab w:val="left" w:pos="8496"/>
          <w:tab w:val="left" w:pos="9132"/>
        </w:tabs>
        <w:ind w:left="6108" w:firstLine="804"/>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1CF081B8">
      <w:start w:val="1"/>
      <w:numFmt w:val="bullet"/>
      <w:lvlText w:val="▪"/>
      <w:lvlJc w:val="left"/>
      <w:pPr>
        <w:tabs>
          <w:tab w:val="left" w:pos="708"/>
          <w:tab w:val="left" w:pos="1416"/>
          <w:tab w:val="left" w:pos="2124"/>
          <w:tab w:val="left" w:pos="2832"/>
          <w:tab w:val="left" w:pos="3540"/>
          <w:tab w:val="left" w:pos="4248"/>
          <w:tab w:val="left" w:pos="4956"/>
          <w:tab w:val="left" w:pos="5664"/>
          <w:tab w:val="left" w:pos="6372"/>
          <w:tab w:val="left" w:pos="7080"/>
          <w:tab w:val="num" w:pos="7884"/>
          <w:tab w:val="left" w:pos="8496"/>
          <w:tab w:val="left" w:pos="9132"/>
        </w:tabs>
        <w:ind w:left="6828" w:firstLine="816"/>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52C47D6B"/>
    <w:multiLevelType w:val="multilevel"/>
    <w:tmpl w:val="835E1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8ED17F3"/>
    <w:multiLevelType w:val="hybridMultilevel"/>
    <w:tmpl w:val="759089CE"/>
    <w:numStyleLink w:val="a0"/>
  </w:abstractNum>
  <w:abstractNum w:abstractNumId="17" w15:restartNumberingAfterBreak="0">
    <w:nsid w:val="6DF51267"/>
    <w:multiLevelType w:val="hybridMultilevel"/>
    <w:tmpl w:val="759089CE"/>
    <w:styleLink w:val="a0"/>
    <w:lvl w:ilvl="0" w:tplc="0B98150A">
      <w:start w:val="1"/>
      <w:numFmt w:val="bullet"/>
      <w:lvlText w:val="-"/>
      <w:lvlJc w:val="left"/>
      <w:pPr>
        <w:tabs>
          <w:tab w:val="num" w:pos="1440"/>
        </w:tabs>
        <w:ind w:left="720" w:firstLine="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1" w:tplc="73ECBD2E">
      <w:start w:val="1"/>
      <w:numFmt w:val="bullet"/>
      <w:lvlText w:val="-"/>
      <w:lvlJc w:val="left"/>
      <w:pPr>
        <w:tabs>
          <w:tab w:val="num" w:pos="1200"/>
          <w:tab w:val="left" w:pos="1440"/>
        </w:tabs>
        <w:ind w:left="480" w:firstLine="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2" w:tplc="3D2C5182">
      <w:start w:val="1"/>
      <w:numFmt w:val="bullet"/>
      <w:lvlText w:val="-"/>
      <w:lvlJc w:val="left"/>
      <w:pPr>
        <w:tabs>
          <w:tab w:val="num" w:pos="1200"/>
          <w:tab w:val="left" w:pos="1440"/>
        </w:tabs>
        <w:ind w:left="480"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3" w:tplc="7BBAFBAC">
      <w:start w:val="1"/>
      <w:numFmt w:val="bullet"/>
      <w:lvlText w:val="-"/>
      <w:lvlJc w:val="left"/>
      <w:pPr>
        <w:tabs>
          <w:tab w:val="num" w:pos="1440"/>
        </w:tabs>
        <w:ind w:left="720" w:firstLine="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4" w:tplc="8016681E">
      <w:start w:val="1"/>
      <w:numFmt w:val="bullet"/>
      <w:lvlText w:val="-"/>
      <w:lvlJc w:val="left"/>
      <w:pPr>
        <w:tabs>
          <w:tab w:val="num" w:pos="1680"/>
        </w:tabs>
        <w:ind w:left="960" w:firstLine="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5" w:tplc="B2E8E7AE">
      <w:start w:val="1"/>
      <w:numFmt w:val="bullet"/>
      <w:lvlText w:val="-"/>
      <w:lvlJc w:val="left"/>
      <w:pPr>
        <w:tabs>
          <w:tab w:val="left" w:pos="1440"/>
          <w:tab w:val="num" w:pos="1920"/>
        </w:tabs>
        <w:ind w:left="1200"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6" w:tplc="AF888038">
      <w:start w:val="1"/>
      <w:numFmt w:val="bullet"/>
      <w:lvlText w:val="-"/>
      <w:lvlJc w:val="left"/>
      <w:pPr>
        <w:tabs>
          <w:tab w:val="left" w:pos="1440"/>
          <w:tab w:val="num" w:pos="2160"/>
        </w:tabs>
        <w:ind w:left="1440" w:firstLine="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7" w:tplc="606C76BE">
      <w:start w:val="1"/>
      <w:numFmt w:val="bullet"/>
      <w:lvlText w:val="-"/>
      <w:lvlJc w:val="left"/>
      <w:pPr>
        <w:tabs>
          <w:tab w:val="left" w:pos="1440"/>
          <w:tab w:val="num" w:pos="2400"/>
        </w:tabs>
        <w:ind w:left="1680" w:firstLine="2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lvl w:ilvl="8" w:tplc="D11EF95E">
      <w:start w:val="1"/>
      <w:numFmt w:val="bullet"/>
      <w:lvlText w:val="-"/>
      <w:lvlJc w:val="left"/>
      <w:pPr>
        <w:tabs>
          <w:tab w:val="left" w:pos="1440"/>
          <w:tab w:val="num" w:pos="2640"/>
        </w:tabs>
        <w:ind w:left="1920" w:firstLine="4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34"/>
        <w:szCs w:val="34"/>
        <w:highlight w:val="none"/>
        <w:vertAlign w:val="baseline"/>
      </w:rPr>
    </w:lvl>
  </w:abstractNum>
  <w:abstractNum w:abstractNumId="18" w15:restartNumberingAfterBreak="0">
    <w:nsid w:val="74F355B6"/>
    <w:multiLevelType w:val="multilevel"/>
    <w:tmpl w:val="F1304D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61C6A22"/>
    <w:multiLevelType w:val="multilevel"/>
    <w:tmpl w:val="C6D6BA26"/>
    <w:lvl w:ilvl="0">
      <w:start w:val="1"/>
      <w:numFmt w:val="decimal"/>
      <w:lvlText w:val="%1."/>
      <w:lvlJc w:val="left"/>
      <w:pPr>
        <w:ind w:left="1571" w:hanging="360"/>
      </w:p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0" w15:restartNumberingAfterBreak="0">
    <w:nsid w:val="7B0D61AB"/>
    <w:multiLevelType w:val="hybridMultilevel"/>
    <w:tmpl w:val="802EDCC2"/>
    <w:numStyleLink w:val="3"/>
  </w:abstractNum>
  <w:abstractNum w:abstractNumId="21" w15:restartNumberingAfterBreak="0">
    <w:nsid w:val="7EFD0C5C"/>
    <w:multiLevelType w:val="hybridMultilevel"/>
    <w:tmpl w:val="EC8C5B9A"/>
    <w:lvl w:ilvl="0" w:tplc="8E469F74">
      <w:start w:val="1"/>
      <w:numFmt w:val="decimal"/>
      <w:lvlText w:val="%1."/>
      <w:lvlJc w:val="left"/>
      <w:pPr>
        <w:ind w:left="928" w:hanging="360"/>
      </w:pPr>
      <w:rPr>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9"/>
  </w:num>
  <w:num w:numId="3">
    <w:abstractNumId w:val="21"/>
  </w:num>
  <w:num w:numId="4">
    <w:abstractNumId w:val="2"/>
  </w:num>
  <w:num w:numId="5">
    <w:abstractNumId w:val="15"/>
  </w:num>
  <w:num w:numId="6">
    <w:abstractNumId w:val="12"/>
  </w:num>
  <w:num w:numId="7">
    <w:abstractNumId w:val="10"/>
  </w:num>
  <w:num w:numId="8">
    <w:abstractNumId w:val="7"/>
  </w:num>
  <w:num w:numId="9">
    <w:abstractNumId w:val="19"/>
  </w:num>
  <w:num w:numId="10">
    <w:abstractNumId w:val="18"/>
  </w:num>
  <w:num w:numId="11">
    <w:abstractNumId w:val="5"/>
  </w:num>
  <w:num w:numId="12">
    <w:abstractNumId w:val="6"/>
  </w:num>
  <w:num w:numId="13">
    <w:abstractNumId w:val="0"/>
  </w:num>
  <w:num w:numId="14">
    <w:abstractNumId w:val="4"/>
  </w:num>
  <w:num w:numId="15">
    <w:abstractNumId w:val="14"/>
  </w:num>
  <w:num w:numId="16">
    <w:abstractNumId w:val="20"/>
  </w:num>
  <w:num w:numId="17">
    <w:abstractNumId w:val="17"/>
  </w:num>
  <w:num w:numId="18">
    <w:abstractNumId w:val="16"/>
    <w:lvlOverride w:ilvl="0">
      <w:lvl w:ilvl="0" w:tplc="D2E4F024">
        <w:start w:val="1"/>
        <w:numFmt w:val="bullet"/>
        <w:lvlText w:val="-"/>
        <w:lvlJc w:val="left"/>
        <w:pPr>
          <w:tabs>
            <w:tab w:val="left" w:pos="708"/>
            <w:tab w:val="left" w:pos="1014"/>
            <w:tab w:val="num" w:pos="1416"/>
            <w:tab w:val="left" w:pos="2124"/>
            <w:tab w:val="left" w:pos="2832"/>
            <w:tab w:val="left" w:pos="3540"/>
            <w:tab w:val="left" w:pos="4248"/>
            <w:tab w:val="left" w:pos="4956"/>
            <w:tab w:val="left" w:pos="5664"/>
            <w:tab w:val="left" w:pos="6372"/>
            <w:tab w:val="left" w:pos="7080"/>
            <w:tab w:val="left" w:pos="7788"/>
            <w:tab w:val="left" w:pos="8496"/>
            <w:tab w:val="left" w:pos="9132"/>
          </w:tabs>
          <w:ind w:left="391" w:firstLine="63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1">
      <w:lvl w:ilvl="1" w:tplc="5C90831E">
        <w:start w:val="1"/>
        <w:numFmt w:val="bullet"/>
        <w:lvlText w:val="-"/>
        <w:lvlJc w:val="left"/>
        <w:pPr>
          <w:tabs>
            <w:tab w:val="left" w:pos="708"/>
            <w:tab w:val="left" w:pos="1014"/>
            <w:tab w:val="left" w:pos="1416"/>
            <w:tab w:val="num" w:pos="1570"/>
            <w:tab w:val="left" w:pos="2124"/>
            <w:tab w:val="left" w:pos="2832"/>
            <w:tab w:val="left" w:pos="3540"/>
            <w:tab w:val="left" w:pos="4248"/>
            <w:tab w:val="left" w:pos="4956"/>
            <w:tab w:val="left" w:pos="5664"/>
            <w:tab w:val="left" w:pos="6372"/>
            <w:tab w:val="left" w:pos="7080"/>
            <w:tab w:val="left" w:pos="7788"/>
            <w:tab w:val="left" w:pos="8496"/>
            <w:tab w:val="left" w:pos="9132"/>
          </w:tabs>
          <w:ind w:left="545" w:firstLine="87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2">
      <w:lvl w:ilvl="2" w:tplc="82E4C594">
        <w:start w:val="1"/>
        <w:numFmt w:val="bullet"/>
        <w:lvlText w:val="-"/>
        <w:lvlJc w:val="left"/>
        <w:pPr>
          <w:tabs>
            <w:tab w:val="left" w:pos="708"/>
            <w:tab w:val="left" w:pos="1014"/>
            <w:tab w:val="num" w:pos="1810"/>
            <w:tab w:val="left" w:pos="2124"/>
            <w:tab w:val="left" w:pos="2832"/>
            <w:tab w:val="left" w:pos="3540"/>
            <w:tab w:val="left" w:pos="4248"/>
            <w:tab w:val="left" w:pos="4956"/>
            <w:tab w:val="left" w:pos="5664"/>
            <w:tab w:val="left" w:pos="6372"/>
            <w:tab w:val="left" w:pos="7080"/>
            <w:tab w:val="left" w:pos="7788"/>
            <w:tab w:val="left" w:pos="8496"/>
            <w:tab w:val="left" w:pos="9132"/>
          </w:tabs>
          <w:ind w:left="785" w:firstLine="40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3">
      <w:lvl w:ilvl="3" w:tplc="62FA7AE4">
        <w:start w:val="1"/>
        <w:numFmt w:val="bullet"/>
        <w:lvlText w:val="-"/>
        <w:lvlJc w:val="left"/>
        <w:pPr>
          <w:tabs>
            <w:tab w:val="left" w:pos="708"/>
            <w:tab w:val="left" w:pos="1014"/>
            <w:tab w:val="left" w:pos="1416"/>
            <w:tab w:val="num" w:pos="2050"/>
            <w:tab w:val="left" w:pos="2124"/>
            <w:tab w:val="left" w:pos="2832"/>
            <w:tab w:val="left" w:pos="3540"/>
            <w:tab w:val="left" w:pos="4248"/>
            <w:tab w:val="left" w:pos="4956"/>
            <w:tab w:val="left" w:pos="5664"/>
            <w:tab w:val="left" w:pos="6372"/>
            <w:tab w:val="left" w:pos="7080"/>
            <w:tab w:val="left" w:pos="7788"/>
            <w:tab w:val="left" w:pos="8496"/>
            <w:tab w:val="left" w:pos="9132"/>
          </w:tabs>
          <w:ind w:left="1025" w:firstLine="64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4">
      <w:lvl w:ilvl="4" w:tplc="E4148ABC">
        <w:start w:val="1"/>
        <w:numFmt w:val="bullet"/>
        <w:lvlText w:val="-"/>
        <w:lvlJc w:val="left"/>
        <w:pPr>
          <w:tabs>
            <w:tab w:val="left" w:pos="708"/>
            <w:tab w:val="left" w:pos="1014"/>
            <w:tab w:val="left" w:pos="1416"/>
            <w:tab w:val="num" w:pos="2290"/>
            <w:tab w:val="left" w:pos="2832"/>
            <w:tab w:val="left" w:pos="3540"/>
            <w:tab w:val="left" w:pos="4248"/>
            <w:tab w:val="left" w:pos="4956"/>
            <w:tab w:val="left" w:pos="5664"/>
            <w:tab w:val="left" w:pos="6372"/>
            <w:tab w:val="left" w:pos="7080"/>
            <w:tab w:val="left" w:pos="7788"/>
            <w:tab w:val="left" w:pos="8496"/>
            <w:tab w:val="left" w:pos="9132"/>
          </w:tabs>
          <w:ind w:left="1265" w:firstLine="178"/>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5">
      <w:lvl w:ilvl="5" w:tplc="B1BE4F7C">
        <w:start w:val="1"/>
        <w:numFmt w:val="bullet"/>
        <w:lvlText w:val="-"/>
        <w:lvlJc w:val="left"/>
        <w:pPr>
          <w:tabs>
            <w:tab w:val="left" w:pos="708"/>
            <w:tab w:val="left" w:pos="1014"/>
            <w:tab w:val="left" w:pos="1416"/>
            <w:tab w:val="num" w:pos="2530"/>
            <w:tab w:val="left" w:pos="2832"/>
            <w:tab w:val="left" w:pos="3540"/>
            <w:tab w:val="left" w:pos="4248"/>
            <w:tab w:val="left" w:pos="4956"/>
            <w:tab w:val="left" w:pos="5664"/>
            <w:tab w:val="left" w:pos="6372"/>
            <w:tab w:val="left" w:pos="7080"/>
            <w:tab w:val="left" w:pos="7788"/>
            <w:tab w:val="left" w:pos="8496"/>
            <w:tab w:val="left" w:pos="9132"/>
          </w:tabs>
          <w:ind w:left="1505" w:firstLine="418"/>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6">
      <w:lvl w:ilvl="6" w:tplc="BC580F90">
        <w:start w:val="1"/>
        <w:numFmt w:val="bullet"/>
        <w:lvlText w:val="-"/>
        <w:lvlJc w:val="left"/>
        <w:pPr>
          <w:tabs>
            <w:tab w:val="left" w:pos="708"/>
            <w:tab w:val="left" w:pos="1014"/>
            <w:tab w:val="left" w:pos="1416"/>
            <w:tab w:val="left" w:pos="2124"/>
            <w:tab w:val="num" w:pos="2770"/>
            <w:tab w:val="left" w:pos="2832"/>
            <w:tab w:val="left" w:pos="3540"/>
            <w:tab w:val="left" w:pos="4248"/>
            <w:tab w:val="left" w:pos="4956"/>
            <w:tab w:val="left" w:pos="5664"/>
            <w:tab w:val="left" w:pos="6372"/>
            <w:tab w:val="left" w:pos="7080"/>
            <w:tab w:val="left" w:pos="7788"/>
            <w:tab w:val="left" w:pos="8496"/>
            <w:tab w:val="left" w:pos="9132"/>
          </w:tabs>
          <w:ind w:left="1745" w:firstLine="658"/>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7">
      <w:lvl w:ilvl="7" w:tplc="591AC728">
        <w:start w:val="1"/>
        <w:numFmt w:val="bullet"/>
        <w:lvlText w:val="-"/>
        <w:lvlJc w:val="left"/>
        <w:pPr>
          <w:tabs>
            <w:tab w:val="left" w:pos="708"/>
            <w:tab w:val="left" w:pos="1014"/>
            <w:tab w:val="left" w:pos="1416"/>
            <w:tab w:val="left" w:pos="2124"/>
            <w:tab w:val="num" w:pos="3010"/>
            <w:tab w:val="left" w:pos="3540"/>
            <w:tab w:val="left" w:pos="4248"/>
            <w:tab w:val="left" w:pos="4956"/>
            <w:tab w:val="left" w:pos="5664"/>
            <w:tab w:val="left" w:pos="6372"/>
            <w:tab w:val="left" w:pos="7080"/>
            <w:tab w:val="left" w:pos="7788"/>
            <w:tab w:val="left" w:pos="8496"/>
            <w:tab w:val="left" w:pos="9132"/>
          </w:tabs>
          <w:ind w:left="1985" w:firstLine="190"/>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lvlOverride w:ilvl="8">
      <w:lvl w:ilvl="8" w:tplc="CB5ADD38">
        <w:start w:val="1"/>
        <w:numFmt w:val="bullet"/>
        <w:lvlText w:val="-"/>
        <w:lvlJc w:val="left"/>
        <w:pPr>
          <w:tabs>
            <w:tab w:val="left" w:pos="708"/>
            <w:tab w:val="left" w:pos="1014"/>
            <w:tab w:val="left" w:pos="1416"/>
            <w:tab w:val="left" w:pos="2124"/>
            <w:tab w:val="num" w:pos="3250"/>
            <w:tab w:val="left" w:pos="3540"/>
            <w:tab w:val="left" w:pos="4248"/>
            <w:tab w:val="left" w:pos="4956"/>
            <w:tab w:val="left" w:pos="5664"/>
            <w:tab w:val="left" w:pos="6372"/>
            <w:tab w:val="left" w:pos="7080"/>
            <w:tab w:val="left" w:pos="7788"/>
            <w:tab w:val="left" w:pos="8496"/>
            <w:tab w:val="left" w:pos="9132"/>
          </w:tabs>
          <w:ind w:left="2225" w:firstLine="430"/>
        </w:pPr>
        <w:rPr>
          <w:rFonts w:ascii="Calibri" w:eastAsia="Calibri" w:hAnsi="Calibri" w:cs="Calibri"/>
          <w:b w:val="0"/>
          <w:bCs w:val="0"/>
          <w:i w:val="0"/>
          <w:iCs w:val="0"/>
          <w:caps w:val="0"/>
          <w:smallCaps w:val="0"/>
          <w:strike w:val="0"/>
          <w:dstrike w:val="0"/>
          <w:outline w:val="0"/>
          <w:emboss w:val="0"/>
          <w:imprint w:val="0"/>
          <w:spacing w:val="0"/>
          <w:w w:val="100"/>
          <w:kern w:val="0"/>
          <w:position w:val="0"/>
          <w:sz w:val="34"/>
          <w:szCs w:val="34"/>
          <w:highlight w:val="none"/>
          <w:vertAlign w:val="baseline"/>
        </w:rPr>
      </w:lvl>
    </w:lvlOverride>
  </w:num>
  <w:num w:numId="19">
    <w:abstractNumId w:val="8"/>
  </w:num>
  <w:num w:numId="20">
    <w:abstractNumId w:val="3"/>
  </w:num>
  <w:num w:numId="21">
    <w:abstractNumId w:val="1"/>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6652"/>
    <w:rsid w:val="000057C5"/>
    <w:rsid w:val="00012E32"/>
    <w:rsid w:val="00012EA4"/>
    <w:rsid w:val="000232AE"/>
    <w:rsid w:val="00044D19"/>
    <w:rsid w:val="00050E6B"/>
    <w:rsid w:val="000510E2"/>
    <w:rsid w:val="00053A52"/>
    <w:rsid w:val="000670B7"/>
    <w:rsid w:val="000739E8"/>
    <w:rsid w:val="000A3853"/>
    <w:rsid w:val="000B076E"/>
    <w:rsid w:val="000B3D98"/>
    <w:rsid w:val="000C534F"/>
    <w:rsid w:val="000C59C7"/>
    <w:rsid w:val="000D17DD"/>
    <w:rsid w:val="000D34AE"/>
    <w:rsid w:val="000F22F2"/>
    <w:rsid w:val="00130DAC"/>
    <w:rsid w:val="001320EE"/>
    <w:rsid w:val="00136927"/>
    <w:rsid w:val="001426C9"/>
    <w:rsid w:val="001448E2"/>
    <w:rsid w:val="00150265"/>
    <w:rsid w:val="00160C42"/>
    <w:rsid w:val="00163A8D"/>
    <w:rsid w:val="00174756"/>
    <w:rsid w:val="001A696D"/>
    <w:rsid w:val="001C0A75"/>
    <w:rsid w:val="001C155F"/>
    <w:rsid w:val="001C7BD0"/>
    <w:rsid w:val="001D14DF"/>
    <w:rsid w:val="001D3102"/>
    <w:rsid w:val="001E28C5"/>
    <w:rsid w:val="001E4664"/>
    <w:rsid w:val="001F5294"/>
    <w:rsid w:val="00205F23"/>
    <w:rsid w:val="00212865"/>
    <w:rsid w:val="002268E7"/>
    <w:rsid w:val="00233DE5"/>
    <w:rsid w:val="00236652"/>
    <w:rsid w:val="00244C69"/>
    <w:rsid w:val="0025280C"/>
    <w:rsid w:val="002674B9"/>
    <w:rsid w:val="00270A00"/>
    <w:rsid w:val="002D3EE3"/>
    <w:rsid w:val="002E7B02"/>
    <w:rsid w:val="002F4318"/>
    <w:rsid w:val="0030428B"/>
    <w:rsid w:val="00312B2C"/>
    <w:rsid w:val="00313BFD"/>
    <w:rsid w:val="00330942"/>
    <w:rsid w:val="00344D77"/>
    <w:rsid w:val="00345A5F"/>
    <w:rsid w:val="00360AC0"/>
    <w:rsid w:val="00391815"/>
    <w:rsid w:val="00397372"/>
    <w:rsid w:val="003A6F09"/>
    <w:rsid w:val="003B0A4C"/>
    <w:rsid w:val="003C41C6"/>
    <w:rsid w:val="003C4CA2"/>
    <w:rsid w:val="003C76DE"/>
    <w:rsid w:val="003D2226"/>
    <w:rsid w:val="003F1D2B"/>
    <w:rsid w:val="003F2F3E"/>
    <w:rsid w:val="004360D0"/>
    <w:rsid w:val="004361E1"/>
    <w:rsid w:val="00441733"/>
    <w:rsid w:val="00442229"/>
    <w:rsid w:val="00460C2C"/>
    <w:rsid w:val="004810C9"/>
    <w:rsid w:val="00486D8F"/>
    <w:rsid w:val="004A4366"/>
    <w:rsid w:val="004B503E"/>
    <w:rsid w:val="004C4872"/>
    <w:rsid w:val="004D0174"/>
    <w:rsid w:val="004D1E24"/>
    <w:rsid w:val="004D6C4F"/>
    <w:rsid w:val="004D6F30"/>
    <w:rsid w:val="004E6D60"/>
    <w:rsid w:val="004F375F"/>
    <w:rsid w:val="00500090"/>
    <w:rsid w:val="0053012E"/>
    <w:rsid w:val="00596122"/>
    <w:rsid w:val="005B0BA7"/>
    <w:rsid w:val="005B77F6"/>
    <w:rsid w:val="005B789D"/>
    <w:rsid w:val="005C7C04"/>
    <w:rsid w:val="005C7E85"/>
    <w:rsid w:val="005D6858"/>
    <w:rsid w:val="005F1CE2"/>
    <w:rsid w:val="005F30D6"/>
    <w:rsid w:val="005F39B3"/>
    <w:rsid w:val="006010AA"/>
    <w:rsid w:val="00604B2C"/>
    <w:rsid w:val="0061015E"/>
    <w:rsid w:val="00616B10"/>
    <w:rsid w:val="00651172"/>
    <w:rsid w:val="006672AE"/>
    <w:rsid w:val="00670E47"/>
    <w:rsid w:val="00674145"/>
    <w:rsid w:val="00674722"/>
    <w:rsid w:val="00674F6E"/>
    <w:rsid w:val="0067695F"/>
    <w:rsid w:val="00695C3B"/>
    <w:rsid w:val="006A0DA1"/>
    <w:rsid w:val="006B1EB5"/>
    <w:rsid w:val="006F7D00"/>
    <w:rsid w:val="0070332F"/>
    <w:rsid w:val="0070460D"/>
    <w:rsid w:val="00713874"/>
    <w:rsid w:val="00743502"/>
    <w:rsid w:val="007450E7"/>
    <w:rsid w:val="00751433"/>
    <w:rsid w:val="007556B4"/>
    <w:rsid w:val="00756B9B"/>
    <w:rsid w:val="00763C25"/>
    <w:rsid w:val="0077689C"/>
    <w:rsid w:val="00783412"/>
    <w:rsid w:val="007A10B3"/>
    <w:rsid w:val="007A7955"/>
    <w:rsid w:val="007B167E"/>
    <w:rsid w:val="007B2B0C"/>
    <w:rsid w:val="007B2F12"/>
    <w:rsid w:val="007C5FA4"/>
    <w:rsid w:val="007D1883"/>
    <w:rsid w:val="007D7215"/>
    <w:rsid w:val="007E5D04"/>
    <w:rsid w:val="007E5DCD"/>
    <w:rsid w:val="00801B48"/>
    <w:rsid w:val="00806F24"/>
    <w:rsid w:val="00824621"/>
    <w:rsid w:val="00827C1B"/>
    <w:rsid w:val="00827C3D"/>
    <w:rsid w:val="0083556F"/>
    <w:rsid w:val="00836204"/>
    <w:rsid w:val="00842A25"/>
    <w:rsid w:val="0085445E"/>
    <w:rsid w:val="008611DC"/>
    <w:rsid w:val="00872335"/>
    <w:rsid w:val="00895DD7"/>
    <w:rsid w:val="008965DB"/>
    <w:rsid w:val="00896C59"/>
    <w:rsid w:val="00897BC5"/>
    <w:rsid w:val="00897F51"/>
    <w:rsid w:val="008A3C4C"/>
    <w:rsid w:val="008A6B95"/>
    <w:rsid w:val="00903C5E"/>
    <w:rsid w:val="00905783"/>
    <w:rsid w:val="00907CDB"/>
    <w:rsid w:val="00916C28"/>
    <w:rsid w:val="00921AA8"/>
    <w:rsid w:val="00951E35"/>
    <w:rsid w:val="00986993"/>
    <w:rsid w:val="009C2FAE"/>
    <w:rsid w:val="009D4FF4"/>
    <w:rsid w:val="009E32F7"/>
    <w:rsid w:val="009F27EC"/>
    <w:rsid w:val="00A0117F"/>
    <w:rsid w:val="00A03551"/>
    <w:rsid w:val="00A06CAD"/>
    <w:rsid w:val="00A13F68"/>
    <w:rsid w:val="00A15926"/>
    <w:rsid w:val="00A253D7"/>
    <w:rsid w:val="00A5020C"/>
    <w:rsid w:val="00A62610"/>
    <w:rsid w:val="00A64936"/>
    <w:rsid w:val="00A64F8B"/>
    <w:rsid w:val="00A8028A"/>
    <w:rsid w:val="00A802DE"/>
    <w:rsid w:val="00A80AFD"/>
    <w:rsid w:val="00A8401C"/>
    <w:rsid w:val="00A902C7"/>
    <w:rsid w:val="00AA4591"/>
    <w:rsid w:val="00AA7B38"/>
    <w:rsid w:val="00AB19C9"/>
    <w:rsid w:val="00AD3E5F"/>
    <w:rsid w:val="00AF4A6A"/>
    <w:rsid w:val="00B073B0"/>
    <w:rsid w:val="00B16674"/>
    <w:rsid w:val="00B216F0"/>
    <w:rsid w:val="00B3181A"/>
    <w:rsid w:val="00B33836"/>
    <w:rsid w:val="00B42C0F"/>
    <w:rsid w:val="00B53F47"/>
    <w:rsid w:val="00B6093C"/>
    <w:rsid w:val="00B64D4D"/>
    <w:rsid w:val="00B7268E"/>
    <w:rsid w:val="00B75214"/>
    <w:rsid w:val="00B75B25"/>
    <w:rsid w:val="00B8143B"/>
    <w:rsid w:val="00B94F6A"/>
    <w:rsid w:val="00BD15FF"/>
    <w:rsid w:val="00BD668A"/>
    <w:rsid w:val="00BD7360"/>
    <w:rsid w:val="00BE42AA"/>
    <w:rsid w:val="00BE716E"/>
    <w:rsid w:val="00BE7A89"/>
    <w:rsid w:val="00BF3199"/>
    <w:rsid w:val="00C17FBB"/>
    <w:rsid w:val="00C26A5B"/>
    <w:rsid w:val="00C443E5"/>
    <w:rsid w:val="00C46903"/>
    <w:rsid w:val="00C522D0"/>
    <w:rsid w:val="00C52F59"/>
    <w:rsid w:val="00C711FD"/>
    <w:rsid w:val="00C76A70"/>
    <w:rsid w:val="00C76ACB"/>
    <w:rsid w:val="00C76FE4"/>
    <w:rsid w:val="00C845FE"/>
    <w:rsid w:val="00CB11DD"/>
    <w:rsid w:val="00CC602D"/>
    <w:rsid w:val="00CD058B"/>
    <w:rsid w:val="00CD3A8C"/>
    <w:rsid w:val="00CD4496"/>
    <w:rsid w:val="00CD7909"/>
    <w:rsid w:val="00CE0778"/>
    <w:rsid w:val="00CF13B9"/>
    <w:rsid w:val="00CF19B7"/>
    <w:rsid w:val="00D03AA1"/>
    <w:rsid w:val="00D04036"/>
    <w:rsid w:val="00D22C4B"/>
    <w:rsid w:val="00D23006"/>
    <w:rsid w:val="00D237E2"/>
    <w:rsid w:val="00D360F6"/>
    <w:rsid w:val="00D44E43"/>
    <w:rsid w:val="00D63249"/>
    <w:rsid w:val="00D74A36"/>
    <w:rsid w:val="00D85A3C"/>
    <w:rsid w:val="00DA299F"/>
    <w:rsid w:val="00DB78A7"/>
    <w:rsid w:val="00DC696E"/>
    <w:rsid w:val="00DE6016"/>
    <w:rsid w:val="00DF7DF1"/>
    <w:rsid w:val="00E03057"/>
    <w:rsid w:val="00E15E30"/>
    <w:rsid w:val="00E35C11"/>
    <w:rsid w:val="00E420BD"/>
    <w:rsid w:val="00E501F2"/>
    <w:rsid w:val="00E70DE4"/>
    <w:rsid w:val="00E7230D"/>
    <w:rsid w:val="00E74A82"/>
    <w:rsid w:val="00E77A4F"/>
    <w:rsid w:val="00E80AC4"/>
    <w:rsid w:val="00E87298"/>
    <w:rsid w:val="00E87B36"/>
    <w:rsid w:val="00EC3CAE"/>
    <w:rsid w:val="00EC652B"/>
    <w:rsid w:val="00F17F43"/>
    <w:rsid w:val="00F347CD"/>
    <w:rsid w:val="00F942FE"/>
    <w:rsid w:val="00F973E1"/>
    <w:rsid w:val="00F97D83"/>
    <w:rsid w:val="00FE2491"/>
    <w:rsid w:val="00FF40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7223C"/>
  <w15:chartTrackingRefBased/>
  <w15:docId w15:val="{1B729AA8-A2E2-4BF5-9A2C-889077FC3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qFormat/>
    <w:rsid w:val="004F375F"/>
    <w:pPr>
      <w:jc w:val="both"/>
    </w:pPr>
    <w:rPr>
      <w:rFonts w:ascii="Times New Roman" w:eastAsia="Times New Roman" w:hAnsi="Times New Roman" w:cs="Times New Roman"/>
      <w:sz w:val="28"/>
      <w:szCs w:val="28"/>
      <w:lang w:eastAsia="uk-UA"/>
    </w:rPr>
  </w:style>
  <w:style w:type="paragraph" w:styleId="1">
    <w:name w:val="heading 1"/>
    <w:basedOn w:val="a1"/>
    <w:next w:val="a1"/>
    <w:link w:val="10"/>
    <w:uiPriority w:val="9"/>
    <w:qFormat/>
    <w:rsid w:val="000510E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1"/>
    <w:next w:val="a1"/>
    <w:link w:val="20"/>
    <w:uiPriority w:val="9"/>
    <w:unhideWhenUsed/>
    <w:qFormat/>
    <w:rsid w:val="004F375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1"/>
    <w:next w:val="a1"/>
    <w:link w:val="31"/>
    <w:uiPriority w:val="9"/>
    <w:semiHidden/>
    <w:unhideWhenUsed/>
    <w:qFormat/>
    <w:rsid w:val="0025280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20">
    <w:name w:val="Заголовок 2 Знак"/>
    <w:basedOn w:val="a2"/>
    <w:link w:val="2"/>
    <w:uiPriority w:val="9"/>
    <w:rsid w:val="004F375F"/>
    <w:rPr>
      <w:rFonts w:asciiTheme="majorHAnsi" w:eastAsiaTheme="majorEastAsia" w:hAnsiTheme="majorHAnsi" w:cstheme="majorBidi"/>
      <w:color w:val="2F5496" w:themeColor="accent1" w:themeShade="BF"/>
      <w:sz w:val="26"/>
      <w:szCs w:val="26"/>
      <w:lang w:eastAsia="uk-UA"/>
    </w:rPr>
  </w:style>
  <w:style w:type="character" w:styleId="a5">
    <w:name w:val="Hyperlink"/>
    <w:basedOn w:val="a2"/>
    <w:uiPriority w:val="99"/>
    <w:unhideWhenUsed/>
    <w:rsid w:val="004F375F"/>
    <w:rPr>
      <w:color w:val="0563C1" w:themeColor="hyperlink"/>
      <w:u w:val="single"/>
    </w:rPr>
  </w:style>
  <w:style w:type="paragraph" w:styleId="a6">
    <w:name w:val="Normal (Web)"/>
    <w:basedOn w:val="a1"/>
    <w:uiPriority w:val="99"/>
    <w:unhideWhenUsed/>
    <w:rsid w:val="004F375F"/>
    <w:pPr>
      <w:spacing w:before="100" w:beforeAutospacing="1" w:after="100" w:afterAutospacing="1" w:line="240" w:lineRule="auto"/>
      <w:jc w:val="left"/>
    </w:pPr>
    <w:rPr>
      <w:sz w:val="24"/>
      <w:szCs w:val="24"/>
    </w:rPr>
  </w:style>
  <w:style w:type="paragraph" w:styleId="a7">
    <w:name w:val="No Spacing"/>
    <w:uiPriority w:val="1"/>
    <w:qFormat/>
    <w:rsid w:val="004F375F"/>
    <w:pPr>
      <w:spacing w:after="0" w:line="240" w:lineRule="auto"/>
    </w:pPr>
  </w:style>
  <w:style w:type="paragraph" w:styleId="a8">
    <w:name w:val="List Paragraph"/>
    <w:basedOn w:val="a1"/>
    <w:uiPriority w:val="34"/>
    <w:qFormat/>
    <w:rsid w:val="004F375F"/>
    <w:pPr>
      <w:ind w:left="720"/>
      <w:contextualSpacing/>
      <w:jc w:val="left"/>
    </w:pPr>
    <w:rPr>
      <w:rFonts w:asciiTheme="minorHAnsi" w:eastAsiaTheme="minorHAnsi" w:hAnsiTheme="minorHAnsi" w:cstheme="minorBidi"/>
      <w:kern w:val="2"/>
      <w:sz w:val="22"/>
      <w:szCs w:val="22"/>
      <w:lang w:eastAsia="en-US"/>
      <w14:ligatures w14:val="standardContextual"/>
    </w:rPr>
  </w:style>
  <w:style w:type="character" w:customStyle="1" w:styleId="31">
    <w:name w:val="Заголовок 3 Знак"/>
    <w:basedOn w:val="a2"/>
    <w:link w:val="30"/>
    <w:uiPriority w:val="9"/>
    <w:semiHidden/>
    <w:rsid w:val="0025280C"/>
    <w:rPr>
      <w:rFonts w:asciiTheme="majorHAnsi" w:eastAsiaTheme="majorEastAsia" w:hAnsiTheme="majorHAnsi" w:cstheme="majorBidi"/>
      <w:color w:val="1F3763" w:themeColor="accent1" w:themeShade="7F"/>
      <w:sz w:val="24"/>
      <w:szCs w:val="24"/>
      <w:lang w:eastAsia="uk-UA"/>
    </w:rPr>
  </w:style>
  <w:style w:type="character" w:styleId="a9">
    <w:name w:val="Strong"/>
    <w:basedOn w:val="a2"/>
    <w:uiPriority w:val="22"/>
    <w:qFormat/>
    <w:rsid w:val="0025280C"/>
    <w:rPr>
      <w:b/>
      <w:bCs/>
    </w:rPr>
  </w:style>
  <w:style w:type="character" w:customStyle="1" w:styleId="whitespace-normal">
    <w:name w:val="whitespace-normal"/>
    <w:basedOn w:val="a2"/>
    <w:rsid w:val="00616B10"/>
  </w:style>
  <w:style w:type="character" w:styleId="aa">
    <w:name w:val="Unresolved Mention"/>
    <w:basedOn w:val="a2"/>
    <w:uiPriority w:val="99"/>
    <w:semiHidden/>
    <w:unhideWhenUsed/>
    <w:rsid w:val="00616B10"/>
    <w:rPr>
      <w:color w:val="605E5C"/>
      <w:shd w:val="clear" w:color="auto" w:fill="E1DFDD"/>
    </w:rPr>
  </w:style>
  <w:style w:type="character" w:customStyle="1" w:styleId="value">
    <w:name w:val="value"/>
    <w:basedOn w:val="a2"/>
    <w:rsid w:val="00BE42AA"/>
  </w:style>
  <w:style w:type="character" w:customStyle="1" w:styleId="wixui-rich-texttext">
    <w:name w:val="wixui-rich-text__text"/>
    <w:basedOn w:val="a2"/>
    <w:rsid w:val="005F30D6"/>
  </w:style>
  <w:style w:type="character" w:styleId="ab">
    <w:name w:val="Emphasis"/>
    <w:basedOn w:val="a2"/>
    <w:uiPriority w:val="20"/>
    <w:qFormat/>
    <w:rsid w:val="00D63249"/>
    <w:rPr>
      <w:i/>
      <w:iCs/>
    </w:rPr>
  </w:style>
  <w:style w:type="paragraph" w:customStyle="1" w:styleId="Ac">
    <w:name w:val="По умолчанию A"/>
    <w:rsid w:val="004D0174"/>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ru-RU" w:eastAsia="ru-RU"/>
      <w14:textOutline w14:w="12700" w14:cap="flat" w14:cmpd="sng" w14:algn="ctr">
        <w14:noFill/>
        <w14:prstDash w14:val="solid"/>
        <w14:miter w14:lim="400000"/>
      </w14:textOutline>
    </w:rPr>
  </w:style>
  <w:style w:type="numbering" w:customStyle="1" w:styleId="a">
    <w:name w:val="С числами"/>
    <w:rsid w:val="004D0174"/>
    <w:pPr>
      <w:numPr>
        <w:numId w:val="12"/>
      </w:numPr>
    </w:pPr>
  </w:style>
  <w:style w:type="character" w:customStyle="1" w:styleId="ad">
    <w:name w:val="Нет"/>
    <w:rsid w:val="004D0174"/>
  </w:style>
  <w:style w:type="character" w:customStyle="1" w:styleId="Hyperlink0">
    <w:name w:val="Hyperlink.0"/>
    <w:basedOn w:val="ad"/>
    <w:rsid w:val="004D0174"/>
    <w:rPr>
      <w:outline w:val="0"/>
      <w:color w:val="000000"/>
      <w:u w:color="000000"/>
      <w14:textOutline w14:w="12700" w14:cap="flat" w14:cmpd="sng" w14:algn="ctr">
        <w14:noFill/>
        <w14:prstDash w14:val="solid"/>
        <w14:miter w14:lim="400000"/>
      </w14:textOutline>
    </w:rPr>
  </w:style>
  <w:style w:type="character" w:styleId="ae">
    <w:name w:val="FollowedHyperlink"/>
    <w:basedOn w:val="a2"/>
    <w:uiPriority w:val="99"/>
    <w:semiHidden/>
    <w:unhideWhenUsed/>
    <w:rsid w:val="00BD7360"/>
    <w:rPr>
      <w:color w:val="954F72" w:themeColor="followedHyperlink"/>
      <w:u w:val="single"/>
    </w:rPr>
  </w:style>
  <w:style w:type="numbering" w:customStyle="1" w:styleId="3">
    <w:name w:val="Импортированный стиль 3"/>
    <w:rsid w:val="00244C69"/>
    <w:pPr>
      <w:numPr>
        <w:numId w:val="15"/>
      </w:numPr>
    </w:pPr>
  </w:style>
  <w:style w:type="paragraph" w:customStyle="1" w:styleId="isselectedend">
    <w:name w:val="isselectedend"/>
    <w:basedOn w:val="a1"/>
    <w:rsid w:val="00A802DE"/>
    <w:pPr>
      <w:spacing w:before="100" w:beforeAutospacing="1" w:after="100" w:afterAutospacing="1" w:line="240" w:lineRule="auto"/>
      <w:jc w:val="left"/>
    </w:pPr>
    <w:rPr>
      <w:sz w:val="24"/>
      <w:szCs w:val="24"/>
    </w:rPr>
  </w:style>
  <w:style w:type="paragraph" w:styleId="af">
    <w:name w:val="Body Text"/>
    <w:link w:val="af0"/>
    <w:rsid w:val="00D04036"/>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character" w:customStyle="1" w:styleId="af0">
    <w:name w:val="Основний текст Знак"/>
    <w:basedOn w:val="a2"/>
    <w:link w:val="af"/>
    <w:rsid w:val="00D04036"/>
    <w:rPr>
      <w:rFonts w:ascii="Helvetica Neue" w:eastAsia="Arial Unicode MS" w:hAnsi="Helvetica Neue" w:cs="Arial Unicode MS"/>
      <w:color w:val="000000"/>
      <w:u w:color="000000"/>
      <w:bdr w:val="nil"/>
      <w:lang w:val="ru-RU" w:eastAsia="ru-RU"/>
      <w14:textOutline w14:w="12700" w14:cap="flat" w14:cmpd="sng" w14:algn="ctr">
        <w14:noFill/>
        <w14:prstDash w14:val="solid"/>
        <w14:miter w14:lim="400000"/>
      </w14:textOutline>
    </w:rPr>
  </w:style>
  <w:style w:type="numbering" w:customStyle="1" w:styleId="a0">
    <w:name w:val="Тире"/>
    <w:rsid w:val="004D6F30"/>
    <w:pPr>
      <w:numPr>
        <w:numId w:val="17"/>
      </w:numPr>
    </w:pPr>
  </w:style>
  <w:style w:type="character" w:customStyle="1" w:styleId="10">
    <w:name w:val="Заголовок 1 Знак"/>
    <w:basedOn w:val="a2"/>
    <w:link w:val="1"/>
    <w:uiPriority w:val="9"/>
    <w:rsid w:val="000510E2"/>
    <w:rPr>
      <w:rFonts w:asciiTheme="majorHAnsi" w:eastAsiaTheme="majorEastAsia" w:hAnsiTheme="majorHAnsi" w:cstheme="majorBidi"/>
      <w:color w:val="2F5496" w:themeColor="accent1" w:themeShade="BF"/>
      <w:sz w:val="32"/>
      <w:szCs w:val="32"/>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60448">
      <w:bodyDiv w:val="1"/>
      <w:marLeft w:val="0"/>
      <w:marRight w:val="0"/>
      <w:marTop w:val="0"/>
      <w:marBottom w:val="0"/>
      <w:divBdr>
        <w:top w:val="none" w:sz="0" w:space="0" w:color="auto"/>
        <w:left w:val="none" w:sz="0" w:space="0" w:color="auto"/>
        <w:bottom w:val="none" w:sz="0" w:space="0" w:color="auto"/>
        <w:right w:val="none" w:sz="0" w:space="0" w:color="auto"/>
      </w:divBdr>
      <w:divsChild>
        <w:div w:id="1047069116">
          <w:marLeft w:val="0"/>
          <w:marRight w:val="0"/>
          <w:marTop w:val="0"/>
          <w:marBottom w:val="0"/>
          <w:divBdr>
            <w:top w:val="none" w:sz="0" w:space="0" w:color="auto"/>
            <w:left w:val="none" w:sz="0" w:space="0" w:color="auto"/>
            <w:bottom w:val="none" w:sz="0" w:space="0" w:color="auto"/>
            <w:right w:val="none" w:sz="0" w:space="0" w:color="auto"/>
          </w:divBdr>
          <w:divsChild>
            <w:div w:id="1501581186">
              <w:marLeft w:val="0"/>
              <w:marRight w:val="0"/>
              <w:marTop w:val="0"/>
              <w:marBottom w:val="0"/>
              <w:divBdr>
                <w:top w:val="none" w:sz="0" w:space="0" w:color="auto"/>
                <w:left w:val="none" w:sz="0" w:space="0" w:color="auto"/>
                <w:bottom w:val="none" w:sz="0" w:space="0" w:color="auto"/>
                <w:right w:val="none" w:sz="0" w:space="0" w:color="auto"/>
              </w:divBdr>
              <w:divsChild>
                <w:div w:id="882670389">
                  <w:marLeft w:val="0"/>
                  <w:marRight w:val="0"/>
                  <w:marTop w:val="0"/>
                  <w:marBottom w:val="0"/>
                  <w:divBdr>
                    <w:top w:val="none" w:sz="0" w:space="0" w:color="auto"/>
                    <w:left w:val="none" w:sz="0" w:space="0" w:color="auto"/>
                    <w:bottom w:val="none" w:sz="0" w:space="0" w:color="auto"/>
                    <w:right w:val="none" w:sz="0" w:space="0" w:color="auto"/>
                  </w:divBdr>
                  <w:divsChild>
                    <w:div w:id="1806042537">
                      <w:marLeft w:val="0"/>
                      <w:marRight w:val="0"/>
                      <w:marTop w:val="0"/>
                      <w:marBottom w:val="0"/>
                      <w:divBdr>
                        <w:top w:val="none" w:sz="0" w:space="0" w:color="auto"/>
                        <w:left w:val="none" w:sz="0" w:space="0" w:color="auto"/>
                        <w:bottom w:val="none" w:sz="0" w:space="0" w:color="auto"/>
                        <w:right w:val="none" w:sz="0" w:space="0" w:color="auto"/>
                      </w:divBdr>
                      <w:divsChild>
                        <w:div w:id="1571192790">
                          <w:marLeft w:val="0"/>
                          <w:marRight w:val="0"/>
                          <w:marTop w:val="0"/>
                          <w:marBottom w:val="0"/>
                          <w:divBdr>
                            <w:top w:val="none" w:sz="0" w:space="0" w:color="auto"/>
                            <w:left w:val="none" w:sz="0" w:space="0" w:color="auto"/>
                            <w:bottom w:val="none" w:sz="0" w:space="0" w:color="auto"/>
                            <w:right w:val="none" w:sz="0" w:space="0" w:color="auto"/>
                          </w:divBdr>
                          <w:divsChild>
                            <w:div w:id="1334994860">
                              <w:marLeft w:val="0"/>
                              <w:marRight w:val="0"/>
                              <w:marTop w:val="0"/>
                              <w:marBottom w:val="0"/>
                              <w:divBdr>
                                <w:top w:val="none" w:sz="0" w:space="0" w:color="auto"/>
                                <w:left w:val="none" w:sz="0" w:space="0" w:color="auto"/>
                                <w:bottom w:val="none" w:sz="0" w:space="0" w:color="auto"/>
                                <w:right w:val="none" w:sz="0" w:space="0" w:color="auto"/>
                              </w:divBdr>
                              <w:divsChild>
                                <w:div w:id="46496375">
                                  <w:marLeft w:val="0"/>
                                  <w:marRight w:val="0"/>
                                  <w:marTop w:val="0"/>
                                  <w:marBottom w:val="0"/>
                                  <w:divBdr>
                                    <w:top w:val="none" w:sz="0" w:space="0" w:color="auto"/>
                                    <w:left w:val="none" w:sz="0" w:space="0" w:color="auto"/>
                                    <w:bottom w:val="none" w:sz="0" w:space="0" w:color="auto"/>
                                    <w:right w:val="none" w:sz="0" w:space="0" w:color="auto"/>
                                  </w:divBdr>
                                  <w:divsChild>
                                    <w:div w:id="86660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1923760">
      <w:bodyDiv w:val="1"/>
      <w:marLeft w:val="0"/>
      <w:marRight w:val="0"/>
      <w:marTop w:val="0"/>
      <w:marBottom w:val="0"/>
      <w:divBdr>
        <w:top w:val="none" w:sz="0" w:space="0" w:color="auto"/>
        <w:left w:val="none" w:sz="0" w:space="0" w:color="auto"/>
        <w:bottom w:val="none" w:sz="0" w:space="0" w:color="auto"/>
        <w:right w:val="none" w:sz="0" w:space="0" w:color="auto"/>
      </w:divBdr>
    </w:div>
    <w:div w:id="93012695">
      <w:bodyDiv w:val="1"/>
      <w:marLeft w:val="0"/>
      <w:marRight w:val="0"/>
      <w:marTop w:val="0"/>
      <w:marBottom w:val="0"/>
      <w:divBdr>
        <w:top w:val="none" w:sz="0" w:space="0" w:color="auto"/>
        <w:left w:val="none" w:sz="0" w:space="0" w:color="auto"/>
        <w:bottom w:val="none" w:sz="0" w:space="0" w:color="auto"/>
        <w:right w:val="none" w:sz="0" w:space="0" w:color="auto"/>
      </w:divBdr>
    </w:div>
    <w:div w:id="153229793">
      <w:bodyDiv w:val="1"/>
      <w:marLeft w:val="0"/>
      <w:marRight w:val="0"/>
      <w:marTop w:val="0"/>
      <w:marBottom w:val="0"/>
      <w:divBdr>
        <w:top w:val="none" w:sz="0" w:space="0" w:color="auto"/>
        <w:left w:val="none" w:sz="0" w:space="0" w:color="auto"/>
        <w:bottom w:val="none" w:sz="0" w:space="0" w:color="auto"/>
        <w:right w:val="none" w:sz="0" w:space="0" w:color="auto"/>
      </w:divBdr>
    </w:div>
    <w:div w:id="157890716">
      <w:bodyDiv w:val="1"/>
      <w:marLeft w:val="0"/>
      <w:marRight w:val="0"/>
      <w:marTop w:val="0"/>
      <w:marBottom w:val="0"/>
      <w:divBdr>
        <w:top w:val="none" w:sz="0" w:space="0" w:color="auto"/>
        <w:left w:val="none" w:sz="0" w:space="0" w:color="auto"/>
        <w:bottom w:val="none" w:sz="0" w:space="0" w:color="auto"/>
        <w:right w:val="none" w:sz="0" w:space="0" w:color="auto"/>
      </w:divBdr>
    </w:div>
    <w:div w:id="167522645">
      <w:bodyDiv w:val="1"/>
      <w:marLeft w:val="0"/>
      <w:marRight w:val="0"/>
      <w:marTop w:val="0"/>
      <w:marBottom w:val="0"/>
      <w:divBdr>
        <w:top w:val="none" w:sz="0" w:space="0" w:color="auto"/>
        <w:left w:val="none" w:sz="0" w:space="0" w:color="auto"/>
        <w:bottom w:val="none" w:sz="0" w:space="0" w:color="auto"/>
        <w:right w:val="none" w:sz="0" w:space="0" w:color="auto"/>
      </w:divBdr>
    </w:div>
    <w:div w:id="171914860">
      <w:bodyDiv w:val="1"/>
      <w:marLeft w:val="0"/>
      <w:marRight w:val="0"/>
      <w:marTop w:val="0"/>
      <w:marBottom w:val="0"/>
      <w:divBdr>
        <w:top w:val="none" w:sz="0" w:space="0" w:color="auto"/>
        <w:left w:val="none" w:sz="0" w:space="0" w:color="auto"/>
        <w:bottom w:val="none" w:sz="0" w:space="0" w:color="auto"/>
        <w:right w:val="none" w:sz="0" w:space="0" w:color="auto"/>
      </w:divBdr>
    </w:div>
    <w:div w:id="236481592">
      <w:bodyDiv w:val="1"/>
      <w:marLeft w:val="0"/>
      <w:marRight w:val="0"/>
      <w:marTop w:val="0"/>
      <w:marBottom w:val="0"/>
      <w:divBdr>
        <w:top w:val="none" w:sz="0" w:space="0" w:color="auto"/>
        <w:left w:val="none" w:sz="0" w:space="0" w:color="auto"/>
        <w:bottom w:val="none" w:sz="0" w:space="0" w:color="auto"/>
        <w:right w:val="none" w:sz="0" w:space="0" w:color="auto"/>
      </w:divBdr>
    </w:div>
    <w:div w:id="247080954">
      <w:bodyDiv w:val="1"/>
      <w:marLeft w:val="0"/>
      <w:marRight w:val="0"/>
      <w:marTop w:val="0"/>
      <w:marBottom w:val="0"/>
      <w:divBdr>
        <w:top w:val="none" w:sz="0" w:space="0" w:color="auto"/>
        <w:left w:val="none" w:sz="0" w:space="0" w:color="auto"/>
        <w:bottom w:val="none" w:sz="0" w:space="0" w:color="auto"/>
        <w:right w:val="none" w:sz="0" w:space="0" w:color="auto"/>
      </w:divBdr>
    </w:div>
    <w:div w:id="268663025">
      <w:bodyDiv w:val="1"/>
      <w:marLeft w:val="0"/>
      <w:marRight w:val="0"/>
      <w:marTop w:val="0"/>
      <w:marBottom w:val="0"/>
      <w:divBdr>
        <w:top w:val="none" w:sz="0" w:space="0" w:color="auto"/>
        <w:left w:val="none" w:sz="0" w:space="0" w:color="auto"/>
        <w:bottom w:val="none" w:sz="0" w:space="0" w:color="auto"/>
        <w:right w:val="none" w:sz="0" w:space="0" w:color="auto"/>
      </w:divBdr>
    </w:div>
    <w:div w:id="283317413">
      <w:bodyDiv w:val="1"/>
      <w:marLeft w:val="0"/>
      <w:marRight w:val="0"/>
      <w:marTop w:val="0"/>
      <w:marBottom w:val="0"/>
      <w:divBdr>
        <w:top w:val="none" w:sz="0" w:space="0" w:color="auto"/>
        <w:left w:val="none" w:sz="0" w:space="0" w:color="auto"/>
        <w:bottom w:val="none" w:sz="0" w:space="0" w:color="auto"/>
        <w:right w:val="none" w:sz="0" w:space="0" w:color="auto"/>
      </w:divBdr>
    </w:div>
    <w:div w:id="298338047">
      <w:bodyDiv w:val="1"/>
      <w:marLeft w:val="0"/>
      <w:marRight w:val="0"/>
      <w:marTop w:val="0"/>
      <w:marBottom w:val="0"/>
      <w:divBdr>
        <w:top w:val="none" w:sz="0" w:space="0" w:color="auto"/>
        <w:left w:val="none" w:sz="0" w:space="0" w:color="auto"/>
        <w:bottom w:val="none" w:sz="0" w:space="0" w:color="auto"/>
        <w:right w:val="none" w:sz="0" w:space="0" w:color="auto"/>
      </w:divBdr>
    </w:div>
    <w:div w:id="327368550">
      <w:bodyDiv w:val="1"/>
      <w:marLeft w:val="0"/>
      <w:marRight w:val="0"/>
      <w:marTop w:val="0"/>
      <w:marBottom w:val="0"/>
      <w:divBdr>
        <w:top w:val="none" w:sz="0" w:space="0" w:color="auto"/>
        <w:left w:val="none" w:sz="0" w:space="0" w:color="auto"/>
        <w:bottom w:val="none" w:sz="0" w:space="0" w:color="auto"/>
        <w:right w:val="none" w:sz="0" w:space="0" w:color="auto"/>
      </w:divBdr>
    </w:div>
    <w:div w:id="353456660">
      <w:bodyDiv w:val="1"/>
      <w:marLeft w:val="0"/>
      <w:marRight w:val="0"/>
      <w:marTop w:val="0"/>
      <w:marBottom w:val="0"/>
      <w:divBdr>
        <w:top w:val="none" w:sz="0" w:space="0" w:color="auto"/>
        <w:left w:val="none" w:sz="0" w:space="0" w:color="auto"/>
        <w:bottom w:val="none" w:sz="0" w:space="0" w:color="auto"/>
        <w:right w:val="none" w:sz="0" w:space="0" w:color="auto"/>
      </w:divBdr>
    </w:div>
    <w:div w:id="372390120">
      <w:bodyDiv w:val="1"/>
      <w:marLeft w:val="0"/>
      <w:marRight w:val="0"/>
      <w:marTop w:val="0"/>
      <w:marBottom w:val="0"/>
      <w:divBdr>
        <w:top w:val="none" w:sz="0" w:space="0" w:color="auto"/>
        <w:left w:val="none" w:sz="0" w:space="0" w:color="auto"/>
        <w:bottom w:val="none" w:sz="0" w:space="0" w:color="auto"/>
        <w:right w:val="none" w:sz="0" w:space="0" w:color="auto"/>
      </w:divBdr>
    </w:div>
    <w:div w:id="410615715">
      <w:bodyDiv w:val="1"/>
      <w:marLeft w:val="0"/>
      <w:marRight w:val="0"/>
      <w:marTop w:val="0"/>
      <w:marBottom w:val="0"/>
      <w:divBdr>
        <w:top w:val="none" w:sz="0" w:space="0" w:color="auto"/>
        <w:left w:val="none" w:sz="0" w:space="0" w:color="auto"/>
        <w:bottom w:val="none" w:sz="0" w:space="0" w:color="auto"/>
        <w:right w:val="none" w:sz="0" w:space="0" w:color="auto"/>
      </w:divBdr>
      <w:divsChild>
        <w:div w:id="1506089483">
          <w:marLeft w:val="0"/>
          <w:marRight w:val="0"/>
          <w:marTop w:val="0"/>
          <w:marBottom w:val="0"/>
          <w:divBdr>
            <w:top w:val="none" w:sz="0" w:space="0" w:color="auto"/>
            <w:left w:val="none" w:sz="0" w:space="0" w:color="auto"/>
            <w:bottom w:val="none" w:sz="0" w:space="0" w:color="auto"/>
            <w:right w:val="none" w:sz="0" w:space="0" w:color="auto"/>
          </w:divBdr>
          <w:divsChild>
            <w:div w:id="838227326">
              <w:marLeft w:val="0"/>
              <w:marRight w:val="0"/>
              <w:marTop w:val="0"/>
              <w:marBottom w:val="0"/>
              <w:divBdr>
                <w:top w:val="none" w:sz="0" w:space="0" w:color="auto"/>
                <w:left w:val="none" w:sz="0" w:space="0" w:color="auto"/>
                <w:bottom w:val="none" w:sz="0" w:space="0" w:color="auto"/>
                <w:right w:val="none" w:sz="0" w:space="0" w:color="auto"/>
              </w:divBdr>
              <w:divsChild>
                <w:div w:id="196890557">
                  <w:marLeft w:val="0"/>
                  <w:marRight w:val="0"/>
                  <w:marTop w:val="0"/>
                  <w:marBottom w:val="0"/>
                  <w:divBdr>
                    <w:top w:val="none" w:sz="0" w:space="0" w:color="auto"/>
                    <w:left w:val="none" w:sz="0" w:space="0" w:color="auto"/>
                    <w:bottom w:val="none" w:sz="0" w:space="0" w:color="auto"/>
                    <w:right w:val="none" w:sz="0" w:space="0" w:color="auto"/>
                  </w:divBdr>
                  <w:divsChild>
                    <w:div w:id="2094543846">
                      <w:marLeft w:val="0"/>
                      <w:marRight w:val="0"/>
                      <w:marTop w:val="0"/>
                      <w:marBottom w:val="0"/>
                      <w:divBdr>
                        <w:top w:val="none" w:sz="0" w:space="0" w:color="auto"/>
                        <w:left w:val="none" w:sz="0" w:space="0" w:color="auto"/>
                        <w:bottom w:val="none" w:sz="0" w:space="0" w:color="auto"/>
                        <w:right w:val="none" w:sz="0" w:space="0" w:color="auto"/>
                      </w:divBdr>
                      <w:divsChild>
                        <w:div w:id="338967136">
                          <w:marLeft w:val="0"/>
                          <w:marRight w:val="0"/>
                          <w:marTop w:val="0"/>
                          <w:marBottom w:val="0"/>
                          <w:divBdr>
                            <w:top w:val="none" w:sz="0" w:space="0" w:color="auto"/>
                            <w:left w:val="none" w:sz="0" w:space="0" w:color="auto"/>
                            <w:bottom w:val="none" w:sz="0" w:space="0" w:color="auto"/>
                            <w:right w:val="none" w:sz="0" w:space="0" w:color="auto"/>
                          </w:divBdr>
                          <w:divsChild>
                            <w:div w:id="888569015">
                              <w:marLeft w:val="0"/>
                              <w:marRight w:val="0"/>
                              <w:marTop w:val="0"/>
                              <w:marBottom w:val="0"/>
                              <w:divBdr>
                                <w:top w:val="none" w:sz="0" w:space="0" w:color="auto"/>
                                <w:left w:val="none" w:sz="0" w:space="0" w:color="auto"/>
                                <w:bottom w:val="none" w:sz="0" w:space="0" w:color="auto"/>
                                <w:right w:val="none" w:sz="0" w:space="0" w:color="auto"/>
                              </w:divBdr>
                              <w:divsChild>
                                <w:div w:id="354043296">
                                  <w:marLeft w:val="0"/>
                                  <w:marRight w:val="0"/>
                                  <w:marTop w:val="0"/>
                                  <w:marBottom w:val="0"/>
                                  <w:divBdr>
                                    <w:top w:val="none" w:sz="0" w:space="0" w:color="auto"/>
                                    <w:left w:val="none" w:sz="0" w:space="0" w:color="auto"/>
                                    <w:bottom w:val="none" w:sz="0" w:space="0" w:color="auto"/>
                                    <w:right w:val="none" w:sz="0" w:space="0" w:color="auto"/>
                                  </w:divBdr>
                                  <w:divsChild>
                                    <w:div w:id="1360736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1024187">
      <w:bodyDiv w:val="1"/>
      <w:marLeft w:val="0"/>
      <w:marRight w:val="0"/>
      <w:marTop w:val="0"/>
      <w:marBottom w:val="0"/>
      <w:divBdr>
        <w:top w:val="none" w:sz="0" w:space="0" w:color="auto"/>
        <w:left w:val="none" w:sz="0" w:space="0" w:color="auto"/>
        <w:bottom w:val="none" w:sz="0" w:space="0" w:color="auto"/>
        <w:right w:val="none" w:sz="0" w:space="0" w:color="auto"/>
      </w:divBdr>
    </w:div>
    <w:div w:id="469632251">
      <w:bodyDiv w:val="1"/>
      <w:marLeft w:val="0"/>
      <w:marRight w:val="0"/>
      <w:marTop w:val="0"/>
      <w:marBottom w:val="0"/>
      <w:divBdr>
        <w:top w:val="none" w:sz="0" w:space="0" w:color="auto"/>
        <w:left w:val="none" w:sz="0" w:space="0" w:color="auto"/>
        <w:bottom w:val="none" w:sz="0" w:space="0" w:color="auto"/>
        <w:right w:val="none" w:sz="0" w:space="0" w:color="auto"/>
      </w:divBdr>
    </w:div>
    <w:div w:id="509412374">
      <w:bodyDiv w:val="1"/>
      <w:marLeft w:val="0"/>
      <w:marRight w:val="0"/>
      <w:marTop w:val="0"/>
      <w:marBottom w:val="0"/>
      <w:divBdr>
        <w:top w:val="none" w:sz="0" w:space="0" w:color="auto"/>
        <w:left w:val="none" w:sz="0" w:space="0" w:color="auto"/>
        <w:bottom w:val="none" w:sz="0" w:space="0" w:color="auto"/>
        <w:right w:val="none" w:sz="0" w:space="0" w:color="auto"/>
      </w:divBdr>
      <w:divsChild>
        <w:div w:id="1232891936">
          <w:marLeft w:val="0"/>
          <w:marRight w:val="0"/>
          <w:marTop w:val="15"/>
          <w:marBottom w:val="0"/>
          <w:divBdr>
            <w:top w:val="single" w:sz="48" w:space="0" w:color="auto"/>
            <w:left w:val="single" w:sz="48" w:space="0" w:color="auto"/>
            <w:bottom w:val="single" w:sz="48" w:space="0" w:color="auto"/>
            <w:right w:val="single" w:sz="48" w:space="0" w:color="auto"/>
          </w:divBdr>
          <w:divsChild>
            <w:div w:id="152871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096220">
      <w:bodyDiv w:val="1"/>
      <w:marLeft w:val="0"/>
      <w:marRight w:val="0"/>
      <w:marTop w:val="0"/>
      <w:marBottom w:val="0"/>
      <w:divBdr>
        <w:top w:val="none" w:sz="0" w:space="0" w:color="auto"/>
        <w:left w:val="none" w:sz="0" w:space="0" w:color="auto"/>
        <w:bottom w:val="none" w:sz="0" w:space="0" w:color="auto"/>
        <w:right w:val="none" w:sz="0" w:space="0" w:color="auto"/>
      </w:divBdr>
    </w:div>
    <w:div w:id="565996138">
      <w:bodyDiv w:val="1"/>
      <w:marLeft w:val="0"/>
      <w:marRight w:val="0"/>
      <w:marTop w:val="0"/>
      <w:marBottom w:val="0"/>
      <w:divBdr>
        <w:top w:val="none" w:sz="0" w:space="0" w:color="auto"/>
        <w:left w:val="none" w:sz="0" w:space="0" w:color="auto"/>
        <w:bottom w:val="none" w:sz="0" w:space="0" w:color="auto"/>
        <w:right w:val="none" w:sz="0" w:space="0" w:color="auto"/>
      </w:divBdr>
    </w:div>
    <w:div w:id="571088197">
      <w:bodyDiv w:val="1"/>
      <w:marLeft w:val="0"/>
      <w:marRight w:val="0"/>
      <w:marTop w:val="0"/>
      <w:marBottom w:val="0"/>
      <w:divBdr>
        <w:top w:val="none" w:sz="0" w:space="0" w:color="auto"/>
        <w:left w:val="none" w:sz="0" w:space="0" w:color="auto"/>
        <w:bottom w:val="none" w:sz="0" w:space="0" w:color="auto"/>
        <w:right w:val="none" w:sz="0" w:space="0" w:color="auto"/>
      </w:divBdr>
    </w:div>
    <w:div w:id="598490049">
      <w:bodyDiv w:val="1"/>
      <w:marLeft w:val="0"/>
      <w:marRight w:val="0"/>
      <w:marTop w:val="0"/>
      <w:marBottom w:val="0"/>
      <w:divBdr>
        <w:top w:val="none" w:sz="0" w:space="0" w:color="auto"/>
        <w:left w:val="none" w:sz="0" w:space="0" w:color="auto"/>
        <w:bottom w:val="none" w:sz="0" w:space="0" w:color="auto"/>
        <w:right w:val="none" w:sz="0" w:space="0" w:color="auto"/>
      </w:divBdr>
    </w:div>
    <w:div w:id="608858243">
      <w:bodyDiv w:val="1"/>
      <w:marLeft w:val="0"/>
      <w:marRight w:val="0"/>
      <w:marTop w:val="0"/>
      <w:marBottom w:val="0"/>
      <w:divBdr>
        <w:top w:val="none" w:sz="0" w:space="0" w:color="auto"/>
        <w:left w:val="none" w:sz="0" w:space="0" w:color="auto"/>
        <w:bottom w:val="none" w:sz="0" w:space="0" w:color="auto"/>
        <w:right w:val="none" w:sz="0" w:space="0" w:color="auto"/>
      </w:divBdr>
    </w:div>
    <w:div w:id="622813844">
      <w:bodyDiv w:val="1"/>
      <w:marLeft w:val="0"/>
      <w:marRight w:val="0"/>
      <w:marTop w:val="0"/>
      <w:marBottom w:val="0"/>
      <w:divBdr>
        <w:top w:val="none" w:sz="0" w:space="0" w:color="auto"/>
        <w:left w:val="none" w:sz="0" w:space="0" w:color="auto"/>
        <w:bottom w:val="none" w:sz="0" w:space="0" w:color="auto"/>
        <w:right w:val="none" w:sz="0" w:space="0" w:color="auto"/>
      </w:divBdr>
    </w:div>
    <w:div w:id="669019451">
      <w:bodyDiv w:val="1"/>
      <w:marLeft w:val="0"/>
      <w:marRight w:val="0"/>
      <w:marTop w:val="0"/>
      <w:marBottom w:val="0"/>
      <w:divBdr>
        <w:top w:val="none" w:sz="0" w:space="0" w:color="auto"/>
        <w:left w:val="none" w:sz="0" w:space="0" w:color="auto"/>
        <w:bottom w:val="none" w:sz="0" w:space="0" w:color="auto"/>
        <w:right w:val="none" w:sz="0" w:space="0" w:color="auto"/>
      </w:divBdr>
      <w:divsChild>
        <w:div w:id="114376509">
          <w:marLeft w:val="0"/>
          <w:marRight w:val="0"/>
          <w:marTop w:val="0"/>
          <w:marBottom w:val="0"/>
          <w:divBdr>
            <w:top w:val="none" w:sz="0" w:space="0" w:color="auto"/>
            <w:left w:val="none" w:sz="0" w:space="0" w:color="auto"/>
            <w:bottom w:val="none" w:sz="0" w:space="0" w:color="auto"/>
            <w:right w:val="none" w:sz="0" w:space="0" w:color="auto"/>
          </w:divBdr>
          <w:divsChild>
            <w:div w:id="1046485211">
              <w:marLeft w:val="0"/>
              <w:marRight w:val="0"/>
              <w:marTop w:val="0"/>
              <w:marBottom w:val="0"/>
              <w:divBdr>
                <w:top w:val="none" w:sz="0" w:space="0" w:color="auto"/>
                <w:left w:val="none" w:sz="0" w:space="0" w:color="auto"/>
                <w:bottom w:val="none" w:sz="0" w:space="0" w:color="auto"/>
                <w:right w:val="none" w:sz="0" w:space="0" w:color="auto"/>
              </w:divBdr>
              <w:divsChild>
                <w:div w:id="2091192206">
                  <w:marLeft w:val="0"/>
                  <w:marRight w:val="0"/>
                  <w:marTop w:val="0"/>
                  <w:marBottom w:val="0"/>
                  <w:divBdr>
                    <w:top w:val="none" w:sz="0" w:space="0" w:color="auto"/>
                    <w:left w:val="none" w:sz="0" w:space="0" w:color="auto"/>
                    <w:bottom w:val="none" w:sz="0" w:space="0" w:color="auto"/>
                    <w:right w:val="none" w:sz="0" w:space="0" w:color="auto"/>
                  </w:divBdr>
                  <w:divsChild>
                    <w:div w:id="552156631">
                      <w:marLeft w:val="0"/>
                      <w:marRight w:val="0"/>
                      <w:marTop w:val="0"/>
                      <w:marBottom w:val="0"/>
                      <w:divBdr>
                        <w:top w:val="none" w:sz="0" w:space="0" w:color="auto"/>
                        <w:left w:val="none" w:sz="0" w:space="0" w:color="auto"/>
                        <w:bottom w:val="none" w:sz="0" w:space="0" w:color="auto"/>
                        <w:right w:val="none" w:sz="0" w:space="0" w:color="auto"/>
                      </w:divBdr>
                      <w:divsChild>
                        <w:div w:id="1554078514">
                          <w:marLeft w:val="0"/>
                          <w:marRight w:val="0"/>
                          <w:marTop w:val="0"/>
                          <w:marBottom w:val="0"/>
                          <w:divBdr>
                            <w:top w:val="none" w:sz="0" w:space="0" w:color="auto"/>
                            <w:left w:val="none" w:sz="0" w:space="0" w:color="auto"/>
                            <w:bottom w:val="none" w:sz="0" w:space="0" w:color="auto"/>
                            <w:right w:val="none" w:sz="0" w:space="0" w:color="auto"/>
                          </w:divBdr>
                          <w:divsChild>
                            <w:div w:id="1476025736">
                              <w:marLeft w:val="0"/>
                              <w:marRight w:val="0"/>
                              <w:marTop w:val="0"/>
                              <w:marBottom w:val="0"/>
                              <w:divBdr>
                                <w:top w:val="none" w:sz="0" w:space="0" w:color="auto"/>
                                <w:left w:val="none" w:sz="0" w:space="0" w:color="auto"/>
                                <w:bottom w:val="none" w:sz="0" w:space="0" w:color="auto"/>
                                <w:right w:val="none" w:sz="0" w:space="0" w:color="auto"/>
                              </w:divBdr>
                              <w:divsChild>
                                <w:div w:id="246577563">
                                  <w:marLeft w:val="0"/>
                                  <w:marRight w:val="0"/>
                                  <w:marTop w:val="0"/>
                                  <w:marBottom w:val="0"/>
                                  <w:divBdr>
                                    <w:top w:val="none" w:sz="0" w:space="0" w:color="auto"/>
                                    <w:left w:val="none" w:sz="0" w:space="0" w:color="auto"/>
                                    <w:bottom w:val="none" w:sz="0" w:space="0" w:color="auto"/>
                                    <w:right w:val="none" w:sz="0" w:space="0" w:color="auto"/>
                                  </w:divBdr>
                                  <w:divsChild>
                                    <w:div w:id="1601182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3890901">
      <w:bodyDiv w:val="1"/>
      <w:marLeft w:val="0"/>
      <w:marRight w:val="0"/>
      <w:marTop w:val="0"/>
      <w:marBottom w:val="0"/>
      <w:divBdr>
        <w:top w:val="none" w:sz="0" w:space="0" w:color="auto"/>
        <w:left w:val="none" w:sz="0" w:space="0" w:color="auto"/>
        <w:bottom w:val="none" w:sz="0" w:space="0" w:color="auto"/>
        <w:right w:val="none" w:sz="0" w:space="0" w:color="auto"/>
      </w:divBdr>
    </w:div>
    <w:div w:id="732511921">
      <w:bodyDiv w:val="1"/>
      <w:marLeft w:val="0"/>
      <w:marRight w:val="0"/>
      <w:marTop w:val="0"/>
      <w:marBottom w:val="0"/>
      <w:divBdr>
        <w:top w:val="none" w:sz="0" w:space="0" w:color="auto"/>
        <w:left w:val="none" w:sz="0" w:space="0" w:color="auto"/>
        <w:bottom w:val="none" w:sz="0" w:space="0" w:color="auto"/>
        <w:right w:val="none" w:sz="0" w:space="0" w:color="auto"/>
      </w:divBdr>
    </w:div>
    <w:div w:id="770469757">
      <w:bodyDiv w:val="1"/>
      <w:marLeft w:val="0"/>
      <w:marRight w:val="0"/>
      <w:marTop w:val="0"/>
      <w:marBottom w:val="0"/>
      <w:divBdr>
        <w:top w:val="none" w:sz="0" w:space="0" w:color="auto"/>
        <w:left w:val="none" w:sz="0" w:space="0" w:color="auto"/>
        <w:bottom w:val="none" w:sz="0" w:space="0" w:color="auto"/>
        <w:right w:val="none" w:sz="0" w:space="0" w:color="auto"/>
      </w:divBdr>
    </w:div>
    <w:div w:id="799152581">
      <w:bodyDiv w:val="1"/>
      <w:marLeft w:val="0"/>
      <w:marRight w:val="0"/>
      <w:marTop w:val="0"/>
      <w:marBottom w:val="0"/>
      <w:divBdr>
        <w:top w:val="none" w:sz="0" w:space="0" w:color="auto"/>
        <w:left w:val="none" w:sz="0" w:space="0" w:color="auto"/>
        <w:bottom w:val="none" w:sz="0" w:space="0" w:color="auto"/>
        <w:right w:val="none" w:sz="0" w:space="0" w:color="auto"/>
      </w:divBdr>
    </w:div>
    <w:div w:id="816533024">
      <w:bodyDiv w:val="1"/>
      <w:marLeft w:val="0"/>
      <w:marRight w:val="0"/>
      <w:marTop w:val="0"/>
      <w:marBottom w:val="0"/>
      <w:divBdr>
        <w:top w:val="none" w:sz="0" w:space="0" w:color="auto"/>
        <w:left w:val="none" w:sz="0" w:space="0" w:color="auto"/>
        <w:bottom w:val="none" w:sz="0" w:space="0" w:color="auto"/>
        <w:right w:val="none" w:sz="0" w:space="0" w:color="auto"/>
      </w:divBdr>
    </w:div>
    <w:div w:id="861894036">
      <w:bodyDiv w:val="1"/>
      <w:marLeft w:val="0"/>
      <w:marRight w:val="0"/>
      <w:marTop w:val="0"/>
      <w:marBottom w:val="0"/>
      <w:divBdr>
        <w:top w:val="none" w:sz="0" w:space="0" w:color="auto"/>
        <w:left w:val="none" w:sz="0" w:space="0" w:color="auto"/>
        <w:bottom w:val="none" w:sz="0" w:space="0" w:color="auto"/>
        <w:right w:val="none" w:sz="0" w:space="0" w:color="auto"/>
      </w:divBdr>
    </w:div>
    <w:div w:id="884293108">
      <w:bodyDiv w:val="1"/>
      <w:marLeft w:val="0"/>
      <w:marRight w:val="0"/>
      <w:marTop w:val="0"/>
      <w:marBottom w:val="0"/>
      <w:divBdr>
        <w:top w:val="none" w:sz="0" w:space="0" w:color="auto"/>
        <w:left w:val="none" w:sz="0" w:space="0" w:color="auto"/>
        <w:bottom w:val="none" w:sz="0" w:space="0" w:color="auto"/>
        <w:right w:val="none" w:sz="0" w:space="0" w:color="auto"/>
      </w:divBdr>
    </w:div>
    <w:div w:id="926303791">
      <w:bodyDiv w:val="1"/>
      <w:marLeft w:val="0"/>
      <w:marRight w:val="0"/>
      <w:marTop w:val="0"/>
      <w:marBottom w:val="0"/>
      <w:divBdr>
        <w:top w:val="none" w:sz="0" w:space="0" w:color="auto"/>
        <w:left w:val="none" w:sz="0" w:space="0" w:color="auto"/>
        <w:bottom w:val="none" w:sz="0" w:space="0" w:color="auto"/>
        <w:right w:val="none" w:sz="0" w:space="0" w:color="auto"/>
      </w:divBdr>
    </w:div>
    <w:div w:id="927540112">
      <w:bodyDiv w:val="1"/>
      <w:marLeft w:val="0"/>
      <w:marRight w:val="0"/>
      <w:marTop w:val="0"/>
      <w:marBottom w:val="0"/>
      <w:divBdr>
        <w:top w:val="none" w:sz="0" w:space="0" w:color="auto"/>
        <w:left w:val="none" w:sz="0" w:space="0" w:color="auto"/>
        <w:bottom w:val="none" w:sz="0" w:space="0" w:color="auto"/>
        <w:right w:val="none" w:sz="0" w:space="0" w:color="auto"/>
      </w:divBdr>
    </w:div>
    <w:div w:id="960265869">
      <w:bodyDiv w:val="1"/>
      <w:marLeft w:val="0"/>
      <w:marRight w:val="0"/>
      <w:marTop w:val="0"/>
      <w:marBottom w:val="0"/>
      <w:divBdr>
        <w:top w:val="none" w:sz="0" w:space="0" w:color="auto"/>
        <w:left w:val="none" w:sz="0" w:space="0" w:color="auto"/>
        <w:bottom w:val="none" w:sz="0" w:space="0" w:color="auto"/>
        <w:right w:val="none" w:sz="0" w:space="0" w:color="auto"/>
      </w:divBdr>
    </w:div>
    <w:div w:id="968127819">
      <w:bodyDiv w:val="1"/>
      <w:marLeft w:val="0"/>
      <w:marRight w:val="0"/>
      <w:marTop w:val="0"/>
      <w:marBottom w:val="0"/>
      <w:divBdr>
        <w:top w:val="none" w:sz="0" w:space="0" w:color="auto"/>
        <w:left w:val="none" w:sz="0" w:space="0" w:color="auto"/>
        <w:bottom w:val="none" w:sz="0" w:space="0" w:color="auto"/>
        <w:right w:val="none" w:sz="0" w:space="0" w:color="auto"/>
      </w:divBdr>
    </w:div>
    <w:div w:id="1014958637">
      <w:bodyDiv w:val="1"/>
      <w:marLeft w:val="0"/>
      <w:marRight w:val="0"/>
      <w:marTop w:val="0"/>
      <w:marBottom w:val="0"/>
      <w:divBdr>
        <w:top w:val="none" w:sz="0" w:space="0" w:color="auto"/>
        <w:left w:val="none" w:sz="0" w:space="0" w:color="auto"/>
        <w:bottom w:val="none" w:sz="0" w:space="0" w:color="auto"/>
        <w:right w:val="none" w:sz="0" w:space="0" w:color="auto"/>
      </w:divBdr>
    </w:div>
    <w:div w:id="1020668189">
      <w:bodyDiv w:val="1"/>
      <w:marLeft w:val="0"/>
      <w:marRight w:val="0"/>
      <w:marTop w:val="0"/>
      <w:marBottom w:val="0"/>
      <w:divBdr>
        <w:top w:val="none" w:sz="0" w:space="0" w:color="auto"/>
        <w:left w:val="none" w:sz="0" w:space="0" w:color="auto"/>
        <w:bottom w:val="none" w:sz="0" w:space="0" w:color="auto"/>
        <w:right w:val="none" w:sz="0" w:space="0" w:color="auto"/>
      </w:divBdr>
    </w:div>
    <w:div w:id="1204712080">
      <w:bodyDiv w:val="1"/>
      <w:marLeft w:val="0"/>
      <w:marRight w:val="0"/>
      <w:marTop w:val="0"/>
      <w:marBottom w:val="0"/>
      <w:divBdr>
        <w:top w:val="none" w:sz="0" w:space="0" w:color="auto"/>
        <w:left w:val="none" w:sz="0" w:space="0" w:color="auto"/>
        <w:bottom w:val="none" w:sz="0" w:space="0" w:color="auto"/>
        <w:right w:val="none" w:sz="0" w:space="0" w:color="auto"/>
      </w:divBdr>
    </w:div>
    <w:div w:id="1231117132">
      <w:bodyDiv w:val="1"/>
      <w:marLeft w:val="0"/>
      <w:marRight w:val="0"/>
      <w:marTop w:val="0"/>
      <w:marBottom w:val="0"/>
      <w:divBdr>
        <w:top w:val="none" w:sz="0" w:space="0" w:color="auto"/>
        <w:left w:val="none" w:sz="0" w:space="0" w:color="auto"/>
        <w:bottom w:val="none" w:sz="0" w:space="0" w:color="auto"/>
        <w:right w:val="none" w:sz="0" w:space="0" w:color="auto"/>
      </w:divBdr>
      <w:divsChild>
        <w:div w:id="1558206008">
          <w:marLeft w:val="0"/>
          <w:marRight w:val="0"/>
          <w:marTop w:val="0"/>
          <w:marBottom w:val="0"/>
          <w:divBdr>
            <w:top w:val="none" w:sz="0" w:space="0" w:color="auto"/>
            <w:left w:val="none" w:sz="0" w:space="0" w:color="auto"/>
            <w:bottom w:val="none" w:sz="0" w:space="0" w:color="auto"/>
            <w:right w:val="none" w:sz="0" w:space="0" w:color="auto"/>
          </w:divBdr>
          <w:divsChild>
            <w:div w:id="238295791">
              <w:marLeft w:val="0"/>
              <w:marRight w:val="0"/>
              <w:marTop w:val="0"/>
              <w:marBottom w:val="0"/>
              <w:divBdr>
                <w:top w:val="none" w:sz="0" w:space="0" w:color="auto"/>
                <w:left w:val="none" w:sz="0" w:space="0" w:color="auto"/>
                <w:bottom w:val="none" w:sz="0" w:space="0" w:color="auto"/>
                <w:right w:val="none" w:sz="0" w:space="0" w:color="auto"/>
              </w:divBdr>
              <w:divsChild>
                <w:div w:id="75245558">
                  <w:marLeft w:val="0"/>
                  <w:marRight w:val="0"/>
                  <w:marTop w:val="0"/>
                  <w:marBottom w:val="0"/>
                  <w:divBdr>
                    <w:top w:val="none" w:sz="0" w:space="0" w:color="auto"/>
                    <w:left w:val="none" w:sz="0" w:space="0" w:color="auto"/>
                    <w:bottom w:val="none" w:sz="0" w:space="0" w:color="auto"/>
                    <w:right w:val="none" w:sz="0" w:space="0" w:color="auto"/>
                  </w:divBdr>
                  <w:divsChild>
                    <w:div w:id="528495216">
                      <w:marLeft w:val="0"/>
                      <w:marRight w:val="0"/>
                      <w:marTop w:val="0"/>
                      <w:marBottom w:val="0"/>
                      <w:divBdr>
                        <w:top w:val="none" w:sz="0" w:space="0" w:color="auto"/>
                        <w:left w:val="none" w:sz="0" w:space="0" w:color="auto"/>
                        <w:bottom w:val="none" w:sz="0" w:space="0" w:color="auto"/>
                        <w:right w:val="none" w:sz="0" w:space="0" w:color="auto"/>
                      </w:divBdr>
                      <w:divsChild>
                        <w:div w:id="434373853">
                          <w:marLeft w:val="0"/>
                          <w:marRight w:val="0"/>
                          <w:marTop w:val="0"/>
                          <w:marBottom w:val="0"/>
                          <w:divBdr>
                            <w:top w:val="none" w:sz="0" w:space="0" w:color="auto"/>
                            <w:left w:val="none" w:sz="0" w:space="0" w:color="auto"/>
                            <w:bottom w:val="none" w:sz="0" w:space="0" w:color="auto"/>
                            <w:right w:val="none" w:sz="0" w:space="0" w:color="auto"/>
                          </w:divBdr>
                          <w:divsChild>
                            <w:div w:id="1646396433">
                              <w:marLeft w:val="0"/>
                              <w:marRight w:val="0"/>
                              <w:marTop w:val="0"/>
                              <w:marBottom w:val="0"/>
                              <w:divBdr>
                                <w:top w:val="none" w:sz="0" w:space="0" w:color="auto"/>
                                <w:left w:val="none" w:sz="0" w:space="0" w:color="auto"/>
                                <w:bottom w:val="none" w:sz="0" w:space="0" w:color="auto"/>
                                <w:right w:val="none" w:sz="0" w:space="0" w:color="auto"/>
                              </w:divBdr>
                              <w:divsChild>
                                <w:div w:id="674458627">
                                  <w:marLeft w:val="0"/>
                                  <w:marRight w:val="0"/>
                                  <w:marTop w:val="0"/>
                                  <w:marBottom w:val="0"/>
                                  <w:divBdr>
                                    <w:top w:val="none" w:sz="0" w:space="0" w:color="auto"/>
                                    <w:left w:val="none" w:sz="0" w:space="0" w:color="auto"/>
                                    <w:bottom w:val="none" w:sz="0" w:space="0" w:color="auto"/>
                                    <w:right w:val="none" w:sz="0" w:space="0" w:color="auto"/>
                                  </w:divBdr>
                                  <w:divsChild>
                                    <w:div w:id="1017583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2008926">
      <w:bodyDiv w:val="1"/>
      <w:marLeft w:val="0"/>
      <w:marRight w:val="0"/>
      <w:marTop w:val="0"/>
      <w:marBottom w:val="0"/>
      <w:divBdr>
        <w:top w:val="none" w:sz="0" w:space="0" w:color="auto"/>
        <w:left w:val="none" w:sz="0" w:space="0" w:color="auto"/>
        <w:bottom w:val="none" w:sz="0" w:space="0" w:color="auto"/>
        <w:right w:val="none" w:sz="0" w:space="0" w:color="auto"/>
      </w:divBdr>
    </w:div>
    <w:div w:id="1423796624">
      <w:bodyDiv w:val="1"/>
      <w:marLeft w:val="0"/>
      <w:marRight w:val="0"/>
      <w:marTop w:val="0"/>
      <w:marBottom w:val="0"/>
      <w:divBdr>
        <w:top w:val="none" w:sz="0" w:space="0" w:color="auto"/>
        <w:left w:val="none" w:sz="0" w:space="0" w:color="auto"/>
        <w:bottom w:val="none" w:sz="0" w:space="0" w:color="auto"/>
        <w:right w:val="none" w:sz="0" w:space="0" w:color="auto"/>
      </w:divBdr>
    </w:div>
    <w:div w:id="1442340265">
      <w:bodyDiv w:val="1"/>
      <w:marLeft w:val="0"/>
      <w:marRight w:val="0"/>
      <w:marTop w:val="0"/>
      <w:marBottom w:val="0"/>
      <w:divBdr>
        <w:top w:val="none" w:sz="0" w:space="0" w:color="auto"/>
        <w:left w:val="none" w:sz="0" w:space="0" w:color="auto"/>
        <w:bottom w:val="none" w:sz="0" w:space="0" w:color="auto"/>
        <w:right w:val="none" w:sz="0" w:space="0" w:color="auto"/>
      </w:divBdr>
    </w:div>
    <w:div w:id="1489050447">
      <w:bodyDiv w:val="1"/>
      <w:marLeft w:val="0"/>
      <w:marRight w:val="0"/>
      <w:marTop w:val="0"/>
      <w:marBottom w:val="0"/>
      <w:divBdr>
        <w:top w:val="none" w:sz="0" w:space="0" w:color="auto"/>
        <w:left w:val="none" w:sz="0" w:space="0" w:color="auto"/>
        <w:bottom w:val="none" w:sz="0" w:space="0" w:color="auto"/>
        <w:right w:val="none" w:sz="0" w:space="0" w:color="auto"/>
      </w:divBdr>
    </w:div>
    <w:div w:id="1499885682">
      <w:bodyDiv w:val="1"/>
      <w:marLeft w:val="0"/>
      <w:marRight w:val="0"/>
      <w:marTop w:val="0"/>
      <w:marBottom w:val="0"/>
      <w:divBdr>
        <w:top w:val="none" w:sz="0" w:space="0" w:color="auto"/>
        <w:left w:val="none" w:sz="0" w:space="0" w:color="auto"/>
        <w:bottom w:val="none" w:sz="0" w:space="0" w:color="auto"/>
        <w:right w:val="none" w:sz="0" w:space="0" w:color="auto"/>
      </w:divBdr>
    </w:div>
    <w:div w:id="1520898172">
      <w:bodyDiv w:val="1"/>
      <w:marLeft w:val="0"/>
      <w:marRight w:val="0"/>
      <w:marTop w:val="0"/>
      <w:marBottom w:val="0"/>
      <w:divBdr>
        <w:top w:val="none" w:sz="0" w:space="0" w:color="auto"/>
        <w:left w:val="none" w:sz="0" w:space="0" w:color="auto"/>
        <w:bottom w:val="none" w:sz="0" w:space="0" w:color="auto"/>
        <w:right w:val="none" w:sz="0" w:space="0" w:color="auto"/>
      </w:divBdr>
      <w:divsChild>
        <w:div w:id="749350063">
          <w:marLeft w:val="0"/>
          <w:marRight w:val="0"/>
          <w:marTop w:val="0"/>
          <w:marBottom w:val="0"/>
          <w:divBdr>
            <w:top w:val="none" w:sz="0" w:space="0" w:color="auto"/>
            <w:left w:val="none" w:sz="0" w:space="0" w:color="auto"/>
            <w:bottom w:val="none" w:sz="0" w:space="0" w:color="auto"/>
            <w:right w:val="none" w:sz="0" w:space="0" w:color="auto"/>
          </w:divBdr>
          <w:divsChild>
            <w:div w:id="1954433500">
              <w:marLeft w:val="0"/>
              <w:marRight w:val="0"/>
              <w:marTop w:val="0"/>
              <w:marBottom w:val="0"/>
              <w:divBdr>
                <w:top w:val="none" w:sz="0" w:space="0" w:color="auto"/>
                <w:left w:val="none" w:sz="0" w:space="0" w:color="auto"/>
                <w:bottom w:val="none" w:sz="0" w:space="0" w:color="auto"/>
                <w:right w:val="none" w:sz="0" w:space="0" w:color="auto"/>
              </w:divBdr>
              <w:divsChild>
                <w:div w:id="93596374">
                  <w:marLeft w:val="0"/>
                  <w:marRight w:val="0"/>
                  <w:marTop w:val="0"/>
                  <w:marBottom w:val="0"/>
                  <w:divBdr>
                    <w:top w:val="none" w:sz="0" w:space="0" w:color="auto"/>
                    <w:left w:val="none" w:sz="0" w:space="0" w:color="auto"/>
                    <w:bottom w:val="none" w:sz="0" w:space="0" w:color="auto"/>
                    <w:right w:val="none" w:sz="0" w:space="0" w:color="auto"/>
                  </w:divBdr>
                  <w:divsChild>
                    <w:div w:id="364060648">
                      <w:marLeft w:val="0"/>
                      <w:marRight w:val="0"/>
                      <w:marTop w:val="0"/>
                      <w:marBottom w:val="0"/>
                      <w:divBdr>
                        <w:top w:val="none" w:sz="0" w:space="0" w:color="auto"/>
                        <w:left w:val="none" w:sz="0" w:space="0" w:color="auto"/>
                        <w:bottom w:val="none" w:sz="0" w:space="0" w:color="auto"/>
                        <w:right w:val="none" w:sz="0" w:space="0" w:color="auto"/>
                      </w:divBdr>
                      <w:divsChild>
                        <w:div w:id="533078032">
                          <w:marLeft w:val="0"/>
                          <w:marRight w:val="0"/>
                          <w:marTop w:val="0"/>
                          <w:marBottom w:val="0"/>
                          <w:divBdr>
                            <w:top w:val="none" w:sz="0" w:space="0" w:color="auto"/>
                            <w:left w:val="none" w:sz="0" w:space="0" w:color="auto"/>
                            <w:bottom w:val="none" w:sz="0" w:space="0" w:color="auto"/>
                            <w:right w:val="none" w:sz="0" w:space="0" w:color="auto"/>
                          </w:divBdr>
                          <w:divsChild>
                            <w:div w:id="2134976092">
                              <w:marLeft w:val="0"/>
                              <w:marRight w:val="0"/>
                              <w:marTop w:val="0"/>
                              <w:marBottom w:val="0"/>
                              <w:divBdr>
                                <w:top w:val="none" w:sz="0" w:space="0" w:color="auto"/>
                                <w:left w:val="none" w:sz="0" w:space="0" w:color="auto"/>
                                <w:bottom w:val="none" w:sz="0" w:space="0" w:color="auto"/>
                                <w:right w:val="none" w:sz="0" w:space="0" w:color="auto"/>
                              </w:divBdr>
                              <w:divsChild>
                                <w:div w:id="314990255">
                                  <w:marLeft w:val="0"/>
                                  <w:marRight w:val="0"/>
                                  <w:marTop w:val="0"/>
                                  <w:marBottom w:val="0"/>
                                  <w:divBdr>
                                    <w:top w:val="none" w:sz="0" w:space="0" w:color="auto"/>
                                    <w:left w:val="none" w:sz="0" w:space="0" w:color="auto"/>
                                    <w:bottom w:val="none" w:sz="0" w:space="0" w:color="auto"/>
                                    <w:right w:val="none" w:sz="0" w:space="0" w:color="auto"/>
                                  </w:divBdr>
                                  <w:divsChild>
                                    <w:div w:id="131868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33306822">
      <w:bodyDiv w:val="1"/>
      <w:marLeft w:val="0"/>
      <w:marRight w:val="0"/>
      <w:marTop w:val="0"/>
      <w:marBottom w:val="0"/>
      <w:divBdr>
        <w:top w:val="none" w:sz="0" w:space="0" w:color="auto"/>
        <w:left w:val="none" w:sz="0" w:space="0" w:color="auto"/>
        <w:bottom w:val="none" w:sz="0" w:space="0" w:color="auto"/>
        <w:right w:val="none" w:sz="0" w:space="0" w:color="auto"/>
      </w:divBdr>
    </w:div>
    <w:div w:id="1539902027">
      <w:bodyDiv w:val="1"/>
      <w:marLeft w:val="0"/>
      <w:marRight w:val="0"/>
      <w:marTop w:val="0"/>
      <w:marBottom w:val="0"/>
      <w:divBdr>
        <w:top w:val="none" w:sz="0" w:space="0" w:color="auto"/>
        <w:left w:val="none" w:sz="0" w:space="0" w:color="auto"/>
        <w:bottom w:val="none" w:sz="0" w:space="0" w:color="auto"/>
        <w:right w:val="none" w:sz="0" w:space="0" w:color="auto"/>
      </w:divBdr>
    </w:div>
    <w:div w:id="1550264631">
      <w:bodyDiv w:val="1"/>
      <w:marLeft w:val="0"/>
      <w:marRight w:val="0"/>
      <w:marTop w:val="0"/>
      <w:marBottom w:val="0"/>
      <w:divBdr>
        <w:top w:val="none" w:sz="0" w:space="0" w:color="auto"/>
        <w:left w:val="none" w:sz="0" w:space="0" w:color="auto"/>
        <w:bottom w:val="none" w:sz="0" w:space="0" w:color="auto"/>
        <w:right w:val="none" w:sz="0" w:space="0" w:color="auto"/>
      </w:divBdr>
    </w:div>
    <w:div w:id="1558861719">
      <w:bodyDiv w:val="1"/>
      <w:marLeft w:val="0"/>
      <w:marRight w:val="0"/>
      <w:marTop w:val="0"/>
      <w:marBottom w:val="0"/>
      <w:divBdr>
        <w:top w:val="none" w:sz="0" w:space="0" w:color="auto"/>
        <w:left w:val="none" w:sz="0" w:space="0" w:color="auto"/>
        <w:bottom w:val="none" w:sz="0" w:space="0" w:color="auto"/>
        <w:right w:val="none" w:sz="0" w:space="0" w:color="auto"/>
      </w:divBdr>
    </w:div>
    <w:div w:id="1625699840">
      <w:bodyDiv w:val="1"/>
      <w:marLeft w:val="0"/>
      <w:marRight w:val="0"/>
      <w:marTop w:val="0"/>
      <w:marBottom w:val="0"/>
      <w:divBdr>
        <w:top w:val="none" w:sz="0" w:space="0" w:color="auto"/>
        <w:left w:val="none" w:sz="0" w:space="0" w:color="auto"/>
        <w:bottom w:val="none" w:sz="0" w:space="0" w:color="auto"/>
        <w:right w:val="none" w:sz="0" w:space="0" w:color="auto"/>
      </w:divBdr>
    </w:div>
    <w:div w:id="1649288975">
      <w:bodyDiv w:val="1"/>
      <w:marLeft w:val="0"/>
      <w:marRight w:val="0"/>
      <w:marTop w:val="0"/>
      <w:marBottom w:val="0"/>
      <w:divBdr>
        <w:top w:val="none" w:sz="0" w:space="0" w:color="auto"/>
        <w:left w:val="none" w:sz="0" w:space="0" w:color="auto"/>
        <w:bottom w:val="none" w:sz="0" w:space="0" w:color="auto"/>
        <w:right w:val="none" w:sz="0" w:space="0" w:color="auto"/>
      </w:divBdr>
    </w:div>
    <w:div w:id="1652443030">
      <w:bodyDiv w:val="1"/>
      <w:marLeft w:val="0"/>
      <w:marRight w:val="0"/>
      <w:marTop w:val="0"/>
      <w:marBottom w:val="0"/>
      <w:divBdr>
        <w:top w:val="none" w:sz="0" w:space="0" w:color="auto"/>
        <w:left w:val="none" w:sz="0" w:space="0" w:color="auto"/>
        <w:bottom w:val="none" w:sz="0" w:space="0" w:color="auto"/>
        <w:right w:val="none" w:sz="0" w:space="0" w:color="auto"/>
      </w:divBdr>
    </w:div>
    <w:div w:id="1667516464">
      <w:bodyDiv w:val="1"/>
      <w:marLeft w:val="0"/>
      <w:marRight w:val="0"/>
      <w:marTop w:val="0"/>
      <w:marBottom w:val="0"/>
      <w:divBdr>
        <w:top w:val="none" w:sz="0" w:space="0" w:color="auto"/>
        <w:left w:val="none" w:sz="0" w:space="0" w:color="auto"/>
        <w:bottom w:val="none" w:sz="0" w:space="0" w:color="auto"/>
        <w:right w:val="none" w:sz="0" w:space="0" w:color="auto"/>
      </w:divBdr>
    </w:div>
    <w:div w:id="1673294996">
      <w:bodyDiv w:val="1"/>
      <w:marLeft w:val="0"/>
      <w:marRight w:val="0"/>
      <w:marTop w:val="0"/>
      <w:marBottom w:val="0"/>
      <w:divBdr>
        <w:top w:val="none" w:sz="0" w:space="0" w:color="auto"/>
        <w:left w:val="none" w:sz="0" w:space="0" w:color="auto"/>
        <w:bottom w:val="none" w:sz="0" w:space="0" w:color="auto"/>
        <w:right w:val="none" w:sz="0" w:space="0" w:color="auto"/>
      </w:divBdr>
    </w:div>
    <w:div w:id="1721854725">
      <w:bodyDiv w:val="1"/>
      <w:marLeft w:val="0"/>
      <w:marRight w:val="0"/>
      <w:marTop w:val="0"/>
      <w:marBottom w:val="0"/>
      <w:divBdr>
        <w:top w:val="none" w:sz="0" w:space="0" w:color="auto"/>
        <w:left w:val="none" w:sz="0" w:space="0" w:color="auto"/>
        <w:bottom w:val="none" w:sz="0" w:space="0" w:color="auto"/>
        <w:right w:val="none" w:sz="0" w:space="0" w:color="auto"/>
      </w:divBdr>
    </w:div>
    <w:div w:id="1722945954">
      <w:bodyDiv w:val="1"/>
      <w:marLeft w:val="0"/>
      <w:marRight w:val="0"/>
      <w:marTop w:val="0"/>
      <w:marBottom w:val="0"/>
      <w:divBdr>
        <w:top w:val="none" w:sz="0" w:space="0" w:color="auto"/>
        <w:left w:val="none" w:sz="0" w:space="0" w:color="auto"/>
        <w:bottom w:val="none" w:sz="0" w:space="0" w:color="auto"/>
        <w:right w:val="none" w:sz="0" w:space="0" w:color="auto"/>
      </w:divBdr>
    </w:div>
    <w:div w:id="1743869847">
      <w:bodyDiv w:val="1"/>
      <w:marLeft w:val="0"/>
      <w:marRight w:val="0"/>
      <w:marTop w:val="0"/>
      <w:marBottom w:val="0"/>
      <w:divBdr>
        <w:top w:val="none" w:sz="0" w:space="0" w:color="auto"/>
        <w:left w:val="none" w:sz="0" w:space="0" w:color="auto"/>
        <w:bottom w:val="none" w:sz="0" w:space="0" w:color="auto"/>
        <w:right w:val="none" w:sz="0" w:space="0" w:color="auto"/>
      </w:divBdr>
    </w:div>
    <w:div w:id="1756828599">
      <w:bodyDiv w:val="1"/>
      <w:marLeft w:val="0"/>
      <w:marRight w:val="0"/>
      <w:marTop w:val="0"/>
      <w:marBottom w:val="0"/>
      <w:divBdr>
        <w:top w:val="none" w:sz="0" w:space="0" w:color="auto"/>
        <w:left w:val="none" w:sz="0" w:space="0" w:color="auto"/>
        <w:bottom w:val="none" w:sz="0" w:space="0" w:color="auto"/>
        <w:right w:val="none" w:sz="0" w:space="0" w:color="auto"/>
      </w:divBdr>
    </w:div>
    <w:div w:id="1784424168">
      <w:bodyDiv w:val="1"/>
      <w:marLeft w:val="0"/>
      <w:marRight w:val="0"/>
      <w:marTop w:val="0"/>
      <w:marBottom w:val="0"/>
      <w:divBdr>
        <w:top w:val="none" w:sz="0" w:space="0" w:color="auto"/>
        <w:left w:val="none" w:sz="0" w:space="0" w:color="auto"/>
        <w:bottom w:val="none" w:sz="0" w:space="0" w:color="auto"/>
        <w:right w:val="none" w:sz="0" w:space="0" w:color="auto"/>
      </w:divBdr>
    </w:div>
    <w:div w:id="1798257267">
      <w:bodyDiv w:val="1"/>
      <w:marLeft w:val="0"/>
      <w:marRight w:val="0"/>
      <w:marTop w:val="0"/>
      <w:marBottom w:val="0"/>
      <w:divBdr>
        <w:top w:val="none" w:sz="0" w:space="0" w:color="auto"/>
        <w:left w:val="none" w:sz="0" w:space="0" w:color="auto"/>
        <w:bottom w:val="none" w:sz="0" w:space="0" w:color="auto"/>
        <w:right w:val="none" w:sz="0" w:space="0" w:color="auto"/>
      </w:divBdr>
    </w:div>
    <w:div w:id="1823958537">
      <w:bodyDiv w:val="1"/>
      <w:marLeft w:val="0"/>
      <w:marRight w:val="0"/>
      <w:marTop w:val="0"/>
      <w:marBottom w:val="0"/>
      <w:divBdr>
        <w:top w:val="none" w:sz="0" w:space="0" w:color="auto"/>
        <w:left w:val="none" w:sz="0" w:space="0" w:color="auto"/>
        <w:bottom w:val="none" w:sz="0" w:space="0" w:color="auto"/>
        <w:right w:val="none" w:sz="0" w:space="0" w:color="auto"/>
      </w:divBdr>
    </w:div>
    <w:div w:id="1849057009">
      <w:bodyDiv w:val="1"/>
      <w:marLeft w:val="0"/>
      <w:marRight w:val="0"/>
      <w:marTop w:val="0"/>
      <w:marBottom w:val="0"/>
      <w:divBdr>
        <w:top w:val="none" w:sz="0" w:space="0" w:color="auto"/>
        <w:left w:val="none" w:sz="0" w:space="0" w:color="auto"/>
        <w:bottom w:val="none" w:sz="0" w:space="0" w:color="auto"/>
        <w:right w:val="none" w:sz="0" w:space="0" w:color="auto"/>
      </w:divBdr>
    </w:div>
    <w:div w:id="1897814409">
      <w:bodyDiv w:val="1"/>
      <w:marLeft w:val="0"/>
      <w:marRight w:val="0"/>
      <w:marTop w:val="0"/>
      <w:marBottom w:val="0"/>
      <w:divBdr>
        <w:top w:val="none" w:sz="0" w:space="0" w:color="auto"/>
        <w:left w:val="none" w:sz="0" w:space="0" w:color="auto"/>
        <w:bottom w:val="none" w:sz="0" w:space="0" w:color="auto"/>
        <w:right w:val="none" w:sz="0" w:space="0" w:color="auto"/>
      </w:divBdr>
    </w:div>
    <w:div w:id="1906992805">
      <w:bodyDiv w:val="1"/>
      <w:marLeft w:val="0"/>
      <w:marRight w:val="0"/>
      <w:marTop w:val="0"/>
      <w:marBottom w:val="0"/>
      <w:divBdr>
        <w:top w:val="none" w:sz="0" w:space="0" w:color="auto"/>
        <w:left w:val="none" w:sz="0" w:space="0" w:color="auto"/>
        <w:bottom w:val="none" w:sz="0" w:space="0" w:color="auto"/>
        <w:right w:val="none" w:sz="0" w:space="0" w:color="auto"/>
      </w:divBdr>
    </w:div>
    <w:div w:id="1933582085">
      <w:bodyDiv w:val="1"/>
      <w:marLeft w:val="0"/>
      <w:marRight w:val="0"/>
      <w:marTop w:val="0"/>
      <w:marBottom w:val="0"/>
      <w:divBdr>
        <w:top w:val="none" w:sz="0" w:space="0" w:color="auto"/>
        <w:left w:val="none" w:sz="0" w:space="0" w:color="auto"/>
        <w:bottom w:val="none" w:sz="0" w:space="0" w:color="auto"/>
        <w:right w:val="none" w:sz="0" w:space="0" w:color="auto"/>
      </w:divBdr>
    </w:div>
    <w:div w:id="1935236443">
      <w:bodyDiv w:val="1"/>
      <w:marLeft w:val="0"/>
      <w:marRight w:val="0"/>
      <w:marTop w:val="0"/>
      <w:marBottom w:val="0"/>
      <w:divBdr>
        <w:top w:val="none" w:sz="0" w:space="0" w:color="auto"/>
        <w:left w:val="none" w:sz="0" w:space="0" w:color="auto"/>
        <w:bottom w:val="none" w:sz="0" w:space="0" w:color="auto"/>
        <w:right w:val="none" w:sz="0" w:space="0" w:color="auto"/>
      </w:divBdr>
    </w:div>
    <w:div w:id="2036416561">
      <w:bodyDiv w:val="1"/>
      <w:marLeft w:val="0"/>
      <w:marRight w:val="0"/>
      <w:marTop w:val="0"/>
      <w:marBottom w:val="0"/>
      <w:divBdr>
        <w:top w:val="none" w:sz="0" w:space="0" w:color="auto"/>
        <w:left w:val="none" w:sz="0" w:space="0" w:color="auto"/>
        <w:bottom w:val="none" w:sz="0" w:space="0" w:color="auto"/>
        <w:right w:val="none" w:sz="0" w:space="0" w:color="auto"/>
      </w:divBdr>
    </w:div>
    <w:div w:id="2085102046">
      <w:bodyDiv w:val="1"/>
      <w:marLeft w:val="0"/>
      <w:marRight w:val="0"/>
      <w:marTop w:val="0"/>
      <w:marBottom w:val="0"/>
      <w:divBdr>
        <w:top w:val="none" w:sz="0" w:space="0" w:color="auto"/>
        <w:left w:val="none" w:sz="0" w:space="0" w:color="auto"/>
        <w:bottom w:val="none" w:sz="0" w:space="0" w:color="auto"/>
        <w:right w:val="none" w:sz="0" w:space="0" w:color="auto"/>
      </w:divBdr>
    </w:div>
    <w:div w:id="2111468110">
      <w:bodyDiv w:val="1"/>
      <w:marLeft w:val="0"/>
      <w:marRight w:val="0"/>
      <w:marTop w:val="0"/>
      <w:marBottom w:val="0"/>
      <w:divBdr>
        <w:top w:val="none" w:sz="0" w:space="0" w:color="auto"/>
        <w:left w:val="none" w:sz="0" w:space="0" w:color="auto"/>
        <w:bottom w:val="none" w:sz="0" w:space="0" w:color="auto"/>
        <w:right w:val="none" w:sz="0" w:space="0" w:color="auto"/>
      </w:divBdr>
    </w:div>
    <w:div w:id="2119448880">
      <w:bodyDiv w:val="1"/>
      <w:marLeft w:val="0"/>
      <w:marRight w:val="0"/>
      <w:marTop w:val="0"/>
      <w:marBottom w:val="0"/>
      <w:divBdr>
        <w:top w:val="none" w:sz="0" w:space="0" w:color="auto"/>
        <w:left w:val="none" w:sz="0" w:space="0" w:color="auto"/>
        <w:bottom w:val="none" w:sz="0" w:space="0" w:color="auto"/>
        <w:right w:val="none" w:sz="0" w:space="0" w:color="auto"/>
      </w:divBdr>
    </w:div>
    <w:div w:id="2136941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ku-khsac.in.ua/index" TargetMode="Externa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mari.kyiv.ua/science/scientific-publications/art-coursive" TargetMode="External"/><Relationship Id="rId17" Type="http://schemas.openxmlformats.org/officeDocument/2006/relationships/hyperlink" Target="http://journlib.univ.kiev.ua/index.php?act=article&amp;article=1990" TargetMode="External"/><Relationship Id="rId2" Type="http://schemas.openxmlformats.org/officeDocument/2006/relationships/numbering" Target="numbering.xml"/><Relationship Id="rId16" Type="http://schemas.openxmlformats.org/officeDocument/2006/relationships/hyperlink" Target="https://doi.org/10.31392/cult.alm.2024.3.43"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u-khsac.in.ua/index" TargetMode="External"/><Relationship Id="rId5" Type="http://schemas.openxmlformats.org/officeDocument/2006/relationships/webSettings" Target="webSettings.xml"/><Relationship Id="rId15" Type="http://schemas.openxmlformats.org/officeDocument/2006/relationships/hyperlink" Target="https://mystukr.mari.kyiv.ua/" TargetMode="External"/><Relationship Id="rId23" Type="http://schemas.openxmlformats.org/officeDocument/2006/relationships/theme" Target="theme/theme1.xml"/><Relationship Id="rId10" Type="http://schemas.microsoft.com/office/2007/relationships/hdphoto" Target="media/hdphoto1.wdp"/><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ku-khsac.in.ua/"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CB83EC-6C7E-4706-9227-DDCBC6C1F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8386</TotalTime>
  <Pages>30</Pages>
  <Words>33575</Words>
  <Characters>19138</Characters>
  <Application>Microsoft Office Word</Application>
  <DocSecurity>0</DocSecurity>
  <Lines>159</Lines>
  <Paragraphs>105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175</cp:revision>
  <dcterms:created xsi:type="dcterms:W3CDTF">2026-05-05T12:33:00Z</dcterms:created>
  <dcterms:modified xsi:type="dcterms:W3CDTF">2026-06-13T08:07:00Z</dcterms:modified>
</cp:coreProperties>
</file>