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02DA279" w14:textId="77777777" w:rsidR="00EC6A06" w:rsidRPr="00882EFB" w:rsidRDefault="00EC6A06" w:rsidP="00EC6A06">
      <w:pPr>
        <w:spacing w:after="0" w:line="360" w:lineRule="auto"/>
        <w:jc w:val="center"/>
        <w:rPr>
          <w:rFonts w:ascii="Times New Roman" w:hAnsi="Times New Roman" w:cs="Times New Roman"/>
          <w:sz w:val="28"/>
          <w:szCs w:val="28"/>
        </w:rPr>
      </w:pPr>
      <w:r w:rsidRPr="00882EFB">
        <w:rPr>
          <w:rFonts w:ascii="Times New Roman" w:hAnsi="Times New Roman" w:cs="Times New Roman"/>
          <w:sz w:val="28"/>
          <w:szCs w:val="28"/>
        </w:rPr>
        <w:t>МІНІСТЕРСТВО ОСВІТИ І НАУКИ УКРАЇНИ</w:t>
      </w:r>
    </w:p>
    <w:p w14:paraId="51BED426" w14:textId="77777777" w:rsidR="00EC6A06" w:rsidRPr="00882EFB" w:rsidRDefault="00EC6A06" w:rsidP="00EC6A06">
      <w:pPr>
        <w:spacing w:after="0" w:line="360" w:lineRule="auto"/>
        <w:jc w:val="center"/>
        <w:rPr>
          <w:rFonts w:ascii="Times New Roman" w:hAnsi="Times New Roman" w:cs="Times New Roman"/>
          <w:sz w:val="28"/>
          <w:szCs w:val="28"/>
        </w:rPr>
      </w:pPr>
      <w:r w:rsidRPr="00882EFB">
        <w:rPr>
          <w:rFonts w:ascii="Times New Roman" w:hAnsi="Times New Roman" w:cs="Times New Roman"/>
          <w:sz w:val="28"/>
          <w:szCs w:val="28"/>
        </w:rPr>
        <w:t>ДЕРЖАВНИЙ ЗАКЛАД «ЛУГАНСЬКИЙ НАЦІОНАЛЬНИЙ</w:t>
      </w:r>
    </w:p>
    <w:p w14:paraId="20DD87A1" w14:textId="77777777" w:rsidR="00EC6A06" w:rsidRPr="00882EFB" w:rsidRDefault="00EC6A06" w:rsidP="00EC6A06">
      <w:pPr>
        <w:spacing w:after="0" w:line="360" w:lineRule="auto"/>
        <w:jc w:val="center"/>
        <w:rPr>
          <w:rFonts w:ascii="Times New Roman" w:hAnsi="Times New Roman" w:cs="Times New Roman"/>
          <w:sz w:val="28"/>
          <w:szCs w:val="28"/>
        </w:rPr>
      </w:pPr>
      <w:r w:rsidRPr="00882EFB">
        <w:rPr>
          <w:rFonts w:ascii="Times New Roman" w:hAnsi="Times New Roman" w:cs="Times New Roman"/>
          <w:sz w:val="28"/>
          <w:szCs w:val="28"/>
        </w:rPr>
        <w:t>УНІВЕРСИТЕТ ІМЕНІ ТАРАСА ШЕВЧЕНКА»</w:t>
      </w:r>
    </w:p>
    <w:p w14:paraId="6DA8EC73" w14:textId="77777777" w:rsidR="00EC6A06" w:rsidRPr="00882EFB" w:rsidRDefault="00EC6A06" w:rsidP="00EC6A06">
      <w:pPr>
        <w:spacing w:after="0" w:line="360" w:lineRule="auto"/>
        <w:jc w:val="center"/>
        <w:rPr>
          <w:rFonts w:ascii="Times New Roman" w:hAnsi="Times New Roman" w:cs="Times New Roman"/>
          <w:sz w:val="28"/>
          <w:szCs w:val="28"/>
        </w:rPr>
      </w:pPr>
    </w:p>
    <w:p w14:paraId="0483E421" w14:textId="77777777" w:rsidR="00EC6A06" w:rsidRPr="00882EFB" w:rsidRDefault="00EC6A06" w:rsidP="00EC6A06">
      <w:pPr>
        <w:jc w:val="right"/>
        <w:rPr>
          <w:rFonts w:ascii="Times New Roman" w:hAnsi="Times New Roman" w:cs="Times New Roman"/>
          <w:sz w:val="28"/>
          <w:szCs w:val="28"/>
        </w:rPr>
      </w:pPr>
      <w:r w:rsidRPr="00882EFB">
        <w:rPr>
          <w:rFonts w:ascii="Times New Roman" w:hAnsi="Times New Roman" w:cs="Times New Roman"/>
          <w:sz w:val="28"/>
          <w:szCs w:val="28"/>
        </w:rPr>
        <w:t>Кваліфікаційна наукова праця на правах рукопису</w:t>
      </w:r>
    </w:p>
    <w:p w14:paraId="52D36C47" w14:textId="77777777" w:rsidR="00EC6A06" w:rsidRPr="00882EFB" w:rsidRDefault="00EC6A06" w:rsidP="00EC6A06">
      <w:pPr>
        <w:jc w:val="center"/>
        <w:rPr>
          <w:rFonts w:ascii="Times New Roman" w:eastAsia="Times New Roman" w:hAnsi="Times New Roman"/>
          <w:sz w:val="28"/>
          <w:szCs w:val="28"/>
          <w:lang w:eastAsia="ru-RU"/>
        </w:rPr>
      </w:pPr>
    </w:p>
    <w:p w14:paraId="2A4644FA" w14:textId="409B855A" w:rsidR="00EE7563" w:rsidRPr="00444D38" w:rsidRDefault="00EE7563" w:rsidP="00EE7563">
      <w:pPr>
        <w:tabs>
          <w:tab w:val="left" w:pos="1134"/>
          <w:tab w:val="left" w:pos="2977"/>
        </w:tabs>
        <w:spacing w:after="0" w:line="360" w:lineRule="auto"/>
        <w:jc w:val="center"/>
        <w:rPr>
          <w:rFonts w:ascii="Times New Roman" w:eastAsia="Times New Roman" w:hAnsi="Times New Roman" w:cs="Times New Roman"/>
          <w:b/>
          <w:sz w:val="28"/>
          <w:szCs w:val="28"/>
        </w:rPr>
      </w:pPr>
      <w:r w:rsidRPr="00444D38">
        <w:rPr>
          <w:rFonts w:ascii="Times New Roman" w:eastAsia="Times New Roman" w:hAnsi="Times New Roman" w:cs="Times New Roman"/>
          <w:b/>
          <w:sz w:val="28"/>
          <w:szCs w:val="28"/>
        </w:rPr>
        <w:t>ПИВОВАРОВА ГАННА СЕРГІЇВНА</w:t>
      </w:r>
    </w:p>
    <w:p w14:paraId="34554A55" w14:textId="77777777" w:rsidR="00350DA3" w:rsidRDefault="00350DA3" w:rsidP="00EC6A06">
      <w:pPr>
        <w:jc w:val="right"/>
        <w:rPr>
          <w:rFonts w:ascii="Times New Roman" w:hAnsi="Times New Roman" w:cs="Times New Roman"/>
          <w:color w:val="FF0000"/>
          <w:sz w:val="28"/>
          <w:szCs w:val="28"/>
        </w:rPr>
      </w:pPr>
    </w:p>
    <w:p w14:paraId="17D16F3E" w14:textId="648A9A7B" w:rsidR="00EC6A06" w:rsidRPr="00350DA3" w:rsidRDefault="00EC6A06" w:rsidP="00EC6A06">
      <w:pPr>
        <w:jc w:val="right"/>
        <w:rPr>
          <w:rFonts w:ascii="Times New Roman" w:hAnsi="Times New Roman" w:cs="Times New Roman"/>
          <w:sz w:val="28"/>
          <w:szCs w:val="28"/>
        </w:rPr>
      </w:pPr>
      <w:r w:rsidRPr="00350DA3">
        <w:rPr>
          <w:rFonts w:ascii="Times New Roman" w:hAnsi="Times New Roman" w:cs="Times New Roman"/>
          <w:sz w:val="28"/>
          <w:szCs w:val="28"/>
        </w:rPr>
        <w:t xml:space="preserve">УДК </w:t>
      </w:r>
      <w:r w:rsidR="00350DA3" w:rsidRPr="00350DA3">
        <w:rPr>
          <w:rFonts w:ascii="Times New Roman" w:hAnsi="Times New Roman" w:cs="Times New Roman"/>
          <w:sz w:val="28"/>
          <w:szCs w:val="28"/>
        </w:rPr>
        <w:t>378.011.3-051:373.3]:37.013.43:316.7</w:t>
      </w:r>
    </w:p>
    <w:p w14:paraId="04F7B505" w14:textId="77777777" w:rsidR="00350DA3" w:rsidRDefault="00350DA3" w:rsidP="00EC6A06">
      <w:pPr>
        <w:jc w:val="center"/>
        <w:rPr>
          <w:rFonts w:ascii="Times New Roman" w:hAnsi="Times New Roman" w:cs="Times New Roman"/>
          <w:sz w:val="28"/>
          <w:szCs w:val="28"/>
        </w:rPr>
      </w:pPr>
    </w:p>
    <w:p w14:paraId="58A548E8" w14:textId="47117D10" w:rsidR="00EC6A06" w:rsidRPr="00882EFB" w:rsidRDefault="00EC6A06" w:rsidP="00EC6A06">
      <w:pPr>
        <w:jc w:val="center"/>
        <w:rPr>
          <w:rFonts w:ascii="Times New Roman" w:hAnsi="Times New Roman" w:cs="Times New Roman"/>
          <w:sz w:val="28"/>
          <w:szCs w:val="28"/>
        </w:rPr>
      </w:pPr>
      <w:r w:rsidRPr="00882EFB">
        <w:rPr>
          <w:rFonts w:ascii="Times New Roman" w:hAnsi="Times New Roman" w:cs="Times New Roman"/>
          <w:sz w:val="28"/>
          <w:szCs w:val="28"/>
        </w:rPr>
        <w:t>ДИСЕРТАЦІЯ</w:t>
      </w:r>
    </w:p>
    <w:p w14:paraId="139D47E0" w14:textId="77777777" w:rsidR="00EE7563" w:rsidRPr="00444D38" w:rsidRDefault="00EE7563" w:rsidP="00EE7563">
      <w:pPr>
        <w:tabs>
          <w:tab w:val="left" w:pos="1134"/>
          <w:tab w:val="left" w:pos="2977"/>
        </w:tabs>
        <w:spacing w:after="0" w:line="360" w:lineRule="auto"/>
        <w:jc w:val="both"/>
        <w:rPr>
          <w:rFonts w:ascii="Times New Roman" w:eastAsia="Times New Roman" w:hAnsi="Times New Roman" w:cs="Times New Roman"/>
          <w:sz w:val="28"/>
          <w:szCs w:val="28"/>
        </w:rPr>
      </w:pPr>
    </w:p>
    <w:p w14:paraId="13DB18FF" w14:textId="77777777" w:rsidR="00EE7563" w:rsidRPr="00444D38" w:rsidRDefault="00EE7563" w:rsidP="00EE7563">
      <w:pPr>
        <w:tabs>
          <w:tab w:val="left" w:pos="1134"/>
          <w:tab w:val="left" w:pos="2977"/>
        </w:tabs>
        <w:spacing w:after="0" w:line="360" w:lineRule="auto"/>
        <w:jc w:val="center"/>
        <w:rPr>
          <w:rFonts w:ascii="Times New Roman" w:eastAsia="Times New Roman" w:hAnsi="Times New Roman" w:cs="Times New Roman"/>
          <w:b/>
          <w:sz w:val="28"/>
          <w:szCs w:val="28"/>
        </w:rPr>
      </w:pPr>
      <w:r w:rsidRPr="00444D38">
        <w:rPr>
          <w:rFonts w:ascii="Times New Roman" w:eastAsia="Times New Roman" w:hAnsi="Times New Roman" w:cs="Times New Roman"/>
          <w:b/>
          <w:sz w:val="28"/>
          <w:szCs w:val="28"/>
        </w:rPr>
        <w:t xml:space="preserve">ФОРМУВАННЯ КУЛЬТУРНИХ ЦІННОСТЕЙ </w:t>
      </w:r>
    </w:p>
    <w:p w14:paraId="575AA017" w14:textId="77777777" w:rsidR="00EE7563" w:rsidRPr="00444D38" w:rsidRDefault="00EE7563" w:rsidP="00EE7563">
      <w:pPr>
        <w:tabs>
          <w:tab w:val="left" w:pos="1134"/>
          <w:tab w:val="left" w:pos="2977"/>
        </w:tabs>
        <w:spacing w:after="0" w:line="360" w:lineRule="auto"/>
        <w:jc w:val="center"/>
        <w:rPr>
          <w:rFonts w:ascii="Times New Roman" w:eastAsia="Times New Roman" w:hAnsi="Times New Roman" w:cs="Times New Roman"/>
          <w:b/>
          <w:sz w:val="28"/>
          <w:szCs w:val="28"/>
        </w:rPr>
      </w:pPr>
      <w:r w:rsidRPr="00444D38">
        <w:rPr>
          <w:rFonts w:ascii="Times New Roman" w:eastAsia="Times New Roman" w:hAnsi="Times New Roman" w:cs="Times New Roman"/>
          <w:b/>
          <w:sz w:val="28"/>
          <w:szCs w:val="28"/>
        </w:rPr>
        <w:t xml:space="preserve">МАЙБУТНІХ </w:t>
      </w:r>
      <w:r>
        <w:rPr>
          <w:rFonts w:ascii="Times New Roman" w:eastAsia="Times New Roman" w:hAnsi="Times New Roman" w:cs="Times New Roman"/>
          <w:b/>
          <w:sz w:val="28"/>
          <w:szCs w:val="28"/>
        </w:rPr>
        <w:t>У</w:t>
      </w:r>
      <w:r w:rsidRPr="00444D38">
        <w:rPr>
          <w:rFonts w:ascii="Times New Roman" w:eastAsia="Times New Roman" w:hAnsi="Times New Roman" w:cs="Times New Roman"/>
          <w:b/>
          <w:sz w:val="28"/>
          <w:szCs w:val="28"/>
        </w:rPr>
        <w:t xml:space="preserve">ЧИТЕЛІВ ПОЧАТКОВОЇ ШКОЛИ У ПРОЦЕСІ СОЦІАЛЬНО-ГУМАНІТАРНОЇ РОБОТИ </w:t>
      </w:r>
      <w:r>
        <w:rPr>
          <w:rFonts w:ascii="Times New Roman" w:eastAsia="Times New Roman" w:hAnsi="Times New Roman" w:cs="Times New Roman"/>
          <w:b/>
          <w:sz w:val="28"/>
          <w:szCs w:val="28"/>
        </w:rPr>
        <w:t>ЗВО</w:t>
      </w:r>
    </w:p>
    <w:p w14:paraId="177DFAB4" w14:textId="63FF7968" w:rsidR="00EC6A06" w:rsidRPr="00882EFB" w:rsidRDefault="00EC6A06" w:rsidP="00EC6A06">
      <w:pPr>
        <w:spacing w:after="0" w:line="276" w:lineRule="auto"/>
        <w:jc w:val="center"/>
        <w:rPr>
          <w:rFonts w:ascii="Times New Roman" w:hAnsi="Times New Roman" w:cs="Times New Roman"/>
          <w:b/>
          <w:sz w:val="28"/>
          <w:szCs w:val="28"/>
        </w:rPr>
      </w:pPr>
    </w:p>
    <w:p w14:paraId="58BFB81C" w14:textId="21E4D403" w:rsidR="00EC6A06" w:rsidRPr="00882EFB" w:rsidRDefault="00EC6A06" w:rsidP="00EC6A06">
      <w:pPr>
        <w:jc w:val="center"/>
        <w:rPr>
          <w:rFonts w:ascii="Times New Roman" w:eastAsia="Times New Roman" w:hAnsi="Times New Roman"/>
          <w:sz w:val="28"/>
          <w:szCs w:val="28"/>
          <w:lang w:eastAsia="ru-RU"/>
        </w:rPr>
      </w:pPr>
      <w:r w:rsidRPr="00882EFB">
        <w:rPr>
          <w:rFonts w:ascii="Times New Roman" w:eastAsia="Times New Roman" w:hAnsi="Times New Roman"/>
          <w:sz w:val="28"/>
          <w:szCs w:val="28"/>
          <w:lang w:eastAsia="ru-RU"/>
        </w:rPr>
        <w:t xml:space="preserve">015 Професійна освіта </w:t>
      </w:r>
      <w:r w:rsidR="003B7602">
        <w:rPr>
          <w:rFonts w:ascii="Times New Roman" w:eastAsia="Times New Roman" w:hAnsi="Times New Roman"/>
          <w:sz w:val="28"/>
          <w:szCs w:val="28"/>
          <w:lang w:eastAsia="ru-RU"/>
        </w:rPr>
        <w:t>(за спеціалізаціями)</w:t>
      </w:r>
    </w:p>
    <w:p w14:paraId="4E06E090" w14:textId="77777777" w:rsidR="00EC6A06" w:rsidRPr="00882EFB" w:rsidRDefault="00EC6A06" w:rsidP="00EC6A06">
      <w:pPr>
        <w:jc w:val="center"/>
        <w:rPr>
          <w:rFonts w:ascii="Times New Roman" w:eastAsia="Times New Roman" w:hAnsi="Times New Roman"/>
          <w:sz w:val="28"/>
          <w:szCs w:val="28"/>
          <w:lang w:eastAsia="ru-RU"/>
        </w:rPr>
      </w:pPr>
      <w:r w:rsidRPr="00882EFB">
        <w:rPr>
          <w:rFonts w:ascii="Times New Roman" w:eastAsia="Times New Roman" w:hAnsi="Times New Roman"/>
          <w:sz w:val="28"/>
          <w:szCs w:val="28"/>
          <w:lang w:eastAsia="ru-RU"/>
        </w:rPr>
        <w:t xml:space="preserve">01 </w:t>
      </w:r>
      <w:r w:rsidRPr="00882EFB">
        <w:rPr>
          <w:rFonts w:ascii="Times New Roman" w:hAnsi="Times New Roman" w:cs="Times New Roman"/>
          <w:sz w:val="28"/>
          <w:szCs w:val="28"/>
        </w:rPr>
        <w:t>–  Освіта /Педагогіка</w:t>
      </w:r>
    </w:p>
    <w:p w14:paraId="78E1DEB5" w14:textId="77777777" w:rsidR="00EC6A06" w:rsidRPr="00882EFB" w:rsidRDefault="00EC6A06" w:rsidP="00EC6A06">
      <w:pPr>
        <w:jc w:val="center"/>
        <w:rPr>
          <w:rFonts w:ascii="Times New Roman" w:hAnsi="Times New Roman" w:cs="Times New Roman"/>
          <w:sz w:val="28"/>
          <w:szCs w:val="28"/>
        </w:rPr>
      </w:pPr>
      <w:r w:rsidRPr="00882EFB">
        <w:rPr>
          <w:rFonts w:ascii="Times New Roman" w:hAnsi="Times New Roman" w:cs="Times New Roman"/>
          <w:sz w:val="28"/>
          <w:szCs w:val="28"/>
        </w:rPr>
        <w:t>Подається на здобуття ступеня доктора філософії</w:t>
      </w:r>
    </w:p>
    <w:p w14:paraId="0C29C343" w14:textId="77777777" w:rsidR="00EC6A06" w:rsidRPr="00882EFB" w:rsidRDefault="00EC6A06" w:rsidP="00EC6A06">
      <w:pPr>
        <w:jc w:val="center"/>
        <w:rPr>
          <w:rFonts w:ascii="Times New Roman" w:hAnsi="Times New Roman" w:cs="Times New Roman"/>
          <w:sz w:val="28"/>
          <w:szCs w:val="28"/>
        </w:rPr>
      </w:pPr>
    </w:p>
    <w:p w14:paraId="39349E68" w14:textId="77777777" w:rsidR="00EC6A06" w:rsidRPr="00882EFB" w:rsidRDefault="00EC6A06" w:rsidP="00EC6A06">
      <w:pPr>
        <w:jc w:val="center"/>
        <w:rPr>
          <w:rFonts w:ascii="Times New Roman" w:hAnsi="Times New Roman" w:cs="Times New Roman"/>
          <w:sz w:val="28"/>
          <w:szCs w:val="28"/>
        </w:rPr>
      </w:pPr>
      <w:r w:rsidRPr="00882EFB">
        <w:rPr>
          <w:rFonts w:ascii="Times New Roman" w:hAnsi="Times New Roman" w:cs="Times New Roman"/>
          <w:sz w:val="28"/>
          <w:szCs w:val="28"/>
        </w:rPr>
        <w:t>Дисертація містить результати власних досліджень. Використання ідей,</w:t>
      </w:r>
    </w:p>
    <w:p w14:paraId="32ADD70C" w14:textId="77777777" w:rsidR="00EC6A06" w:rsidRPr="00882EFB" w:rsidRDefault="00EC6A06" w:rsidP="00EC6A06">
      <w:pPr>
        <w:jc w:val="center"/>
        <w:rPr>
          <w:rFonts w:ascii="Times New Roman" w:hAnsi="Times New Roman" w:cs="Times New Roman"/>
          <w:sz w:val="28"/>
          <w:szCs w:val="28"/>
        </w:rPr>
      </w:pPr>
      <w:r w:rsidRPr="00882EFB">
        <w:rPr>
          <w:rFonts w:ascii="Times New Roman" w:hAnsi="Times New Roman" w:cs="Times New Roman"/>
          <w:sz w:val="28"/>
          <w:szCs w:val="28"/>
        </w:rPr>
        <w:t>результатів і текстів інших авторів мають покликання на відповідне джерело.</w:t>
      </w:r>
    </w:p>
    <w:p w14:paraId="521FA3FA" w14:textId="77777777" w:rsidR="00EC6A06" w:rsidRPr="00882EFB" w:rsidRDefault="00EC6A06" w:rsidP="00EC6A06">
      <w:pPr>
        <w:jc w:val="center"/>
        <w:rPr>
          <w:rFonts w:ascii="Times New Roman" w:hAnsi="Times New Roman" w:cs="Times New Roman"/>
          <w:sz w:val="28"/>
          <w:szCs w:val="28"/>
        </w:rPr>
      </w:pPr>
    </w:p>
    <w:p w14:paraId="22E285A3" w14:textId="23DF97A4" w:rsidR="00EC6A06" w:rsidRPr="00882EFB" w:rsidRDefault="00EC6A06" w:rsidP="00EC6A06">
      <w:pPr>
        <w:jc w:val="both"/>
        <w:rPr>
          <w:rFonts w:ascii="Times New Roman" w:hAnsi="Times New Roman" w:cs="Times New Roman"/>
          <w:sz w:val="28"/>
          <w:szCs w:val="28"/>
        </w:rPr>
      </w:pPr>
      <w:r w:rsidRPr="00882EFB">
        <w:rPr>
          <w:rFonts w:ascii="Times New Roman" w:hAnsi="Times New Roman" w:cs="Times New Roman"/>
          <w:sz w:val="28"/>
          <w:szCs w:val="28"/>
        </w:rPr>
        <w:t>Науковий керівник: Бадер Світлана Олександрівна, доктор педагогічних наук, професор, професор кафедри розвитку дити</w:t>
      </w:r>
      <w:r w:rsidR="00EE7563">
        <w:rPr>
          <w:rFonts w:ascii="Times New Roman" w:hAnsi="Times New Roman" w:cs="Times New Roman"/>
          <w:sz w:val="28"/>
          <w:szCs w:val="28"/>
        </w:rPr>
        <w:t xml:space="preserve">ни раннього і дошкільного віку </w:t>
      </w:r>
      <w:r w:rsidRPr="00882EFB">
        <w:rPr>
          <w:rFonts w:ascii="Times New Roman" w:hAnsi="Times New Roman" w:cs="Times New Roman"/>
          <w:sz w:val="28"/>
          <w:szCs w:val="28"/>
        </w:rPr>
        <w:t>ДЗ «Луганський національний університет імені Тараса Шевченка»</w:t>
      </w:r>
    </w:p>
    <w:p w14:paraId="61D4746D" w14:textId="49288E90" w:rsidR="00EC6A06" w:rsidRPr="00882EFB" w:rsidRDefault="0035007E" w:rsidP="00EC6A06">
      <w:pPr>
        <w:jc w:val="center"/>
        <w:rPr>
          <w:rFonts w:ascii="Times New Roman" w:hAnsi="Times New Roman" w:cs="Times New Roman"/>
          <w:sz w:val="28"/>
          <w:szCs w:val="28"/>
        </w:rPr>
      </w:pPr>
      <w:r>
        <w:rPr>
          <w:rFonts w:ascii="Times New Roman" w:hAnsi="Times New Roman" w:cs="Times New Roman"/>
          <w:sz w:val="28"/>
          <w:szCs w:val="28"/>
        </w:rPr>
        <w:t>Лубни</w:t>
      </w:r>
      <w:r w:rsidR="00EE7563">
        <w:rPr>
          <w:rFonts w:ascii="Times New Roman" w:hAnsi="Times New Roman" w:cs="Times New Roman"/>
          <w:sz w:val="28"/>
          <w:szCs w:val="28"/>
        </w:rPr>
        <w:t xml:space="preserve"> – 2026</w:t>
      </w:r>
    </w:p>
    <w:p w14:paraId="0082AB54" w14:textId="0CB208D2" w:rsidR="00567DE2" w:rsidRDefault="00EE7563" w:rsidP="00EE7563">
      <w:pPr>
        <w:spacing w:after="0" w:line="276" w:lineRule="auto"/>
        <w:ind w:firstLine="4111"/>
        <w:rPr>
          <w:rFonts w:ascii="Times New Roman" w:eastAsia="Calibri" w:hAnsi="Times New Roman" w:cs="Times New Roman"/>
          <w:b/>
          <w:sz w:val="28"/>
          <w:szCs w:val="28"/>
        </w:rPr>
      </w:pPr>
      <w:r>
        <w:rPr>
          <w:rFonts w:ascii="Times New Roman" w:eastAsia="Calibri" w:hAnsi="Times New Roman" w:cs="Times New Roman"/>
          <w:sz w:val="28"/>
          <w:szCs w:val="28"/>
        </w:rPr>
        <w:br w:type="column"/>
      </w:r>
      <w:r w:rsidR="00567DE2">
        <w:rPr>
          <w:rFonts w:ascii="Times New Roman" w:eastAsia="Calibri" w:hAnsi="Times New Roman" w:cs="Times New Roman"/>
          <w:b/>
          <w:sz w:val="28"/>
          <w:szCs w:val="28"/>
        </w:rPr>
        <w:lastRenderedPageBreak/>
        <w:t>ЗМІСТ</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00"/>
        <w:gridCol w:w="1179"/>
      </w:tblGrid>
      <w:tr w:rsidR="00B1139B" w14:paraId="06648E94" w14:textId="77777777" w:rsidTr="00AE4B36">
        <w:tc>
          <w:tcPr>
            <w:tcW w:w="8500" w:type="dxa"/>
          </w:tcPr>
          <w:p w14:paraId="404ED468" w14:textId="77777777" w:rsidR="00B1139B" w:rsidRDefault="00B1139B" w:rsidP="00350DA3">
            <w:pPr>
              <w:widowControl w:val="0"/>
              <w:autoSpaceDE w:val="0"/>
              <w:autoSpaceDN w:val="0"/>
              <w:adjustRightInd w:val="0"/>
              <w:spacing w:line="276" w:lineRule="auto"/>
              <w:jc w:val="both"/>
              <w:rPr>
                <w:rFonts w:ascii="Times New Roman" w:eastAsia="Calibri" w:hAnsi="Times New Roman" w:cs="Times New Roman"/>
                <w:b/>
                <w:bCs/>
                <w:sz w:val="28"/>
                <w:szCs w:val="28"/>
              </w:rPr>
            </w:pPr>
          </w:p>
        </w:tc>
        <w:tc>
          <w:tcPr>
            <w:tcW w:w="1179" w:type="dxa"/>
          </w:tcPr>
          <w:p w14:paraId="2B375FD7" w14:textId="585F3C0F" w:rsidR="00B1139B" w:rsidRPr="00B1139B" w:rsidRDefault="00B1139B" w:rsidP="00350DA3">
            <w:pPr>
              <w:widowControl w:val="0"/>
              <w:autoSpaceDE w:val="0"/>
              <w:autoSpaceDN w:val="0"/>
              <w:adjustRightInd w:val="0"/>
              <w:spacing w:line="276"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Стор.</w:t>
            </w:r>
          </w:p>
        </w:tc>
      </w:tr>
      <w:tr w:rsidR="00B1139B" w14:paraId="0559CA4F" w14:textId="77777777" w:rsidTr="00AE4B36">
        <w:tc>
          <w:tcPr>
            <w:tcW w:w="8500" w:type="dxa"/>
          </w:tcPr>
          <w:p w14:paraId="038E999B" w14:textId="0B8DE685" w:rsidR="00B1139B" w:rsidRPr="00A92EBD" w:rsidRDefault="00B1139B" w:rsidP="00350DA3">
            <w:pPr>
              <w:widowControl w:val="0"/>
              <w:autoSpaceDE w:val="0"/>
              <w:autoSpaceDN w:val="0"/>
              <w:adjustRightInd w:val="0"/>
              <w:spacing w:line="276" w:lineRule="auto"/>
              <w:jc w:val="both"/>
              <w:rPr>
                <w:rFonts w:ascii="Times New Roman" w:eastAsia="Calibri" w:hAnsi="Times New Roman" w:cs="Times New Roman"/>
                <w:b/>
                <w:bCs/>
                <w:sz w:val="28"/>
                <w:szCs w:val="28"/>
              </w:rPr>
            </w:pPr>
            <w:r>
              <w:rPr>
                <w:rFonts w:ascii="Times New Roman" w:eastAsia="Calibri" w:hAnsi="Times New Roman" w:cs="Times New Roman"/>
                <w:b/>
                <w:bCs/>
                <w:sz w:val="28"/>
                <w:szCs w:val="28"/>
              </w:rPr>
              <w:t>АНОТАЦІЯ…………………………………………………………….</w:t>
            </w:r>
          </w:p>
        </w:tc>
        <w:tc>
          <w:tcPr>
            <w:tcW w:w="1179" w:type="dxa"/>
          </w:tcPr>
          <w:p w14:paraId="10A78303" w14:textId="09AF9AEA" w:rsidR="00B1139B" w:rsidRPr="00B1139B" w:rsidRDefault="00B1139B" w:rsidP="00350DA3">
            <w:pPr>
              <w:widowControl w:val="0"/>
              <w:autoSpaceDE w:val="0"/>
              <w:autoSpaceDN w:val="0"/>
              <w:adjustRightInd w:val="0"/>
              <w:spacing w:line="276" w:lineRule="auto"/>
              <w:jc w:val="center"/>
              <w:rPr>
                <w:rFonts w:ascii="Times New Roman" w:eastAsia="Calibri" w:hAnsi="Times New Roman" w:cs="Times New Roman"/>
                <w:sz w:val="28"/>
                <w:szCs w:val="28"/>
              </w:rPr>
            </w:pPr>
            <w:r w:rsidRPr="00B1139B">
              <w:rPr>
                <w:rFonts w:ascii="Times New Roman" w:eastAsia="Calibri" w:hAnsi="Times New Roman" w:cs="Times New Roman"/>
                <w:sz w:val="28"/>
                <w:szCs w:val="28"/>
              </w:rPr>
              <w:t>3</w:t>
            </w:r>
          </w:p>
        </w:tc>
      </w:tr>
      <w:tr w:rsidR="00B1139B" w14:paraId="2E01D06C" w14:textId="77777777" w:rsidTr="00AE4B36">
        <w:tc>
          <w:tcPr>
            <w:tcW w:w="8500" w:type="dxa"/>
          </w:tcPr>
          <w:p w14:paraId="19616D77" w14:textId="4365D25E" w:rsidR="00B1139B" w:rsidRDefault="00B1139B" w:rsidP="00350DA3">
            <w:pPr>
              <w:widowControl w:val="0"/>
              <w:autoSpaceDE w:val="0"/>
              <w:autoSpaceDN w:val="0"/>
              <w:adjustRightInd w:val="0"/>
              <w:spacing w:line="276" w:lineRule="auto"/>
              <w:jc w:val="both"/>
              <w:rPr>
                <w:rFonts w:ascii="Times New Roman" w:eastAsia="Calibri" w:hAnsi="Times New Roman" w:cs="Times New Roman"/>
                <w:b/>
                <w:bCs/>
                <w:sz w:val="28"/>
                <w:szCs w:val="28"/>
              </w:rPr>
            </w:pPr>
            <w:r>
              <w:rPr>
                <w:rFonts w:ascii="Times New Roman" w:eastAsia="Calibri" w:hAnsi="Times New Roman" w:cs="Times New Roman"/>
                <w:b/>
                <w:bCs/>
                <w:sz w:val="28"/>
                <w:szCs w:val="28"/>
              </w:rPr>
              <w:t>СПИСОК ПУБЛІКАЦІЙ ЗДОБУВАЧА ……………………………</w:t>
            </w:r>
          </w:p>
        </w:tc>
        <w:tc>
          <w:tcPr>
            <w:tcW w:w="1179" w:type="dxa"/>
          </w:tcPr>
          <w:p w14:paraId="49B13317" w14:textId="1F306D86" w:rsidR="00B1139B" w:rsidRPr="00B1139B" w:rsidRDefault="00B1139B" w:rsidP="00350DA3">
            <w:pPr>
              <w:widowControl w:val="0"/>
              <w:autoSpaceDE w:val="0"/>
              <w:autoSpaceDN w:val="0"/>
              <w:adjustRightInd w:val="0"/>
              <w:spacing w:line="276" w:lineRule="auto"/>
              <w:jc w:val="center"/>
              <w:rPr>
                <w:rFonts w:ascii="Times New Roman" w:eastAsia="Calibri" w:hAnsi="Times New Roman" w:cs="Times New Roman"/>
                <w:sz w:val="28"/>
                <w:szCs w:val="28"/>
              </w:rPr>
            </w:pPr>
            <w:r w:rsidRPr="00B1139B">
              <w:rPr>
                <w:rFonts w:ascii="Times New Roman" w:eastAsia="Calibri" w:hAnsi="Times New Roman" w:cs="Times New Roman"/>
                <w:sz w:val="28"/>
                <w:szCs w:val="28"/>
              </w:rPr>
              <w:t>9</w:t>
            </w:r>
          </w:p>
        </w:tc>
      </w:tr>
      <w:tr w:rsidR="00567DE2" w14:paraId="47C30AF0" w14:textId="77777777" w:rsidTr="00AE4B36">
        <w:tc>
          <w:tcPr>
            <w:tcW w:w="8500" w:type="dxa"/>
          </w:tcPr>
          <w:p w14:paraId="559E5B81" w14:textId="73BEF25C" w:rsidR="00567DE2" w:rsidRPr="00A92EBD" w:rsidRDefault="00567DE2" w:rsidP="00350DA3">
            <w:pPr>
              <w:widowControl w:val="0"/>
              <w:autoSpaceDE w:val="0"/>
              <w:autoSpaceDN w:val="0"/>
              <w:adjustRightInd w:val="0"/>
              <w:spacing w:line="276" w:lineRule="auto"/>
              <w:jc w:val="both"/>
              <w:rPr>
                <w:rFonts w:ascii="Times New Roman" w:eastAsia="Calibri" w:hAnsi="Times New Roman" w:cs="Times New Roman"/>
                <w:b/>
                <w:bCs/>
                <w:sz w:val="28"/>
                <w:szCs w:val="28"/>
              </w:rPr>
            </w:pPr>
            <w:r w:rsidRPr="00A92EBD">
              <w:rPr>
                <w:rFonts w:ascii="Times New Roman" w:eastAsia="Calibri" w:hAnsi="Times New Roman" w:cs="Times New Roman"/>
                <w:b/>
                <w:bCs/>
                <w:sz w:val="28"/>
                <w:szCs w:val="28"/>
              </w:rPr>
              <w:t>ВСТУП</w:t>
            </w:r>
            <w:r w:rsidR="00FB175A" w:rsidRPr="00A92EBD">
              <w:rPr>
                <w:rFonts w:ascii="Times New Roman" w:eastAsia="Calibri" w:hAnsi="Times New Roman" w:cs="Times New Roman"/>
                <w:b/>
                <w:bCs/>
                <w:sz w:val="28"/>
                <w:szCs w:val="28"/>
              </w:rPr>
              <w:t>……………………………………………………………………</w:t>
            </w:r>
          </w:p>
        </w:tc>
        <w:tc>
          <w:tcPr>
            <w:tcW w:w="1179" w:type="dxa"/>
          </w:tcPr>
          <w:p w14:paraId="37295588" w14:textId="63A52DC0" w:rsidR="00567DE2" w:rsidRPr="00601798" w:rsidRDefault="00601798" w:rsidP="00350DA3">
            <w:pPr>
              <w:widowControl w:val="0"/>
              <w:autoSpaceDE w:val="0"/>
              <w:autoSpaceDN w:val="0"/>
              <w:adjustRightInd w:val="0"/>
              <w:spacing w:line="276" w:lineRule="auto"/>
              <w:jc w:val="center"/>
              <w:rPr>
                <w:rFonts w:ascii="Times New Roman" w:eastAsia="Calibri" w:hAnsi="Times New Roman" w:cs="Times New Roman"/>
                <w:sz w:val="28"/>
                <w:szCs w:val="28"/>
                <w:lang w:val="ru-RU"/>
              </w:rPr>
            </w:pPr>
            <w:r w:rsidRPr="00601798">
              <w:rPr>
                <w:rFonts w:ascii="Times New Roman" w:eastAsia="Calibri" w:hAnsi="Times New Roman" w:cs="Times New Roman"/>
                <w:sz w:val="28"/>
                <w:szCs w:val="28"/>
                <w:lang w:val="ru-RU"/>
              </w:rPr>
              <w:t>19</w:t>
            </w:r>
          </w:p>
        </w:tc>
      </w:tr>
      <w:tr w:rsidR="00567DE2" w14:paraId="6D1EA1FD" w14:textId="77777777" w:rsidTr="00AE4B36">
        <w:tc>
          <w:tcPr>
            <w:tcW w:w="8500" w:type="dxa"/>
          </w:tcPr>
          <w:p w14:paraId="20876C6F" w14:textId="72E16DB3" w:rsidR="00567DE2" w:rsidRPr="00A92EBD" w:rsidRDefault="00567DE2" w:rsidP="00B1139B">
            <w:pPr>
              <w:widowControl w:val="0"/>
              <w:autoSpaceDE w:val="0"/>
              <w:autoSpaceDN w:val="0"/>
              <w:adjustRightInd w:val="0"/>
              <w:jc w:val="both"/>
              <w:rPr>
                <w:rFonts w:ascii="Times New Roman" w:eastAsia="Calibri" w:hAnsi="Times New Roman" w:cs="Times New Roman"/>
                <w:b/>
                <w:bCs/>
                <w:sz w:val="28"/>
                <w:szCs w:val="28"/>
              </w:rPr>
            </w:pPr>
            <w:r w:rsidRPr="00A92EBD">
              <w:rPr>
                <w:rFonts w:ascii="Times New Roman" w:eastAsia="Calibri" w:hAnsi="Times New Roman" w:cs="Times New Roman"/>
                <w:b/>
                <w:bCs/>
                <w:sz w:val="28"/>
                <w:szCs w:val="28"/>
              </w:rPr>
              <w:t xml:space="preserve">РОЗДІЛ 1. ТЕОРЕТИКО-МЕТОДОЛОГІЧНІ </w:t>
            </w:r>
            <w:r w:rsidR="00A92EBD" w:rsidRPr="00A92EBD">
              <w:rPr>
                <w:rFonts w:ascii="Times New Roman" w:eastAsia="Calibri" w:hAnsi="Times New Roman" w:cs="Times New Roman"/>
                <w:b/>
                <w:bCs/>
                <w:sz w:val="28"/>
                <w:szCs w:val="28"/>
              </w:rPr>
              <w:t>ЗАСАДИ ФОРМУВАННЯ КУЛЬТУРНИХ ЦІННОСТЕЙ МАЙБУТНІХ УЧИТЕЛІВ ПОЧАТКОВОЇ ШКОЛИ У ПРОЦЕСІ СОЦІАЛЬНО-ГУМАНІТАРНОЇ РОБОТИ ЗВО</w:t>
            </w:r>
            <w:r w:rsidR="00A92EBD">
              <w:rPr>
                <w:rFonts w:ascii="Times New Roman" w:eastAsia="Calibri" w:hAnsi="Times New Roman" w:cs="Times New Roman"/>
                <w:b/>
                <w:bCs/>
                <w:sz w:val="28"/>
                <w:szCs w:val="28"/>
              </w:rPr>
              <w:t>………………….</w:t>
            </w:r>
          </w:p>
        </w:tc>
        <w:tc>
          <w:tcPr>
            <w:tcW w:w="1179" w:type="dxa"/>
          </w:tcPr>
          <w:p w14:paraId="6C436047" w14:textId="77777777" w:rsidR="00567DE2" w:rsidRDefault="00567DE2" w:rsidP="00DF0D07">
            <w:pPr>
              <w:widowControl w:val="0"/>
              <w:autoSpaceDE w:val="0"/>
              <w:autoSpaceDN w:val="0"/>
              <w:adjustRightInd w:val="0"/>
              <w:jc w:val="center"/>
              <w:rPr>
                <w:rFonts w:ascii="Times New Roman" w:eastAsia="Calibri" w:hAnsi="Times New Roman" w:cs="Times New Roman"/>
                <w:sz w:val="28"/>
                <w:szCs w:val="28"/>
              </w:rPr>
            </w:pPr>
          </w:p>
          <w:p w14:paraId="70A74FB7" w14:textId="0535DBAE" w:rsidR="00DF0D07" w:rsidRDefault="00DF0D07" w:rsidP="00DF0D07">
            <w:pPr>
              <w:widowControl w:val="0"/>
              <w:autoSpaceDE w:val="0"/>
              <w:autoSpaceDN w:val="0"/>
              <w:adjustRightInd w:val="0"/>
              <w:jc w:val="center"/>
              <w:rPr>
                <w:rFonts w:ascii="Times New Roman" w:eastAsia="Calibri" w:hAnsi="Times New Roman" w:cs="Times New Roman"/>
                <w:sz w:val="28"/>
                <w:szCs w:val="28"/>
              </w:rPr>
            </w:pPr>
          </w:p>
          <w:p w14:paraId="7E394DAA" w14:textId="1E80438A" w:rsidR="00DF0D07" w:rsidRDefault="00DF0D07" w:rsidP="00DF0D07">
            <w:pPr>
              <w:widowControl w:val="0"/>
              <w:autoSpaceDE w:val="0"/>
              <w:autoSpaceDN w:val="0"/>
              <w:adjustRightInd w:val="0"/>
              <w:jc w:val="center"/>
              <w:rPr>
                <w:rFonts w:ascii="Times New Roman" w:eastAsia="Calibri" w:hAnsi="Times New Roman" w:cs="Times New Roman"/>
                <w:sz w:val="28"/>
                <w:szCs w:val="28"/>
              </w:rPr>
            </w:pPr>
          </w:p>
          <w:p w14:paraId="0657B099" w14:textId="74D9FDD0" w:rsidR="00DF0D07" w:rsidRPr="00DF0D07" w:rsidRDefault="00DF0D07" w:rsidP="00DF0D07">
            <w:pPr>
              <w:widowControl w:val="0"/>
              <w:autoSpaceDE w:val="0"/>
              <w:autoSpaceDN w:val="0"/>
              <w:adjustRightInd w:val="0"/>
              <w:jc w:val="center"/>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28</w:t>
            </w:r>
          </w:p>
        </w:tc>
      </w:tr>
      <w:tr w:rsidR="00567DE2" w14:paraId="05D596B9" w14:textId="77777777" w:rsidTr="00AE4B36">
        <w:tc>
          <w:tcPr>
            <w:tcW w:w="8500" w:type="dxa"/>
          </w:tcPr>
          <w:p w14:paraId="4B3960E5" w14:textId="2C5AE90E" w:rsidR="00567DE2" w:rsidRPr="00A92EBD" w:rsidRDefault="00567DE2" w:rsidP="00B1139B">
            <w:pPr>
              <w:widowControl w:val="0"/>
              <w:autoSpaceDE w:val="0"/>
              <w:autoSpaceDN w:val="0"/>
              <w:adjustRightInd w:val="0"/>
              <w:ind w:firstLine="601"/>
              <w:jc w:val="both"/>
              <w:rPr>
                <w:rFonts w:ascii="Times New Roman" w:eastAsia="Calibri" w:hAnsi="Times New Roman" w:cs="Times New Roman"/>
                <w:b/>
                <w:bCs/>
                <w:sz w:val="28"/>
                <w:szCs w:val="28"/>
              </w:rPr>
            </w:pPr>
            <w:r w:rsidRPr="00A92EBD">
              <w:rPr>
                <w:rFonts w:ascii="Times New Roman" w:eastAsia="Calibri" w:hAnsi="Times New Roman" w:cs="Times New Roman"/>
                <w:bCs/>
                <w:sz w:val="28"/>
                <w:szCs w:val="28"/>
              </w:rPr>
              <w:t xml:space="preserve">1.1. Формування культурних цінностей майбутніх учителів </w:t>
            </w:r>
            <w:r w:rsidR="00A92EBD" w:rsidRPr="00A92EBD">
              <w:rPr>
                <w:rFonts w:ascii="Times New Roman" w:eastAsia="Calibri" w:hAnsi="Times New Roman" w:cs="Times New Roman"/>
                <w:bCs/>
                <w:sz w:val="28"/>
                <w:szCs w:val="28"/>
              </w:rPr>
              <w:t xml:space="preserve">початкової школи </w:t>
            </w:r>
            <w:r w:rsidRPr="00A92EBD">
              <w:rPr>
                <w:rFonts w:ascii="Times New Roman" w:eastAsia="Calibri" w:hAnsi="Times New Roman" w:cs="Times New Roman"/>
                <w:bCs/>
                <w:sz w:val="28"/>
                <w:szCs w:val="28"/>
              </w:rPr>
              <w:t>як наукова проблема</w:t>
            </w:r>
            <w:r w:rsidR="00A92EBD">
              <w:rPr>
                <w:rFonts w:ascii="Times New Roman" w:eastAsia="Calibri" w:hAnsi="Times New Roman" w:cs="Times New Roman"/>
                <w:bCs/>
                <w:sz w:val="28"/>
                <w:szCs w:val="28"/>
              </w:rPr>
              <w:t>……………………………….</w:t>
            </w:r>
          </w:p>
        </w:tc>
        <w:tc>
          <w:tcPr>
            <w:tcW w:w="1179" w:type="dxa"/>
          </w:tcPr>
          <w:p w14:paraId="320C8430" w14:textId="77777777" w:rsidR="00DF0D07" w:rsidRDefault="00DF0D07" w:rsidP="00DF0D07">
            <w:pPr>
              <w:widowControl w:val="0"/>
              <w:autoSpaceDE w:val="0"/>
              <w:autoSpaceDN w:val="0"/>
              <w:adjustRightInd w:val="0"/>
              <w:jc w:val="center"/>
              <w:rPr>
                <w:rFonts w:ascii="Times New Roman" w:eastAsia="Calibri" w:hAnsi="Times New Roman" w:cs="Times New Roman"/>
                <w:sz w:val="28"/>
                <w:szCs w:val="28"/>
                <w:lang w:val="ru-RU"/>
              </w:rPr>
            </w:pPr>
          </w:p>
          <w:p w14:paraId="7346FFF0" w14:textId="5348FC86" w:rsidR="00567DE2" w:rsidRPr="00DF0D07" w:rsidRDefault="00DF0D07" w:rsidP="00DF0D07">
            <w:pPr>
              <w:widowControl w:val="0"/>
              <w:autoSpaceDE w:val="0"/>
              <w:autoSpaceDN w:val="0"/>
              <w:adjustRightInd w:val="0"/>
              <w:jc w:val="center"/>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28</w:t>
            </w:r>
          </w:p>
        </w:tc>
      </w:tr>
      <w:tr w:rsidR="00567DE2" w14:paraId="7F54D98C" w14:textId="77777777" w:rsidTr="00AE4B36">
        <w:tc>
          <w:tcPr>
            <w:tcW w:w="8500" w:type="dxa"/>
          </w:tcPr>
          <w:p w14:paraId="6E03E67C" w14:textId="38147087" w:rsidR="00567DE2" w:rsidRPr="00567DE2" w:rsidRDefault="00A92EBD" w:rsidP="00B1139B">
            <w:pPr>
              <w:widowControl w:val="0"/>
              <w:autoSpaceDE w:val="0"/>
              <w:autoSpaceDN w:val="0"/>
              <w:adjustRightInd w:val="0"/>
              <w:ind w:firstLine="601"/>
              <w:jc w:val="both"/>
              <w:rPr>
                <w:rFonts w:ascii="Times New Roman" w:eastAsia="Calibri" w:hAnsi="Times New Roman" w:cs="Times New Roman"/>
                <w:bCs/>
                <w:sz w:val="28"/>
                <w:szCs w:val="28"/>
              </w:rPr>
            </w:pPr>
            <w:r>
              <w:rPr>
                <w:rFonts w:ascii="Times New Roman" w:eastAsia="Calibri" w:hAnsi="Times New Roman" w:cs="Times New Roman"/>
                <w:bCs/>
                <w:sz w:val="28"/>
                <w:szCs w:val="28"/>
              </w:rPr>
              <w:t>1.2. Методологічні</w:t>
            </w:r>
            <w:r w:rsidR="00567DE2" w:rsidRPr="00567DE2">
              <w:rPr>
                <w:rFonts w:ascii="Times New Roman" w:eastAsia="Calibri" w:hAnsi="Times New Roman" w:cs="Times New Roman"/>
                <w:bCs/>
                <w:sz w:val="28"/>
                <w:szCs w:val="28"/>
              </w:rPr>
              <w:t xml:space="preserve"> </w:t>
            </w:r>
            <w:r>
              <w:rPr>
                <w:rFonts w:ascii="Times New Roman" w:eastAsia="Calibri" w:hAnsi="Times New Roman" w:cs="Times New Roman"/>
                <w:bCs/>
                <w:sz w:val="28"/>
                <w:szCs w:val="28"/>
              </w:rPr>
              <w:t>засади</w:t>
            </w:r>
            <w:r w:rsidR="00567DE2" w:rsidRPr="00567DE2">
              <w:rPr>
                <w:rFonts w:ascii="Times New Roman" w:eastAsia="Calibri" w:hAnsi="Times New Roman" w:cs="Times New Roman"/>
                <w:bCs/>
                <w:sz w:val="28"/>
                <w:szCs w:val="28"/>
              </w:rPr>
              <w:t xml:space="preserve"> формування культурних цінностей майбутніх учителів початкової школи у процесі соціально-гуманітарної роботи</w:t>
            </w:r>
            <w:r>
              <w:rPr>
                <w:rFonts w:ascii="Times New Roman" w:eastAsia="Calibri" w:hAnsi="Times New Roman" w:cs="Times New Roman"/>
                <w:bCs/>
                <w:sz w:val="28"/>
                <w:szCs w:val="28"/>
              </w:rPr>
              <w:t xml:space="preserve"> ЗВО…….</w:t>
            </w:r>
            <w:r w:rsidR="00FB175A">
              <w:rPr>
                <w:rFonts w:ascii="Times New Roman" w:eastAsia="Calibri" w:hAnsi="Times New Roman" w:cs="Times New Roman"/>
                <w:bCs/>
                <w:sz w:val="28"/>
                <w:szCs w:val="28"/>
              </w:rPr>
              <w:t>………………………………………..</w:t>
            </w:r>
          </w:p>
        </w:tc>
        <w:tc>
          <w:tcPr>
            <w:tcW w:w="1179" w:type="dxa"/>
          </w:tcPr>
          <w:p w14:paraId="4C5D0D8D" w14:textId="77777777" w:rsidR="00DF0D07" w:rsidRDefault="00DF0D07" w:rsidP="00DF0D07">
            <w:pPr>
              <w:widowControl w:val="0"/>
              <w:autoSpaceDE w:val="0"/>
              <w:autoSpaceDN w:val="0"/>
              <w:adjustRightInd w:val="0"/>
              <w:jc w:val="center"/>
              <w:rPr>
                <w:rFonts w:ascii="Times New Roman" w:eastAsia="Calibri" w:hAnsi="Times New Roman" w:cs="Times New Roman"/>
                <w:sz w:val="28"/>
                <w:szCs w:val="28"/>
                <w:lang w:val="ru-RU"/>
              </w:rPr>
            </w:pPr>
          </w:p>
          <w:p w14:paraId="7E93A7FC" w14:textId="77777777" w:rsidR="00DF0D07" w:rsidRDefault="00DF0D07" w:rsidP="00DF0D07">
            <w:pPr>
              <w:widowControl w:val="0"/>
              <w:autoSpaceDE w:val="0"/>
              <w:autoSpaceDN w:val="0"/>
              <w:adjustRightInd w:val="0"/>
              <w:jc w:val="center"/>
              <w:rPr>
                <w:rFonts w:ascii="Times New Roman" w:eastAsia="Calibri" w:hAnsi="Times New Roman" w:cs="Times New Roman"/>
                <w:sz w:val="28"/>
                <w:szCs w:val="28"/>
                <w:lang w:val="ru-RU"/>
              </w:rPr>
            </w:pPr>
          </w:p>
          <w:p w14:paraId="26AE147D" w14:textId="14E67938" w:rsidR="00567DE2" w:rsidRPr="00DF0D07" w:rsidRDefault="00983921" w:rsidP="00DF0D07">
            <w:pPr>
              <w:widowControl w:val="0"/>
              <w:autoSpaceDE w:val="0"/>
              <w:autoSpaceDN w:val="0"/>
              <w:adjustRightInd w:val="0"/>
              <w:jc w:val="center"/>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56</w:t>
            </w:r>
          </w:p>
        </w:tc>
      </w:tr>
      <w:tr w:rsidR="00567DE2" w14:paraId="39867A7A" w14:textId="77777777" w:rsidTr="00AE4B36">
        <w:tc>
          <w:tcPr>
            <w:tcW w:w="8500" w:type="dxa"/>
          </w:tcPr>
          <w:p w14:paraId="752ABD67" w14:textId="55B34890" w:rsidR="00C82F22" w:rsidRPr="009E67FA" w:rsidRDefault="00567DE2" w:rsidP="00B1139B">
            <w:pPr>
              <w:ind w:firstLine="601"/>
              <w:jc w:val="both"/>
              <w:rPr>
                <w:rFonts w:ascii="Times New Roman" w:eastAsia="Calibri" w:hAnsi="Times New Roman" w:cs="Times New Roman"/>
                <w:bCs/>
                <w:sz w:val="28"/>
                <w:szCs w:val="28"/>
              </w:rPr>
            </w:pPr>
            <w:r w:rsidRPr="00567DE2">
              <w:rPr>
                <w:rFonts w:ascii="Times New Roman" w:eastAsia="Calibri" w:hAnsi="Times New Roman" w:cs="Times New Roman"/>
                <w:bCs/>
                <w:sz w:val="28"/>
                <w:szCs w:val="28"/>
              </w:rPr>
              <w:t xml:space="preserve">1.3. </w:t>
            </w:r>
            <w:r w:rsidR="009E67FA">
              <w:rPr>
                <w:rFonts w:ascii="Times New Roman" w:eastAsia="Calibri" w:hAnsi="Times New Roman" w:cs="Times New Roman"/>
                <w:bCs/>
                <w:sz w:val="28"/>
                <w:szCs w:val="28"/>
              </w:rPr>
              <w:t>Аксіологічний п</w:t>
            </w:r>
            <w:r w:rsidRPr="00567DE2">
              <w:rPr>
                <w:rFonts w:ascii="Times New Roman" w:eastAsia="Calibri" w:hAnsi="Times New Roman" w:cs="Times New Roman"/>
                <w:bCs/>
                <w:sz w:val="28"/>
                <w:szCs w:val="28"/>
              </w:rPr>
              <w:t>отенціал со</w:t>
            </w:r>
            <w:r w:rsidR="009E67FA">
              <w:rPr>
                <w:rFonts w:ascii="Times New Roman" w:eastAsia="Calibri" w:hAnsi="Times New Roman" w:cs="Times New Roman"/>
                <w:bCs/>
                <w:sz w:val="28"/>
                <w:szCs w:val="28"/>
              </w:rPr>
              <w:t>ціально-гуманітарної роботи ЗВО</w:t>
            </w:r>
            <w:r w:rsidRPr="00567DE2">
              <w:rPr>
                <w:rFonts w:ascii="Times New Roman" w:eastAsia="Calibri" w:hAnsi="Times New Roman" w:cs="Times New Roman"/>
                <w:bCs/>
                <w:sz w:val="28"/>
                <w:szCs w:val="28"/>
              </w:rPr>
              <w:t xml:space="preserve"> у формуванні культурних цінностей майбутніх учителів початкової школи</w:t>
            </w:r>
            <w:r w:rsidR="009E67FA">
              <w:rPr>
                <w:rFonts w:ascii="Times New Roman" w:eastAsia="Calibri" w:hAnsi="Times New Roman" w:cs="Times New Roman"/>
                <w:bCs/>
                <w:sz w:val="28"/>
                <w:szCs w:val="28"/>
              </w:rPr>
              <w:t>………………………………………………………..</w:t>
            </w:r>
          </w:p>
        </w:tc>
        <w:tc>
          <w:tcPr>
            <w:tcW w:w="1179" w:type="dxa"/>
          </w:tcPr>
          <w:p w14:paraId="1984F27B" w14:textId="77777777" w:rsidR="00DF0D07" w:rsidRDefault="00DF0D07" w:rsidP="00DF0D07">
            <w:pPr>
              <w:widowControl w:val="0"/>
              <w:autoSpaceDE w:val="0"/>
              <w:autoSpaceDN w:val="0"/>
              <w:adjustRightInd w:val="0"/>
              <w:jc w:val="center"/>
              <w:rPr>
                <w:rFonts w:ascii="Times New Roman" w:eastAsia="Calibri" w:hAnsi="Times New Roman" w:cs="Times New Roman"/>
                <w:sz w:val="28"/>
                <w:szCs w:val="28"/>
                <w:lang w:val="ru-RU"/>
              </w:rPr>
            </w:pPr>
          </w:p>
          <w:p w14:paraId="1CF5D904" w14:textId="77777777" w:rsidR="00DF0D07" w:rsidRDefault="00DF0D07" w:rsidP="00DF0D07">
            <w:pPr>
              <w:widowControl w:val="0"/>
              <w:autoSpaceDE w:val="0"/>
              <w:autoSpaceDN w:val="0"/>
              <w:adjustRightInd w:val="0"/>
              <w:jc w:val="center"/>
              <w:rPr>
                <w:rFonts w:ascii="Times New Roman" w:eastAsia="Calibri" w:hAnsi="Times New Roman" w:cs="Times New Roman"/>
                <w:sz w:val="28"/>
                <w:szCs w:val="28"/>
                <w:lang w:val="ru-RU"/>
              </w:rPr>
            </w:pPr>
          </w:p>
          <w:p w14:paraId="03B107D7" w14:textId="753F67CE" w:rsidR="00567DE2" w:rsidRPr="00DF0D07" w:rsidRDefault="00983921" w:rsidP="00DF0D07">
            <w:pPr>
              <w:widowControl w:val="0"/>
              <w:autoSpaceDE w:val="0"/>
              <w:autoSpaceDN w:val="0"/>
              <w:adjustRightInd w:val="0"/>
              <w:jc w:val="center"/>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68</w:t>
            </w:r>
          </w:p>
        </w:tc>
      </w:tr>
      <w:tr w:rsidR="009E67FA" w14:paraId="3F7428AD" w14:textId="77777777" w:rsidTr="00AE4B36">
        <w:tc>
          <w:tcPr>
            <w:tcW w:w="8500" w:type="dxa"/>
          </w:tcPr>
          <w:p w14:paraId="7EF18FFD" w14:textId="06F0D31F" w:rsidR="009E67FA" w:rsidRPr="00567DE2" w:rsidRDefault="009E67FA" w:rsidP="00B1139B">
            <w:pPr>
              <w:ind w:firstLine="601"/>
              <w:jc w:val="both"/>
              <w:rPr>
                <w:rFonts w:ascii="Times New Roman" w:eastAsia="Calibri" w:hAnsi="Times New Roman" w:cs="Times New Roman"/>
                <w:bCs/>
                <w:sz w:val="28"/>
                <w:szCs w:val="28"/>
              </w:rPr>
            </w:pPr>
            <w:r>
              <w:rPr>
                <w:rFonts w:ascii="Times New Roman" w:eastAsia="Calibri" w:hAnsi="Times New Roman" w:cs="Times New Roman"/>
                <w:bCs/>
                <w:sz w:val="28"/>
                <w:szCs w:val="28"/>
              </w:rPr>
              <w:t xml:space="preserve">1.4. </w:t>
            </w:r>
            <w:r w:rsidRPr="009E67FA">
              <w:rPr>
                <w:rFonts w:ascii="Times New Roman" w:eastAsia="Calibri" w:hAnsi="Times New Roman" w:cs="Times New Roman"/>
                <w:bCs/>
                <w:sz w:val="28"/>
                <w:szCs w:val="28"/>
              </w:rPr>
              <w:t>Обґрунтування педагогічних умов формування культурних цінностей майбутніх учителів початкової школи у процесі соціально-гуманітарної роботи ЗВО</w:t>
            </w:r>
            <w:r>
              <w:rPr>
                <w:rFonts w:ascii="Times New Roman" w:eastAsia="Calibri" w:hAnsi="Times New Roman" w:cs="Times New Roman"/>
                <w:bCs/>
                <w:sz w:val="28"/>
                <w:szCs w:val="28"/>
              </w:rPr>
              <w:t>………………………………………………</w:t>
            </w:r>
          </w:p>
        </w:tc>
        <w:tc>
          <w:tcPr>
            <w:tcW w:w="1179" w:type="dxa"/>
          </w:tcPr>
          <w:p w14:paraId="3D1085FB" w14:textId="77777777" w:rsidR="00DF0D07" w:rsidRDefault="00DF0D07" w:rsidP="00DF0D07">
            <w:pPr>
              <w:widowControl w:val="0"/>
              <w:autoSpaceDE w:val="0"/>
              <w:autoSpaceDN w:val="0"/>
              <w:adjustRightInd w:val="0"/>
              <w:jc w:val="center"/>
              <w:rPr>
                <w:rFonts w:ascii="Times New Roman" w:eastAsia="Calibri" w:hAnsi="Times New Roman" w:cs="Times New Roman"/>
                <w:sz w:val="28"/>
                <w:szCs w:val="28"/>
                <w:lang w:val="ru-RU"/>
              </w:rPr>
            </w:pPr>
          </w:p>
          <w:p w14:paraId="4DADEE62" w14:textId="77777777" w:rsidR="00DF0D07" w:rsidRDefault="00DF0D07" w:rsidP="00DF0D07">
            <w:pPr>
              <w:widowControl w:val="0"/>
              <w:autoSpaceDE w:val="0"/>
              <w:autoSpaceDN w:val="0"/>
              <w:adjustRightInd w:val="0"/>
              <w:jc w:val="center"/>
              <w:rPr>
                <w:rFonts w:ascii="Times New Roman" w:eastAsia="Calibri" w:hAnsi="Times New Roman" w:cs="Times New Roman"/>
                <w:sz w:val="28"/>
                <w:szCs w:val="28"/>
                <w:lang w:val="ru-RU"/>
              </w:rPr>
            </w:pPr>
          </w:p>
          <w:p w14:paraId="142DE342" w14:textId="7D58C633" w:rsidR="009E67FA" w:rsidRPr="00DF0D07" w:rsidRDefault="00983921" w:rsidP="00DF0D07">
            <w:pPr>
              <w:widowControl w:val="0"/>
              <w:autoSpaceDE w:val="0"/>
              <w:autoSpaceDN w:val="0"/>
              <w:adjustRightInd w:val="0"/>
              <w:jc w:val="center"/>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96</w:t>
            </w:r>
          </w:p>
        </w:tc>
      </w:tr>
      <w:tr w:rsidR="009E67FA" w14:paraId="4FD473B4" w14:textId="77777777" w:rsidTr="00AE4B36">
        <w:tc>
          <w:tcPr>
            <w:tcW w:w="8500" w:type="dxa"/>
          </w:tcPr>
          <w:p w14:paraId="467F869C" w14:textId="27C12DB4" w:rsidR="009E67FA" w:rsidRDefault="009E67FA" w:rsidP="00350DA3">
            <w:pPr>
              <w:spacing w:line="276" w:lineRule="auto"/>
              <w:jc w:val="both"/>
              <w:rPr>
                <w:rFonts w:ascii="Times New Roman" w:eastAsia="Calibri" w:hAnsi="Times New Roman" w:cs="Times New Roman"/>
                <w:bCs/>
                <w:sz w:val="28"/>
                <w:szCs w:val="28"/>
              </w:rPr>
            </w:pPr>
            <w:r>
              <w:rPr>
                <w:rFonts w:ascii="Times New Roman" w:eastAsia="Calibri" w:hAnsi="Times New Roman" w:cs="Times New Roman"/>
                <w:bCs/>
                <w:sz w:val="28"/>
                <w:szCs w:val="28"/>
              </w:rPr>
              <w:t>Висновки до першого розділу…………………………………………..</w:t>
            </w:r>
          </w:p>
        </w:tc>
        <w:tc>
          <w:tcPr>
            <w:tcW w:w="1179" w:type="dxa"/>
          </w:tcPr>
          <w:p w14:paraId="255BDA5A" w14:textId="38CCFF33" w:rsidR="009E67FA" w:rsidRPr="00DF0D07" w:rsidRDefault="00983921" w:rsidP="00DF0D07">
            <w:pPr>
              <w:widowControl w:val="0"/>
              <w:autoSpaceDE w:val="0"/>
              <w:autoSpaceDN w:val="0"/>
              <w:adjustRightInd w:val="0"/>
              <w:jc w:val="center"/>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121</w:t>
            </w:r>
          </w:p>
        </w:tc>
      </w:tr>
      <w:tr w:rsidR="00567DE2" w14:paraId="66C13F21" w14:textId="77777777" w:rsidTr="00AE4B36">
        <w:tc>
          <w:tcPr>
            <w:tcW w:w="8500" w:type="dxa"/>
          </w:tcPr>
          <w:p w14:paraId="77157D13" w14:textId="043FE484" w:rsidR="00567DE2" w:rsidRPr="009E67FA" w:rsidRDefault="00FB175A" w:rsidP="00B1139B">
            <w:pPr>
              <w:widowControl w:val="0"/>
              <w:autoSpaceDE w:val="0"/>
              <w:autoSpaceDN w:val="0"/>
              <w:adjustRightInd w:val="0"/>
              <w:jc w:val="both"/>
              <w:rPr>
                <w:rFonts w:ascii="Times New Roman" w:eastAsia="Calibri" w:hAnsi="Times New Roman" w:cs="Times New Roman"/>
                <w:b/>
                <w:bCs/>
                <w:sz w:val="28"/>
                <w:szCs w:val="28"/>
              </w:rPr>
            </w:pPr>
            <w:r w:rsidRPr="009E67FA">
              <w:rPr>
                <w:rFonts w:ascii="Times New Roman" w:eastAsia="Calibri" w:hAnsi="Times New Roman" w:cs="Times New Roman"/>
                <w:b/>
                <w:bCs/>
                <w:sz w:val="28"/>
                <w:szCs w:val="28"/>
              </w:rPr>
              <w:t xml:space="preserve">РОЗДІЛ 2. </w:t>
            </w:r>
            <w:r w:rsidR="009E67FA" w:rsidRPr="009E67FA">
              <w:rPr>
                <w:rFonts w:ascii="Times New Roman" w:eastAsia="Calibri" w:hAnsi="Times New Roman" w:cs="Times New Roman"/>
                <w:b/>
                <w:bCs/>
                <w:sz w:val="28"/>
                <w:szCs w:val="28"/>
              </w:rPr>
              <w:t xml:space="preserve">УПРОВАДЖЕННЯ ТА </w:t>
            </w:r>
            <w:r w:rsidRPr="009E67FA">
              <w:rPr>
                <w:rFonts w:ascii="Times New Roman" w:eastAsia="Calibri" w:hAnsi="Times New Roman" w:cs="Times New Roman"/>
                <w:b/>
                <w:bCs/>
                <w:sz w:val="28"/>
                <w:szCs w:val="28"/>
              </w:rPr>
              <w:t xml:space="preserve">ЕКСПЕРИМЕНТАЛЬНА ПЕРЕВІРКА </w:t>
            </w:r>
            <w:r w:rsidR="009E67FA">
              <w:rPr>
                <w:rFonts w:ascii="Times New Roman" w:eastAsia="Calibri" w:hAnsi="Times New Roman" w:cs="Times New Roman"/>
                <w:b/>
                <w:bCs/>
                <w:sz w:val="28"/>
                <w:szCs w:val="28"/>
              </w:rPr>
              <w:t xml:space="preserve">ЕФЕКТИВНОСТІ </w:t>
            </w:r>
            <w:r w:rsidRPr="009E67FA">
              <w:rPr>
                <w:rFonts w:ascii="Times New Roman" w:eastAsia="Calibri" w:hAnsi="Times New Roman" w:cs="Times New Roman"/>
                <w:b/>
                <w:bCs/>
                <w:sz w:val="28"/>
                <w:szCs w:val="28"/>
              </w:rPr>
              <w:t xml:space="preserve">ПЕДАГОГІЧНИХ УМОВ ФОРМУВАННЯ КУЛЬТУРНИХ ЦІННОСТЕЙ МАЙБУТНІХ УЧИТЕЛІВ ПОЧАТКОВОЇ ШКОЛИ </w:t>
            </w:r>
            <w:r w:rsidR="009E67FA" w:rsidRPr="009E67FA">
              <w:rPr>
                <w:rFonts w:ascii="Times New Roman" w:eastAsia="Calibri" w:hAnsi="Times New Roman" w:cs="Times New Roman"/>
                <w:b/>
                <w:bCs/>
                <w:sz w:val="28"/>
                <w:szCs w:val="28"/>
              </w:rPr>
              <w:t>У</w:t>
            </w:r>
            <w:r w:rsidRPr="009E67FA">
              <w:rPr>
                <w:rFonts w:ascii="Times New Roman" w:eastAsia="Calibri" w:hAnsi="Times New Roman" w:cs="Times New Roman"/>
                <w:b/>
                <w:bCs/>
                <w:sz w:val="28"/>
                <w:szCs w:val="28"/>
              </w:rPr>
              <w:t xml:space="preserve"> ПРОЦЕСІ С</w:t>
            </w:r>
            <w:r w:rsidR="009E67FA" w:rsidRPr="009E67FA">
              <w:rPr>
                <w:rFonts w:ascii="Times New Roman" w:eastAsia="Calibri" w:hAnsi="Times New Roman" w:cs="Times New Roman"/>
                <w:b/>
                <w:bCs/>
                <w:sz w:val="28"/>
                <w:szCs w:val="28"/>
              </w:rPr>
              <w:t>ОЦІАЛЬНО-ГУМАНІТАРНОЇ РОБОТИ ЗВО</w:t>
            </w:r>
            <w:r w:rsidR="009E67FA">
              <w:rPr>
                <w:rFonts w:ascii="Times New Roman" w:eastAsia="Calibri" w:hAnsi="Times New Roman" w:cs="Times New Roman"/>
                <w:b/>
                <w:bCs/>
                <w:sz w:val="28"/>
                <w:szCs w:val="28"/>
              </w:rPr>
              <w:t>……………………</w:t>
            </w:r>
          </w:p>
        </w:tc>
        <w:tc>
          <w:tcPr>
            <w:tcW w:w="1179" w:type="dxa"/>
          </w:tcPr>
          <w:p w14:paraId="0405D668" w14:textId="77777777" w:rsidR="00DF0D07" w:rsidRDefault="00DF0D07" w:rsidP="00DF0D07">
            <w:pPr>
              <w:widowControl w:val="0"/>
              <w:autoSpaceDE w:val="0"/>
              <w:autoSpaceDN w:val="0"/>
              <w:adjustRightInd w:val="0"/>
              <w:jc w:val="center"/>
              <w:rPr>
                <w:rFonts w:ascii="Times New Roman" w:eastAsia="Calibri" w:hAnsi="Times New Roman" w:cs="Times New Roman"/>
                <w:sz w:val="28"/>
                <w:szCs w:val="28"/>
                <w:lang w:val="ru-RU"/>
              </w:rPr>
            </w:pPr>
          </w:p>
          <w:p w14:paraId="0AC2AE07" w14:textId="77777777" w:rsidR="00DF0D07" w:rsidRDefault="00DF0D07" w:rsidP="00DF0D07">
            <w:pPr>
              <w:widowControl w:val="0"/>
              <w:autoSpaceDE w:val="0"/>
              <w:autoSpaceDN w:val="0"/>
              <w:adjustRightInd w:val="0"/>
              <w:jc w:val="center"/>
              <w:rPr>
                <w:rFonts w:ascii="Times New Roman" w:eastAsia="Calibri" w:hAnsi="Times New Roman" w:cs="Times New Roman"/>
                <w:sz w:val="28"/>
                <w:szCs w:val="28"/>
                <w:lang w:val="ru-RU"/>
              </w:rPr>
            </w:pPr>
          </w:p>
          <w:p w14:paraId="49DB94A4" w14:textId="77777777" w:rsidR="00DF0D07" w:rsidRDefault="00DF0D07" w:rsidP="00DF0D07">
            <w:pPr>
              <w:widowControl w:val="0"/>
              <w:autoSpaceDE w:val="0"/>
              <w:autoSpaceDN w:val="0"/>
              <w:adjustRightInd w:val="0"/>
              <w:jc w:val="center"/>
              <w:rPr>
                <w:rFonts w:ascii="Times New Roman" w:eastAsia="Calibri" w:hAnsi="Times New Roman" w:cs="Times New Roman"/>
                <w:sz w:val="28"/>
                <w:szCs w:val="28"/>
                <w:lang w:val="ru-RU"/>
              </w:rPr>
            </w:pPr>
          </w:p>
          <w:p w14:paraId="105FF801" w14:textId="77777777" w:rsidR="00DF0D07" w:rsidRDefault="00DF0D07" w:rsidP="00DF0D07">
            <w:pPr>
              <w:widowControl w:val="0"/>
              <w:autoSpaceDE w:val="0"/>
              <w:autoSpaceDN w:val="0"/>
              <w:adjustRightInd w:val="0"/>
              <w:jc w:val="center"/>
              <w:rPr>
                <w:rFonts w:ascii="Times New Roman" w:eastAsia="Calibri" w:hAnsi="Times New Roman" w:cs="Times New Roman"/>
                <w:sz w:val="28"/>
                <w:szCs w:val="28"/>
                <w:lang w:val="ru-RU"/>
              </w:rPr>
            </w:pPr>
          </w:p>
          <w:p w14:paraId="0E6C2B2E" w14:textId="1C4BFBD3" w:rsidR="00567DE2" w:rsidRPr="00DF0D07" w:rsidRDefault="00983921" w:rsidP="00DF0D07">
            <w:pPr>
              <w:widowControl w:val="0"/>
              <w:autoSpaceDE w:val="0"/>
              <w:autoSpaceDN w:val="0"/>
              <w:adjustRightInd w:val="0"/>
              <w:jc w:val="center"/>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124</w:t>
            </w:r>
          </w:p>
        </w:tc>
      </w:tr>
      <w:tr w:rsidR="00567DE2" w14:paraId="653A0507" w14:textId="77777777" w:rsidTr="00AE4B36">
        <w:tc>
          <w:tcPr>
            <w:tcW w:w="8500" w:type="dxa"/>
          </w:tcPr>
          <w:p w14:paraId="1E9FB067" w14:textId="1F2E946B" w:rsidR="00567DE2" w:rsidRPr="00FB175A" w:rsidRDefault="00FB175A" w:rsidP="00350DA3">
            <w:pPr>
              <w:widowControl w:val="0"/>
              <w:autoSpaceDE w:val="0"/>
              <w:autoSpaceDN w:val="0"/>
              <w:adjustRightInd w:val="0"/>
              <w:spacing w:line="276" w:lineRule="auto"/>
              <w:ind w:firstLine="601"/>
              <w:jc w:val="both"/>
              <w:rPr>
                <w:rFonts w:ascii="Times New Roman" w:eastAsia="Calibri" w:hAnsi="Times New Roman" w:cs="Times New Roman"/>
                <w:bCs/>
                <w:sz w:val="28"/>
                <w:szCs w:val="28"/>
              </w:rPr>
            </w:pPr>
            <w:r w:rsidRPr="00FB175A">
              <w:rPr>
                <w:rFonts w:ascii="Times New Roman" w:eastAsia="Calibri" w:hAnsi="Times New Roman" w:cs="Times New Roman"/>
                <w:bCs/>
                <w:sz w:val="28"/>
                <w:szCs w:val="28"/>
              </w:rPr>
              <w:t xml:space="preserve">2.1. Діагностика </w:t>
            </w:r>
            <w:r w:rsidR="00CF1913">
              <w:rPr>
                <w:rFonts w:ascii="Times New Roman" w:eastAsia="Calibri" w:hAnsi="Times New Roman" w:cs="Times New Roman"/>
                <w:bCs/>
                <w:sz w:val="28"/>
                <w:szCs w:val="28"/>
              </w:rPr>
              <w:t xml:space="preserve">первинного </w:t>
            </w:r>
            <w:r w:rsidRPr="00FB175A">
              <w:rPr>
                <w:rFonts w:ascii="Times New Roman" w:eastAsia="Calibri" w:hAnsi="Times New Roman" w:cs="Times New Roman"/>
                <w:bCs/>
                <w:sz w:val="28"/>
                <w:szCs w:val="28"/>
              </w:rPr>
              <w:t>рівня сформованості культурних цінностей майбутніх учителів початкової школи</w:t>
            </w:r>
            <w:r w:rsidR="00CF1913">
              <w:rPr>
                <w:rFonts w:ascii="Times New Roman" w:eastAsia="Calibri" w:hAnsi="Times New Roman" w:cs="Times New Roman"/>
                <w:bCs/>
                <w:sz w:val="28"/>
                <w:szCs w:val="28"/>
              </w:rPr>
              <w:t>………………………</w:t>
            </w:r>
          </w:p>
        </w:tc>
        <w:tc>
          <w:tcPr>
            <w:tcW w:w="1179" w:type="dxa"/>
          </w:tcPr>
          <w:p w14:paraId="0F43C422" w14:textId="77777777" w:rsidR="00DF0D07" w:rsidRDefault="00DF0D07" w:rsidP="00DF0D07">
            <w:pPr>
              <w:widowControl w:val="0"/>
              <w:autoSpaceDE w:val="0"/>
              <w:autoSpaceDN w:val="0"/>
              <w:adjustRightInd w:val="0"/>
              <w:jc w:val="center"/>
              <w:rPr>
                <w:rFonts w:ascii="Times New Roman" w:eastAsia="Calibri" w:hAnsi="Times New Roman" w:cs="Times New Roman"/>
                <w:sz w:val="28"/>
                <w:szCs w:val="28"/>
                <w:lang w:val="ru-RU"/>
              </w:rPr>
            </w:pPr>
          </w:p>
          <w:p w14:paraId="6F3F29F8" w14:textId="73E750B3" w:rsidR="00567DE2" w:rsidRPr="00DF0D07" w:rsidRDefault="00983921" w:rsidP="00DF0D07">
            <w:pPr>
              <w:widowControl w:val="0"/>
              <w:autoSpaceDE w:val="0"/>
              <w:autoSpaceDN w:val="0"/>
              <w:adjustRightInd w:val="0"/>
              <w:jc w:val="center"/>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124</w:t>
            </w:r>
          </w:p>
        </w:tc>
      </w:tr>
      <w:tr w:rsidR="00567DE2" w14:paraId="709CD03C" w14:textId="77777777" w:rsidTr="00AE4B36">
        <w:tc>
          <w:tcPr>
            <w:tcW w:w="8500" w:type="dxa"/>
          </w:tcPr>
          <w:p w14:paraId="7DDFDA25" w14:textId="5E56D80E" w:rsidR="00567DE2" w:rsidRPr="00FB175A" w:rsidRDefault="00FB175A" w:rsidP="00350DA3">
            <w:pPr>
              <w:widowControl w:val="0"/>
              <w:autoSpaceDE w:val="0"/>
              <w:autoSpaceDN w:val="0"/>
              <w:adjustRightInd w:val="0"/>
              <w:spacing w:line="276" w:lineRule="auto"/>
              <w:ind w:firstLine="601"/>
              <w:jc w:val="both"/>
              <w:rPr>
                <w:rFonts w:ascii="Times New Roman" w:eastAsia="Calibri" w:hAnsi="Times New Roman" w:cs="Times New Roman"/>
                <w:bCs/>
                <w:sz w:val="28"/>
                <w:szCs w:val="28"/>
              </w:rPr>
            </w:pPr>
            <w:r w:rsidRPr="009E67FA">
              <w:rPr>
                <w:rFonts w:ascii="Times New Roman" w:eastAsia="Calibri" w:hAnsi="Times New Roman" w:cs="Times New Roman"/>
                <w:bCs/>
                <w:sz w:val="28"/>
                <w:szCs w:val="28"/>
              </w:rPr>
              <w:t>2.2</w:t>
            </w:r>
            <w:r w:rsidR="009E67FA" w:rsidRPr="009E67FA">
              <w:rPr>
                <w:rFonts w:ascii="Times New Roman" w:eastAsia="Calibri" w:hAnsi="Times New Roman" w:cs="Times New Roman"/>
                <w:bCs/>
                <w:sz w:val="28"/>
                <w:szCs w:val="28"/>
              </w:rPr>
              <w:t xml:space="preserve"> Упровадження педагогічних умов формування культурних цінностей майбутніх учителів початкової школи у процесі соціально-гуманітарної роботи ЗВО</w:t>
            </w:r>
            <w:r w:rsidR="009E67FA">
              <w:rPr>
                <w:rFonts w:ascii="Times New Roman" w:eastAsia="Calibri" w:hAnsi="Times New Roman" w:cs="Times New Roman"/>
                <w:bCs/>
                <w:sz w:val="28"/>
                <w:szCs w:val="28"/>
              </w:rPr>
              <w:t>………………………………………………..</w:t>
            </w:r>
          </w:p>
        </w:tc>
        <w:tc>
          <w:tcPr>
            <w:tcW w:w="1179" w:type="dxa"/>
          </w:tcPr>
          <w:p w14:paraId="677D44C4" w14:textId="77777777" w:rsidR="00DF0D07" w:rsidRDefault="00DF0D07" w:rsidP="00DF0D07">
            <w:pPr>
              <w:widowControl w:val="0"/>
              <w:autoSpaceDE w:val="0"/>
              <w:autoSpaceDN w:val="0"/>
              <w:adjustRightInd w:val="0"/>
              <w:jc w:val="center"/>
              <w:rPr>
                <w:rFonts w:ascii="Times New Roman" w:eastAsia="Calibri" w:hAnsi="Times New Roman" w:cs="Times New Roman"/>
                <w:sz w:val="28"/>
                <w:szCs w:val="28"/>
                <w:lang w:val="ru-RU"/>
              </w:rPr>
            </w:pPr>
          </w:p>
          <w:p w14:paraId="7E6D4506" w14:textId="77777777" w:rsidR="00DF0D07" w:rsidRDefault="00DF0D07" w:rsidP="00DF0D07">
            <w:pPr>
              <w:widowControl w:val="0"/>
              <w:autoSpaceDE w:val="0"/>
              <w:autoSpaceDN w:val="0"/>
              <w:adjustRightInd w:val="0"/>
              <w:jc w:val="center"/>
              <w:rPr>
                <w:rFonts w:ascii="Times New Roman" w:eastAsia="Calibri" w:hAnsi="Times New Roman" w:cs="Times New Roman"/>
                <w:sz w:val="28"/>
                <w:szCs w:val="28"/>
                <w:lang w:val="ru-RU"/>
              </w:rPr>
            </w:pPr>
          </w:p>
          <w:p w14:paraId="0FC0C045" w14:textId="10CC505E" w:rsidR="00567DE2" w:rsidRPr="00DF0D07" w:rsidRDefault="00983921" w:rsidP="00DF0D07">
            <w:pPr>
              <w:widowControl w:val="0"/>
              <w:autoSpaceDE w:val="0"/>
              <w:autoSpaceDN w:val="0"/>
              <w:adjustRightInd w:val="0"/>
              <w:jc w:val="center"/>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147</w:t>
            </w:r>
          </w:p>
        </w:tc>
      </w:tr>
      <w:tr w:rsidR="00FB175A" w14:paraId="0FFE1E42" w14:textId="77777777" w:rsidTr="00AE4B36">
        <w:tc>
          <w:tcPr>
            <w:tcW w:w="8500" w:type="dxa"/>
          </w:tcPr>
          <w:p w14:paraId="194C2266" w14:textId="67E7DBB9" w:rsidR="00FB175A" w:rsidRPr="00FB175A" w:rsidRDefault="00FB175A" w:rsidP="00350DA3">
            <w:pPr>
              <w:widowControl w:val="0"/>
              <w:autoSpaceDE w:val="0"/>
              <w:autoSpaceDN w:val="0"/>
              <w:adjustRightInd w:val="0"/>
              <w:spacing w:line="276" w:lineRule="auto"/>
              <w:ind w:firstLine="601"/>
              <w:jc w:val="both"/>
              <w:rPr>
                <w:rFonts w:ascii="Times New Roman" w:eastAsia="Calibri" w:hAnsi="Times New Roman" w:cs="Times New Roman"/>
                <w:bCs/>
                <w:sz w:val="28"/>
                <w:szCs w:val="28"/>
              </w:rPr>
            </w:pPr>
            <w:r w:rsidRPr="00FB175A">
              <w:rPr>
                <w:rFonts w:ascii="Times New Roman" w:eastAsia="Calibri" w:hAnsi="Times New Roman" w:cs="Times New Roman"/>
                <w:bCs/>
                <w:sz w:val="28"/>
                <w:szCs w:val="28"/>
              </w:rPr>
              <w:t>2.3. Аналіз результатів дослідно-експериментальної роботи</w:t>
            </w:r>
            <w:r w:rsidR="009E67FA">
              <w:rPr>
                <w:rFonts w:ascii="Times New Roman" w:eastAsia="Calibri" w:hAnsi="Times New Roman" w:cs="Times New Roman"/>
                <w:bCs/>
                <w:sz w:val="28"/>
                <w:szCs w:val="28"/>
              </w:rPr>
              <w:t>……</w:t>
            </w:r>
          </w:p>
        </w:tc>
        <w:tc>
          <w:tcPr>
            <w:tcW w:w="1179" w:type="dxa"/>
          </w:tcPr>
          <w:p w14:paraId="18D073FB" w14:textId="5819DB7C" w:rsidR="00FB175A" w:rsidRPr="00DF0D07" w:rsidRDefault="00983921" w:rsidP="00DF0D07">
            <w:pPr>
              <w:widowControl w:val="0"/>
              <w:autoSpaceDE w:val="0"/>
              <w:autoSpaceDN w:val="0"/>
              <w:adjustRightInd w:val="0"/>
              <w:jc w:val="center"/>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175</w:t>
            </w:r>
          </w:p>
        </w:tc>
      </w:tr>
      <w:tr w:rsidR="00FB175A" w14:paraId="17115AA4" w14:textId="77777777" w:rsidTr="00AE4B36">
        <w:tc>
          <w:tcPr>
            <w:tcW w:w="8500" w:type="dxa"/>
          </w:tcPr>
          <w:p w14:paraId="18E442DD" w14:textId="72A9E537" w:rsidR="00FB175A" w:rsidRPr="00FB175A" w:rsidRDefault="009E67FA" w:rsidP="00350DA3">
            <w:pPr>
              <w:widowControl w:val="0"/>
              <w:autoSpaceDE w:val="0"/>
              <w:autoSpaceDN w:val="0"/>
              <w:adjustRightInd w:val="0"/>
              <w:spacing w:line="276" w:lineRule="auto"/>
              <w:ind w:firstLine="34"/>
              <w:jc w:val="both"/>
              <w:rPr>
                <w:rFonts w:ascii="Times New Roman" w:eastAsia="Calibri" w:hAnsi="Times New Roman" w:cs="Times New Roman"/>
                <w:bCs/>
                <w:sz w:val="28"/>
                <w:szCs w:val="28"/>
              </w:rPr>
            </w:pPr>
            <w:r>
              <w:rPr>
                <w:rFonts w:ascii="Times New Roman" w:eastAsia="Calibri" w:hAnsi="Times New Roman" w:cs="Times New Roman"/>
                <w:bCs/>
                <w:sz w:val="28"/>
                <w:szCs w:val="28"/>
              </w:rPr>
              <w:t>Висновки до другого розділу.</w:t>
            </w:r>
            <w:r w:rsidR="00FB175A">
              <w:rPr>
                <w:rFonts w:ascii="Times New Roman" w:eastAsia="Calibri" w:hAnsi="Times New Roman" w:cs="Times New Roman"/>
                <w:bCs/>
                <w:sz w:val="28"/>
                <w:szCs w:val="28"/>
              </w:rPr>
              <w:t>……………………………</w:t>
            </w:r>
            <w:r>
              <w:rPr>
                <w:rFonts w:ascii="Times New Roman" w:eastAsia="Calibri" w:hAnsi="Times New Roman" w:cs="Times New Roman"/>
                <w:bCs/>
                <w:sz w:val="28"/>
                <w:szCs w:val="28"/>
              </w:rPr>
              <w:t>……..............</w:t>
            </w:r>
          </w:p>
        </w:tc>
        <w:tc>
          <w:tcPr>
            <w:tcW w:w="1179" w:type="dxa"/>
          </w:tcPr>
          <w:p w14:paraId="07E5D462" w14:textId="3BE29A95" w:rsidR="00FB175A" w:rsidRPr="00DF0D07" w:rsidRDefault="00983921" w:rsidP="00DF0D07">
            <w:pPr>
              <w:widowControl w:val="0"/>
              <w:autoSpaceDE w:val="0"/>
              <w:autoSpaceDN w:val="0"/>
              <w:adjustRightInd w:val="0"/>
              <w:jc w:val="center"/>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197</w:t>
            </w:r>
          </w:p>
        </w:tc>
      </w:tr>
      <w:tr w:rsidR="009E67FA" w14:paraId="7B002845" w14:textId="77777777" w:rsidTr="00AE4B36">
        <w:tc>
          <w:tcPr>
            <w:tcW w:w="8500" w:type="dxa"/>
          </w:tcPr>
          <w:p w14:paraId="4080F8BD" w14:textId="487FB80E" w:rsidR="009E67FA" w:rsidRPr="009E67FA" w:rsidRDefault="009E67FA" w:rsidP="00350DA3">
            <w:pPr>
              <w:widowControl w:val="0"/>
              <w:autoSpaceDE w:val="0"/>
              <w:autoSpaceDN w:val="0"/>
              <w:adjustRightInd w:val="0"/>
              <w:spacing w:line="276" w:lineRule="auto"/>
              <w:jc w:val="both"/>
              <w:rPr>
                <w:rFonts w:ascii="Times New Roman" w:eastAsia="Calibri" w:hAnsi="Times New Roman" w:cs="Times New Roman"/>
                <w:b/>
                <w:bCs/>
                <w:sz w:val="28"/>
                <w:szCs w:val="28"/>
              </w:rPr>
            </w:pPr>
            <w:r w:rsidRPr="009E67FA">
              <w:rPr>
                <w:rFonts w:ascii="Times New Roman" w:eastAsia="Calibri" w:hAnsi="Times New Roman" w:cs="Times New Roman"/>
                <w:b/>
                <w:bCs/>
                <w:sz w:val="28"/>
                <w:szCs w:val="28"/>
              </w:rPr>
              <w:t>ЗАГАЛЬНІ ВИСНОВКИ……………………………………………….</w:t>
            </w:r>
          </w:p>
        </w:tc>
        <w:tc>
          <w:tcPr>
            <w:tcW w:w="1179" w:type="dxa"/>
          </w:tcPr>
          <w:p w14:paraId="2ED34B65" w14:textId="010B4D79" w:rsidR="009E67FA" w:rsidRPr="00DF0D07" w:rsidRDefault="00983921" w:rsidP="00DF0D07">
            <w:pPr>
              <w:widowControl w:val="0"/>
              <w:autoSpaceDE w:val="0"/>
              <w:autoSpaceDN w:val="0"/>
              <w:adjustRightInd w:val="0"/>
              <w:jc w:val="center"/>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200</w:t>
            </w:r>
          </w:p>
        </w:tc>
      </w:tr>
      <w:tr w:rsidR="00FB175A" w14:paraId="460305FB" w14:textId="77777777" w:rsidTr="00AE4B36">
        <w:tc>
          <w:tcPr>
            <w:tcW w:w="8500" w:type="dxa"/>
          </w:tcPr>
          <w:p w14:paraId="34A0D609" w14:textId="3084CFF6" w:rsidR="00FB175A" w:rsidRPr="009E67FA" w:rsidRDefault="009E67FA" w:rsidP="00350DA3">
            <w:pPr>
              <w:widowControl w:val="0"/>
              <w:autoSpaceDE w:val="0"/>
              <w:autoSpaceDN w:val="0"/>
              <w:adjustRightInd w:val="0"/>
              <w:spacing w:line="276" w:lineRule="auto"/>
              <w:jc w:val="both"/>
              <w:rPr>
                <w:rFonts w:ascii="Times New Roman" w:eastAsia="Calibri" w:hAnsi="Times New Roman" w:cs="Times New Roman"/>
                <w:b/>
                <w:bCs/>
                <w:sz w:val="28"/>
                <w:szCs w:val="28"/>
              </w:rPr>
            </w:pPr>
            <w:r w:rsidRPr="009E67FA">
              <w:rPr>
                <w:rFonts w:ascii="Times New Roman" w:eastAsia="Calibri" w:hAnsi="Times New Roman" w:cs="Times New Roman"/>
                <w:b/>
                <w:bCs/>
                <w:sz w:val="28"/>
                <w:szCs w:val="28"/>
              </w:rPr>
              <w:t>СПИСОК ВИКОРИСТАНИХ</w:t>
            </w:r>
            <w:r w:rsidR="00FB175A" w:rsidRPr="009E67FA">
              <w:rPr>
                <w:rFonts w:ascii="Times New Roman" w:eastAsia="Calibri" w:hAnsi="Times New Roman" w:cs="Times New Roman"/>
                <w:b/>
                <w:bCs/>
                <w:sz w:val="28"/>
                <w:szCs w:val="28"/>
              </w:rPr>
              <w:t xml:space="preserve"> </w:t>
            </w:r>
            <w:r w:rsidRPr="009E67FA">
              <w:rPr>
                <w:rFonts w:ascii="Times New Roman" w:eastAsia="Calibri" w:hAnsi="Times New Roman" w:cs="Times New Roman"/>
                <w:b/>
                <w:bCs/>
                <w:sz w:val="28"/>
                <w:szCs w:val="28"/>
              </w:rPr>
              <w:t>ДЖЕРЕЛ….</w:t>
            </w:r>
            <w:r w:rsidR="00FB175A" w:rsidRPr="009E67FA">
              <w:rPr>
                <w:rFonts w:ascii="Times New Roman" w:eastAsia="Calibri" w:hAnsi="Times New Roman" w:cs="Times New Roman"/>
                <w:b/>
                <w:bCs/>
                <w:sz w:val="28"/>
                <w:szCs w:val="28"/>
              </w:rPr>
              <w:t>….………………………</w:t>
            </w:r>
          </w:p>
        </w:tc>
        <w:tc>
          <w:tcPr>
            <w:tcW w:w="1179" w:type="dxa"/>
          </w:tcPr>
          <w:p w14:paraId="193FF768" w14:textId="4014375C" w:rsidR="00FB175A" w:rsidRPr="00DF0D07" w:rsidRDefault="00983921" w:rsidP="00DF0D07">
            <w:pPr>
              <w:widowControl w:val="0"/>
              <w:autoSpaceDE w:val="0"/>
              <w:autoSpaceDN w:val="0"/>
              <w:adjustRightInd w:val="0"/>
              <w:jc w:val="center"/>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205</w:t>
            </w:r>
          </w:p>
        </w:tc>
      </w:tr>
      <w:tr w:rsidR="00FB175A" w14:paraId="24CFD713" w14:textId="77777777" w:rsidTr="00AE4B36">
        <w:tc>
          <w:tcPr>
            <w:tcW w:w="8500" w:type="dxa"/>
          </w:tcPr>
          <w:p w14:paraId="4413D8F7" w14:textId="00E489EF" w:rsidR="00FB175A" w:rsidRPr="009E67FA" w:rsidRDefault="00FB175A" w:rsidP="00350DA3">
            <w:pPr>
              <w:widowControl w:val="0"/>
              <w:autoSpaceDE w:val="0"/>
              <w:autoSpaceDN w:val="0"/>
              <w:adjustRightInd w:val="0"/>
              <w:spacing w:line="276" w:lineRule="auto"/>
              <w:jc w:val="both"/>
              <w:rPr>
                <w:rFonts w:ascii="Times New Roman" w:eastAsia="Calibri" w:hAnsi="Times New Roman" w:cs="Times New Roman"/>
                <w:b/>
                <w:bCs/>
                <w:sz w:val="28"/>
                <w:szCs w:val="28"/>
              </w:rPr>
            </w:pPr>
            <w:r w:rsidRPr="009E67FA">
              <w:rPr>
                <w:rFonts w:ascii="Times New Roman" w:eastAsia="Calibri" w:hAnsi="Times New Roman" w:cs="Times New Roman"/>
                <w:b/>
                <w:bCs/>
                <w:sz w:val="28"/>
                <w:szCs w:val="28"/>
              </w:rPr>
              <w:t>ДОДАТКИ………………………………………………………………</w:t>
            </w:r>
          </w:p>
        </w:tc>
        <w:tc>
          <w:tcPr>
            <w:tcW w:w="1179" w:type="dxa"/>
          </w:tcPr>
          <w:p w14:paraId="4877539F" w14:textId="3CD0B87F" w:rsidR="00FB175A" w:rsidRPr="00601798" w:rsidRDefault="00983921" w:rsidP="00983921">
            <w:pPr>
              <w:widowControl w:val="0"/>
              <w:autoSpaceDE w:val="0"/>
              <w:autoSpaceDN w:val="0"/>
              <w:adjustRightInd w:val="0"/>
              <w:jc w:val="center"/>
              <w:rPr>
                <w:rFonts w:ascii="Times New Roman" w:eastAsia="Calibri" w:hAnsi="Times New Roman" w:cs="Times New Roman"/>
                <w:sz w:val="28"/>
                <w:szCs w:val="28"/>
              </w:rPr>
            </w:pPr>
            <w:r>
              <w:rPr>
                <w:rFonts w:ascii="Times New Roman" w:eastAsia="Calibri" w:hAnsi="Times New Roman" w:cs="Times New Roman"/>
                <w:sz w:val="28"/>
                <w:szCs w:val="28"/>
              </w:rPr>
              <w:t>246</w:t>
            </w:r>
            <w:bookmarkStart w:id="0" w:name="_GoBack"/>
            <w:bookmarkEnd w:id="0"/>
          </w:p>
        </w:tc>
      </w:tr>
    </w:tbl>
    <w:p w14:paraId="09750E4F" w14:textId="26452B68" w:rsidR="00A74184" w:rsidRDefault="003F2DB4" w:rsidP="00A74184">
      <w:pPr>
        <w:shd w:val="clear" w:color="auto" w:fill="FFFFFF"/>
        <w:spacing w:after="0" w:line="360" w:lineRule="auto"/>
        <w:ind w:firstLine="851"/>
        <w:jc w:val="center"/>
        <w:rPr>
          <w:rFonts w:ascii="Times New Roman" w:hAnsi="Times New Roman" w:cs="Times New Roman"/>
          <w:b/>
          <w:sz w:val="28"/>
          <w:szCs w:val="28"/>
        </w:rPr>
      </w:pPr>
      <w:r>
        <w:rPr>
          <w:rFonts w:ascii="Times New Roman" w:eastAsia="Calibri" w:hAnsi="Times New Roman" w:cs="Times New Roman"/>
          <w:b/>
          <w:sz w:val="28"/>
          <w:szCs w:val="28"/>
        </w:rPr>
        <w:br w:type="column"/>
      </w:r>
      <w:r w:rsidR="00A74184" w:rsidRPr="00CE28C0">
        <w:rPr>
          <w:rFonts w:ascii="Times New Roman" w:hAnsi="Times New Roman" w:cs="Times New Roman"/>
          <w:b/>
          <w:sz w:val="28"/>
          <w:szCs w:val="28"/>
        </w:rPr>
        <w:t>АНОТАЦІЯ</w:t>
      </w:r>
    </w:p>
    <w:p w14:paraId="469EEDBA" w14:textId="77777777" w:rsidR="00E6520E" w:rsidRPr="00CE28C0" w:rsidRDefault="00E6520E" w:rsidP="00A74184">
      <w:pPr>
        <w:shd w:val="clear" w:color="auto" w:fill="FFFFFF"/>
        <w:spacing w:after="0" w:line="360" w:lineRule="auto"/>
        <w:ind w:firstLine="851"/>
        <w:jc w:val="center"/>
        <w:rPr>
          <w:rFonts w:ascii="Times New Roman" w:hAnsi="Times New Roman" w:cs="Times New Roman"/>
          <w:b/>
          <w:sz w:val="28"/>
          <w:szCs w:val="28"/>
        </w:rPr>
      </w:pPr>
    </w:p>
    <w:p w14:paraId="6AB2A51E" w14:textId="5C0738CD" w:rsidR="00A74184" w:rsidRPr="00CE28C0" w:rsidRDefault="0035007E" w:rsidP="00A74184">
      <w:pPr>
        <w:spacing w:after="0" w:line="360" w:lineRule="auto"/>
        <w:ind w:firstLine="851"/>
        <w:jc w:val="both"/>
        <w:rPr>
          <w:rFonts w:ascii="Times New Roman" w:hAnsi="Times New Roman" w:cs="Times New Roman"/>
          <w:sz w:val="28"/>
          <w:szCs w:val="28"/>
        </w:rPr>
      </w:pPr>
      <w:r w:rsidRPr="00CE28C0">
        <w:rPr>
          <w:rFonts w:ascii="Times New Roman" w:hAnsi="Times New Roman" w:cs="Times New Roman"/>
          <w:b/>
          <w:bCs/>
          <w:sz w:val="28"/>
          <w:szCs w:val="28"/>
        </w:rPr>
        <w:t xml:space="preserve">Пивоварова Г.С. </w:t>
      </w:r>
      <w:r w:rsidR="00A74184" w:rsidRPr="00CE28C0">
        <w:rPr>
          <w:rFonts w:ascii="Times New Roman" w:hAnsi="Times New Roman" w:cs="Times New Roman"/>
          <w:b/>
          <w:bCs/>
          <w:sz w:val="28"/>
          <w:szCs w:val="28"/>
        </w:rPr>
        <w:t xml:space="preserve">Формування </w:t>
      </w:r>
      <w:r w:rsidRPr="00CE28C0">
        <w:rPr>
          <w:rFonts w:ascii="Times New Roman" w:hAnsi="Times New Roman" w:cs="Times New Roman"/>
          <w:b/>
          <w:bCs/>
          <w:sz w:val="28"/>
          <w:szCs w:val="28"/>
        </w:rPr>
        <w:t xml:space="preserve">культурних цінностей майбутніх учителів початкової школи у процесі соціально-гуманітарної роботи ЗВО. </w:t>
      </w:r>
      <w:r w:rsidR="00A74184" w:rsidRPr="00CE28C0">
        <w:rPr>
          <w:rFonts w:ascii="Times New Roman" w:hAnsi="Times New Roman" w:cs="Times New Roman"/>
          <w:sz w:val="28"/>
          <w:szCs w:val="28"/>
        </w:rPr>
        <w:t>‒ Кваліфікаційна наукова праця на правах рукопису.</w:t>
      </w:r>
    </w:p>
    <w:p w14:paraId="6275677B" w14:textId="040D797D" w:rsidR="00A74184" w:rsidRPr="00CE28C0" w:rsidRDefault="00A74184" w:rsidP="00A74184">
      <w:pPr>
        <w:spacing w:after="0" w:line="360" w:lineRule="auto"/>
        <w:ind w:firstLine="851"/>
        <w:jc w:val="both"/>
        <w:rPr>
          <w:rFonts w:ascii="Times New Roman" w:hAnsi="Times New Roman" w:cs="Times New Roman"/>
          <w:sz w:val="28"/>
          <w:szCs w:val="28"/>
        </w:rPr>
      </w:pPr>
      <w:r w:rsidRPr="00CE28C0">
        <w:rPr>
          <w:rFonts w:ascii="Times New Roman" w:hAnsi="Times New Roman" w:cs="Times New Roman"/>
          <w:sz w:val="28"/>
          <w:szCs w:val="28"/>
        </w:rPr>
        <w:t xml:space="preserve">Дисертація на здобуття наукового ступеня </w:t>
      </w:r>
      <w:r w:rsidR="0035007E" w:rsidRPr="00CE28C0">
        <w:rPr>
          <w:rFonts w:ascii="Times New Roman" w:hAnsi="Times New Roman" w:cs="Times New Roman"/>
          <w:sz w:val="28"/>
          <w:szCs w:val="28"/>
        </w:rPr>
        <w:t xml:space="preserve">доктора філософії </w:t>
      </w:r>
      <w:r w:rsidRPr="00CE28C0">
        <w:rPr>
          <w:rFonts w:ascii="Times New Roman" w:hAnsi="Times New Roman" w:cs="Times New Roman"/>
          <w:sz w:val="28"/>
          <w:szCs w:val="28"/>
        </w:rPr>
        <w:t xml:space="preserve"> галузі знань 01 Освіта/Педагогіка за спеціальністю </w:t>
      </w:r>
      <w:r w:rsidR="0035007E" w:rsidRPr="00CE28C0">
        <w:rPr>
          <w:rFonts w:ascii="Times New Roman" w:hAnsi="Times New Roman" w:cs="Times New Roman"/>
          <w:sz w:val="28"/>
          <w:szCs w:val="28"/>
        </w:rPr>
        <w:t xml:space="preserve">015 Професійна освіта </w:t>
      </w:r>
      <w:r w:rsidRPr="00CE28C0">
        <w:rPr>
          <w:rFonts w:ascii="Times New Roman" w:hAnsi="Times New Roman" w:cs="Times New Roman"/>
          <w:sz w:val="28"/>
          <w:szCs w:val="28"/>
        </w:rPr>
        <w:t xml:space="preserve"> / Державний заклад «Луганський національний університет імені Тараса Шевченка», </w:t>
      </w:r>
      <w:r w:rsidR="0035007E" w:rsidRPr="00CE28C0">
        <w:rPr>
          <w:rFonts w:ascii="Times New Roman" w:hAnsi="Times New Roman" w:cs="Times New Roman"/>
          <w:sz w:val="28"/>
          <w:szCs w:val="28"/>
        </w:rPr>
        <w:t>Лубни, 2026</w:t>
      </w:r>
      <w:r w:rsidRPr="00CE28C0">
        <w:rPr>
          <w:rFonts w:ascii="Times New Roman" w:hAnsi="Times New Roman" w:cs="Times New Roman"/>
          <w:sz w:val="28"/>
          <w:szCs w:val="28"/>
        </w:rPr>
        <w:t>.</w:t>
      </w:r>
    </w:p>
    <w:p w14:paraId="2D89D41B" w14:textId="77777777" w:rsidR="0035007E" w:rsidRDefault="0035007E" w:rsidP="00A74184">
      <w:pPr>
        <w:spacing w:after="0" w:line="360" w:lineRule="auto"/>
        <w:ind w:firstLine="851"/>
        <w:jc w:val="both"/>
        <w:rPr>
          <w:rFonts w:ascii="Times New Roman" w:hAnsi="Times New Roman" w:cs="Times New Roman"/>
          <w:sz w:val="28"/>
          <w:szCs w:val="28"/>
        </w:rPr>
      </w:pPr>
      <w:r w:rsidRPr="0035007E">
        <w:rPr>
          <w:rFonts w:ascii="Times New Roman" w:hAnsi="Times New Roman" w:cs="Times New Roman"/>
          <w:sz w:val="28"/>
          <w:szCs w:val="28"/>
        </w:rPr>
        <w:t>Сучасні трансформаційні процеси в українському суспільстві та освіті зумовлюють підвищені вимоги до професійної підготовки майбутніх учителів початкової школи, зокрема щодо формування їхніх культурних цінностей. В умовах модернізації педагогічної освіти особливого значення набуває підготовка вчителя як носія культурних смислів, здатного формувати духовно-моральні орієнтації молодших школярів, їх громадянську позицію та національну ідентичність. У цьому контексті соціально-гуманітарна робота закладу вищої освіти виступає важливим чинником формування культурних цінностей майбутніх педагогів, оскільки забезпечує інтеграцію освітньої, виховної, наукової та соціальної діяльності здобувачів. Актуальність дослідження зумовлена потребою теоретичного обґрунтування та практичної реалізації педагогічних умов формування культурних цінностей майбутніх учителів початкової школи у процесі соціально-гуманітарної роботи ЗВО.</w:t>
      </w:r>
    </w:p>
    <w:p w14:paraId="2B7DC0D0" w14:textId="77777777" w:rsidR="004B13A8" w:rsidRPr="004221A1" w:rsidRDefault="004B13A8" w:rsidP="004B13A8">
      <w:pPr>
        <w:spacing w:after="0" w:line="360" w:lineRule="auto"/>
        <w:ind w:firstLine="851"/>
        <w:jc w:val="both"/>
        <w:rPr>
          <w:rFonts w:ascii="Times New Roman" w:hAnsi="Times New Roman" w:cs="Times New Roman"/>
          <w:sz w:val="28"/>
          <w:szCs w:val="28"/>
        </w:rPr>
      </w:pPr>
      <w:r w:rsidRPr="004221A1">
        <w:rPr>
          <w:rFonts w:ascii="Times New Roman" w:hAnsi="Times New Roman" w:cs="Times New Roman"/>
          <w:b/>
          <w:bCs/>
          <w:sz w:val="28"/>
          <w:szCs w:val="28"/>
        </w:rPr>
        <w:t>Наукова новизна дослідження</w:t>
      </w:r>
      <w:r w:rsidRPr="004221A1">
        <w:rPr>
          <w:rFonts w:ascii="Times New Roman" w:hAnsi="Times New Roman" w:cs="Times New Roman"/>
          <w:sz w:val="28"/>
          <w:szCs w:val="28"/>
        </w:rPr>
        <w:t xml:space="preserve"> полягає в тому, що: </w:t>
      </w:r>
    </w:p>
    <w:p w14:paraId="125AB824" w14:textId="5F633957" w:rsidR="00104830" w:rsidRDefault="004B13A8" w:rsidP="004B13A8">
      <w:pPr>
        <w:spacing w:after="0" w:line="360" w:lineRule="auto"/>
        <w:ind w:firstLine="851"/>
        <w:jc w:val="both"/>
        <w:rPr>
          <w:rFonts w:ascii="Times New Roman" w:hAnsi="Times New Roman" w:cs="Times New Roman"/>
          <w:iCs/>
          <w:sz w:val="28"/>
          <w:szCs w:val="28"/>
        </w:rPr>
      </w:pPr>
      <w:r w:rsidRPr="004221A1">
        <w:rPr>
          <w:rFonts w:ascii="Times New Roman" w:hAnsi="Times New Roman" w:cs="Times New Roman"/>
          <w:iCs/>
          <w:sz w:val="28"/>
          <w:szCs w:val="28"/>
        </w:rPr>
        <w:t xml:space="preserve">‒ </w:t>
      </w:r>
      <w:r w:rsidRPr="004221A1">
        <w:rPr>
          <w:rFonts w:ascii="Times New Roman" w:hAnsi="Times New Roman" w:cs="Times New Roman"/>
          <w:i/>
          <w:iCs/>
          <w:sz w:val="28"/>
          <w:szCs w:val="28"/>
        </w:rPr>
        <w:t xml:space="preserve">вперше </w:t>
      </w:r>
      <w:r w:rsidRPr="004221A1">
        <w:rPr>
          <w:rFonts w:ascii="Times New Roman" w:hAnsi="Times New Roman" w:cs="Times New Roman"/>
          <w:iCs/>
          <w:sz w:val="28"/>
          <w:szCs w:val="28"/>
        </w:rPr>
        <w:t>науково обґрунтовано педагогічні умови формування культурних цінностей майбутніх учителів початкової школи</w:t>
      </w:r>
      <w:r>
        <w:rPr>
          <w:rFonts w:ascii="Times New Roman" w:hAnsi="Times New Roman" w:cs="Times New Roman"/>
          <w:iCs/>
          <w:sz w:val="28"/>
          <w:szCs w:val="28"/>
        </w:rPr>
        <w:t xml:space="preserve"> у проце</w:t>
      </w:r>
      <w:r w:rsidR="00E6520E">
        <w:rPr>
          <w:rFonts w:ascii="Times New Roman" w:hAnsi="Times New Roman" w:cs="Times New Roman"/>
          <w:iCs/>
          <w:sz w:val="28"/>
          <w:szCs w:val="28"/>
        </w:rPr>
        <w:t>с</w:t>
      </w:r>
      <w:r>
        <w:rPr>
          <w:rFonts w:ascii="Times New Roman" w:hAnsi="Times New Roman" w:cs="Times New Roman"/>
          <w:iCs/>
          <w:sz w:val="28"/>
          <w:szCs w:val="28"/>
        </w:rPr>
        <w:t>і соціально-гуманітарної роботи ЗВО</w:t>
      </w:r>
      <w:r w:rsidRPr="004221A1">
        <w:rPr>
          <w:rFonts w:ascii="Times New Roman" w:hAnsi="Times New Roman" w:cs="Times New Roman"/>
          <w:iCs/>
          <w:sz w:val="28"/>
          <w:szCs w:val="28"/>
        </w:rPr>
        <w:t>;</w:t>
      </w:r>
    </w:p>
    <w:p w14:paraId="236B020C" w14:textId="77777777" w:rsidR="00104830" w:rsidRPr="00104830" w:rsidRDefault="00104830" w:rsidP="00104830">
      <w:pPr>
        <w:rPr>
          <w:rFonts w:ascii="Times New Roman" w:hAnsi="Times New Roman" w:cs="Times New Roman"/>
          <w:sz w:val="28"/>
          <w:szCs w:val="28"/>
        </w:rPr>
      </w:pPr>
    </w:p>
    <w:p w14:paraId="7C9BB2D1" w14:textId="7C27F18F" w:rsidR="004B13A8" w:rsidRPr="00104830" w:rsidRDefault="004B13A8" w:rsidP="00104830">
      <w:pPr>
        <w:jc w:val="center"/>
        <w:rPr>
          <w:rFonts w:ascii="Times New Roman" w:hAnsi="Times New Roman" w:cs="Times New Roman"/>
          <w:sz w:val="28"/>
          <w:szCs w:val="28"/>
        </w:rPr>
      </w:pPr>
    </w:p>
    <w:p w14:paraId="3D5708FB" w14:textId="29654712" w:rsidR="004B13A8" w:rsidRPr="004221A1" w:rsidRDefault="004B13A8" w:rsidP="004B13A8">
      <w:pPr>
        <w:shd w:val="clear" w:color="auto" w:fill="FFFFFF"/>
        <w:suppressAutoHyphens/>
        <w:spacing w:after="0" w:line="360" w:lineRule="auto"/>
        <w:ind w:firstLine="851"/>
        <w:jc w:val="both"/>
        <w:rPr>
          <w:rFonts w:ascii="Times New Roman" w:hAnsi="Times New Roman" w:cs="Times New Roman"/>
          <w:iCs/>
          <w:sz w:val="28"/>
          <w:szCs w:val="28"/>
        </w:rPr>
      </w:pPr>
      <w:r w:rsidRPr="004221A1">
        <w:rPr>
          <w:rFonts w:ascii="Times New Roman" w:hAnsi="Times New Roman" w:cs="Times New Roman"/>
          <w:iCs/>
          <w:sz w:val="28"/>
          <w:szCs w:val="28"/>
        </w:rPr>
        <w:t>‒ у</w:t>
      </w:r>
      <w:r w:rsidRPr="004221A1">
        <w:rPr>
          <w:rFonts w:ascii="Times New Roman" w:hAnsi="Times New Roman" w:cs="Times New Roman"/>
          <w:i/>
          <w:iCs/>
          <w:sz w:val="28"/>
          <w:szCs w:val="28"/>
        </w:rPr>
        <w:t>точнено</w:t>
      </w:r>
      <w:r w:rsidRPr="004221A1">
        <w:rPr>
          <w:rFonts w:ascii="Times New Roman" w:hAnsi="Times New Roman" w:cs="Times New Roman"/>
          <w:iCs/>
          <w:sz w:val="28"/>
          <w:szCs w:val="28"/>
        </w:rPr>
        <w:t xml:space="preserve"> </w:t>
      </w:r>
      <w:r w:rsidRPr="004221A1">
        <w:rPr>
          <w:rFonts w:ascii="Times New Roman" w:hAnsi="Times New Roman" w:cs="Times New Roman"/>
          <w:sz w:val="28"/>
          <w:szCs w:val="28"/>
        </w:rPr>
        <w:t xml:space="preserve">понятійно-категоріальний апарат дослідження </w:t>
      </w:r>
      <w:r>
        <w:rPr>
          <w:rFonts w:ascii="Times New Roman" w:hAnsi="Times New Roman" w:cs="Times New Roman"/>
          <w:sz w:val="28"/>
          <w:szCs w:val="28"/>
        </w:rPr>
        <w:t>зокрема сутність понять</w:t>
      </w:r>
      <w:r w:rsidRPr="004221A1">
        <w:rPr>
          <w:rFonts w:ascii="Times New Roman" w:hAnsi="Times New Roman" w:cs="Times New Roman"/>
          <w:sz w:val="28"/>
          <w:szCs w:val="28"/>
        </w:rPr>
        <w:t>: «цінності», «культурні цінності», «соціально-гуманітарна робота ЗВО»;</w:t>
      </w:r>
    </w:p>
    <w:p w14:paraId="4F005F19" w14:textId="4FA8F333" w:rsidR="004B13A8" w:rsidRPr="00A93AA4" w:rsidRDefault="004B13A8" w:rsidP="004B13A8">
      <w:pPr>
        <w:spacing w:after="0" w:line="360" w:lineRule="auto"/>
        <w:ind w:firstLine="851"/>
        <w:jc w:val="both"/>
        <w:rPr>
          <w:rFonts w:ascii="Times New Roman" w:hAnsi="Times New Roman" w:cs="Times New Roman"/>
          <w:i/>
          <w:iCs/>
          <w:sz w:val="28"/>
          <w:szCs w:val="28"/>
        </w:rPr>
      </w:pPr>
      <w:r w:rsidRPr="00A93AA4">
        <w:rPr>
          <w:rFonts w:ascii="Times New Roman" w:hAnsi="Times New Roman" w:cs="Times New Roman"/>
          <w:iCs/>
          <w:sz w:val="28"/>
          <w:szCs w:val="28"/>
        </w:rPr>
        <w:t xml:space="preserve">‒ </w:t>
      </w:r>
      <w:r w:rsidRPr="00A93AA4">
        <w:rPr>
          <w:rFonts w:ascii="Times New Roman" w:hAnsi="Times New Roman" w:cs="Times New Roman"/>
          <w:i/>
          <w:iCs/>
          <w:sz w:val="28"/>
          <w:szCs w:val="28"/>
        </w:rPr>
        <w:t>подальшого розвитку набули</w:t>
      </w:r>
      <w:r w:rsidRPr="00A93AA4">
        <w:rPr>
          <w:rFonts w:ascii="Times New Roman" w:hAnsi="Times New Roman" w:cs="Times New Roman"/>
          <w:iCs/>
          <w:sz w:val="28"/>
          <w:szCs w:val="28"/>
        </w:rPr>
        <w:t xml:space="preserve"> уявлення про інноваційні технології, форми й методи формування культурних цінностей майбутніх учителів початкової школи у процесі соціально-гуманітарної роботи </w:t>
      </w:r>
      <w:r>
        <w:rPr>
          <w:rFonts w:ascii="Times New Roman" w:hAnsi="Times New Roman" w:cs="Times New Roman"/>
          <w:iCs/>
          <w:sz w:val="28"/>
          <w:szCs w:val="28"/>
        </w:rPr>
        <w:t>ЗВО</w:t>
      </w:r>
      <w:r w:rsidRPr="00A93AA4">
        <w:rPr>
          <w:rFonts w:ascii="Times New Roman" w:hAnsi="Times New Roman" w:cs="Times New Roman"/>
          <w:iCs/>
          <w:sz w:val="28"/>
          <w:szCs w:val="28"/>
        </w:rPr>
        <w:t>.</w:t>
      </w:r>
    </w:p>
    <w:p w14:paraId="3FE91D80" w14:textId="4A310A3C" w:rsidR="009D637D" w:rsidRPr="00CE28C0" w:rsidRDefault="004B13A8" w:rsidP="004B13A8">
      <w:pPr>
        <w:spacing w:after="0" w:line="360" w:lineRule="auto"/>
        <w:ind w:firstLine="851"/>
        <w:jc w:val="both"/>
        <w:rPr>
          <w:rFonts w:ascii="Times New Roman" w:hAnsi="Times New Roman" w:cs="Times New Roman"/>
          <w:sz w:val="28"/>
          <w:szCs w:val="28"/>
        </w:rPr>
      </w:pPr>
      <w:r w:rsidRPr="00CE28C0">
        <w:rPr>
          <w:rFonts w:ascii="Times New Roman" w:hAnsi="Times New Roman" w:cs="Times New Roman"/>
          <w:b/>
          <w:bCs/>
          <w:sz w:val="28"/>
          <w:szCs w:val="28"/>
        </w:rPr>
        <w:t>Практичне значення</w:t>
      </w:r>
      <w:r w:rsidRPr="00CE28C0">
        <w:rPr>
          <w:rFonts w:ascii="Times New Roman" w:hAnsi="Times New Roman" w:cs="Times New Roman"/>
          <w:sz w:val="28"/>
          <w:szCs w:val="28"/>
        </w:rPr>
        <w:t xml:space="preserve"> дослідження полягає в розробці, науковому обґрунтуванні, упровадженні у професійну підготовку здобувачів спеціальності 013/А3 «Початкова освіта» першого (бакалаврського) рівня вищої освіти педагогічних умов формування культурних цінностей  майбу</w:t>
      </w:r>
      <w:r w:rsidR="009D637D" w:rsidRPr="00CE28C0">
        <w:rPr>
          <w:rFonts w:ascii="Times New Roman" w:hAnsi="Times New Roman" w:cs="Times New Roman"/>
          <w:sz w:val="28"/>
          <w:szCs w:val="28"/>
        </w:rPr>
        <w:t xml:space="preserve">тніх учителів початкової школи; </w:t>
      </w:r>
      <w:r w:rsidRPr="00CE28C0">
        <w:rPr>
          <w:rFonts w:ascii="Times New Roman" w:hAnsi="Times New Roman" w:cs="Times New Roman"/>
          <w:sz w:val="28"/>
          <w:szCs w:val="28"/>
        </w:rPr>
        <w:t xml:space="preserve">модернізації планів соціально-гуманітарної роботи ЗВО </w:t>
      </w:r>
      <w:r w:rsidR="009D637D" w:rsidRPr="00CE28C0">
        <w:rPr>
          <w:rFonts w:ascii="Times New Roman" w:hAnsi="Times New Roman" w:cs="Times New Roman"/>
          <w:sz w:val="28"/>
          <w:szCs w:val="28"/>
        </w:rPr>
        <w:t xml:space="preserve">з урахуванням </w:t>
      </w:r>
      <w:r w:rsidR="00CE28C0" w:rsidRPr="00CE28C0">
        <w:rPr>
          <w:rFonts w:ascii="Times New Roman" w:hAnsi="Times New Roman" w:cs="Times New Roman"/>
          <w:sz w:val="28"/>
          <w:szCs w:val="28"/>
        </w:rPr>
        <w:t>культурно-</w:t>
      </w:r>
      <w:r w:rsidR="009D637D" w:rsidRPr="00CE28C0">
        <w:rPr>
          <w:rFonts w:ascii="Times New Roman" w:hAnsi="Times New Roman" w:cs="Times New Roman"/>
          <w:sz w:val="28"/>
          <w:szCs w:val="28"/>
        </w:rPr>
        <w:t>ціннісного складника; розробці плану взаємодії ЗВО з соціальними та культурними інститутами-партнерами; перспективних планів роботи студентського клубу «</w:t>
      </w:r>
      <w:r w:rsidR="009D637D" w:rsidRPr="00CE28C0">
        <w:rPr>
          <w:rFonts w:ascii="Times New Roman" w:eastAsia="Times New Roman" w:hAnsi="Times New Roman" w:cs="Times New Roman"/>
          <w:bCs/>
          <w:sz w:val="28"/>
          <w:szCs w:val="28"/>
        </w:rPr>
        <w:t>Культурний простір майбутнього вчителя</w:t>
      </w:r>
      <w:r w:rsidR="009D637D" w:rsidRPr="00CE28C0">
        <w:rPr>
          <w:rFonts w:ascii="Times New Roman" w:hAnsi="Times New Roman" w:cs="Times New Roman"/>
          <w:sz w:val="28"/>
          <w:szCs w:val="28"/>
        </w:rPr>
        <w:t>», творчих об’єднань</w:t>
      </w:r>
      <w:r w:rsidR="00CE28C0" w:rsidRPr="00CE28C0">
        <w:rPr>
          <w:rFonts w:ascii="Times New Roman" w:hAnsi="Times New Roman" w:cs="Times New Roman"/>
          <w:sz w:val="28"/>
          <w:szCs w:val="28"/>
        </w:rPr>
        <w:t>:</w:t>
      </w:r>
      <w:r w:rsidR="009D637D" w:rsidRPr="00CE28C0">
        <w:rPr>
          <w:rFonts w:ascii="Times New Roman" w:hAnsi="Times New Roman" w:cs="Times New Roman"/>
          <w:sz w:val="28"/>
          <w:szCs w:val="28"/>
        </w:rPr>
        <w:t xml:space="preserve"> </w:t>
      </w:r>
      <w:r w:rsidR="009D637D" w:rsidRPr="00CE28C0">
        <w:rPr>
          <w:rFonts w:ascii="Times New Roman" w:eastAsia="Times New Roman" w:hAnsi="Times New Roman" w:cs="Times New Roman"/>
          <w:bCs/>
          <w:sz w:val="28"/>
          <w:szCs w:val="28"/>
        </w:rPr>
        <w:t>«Джерела національної культури</w:t>
      </w:r>
      <w:r w:rsidR="009D637D" w:rsidRPr="00CE28C0">
        <w:rPr>
          <w:rFonts w:ascii="Times New Roman" w:eastAsia="Times New Roman" w:hAnsi="Times New Roman" w:cs="Times New Roman"/>
          <w:b/>
          <w:bCs/>
          <w:sz w:val="28"/>
          <w:szCs w:val="28"/>
        </w:rPr>
        <w:t>»</w:t>
      </w:r>
      <w:r w:rsidR="009D637D" w:rsidRPr="00CE28C0">
        <w:rPr>
          <w:rFonts w:ascii="Times New Roman" w:eastAsia="Times New Roman" w:hAnsi="Times New Roman" w:cs="Times New Roman"/>
          <w:sz w:val="28"/>
          <w:szCs w:val="28"/>
        </w:rPr>
        <w:t xml:space="preserve">, </w:t>
      </w:r>
      <w:r w:rsidR="009D637D" w:rsidRPr="00CE28C0">
        <w:rPr>
          <w:rFonts w:ascii="Times New Roman" w:eastAsia="Times New Roman" w:hAnsi="Times New Roman" w:cs="Times New Roman"/>
          <w:bCs/>
          <w:sz w:val="28"/>
          <w:szCs w:val="28"/>
        </w:rPr>
        <w:t>«Культурний діалог»</w:t>
      </w:r>
      <w:r w:rsidR="009D637D" w:rsidRPr="00CE28C0">
        <w:rPr>
          <w:rFonts w:ascii="Times New Roman" w:eastAsia="Times New Roman" w:hAnsi="Times New Roman" w:cs="Times New Roman"/>
          <w:sz w:val="28"/>
          <w:szCs w:val="28"/>
        </w:rPr>
        <w:t xml:space="preserve">, </w:t>
      </w:r>
      <w:r w:rsidR="009D637D" w:rsidRPr="00CE28C0">
        <w:rPr>
          <w:rFonts w:ascii="Times New Roman" w:eastAsia="Times New Roman" w:hAnsi="Times New Roman" w:cs="Times New Roman"/>
          <w:bCs/>
          <w:sz w:val="28"/>
          <w:szCs w:val="28"/>
        </w:rPr>
        <w:t>«Арт-майстерня особистісного розвитку»</w:t>
      </w:r>
      <w:r w:rsidR="009D637D" w:rsidRPr="00CE28C0">
        <w:rPr>
          <w:rFonts w:ascii="Times New Roman" w:eastAsia="Times New Roman" w:hAnsi="Times New Roman" w:cs="Times New Roman"/>
          <w:sz w:val="28"/>
          <w:szCs w:val="28"/>
        </w:rPr>
        <w:t>; розробці комплексу тренінгів, проєктів</w:t>
      </w:r>
      <w:r w:rsidR="00CE28C0" w:rsidRPr="00CE28C0">
        <w:rPr>
          <w:rFonts w:ascii="Times New Roman" w:eastAsia="Times New Roman" w:hAnsi="Times New Roman" w:cs="Times New Roman"/>
          <w:sz w:val="28"/>
          <w:szCs w:val="28"/>
        </w:rPr>
        <w:t xml:space="preserve">, кураторських годин. </w:t>
      </w:r>
    </w:p>
    <w:p w14:paraId="1507007A" w14:textId="1B0940D7" w:rsidR="004B13A8" w:rsidRPr="00756E56" w:rsidRDefault="004B13A8" w:rsidP="004B13A8">
      <w:pPr>
        <w:spacing w:after="0" w:line="360" w:lineRule="auto"/>
        <w:ind w:firstLine="851"/>
        <w:jc w:val="both"/>
        <w:rPr>
          <w:rFonts w:ascii="Times New Roman" w:hAnsi="Times New Roman" w:cs="Times New Roman"/>
          <w:sz w:val="28"/>
          <w:szCs w:val="28"/>
        </w:rPr>
      </w:pPr>
      <w:r w:rsidRPr="00CE28C0">
        <w:rPr>
          <w:rFonts w:ascii="Times New Roman" w:hAnsi="Times New Roman" w:cs="Times New Roman"/>
          <w:sz w:val="28"/>
          <w:szCs w:val="28"/>
        </w:rPr>
        <w:t>Результати дослідження можуть бути використані в процесі професійної підготовки майбутніх учителів початкової школи задля формування у них культурних цінностей; у соціально-гуманітарній роботі ЗВО із здобувачами педагогічного профілю, а також у системі само</w:t>
      </w:r>
      <w:r w:rsidR="00CE28C0" w:rsidRPr="00CE28C0">
        <w:rPr>
          <w:rFonts w:ascii="Times New Roman" w:hAnsi="Times New Roman" w:cs="Times New Roman"/>
          <w:sz w:val="28"/>
          <w:szCs w:val="28"/>
        </w:rPr>
        <w:t>освітньої діяльності майбутніх у</w:t>
      </w:r>
      <w:r w:rsidRPr="00CE28C0">
        <w:rPr>
          <w:rFonts w:ascii="Times New Roman" w:hAnsi="Times New Roman" w:cs="Times New Roman"/>
          <w:sz w:val="28"/>
          <w:szCs w:val="28"/>
        </w:rPr>
        <w:t xml:space="preserve">чителів початкової ланки і підвищення </w:t>
      </w:r>
      <w:r w:rsidRPr="00756E56">
        <w:rPr>
          <w:rFonts w:ascii="Times New Roman" w:hAnsi="Times New Roman" w:cs="Times New Roman"/>
          <w:sz w:val="28"/>
          <w:szCs w:val="28"/>
        </w:rPr>
        <w:t xml:space="preserve">кваліфікації фахівців та здобувачів закладів фахової передвищої й вищої освіти України. </w:t>
      </w:r>
    </w:p>
    <w:p w14:paraId="19F144A5" w14:textId="77777777" w:rsidR="00446012" w:rsidRDefault="00360313" w:rsidP="00A74184">
      <w:pPr>
        <w:spacing w:after="0" w:line="360" w:lineRule="auto"/>
        <w:ind w:firstLine="851"/>
        <w:jc w:val="both"/>
        <w:rPr>
          <w:rFonts w:ascii="Times New Roman" w:hAnsi="Times New Roman" w:cs="Times New Roman"/>
          <w:sz w:val="28"/>
          <w:szCs w:val="28"/>
        </w:rPr>
      </w:pPr>
      <w:r w:rsidRPr="00360313">
        <w:rPr>
          <w:rStyle w:val="ac"/>
          <w:rFonts w:ascii="Times New Roman" w:hAnsi="Times New Roman" w:cs="Times New Roman"/>
          <w:sz w:val="28"/>
          <w:szCs w:val="28"/>
        </w:rPr>
        <w:t xml:space="preserve">У першому розділі </w:t>
      </w:r>
      <w:r w:rsidRPr="00360313">
        <w:rPr>
          <w:rStyle w:val="ac"/>
          <w:rFonts w:ascii="Times New Roman" w:hAnsi="Times New Roman" w:cs="Times New Roman"/>
          <w:b w:val="0"/>
          <w:sz w:val="28"/>
          <w:szCs w:val="28"/>
        </w:rPr>
        <w:t>дисертаційної роботи</w:t>
      </w:r>
      <w:r w:rsidRPr="00360313">
        <w:rPr>
          <w:rFonts w:ascii="Times New Roman" w:hAnsi="Times New Roman" w:cs="Times New Roman"/>
          <w:sz w:val="28"/>
          <w:szCs w:val="28"/>
        </w:rPr>
        <w:t xml:space="preserve"> здійснено теоретико-методологічний аналіз проблеми формування культурних цінностей майбутніх учителів початкової школи у процесі соціально-гуманітарної роботи </w:t>
      </w:r>
      <w:r>
        <w:rPr>
          <w:rFonts w:ascii="Times New Roman" w:hAnsi="Times New Roman" w:cs="Times New Roman"/>
          <w:sz w:val="28"/>
          <w:szCs w:val="28"/>
        </w:rPr>
        <w:t>ЗВО</w:t>
      </w:r>
      <w:r w:rsidRPr="00360313">
        <w:rPr>
          <w:rFonts w:ascii="Times New Roman" w:hAnsi="Times New Roman" w:cs="Times New Roman"/>
          <w:sz w:val="28"/>
          <w:szCs w:val="28"/>
        </w:rPr>
        <w:t xml:space="preserve">. На основі аналізу філософської, психолого-педагогічної та соціологічної літератури з’ясовано сутність феноменів «цінності», «культурні цінності», визначено їх місце в структурі особистості майбутнього педагога та в його професійній підготовці. Встановлено, що культурні цінності мають інтегративний характер, відображають світоглядні орієнтири особистості, регулюють її поведінку, визначають ставлення до національної й світової культури, до професії вчителя, до інших людей та до самої себе. </w:t>
      </w:r>
    </w:p>
    <w:p w14:paraId="5FE58D4F" w14:textId="7B11E132" w:rsidR="00360313" w:rsidRPr="00360313" w:rsidRDefault="00446012" w:rsidP="00A74184">
      <w:pPr>
        <w:spacing w:after="0" w:line="360" w:lineRule="auto"/>
        <w:ind w:firstLine="851"/>
        <w:jc w:val="both"/>
        <w:rPr>
          <w:rFonts w:ascii="Times New Roman" w:hAnsi="Times New Roman" w:cs="Times New Roman"/>
          <w:color w:val="FF0000"/>
          <w:sz w:val="28"/>
          <w:szCs w:val="28"/>
          <w:lang w:eastAsia="ru-RU"/>
        </w:rPr>
      </w:pPr>
      <w:r w:rsidRPr="00446012">
        <w:rPr>
          <w:rFonts w:ascii="Times New Roman" w:hAnsi="Times New Roman" w:cs="Times New Roman"/>
          <w:sz w:val="28"/>
          <w:szCs w:val="28"/>
        </w:rPr>
        <w:t xml:space="preserve">Культурні цінності майбутнього вчителя початкової школи розглядаються як інтегративне особистісно-професійне утворення, що відображає систему світоглядних орієнтацій, гуманістичних установок, національно-культурних переконань і готовності до їх реалізації у професійній діяльності та взаємодії з молодшими школярами. Вони визначають ставлення майбутнього педагога до культури, суспільства, професії, інших людей і самого себе, виступають регулятором його поведінки та діяльності у процесі навчально-виховної роботи. До структури культурних цінностей майбутніх учителів початкової школи зараховано: мотиваційно-ціннісний, когнітивний, діяльнісний та рефлексивний компоненти. </w:t>
      </w:r>
      <w:r w:rsidR="00360313" w:rsidRPr="00360313">
        <w:rPr>
          <w:rFonts w:ascii="Times New Roman" w:hAnsi="Times New Roman" w:cs="Times New Roman"/>
          <w:sz w:val="28"/>
          <w:szCs w:val="28"/>
        </w:rPr>
        <w:t>Обґрунтовано, що для майбутнього вчителя початкової школи культурні цінності є не лише особистісною характеристикою, а й професійно значущою якістю, оскільки саме він виступає носієм культурних смислів, моральних норм і гуманістичних ідеалів у взаємодії з молодшими школярами</w:t>
      </w:r>
      <w:r w:rsidR="00360313">
        <w:rPr>
          <w:rFonts w:ascii="Times New Roman" w:hAnsi="Times New Roman" w:cs="Times New Roman"/>
          <w:sz w:val="28"/>
          <w:szCs w:val="28"/>
        </w:rPr>
        <w:t>.</w:t>
      </w:r>
    </w:p>
    <w:p w14:paraId="2A465965" w14:textId="3AD5FFB7" w:rsidR="00360313" w:rsidRPr="00360313" w:rsidRDefault="00360313" w:rsidP="00A74184">
      <w:pPr>
        <w:spacing w:after="0" w:line="360" w:lineRule="auto"/>
        <w:ind w:firstLine="851"/>
        <w:jc w:val="both"/>
        <w:rPr>
          <w:rFonts w:ascii="Times New Roman" w:hAnsi="Times New Roman" w:cs="Times New Roman"/>
          <w:color w:val="FF0000"/>
          <w:sz w:val="28"/>
          <w:szCs w:val="28"/>
          <w:lang w:eastAsia="ru-RU"/>
        </w:rPr>
      </w:pPr>
      <w:r>
        <w:rPr>
          <w:rFonts w:ascii="Times New Roman" w:hAnsi="Times New Roman" w:cs="Times New Roman"/>
          <w:sz w:val="28"/>
          <w:szCs w:val="28"/>
        </w:rPr>
        <w:t>С</w:t>
      </w:r>
      <w:r w:rsidRPr="00360313">
        <w:rPr>
          <w:rFonts w:ascii="Times New Roman" w:hAnsi="Times New Roman" w:cs="Times New Roman"/>
          <w:sz w:val="28"/>
          <w:szCs w:val="28"/>
        </w:rPr>
        <w:t xml:space="preserve">характеризовано </w:t>
      </w:r>
      <w:r w:rsidRPr="00360313">
        <w:rPr>
          <w:rStyle w:val="ac"/>
          <w:rFonts w:ascii="Times New Roman" w:hAnsi="Times New Roman" w:cs="Times New Roman"/>
          <w:b w:val="0"/>
          <w:sz w:val="28"/>
          <w:szCs w:val="28"/>
        </w:rPr>
        <w:t>методологічні засади дослідження</w:t>
      </w:r>
      <w:r w:rsidRPr="00360313">
        <w:rPr>
          <w:rFonts w:ascii="Times New Roman" w:hAnsi="Times New Roman" w:cs="Times New Roman"/>
          <w:sz w:val="28"/>
          <w:szCs w:val="28"/>
        </w:rPr>
        <w:t xml:space="preserve">, які становлять цілісне підґрунтя для вивчення процесу формування культурних цінностей майбутніх учителів початкової школи. Доведено доцільність використання комплексу взаємопов’язаних наукових підходів, а саме: аксіологічного, культурологічного, суб’єкт-суб’єктного, середовищного, компетентнісного та діяльнісно-рефлексивного. </w:t>
      </w:r>
      <w:r>
        <w:rPr>
          <w:rFonts w:ascii="Times New Roman" w:hAnsi="Times New Roman" w:cs="Times New Roman"/>
          <w:sz w:val="28"/>
          <w:szCs w:val="28"/>
        </w:rPr>
        <w:t>В</w:t>
      </w:r>
      <w:r w:rsidRPr="00360313">
        <w:rPr>
          <w:rFonts w:ascii="Times New Roman" w:hAnsi="Times New Roman" w:cs="Times New Roman"/>
          <w:sz w:val="28"/>
          <w:szCs w:val="28"/>
        </w:rPr>
        <w:t>изначено закономірності й принципи формування культурних цінностей майбутніх педагогів, серед яких: урахування індивідуальних особливостей здобувачів, систематичність і послідовність, комплексність, гнучкість, самоактуалізація, суб’єктність, аксіологізація виховного середовища та співробітництво різних соціальних інститутів.</w:t>
      </w:r>
    </w:p>
    <w:p w14:paraId="2A3044C0" w14:textId="6A644A59" w:rsidR="00360313" w:rsidRDefault="00360313" w:rsidP="00A74184">
      <w:pPr>
        <w:spacing w:after="0" w:line="360" w:lineRule="auto"/>
        <w:ind w:firstLine="851"/>
        <w:jc w:val="both"/>
        <w:rPr>
          <w:rFonts w:ascii="Times New Roman" w:hAnsi="Times New Roman" w:cs="Times New Roman"/>
          <w:sz w:val="28"/>
          <w:szCs w:val="28"/>
        </w:rPr>
      </w:pPr>
      <w:r w:rsidRPr="00360313">
        <w:rPr>
          <w:rStyle w:val="ac"/>
          <w:rFonts w:ascii="Times New Roman" w:hAnsi="Times New Roman" w:cs="Times New Roman"/>
          <w:b w:val="0"/>
          <w:sz w:val="28"/>
          <w:szCs w:val="28"/>
        </w:rPr>
        <w:t>Розкриттю аксіологічний потенціал соціально-гуманітарної роботи ЗВО, яку</w:t>
      </w:r>
      <w:r w:rsidRPr="00360313">
        <w:rPr>
          <w:rStyle w:val="ac"/>
          <w:rFonts w:ascii="Times New Roman" w:hAnsi="Times New Roman" w:cs="Times New Roman"/>
          <w:sz w:val="28"/>
          <w:szCs w:val="28"/>
        </w:rPr>
        <w:t xml:space="preserve"> </w:t>
      </w:r>
      <w:r w:rsidRPr="00360313">
        <w:rPr>
          <w:rFonts w:ascii="Times New Roman" w:hAnsi="Times New Roman" w:cs="Times New Roman"/>
          <w:sz w:val="28"/>
          <w:szCs w:val="28"/>
        </w:rPr>
        <w:t xml:space="preserve">схарактеризовано як цілісну систему освітніх, виховних, культурно-просвітницьких і соціально значущих впливів, що створює умови для розвитку ціннісної сфери майбутнього вчителя. Доведено, що її потенціал полягає у поєднанні аудиторної й позааудиторної діяльності, у створенні культуровідповідного освітнього середовища, у залученні здобувачів до активної культурної взаємодії, соціальних практик, волонтерства, громадської та культурно зорієнтованої діяльності. </w:t>
      </w:r>
    </w:p>
    <w:p w14:paraId="24852189" w14:textId="7E7F3245" w:rsidR="00360313" w:rsidRPr="00360313" w:rsidRDefault="00360313" w:rsidP="00A74184">
      <w:pPr>
        <w:spacing w:after="0" w:line="360" w:lineRule="auto"/>
        <w:ind w:firstLine="851"/>
        <w:jc w:val="both"/>
        <w:rPr>
          <w:rFonts w:ascii="Times New Roman" w:hAnsi="Times New Roman" w:cs="Times New Roman"/>
          <w:color w:val="FF0000"/>
          <w:sz w:val="28"/>
          <w:szCs w:val="28"/>
          <w:lang w:eastAsia="ru-RU"/>
        </w:rPr>
      </w:pPr>
      <w:r w:rsidRPr="00360313">
        <w:rPr>
          <w:rStyle w:val="ac"/>
          <w:rFonts w:ascii="Times New Roman" w:hAnsi="Times New Roman" w:cs="Times New Roman"/>
          <w:b w:val="0"/>
          <w:sz w:val="28"/>
          <w:szCs w:val="28"/>
        </w:rPr>
        <w:t>Обґрунтовано педагогічні умови формування культурних цінностей майбутніх учителів початкової школи</w:t>
      </w:r>
      <w:r w:rsidRPr="00360313">
        <w:rPr>
          <w:rFonts w:ascii="Times New Roman" w:hAnsi="Times New Roman" w:cs="Times New Roman"/>
          <w:sz w:val="28"/>
          <w:szCs w:val="28"/>
        </w:rPr>
        <w:t xml:space="preserve"> у процесі соціально-гуманітарної роботи ЗВО</w:t>
      </w:r>
      <w:r>
        <w:rPr>
          <w:rFonts w:ascii="Times New Roman" w:hAnsi="Times New Roman" w:cs="Times New Roman"/>
          <w:sz w:val="28"/>
          <w:szCs w:val="28"/>
        </w:rPr>
        <w:t xml:space="preserve">, до яких </w:t>
      </w:r>
      <w:r w:rsidRPr="00360313">
        <w:rPr>
          <w:rFonts w:ascii="Times New Roman" w:hAnsi="Times New Roman" w:cs="Times New Roman"/>
          <w:sz w:val="28"/>
          <w:szCs w:val="28"/>
        </w:rPr>
        <w:t xml:space="preserve">віднесено: створення культуровідповідного середовища у ЗВО для усвідомлення, прийняття та інтеріоризації культурних цінностей майбутніми вчителями початкової школи; упровадження ціннісно орієнтованих інноваційних технологій соціально-гуманітарної роботи; залучення майбутніх учителів початкової школи до культурно зорієнтованої та волонтерської діяльності шляхом взаємодії з різними соціальними </w:t>
      </w:r>
      <w:r>
        <w:rPr>
          <w:rFonts w:ascii="Times New Roman" w:hAnsi="Times New Roman" w:cs="Times New Roman"/>
          <w:sz w:val="28"/>
          <w:szCs w:val="28"/>
        </w:rPr>
        <w:t xml:space="preserve">та культурними </w:t>
      </w:r>
      <w:r w:rsidRPr="00360313">
        <w:rPr>
          <w:rFonts w:ascii="Times New Roman" w:hAnsi="Times New Roman" w:cs="Times New Roman"/>
          <w:sz w:val="28"/>
          <w:szCs w:val="28"/>
        </w:rPr>
        <w:t>інститутами. Обґрунтовано, що саме комплексна реалізація цих умов сприяє розвитку ціннісного ставлення до культури, професії, суспільства й до педагогічної взаємодії, а також забезпечує цілісність процесу формування культурни</w:t>
      </w:r>
      <w:r>
        <w:rPr>
          <w:rFonts w:ascii="Times New Roman" w:hAnsi="Times New Roman" w:cs="Times New Roman"/>
          <w:sz w:val="28"/>
          <w:szCs w:val="28"/>
        </w:rPr>
        <w:t>х цінностей майбутнього вчителя початкової ланки.</w:t>
      </w:r>
    </w:p>
    <w:p w14:paraId="78972B20" w14:textId="77777777" w:rsidR="00E6520E" w:rsidRPr="00E6520E" w:rsidRDefault="00E6520E" w:rsidP="00E6520E">
      <w:pPr>
        <w:spacing w:after="0" w:line="360" w:lineRule="auto"/>
        <w:ind w:firstLine="851"/>
        <w:jc w:val="both"/>
        <w:rPr>
          <w:rFonts w:ascii="Times New Roman" w:eastAsia="Times New Roman" w:hAnsi="Times New Roman" w:cs="Times New Roman"/>
          <w:sz w:val="28"/>
          <w:szCs w:val="28"/>
        </w:rPr>
      </w:pPr>
      <w:r w:rsidRPr="00E6520E">
        <w:rPr>
          <w:rFonts w:ascii="Times New Roman" w:eastAsia="Times New Roman" w:hAnsi="Times New Roman" w:cs="Times New Roman"/>
          <w:b/>
          <w:bCs/>
          <w:sz w:val="28"/>
          <w:szCs w:val="28"/>
        </w:rPr>
        <w:t xml:space="preserve">У другому розділі </w:t>
      </w:r>
      <w:r w:rsidRPr="00E6520E">
        <w:rPr>
          <w:rFonts w:ascii="Times New Roman" w:eastAsia="Times New Roman" w:hAnsi="Times New Roman" w:cs="Times New Roman"/>
          <w:bCs/>
          <w:sz w:val="28"/>
          <w:szCs w:val="28"/>
        </w:rPr>
        <w:t>дисертаційної роботи</w:t>
      </w:r>
      <w:r w:rsidRPr="00E6520E">
        <w:rPr>
          <w:rFonts w:ascii="Times New Roman" w:eastAsia="Times New Roman" w:hAnsi="Times New Roman" w:cs="Times New Roman"/>
          <w:sz w:val="28"/>
          <w:szCs w:val="28"/>
        </w:rPr>
        <w:t xml:space="preserve"> представлено зміст та результати дослідно-експериментальної роботи з перевірки ефективності педагогічних умов формування культурних цінностей майбутніх учителів початкової школи у процесі соціально-гуманітарної роботи закладу вищої освіти. Розділ містить обґрунтування методики експериментального дослідження, опис етапів педагогічного експерименту, аналіз отриманих результатів та визначення динаміки сформованості культурних цінностей здобувачів вищої освіти.</w:t>
      </w:r>
    </w:p>
    <w:p w14:paraId="23626547" w14:textId="77777777" w:rsidR="00E6520E" w:rsidRPr="00E6520E" w:rsidRDefault="00E6520E" w:rsidP="00E6520E">
      <w:pPr>
        <w:spacing w:after="0" w:line="360" w:lineRule="auto"/>
        <w:ind w:firstLine="851"/>
        <w:jc w:val="both"/>
        <w:rPr>
          <w:rFonts w:ascii="Times New Roman" w:eastAsia="Times New Roman" w:hAnsi="Times New Roman" w:cs="Times New Roman"/>
          <w:sz w:val="28"/>
          <w:szCs w:val="28"/>
        </w:rPr>
      </w:pPr>
      <w:r w:rsidRPr="00E6520E">
        <w:rPr>
          <w:rFonts w:ascii="Times New Roman" w:eastAsia="Times New Roman" w:hAnsi="Times New Roman" w:cs="Times New Roman"/>
          <w:sz w:val="28"/>
          <w:szCs w:val="28"/>
        </w:rPr>
        <w:t xml:space="preserve">На констатувальному етапі експерименту здійснено діагностику рівня сформованості культурних цінностей майбутніх учителів початкової школи. Для цього визначено структуру досліджуваного феномена, що охоплює мотиваційно-ціннісний, когнітивний, діяльнісний та рефлексивний компоненти. Відповідно до них розроблено критерії та показники оцінювання рівнів сформованості культурних цінностей майбутніх педагогів. До критеріїв віднесено: мотиваційно-ціннісний (ціннісні орієнтації, інтерес до культурних традицій, гуманістичні установки), когнітивний (знання про культурні цінності, розуміння їх значущості для професійної діяльності), діяльнісний (готовність реалізовувати культурні цінності у соціально-гуманітарній діяльності), рефлексивний (здатність до самооцінки та усвідомлення власної ціннісної позиції). Визначено три рівні сформованості культурних цінностей: високий, середній і низький. </w:t>
      </w:r>
    </w:p>
    <w:p w14:paraId="5A5E5266" w14:textId="553312BB" w:rsidR="00E6520E" w:rsidRPr="00E6520E" w:rsidRDefault="00E6520E" w:rsidP="00E6520E">
      <w:pPr>
        <w:spacing w:after="0" w:line="360" w:lineRule="auto"/>
        <w:ind w:firstLine="851"/>
        <w:jc w:val="both"/>
        <w:rPr>
          <w:rFonts w:ascii="Times New Roman" w:eastAsia="Times New Roman" w:hAnsi="Times New Roman" w:cs="Times New Roman"/>
          <w:sz w:val="28"/>
          <w:szCs w:val="28"/>
        </w:rPr>
      </w:pPr>
      <w:r w:rsidRPr="00E6520E">
        <w:rPr>
          <w:rFonts w:ascii="Times New Roman" w:eastAsia="Times New Roman" w:hAnsi="Times New Roman" w:cs="Times New Roman"/>
          <w:sz w:val="28"/>
          <w:szCs w:val="28"/>
        </w:rPr>
        <w:t>Результати констатувального етапу засвідчили недостатній рівень сформованості культурних цінностей у значної частини майбутніх учителів початкової школи, що підтвердило необхідність цілеспрямованої педагогічної роботи.</w:t>
      </w:r>
    </w:p>
    <w:p w14:paraId="7385FBA4" w14:textId="6E3F89BA" w:rsidR="001A1208" w:rsidRPr="001A1208" w:rsidRDefault="00A74184" w:rsidP="00A74184">
      <w:pPr>
        <w:spacing w:after="0" w:line="360" w:lineRule="auto"/>
        <w:ind w:firstLine="851"/>
        <w:jc w:val="both"/>
        <w:rPr>
          <w:rFonts w:ascii="Times New Roman" w:hAnsi="Times New Roman" w:cs="Times New Roman"/>
          <w:sz w:val="28"/>
          <w:szCs w:val="28"/>
        </w:rPr>
      </w:pPr>
      <w:r w:rsidRPr="001A1208">
        <w:rPr>
          <w:rFonts w:ascii="Times New Roman" w:hAnsi="Times New Roman" w:cs="Times New Roman"/>
          <w:sz w:val="28"/>
          <w:szCs w:val="28"/>
        </w:rPr>
        <w:t xml:space="preserve">Реалізація дослідно-експериментальної роботи відбувалась послідовно, відповідно до визначених етапів: </w:t>
      </w:r>
      <w:r w:rsidR="001A1208" w:rsidRPr="001A1208">
        <w:rPr>
          <w:rFonts w:ascii="Times New Roman" w:hAnsi="Times New Roman" w:cs="Times New Roman"/>
          <w:iCs/>
          <w:sz w:val="28"/>
          <w:szCs w:val="28"/>
          <w:lang w:eastAsia="ru-RU"/>
        </w:rPr>
        <w:t xml:space="preserve">мотиваційно-орієнтаційний, когнітивно-змістовий, діяльнісно-практичний, рефлексивно-творчий. </w:t>
      </w:r>
    </w:p>
    <w:p w14:paraId="023F4557" w14:textId="77777777" w:rsidR="001A1208" w:rsidRPr="001A1208" w:rsidRDefault="001A1208" w:rsidP="001A1208">
      <w:pPr>
        <w:spacing w:after="0" w:line="360" w:lineRule="auto"/>
        <w:ind w:firstLine="851"/>
        <w:jc w:val="both"/>
        <w:rPr>
          <w:rFonts w:ascii="Times New Roman" w:eastAsia="Times New Roman" w:hAnsi="Times New Roman" w:cs="Times New Roman"/>
          <w:sz w:val="28"/>
          <w:szCs w:val="28"/>
        </w:rPr>
      </w:pPr>
      <w:r w:rsidRPr="001A1208">
        <w:rPr>
          <w:rFonts w:ascii="Times New Roman" w:eastAsia="Times New Roman" w:hAnsi="Times New Roman" w:cs="Times New Roman"/>
          <w:bCs/>
          <w:sz w:val="28"/>
          <w:szCs w:val="28"/>
        </w:rPr>
        <w:t>Мотиваційно-орієнтаційний етап</w:t>
      </w:r>
      <w:r w:rsidRPr="001A1208">
        <w:rPr>
          <w:rFonts w:ascii="Times New Roman" w:eastAsia="Times New Roman" w:hAnsi="Times New Roman" w:cs="Times New Roman"/>
          <w:sz w:val="28"/>
          <w:szCs w:val="28"/>
        </w:rPr>
        <w:t xml:space="preserve"> був спрямований на формування у здобувачів позитивної мотивації до засвоєння культурних цінностей та усвідомлення їх значущості для майбутньої професійної діяльності. На цьому етапі проводилися вступні бесіди, тематичні кураторські години, дискусії щодо ролі культури в діяльності вчителя початкової школи, круглі столи, зустрічі з педагогами-практиками, культурно-просвітницькі заходи. Створювалося культуровідповідне освітнє середовище, яке сприяло формуванню інтересу до національної та світової культури, активізації ціннісних орієнтацій студентів. Застосовувалися інтерактивні методи роботи, що стимулювали особистісне осмислення культурних цінностей і формували готовність до участі у соціально-гуманітарній діяльності.</w:t>
      </w:r>
    </w:p>
    <w:p w14:paraId="5053C10B" w14:textId="12DF86BB" w:rsidR="001A1208" w:rsidRPr="001A1208" w:rsidRDefault="001A1208" w:rsidP="001A1208">
      <w:pPr>
        <w:spacing w:after="0" w:line="360" w:lineRule="auto"/>
        <w:ind w:firstLine="851"/>
        <w:jc w:val="both"/>
        <w:rPr>
          <w:rFonts w:ascii="Times New Roman" w:eastAsia="Times New Roman" w:hAnsi="Times New Roman" w:cs="Times New Roman"/>
          <w:sz w:val="28"/>
          <w:szCs w:val="28"/>
        </w:rPr>
      </w:pPr>
      <w:r w:rsidRPr="001A1208">
        <w:rPr>
          <w:rFonts w:ascii="Times New Roman" w:eastAsia="Times New Roman" w:hAnsi="Times New Roman" w:cs="Times New Roman"/>
          <w:bCs/>
          <w:sz w:val="28"/>
          <w:szCs w:val="28"/>
        </w:rPr>
        <w:t>Когнітивно-змістовий етап</w:t>
      </w:r>
      <w:r w:rsidRPr="001A1208">
        <w:rPr>
          <w:rFonts w:ascii="Times New Roman" w:eastAsia="Times New Roman" w:hAnsi="Times New Roman" w:cs="Times New Roman"/>
          <w:sz w:val="28"/>
          <w:szCs w:val="28"/>
        </w:rPr>
        <w:t xml:space="preserve"> передбачав поглиблення знань здобувачів щодо сутності культурних цінностей, їх ролі у професійній діяльності вчителя початкової школи та можливостей соціально-гуманітарної роботи у їх формуванні. На цьому етапі використовувалися лекційні та семінарські заняття з елементами інтерактивного навчання, тренінги, міні-проєкти, аналіз педагогічних ситуацій, робота з науковими джерелами. </w:t>
      </w:r>
      <w:r>
        <w:rPr>
          <w:rFonts w:ascii="Times New Roman" w:eastAsia="Times New Roman" w:hAnsi="Times New Roman" w:cs="Times New Roman"/>
          <w:sz w:val="28"/>
          <w:szCs w:val="28"/>
        </w:rPr>
        <w:t xml:space="preserve">Майбутні вчителі початкової школи </w:t>
      </w:r>
      <w:r w:rsidRPr="001A1208">
        <w:rPr>
          <w:rFonts w:ascii="Times New Roman" w:eastAsia="Times New Roman" w:hAnsi="Times New Roman" w:cs="Times New Roman"/>
          <w:sz w:val="28"/>
          <w:szCs w:val="28"/>
        </w:rPr>
        <w:t>залучалися до обговорення культурологічних проблем освіти, виконання творчих завдань, підготовки презентацій, участі у науково-практичних конференціях, що сприяло усвідомленню значення культурних цінностей у професійній діяльності майбутнього педагога.</w:t>
      </w:r>
    </w:p>
    <w:p w14:paraId="3821A3CE" w14:textId="77777777" w:rsidR="001A1208" w:rsidRPr="001A1208" w:rsidRDefault="001A1208" w:rsidP="001A1208">
      <w:pPr>
        <w:spacing w:after="0" w:line="360" w:lineRule="auto"/>
        <w:ind w:firstLine="851"/>
        <w:jc w:val="both"/>
        <w:rPr>
          <w:rFonts w:ascii="Times New Roman" w:eastAsia="Times New Roman" w:hAnsi="Times New Roman" w:cs="Times New Roman"/>
          <w:sz w:val="28"/>
          <w:szCs w:val="28"/>
        </w:rPr>
      </w:pPr>
      <w:r w:rsidRPr="001A1208">
        <w:rPr>
          <w:rFonts w:ascii="Times New Roman" w:eastAsia="Times New Roman" w:hAnsi="Times New Roman" w:cs="Times New Roman"/>
          <w:bCs/>
          <w:sz w:val="28"/>
          <w:szCs w:val="28"/>
        </w:rPr>
        <w:t>Діяльнісно-практичний етап</w:t>
      </w:r>
      <w:r w:rsidRPr="001A1208">
        <w:rPr>
          <w:rFonts w:ascii="Times New Roman" w:eastAsia="Times New Roman" w:hAnsi="Times New Roman" w:cs="Times New Roman"/>
          <w:sz w:val="28"/>
          <w:szCs w:val="28"/>
        </w:rPr>
        <w:t xml:space="preserve"> був спрямований на формування досвіду реалізації культурних цінностей у різних видах соціально-гуманітарної діяльності. Здобувачі залучалися до культурно зорієнтованих заходів, волонтерської діяльності, організації виховних програм, участі у благодійних акціях, культурно-мистецьких подіях, роботі студентського самоврядування. Важливе місце посідали проєктна діяльність, організація тематичних тижнів культури, проведення виховних заходів для школярів, співпраця з громадськими організаціями. Реалізація педагогічних умов на цьому етапі забезпечувала формування активної ціннісної позиції майбутніх учителів, розвиток їх соціальної відповідальності та готовності до культуротворчої діяльності.</w:t>
      </w:r>
    </w:p>
    <w:p w14:paraId="7D95FA63" w14:textId="75E764B8" w:rsidR="001A1208" w:rsidRPr="001A1208" w:rsidRDefault="001A1208" w:rsidP="001A1208">
      <w:pPr>
        <w:spacing w:after="0" w:line="360" w:lineRule="auto"/>
        <w:ind w:firstLine="851"/>
        <w:jc w:val="both"/>
        <w:rPr>
          <w:rFonts w:ascii="Times New Roman" w:eastAsia="Times New Roman" w:hAnsi="Times New Roman" w:cs="Times New Roman"/>
          <w:sz w:val="28"/>
          <w:szCs w:val="28"/>
        </w:rPr>
      </w:pPr>
      <w:r w:rsidRPr="001A1208">
        <w:rPr>
          <w:rFonts w:ascii="Times New Roman" w:eastAsia="Times New Roman" w:hAnsi="Times New Roman" w:cs="Times New Roman"/>
          <w:bCs/>
          <w:sz w:val="28"/>
          <w:szCs w:val="28"/>
        </w:rPr>
        <w:t>Рефлексивно-творчий етап</w:t>
      </w:r>
      <w:r w:rsidRPr="001A1208">
        <w:rPr>
          <w:rFonts w:ascii="Times New Roman" w:eastAsia="Times New Roman" w:hAnsi="Times New Roman" w:cs="Times New Roman"/>
          <w:sz w:val="28"/>
          <w:szCs w:val="28"/>
        </w:rPr>
        <w:t xml:space="preserve"> передбачав узагальнення набутого досвіду та розвиток здатності студентів до саморефлексії щодо власної ціннісної позиції. На цьому етапі проводилися підсумкові дискусії, рефлексивні вправи, самооцінювання результатів діяльності, презентації студентських проєктів, творчі звіти, обговорення результатів участі у соціально-гуманітарній роботі. </w:t>
      </w:r>
      <w:r>
        <w:rPr>
          <w:rFonts w:ascii="Times New Roman" w:eastAsia="Times New Roman" w:hAnsi="Times New Roman" w:cs="Times New Roman"/>
          <w:sz w:val="28"/>
          <w:szCs w:val="28"/>
        </w:rPr>
        <w:t>Здобувачі</w:t>
      </w:r>
      <w:r w:rsidRPr="001A1208">
        <w:rPr>
          <w:rFonts w:ascii="Times New Roman" w:eastAsia="Times New Roman" w:hAnsi="Times New Roman" w:cs="Times New Roman"/>
          <w:sz w:val="28"/>
          <w:szCs w:val="28"/>
        </w:rPr>
        <w:t xml:space="preserve"> аналізували власні досягнення, визначали особистісні ціннісні орієнтації та перспективи їх реалізації у професійній діяльності. Це сприяло закріпленню культурних цінностей як внутрішніх особистісних переконань і професійно значущих якостей майбутнього вчителя початкової школи.</w:t>
      </w:r>
    </w:p>
    <w:p w14:paraId="2E93E660" w14:textId="4E192EF2" w:rsidR="00E6520E" w:rsidRPr="00E6520E" w:rsidRDefault="00E6520E" w:rsidP="00A74184">
      <w:pPr>
        <w:spacing w:after="0" w:line="360" w:lineRule="auto"/>
        <w:ind w:firstLine="851"/>
        <w:jc w:val="both"/>
        <w:rPr>
          <w:rFonts w:ascii="Times New Roman" w:hAnsi="Times New Roman" w:cs="Times New Roman"/>
          <w:sz w:val="28"/>
          <w:szCs w:val="28"/>
        </w:rPr>
      </w:pPr>
      <w:r w:rsidRPr="00E6520E">
        <w:rPr>
          <w:rFonts w:ascii="Times New Roman" w:hAnsi="Times New Roman" w:cs="Times New Roman"/>
          <w:sz w:val="28"/>
          <w:szCs w:val="28"/>
        </w:rPr>
        <w:t>На контрольному етапі експерименту проведено повторну діагностику рівнів сформованості культурних цінностей майбутніх учителів початкової школи та здійснено порівняльний аналіз результатів контрольних і експериментальних груп. Отримані результати засвідчили позитивну динаміку за всіма визначеними критеріями</w:t>
      </w:r>
      <w:r>
        <w:rPr>
          <w:rFonts w:ascii="Times New Roman" w:hAnsi="Times New Roman" w:cs="Times New Roman"/>
          <w:sz w:val="28"/>
          <w:szCs w:val="28"/>
        </w:rPr>
        <w:t xml:space="preserve"> в експериментальній групі, де </w:t>
      </w:r>
      <w:r w:rsidRPr="00E6520E">
        <w:rPr>
          <w:rFonts w:ascii="Times New Roman" w:hAnsi="Times New Roman" w:cs="Times New Roman"/>
          <w:sz w:val="28"/>
          <w:szCs w:val="28"/>
        </w:rPr>
        <w:t>спостерігалося зростання кількості здобувачів із високим рівнем сформованості культурних цінностей та зменшення кількості здобувачів із низьким рівнем. Статистична обробка результатів дослідження підтвердила ефективність упроваджених педагогічних умов формування культурних цінностей майбутніх учителів початкової школи у процесі соціально-гуманітарної роботи ЗВО.</w:t>
      </w:r>
    </w:p>
    <w:p w14:paraId="05067054" w14:textId="1393F7BE" w:rsidR="00A74184" w:rsidRPr="00543D58" w:rsidRDefault="00A74184" w:rsidP="00A74184">
      <w:pPr>
        <w:spacing w:after="0" w:line="360" w:lineRule="auto"/>
        <w:ind w:firstLine="851"/>
        <w:jc w:val="both"/>
        <w:rPr>
          <w:rFonts w:ascii="Times New Roman" w:hAnsi="Times New Roman" w:cs="Times New Roman"/>
          <w:sz w:val="28"/>
          <w:szCs w:val="28"/>
        </w:rPr>
      </w:pPr>
      <w:r w:rsidRPr="00543D58">
        <w:rPr>
          <w:rFonts w:ascii="Times New Roman" w:hAnsi="Times New Roman" w:cs="Times New Roman"/>
          <w:b/>
          <w:bCs/>
          <w:sz w:val="28"/>
          <w:szCs w:val="28"/>
        </w:rPr>
        <w:t xml:space="preserve">Ключові слова: </w:t>
      </w:r>
      <w:r w:rsidR="00F130F7" w:rsidRPr="00543D58">
        <w:rPr>
          <w:rFonts w:ascii="Times New Roman" w:hAnsi="Times New Roman" w:cs="Times New Roman"/>
          <w:bCs/>
          <w:sz w:val="28"/>
          <w:szCs w:val="28"/>
        </w:rPr>
        <w:t xml:space="preserve">цінності, культурні цінності, майбутні учителі початкової школи, соціально-гуманітарна робота ЗВО, культуровідповідне середовище ЗВО, професійна підготовка. </w:t>
      </w:r>
    </w:p>
    <w:p w14:paraId="268036D7" w14:textId="77777777" w:rsidR="00B1139B" w:rsidRPr="003B7602" w:rsidRDefault="00B1139B" w:rsidP="00A74184">
      <w:pPr>
        <w:jc w:val="center"/>
        <w:rPr>
          <w:rFonts w:ascii="Times New Roman" w:hAnsi="Times New Roman" w:cs="Times New Roman"/>
          <w:b/>
          <w:bCs/>
          <w:sz w:val="28"/>
          <w:szCs w:val="28"/>
        </w:rPr>
      </w:pPr>
    </w:p>
    <w:p w14:paraId="2DAB034C" w14:textId="754300BD" w:rsidR="00A74184" w:rsidRPr="00856D30" w:rsidRDefault="00A74184" w:rsidP="00A74184">
      <w:pPr>
        <w:jc w:val="center"/>
        <w:rPr>
          <w:rFonts w:ascii="Times New Roman" w:hAnsi="Times New Roman" w:cs="Times New Roman"/>
          <w:b/>
          <w:bCs/>
          <w:sz w:val="28"/>
          <w:szCs w:val="28"/>
        </w:rPr>
      </w:pPr>
      <w:r w:rsidRPr="0029396C">
        <w:rPr>
          <w:rFonts w:ascii="Times New Roman" w:hAnsi="Times New Roman" w:cs="Times New Roman"/>
          <w:b/>
          <w:bCs/>
          <w:sz w:val="28"/>
          <w:szCs w:val="28"/>
          <w:lang w:val="ru-RU"/>
        </w:rPr>
        <w:t>СПИСОК ПУБЛІКАЦІЙ ЗДОБУВАЧА ЗА ТЕМОЮ ДИСЕРТАЦІЇ</w:t>
      </w:r>
    </w:p>
    <w:p w14:paraId="14AA5234" w14:textId="6D262151" w:rsidR="00A74184" w:rsidRDefault="00A74184" w:rsidP="004D063B">
      <w:pPr>
        <w:spacing w:after="0" w:line="360" w:lineRule="auto"/>
        <w:ind w:firstLine="709"/>
        <w:jc w:val="center"/>
        <w:rPr>
          <w:rFonts w:ascii="Times New Roman" w:hAnsi="Times New Roman" w:cs="Times New Roman"/>
          <w:i/>
          <w:sz w:val="28"/>
          <w:szCs w:val="28"/>
        </w:rPr>
      </w:pPr>
      <w:r>
        <w:rPr>
          <w:rFonts w:ascii="Times New Roman" w:hAnsi="Times New Roman" w:cs="Times New Roman"/>
          <w:i/>
          <w:sz w:val="28"/>
          <w:szCs w:val="28"/>
        </w:rPr>
        <w:t>Статті в наукових фахових виданнях України, зокрема, які включені до міжнародних наукометричних баз:</w:t>
      </w:r>
    </w:p>
    <w:p w14:paraId="6AD92126" w14:textId="1163AF25" w:rsidR="004D063B" w:rsidRDefault="004D063B" w:rsidP="004D063B">
      <w:pPr>
        <w:spacing w:after="0" w:line="360" w:lineRule="auto"/>
        <w:ind w:firstLine="709"/>
        <w:jc w:val="center"/>
        <w:rPr>
          <w:rFonts w:ascii="Times New Roman" w:hAnsi="Times New Roman" w:cs="Times New Roman"/>
          <w:i/>
          <w:sz w:val="28"/>
          <w:szCs w:val="28"/>
        </w:rPr>
      </w:pPr>
    </w:p>
    <w:p w14:paraId="5F254EF9" w14:textId="2CFFD351" w:rsidR="004D063B" w:rsidRPr="004D063B" w:rsidRDefault="004D063B" w:rsidP="00B10E95">
      <w:pPr>
        <w:pStyle w:val="a3"/>
        <w:numPr>
          <w:ilvl w:val="0"/>
          <w:numId w:val="14"/>
        </w:numPr>
        <w:spacing w:after="0" w:line="360" w:lineRule="auto"/>
        <w:ind w:left="0" w:firstLine="851"/>
        <w:jc w:val="both"/>
        <w:rPr>
          <w:rFonts w:ascii="Times New Roman" w:hAnsi="Times New Roman" w:cs="Times New Roman"/>
          <w:i/>
          <w:sz w:val="28"/>
          <w:szCs w:val="28"/>
          <w:lang w:val="ru-RU"/>
        </w:rPr>
      </w:pPr>
      <w:r w:rsidRPr="004D063B">
        <w:rPr>
          <w:rFonts w:ascii="Times New Roman" w:hAnsi="Times New Roman" w:cs="Times New Roman"/>
          <w:b/>
          <w:sz w:val="28"/>
          <w:szCs w:val="28"/>
          <w:shd w:val="clear" w:color="auto" w:fill="FFFFFF"/>
        </w:rPr>
        <w:t>Пивоварова Г</w:t>
      </w:r>
      <w:r w:rsidR="00EC0D81">
        <w:rPr>
          <w:rFonts w:ascii="Times New Roman" w:hAnsi="Times New Roman" w:cs="Times New Roman"/>
          <w:sz w:val="28"/>
          <w:szCs w:val="28"/>
          <w:shd w:val="clear" w:color="auto" w:fill="FFFFFF"/>
        </w:rPr>
        <w:t>.</w:t>
      </w:r>
      <w:r w:rsidR="002A3934">
        <w:rPr>
          <w:rFonts w:ascii="Times New Roman" w:hAnsi="Times New Roman" w:cs="Times New Roman"/>
          <w:sz w:val="28"/>
          <w:szCs w:val="28"/>
          <w:shd w:val="clear" w:color="auto" w:fill="FFFFFF"/>
        </w:rPr>
        <w:t>С.</w:t>
      </w:r>
      <w:r w:rsidRPr="004D063B">
        <w:rPr>
          <w:rFonts w:ascii="Times New Roman" w:hAnsi="Times New Roman" w:cs="Times New Roman"/>
          <w:sz w:val="28"/>
          <w:szCs w:val="28"/>
          <w:shd w:val="clear" w:color="auto" w:fill="FFFFFF"/>
        </w:rPr>
        <w:t xml:space="preserve"> Аксіологічний потенціал соціально-гуманітарної роботи закладів вищої освіти. </w:t>
      </w:r>
      <w:r w:rsidRPr="004D063B">
        <w:rPr>
          <w:rFonts w:ascii="Times New Roman" w:hAnsi="Times New Roman" w:cs="Times New Roman"/>
          <w:i/>
          <w:iCs/>
          <w:sz w:val="28"/>
          <w:szCs w:val="28"/>
          <w:shd w:val="clear" w:color="auto" w:fill="FFFFFF"/>
        </w:rPr>
        <w:t>Професіоналізм педагога: теоретичні й методичні аспекти</w:t>
      </w:r>
      <w:r>
        <w:rPr>
          <w:rFonts w:ascii="Times New Roman" w:hAnsi="Times New Roman" w:cs="Times New Roman"/>
          <w:i/>
          <w:iCs/>
          <w:sz w:val="28"/>
          <w:szCs w:val="28"/>
          <w:shd w:val="clear" w:color="auto" w:fill="FFFFFF"/>
        </w:rPr>
        <w:t>.</w:t>
      </w:r>
      <w:r w:rsidRPr="004D063B">
        <w:rPr>
          <w:rFonts w:ascii="Times New Roman" w:hAnsi="Times New Roman" w:cs="Times New Roman"/>
          <w:i/>
          <w:iCs/>
          <w:sz w:val="28"/>
          <w:szCs w:val="28"/>
          <w:shd w:val="clear" w:color="auto" w:fill="FFFFFF"/>
          <w:lang w:val="ru-RU"/>
        </w:rPr>
        <w:t xml:space="preserve"> 2023</w:t>
      </w:r>
      <w:r>
        <w:rPr>
          <w:rFonts w:ascii="Times New Roman" w:hAnsi="Times New Roman" w:cs="Times New Roman"/>
          <w:i/>
          <w:iCs/>
          <w:sz w:val="28"/>
          <w:szCs w:val="28"/>
          <w:shd w:val="clear" w:color="auto" w:fill="FFFFFF"/>
        </w:rPr>
        <w:t>.</w:t>
      </w:r>
      <w:r w:rsidR="002A3934">
        <w:rPr>
          <w:rFonts w:ascii="Times New Roman" w:hAnsi="Times New Roman" w:cs="Times New Roman"/>
          <w:sz w:val="28"/>
          <w:szCs w:val="28"/>
          <w:shd w:val="clear" w:color="auto" w:fill="FFFFFF"/>
        </w:rPr>
        <w:t xml:space="preserve"> Вип. </w:t>
      </w:r>
      <w:r>
        <w:rPr>
          <w:rFonts w:ascii="Times New Roman" w:hAnsi="Times New Roman" w:cs="Times New Roman"/>
          <w:sz w:val="28"/>
          <w:szCs w:val="28"/>
          <w:shd w:val="clear" w:color="auto" w:fill="FFFFFF"/>
        </w:rPr>
        <w:t>19.</w:t>
      </w:r>
      <w:r w:rsidRPr="004D063B">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rPr>
        <w:t>С. </w:t>
      </w:r>
      <w:r w:rsidRPr="004D063B">
        <w:rPr>
          <w:rFonts w:ascii="Times New Roman" w:hAnsi="Times New Roman" w:cs="Times New Roman"/>
          <w:sz w:val="28"/>
          <w:szCs w:val="28"/>
          <w:shd w:val="clear" w:color="auto" w:fill="FFFFFF"/>
        </w:rPr>
        <w:t xml:space="preserve">113–124. </w:t>
      </w:r>
      <w:hyperlink r:id="rId8" w:history="1">
        <w:r w:rsidRPr="004D063B">
          <w:rPr>
            <w:rStyle w:val="a5"/>
            <w:rFonts w:ascii="Times New Roman" w:hAnsi="Times New Roman" w:cs="Times New Roman"/>
            <w:sz w:val="28"/>
            <w:szCs w:val="28"/>
            <w:shd w:val="clear" w:color="auto" w:fill="FFFFFF"/>
          </w:rPr>
          <w:t>https://doi.org/10.31865/2414-9292.19.2023.285679</w:t>
        </w:r>
      </w:hyperlink>
    </w:p>
    <w:p w14:paraId="6AC6AB1D" w14:textId="4047E5E3" w:rsidR="004D063B" w:rsidRPr="004D063B" w:rsidRDefault="00EC0D81" w:rsidP="00B10E95">
      <w:pPr>
        <w:pStyle w:val="a3"/>
        <w:numPr>
          <w:ilvl w:val="0"/>
          <w:numId w:val="14"/>
        </w:numPr>
        <w:spacing w:line="360" w:lineRule="auto"/>
        <w:ind w:left="0" w:firstLine="851"/>
        <w:jc w:val="both"/>
        <w:rPr>
          <w:rStyle w:val="a5"/>
          <w:rFonts w:ascii="Times New Roman" w:hAnsi="Times New Roman" w:cs="Times New Roman"/>
          <w:sz w:val="28"/>
          <w:szCs w:val="28"/>
        </w:rPr>
      </w:pPr>
      <w:r>
        <w:rPr>
          <w:rFonts w:ascii="Times New Roman" w:hAnsi="Times New Roman" w:cs="Times New Roman"/>
          <w:b/>
          <w:sz w:val="28"/>
          <w:szCs w:val="28"/>
        </w:rPr>
        <w:t>Пивоварова Г.</w:t>
      </w:r>
      <w:r w:rsidR="004D063B" w:rsidRPr="004D063B">
        <w:rPr>
          <w:rFonts w:ascii="Times New Roman" w:hAnsi="Times New Roman" w:cs="Times New Roman"/>
          <w:b/>
          <w:sz w:val="28"/>
          <w:szCs w:val="28"/>
        </w:rPr>
        <w:t>С.</w:t>
      </w:r>
      <w:r w:rsidR="004D063B" w:rsidRPr="004D063B">
        <w:rPr>
          <w:rFonts w:ascii="Times New Roman" w:hAnsi="Times New Roman" w:cs="Times New Roman"/>
          <w:sz w:val="28"/>
          <w:szCs w:val="28"/>
        </w:rPr>
        <w:t xml:space="preserve"> Культурні цінності майбутніх учителів початкових класів: теоретичний аспект. </w:t>
      </w:r>
      <w:r w:rsidR="004D063B" w:rsidRPr="004D063B">
        <w:rPr>
          <w:rFonts w:ascii="Times New Roman" w:hAnsi="Times New Roman" w:cs="Times New Roman"/>
          <w:i/>
          <w:sz w:val="28"/>
          <w:szCs w:val="28"/>
        </w:rPr>
        <w:t>Інноваційна педагогіка</w:t>
      </w:r>
      <w:r w:rsidR="004D063B" w:rsidRPr="004D063B">
        <w:rPr>
          <w:rFonts w:ascii="Times New Roman" w:hAnsi="Times New Roman" w:cs="Times New Roman"/>
          <w:sz w:val="28"/>
          <w:szCs w:val="28"/>
        </w:rPr>
        <w:t xml:space="preserve">. 2023. Вип. 60. </w:t>
      </w:r>
      <w:r>
        <w:rPr>
          <w:rFonts w:ascii="Times New Roman" w:hAnsi="Times New Roman" w:cs="Times New Roman"/>
          <w:sz w:val="28"/>
          <w:szCs w:val="28"/>
        </w:rPr>
        <w:t>С. </w:t>
      </w:r>
      <w:r w:rsidR="004D063B" w:rsidRPr="004D063B">
        <w:rPr>
          <w:rFonts w:ascii="Times New Roman" w:hAnsi="Times New Roman" w:cs="Times New Roman"/>
          <w:sz w:val="28"/>
          <w:szCs w:val="28"/>
        </w:rPr>
        <w:t>126-130</w:t>
      </w:r>
      <w:r w:rsidR="004D063B" w:rsidRPr="004D063B">
        <w:rPr>
          <w:rFonts w:ascii="Times New Roman" w:hAnsi="Times New Roman" w:cs="Times New Roman"/>
          <w:sz w:val="28"/>
          <w:szCs w:val="28"/>
          <w:lang w:val="ru-RU"/>
        </w:rPr>
        <w:t xml:space="preserve"> </w:t>
      </w:r>
      <w:hyperlink r:id="rId9" w:history="1">
        <w:r w:rsidR="004D063B" w:rsidRPr="004D063B">
          <w:rPr>
            <w:rStyle w:val="a5"/>
            <w:rFonts w:ascii="Times New Roman" w:hAnsi="Times New Roman" w:cs="Times New Roman"/>
            <w:sz w:val="28"/>
            <w:szCs w:val="28"/>
          </w:rPr>
          <w:t>http://www.innovpedagogy.od.ua/archives/2023/60/25.pdf</w:t>
        </w:r>
      </w:hyperlink>
    </w:p>
    <w:p w14:paraId="11FEAA29" w14:textId="1B6EA4BB" w:rsidR="004D063B" w:rsidRDefault="00EC0D81" w:rsidP="00B10E95">
      <w:pPr>
        <w:pStyle w:val="a3"/>
        <w:numPr>
          <w:ilvl w:val="0"/>
          <w:numId w:val="14"/>
        </w:numPr>
        <w:spacing w:after="0" w:line="360" w:lineRule="auto"/>
        <w:ind w:left="0" w:firstLine="851"/>
        <w:jc w:val="both"/>
        <w:rPr>
          <w:rFonts w:ascii="Times New Roman" w:hAnsi="Times New Roman" w:cs="Times New Roman"/>
          <w:sz w:val="28"/>
          <w:szCs w:val="28"/>
        </w:rPr>
      </w:pPr>
      <w:r>
        <w:rPr>
          <w:rFonts w:ascii="Times New Roman" w:hAnsi="Times New Roman" w:cs="Times New Roman"/>
          <w:b/>
          <w:sz w:val="28"/>
          <w:szCs w:val="28"/>
        </w:rPr>
        <w:t>Пивоварова Г.</w:t>
      </w:r>
      <w:r w:rsidR="004D063B" w:rsidRPr="004D063B">
        <w:rPr>
          <w:rFonts w:ascii="Times New Roman" w:hAnsi="Times New Roman" w:cs="Times New Roman"/>
          <w:b/>
          <w:sz w:val="28"/>
          <w:szCs w:val="28"/>
        </w:rPr>
        <w:t>С.</w:t>
      </w:r>
      <w:r w:rsidR="004D063B" w:rsidRPr="004D063B">
        <w:rPr>
          <w:rFonts w:ascii="Times New Roman" w:hAnsi="Times New Roman" w:cs="Times New Roman"/>
          <w:sz w:val="28"/>
          <w:szCs w:val="28"/>
        </w:rPr>
        <w:t xml:space="preserve"> Методологічні засади проблеми формування культурних цінностей майбутніх учителів початкової школи. </w:t>
      </w:r>
      <w:r w:rsidR="004D063B" w:rsidRPr="004D063B">
        <w:rPr>
          <w:rFonts w:ascii="Times New Roman" w:hAnsi="Times New Roman" w:cs="Times New Roman"/>
          <w:i/>
          <w:sz w:val="28"/>
          <w:szCs w:val="28"/>
        </w:rPr>
        <w:t>Вісник Луганського національного університету імені Тараса Шевченка.</w:t>
      </w:r>
      <w:r>
        <w:rPr>
          <w:rFonts w:ascii="Times New Roman" w:hAnsi="Times New Roman" w:cs="Times New Roman"/>
          <w:i/>
          <w:sz w:val="28"/>
          <w:szCs w:val="28"/>
        </w:rPr>
        <w:t xml:space="preserve"> </w:t>
      </w:r>
      <w:r w:rsidR="004D063B">
        <w:rPr>
          <w:rFonts w:ascii="Times New Roman" w:hAnsi="Times New Roman" w:cs="Times New Roman"/>
          <w:sz w:val="28"/>
          <w:szCs w:val="28"/>
        </w:rPr>
        <w:t>2023. № 3 (357</w:t>
      </w:r>
      <w:r w:rsidR="004D063B" w:rsidRPr="004D063B">
        <w:rPr>
          <w:rFonts w:ascii="Times New Roman" w:hAnsi="Times New Roman" w:cs="Times New Roman"/>
          <w:sz w:val="28"/>
          <w:szCs w:val="28"/>
        </w:rPr>
        <w:t>) С</w:t>
      </w:r>
      <w:r w:rsidR="004D063B">
        <w:rPr>
          <w:rFonts w:ascii="Times New Roman" w:hAnsi="Times New Roman" w:cs="Times New Roman"/>
          <w:sz w:val="28"/>
          <w:szCs w:val="28"/>
        </w:rPr>
        <w:t xml:space="preserve">.91‒95. </w:t>
      </w:r>
      <w:hyperlink r:id="rId10" w:history="1">
        <w:r w:rsidR="004D063B" w:rsidRPr="0039421A">
          <w:rPr>
            <w:rStyle w:val="a5"/>
            <w:rFonts w:ascii="Times New Roman" w:hAnsi="Times New Roman" w:cs="Times New Roman"/>
            <w:sz w:val="28"/>
            <w:szCs w:val="28"/>
          </w:rPr>
          <w:t>http://visnyk.luguniv.edu.ua/index.php/vped/article/view/939</w:t>
        </w:r>
      </w:hyperlink>
    </w:p>
    <w:p w14:paraId="1D9290F4" w14:textId="5B6DD30D" w:rsidR="004D063B" w:rsidRPr="00B10E95" w:rsidRDefault="00EC0D81" w:rsidP="00B10E95">
      <w:pPr>
        <w:pStyle w:val="a3"/>
        <w:numPr>
          <w:ilvl w:val="0"/>
          <w:numId w:val="14"/>
        </w:numPr>
        <w:spacing w:after="0" w:line="360" w:lineRule="auto"/>
        <w:ind w:left="0" w:firstLine="851"/>
        <w:jc w:val="both"/>
        <w:rPr>
          <w:rFonts w:ascii="Times New Roman" w:hAnsi="Times New Roman" w:cs="Times New Roman"/>
          <w:color w:val="0563C1" w:themeColor="hyperlink"/>
          <w:sz w:val="28"/>
          <w:szCs w:val="28"/>
          <w:u w:val="single"/>
        </w:rPr>
      </w:pPr>
      <w:r>
        <w:rPr>
          <w:rFonts w:ascii="Times New Roman" w:hAnsi="Times New Roman" w:cs="Times New Roman"/>
          <w:b/>
          <w:sz w:val="28"/>
          <w:szCs w:val="28"/>
        </w:rPr>
        <w:t>Пивоварова Г.</w:t>
      </w:r>
      <w:r w:rsidR="004D063B" w:rsidRPr="00B10E95">
        <w:rPr>
          <w:rFonts w:ascii="Times New Roman" w:hAnsi="Times New Roman" w:cs="Times New Roman"/>
          <w:b/>
          <w:sz w:val="28"/>
          <w:szCs w:val="28"/>
        </w:rPr>
        <w:t>С.</w:t>
      </w:r>
      <w:r w:rsidR="004D063B" w:rsidRPr="00B10E95">
        <w:rPr>
          <w:rFonts w:ascii="Times New Roman" w:hAnsi="Times New Roman" w:cs="Times New Roman"/>
          <w:sz w:val="28"/>
          <w:szCs w:val="28"/>
        </w:rPr>
        <w:t xml:space="preserve"> Критерії, показники та рівні сформованості культурних цінностей майбутніх учителів початкових класів. </w:t>
      </w:r>
      <w:r w:rsidR="004D063B" w:rsidRPr="00B10E95">
        <w:rPr>
          <w:rFonts w:ascii="Times New Roman" w:hAnsi="Times New Roman" w:cs="Times New Roman"/>
          <w:i/>
          <w:sz w:val="28"/>
          <w:szCs w:val="28"/>
        </w:rPr>
        <w:t>Інноваційна педагогіка</w:t>
      </w:r>
      <w:r w:rsidR="004D063B" w:rsidRPr="00B10E95">
        <w:rPr>
          <w:rFonts w:ascii="Times New Roman" w:hAnsi="Times New Roman" w:cs="Times New Roman"/>
          <w:sz w:val="28"/>
          <w:szCs w:val="28"/>
        </w:rPr>
        <w:t>. 2024. №</w:t>
      </w:r>
      <w:r w:rsidR="002A3934">
        <w:rPr>
          <w:rFonts w:ascii="Times New Roman" w:hAnsi="Times New Roman" w:cs="Times New Roman"/>
          <w:sz w:val="28"/>
          <w:szCs w:val="28"/>
        </w:rPr>
        <w:t> 68. Т. </w:t>
      </w:r>
      <w:r w:rsidR="00B10E95" w:rsidRPr="00B10E95">
        <w:rPr>
          <w:rFonts w:ascii="Times New Roman" w:hAnsi="Times New Roman" w:cs="Times New Roman"/>
          <w:sz w:val="28"/>
          <w:szCs w:val="28"/>
        </w:rPr>
        <w:t>2. С.124‒</w:t>
      </w:r>
      <w:r w:rsidR="004D063B" w:rsidRPr="00B10E95">
        <w:rPr>
          <w:rFonts w:ascii="Times New Roman" w:hAnsi="Times New Roman" w:cs="Times New Roman"/>
          <w:sz w:val="28"/>
          <w:szCs w:val="28"/>
        </w:rPr>
        <w:t>127</w:t>
      </w:r>
      <w:r w:rsidR="00B10E95" w:rsidRPr="00B10E95">
        <w:rPr>
          <w:rFonts w:ascii="Times New Roman" w:hAnsi="Times New Roman" w:cs="Times New Roman"/>
          <w:sz w:val="28"/>
          <w:szCs w:val="28"/>
        </w:rPr>
        <w:t xml:space="preserve"> </w:t>
      </w:r>
      <w:hyperlink r:id="rId11" w:history="1">
        <w:r w:rsidR="00B10E95" w:rsidRPr="0039421A">
          <w:rPr>
            <w:rStyle w:val="a5"/>
            <w:rFonts w:ascii="Times New Roman" w:hAnsi="Times New Roman" w:cs="Times New Roman"/>
            <w:sz w:val="28"/>
            <w:szCs w:val="28"/>
          </w:rPr>
          <w:t>http://www.innovpedagogy.od.ua/archives/2024/68/part_2/27.pdf</w:t>
        </w:r>
      </w:hyperlink>
    </w:p>
    <w:p w14:paraId="1BEAE12E" w14:textId="77777777" w:rsidR="00B10E95" w:rsidRPr="00B10E95" w:rsidRDefault="00B10E95" w:rsidP="00B10E95">
      <w:pPr>
        <w:pStyle w:val="a3"/>
        <w:spacing w:after="0" w:line="360" w:lineRule="auto"/>
        <w:ind w:left="851"/>
        <w:jc w:val="both"/>
        <w:rPr>
          <w:rStyle w:val="a5"/>
          <w:rFonts w:ascii="Times New Roman" w:hAnsi="Times New Roman" w:cs="Times New Roman"/>
          <w:sz w:val="28"/>
          <w:szCs w:val="28"/>
        </w:rPr>
      </w:pPr>
    </w:p>
    <w:p w14:paraId="4C7DB9EF" w14:textId="77777777" w:rsidR="00A74184" w:rsidRDefault="00A74184" w:rsidP="00A74184">
      <w:pPr>
        <w:pStyle w:val="a3"/>
        <w:spacing w:after="0" w:line="360" w:lineRule="auto"/>
        <w:ind w:left="0" w:firstLine="709"/>
        <w:jc w:val="center"/>
        <w:rPr>
          <w:rFonts w:ascii="Times New Roman" w:hAnsi="Times New Roman" w:cs="Times New Roman"/>
          <w:i/>
          <w:iCs/>
          <w:sz w:val="28"/>
          <w:szCs w:val="28"/>
        </w:rPr>
      </w:pPr>
      <w:r>
        <w:rPr>
          <w:rFonts w:ascii="Times New Roman" w:hAnsi="Times New Roman" w:cs="Times New Roman"/>
          <w:i/>
          <w:iCs/>
          <w:sz w:val="28"/>
          <w:szCs w:val="28"/>
        </w:rPr>
        <w:t>Статті в зарубіжних наукових виданнях</w:t>
      </w:r>
      <w:r w:rsidRPr="0029396C">
        <w:rPr>
          <w:rFonts w:ascii="Times New Roman" w:hAnsi="Times New Roman" w:cs="Times New Roman"/>
          <w:i/>
          <w:iCs/>
          <w:sz w:val="28"/>
          <w:szCs w:val="28"/>
          <w:lang w:val="ru-RU"/>
        </w:rPr>
        <w:t>:</w:t>
      </w:r>
    </w:p>
    <w:p w14:paraId="7C73659E" w14:textId="3E9E09C8" w:rsidR="00B87E57" w:rsidRPr="004D063B" w:rsidRDefault="00B87E57" w:rsidP="00B87E57">
      <w:pPr>
        <w:pStyle w:val="a3"/>
        <w:spacing w:after="0" w:line="360" w:lineRule="auto"/>
        <w:ind w:left="0" w:firstLine="851"/>
        <w:jc w:val="both"/>
        <w:rPr>
          <w:rFonts w:ascii="Times New Roman" w:hAnsi="Times New Roman" w:cs="Times New Roman"/>
          <w:sz w:val="28"/>
          <w:szCs w:val="28"/>
          <w:lang w:val="en-US"/>
        </w:rPr>
      </w:pPr>
      <w:r>
        <w:rPr>
          <w:rFonts w:ascii="Times New Roman" w:hAnsi="Times New Roman" w:cs="Times New Roman"/>
          <w:sz w:val="28"/>
          <w:szCs w:val="28"/>
        </w:rPr>
        <w:t>5. </w:t>
      </w:r>
      <w:r w:rsidRPr="004D063B">
        <w:rPr>
          <w:rFonts w:ascii="Times New Roman" w:hAnsi="Times New Roman" w:cs="Times New Roman"/>
          <w:sz w:val="28"/>
          <w:szCs w:val="28"/>
          <w:lang w:val="en-US"/>
        </w:rPr>
        <w:t xml:space="preserve">Iaburova O., Savrasov M., Konovalenko T., Nadolska Y., Kohut I., </w:t>
      </w:r>
      <w:r w:rsidRPr="004D063B">
        <w:rPr>
          <w:rFonts w:ascii="Times New Roman" w:hAnsi="Times New Roman" w:cs="Times New Roman"/>
          <w:b/>
          <w:sz w:val="28"/>
          <w:szCs w:val="28"/>
          <w:lang w:val="en-US"/>
        </w:rPr>
        <w:t>Pivovarova H</w:t>
      </w:r>
      <w:r w:rsidRPr="004D063B">
        <w:rPr>
          <w:rFonts w:ascii="Times New Roman" w:hAnsi="Times New Roman" w:cs="Times New Roman"/>
          <w:sz w:val="28"/>
          <w:szCs w:val="28"/>
          <w:lang w:val="en-US"/>
        </w:rPr>
        <w:t xml:space="preserve">. Features of forming intercultural competence of students in higher education institutions by informal education. </w:t>
      </w:r>
      <w:r w:rsidRPr="004D063B">
        <w:rPr>
          <w:rFonts w:ascii="Times New Roman" w:hAnsi="Times New Roman" w:cs="Times New Roman"/>
          <w:i/>
          <w:sz w:val="28"/>
          <w:szCs w:val="28"/>
          <w:lang w:val="en-US"/>
        </w:rPr>
        <w:t>Ad Alta: Journal of Interdisciplinary Research</w:t>
      </w:r>
      <w:r w:rsidRPr="004D063B">
        <w:rPr>
          <w:rFonts w:ascii="Times New Roman" w:hAnsi="Times New Roman" w:cs="Times New Roman"/>
          <w:sz w:val="28"/>
          <w:szCs w:val="28"/>
          <w:lang w:val="en-US"/>
        </w:rPr>
        <w:t>. 2024. 14.01-xlii. P. 93-98</w:t>
      </w:r>
      <w:r w:rsidRPr="00A92EBD">
        <w:rPr>
          <w:rFonts w:ascii="Times New Roman" w:hAnsi="Times New Roman" w:cs="Times New Roman"/>
          <w:sz w:val="28"/>
          <w:szCs w:val="28"/>
          <w:lang w:val="en-US"/>
        </w:rPr>
        <w:t xml:space="preserve"> </w:t>
      </w:r>
      <w:hyperlink r:id="rId12" w:history="1">
        <w:r w:rsidRPr="00A92EBD">
          <w:rPr>
            <w:rStyle w:val="a5"/>
            <w:rFonts w:ascii="Times New Roman" w:hAnsi="Times New Roman" w:cs="Times New Roman"/>
            <w:sz w:val="28"/>
            <w:szCs w:val="28"/>
            <w:lang w:val="en-US"/>
          </w:rPr>
          <w:t>https://www.magnanimitas.cz/ADALTA/140142/papers/A_18.pdf</w:t>
        </w:r>
      </w:hyperlink>
      <w:r w:rsidRPr="00A92EBD">
        <w:rPr>
          <w:rFonts w:ascii="Times New Roman" w:hAnsi="Times New Roman" w:cs="Times New Roman"/>
          <w:sz w:val="28"/>
          <w:szCs w:val="28"/>
          <w:lang w:val="en-US"/>
        </w:rPr>
        <w:t xml:space="preserve"> (</w:t>
      </w:r>
      <w:r w:rsidRPr="004D063B">
        <w:rPr>
          <w:rFonts w:ascii="Times New Roman" w:hAnsi="Times New Roman" w:cs="Times New Roman"/>
          <w:sz w:val="28"/>
          <w:szCs w:val="28"/>
          <w:lang w:val="en-US"/>
        </w:rPr>
        <w:t>Web of Science</w:t>
      </w:r>
      <w:r w:rsidRPr="00A92EBD">
        <w:rPr>
          <w:rFonts w:ascii="Times New Roman" w:hAnsi="Times New Roman" w:cs="Times New Roman"/>
          <w:sz w:val="28"/>
          <w:szCs w:val="28"/>
          <w:lang w:val="en-US"/>
        </w:rPr>
        <w:t>)</w:t>
      </w:r>
      <w:r w:rsidRPr="004D063B">
        <w:rPr>
          <w:rFonts w:ascii="Times New Roman" w:hAnsi="Times New Roman" w:cs="Times New Roman"/>
          <w:sz w:val="28"/>
          <w:szCs w:val="28"/>
          <w:lang w:val="en-US"/>
        </w:rPr>
        <w:t>.</w:t>
      </w:r>
    </w:p>
    <w:p w14:paraId="1E2A199C" w14:textId="0A9F2520" w:rsidR="00A74184" w:rsidRDefault="00B10E95" w:rsidP="00B10E95">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6</w:t>
      </w:r>
      <w:r w:rsidR="00A74184" w:rsidRPr="00940C7D">
        <w:rPr>
          <w:rFonts w:ascii="Times New Roman" w:hAnsi="Times New Roman" w:cs="Times New Roman"/>
          <w:sz w:val="28"/>
          <w:szCs w:val="28"/>
        </w:rPr>
        <w:t>.</w:t>
      </w:r>
      <w:r w:rsidR="00A74184">
        <w:rPr>
          <w:rFonts w:ascii="Times New Roman" w:hAnsi="Times New Roman" w:cs="Times New Roman"/>
          <w:b/>
          <w:sz w:val="28"/>
          <w:szCs w:val="28"/>
        </w:rPr>
        <w:t xml:space="preserve"> </w:t>
      </w:r>
      <w:r w:rsidRPr="00993E29">
        <w:rPr>
          <w:rFonts w:ascii="Times New Roman" w:hAnsi="Times New Roman" w:cs="Times New Roman"/>
          <w:b/>
          <w:sz w:val="28"/>
          <w:szCs w:val="28"/>
          <w:lang w:val="en-US"/>
        </w:rPr>
        <w:t>Pyvovarova H.</w:t>
      </w:r>
      <w:r w:rsidRPr="00993E29">
        <w:rPr>
          <w:rFonts w:ascii="Times New Roman" w:hAnsi="Times New Roman" w:cs="Times New Roman"/>
          <w:sz w:val="28"/>
          <w:szCs w:val="28"/>
          <w:lang w:val="en-US"/>
        </w:rPr>
        <w:t xml:space="preserve"> The structure of social and humanitarian work in modern university: theoretical aspect. </w:t>
      </w:r>
      <w:r w:rsidRPr="00993E29">
        <w:rPr>
          <w:rFonts w:ascii="Times New Roman" w:hAnsi="Times New Roman" w:cs="Times New Roman"/>
          <w:i/>
          <w:sz w:val="28"/>
          <w:szCs w:val="28"/>
          <w:lang w:val="en-US"/>
        </w:rPr>
        <w:t>Slovak international scientific journal</w:t>
      </w:r>
      <w:r w:rsidRPr="00993E29">
        <w:rPr>
          <w:rFonts w:ascii="Times New Roman" w:hAnsi="Times New Roman" w:cs="Times New Roman"/>
          <w:sz w:val="28"/>
          <w:szCs w:val="28"/>
          <w:lang w:val="en-US"/>
        </w:rPr>
        <w:t xml:space="preserve">. 2023. №73. </w:t>
      </w:r>
      <w:r w:rsidR="00993E29">
        <w:rPr>
          <w:rFonts w:ascii="Times New Roman" w:hAnsi="Times New Roman" w:cs="Times New Roman"/>
          <w:sz w:val="28"/>
          <w:szCs w:val="28"/>
          <w:lang w:val="en-US"/>
        </w:rPr>
        <w:t>С.</w:t>
      </w:r>
      <w:r w:rsidR="00993E29">
        <w:rPr>
          <w:rFonts w:ascii="Times New Roman" w:hAnsi="Times New Roman" w:cs="Times New Roman"/>
          <w:sz w:val="28"/>
          <w:szCs w:val="28"/>
        </w:rPr>
        <w:t> </w:t>
      </w:r>
      <w:r w:rsidRPr="00993E29">
        <w:rPr>
          <w:rFonts w:ascii="Times New Roman" w:hAnsi="Times New Roman" w:cs="Times New Roman"/>
          <w:sz w:val="28"/>
          <w:szCs w:val="28"/>
          <w:lang w:val="en-US"/>
        </w:rPr>
        <w:t>17‒23.</w:t>
      </w:r>
      <w:r w:rsidR="00993E29" w:rsidRPr="00993E29">
        <w:rPr>
          <w:rFonts w:ascii="Times New Roman" w:hAnsi="Times New Roman" w:cs="Times New Roman"/>
          <w:sz w:val="28"/>
          <w:szCs w:val="28"/>
          <w:lang w:val="en-US"/>
        </w:rPr>
        <w:t xml:space="preserve"> </w:t>
      </w:r>
      <w:r w:rsidR="00993E29" w:rsidRPr="00993E29">
        <w:rPr>
          <w:rFonts w:ascii="Times New Roman" w:hAnsi="Times New Roman" w:cs="Times New Roman"/>
          <w:sz w:val="28"/>
          <w:szCs w:val="28"/>
        </w:rPr>
        <w:t>https://sis-journal.com/wp-content/uploads/2023/07/Slovak-international-scientific-journal-%E2%84%9673-2023.pdf</w:t>
      </w:r>
    </w:p>
    <w:p w14:paraId="63131E98" w14:textId="77777777" w:rsidR="00993E29" w:rsidRPr="00B10E95" w:rsidRDefault="00993E29" w:rsidP="00B10E95">
      <w:pPr>
        <w:pStyle w:val="a3"/>
        <w:spacing w:after="0" w:line="360" w:lineRule="auto"/>
        <w:ind w:left="0" w:firstLine="709"/>
        <w:jc w:val="both"/>
        <w:rPr>
          <w:rFonts w:ascii="Times New Roman" w:hAnsi="Times New Roman" w:cs="Times New Roman"/>
          <w:i/>
          <w:iCs/>
          <w:sz w:val="28"/>
          <w:szCs w:val="28"/>
        </w:rPr>
      </w:pPr>
    </w:p>
    <w:p w14:paraId="20B5D2B0" w14:textId="77777777" w:rsidR="00B1139B" w:rsidRDefault="00B1139B" w:rsidP="00A74184">
      <w:pPr>
        <w:pStyle w:val="a3"/>
        <w:spacing w:after="0" w:line="360" w:lineRule="auto"/>
        <w:ind w:left="0" w:firstLine="851"/>
        <w:jc w:val="center"/>
        <w:rPr>
          <w:rFonts w:ascii="Times New Roman" w:hAnsi="Times New Roman" w:cs="Times New Roman"/>
          <w:i/>
          <w:iCs/>
          <w:sz w:val="28"/>
          <w:szCs w:val="28"/>
        </w:rPr>
      </w:pPr>
    </w:p>
    <w:p w14:paraId="309EB2AC" w14:textId="77777777" w:rsidR="00B1139B" w:rsidRDefault="00B1139B" w:rsidP="00A74184">
      <w:pPr>
        <w:pStyle w:val="a3"/>
        <w:spacing w:after="0" w:line="360" w:lineRule="auto"/>
        <w:ind w:left="0" w:firstLine="851"/>
        <w:jc w:val="center"/>
        <w:rPr>
          <w:rFonts w:ascii="Times New Roman" w:hAnsi="Times New Roman" w:cs="Times New Roman"/>
          <w:i/>
          <w:iCs/>
          <w:sz w:val="28"/>
          <w:szCs w:val="28"/>
        </w:rPr>
      </w:pPr>
    </w:p>
    <w:p w14:paraId="502543BF" w14:textId="41248212" w:rsidR="00A74184" w:rsidRDefault="00A74184" w:rsidP="00A74184">
      <w:pPr>
        <w:pStyle w:val="a3"/>
        <w:spacing w:after="0" w:line="360" w:lineRule="auto"/>
        <w:ind w:left="0" w:firstLine="851"/>
        <w:jc w:val="center"/>
        <w:rPr>
          <w:rFonts w:ascii="Times New Roman" w:hAnsi="Times New Roman" w:cs="Times New Roman"/>
          <w:i/>
          <w:iCs/>
          <w:sz w:val="28"/>
          <w:szCs w:val="28"/>
        </w:rPr>
      </w:pPr>
      <w:r>
        <w:rPr>
          <w:rFonts w:ascii="Times New Roman" w:hAnsi="Times New Roman" w:cs="Times New Roman"/>
          <w:i/>
          <w:iCs/>
          <w:sz w:val="28"/>
          <w:szCs w:val="28"/>
        </w:rPr>
        <w:t>Статті в інших виданнях, матеріали конференцій:</w:t>
      </w:r>
    </w:p>
    <w:p w14:paraId="44DDA176" w14:textId="77777777" w:rsidR="00676AF4" w:rsidRPr="00676AF4" w:rsidRDefault="008012C4" w:rsidP="00676AF4">
      <w:pPr>
        <w:spacing w:after="0" w:line="360" w:lineRule="auto"/>
        <w:ind w:firstLine="709"/>
        <w:jc w:val="both"/>
        <w:rPr>
          <w:rFonts w:ascii="Times New Roman" w:hAnsi="Times New Roman"/>
          <w:color w:val="00B050"/>
          <w:sz w:val="28"/>
          <w:szCs w:val="28"/>
        </w:rPr>
      </w:pPr>
      <w:r w:rsidRPr="00676AF4">
        <w:rPr>
          <w:rFonts w:ascii="Times New Roman" w:hAnsi="Times New Roman" w:cs="Times New Roman"/>
          <w:bCs/>
          <w:iCs/>
          <w:sz w:val="28"/>
          <w:szCs w:val="28"/>
        </w:rPr>
        <w:t>7. </w:t>
      </w:r>
      <w:r w:rsidRPr="00676AF4">
        <w:rPr>
          <w:rFonts w:ascii="Times New Roman" w:hAnsi="Times New Roman" w:cs="Times New Roman"/>
          <w:b/>
          <w:sz w:val="28"/>
          <w:szCs w:val="28"/>
        </w:rPr>
        <w:t>Пивоварова Г.С.</w:t>
      </w:r>
      <w:r w:rsidRPr="00676AF4">
        <w:rPr>
          <w:rFonts w:ascii="Times New Roman" w:hAnsi="Times New Roman" w:cs="Times New Roman"/>
          <w:sz w:val="28"/>
          <w:szCs w:val="28"/>
        </w:rPr>
        <w:t xml:space="preserve"> Проблема національно-патріотичного виховання молоді як важлива умова формування громадянського суспільства. </w:t>
      </w:r>
      <w:r w:rsidRPr="00676AF4">
        <w:rPr>
          <w:rFonts w:ascii="Times New Roman" w:hAnsi="Times New Roman" w:cs="Times New Roman"/>
          <w:i/>
          <w:sz w:val="28"/>
          <w:szCs w:val="28"/>
        </w:rPr>
        <w:t>Україна в ХХІ столітті: тенденції та перспективи розвитку: матеріали XVII Всеукраїнської науково-практичної конференції.</w:t>
      </w:r>
      <w:r w:rsidRPr="00676AF4">
        <w:rPr>
          <w:rFonts w:ascii="Times New Roman" w:hAnsi="Times New Roman" w:cs="Times New Roman"/>
          <w:sz w:val="28"/>
          <w:szCs w:val="28"/>
        </w:rPr>
        <w:t xml:space="preserve"> К.: Видавництво Європейського університету. 2016. С. 83‒85.</w:t>
      </w:r>
      <w:r w:rsidR="00676AF4" w:rsidRPr="00676AF4">
        <w:rPr>
          <w:rFonts w:ascii="Times New Roman" w:hAnsi="Times New Roman" w:cs="Times New Roman"/>
          <w:sz w:val="28"/>
          <w:szCs w:val="28"/>
        </w:rPr>
        <w:t xml:space="preserve"> </w:t>
      </w:r>
      <w:r w:rsidR="00676AF4" w:rsidRPr="00676AF4">
        <w:rPr>
          <w:rFonts w:ascii="Times New Roman" w:hAnsi="Times New Roman"/>
          <w:sz w:val="28"/>
          <w:szCs w:val="28"/>
        </w:rPr>
        <w:t>URL:</w:t>
      </w:r>
      <w:hyperlink r:id="rId13" w:history="1">
        <w:r w:rsidR="00676AF4" w:rsidRPr="00676AF4">
          <w:rPr>
            <w:rStyle w:val="a5"/>
            <w:rFonts w:ascii="Times New Roman" w:hAnsi="Times New Roman"/>
            <w:sz w:val="28"/>
            <w:szCs w:val="28"/>
          </w:rPr>
          <w:t>https://dspace.luguniv.edu.ua/xmlui/bitstream/handle/123456789/2009/Pivovarova1.pdf?sequence=1&amp;isAllowed=y</w:t>
        </w:r>
      </w:hyperlink>
    </w:p>
    <w:p w14:paraId="0A475102" w14:textId="77777777" w:rsidR="00676AF4" w:rsidRPr="00676AF4" w:rsidRDefault="008012C4" w:rsidP="00676AF4">
      <w:pPr>
        <w:spacing w:after="0" w:line="360" w:lineRule="auto"/>
        <w:ind w:firstLine="709"/>
        <w:jc w:val="both"/>
        <w:rPr>
          <w:rFonts w:ascii="Times New Roman" w:hAnsi="Times New Roman"/>
          <w:color w:val="00B050"/>
          <w:sz w:val="28"/>
          <w:szCs w:val="28"/>
        </w:rPr>
      </w:pPr>
      <w:r w:rsidRPr="00676AF4">
        <w:rPr>
          <w:rFonts w:ascii="Times New Roman" w:hAnsi="Times New Roman" w:cs="Times New Roman"/>
          <w:bCs/>
          <w:iCs/>
          <w:sz w:val="28"/>
          <w:szCs w:val="28"/>
        </w:rPr>
        <w:t>8. </w:t>
      </w:r>
      <w:r w:rsidRPr="00676AF4">
        <w:rPr>
          <w:rFonts w:ascii="Times New Roman" w:hAnsi="Times New Roman" w:cs="Times New Roman"/>
          <w:b/>
          <w:bCs/>
          <w:sz w:val="28"/>
          <w:szCs w:val="28"/>
        </w:rPr>
        <w:t>Пивоварова Г.С.</w:t>
      </w:r>
      <w:r w:rsidRPr="00676AF4">
        <w:rPr>
          <w:rFonts w:ascii="Times New Roman" w:hAnsi="Times New Roman" w:cs="Times New Roman"/>
          <w:bCs/>
          <w:sz w:val="28"/>
          <w:szCs w:val="28"/>
        </w:rPr>
        <w:t xml:space="preserve"> Правовий аспект діяльності сучасного педагога в умовах військового конфлікту на Донбасі. </w:t>
      </w:r>
      <w:r w:rsidRPr="00676AF4">
        <w:rPr>
          <w:rFonts w:ascii="Times New Roman" w:hAnsi="Times New Roman" w:cs="Times New Roman"/>
          <w:bCs/>
          <w:i/>
          <w:sz w:val="28"/>
          <w:szCs w:val="28"/>
        </w:rPr>
        <w:t>Освіта України в умовах військового конфлікту на Донбасі : матеріали Всеукраїнської науково-практичної конференції.</w:t>
      </w:r>
      <w:r w:rsidRPr="00676AF4">
        <w:rPr>
          <w:rFonts w:ascii="Times New Roman" w:hAnsi="Times New Roman" w:cs="Times New Roman"/>
          <w:bCs/>
          <w:sz w:val="28"/>
          <w:szCs w:val="28"/>
        </w:rPr>
        <w:t xml:space="preserve"> 2017. С. 149-151.</w:t>
      </w:r>
      <w:r w:rsidR="00676AF4" w:rsidRPr="00676AF4">
        <w:rPr>
          <w:rFonts w:ascii="Times New Roman" w:hAnsi="Times New Roman" w:cs="Times New Roman"/>
          <w:bCs/>
          <w:sz w:val="28"/>
          <w:szCs w:val="28"/>
        </w:rPr>
        <w:t xml:space="preserve"> </w:t>
      </w:r>
      <w:r w:rsidR="00676AF4" w:rsidRPr="00676AF4">
        <w:rPr>
          <w:rFonts w:ascii="Times New Roman" w:hAnsi="Times New Roman"/>
          <w:sz w:val="28"/>
          <w:szCs w:val="28"/>
        </w:rPr>
        <w:t>URL:</w:t>
      </w:r>
      <w:hyperlink r:id="rId14" w:history="1">
        <w:r w:rsidR="00676AF4" w:rsidRPr="00676AF4">
          <w:rPr>
            <w:rStyle w:val="a5"/>
            <w:rFonts w:ascii="Times New Roman" w:hAnsi="Times New Roman"/>
            <w:sz w:val="28"/>
            <w:szCs w:val="28"/>
          </w:rPr>
          <w:t>https://dspace.luguniv.edu.ua/xmlui/bitstream/handle/123456789/2006/Pivovarova3.pdf?sequence=1&amp;isAllowed=y</w:t>
        </w:r>
      </w:hyperlink>
    </w:p>
    <w:p w14:paraId="716C85A2" w14:textId="77777777" w:rsidR="00676AF4" w:rsidRPr="00676AF4" w:rsidRDefault="008012C4" w:rsidP="00676AF4">
      <w:pPr>
        <w:spacing w:after="0" w:line="360" w:lineRule="auto"/>
        <w:ind w:firstLine="709"/>
        <w:jc w:val="both"/>
        <w:rPr>
          <w:rFonts w:ascii="Times New Roman" w:hAnsi="Times New Roman"/>
          <w:color w:val="00B050"/>
          <w:sz w:val="28"/>
          <w:szCs w:val="28"/>
        </w:rPr>
      </w:pPr>
      <w:r w:rsidRPr="00676AF4">
        <w:rPr>
          <w:rFonts w:ascii="Times New Roman" w:hAnsi="Times New Roman" w:cs="Times New Roman"/>
          <w:bCs/>
          <w:sz w:val="28"/>
          <w:szCs w:val="28"/>
        </w:rPr>
        <w:t>9. </w:t>
      </w:r>
      <w:r w:rsidR="00EC0D81" w:rsidRPr="00676AF4">
        <w:rPr>
          <w:rFonts w:ascii="Times New Roman" w:hAnsi="Times New Roman" w:cs="Times New Roman"/>
          <w:b/>
          <w:sz w:val="28"/>
          <w:szCs w:val="28"/>
        </w:rPr>
        <w:t>Пивоварова Г.</w:t>
      </w:r>
      <w:r w:rsidRPr="00676AF4">
        <w:rPr>
          <w:rFonts w:ascii="Times New Roman" w:hAnsi="Times New Roman" w:cs="Times New Roman"/>
          <w:b/>
          <w:sz w:val="28"/>
          <w:szCs w:val="28"/>
        </w:rPr>
        <w:t>С</w:t>
      </w:r>
      <w:r w:rsidRPr="00676AF4">
        <w:rPr>
          <w:rFonts w:ascii="Times New Roman" w:hAnsi="Times New Roman" w:cs="Times New Roman"/>
          <w:sz w:val="28"/>
          <w:szCs w:val="28"/>
        </w:rPr>
        <w:t xml:space="preserve">. Можливості використання інформаційних технологій при викладанні суспільних дисциплін у ВНЗ. </w:t>
      </w:r>
      <w:r w:rsidRPr="00676AF4">
        <w:rPr>
          <w:rFonts w:ascii="Times New Roman" w:hAnsi="Times New Roman" w:cs="Times New Roman"/>
          <w:i/>
          <w:sz w:val="28"/>
          <w:szCs w:val="28"/>
        </w:rPr>
        <w:t xml:space="preserve">Інформаційні технології. 2017: зб. тез ІV Всеукраїнської науково-практичної конференції молодих науковців. </w:t>
      </w:r>
      <w:r w:rsidRPr="00676AF4">
        <w:rPr>
          <w:rFonts w:ascii="Times New Roman" w:hAnsi="Times New Roman" w:cs="Times New Roman"/>
          <w:sz w:val="28"/>
          <w:szCs w:val="28"/>
        </w:rPr>
        <w:t>Київ, 2017. С. 199-200.</w:t>
      </w:r>
      <w:r w:rsidR="00676AF4" w:rsidRPr="00676AF4">
        <w:rPr>
          <w:rFonts w:ascii="Times New Roman" w:hAnsi="Times New Roman" w:cs="Times New Roman"/>
          <w:sz w:val="28"/>
          <w:szCs w:val="28"/>
        </w:rPr>
        <w:t xml:space="preserve"> </w:t>
      </w:r>
      <w:r w:rsidR="00676AF4" w:rsidRPr="00676AF4">
        <w:rPr>
          <w:rFonts w:ascii="Times New Roman" w:hAnsi="Times New Roman"/>
          <w:sz w:val="28"/>
          <w:szCs w:val="28"/>
        </w:rPr>
        <w:t>URL:</w:t>
      </w:r>
      <w:hyperlink r:id="rId15" w:history="1">
        <w:r w:rsidR="00676AF4" w:rsidRPr="00676AF4">
          <w:rPr>
            <w:rStyle w:val="a5"/>
            <w:rFonts w:ascii="Times New Roman" w:hAnsi="Times New Roman"/>
            <w:sz w:val="28"/>
            <w:szCs w:val="28"/>
          </w:rPr>
          <w:t>https://dspace.luguniv.edu.ua/xmlui/bitstream/handle/123456789/2010/Pivovarova.pdf?sequence=1</w:t>
        </w:r>
      </w:hyperlink>
    </w:p>
    <w:p w14:paraId="240BE84D" w14:textId="77777777" w:rsidR="00676AF4" w:rsidRPr="00676AF4" w:rsidRDefault="008012C4" w:rsidP="00676AF4">
      <w:pPr>
        <w:spacing w:after="0" w:line="360" w:lineRule="auto"/>
        <w:ind w:left="142" w:firstLine="709"/>
        <w:jc w:val="both"/>
        <w:rPr>
          <w:rFonts w:ascii="Times New Roman" w:hAnsi="Times New Roman"/>
          <w:sz w:val="28"/>
          <w:szCs w:val="28"/>
        </w:rPr>
      </w:pPr>
      <w:r w:rsidRPr="00676AF4">
        <w:rPr>
          <w:rFonts w:ascii="Times New Roman" w:hAnsi="Times New Roman" w:cs="Times New Roman"/>
          <w:sz w:val="28"/>
          <w:szCs w:val="28"/>
        </w:rPr>
        <w:t>1</w:t>
      </w:r>
      <w:r w:rsidR="003E579D" w:rsidRPr="00676AF4">
        <w:rPr>
          <w:rFonts w:ascii="Times New Roman" w:hAnsi="Times New Roman" w:cs="Times New Roman"/>
          <w:sz w:val="28"/>
          <w:szCs w:val="28"/>
        </w:rPr>
        <w:t>0</w:t>
      </w:r>
      <w:r w:rsidRPr="00676AF4">
        <w:rPr>
          <w:rFonts w:ascii="Times New Roman" w:hAnsi="Times New Roman" w:cs="Times New Roman"/>
          <w:sz w:val="28"/>
          <w:szCs w:val="28"/>
        </w:rPr>
        <w:t xml:space="preserve">. </w:t>
      </w:r>
      <w:r w:rsidRPr="00676AF4">
        <w:rPr>
          <w:rFonts w:ascii="Times New Roman" w:hAnsi="Times New Roman" w:cs="Times New Roman"/>
          <w:b/>
          <w:sz w:val="28"/>
          <w:szCs w:val="28"/>
        </w:rPr>
        <w:t>Пивова</w:t>
      </w:r>
      <w:r w:rsidR="00EC0D81" w:rsidRPr="00676AF4">
        <w:rPr>
          <w:rFonts w:ascii="Times New Roman" w:hAnsi="Times New Roman" w:cs="Times New Roman"/>
          <w:b/>
          <w:sz w:val="28"/>
          <w:szCs w:val="28"/>
        </w:rPr>
        <w:t>рова Г.</w:t>
      </w:r>
      <w:r w:rsidRPr="00676AF4">
        <w:rPr>
          <w:rFonts w:ascii="Times New Roman" w:hAnsi="Times New Roman" w:cs="Times New Roman"/>
          <w:b/>
          <w:sz w:val="28"/>
          <w:szCs w:val="28"/>
        </w:rPr>
        <w:t>С.</w:t>
      </w:r>
      <w:r w:rsidRPr="00676AF4">
        <w:rPr>
          <w:rFonts w:ascii="Times New Roman" w:hAnsi="Times New Roman" w:cs="Times New Roman"/>
          <w:sz w:val="28"/>
          <w:szCs w:val="28"/>
        </w:rPr>
        <w:t xml:space="preserve"> Формування громадянської компетентності студентів педагогічного коледжу. </w:t>
      </w:r>
      <w:r w:rsidRPr="00676AF4">
        <w:rPr>
          <w:rFonts w:ascii="Times New Roman" w:hAnsi="Times New Roman" w:cs="Times New Roman"/>
          <w:i/>
          <w:sz w:val="28"/>
          <w:szCs w:val="28"/>
        </w:rPr>
        <w:t xml:space="preserve">Формування громадянських компетентностей фахівця нової генерації: </w:t>
      </w:r>
      <w:r w:rsidR="00C93AE4" w:rsidRPr="00676AF4">
        <w:rPr>
          <w:rFonts w:ascii="Times New Roman" w:hAnsi="Times New Roman" w:cs="Times New Roman"/>
          <w:i/>
          <w:sz w:val="28"/>
          <w:szCs w:val="28"/>
        </w:rPr>
        <w:t>Збірник за матеріалами Всеукр. н</w:t>
      </w:r>
      <w:r w:rsidRPr="00676AF4">
        <w:rPr>
          <w:rFonts w:ascii="Times New Roman" w:hAnsi="Times New Roman" w:cs="Times New Roman"/>
          <w:i/>
          <w:sz w:val="28"/>
          <w:szCs w:val="28"/>
        </w:rPr>
        <w:t xml:space="preserve">ауково-практичної конференції. </w:t>
      </w:r>
      <w:r w:rsidRPr="00676AF4">
        <w:rPr>
          <w:rFonts w:ascii="Times New Roman" w:hAnsi="Times New Roman" w:cs="Times New Roman"/>
          <w:sz w:val="28"/>
          <w:szCs w:val="28"/>
        </w:rPr>
        <w:t>Лисичанськ, 2019. С. 81-87.</w:t>
      </w:r>
      <w:r w:rsidR="00676AF4" w:rsidRPr="00676AF4">
        <w:rPr>
          <w:rFonts w:ascii="Times New Roman" w:hAnsi="Times New Roman" w:cs="Times New Roman"/>
          <w:sz w:val="28"/>
          <w:szCs w:val="28"/>
        </w:rPr>
        <w:t xml:space="preserve"> </w:t>
      </w:r>
      <w:r w:rsidR="00676AF4" w:rsidRPr="00676AF4">
        <w:rPr>
          <w:rFonts w:ascii="Times New Roman" w:hAnsi="Times New Roman"/>
          <w:sz w:val="28"/>
          <w:szCs w:val="28"/>
        </w:rPr>
        <w:t>URL:</w:t>
      </w:r>
      <w:hyperlink r:id="rId16" w:history="1">
        <w:r w:rsidR="00676AF4" w:rsidRPr="00676AF4">
          <w:rPr>
            <w:rStyle w:val="a5"/>
            <w:rFonts w:ascii="Times New Roman" w:hAnsi="Times New Roman"/>
            <w:sz w:val="28"/>
            <w:szCs w:val="28"/>
          </w:rPr>
          <w:t>https://drive.google.com/file/d/1Wsnf6t_5Ivh6tcj1udPly0pG2c5u_USV/view?usp=sharing</w:t>
        </w:r>
      </w:hyperlink>
    </w:p>
    <w:p w14:paraId="61D8A20D" w14:textId="2ED07ABD" w:rsidR="008012C4" w:rsidRPr="00676AF4" w:rsidRDefault="008012C4" w:rsidP="00676AF4">
      <w:pPr>
        <w:spacing w:after="0" w:line="360" w:lineRule="auto"/>
        <w:ind w:firstLine="851"/>
        <w:jc w:val="both"/>
        <w:rPr>
          <w:rFonts w:ascii="Times New Roman" w:hAnsi="Times New Roman" w:cs="Times New Roman"/>
          <w:sz w:val="28"/>
          <w:szCs w:val="28"/>
        </w:rPr>
      </w:pPr>
    </w:p>
    <w:p w14:paraId="7E89C6B1" w14:textId="77777777" w:rsidR="00676AF4" w:rsidRPr="000F4160" w:rsidRDefault="008012C4" w:rsidP="000F4160">
      <w:pPr>
        <w:spacing w:after="0" w:line="360" w:lineRule="auto"/>
        <w:ind w:firstLine="709"/>
        <w:jc w:val="both"/>
        <w:rPr>
          <w:rFonts w:ascii="Times New Roman" w:hAnsi="Times New Roman" w:cs="Times New Roman"/>
          <w:sz w:val="28"/>
          <w:szCs w:val="28"/>
        </w:rPr>
      </w:pPr>
      <w:r w:rsidRPr="000F4160">
        <w:rPr>
          <w:rFonts w:ascii="Times New Roman" w:hAnsi="Times New Roman" w:cs="Times New Roman"/>
          <w:sz w:val="28"/>
          <w:szCs w:val="28"/>
        </w:rPr>
        <w:t>1</w:t>
      </w:r>
      <w:r w:rsidR="003E579D" w:rsidRPr="000F4160">
        <w:rPr>
          <w:rFonts w:ascii="Times New Roman" w:hAnsi="Times New Roman" w:cs="Times New Roman"/>
          <w:sz w:val="28"/>
          <w:szCs w:val="28"/>
        </w:rPr>
        <w:t>1</w:t>
      </w:r>
      <w:r w:rsidRPr="000F4160">
        <w:rPr>
          <w:rFonts w:ascii="Times New Roman" w:hAnsi="Times New Roman" w:cs="Times New Roman"/>
          <w:sz w:val="28"/>
          <w:szCs w:val="28"/>
        </w:rPr>
        <w:t>. </w:t>
      </w:r>
      <w:r w:rsidRPr="000F4160">
        <w:rPr>
          <w:rFonts w:ascii="Times New Roman" w:hAnsi="Times New Roman" w:cs="Times New Roman"/>
          <w:b/>
          <w:sz w:val="28"/>
          <w:szCs w:val="28"/>
        </w:rPr>
        <w:t>Пивоварова Г. С</w:t>
      </w:r>
      <w:r w:rsidRPr="000F4160">
        <w:rPr>
          <w:rFonts w:ascii="Times New Roman" w:hAnsi="Times New Roman" w:cs="Times New Roman"/>
          <w:b/>
          <w:i/>
          <w:sz w:val="28"/>
          <w:szCs w:val="28"/>
        </w:rPr>
        <w:t xml:space="preserve">. </w:t>
      </w:r>
      <w:r w:rsidRPr="000F4160">
        <w:rPr>
          <w:rFonts w:ascii="Times New Roman" w:hAnsi="Times New Roman" w:cs="Times New Roman"/>
          <w:sz w:val="28"/>
          <w:szCs w:val="28"/>
        </w:rPr>
        <w:t xml:space="preserve">Громадянська освіта як умова професійної компетентності студентів педагогічного коледжу. </w:t>
      </w:r>
      <w:r w:rsidRPr="000F4160">
        <w:rPr>
          <w:rFonts w:ascii="Times New Roman" w:hAnsi="Times New Roman" w:cs="Times New Roman"/>
          <w:i/>
          <w:sz w:val="28"/>
          <w:szCs w:val="28"/>
        </w:rPr>
        <w:t>Соціально-педагогічні основи розвитку особистості в сучасних умовах комунікації: досвід, проблеми, перспективи: збір. мат. конф</w:t>
      </w:r>
      <w:r w:rsidRPr="000F4160">
        <w:rPr>
          <w:rFonts w:ascii="Times New Roman" w:hAnsi="Times New Roman" w:cs="Times New Roman"/>
          <w:sz w:val="28"/>
          <w:szCs w:val="28"/>
        </w:rPr>
        <w:t>. Дніпро, 2019. С. 360-366.</w:t>
      </w:r>
      <w:r w:rsidR="00676AF4" w:rsidRPr="000F4160">
        <w:rPr>
          <w:rFonts w:ascii="Times New Roman" w:hAnsi="Times New Roman" w:cs="Times New Roman"/>
          <w:sz w:val="28"/>
          <w:szCs w:val="28"/>
        </w:rPr>
        <w:t xml:space="preserve"> URL: </w:t>
      </w:r>
      <w:hyperlink r:id="rId17" w:history="1">
        <w:r w:rsidR="00676AF4" w:rsidRPr="000F4160">
          <w:rPr>
            <w:rStyle w:val="a5"/>
            <w:rFonts w:ascii="Times New Roman" w:hAnsi="Times New Roman" w:cs="Times New Roman"/>
            <w:sz w:val="28"/>
            <w:szCs w:val="28"/>
          </w:rPr>
          <w:t>https://surl.li/mzfwcr</w:t>
        </w:r>
      </w:hyperlink>
    </w:p>
    <w:p w14:paraId="11997AAD" w14:textId="3164BD06" w:rsidR="00676AF4" w:rsidRPr="000F4160" w:rsidRDefault="00676AF4" w:rsidP="000F4160">
      <w:pPr>
        <w:spacing w:after="0" w:line="360" w:lineRule="auto"/>
        <w:ind w:firstLine="709"/>
        <w:jc w:val="both"/>
        <w:rPr>
          <w:rFonts w:ascii="Times New Roman" w:hAnsi="Times New Roman" w:cs="Times New Roman"/>
          <w:sz w:val="28"/>
          <w:szCs w:val="28"/>
        </w:rPr>
      </w:pPr>
      <w:r w:rsidRPr="000F4160">
        <w:rPr>
          <w:rFonts w:ascii="Times New Roman" w:hAnsi="Times New Roman" w:cs="Times New Roman"/>
          <w:b/>
          <w:sz w:val="28"/>
          <w:szCs w:val="28"/>
        </w:rPr>
        <w:t>12. Пивоварова Г.С</w:t>
      </w:r>
      <w:r w:rsidRPr="000F4160">
        <w:rPr>
          <w:rFonts w:ascii="Times New Roman" w:hAnsi="Times New Roman" w:cs="Times New Roman"/>
          <w:sz w:val="28"/>
          <w:szCs w:val="28"/>
        </w:rPr>
        <w:t>. Компетентнісний підхід у формуванні громадянської позиції студентів педагогічного коледжу</w:t>
      </w:r>
      <w:r w:rsidRPr="000F4160">
        <w:rPr>
          <w:rFonts w:ascii="Times New Roman" w:hAnsi="Times New Roman" w:cs="Times New Roman"/>
          <w:i/>
          <w:sz w:val="28"/>
          <w:szCs w:val="28"/>
        </w:rPr>
        <w:t>. Соціально-педагогічні засади формування громадянської відповідальності у студентів: збірник матеріалів</w:t>
      </w:r>
      <w:r w:rsidRPr="000F4160">
        <w:rPr>
          <w:rFonts w:ascii="Times New Roman" w:hAnsi="Times New Roman" w:cs="Times New Roman"/>
          <w:sz w:val="28"/>
          <w:szCs w:val="28"/>
        </w:rPr>
        <w:t xml:space="preserve"> . Київ, 2019. С. 150-153. URL: </w:t>
      </w:r>
      <w:hyperlink r:id="rId18" w:history="1">
        <w:r w:rsidRPr="000F4160">
          <w:rPr>
            <w:rStyle w:val="a5"/>
            <w:rFonts w:ascii="Times New Roman" w:hAnsi="Times New Roman" w:cs="Times New Roman"/>
            <w:sz w:val="28"/>
            <w:szCs w:val="28"/>
          </w:rPr>
          <w:t>https://xn--d1acjtrgde.kiev.ua/wp-content/uploads/2019/08/Zbirnyk-konf.-11.04.19-shvaleno.pdf</w:t>
        </w:r>
      </w:hyperlink>
      <w:r w:rsidRPr="000F4160">
        <w:rPr>
          <w:rFonts w:ascii="Times New Roman" w:hAnsi="Times New Roman" w:cs="Times New Roman"/>
          <w:sz w:val="28"/>
          <w:szCs w:val="28"/>
        </w:rPr>
        <w:t xml:space="preserve"> </w:t>
      </w:r>
    </w:p>
    <w:p w14:paraId="3EB74998" w14:textId="77777777" w:rsidR="000F4160" w:rsidRPr="000F4160" w:rsidRDefault="008012C4" w:rsidP="000F4160">
      <w:pPr>
        <w:spacing w:after="0" w:line="360" w:lineRule="auto"/>
        <w:ind w:firstLine="709"/>
        <w:jc w:val="both"/>
        <w:rPr>
          <w:rFonts w:ascii="Times New Roman" w:hAnsi="Times New Roman" w:cs="Times New Roman"/>
          <w:sz w:val="28"/>
          <w:szCs w:val="28"/>
        </w:rPr>
      </w:pPr>
      <w:r w:rsidRPr="000F4160">
        <w:rPr>
          <w:rFonts w:ascii="Times New Roman" w:hAnsi="Times New Roman" w:cs="Times New Roman"/>
          <w:sz w:val="28"/>
          <w:szCs w:val="28"/>
        </w:rPr>
        <w:t>1</w:t>
      </w:r>
      <w:r w:rsidR="00676AF4" w:rsidRPr="000F4160">
        <w:rPr>
          <w:rFonts w:ascii="Times New Roman" w:hAnsi="Times New Roman" w:cs="Times New Roman"/>
          <w:sz w:val="28"/>
          <w:szCs w:val="28"/>
        </w:rPr>
        <w:t>3</w:t>
      </w:r>
      <w:r w:rsidRPr="000F4160">
        <w:rPr>
          <w:rFonts w:ascii="Times New Roman" w:hAnsi="Times New Roman" w:cs="Times New Roman"/>
          <w:sz w:val="28"/>
          <w:szCs w:val="28"/>
        </w:rPr>
        <w:t>. </w:t>
      </w:r>
      <w:r w:rsidRPr="000F4160">
        <w:rPr>
          <w:rFonts w:ascii="Times New Roman" w:hAnsi="Times New Roman" w:cs="Times New Roman"/>
          <w:b/>
          <w:sz w:val="28"/>
          <w:szCs w:val="28"/>
        </w:rPr>
        <w:t>Пивоварова Г. С.,</w:t>
      </w:r>
      <w:r w:rsidRPr="000F4160">
        <w:rPr>
          <w:rFonts w:ascii="Times New Roman" w:hAnsi="Times New Roman" w:cs="Times New Roman"/>
          <w:sz w:val="28"/>
          <w:szCs w:val="28"/>
        </w:rPr>
        <w:t xml:space="preserve"> Чурилова В. Є. Формування hard/soft skills в сучасному освітньому процесі</w:t>
      </w:r>
      <w:r w:rsidRPr="000F4160">
        <w:rPr>
          <w:rFonts w:ascii="Times New Roman" w:hAnsi="Times New Roman" w:cs="Times New Roman"/>
          <w:i/>
          <w:sz w:val="28"/>
          <w:szCs w:val="28"/>
        </w:rPr>
        <w:t>. Hard/soft skills фахівця нової генерації</w:t>
      </w:r>
      <w:r w:rsidRPr="000F4160">
        <w:rPr>
          <w:rFonts w:ascii="Times New Roman" w:hAnsi="Times New Roman" w:cs="Times New Roman"/>
          <w:sz w:val="28"/>
          <w:szCs w:val="28"/>
        </w:rPr>
        <w:t xml:space="preserve">: </w:t>
      </w:r>
      <w:r w:rsidRPr="000F4160">
        <w:rPr>
          <w:rFonts w:ascii="Times New Roman" w:hAnsi="Times New Roman" w:cs="Times New Roman"/>
          <w:i/>
          <w:sz w:val="28"/>
          <w:szCs w:val="28"/>
        </w:rPr>
        <w:t xml:space="preserve">збірник за матеріалами регіональної науково-практичної конференції. </w:t>
      </w:r>
      <w:r w:rsidRPr="000F4160">
        <w:rPr>
          <w:rFonts w:ascii="Times New Roman" w:hAnsi="Times New Roman" w:cs="Times New Roman"/>
          <w:sz w:val="28"/>
          <w:szCs w:val="28"/>
        </w:rPr>
        <w:t>Лисичанськ, 2020. С. 224‒229.</w:t>
      </w:r>
      <w:r w:rsidR="000F4160" w:rsidRPr="000F4160">
        <w:rPr>
          <w:rFonts w:ascii="Times New Roman" w:hAnsi="Times New Roman" w:cs="Times New Roman"/>
          <w:sz w:val="28"/>
          <w:szCs w:val="28"/>
        </w:rPr>
        <w:t xml:space="preserve">  </w:t>
      </w:r>
      <w:r w:rsidR="000F4160" w:rsidRPr="000F4160">
        <w:rPr>
          <w:rFonts w:ascii="Times New Roman" w:hAnsi="Times New Roman" w:cs="Times New Roman"/>
          <w:sz w:val="28"/>
          <w:szCs w:val="28"/>
        </w:rPr>
        <w:t xml:space="preserve">URL: </w:t>
      </w:r>
      <w:hyperlink r:id="rId19" w:history="1">
        <w:r w:rsidR="000F4160" w:rsidRPr="000F4160">
          <w:rPr>
            <w:rStyle w:val="a5"/>
            <w:rFonts w:ascii="Times New Roman" w:hAnsi="Times New Roman" w:cs="Times New Roman"/>
            <w:sz w:val="28"/>
            <w:szCs w:val="28"/>
          </w:rPr>
          <w:t>https://drive.google.com/file/d/1-M1bC1TgXOmT8Tx2Ej8LSSZbvek5-bbd/view</w:t>
        </w:r>
      </w:hyperlink>
    </w:p>
    <w:p w14:paraId="3C61F215" w14:textId="05A46335" w:rsidR="00ED1505" w:rsidRPr="000F4160" w:rsidRDefault="00ED1505" w:rsidP="000F4160">
      <w:pPr>
        <w:spacing w:after="0" w:line="360" w:lineRule="auto"/>
        <w:ind w:firstLine="851"/>
        <w:jc w:val="both"/>
        <w:rPr>
          <w:rFonts w:ascii="Times New Roman" w:hAnsi="Times New Roman" w:cs="Times New Roman"/>
          <w:sz w:val="28"/>
          <w:szCs w:val="28"/>
        </w:rPr>
      </w:pPr>
      <w:r w:rsidRPr="000F4160">
        <w:rPr>
          <w:rFonts w:ascii="Times New Roman" w:hAnsi="Times New Roman" w:cs="Times New Roman"/>
          <w:sz w:val="28"/>
          <w:szCs w:val="28"/>
        </w:rPr>
        <w:t>1</w:t>
      </w:r>
      <w:r w:rsidR="00676AF4" w:rsidRPr="000F4160">
        <w:rPr>
          <w:rFonts w:ascii="Times New Roman" w:hAnsi="Times New Roman" w:cs="Times New Roman"/>
          <w:sz w:val="28"/>
          <w:szCs w:val="28"/>
        </w:rPr>
        <w:t>4</w:t>
      </w:r>
      <w:r w:rsidRPr="000F4160">
        <w:rPr>
          <w:rFonts w:ascii="Times New Roman" w:hAnsi="Times New Roman" w:cs="Times New Roman"/>
          <w:b/>
          <w:sz w:val="28"/>
          <w:szCs w:val="28"/>
        </w:rPr>
        <w:t>. Пивоварова Г.</w:t>
      </w:r>
      <w:r w:rsidRPr="000F4160">
        <w:rPr>
          <w:rFonts w:ascii="Times New Roman" w:hAnsi="Times New Roman" w:cs="Times New Roman"/>
          <w:sz w:val="28"/>
          <w:szCs w:val="28"/>
        </w:rPr>
        <w:t xml:space="preserve"> Партнерські відносини в освіті як засіб подолання посттравматичного стресового розладу студентів в умовах військового конфлікту. </w:t>
      </w:r>
      <w:r w:rsidRPr="000F4160">
        <w:rPr>
          <w:rFonts w:ascii="Times New Roman" w:hAnsi="Times New Roman" w:cs="Times New Roman"/>
          <w:i/>
          <w:sz w:val="28"/>
          <w:szCs w:val="28"/>
        </w:rPr>
        <w:t>Європейські гуманітарні дослідження: держава та суспільство / Україна в умовах російської агресії з 2014 року до сьогодення</w:t>
      </w:r>
      <w:r w:rsidRPr="000F4160">
        <w:rPr>
          <w:rFonts w:ascii="Times New Roman" w:hAnsi="Times New Roman" w:cs="Times New Roman"/>
          <w:sz w:val="28"/>
          <w:szCs w:val="28"/>
        </w:rPr>
        <w:t xml:space="preserve">. 2024. №2. С. 102-112 </w:t>
      </w:r>
      <w:hyperlink r:id="rId20" w:history="1">
        <w:r w:rsidR="005266DD" w:rsidRPr="000F4160">
          <w:rPr>
            <w:rStyle w:val="a5"/>
            <w:rFonts w:ascii="Times New Roman" w:hAnsi="Times New Roman" w:cs="Times New Roman"/>
            <w:sz w:val="28"/>
            <w:szCs w:val="28"/>
          </w:rPr>
          <w:t>https://ehs.eeipsy.org/index.php/ehs/article/view/439/414</w:t>
        </w:r>
      </w:hyperlink>
    </w:p>
    <w:p w14:paraId="76E37D42" w14:textId="007C6A5B" w:rsidR="009A4538" w:rsidRDefault="00676AF4" w:rsidP="000F4160">
      <w:pPr>
        <w:spacing w:after="0" w:line="360" w:lineRule="auto"/>
        <w:ind w:firstLine="851"/>
        <w:jc w:val="both"/>
        <w:rPr>
          <w:rFonts w:ascii="Times New Roman" w:hAnsi="Times New Roman" w:cs="Times New Roman"/>
          <w:bCs/>
          <w:iCs/>
          <w:sz w:val="28"/>
          <w:szCs w:val="28"/>
        </w:rPr>
      </w:pPr>
      <w:r w:rsidRPr="000F4160">
        <w:rPr>
          <w:rFonts w:ascii="Times New Roman" w:hAnsi="Times New Roman" w:cs="Times New Roman"/>
          <w:b/>
          <w:sz w:val="28"/>
          <w:szCs w:val="28"/>
        </w:rPr>
        <w:t>15</w:t>
      </w:r>
      <w:r w:rsidR="005266DD" w:rsidRPr="000F4160">
        <w:rPr>
          <w:rFonts w:ascii="Times New Roman" w:hAnsi="Times New Roman" w:cs="Times New Roman"/>
          <w:b/>
          <w:sz w:val="28"/>
          <w:szCs w:val="28"/>
        </w:rPr>
        <w:t>. Пивоварова Г.С.</w:t>
      </w:r>
      <w:r w:rsidR="005266DD" w:rsidRPr="000F4160">
        <w:rPr>
          <w:rFonts w:ascii="Times New Roman" w:hAnsi="Times New Roman" w:cs="Times New Roman"/>
          <w:sz w:val="28"/>
          <w:szCs w:val="28"/>
        </w:rPr>
        <w:t xml:space="preserve"> </w:t>
      </w:r>
      <w:r w:rsidR="009A4538" w:rsidRPr="000F4160">
        <w:rPr>
          <w:rFonts w:ascii="Times New Roman" w:hAnsi="Times New Roman" w:cs="Times New Roman"/>
          <w:sz w:val="28"/>
          <w:szCs w:val="28"/>
        </w:rPr>
        <w:t>Використання традиційних та інноваційних форм соціально-гуманітарної роботи вишу для формуванні культурних цінностей майбутніх учителів початкової школи</w:t>
      </w:r>
      <w:r w:rsidR="005266DD" w:rsidRPr="000F4160">
        <w:rPr>
          <w:rFonts w:ascii="Times New Roman" w:hAnsi="Times New Roman" w:cs="Times New Roman"/>
          <w:sz w:val="28"/>
          <w:szCs w:val="28"/>
        </w:rPr>
        <w:t xml:space="preserve">. </w:t>
      </w:r>
      <w:r w:rsidR="005266DD" w:rsidRPr="000F4160">
        <w:rPr>
          <w:rFonts w:ascii="Times New Roman" w:hAnsi="Times New Roman" w:cs="Times New Roman"/>
          <w:i/>
          <w:sz w:val="28"/>
          <w:szCs w:val="28"/>
        </w:rPr>
        <w:t>Початкова школа в новій освітній реальності: традиції й інновації, проблеми й перспективи: матеріали І Всеукр. студ.-викл. наук.-практ. конф.</w:t>
      </w:r>
      <w:r w:rsidR="005266DD" w:rsidRPr="000F4160">
        <w:rPr>
          <w:rFonts w:ascii="Times New Roman" w:hAnsi="Times New Roman" w:cs="Times New Roman"/>
          <w:sz w:val="28"/>
          <w:szCs w:val="28"/>
        </w:rPr>
        <w:t xml:space="preserve"> (18-19 квітня 2024 р., м. Полтава) / ДЗ «Луган. нац. ун-т імені Тараса</w:t>
      </w:r>
      <w:r w:rsidR="005266DD" w:rsidRPr="009A4538">
        <w:rPr>
          <w:rFonts w:ascii="Times New Roman" w:hAnsi="Times New Roman" w:cs="Times New Roman"/>
          <w:sz w:val="28"/>
          <w:szCs w:val="28"/>
        </w:rPr>
        <w:t xml:space="preserve"> Шевченка». Полтава, 2024. 240 с. С. 227-</w:t>
      </w:r>
      <w:r w:rsidR="009A4538" w:rsidRPr="009A4538">
        <w:rPr>
          <w:rFonts w:ascii="Times New Roman" w:hAnsi="Times New Roman" w:cs="Times New Roman"/>
          <w:sz w:val="28"/>
          <w:szCs w:val="28"/>
        </w:rPr>
        <w:t>230</w:t>
      </w:r>
      <w:r w:rsidR="009A4538">
        <w:rPr>
          <w:rFonts w:ascii="Times New Roman" w:hAnsi="Times New Roman" w:cs="Times New Roman"/>
          <w:sz w:val="28"/>
          <w:szCs w:val="28"/>
        </w:rPr>
        <w:t xml:space="preserve">. </w:t>
      </w:r>
      <w:hyperlink r:id="rId21" w:anchor="page=227" w:history="1">
        <w:r w:rsidR="00EC0D81" w:rsidRPr="00B90563">
          <w:rPr>
            <w:rStyle w:val="a5"/>
            <w:rFonts w:ascii="Times New Roman" w:hAnsi="Times New Roman" w:cs="Times New Roman"/>
            <w:bCs/>
            <w:iCs/>
            <w:sz w:val="28"/>
            <w:szCs w:val="28"/>
          </w:rPr>
          <w:t>https://dspace.luguniv.edu.ua/xmlui/bitstream/handle/123456789/11355/%D0%97%D0%B1%D1%96%D1%80%D0%BD%D0%B8%D0%BA_%D0%BA%D0%BE%D0%BD%D1%8418.04.24_%D0%9B%D0%9D%D0%A3%20%281%29.pdf?sequence=1&amp;isAllowed=y#page=227</w:t>
        </w:r>
      </w:hyperlink>
    </w:p>
    <w:p w14:paraId="4FF13F49" w14:textId="77777777" w:rsidR="000F4160" w:rsidRPr="000F4160" w:rsidRDefault="009A4538" w:rsidP="000F4160">
      <w:pPr>
        <w:spacing w:after="0" w:line="360" w:lineRule="auto"/>
        <w:ind w:firstLine="709"/>
        <w:jc w:val="both"/>
        <w:rPr>
          <w:rFonts w:ascii="Times New Roman" w:hAnsi="Times New Roman"/>
          <w:sz w:val="28"/>
          <w:szCs w:val="28"/>
        </w:rPr>
      </w:pPr>
      <w:r w:rsidRPr="000F4160">
        <w:rPr>
          <w:rFonts w:ascii="Times New Roman" w:hAnsi="Times New Roman" w:cs="Times New Roman"/>
          <w:bCs/>
          <w:iCs/>
          <w:sz w:val="28"/>
          <w:szCs w:val="28"/>
        </w:rPr>
        <w:t>1</w:t>
      </w:r>
      <w:r w:rsidR="00676AF4" w:rsidRPr="000F4160">
        <w:rPr>
          <w:rFonts w:ascii="Times New Roman" w:hAnsi="Times New Roman" w:cs="Times New Roman"/>
          <w:bCs/>
          <w:iCs/>
          <w:sz w:val="28"/>
          <w:szCs w:val="28"/>
        </w:rPr>
        <w:t>6</w:t>
      </w:r>
      <w:r w:rsidR="00B87E57" w:rsidRPr="000F4160">
        <w:rPr>
          <w:rFonts w:ascii="Times New Roman" w:hAnsi="Times New Roman" w:cs="Times New Roman"/>
          <w:bCs/>
          <w:iCs/>
          <w:color w:val="FF0000"/>
          <w:sz w:val="28"/>
          <w:szCs w:val="28"/>
        </w:rPr>
        <w:t xml:space="preserve">. </w:t>
      </w:r>
      <w:r w:rsidR="00B87E57" w:rsidRPr="000F4160">
        <w:rPr>
          <w:rFonts w:ascii="Times New Roman" w:hAnsi="Times New Roman" w:cs="Times New Roman"/>
          <w:b/>
          <w:sz w:val="28"/>
          <w:szCs w:val="28"/>
        </w:rPr>
        <w:t>Пивоварова Г.С</w:t>
      </w:r>
      <w:r w:rsidR="00B87E57" w:rsidRPr="000F4160">
        <w:rPr>
          <w:rFonts w:ascii="Times New Roman" w:hAnsi="Times New Roman" w:cs="Times New Roman"/>
          <w:sz w:val="28"/>
          <w:szCs w:val="28"/>
        </w:rPr>
        <w:t xml:space="preserve">. </w:t>
      </w:r>
      <w:r w:rsidR="00B87E57" w:rsidRPr="000F4160">
        <w:rPr>
          <w:rFonts w:ascii="Times New Roman" w:hAnsi="Times New Roman" w:cs="Times New Roman"/>
          <w:bCs/>
          <w:sz w:val="28"/>
          <w:szCs w:val="28"/>
        </w:rPr>
        <w:t>Залучення майбутніх учителів початкової школи до культурно зорієнтованої діяльності як засіб формування у них культурних цінностей.</w:t>
      </w:r>
      <w:r w:rsidR="00B87E57" w:rsidRPr="000F4160">
        <w:rPr>
          <w:rFonts w:ascii="Times New Roman" w:hAnsi="Times New Roman" w:cs="Times New Roman"/>
          <w:b/>
          <w:bCs/>
          <w:sz w:val="28"/>
          <w:szCs w:val="28"/>
        </w:rPr>
        <w:t xml:space="preserve"> </w:t>
      </w:r>
      <w:r w:rsidR="00F04D0A" w:rsidRPr="000F4160">
        <w:rPr>
          <w:rFonts w:ascii="Times New Roman" w:hAnsi="Times New Roman" w:cs="Times New Roman"/>
          <w:i/>
          <w:sz w:val="28"/>
          <w:szCs w:val="28"/>
          <w:lang w:val="en-US"/>
        </w:rPr>
        <w:t>Science a</w:t>
      </w:r>
      <w:r w:rsidR="00B87E57" w:rsidRPr="000F4160">
        <w:rPr>
          <w:rFonts w:ascii="Times New Roman" w:hAnsi="Times New Roman" w:cs="Times New Roman"/>
          <w:i/>
          <w:sz w:val="28"/>
          <w:szCs w:val="28"/>
          <w:lang w:val="en-US"/>
        </w:rPr>
        <w:t>nd Information Technologies in The Modern World: Collection of Scientific</w:t>
      </w:r>
      <w:r w:rsidR="00B87E57" w:rsidRPr="000F4160">
        <w:rPr>
          <w:rFonts w:ascii="Times New Roman" w:hAnsi="Times New Roman" w:cs="Times New Roman"/>
          <w:i/>
          <w:sz w:val="28"/>
          <w:szCs w:val="28"/>
        </w:rPr>
        <w:t xml:space="preserve"> </w:t>
      </w:r>
      <w:r w:rsidR="00B87E57" w:rsidRPr="000F4160">
        <w:rPr>
          <w:rFonts w:ascii="Times New Roman" w:hAnsi="Times New Roman" w:cs="Times New Roman"/>
          <w:i/>
          <w:sz w:val="28"/>
          <w:szCs w:val="28"/>
          <w:lang w:val="en-US"/>
        </w:rPr>
        <w:t>Papers with Proceedings of the 5th International Scientific and Practical Conference.</w:t>
      </w:r>
      <w:r w:rsidR="00B87E57" w:rsidRPr="000F4160">
        <w:rPr>
          <w:rFonts w:ascii="Times New Roman" w:hAnsi="Times New Roman" w:cs="Times New Roman"/>
          <w:i/>
          <w:sz w:val="28"/>
          <w:szCs w:val="28"/>
        </w:rPr>
        <w:t xml:space="preserve"> </w:t>
      </w:r>
      <w:r w:rsidR="00B87E57" w:rsidRPr="000F4160">
        <w:rPr>
          <w:rFonts w:ascii="Times New Roman" w:hAnsi="Times New Roman" w:cs="Times New Roman"/>
          <w:i/>
          <w:sz w:val="28"/>
          <w:szCs w:val="28"/>
          <w:lang w:val="en-US"/>
        </w:rPr>
        <w:t>International</w:t>
      </w:r>
      <w:r w:rsidR="00B87E57" w:rsidRPr="000F4160">
        <w:rPr>
          <w:rFonts w:ascii="Times New Roman" w:hAnsi="Times New Roman" w:cs="Times New Roman"/>
          <w:i/>
          <w:sz w:val="28"/>
          <w:szCs w:val="28"/>
        </w:rPr>
        <w:t xml:space="preserve"> </w:t>
      </w:r>
      <w:r w:rsidR="00B87E57" w:rsidRPr="000F4160">
        <w:rPr>
          <w:rFonts w:ascii="Times New Roman" w:hAnsi="Times New Roman" w:cs="Times New Roman"/>
          <w:i/>
          <w:sz w:val="28"/>
          <w:szCs w:val="28"/>
          <w:lang w:val="en-US"/>
        </w:rPr>
        <w:t>Scientific</w:t>
      </w:r>
      <w:r w:rsidR="00B87E57" w:rsidRPr="000F4160">
        <w:rPr>
          <w:rFonts w:ascii="Times New Roman" w:hAnsi="Times New Roman" w:cs="Times New Roman"/>
          <w:i/>
          <w:sz w:val="28"/>
          <w:szCs w:val="28"/>
        </w:rPr>
        <w:t xml:space="preserve"> </w:t>
      </w:r>
      <w:r w:rsidR="00B87E57" w:rsidRPr="000F4160">
        <w:rPr>
          <w:rFonts w:ascii="Times New Roman" w:hAnsi="Times New Roman" w:cs="Times New Roman"/>
          <w:i/>
          <w:sz w:val="28"/>
          <w:szCs w:val="28"/>
          <w:lang w:val="en-US"/>
        </w:rPr>
        <w:t>Unity</w:t>
      </w:r>
      <w:r w:rsidR="00B87E57" w:rsidRPr="000F4160">
        <w:rPr>
          <w:rFonts w:ascii="Times New Roman" w:hAnsi="Times New Roman" w:cs="Times New Roman"/>
          <w:i/>
          <w:sz w:val="28"/>
          <w:szCs w:val="28"/>
        </w:rPr>
        <w:t xml:space="preserve">. </w:t>
      </w:r>
      <w:r w:rsidR="00B87E57" w:rsidRPr="000F4160">
        <w:rPr>
          <w:rFonts w:ascii="Times New Roman" w:hAnsi="Times New Roman" w:cs="Times New Roman"/>
          <w:i/>
          <w:sz w:val="28"/>
          <w:szCs w:val="28"/>
          <w:lang w:val="en-US"/>
        </w:rPr>
        <w:t>February</w:t>
      </w:r>
      <w:r w:rsidR="00B87E57" w:rsidRPr="000F4160">
        <w:rPr>
          <w:rFonts w:ascii="Times New Roman" w:hAnsi="Times New Roman" w:cs="Times New Roman"/>
          <w:sz w:val="28"/>
          <w:szCs w:val="28"/>
        </w:rPr>
        <w:t xml:space="preserve"> 11-13, 2026. </w:t>
      </w:r>
      <w:r w:rsidR="00B87E57" w:rsidRPr="000F4160">
        <w:rPr>
          <w:rFonts w:ascii="Times New Roman" w:hAnsi="Times New Roman" w:cs="Times New Roman"/>
          <w:sz w:val="28"/>
          <w:szCs w:val="28"/>
          <w:lang w:val="en-US"/>
        </w:rPr>
        <w:t>Athens</w:t>
      </w:r>
      <w:r w:rsidR="00B87E57" w:rsidRPr="000F4160">
        <w:rPr>
          <w:rFonts w:ascii="Times New Roman" w:hAnsi="Times New Roman" w:cs="Times New Roman"/>
          <w:sz w:val="28"/>
          <w:szCs w:val="28"/>
        </w:rPr>
        <w:t xml:space="preserve">, </w:t>
      </w:r>
      <w:r w:rsidR="00B87E57" w:rsidRPr="000F4160">
        <w:rPr>
          <w:rFonts w:ascii="Times New Roman" w:hAnsi="Times New Roman" w:cs="Times New Roman"/>
          <w:sz w:val="28"/>
          <w:szCs w:val="28"/>
          <w:lang w:val="en-US"/>
        </w:rPr>
        <w:t>Greece</w:t>
      </w:r>
      <w:r w:rsidR="00B87E57" w:rsidRPr="000F4160">
        <w:rPr>
          <w:rFonts w:ascii="Times New Roman" w:hAnsi="Times New Roman" w:cs="Times New Roman"/>
          <w:sz w:val="28"/>
          <w:szCs w:val="28"/>
        </w:rPr>
        <w:t>. С. 307-309</w:t>
      </w:r>
      <w:r w:rsidR="000F4160" w:rsidRPr="000F4160">
        <w:rPr>
          <w:rFonts w:ascii="Times New Roman" w:hAnsi="Times New Roman" w:cs="Times New Roman"/>
          <w:sz w:val="28"/>
          <w:szCs w:val="28"/>
        </w:rPr>
        <w:t xml:space="preserve">. </w:t>
      </w:r>
      <w:r w:rsidR="000F4160" w:rsidRPr="000F4160">
        <w:rPr>
          <w:rFonts w:ascii="Times New Roman" w:hAnsi="Times New Roman"/>
          <w:sz w:val="28"/>
          <w:szCs w:val="28"/>
        </w:rPr>
        <w:t>URL:</w:t>
      </w:r>
      <w:hyperlink r:id="rId22" w:history="1">
        <w:r w:rsidR="000F4160" w:rsidRPr="000F4160">
          <w:rPr>
            <w:rStyle w:val="a5"/>
            <w:rFonts w:ascii="Times New Roman" w:hAnsi="Times New Roman"/>
            <w:sz w:val="28"/>
            <w:szCs w:val="28"/>
          </w:rPr>
          <w:t>https://isu-conference.com/wp-content/uploads/2026/02/Athens_Greece_11.02.26.pdf</w:t>
        </w:r>
      </w:hyperlink>
    </w:p>
    <w:p w14:paraId="3B618EE8" w14:textId="77777777" w:rsidR="000F4160" w:rsidRPr="000F4160" w:rsidRDefault="004761E6" w:rsidP="000F4160">
      <w:pPr>
        <w:spacing w:after="0" w:line="360" w:lineRule="auto"/>
        <w:ind w:firstLine="709"/>
        <w:jc w:val="both"/>
        <w:rPr>
          <w:rFonts w:ascii="Times New Roman" w:hAnsi="Times New Roman"/>
          <w:sz w:val="28"/>
          <w:szCs w:val="28"/>
        </w:rPr>
      </w:pPr>
      <w:r w:rsidRPr="000F4160">
        <w:rPr>
          <w:rFonts w:ascii="Times New Roman" w:hAnsi="Times New Roman" w:cs="Times New Roman"/>
          <w:bCs/>
          <w:iCs/>
          <w:sz w:val="28"/>
          <w:szCs w:val="28"/>
        </w:rPr>
        <w:t>1</w:t>
      </w:r>
      <w:r w:rsidR="00676AF4" w:rsidRPr="000F4160">
        <w:rPr>
          <w:rFonts w:ascii="Times New Roman" w:hAnsi="Times New Roman" w:cs="Times New Roman"/>
          <w:bCs/>
          <w:iCs/>
          <w:sz w:val="28"/>
          <w:szCs w:val="28"/>
        </w:rPr>
        <w:t>7</w:t>
      </w:r>
      <w:r w:rsidR="00B87E57" w:rsidRPr="000F4160">
        <w:rPr>
          <w:rFonts w:ascii="Times New Roman" w:hAnsi="Times New Roman" w:cs="Times New Roman"/>
          <w:bCs/>
          <w:iCs/>
          <w:sz w:val="28"/>
          <w:szCs w:val="28"/>
        </w:rPr>
        <w:t>.</w:t>
      </w:r>
      <w:r w:rsidR="00B87E57" w:rsidRPr="000F4160">
        <w:rPr>
          <w:rFonts w:ascii="Times New Roman" w:hAnsi="Times New Roman" w:cs="Times New Roman"/>
          <w:bCs/>
          <w:iCs/>
          <w:color w:val="FF0000"/>
          <w:sz w:val="28"/>
          <w:szCs w:val="28"/>
        </w:rPr>
        <w:t xml:space="preserve"> </w:t>
      </w:r>
      <w:r w:rsidR="00B87E57" w:rsidRPr="000F4160">
        <w:rPr>
          <w:rFonts w:ascii="Times New Roman" w:hAnsi="Times New Roman" w:cs="Times New Roman"/>
          <w:b/>
          <w:sz w:val="28"/>
          <w:szCs w:val="28"/>
        </w:rPr>
        <w:t>Пивоварова Г.С</w:t>
      </w:r>
      <w:r w:rsidR="00B87E57" w:rsidRPr="000F4160">
        <w:rPr>
          <w:rFonts w:ascii="Times New Roman" w:hAnsi="Times New Roman" w:cs="Times New Roman"/>
          <w:sz w:val="28"/>
          <w:szCs w:val="28"/>
        </w:rPr>
        <w:t xml:space="preserve">. </w:t>
      </w:r>
      <w:r w:rsidR="00B87E57" w:rsidRPr="000F4160">
        <w:rPr>
          <w:rFonts w:ascii="Times New Roman" w:hAnsi="Times New Roman" w:cs="Times New Roman"/>
          <w:bCs/>
          <w:sz w:val="28"/>
          <w:szCs w:val="28"/>
        </w:rPr>
        <w:t xml:space="preserve">Діалогічно-комунікативні технології у системі соціально-гуманітарної роботи ЗВО як засіб формування культурних цінностей майбутніх педагогів. </w:t>
      </w:r>
      <w:r w:rsidR="00B87E57" w:rsidRPr="000F4160">
        <w:rPr>
          <w:rFonts w:ascii="Times New Roman" w:hAnsi="Times New Roman" w:cs="Times New Roman"/>
          <w:sz w:val="28"/>
          <w:szCs w:val="28"/>
        </w:rPr>
        <w:t>The VI International scientific and practical conference «Transforming science with modern technologies: issues and challenges», February 09-11, 2026, Lyon, France, 273 p. С. 127-129.</w:t>
      </w:r>
      <w:r w:rsidR="000F4160" w:rsidRPr="000F4160">
        <w:rPr>
          <w:rFonts w:ascii="Times New Roman" w:hAnsi="Times New Roman" w:cs="Times New Roman"/>
          <w:sz w:val="28"/>
          <w:szCs w:val="28"/>
        </w:rPr>
        <w:t xml:space="preserve"> </w:t>
      </w:r>
      <w:hyperlink r:id="rId23" w:history="1">
        <w:r w:rsidR="000F4160" w:rsidRPr="000F4160">
          <w:rPr>
            <w:rStyle w:val="a5"/>
            <w:rFonts w:ascii="Times New Roman" w:hAnsi="Times New Roman"/>
            <w:sz w:val="28"/>
            <w:szCs w:val="28"/>
          </w:rPr>
          <w:t>https://eu-conf.com/wp-content/uploads/2025/12/TRANSFORMING-SCIENCE-WITH-MODERN-TECHNOLOGIES-ISSUES-AND-CHALLENGES.pdf</w:t>
        </w:r>
      </w:hyperlink>
    </w:p>
    <w:p w14:paraId="40CDEC5F" w14:textId="77777777" w:rsidR="00B1139B" w:rsidRDefault="00B1139B" w:rsidP="00A76BCD">
      <w:pPr>
        <w:jc w:val="center"/>
        <w:rPr>
          <w:rFonts w:ascii="Times New Roman" w:hAnsi="Times New Roman" w:cs="Times New Roman"/>
          <w:bCs/>
          <w:iCs/>
          <w:color w:val="FF0000"/>
          <w:sz w:val="28"/>
          <w:szCs w:val="28"/>
        </w:rPr>
      </w:pPr>
    </w:p>
    <w:p w14:paraId="0B5506E8" w14:textId="77777777" w:rsidR="00B1139B" w:rsidRPr="00B1139B" w:rsidRDefault="00B1139B" w:rsidP="00B1139B">
      <w:pPr>
        <w:spacing w:after="0" w:line="360" w:lineRule="auto"/>
        <w:ind w:firstLine="851"/>
        <w:jc w:val="both"/>
        <w:rPr>
          <w:rFonts w:ascii="Times New Roman" w:eastAsia="Times New Roman" w:hAnsi="Times New Roman" w:cs="Times New Roman"/>
          <w:sz w:val="28"/>
          <w:szCs w:val="28"/>
          <w:lang w:val="en-US"/>
        </w:rPr>
      </w:pPr>
      <w:r w:rsidRPr="00601798">
        <w:rPr>
          <w:rFonts w:ascii="Times New Roman" w:eastAsia="Times New Roman" w:hAnsi="Times New Roman" w:cs="Times New Roman"/>
          <w:b/>
          <w:sz w:val="28"/>
          <w:szCs w:val="28"/>
          <w:lang w:val="en-US"/>
        </w:rPr>
        <w:t>Pyvovarova H. S. Formation of cultural values of future primary school teachers in the process of social and humanitarian work of a higher education institution. –</w:t>
      </w:r>
      <w:r w:rsidRPr="00B1139B">
        <w:rPr>
          <w:rFonts w:ascii="Times New Roman" w:eastAsia="Times New Roman" w:hAnsi="Times New Roman" w:cs="Times New Roman"/>
          <w:sz w:val="28"/>
          <w:szCs w:val="28"/>
          <w:lang w:val="en-US"/>
        </w:rPr>
        <w:t xml:space="preserve"> Qualifying scientific work as a manuscript.</w:t>
      </w:r>
    </w:p>
    <w:p w14:paraId="57F6AA07" w14:textId="6A2985EC" w:rsidR="00B1139B" w:rsidRPr="00B1139B" w:rsidRDefault="00B1139B" w:rsidP="00B1139B">
      <w:pPr>
        <w:spacing w:after="0" w:line="360" w:lineRule="auto"/>
        <w:ind w:firstLine="851"/>
        <w:jc w:val="both"/>
        <w:rPr>
          <w:rFonts w:ascii="Times New Roman" w:eastAsia="Times New Roman" w:hAnsi="Times New Roman" w:cs="Times New Roman"/>
          <w:sz w:val="28"/>
          <w:szCs w:val="28"/>
          <w:lang w:val="en-US"/>
        </w:rPr>
      </w:pPr>
      <w:r w:rsidRPr="00B1139B">
        <w:rPr>
          <w:rFonts w:ascii="Times New Roman" w:eastAsia="Times New Roman" w:hAnsi="Times New Roman" w:cs="Times New Roman"/>
          <w:sz w:val="28"/>
          <w:szCs w:val="28"/>
          <w:lang w:val="en-US"/>
        </w:rPr>
        <w:t>Dissertation for obtaining the Doctor of Philosophy degree in the field of knowledge 01 Education/Pedagogy, specialty 015 Professional</w:t>
      </w:r>
      <w:r w:rsidR="00601798">
        <w:rPr>
          <w:rFonts w:ascii="Times New Roman" w:eastAsia="Times New Roman" w:hAnsi="Times New Roman" w:cs="Times New Roman"/>
          <w:sz w:val="28"/>
          <w:szCs w:val="28"/>
          <w:lang w:val="en-US"/>
        </w:rPr>
        <w:t xml:space="preserve"> Education / State Institution </w:t>
      </w:r>
      <w:r w:rsidR="00601798">
        <w:rPr>
          <w:rFonts w:ascii="Times New Roman" w:eastAsia="Times New Roman" w:hAnsi="Times New Roman" w:cs="Times New Roman"/>
          <w:sz w:val="28"/>
          <w:szCs w:val="28"/>
        </w:rPr>
        <w:t>«</w:t>
      </w:r>
      <w:r w:rsidRPr="00B1139B">
        <w:rPr>
          <w:rFonts w:ascii="Times New Roman" w:eastAsia="Times New Roman" w:hAnsi="Times New Roman" w:cs="Times New Roman"/>
          <w:sz w:val="28"/>
          <w:szCs w:val="28"/>
          <w:lang w:val="en-US"/>
        </w:rPr>
        <w:t>Luhansk Taras</w:t>
      </w:r>
      <w:r w:rsidR="00601798">
        <w:rPr>
          <w:rFonts w:ascii="Times New Roman" w:eastAsia="Times New Roman" w:hAnsi="Times New Roman" w:cs="Times New Roman"/>
          <w:sz w:val="28"/>
          <w:szCs w:val="28"/>
          <w:lang w:val="en-US"/>
        </w:rPr>
        <w:t xml:space="preserve"> Shevchenko National University</w:t>
      </w:r>
      <w:r w:rsidR="00601798">
        <w:rPr>
          <w:rFonts w:ascii="Times New Roman" w:eastAsia="Times New Roman" w:hAnsi="Times New Roman" w:cs="Times New Roman"/>
          <w:sz w:val="28"/>
          <w:szCs w:val="28"/>
        </w:rPr>
        <w:t>»</w:t>
      </w:r>
      <w:r w:rsidRPr="00B1139B">
        <w:rPr>
          <w:rFonts w:ascii="Times New Roman" w:eastAsia="Times New Roman" w:hAnsi="Times New Roman" w:cs="Times New Roman"/>
          <w:sz w:val="28"/>
          <w:szCs w:val="28"/>
          <w:lang w:val="en-US"/>
        </w:rPr>
        <w:t>, Lubny, 2026.</w:t>
      </w:r>
    </w:p>
    <w:p w14:paraId="2CE5ADC7" w14:textId="77777777" w:rsidR="00B1139B" w:rsidRPr="00B1139B" w:rsidRDefault="00B1139B" w:rsidP="00B1139B">
      <w:pPr>
        <w:spacing w:after="0" w:line="360" w:lineRule="auto"/>
        <w:ind w:firstLine="851"/>
        <w:jc w:val="both"/>
        <w:rPr>
          <w:rFonts w:ascii="Times New Roman" w:eastAsia="Times New Roman" w:hAnsi="Times New Roman" w:cs="Times New Roman"/>
          <w:sz w:val="28"/>
          <w:szCs w:val="28"/>
          <w:lang w:val="en-US"/>
        </w:rPr>
      </w:pPr>
      <w:r w:rsidRPr="00B1139B">
        <w:rPr>
          <w:rFonts w:ascii="Times New Roman" w:eastAsia="Times New Roman" w:hAnsi="Times New Roman" w:cs="Times New Roman"/>
          <w:sz w:val="28"/>
          <w:szCs w:val="28"/>
          <w:lang w:val="en-US"/>
        </w:rPr>
        <w:t>Modern transformational processes in Ukrainian society and education determine increased requirements for the professional training of future primary school teachers, particularly regarding the formation of their cultural values. Under conditions of modernization of pedagogical education, special importance is attached to preparing a teacher as a bearer of cultural meanings capable of forming spiritual and moral orientations of younger schoolchildren, their civic position, and national identity. In this context, social and humanitarian work of a higher education institution acts as an important factor in forming the cultural values of future teachers, as it ensures integration of educational, upbringing, scientific, and social activities of students. The relevance of the research is determined by the need for theoretical substantiation and practical implementation of pedagogical conditions for the formation of cultural values of future primary school teachers in the process of social and humanitarian work of a higher education institution.</w:t>
      </w:r>
    </w:p>
    <w:p w14:paraId="598DF217" w14:textId="77777777" w:rsidR="00601798" w:rsidRDefault="00B1139B" w:rsidP="00B1139B">
      <w:pPr>
        <w:spacing w:after="0" w:line="360" w:lineRule="auto"/>
        <w:ind w:firstLine="851"/>
        <w:jc w:val="both"/>
        <w:rPr>
          <w:rFonts w:ascii="Times New Roman" w:eastAsia="Times New Roman" w:hAnsi="Times New Roman" w:cs="Times New Roman"/>
          <w:sz w:val="28"/>
          <w:szCs w:val="28"/>
          <w:lang w:val="en-US"/>
        </w:rPr>
      </w:pPr>
      <w:r w:rsidRPr="00B1139B">
        <w:rPr>
          <w:rFonts w:ascii="Times New Roman" w:eastAsia="Times New Roman" w:hAnsi="Times New Roman" w:cs="Times New Roman"/>
          <w:sz w:val="28"/>
          <w:szCs w:val="28"/>
          <w:lang w:val="en-US"/>
        </w:rPr>
        <w:t>The scientific novelty of the research lies in the following:</w:t>
      </w:r>
    </w:p>
    <w:p w14:paraId="65606500" w14:textId="77777777" w:rsidR="00601798" w:rsidRDefault="00B1139B" w:rsidP="00B1139B">
      <w:pPr>
        <w:spacing w:after="0" w:line="360" w:lineRule="auto"/>
        <w:ind w:firstLine="851"/>
        <w:jc w:val="both"/>
        <w:rPr>
          <w:rFonts w:ascii="Times New Roman" w:eastAsia="Times New Roman" w:hAnsi="Times New Roman" w:cs="Times New Roman"/>
          <w:sz w:val="28"/>
          <w:szCs w:val="28"/>
          <w:lang w:val="en-US"/>
        </w:rPr>
      </w:pPr>
      <w:r w:rsidRPr="00B1139B">
        <w:rPr>
          <w:rFonts w:ascii="Times New Roman" w:eastAsia="Times New Roman" w:hAnsi="Times New Roman" w:cs="Times New Roman"/>
          <w:sz w:val="28"/>
          <w:szCs w:val="28"/>
          <w:lang w:val="en-US"/>
        </w:rPr>
        <w:t>– for the first time, pedagogical conditions for the formation of cultural values of future primary school teachers in the process of social and humanitarian work of a higher education institution have been scientifically substantiated;</w:t>
      </w:r>
    </w:p>
    <w:p w14:paraId="00D5BE9F" w14:textId="77777777" w:rsidR="00601798" w:rsidRDefault="00B1139B" w:rsidP="00601798">
      <w:pPr>
        <w:spacing w:after="0" w:line="360" w:lineRule="auto"/>
        <w:ind w:firstLine="851"/>
        <w:jc w:val="both"/>
        <w:rPr>
          <w:rFonts w:ascii="Times New Roman" w:eastAsia="Times New Roman" w:hAnsi="Times New Roman" w:cs="Times New Roman"/>
          <w:sz w:val="28"/>
          <w:szCs w:val="28"/>
          <w:lang w:val="en-US"/>
        </w:rPr>
      </w:pPr>
      <w:r w:rsidRPr="00B1139B">
        <w:rPr>
          <w:rFonts w:ascii="Times New Roman" w:eastAsia="Times New Roman" w:hAnsi="Times New Roman" w:cs="Times New Roman"/>
          <w:sz w:val="28"/>
          <w:szCs w:val="28"/>
          <w:lang w:val="en-US"/>
        </w:rPr>
        <w:t>– the conceptual and categorical apparatus of the study has been clarified, particular</w:t>
      </w:r>
      <w:r w:rsidR="00601798">
        <w:rPr>
          <w:rFonts w:ascii="Times New Roman" w:eastAsia="Times New Roman" w:hAnsi="Times New Roman" w:cs="Times New Roman"/>
          <w:sz w:val="28"/>
          <w:szCs w:val="28"/>
          <w:lang w:val="en-US"/>
        </w:rPr>
        <w:t xml:space="preserve">ly the essence of the concepts </w:t>
      </w:r>
      <w:r w:rsidR="00601798">
        <w:rPr>
          <w:rFonts w:ascii="Times New Roman" w:eastAsia="Times New Roman" w:hAnsi="Times New Roman" w:cs="Times New Roman"/>
          <w:sz w:val="28"/>
          <w:szCs w:val="28"/>
        </w:rPr>
        <w:t>«</w:t>
      </w:r>
      <w:r w:rsidRPr="00B1139B">
        <w:rPr>
          <w:rFonts w:ascii="Times New Roman" w:eastAsia="Times New Roman" w:hAnsi="Times New Roman" w:cs="Times New Roman"/>
          <w:sz w:val="28"/>
          <w:szCs w:val="28"/>
          <w:lang w:val="en-US"/>
        </w:rPr>
        <w:t>values</w:t>
      </w:r>
      <w:r w:rsidR="00601798">
        <w:rPr>
          <w:rFonts w:ascii="Times New Roman" w:eastAsia="Times New Roman" w:hAnsi="Times New Roman" w:cs="Times New Roman"/>
          <w:sz w:val="28"/>
          <w:szCs w:val="28"/>
        </w:rPr>
        <w:t>»</w:t>
      </w:r>
      <w:r w:rsidR="00601798">
        <w:rPr>
          <w:rFonts w:ascii="Times New Roman" w:eastAsia="Times New Roman" w:hAnsi="Times New Roman" w:cs="Times New Roman"/>
          <w:sz w:val="28"/>
          <w:szCs w:val="28"/>
          <w:lang w:val="en-US"/>
        </w:rPr>
        <w:t xml:space="preserve">, </w:t>
      </w:r>
      <w:r w:rsidR="00601798">
        <w:rPr>
          <w:rFonts w:ascii="Times New Roman" w:eastAsia="Times New Roman" w:hAnsi="Times New Roman" w:cs="Times New Roman"/>
          <w:sz w:val="28"/>
          <w:szCs w:val="28"/>
        </w:rPr>
        <w:t>«</w:t>
      </w:r>
      <w:r w:rsidRPr="00B1139B">
        <w:rPr>
          <w:rFonts w:ascii="Times New Roman" w:eastAsia="Times New Roman" w:hAnsi="Times New Roman" w:cs="Times New Roman"/>
          <w:sz w:val="28"/>
          <w:szCs w:val="28"/>
          <w:lang w:val="en-US"/>
        </w:rPr>
        <w:t>cultural values</w:t>
      </w:r>
      <w:r w:rsidR="00601798">
        <w:rPr>
          <w:rFonts w:ascii="Times New Roman" w:eastAsia="Times New Roman" w:hAnsi="Times New Roman" w:cs="Times New Roman"/>
          <w:sz w:val="28"/>
          <w:szCs w:val="28"/>
        </w:rPr>
        <w:t>»</w:t>
      </w:r>
      <w:r w:rsidR="00601798">
        <w:rPr>
          <w:rFonts w:ascii="Times New Roman" w:eastAsia="Times New Roman" w:hAnsi="Times New Roman" w:cs="Times New Roman"/>
          <w:sz w:val="28"/>
          <w:szCs w:val="28"/>
          <w:lang w:val="en-US"/>
        </w:rPr>
        <w:t xml:space="preserve">, and </w:t>
      </w:r>
      <w:r w:rsidR="00601798">
        <w:rPr>
          <w:rFonts w:ascii="Times New Roman" w:eastAsia="Times New Roman" w:hAnsi="Times New Roman" w:cs="Times New Roman"/>
          <w:sz w:val="28"/>
          <w:szCs w:val="28"/>
        </w:rPr>
        <w:t>«</w:t>
      </w:r>
      <w:r w:rsidRPr="00B1139B">
        <w:rPr>
          <w:rFonts w:ascii="Times New Roman" w:eastAsia="Times New Roman" w:hAnsi="Times New Roman" w:cs="Times New Roman"/>
          <w:sz w:val="28"/>
          <w:szCs w:val="28"/>
          <w:lang w:val="en-US"/>
        </w:rPr>
        <w:t>social and humanitarian work of</w:t>
      </w:r>
      <w:r w:rsidR="00601798">
        <w:rPr>
          <w:rFonts w:ascii="Times New Roman" w:eastAsia="Times New Roman" w:hAnsi="Times New Roman" w:cs="Times New Roman"/>
          <w:sz w:val="28"/>
          <w:szCs w:val="28"/>
          <w:lang w:val="en-US"/>
        </w:rPr>
        <w:t xml:space="preserve"> a higher education institution</w:t>
      </w:r>
      <w:r w:rsidR="00601798">
        <w:rPr>
          <w:rFonts w:ascii="Times New Roman" w:eastAsia="Times New Roman" w:hAnsi="Times New Roman" w:cs="Times New Roman"/>
          <w:sz w:val="28"/>
          <w:szCs w:val="28"/>
        </w:rPr>
        <w:t>»</w:t>
      </w:r>
      <w:r w:rsidRPr="00B1139B">
        <w:rPr>
          <w:rFonts w:ascii="Times New Roman" w:eastAsia="Times New Roman" w:hAnsi="Times New Roman" w:cs="Times New Roman"/>
          <w:sz w:val="28"/>
          <w:szCs w:val="28"/>
          <w:lang w:val="en-US"/>
        </w:rPr>
        <w:t>;</w:t>
      </w:r>
    </w:p>
    <w:p w14:paraId="02487FF7" w14:textId="242DFB98" w:rsidR="00B1139B" w:rsidRPr="00601798" w:rsidRDefault="00B1139B" w:rsidP="00601798">
      <w:pPr>
        <w:spacing w:after="0" w:line="360" w:lineRule="auto"/>
        <w:ind w:firstLine="851"/>
        <w:jc w:val="both"/>
        <w:rPr>
          <w:rFonts w:ascii="Times New Roman" w:eastAsia="Times New Roman" w:hAnsi="Times New Roman" w:cs="Times New Roman"/>
          <w:sz w:val="28"/>
          <w:szCs w:val="28"/>
        </w:rPr>
      </w:pPr>
      <w:r w:rsidRPr="00B1139B">
        <w:rPr>
          <w:rFonts w:ascii="Times New Roman" w:eastAsia="Times New Roman" w:hAnsi="Times New Roman" w:cs="Times New Roman"/>
          <w:sz w:val="28"/>
          <w:szCs w:val="28"/>
          <w:lang w:val="en-US"/>
        </w:rPr>
        <w:t>– ideas about innovative technologies, forms, and methods of forming cultural values of future primary school teachers in the process of social and humanitarian work of a higher education institution have been further developed.</w:t>
      </w:r>
    </w:p>
    <w:p w14:paraId="3261E3F3" w14:textId="6FB9CB17" w:rsidR="00B1139B" w:rsidRPr="00B1139B" w:rsidRDefault="00B1139B" w:rsidP="00B1139B">
      <w:pPr>
        <w:spacing w:after="0" w:line="360" w:lineRule="auto"/>
        <w:ind w:firstLine="851"/>
        <w:jc w:val="both"/>
        <w:rPr>
          <w:rFonts w:ascii="Times New Roman" w:eastAsia="Times New Roman" w:hAnsi="Times New Roman" w:cs="Times New Roman"/>
          <w:sz w:val="28"/>
          <w:szCs w:val="28"/>
          <w:lang w:val="en-US"/>
        </w:rPr>
      </w:pPr>
      <w:r w:rsidRPr="00B1139B">
        <w:rPr>
          <w:rFonts w:ascii="Times New Roman" w:eastAsia="Times New Roman" w:hAnsi="Times New Roman" w:cs="Times New Roman"/>
          <w:sz w:val="28"/>
          <w:szCs w:val="28"/>
          <w:lang w:val="en-US"/>
        </w:rPr>
        <w:t>The practical significance of the research lies in the development, scientific substantiation, and implementation in the professional training o</w:t>
      </w:r>
      <w:r w:rsidR="00601798">
        <w:rPr>
          <w:rFonts w:ascii="Times New Roman" w:eastAsia="Times New Roman" w:hAnsi="Times New Roman" w:cs="Times New Roman"/>
          <w:sz w:val="28"/>
          <w:szCs w:val="28"/>
          <w:lang w:val="en-US"/>
        </w:rPr>
        <w:t xml:space="preserve">f students of specialty 013/A3 </w:t>
      </w:r>
      <w:r w:rsidR="00601798">
        <w:rPr>
          <w:rFonts w:ascii="Times New Roman" w:eastAsia="Times New Roman" w:hAnsi="Times New Roman" w:cs="Times New Roman"/>
          <w:sz w:val="28"/>
          <w:szCs w:val="28"/>
        </w:rPr>
        <w:t>«</w:t>
      </w:r>
      <w:r w:rsidRPr="00B1139B">
        <w:rPr>
          <w:rFonts w:ascii="Times New Roman" w:eastAsia="Times New Roman" w:hAnsi="Times New Roman" w:cs="Times New Roman"/>
          <w:sz w:val="28"/>
          <w:szCs w:val="28"/>
          <w:lang w:val="en-US"/>
        </w:rPr>
        <w:t>Primary Education</w:t>
      </w:r>
      <w:r w:rsidR="00601798">
        <w:rPr>
          <w:rFonts w:ascii="Times New Roman" w:eastAsia="Times New Roman" w:hAnsi="Times New Roman" w:cs="Times New Roman"/>
          <w:sz w:val="28"/>
          <w:szCs w:val="28"/>
        </w:rPr>
        <w:t>»</w:t>
      </w:r>
      <w:r w:rsidRPr="00B1139B">
        <w:rPr>
          <w:rFonts w:ascii="Times New Roman" w:eastAsia="Times New Roman" w:hAnsi="Times New Roman" w:cs="Times New Roman"/>
          <w:sz w:val="28"/>
          <w:szCs w:val="28"/>
          <w:lang w:val="en-US"/>
        </w:rPr>
        <w:t xml:space="preserve"> of the first (bachelor’s) level of higher education of pedagogical conditions for the formation of cultural values of future primary school teachers; modernization of plans of social and humanitarian work of a higher education institution considering the cultural-value component; development of a plan for interaction of a higher education institution with social and cultural partner institutions; development of </w:t>
      </w:r>
      <w:r w:rsidR="00601798">
        <w:rPr>
          <w:rFonts w:ascii="Times New Roman" w:eastAsia="Times New Roman" w:hAnsi="Times New Roman" w:cs="Times New Roman"/>
          <w:sz w:val="28"/>
          <w:szCs w:val="28"/>
          <w:lang w:val="en-US"/>
        </w:rPr>
        <w:t xml:space="preserve">perspective plans for the student club </w:t>
      </w:r>
      <w:r w:rsidR="00601798" w:rsidRPr="00601798">
        <w:rPr>
          <w:rFonts w:ascii="Times New Roman" w:eastAsia="Times New Roman" w:hAnsi="Times New Roman" w:cs="Times New Roman"/>
          <w:sz w:val="28"/>
          <w:szCs w:val="28"/>
          <w:lang w:val="en-US"/>
        </w:rPr>
        <w:t>«</w:t>
      </w:r>
      <w:r w:rsidRPr="00B1139B">
        <w:rPr>
          <w:rFonts w:ascii="Times New Roman" w:eastAsia="Times New Roman" w:hAnsi="Times New Roman" w:cs="Times New Roman"/>
          <w:sz w:val="28"/>
          <w:szCs w:val="28"/>
          <w:lang w:val="en-US"/>
        </w:rPr>
        <w:t>Cultural Space of the Future Teacher</w:t>
      </w:r>
      <w:r w:rsidR="00601798" w:rsidRPr="00601798">
        <w:rPr>
          <w:rFonts w:ascii="Times New Roman" w:eastAsia="Times New Roman" w:hAnsi="Times New Roman" w:cs="Times New Roman"/>
          <w:sz w:val="28"/>
          <w:szCs w:val="28"/>
          <w:lang w:val="en-US"/>
        </w:rPr>
        <w:t>»</w:t>
      </w:r>
      <w:r w:rsidRPr="00B1139B">
        <w:rPr>
          <w:rFonts w:ascii="Times New Roman" w:eastAsia="Times New Roman" w:hAnsi="Times New Roman" w:cs="Times New Roman"/>
          <w:sz w:val="28"/>
          <w:szCs w:val="28"/>
          <w:lang w:val="en-US"/>
        </w:rPr>
        <w:t xml:space="preserve"> and creative associations </w:t>
      </w:r>
      <w:r w:rsidR="00601798" w:rsidRPr="00601798">
        <w:rPr>
          <w:rFonts w:ascii="Times New Roman" w:eastAsia="Times New Roman" w:hAnsi="Times New Roman" w:cs="Times New Roman"/>
          <w:sz w:val="28"/>
          <w:szCs w:val="28"/>
          <w:lang w:val="en-US"/>
        </w:rPr>
        <w:t>«</w:t>
      </w:r>
      <w:r w:rsidRPr="00B1139B">
        <w:rPr>
          <w:rFonts w:ascii="Times New Roman" w:eastAsia="Times New Roman" w:hAnsi="Times New Roman" w:cs="Times New Roman"/>
          <w:sz w:val="28"/>
          <w:szCs w:val="28"/>
          <w:lang w:val="en-US"/>
        </w:rPr>
        <w:t>Sources of National Culture</w:t>
      </w:r>
      <w:r w:rsidR="00601798" w:rsidRPr="00601798">
        <w:rPr>
          <w:rFonts w:ascii="Times New Roman" w:eastAsia="Times New Roman" w:hAnsi="Times New Roman" w:cs="Times New Roman"/>
          <w:sz w:val="28"/>
          <w:szCs w:val="28"/>
          <w:lang w:val="en-US"/>
        </w:rPr>
        <w:t>»</w:t>
      </w:r>
      <w:r w:rsidR="00601798">
        <w:rPr>
          <w:rFonts w:ascii="Times New Roman" w:eastAsia="Times New Roman" w:hAnsi="Times New Roman" w:cs="Times New Roman"/>
          <w:sz w:val="28"/>
          <w:szCs w:val="28"/>
          <w:lang w:val="en-US"/>
        </w:rPr>
        <w:t xml:space="preserve">, </w:t>
      </w:r>
      <w:r w:rsidR="00601798" w:rsidRPr="00601798">
        <w:rPr>
          <w:rFonts w:ascii="Times New Roman" w:eastAsia="Times New Roman" w:hAnsi="Times New Roman" w:cs="Times New Roman"/>
          <w:sz w:val="28"/>
          <w:szCs w:val="28"/>
          <w:lang w:val="en-US"/>
        </w:rPr>
        <w:t>«</w:t>
      </w:r>
      <w:r w:rsidRPr="00B1139B">
        <w:rPr>
          <w:rFonts w:ascii="Times New Roman" w:eastAsia="Times New Roman" w:hAnsi="Times New Roman" w:cs="Times New Roman"/>
          <w:sz w:val="28"/>
          <w:szCs w:val="28"/>
          <w:lang w:val="en-US"/>
        </w:rPr>
        <w:t>Cultural Dialogue</w:t>
      </w:r>
      <w:r w:rsidR="00601798" w:rsidRPr="00601798">
        <w:rPr>
          <w:rFonts w:ascii="Times New Roman" w:eastAsia="Times New Roman" w:hAnsi="Times New Roman" w:cs="Times New Roman"/>
          <w:sz w:val="28"/>
          <w:szCs w:val="28"/>
          <w:lang w:val="en-US"/>
        </w:rPr>
        <w:t>»</w:t>
      </w:r>
      <w:r w:rsidRPr="00B1139B">
        <w:rPr>
          <w:rFonts w:ascii="Times New Roman" w:eastAsia="Times New Roman" w:hAnsi="Times New Roman" w:cs="Times New Roman"/>
          <w:sz w:val="28"/>
          <w:szCs w:val="28"/>
          <w:lang w:val="en-US"/>
        </w:rPr>
        <w:t xml:space="preserve">, </w:t>
      </w:r>
      <w:r w:rsidR="00601798" w:rsidRPr="00601798">
        <w:rPr>
          <w:rFonts w:ascii="Times New Roman" w:eastAsia="Times New Roman" w:hAnsi="Times New Roman" w:cs="Times New Roman"/>
          <w:sz w:val="28"/>
          <w:szCs w:val="28"/>
          <w:lang w:val="en-US"/>
        </w:rPr>
        <w:t>«</w:t>
      </w:r>
      <w:r w:rsidRPr="00B1139B">
        <w:rPr>
          <w:rFonts w:ascii="Times New Roman" w:eastAsia="Times New Roman" w:hAnsi="Times New Roman" w:cs="Times New Roman"/>
          <w:sz w:val="28"/>
          <w:szCs w:val="28"/>
          <w:lang w:val="en-US"/>
        </w:rPr>
        <w:t>Art W</w:t>
      </w:r>
      <w:r w:rsidR="00601798">
        <w:rPr>
          <w:rFonts w:ascii="Times New Roman" w:eastAsia="Times New Roman" w:hAnsi="Times New Roman" w:cs="Times New Roman"/>
          <w:sz w:val="28"/>
          <w:szCs w:val="28"/>
          <w:lang w:val="en-US"/>
        </w:rPr>
        <w:t>orkshop of Personal Development</w:t>
      </w:r>
      <w:r w:rsidR="00601798" w:rsidRPr="00601798">
        <w:rPr>
          <w:rFonts w:ascii="Times New Roman" w:eastAsia="Times New Roman" w:hAnsi="Times New Roman" w:cs="Times New Roman"/>
          <w:sz w:val="28"/>
          <w:szCs w:val="28"/>
          <w:lang w:val="en-US"/>
        </w:rPr>
        <w:t>»</w:t>
      </w:r>
      <w:r w:rsidRPr="00B1139B">
        <w:rPr>
          <w:rFonts w:ascii="Times New Roman" w:eastAsia="Times New Roman" w:hAnsi="Times New Roman" w:cs="Times New Roman"/>
          <w:sz w:val="28"/>
          <w:szCs w:val="28"/>
          <w:lang w:val="en-US"/>
        </w:rPr>
        <w:t>; development of a set of trainings, projects, and curator hours.</w:t>
      </w:r>
    </w:p>
    <w:p w14:paraId="7072A41D" w14:textId="77777777" w:rsidR="00B1139B" w:rsidRPr="00B1139B" w:rsidRDefault="00B1139B" w:rsidP="00B1139B">
      <w:pPr>
        <w:spacing w:after="0" w:line="360" w:lineRule="auto"/>
        <w:ind w:firstLine="851"/>
        <w:jc w:val="both"/>
        <w:rPr>
          <w:rFonts w:ascii="Times New Roman" w:eastAsia="Times New Roman" w:hAnsi="Times New Roman" w:cs="Times New Roman"/>
          <w:sz w:val="28"/>
          <w:szCs w:val="28"/>
          <w:lang w:val="en-US"/>
        </w:rPr>
      </w:pPr>
      <w:r w:rsidRPr="00B1139B">
        <w:rPr>
          <w:rFonts w:ascii="Times New Roman" w:eastAsia="Times New Roman" w:hAnsi="Times New Roman" w:cs="Times New Roman"/>
          <w:sz w:val="28"/>
          <w:szCs w:val="28"/>
          <w:lang w:val="en-US"/>
        </w:rPr>
        <w:t>The results of the research can be used in the process of professional training of future primary school teachers to form their cultural values; in social and humanitarian work of a higher education institution with pedagogical students, as well as in the system of self-educational activity of future primary school teachers and professional development of specialists and students of institutions of professional pre-higher and higher education of Ukraine.</w:t>
      </w:r>
    </w:p>
    <w:p w14:paraId="790EDE46" w14:textId="53E8E6BA" w:rsidR="00B1139B" w:rsidRPr="00B1139B" w:rsidRDefault="00B1139B" w:rsidP="00B1139B">
      <w:pPr>
        <w:spacing w:after="0" w:line="360" w:lineRule="auto"/>
        <w:ind w:firstLine="851"/>
        <w:jc w:val="both"/>
        <w:rPr>
          <w:rFonts w:ascii="Times New Roman" w:eastAsia="Times New Roman" w:hAnsi="Times New Roman" w:cs="Times New Roman"/>
          <w:sz w:val="28"/>
          <w:szCs w:val="28"/>
          <w:lang w:val="en-US"/>
        </w:rPr>
      </w:pPr>
      <w:r w:rsidRPr="00B1139B">
        <w:rPr>
          <w:rFonts w:ascii="Times New Roman" w:eastAsia="Times New Roman" w:hAnsi="Times New Roman" w:cs="Times New Roman"/>
          <w:sz w:val="28"/>
          <w:szCs w:val="28"/>
          <w:lang w:val="en-US"/>
        </w:rPr>
        <w:t xml:space="preserve">The first chapter of the dissertation provides a theoretical and methodological analysis of the problem of forming cultural values of future primary school teachers in the process of social and humanitarian work of a higher education institution. Based on the analysis of philosophical, psychological-pedagogical, and sociological literature, </w:t>
      </w:r>
      <w:r w:rsidR="00601798">
        <w:rPr>
          <w:rFonts w:ascii="Times New Roman" w:eastAsia="Times New Roman" w:hAnsi="Times New Roman" w:cs="Times New Roman"/>
          <w:sz w:val="28"/>
          <w:szCs w:val="28"/>
          <w:lang w:val="en-US"/>
        </w:rPr>
        <w:t xml:space="preserve">the essence of the phenomena </w:t>
      </w:r>
      <w:r w:rsidR="00601798" w:rsidRPr="00601798">
        <w:rPr>
          <w:rFonts w:ascii="Times New Roman" w:eastAsia="Times New Roman" w:hAnsi="Times New Roman" w:cs="Times New Roman"/>
          <w:sz w:val="28"/>
          <w:szCs w:val="28"/>
          <w:lang w:val="en-US"/>
        </w:rPr>
        <w:t>«</w:t>
      </w:r>
      <w:r w:rsidRPr="00B1139B">
        <w:rPr>
          <w:rFonts w:ascii="Times New Roman" w:eastAsia="Times New Roman" w:hAnsi="Times New Roman" w:cs="Times New Roman"/>
          <w:sz w:val="28"/>
          <w:szCs w:val="28"/>
          <w:lang w:val="en-US"/>
        </w:rPr>
        <w:t>values</w:t>
      </w:r>
      <w:r w:rsidR="00601798" w:rsidRPr="00601798">
        <w:rPr>
          <w:rFonts w:ascii="Times New Roman" w:eastAsia="Times New Roman" w:hAnsi="Times New Roman" w:cs="Times New Roman"/>
          <w:sz w:val="28"/>
          <w:szCs w:val="28"/>
          <w:lang w:val="en-US"/>
        </w:rPr>
        <w:t>»</w:t>
      </w:r>
      <w:r w:rsidR="00601798">
        <w:rPr>
          <w:rFonts w:ascii="Times New Roman" w:eastAsia="Times New Roman" w:hAnsi="Times New Roman" w:cs="Times New Roman"/>
          <w:sz w:val="28"/>
          <w:szCs w:val="28"/>
          <w:lang w:val="en-US"/>
        </w:rPr>
        <w:t xml:space="preserve"> and </w:t>
      </w:r>
      <w:r w:rsidR="00601798" w:rsidRPr="00601798">
        <w:rPr>
          <w:rFonts w:ascii="Times New Roman" w:eastAsia="Times New Roman" w:hAnsi="Times New Roman" w:cs="Times New Roman"/>
          <w:sz w:val="28"/>
          <w:szCs w:val="28"/>
          <w:lang w:val="en-US"/>
        </w:rPr>
        <w:t>«</w:t>
      </w:r>
      <w:r w:rsidRPr="00B1139B">
        <w:rPr>
          <w:rFonts w:ascii="Times New Roman" w:eastAsia="Times New Roman" w:hAnsi="Times New Roman" w:cs="Times New Roman"/>
          <w:sz w:val="28"/>
          <w:szCs w:val="28"/>
          <w:lang w:val="en-US"/>
        </w:rPr>
        <w:t>cultural values</w:t>
      </w:r>
      <w:r w:rsidR="00601798" w:rsidRPr="00601798">
        <w:rPr>
          <w:rFonts w:ascii="Times New Roman" w:eastAsia="Times New Roman" w:hAnsi="Times New Roman" w:cs="Times New Roman"/>
          <w:sz w:val="28"/>
          <w:szCs w:val="28"/>
          <w:lang w:val="en-US"/>
        </w:rPr>
        <w:t>»</w:t>
      </w:r>
      <w:r w:rsidRPr="00B1139B">
        <w:rPr>
          <w:rFonts w:ascii="Times New Roman" w:eastAsia="Times New Roman" w:hAnsi="Times New Roman" w:cs="Times New Roman"/>
          <w:sz w:val="28"/>
          <w:szCs w:val="28"/>
          <w:lang w:val="en-US"/>
        </w:rPr>
        <w:t xml:space="preserve"> has been clarified, and their place in the structure of the personality of a future teacher and in professional training has been determined. It has been established that cultural values have an integrative character, reflect worldview orientations of the individual, regulate behavior, and determine attitudes toward national and world culture, the teaching profession, other people, and oneself.</w:t>
      </w:r>
    </w:p>
    <w:p w14:paraId="4A721971" w14:textId="77777777" w:rsidR="00B1139B" w:rsidRPr="00B1139B" w:rsidRDefault="00B1139B" w:rsidP="00B1139B">
      <w:pPr>
        <w:spacing w:after="0" w:line="360" w:lineRule="auto"/>
        <w:ind w:firstLine="851"/>
        <w:jc w:val="both"/>
        <w:rPr>
          <w:rFonts w:ascii="Times New Roman" w:eastAsia="Times New Roman" w:hAnsi="Times New Roman" w:cs="Times New Roman"/>
          <w:sz w:val="28"/>
          <w:szCs w:val="28"/>
          <w:lang w:val="en-US"/>
        </w:rPr>
      </w:pPr>
      <w:r w:rsidRPr="00B1139B">
        <w:rPr>
          <w:rFonts w:ascii="Times New Roman" w:eastAsia="Times New Roman" w:hAnsi="Times New Roman" w:cs="Times New Roman"/>
          <w:sz w:val="28"/>
          <w:szCs w:val="28"/>
          <w:lang w:val="en-US"/>
        </w:rPr>
        <w:t>Cultural values of a future primary school teacher are considered as an integrative personal and professional formation reflecting a system of worldview orientations, humanistic attitudes, national-cultural beliefs, and readiness to implement them in professional activity and interaction with younger schoolchildren. They determine the future teacher’s attitude toward culture, society, profession, other people, and oneself, and act as a regulator of behavior and activity in the educational process. The structure of cultural values of future primary school teachers includes motivational-value, cognitive, activity-based, and reflective components. It has been substantiated that for a future primary school teacher, cultural values are not only a personal characteristic but also a professionally significant quality, as the teacher acts as a bearer of cultural meanings, moral norms, and humanistic ideals in interaction with younger schoolchildren.</w:t>
      </w:r>
    </w:p>
    <w:p w14:paraId="1646E131" w14:textId="77777777" w:rsidR="00B1139B" w:rsidRPr="00B1139B" w:rsidRDefault="00B1139B" w:rsidP="00B1139B">
      <w:pPr>
        <w:spacing w:after="0" w:line="360" w:lineRule="auto"/>
        <w:ind w:firstLine="851"/>
        <w:jc w:val="both"/>
        <w:rPr>
          <w:rFonts w:ascii="Times New Roman" w:eastAsia="Times New Roman" w:hAnsi="Times New Roman" w:cs="Times New Roman"/>
          <w:sz w:val="28"/>
          <w:szCs w:val="28"/>
          <w:lang w:val="en-US"/>
        </w:rPr>
      </w:pPr>
      <w:r w:rsidRPr="00B1139B">
        <w:rPr>
          <w:rFonts w:ascii="Times New Roman" w:eastAsia="Times New Roman" w:hAnsi="Times New Roman" w:cs="Times New Roman"/>
          <w:sz w:val="28"/>
          <w:szCs w:val="28"/>
          <w:lang w:val="en-US"/>
        </w:rPr>
        <w:t>Methodological foundations of the study have been characterized, including axiological, cultural, subject-subject, environmental, competence-based, and activity-reflexive approaches. Regularities and principles of forming cultural values of future teachers have been defined, including consideration of individual characteristics of students, systematicity and consistency, complexity, flexibility, self-actualization, subjectivity, axiologization of the educational environment, and cooperation of various social institutions.</w:t>
      </w:r>
    </w:p>
    <w:p w14:paraId="3839BFCF" w14:textId="77777777" w:rsidR="00B1139B" w:rsidRPr="00B1139B" w:rsidRDefault="00B1139B" w:rsidP="00B1139B">
      <w:pPr>
        <w:spacing w:after="0" w:line="360" w:lineRule="auto"/>
        <w:ind w:firstLine="851"/>
        <w:jc w:val="both"/>
        <w:rPr>
          <w:rFonts w:ascii="Times New Roman" w:eastAsia="Times New Roman" w:hAnsi="Times New Roman" w:cs="Times New Roman"/>
          <w:sz w:val="28"/>
          <w:szCs w:val="28"/>
          <w:lang w:val="en-US"/>
        </w:rPr>
      </w:pPr>
      <w:r w:rsidRPr="00B1139B">
        <w:rPr>
          <w:rFonts w:ascii="Times New Roman" w:eastAsia="Times New Roman" w:hAnsi="Times New Roman" w:cs="Times New Roman"/>
          <w:sz w:val="28"/>
          <w:szCs w:val="28"/>
          <w:lang w:val="en-US"/>
        </w:rPr>
        <w:t>The axiological potential of social and humanitarian work of a higher education institution has been revealed and characterized as a holistic system of educational, cultural, and socially significant influences creating conditions for the development of the value sphere of a future teacher. Its potential lies in combining classroom and extracurricular activities, creating a culturally appropriate educational environment, and involving students in active cultural interaction, social practices, volunteering, civic, and culturally oriented activities.</w:t>
      </w:r>
    </w:p>
    <w:p w14:paraId="1A804C15" w14:textId="77777777" w:rsidR="00B1139B" w:rsidRPr="00B1139B" w:rsidRDefault="00B1139B" w:rsidP="00B1139B">
      <w:pPr>
        <w:spacing w:after="0" w:line="360" w:lineRule="auto"/>
        <w:ind w:firstLine="851"/>
        <w:jc w:val="both"/>
        <w:rPr>
          <w:rFonts w:ascii="Times New Roman" w:eastAsia="Times New Roman" w:hAnsi="Times New Roman" w:cs="Times New Roman"/>
          <w:sz w:val="28"/>
          <w:szCs w:val="28"/>
          <w:lang w:val="en-US"/>
        </w:rPr>
      </w:pPr>
      <w:r w:rsidRPr="00B1139B">
        <w:rPr>
          <w:rFonts w:ascii="Times New Roman" w:eastAsia="Times New Roman" w:hAnsi="Times New Roman" w:cs="Times New Roman"/>
          <w:sz w:val="28"/>
          <w:szCs w:val="28"/>
          <w:lang w:val="en-US"/>
        </w:rPr>
        <w:t>Pedagogical conditions for forming cultural values of future primary school teachers in the process of social and humanitarian work of a higher education institution have been substantiated, namely: creation of a culturally appropriate environment for awareness and internalization of cultural values; implementation of value-oriented innovative technologies of social and humanitarian work; involvement of students in culturally oriented and volunteer activities through interaction with social and cultural institutions.</w:t>
      </w:r>
    </w:p>
    <w:p w14:paraId="46F379FA" w14:textId="77777777" w:rsidR="00B1139B" w:rsidRPr="00B1139B" w:rsidRDefault="00B1139B" w:rsidP="00B1139B">
      <w:pPr>
        <w:spacing w:after="0" w:line="360" w:lineRule="auto"/>
        <w:ind w:firstLine="851"/>
        <w:jc w:val="both"/>
        <w:rPr>
          <w:rFonts w:ascii="Times New Roman" w:eastAsia="Times New Roman" w:hAnsi="Times New Roman" w:cs="Times New Roman"/>
          <w:sz w:val="28"/>
          <w:szCs w:val="28"/>
          <w:lang w:val="en-US"/>
        </w:rPr>
      </w:pPr>
      <w:r w:rsidRPr="00B1139B">
        <w:rPr>
          <w:rFonts w:ascii="Times New Roman" w:eastAsia="Times New Roman" w:hAnsi="Times New Roman" w:cs="Times New Roman"/>
          <w:sz w:val="28"/>
          <w:szCs w:val="28"/>
          <w:lang w:val="en-US"/>
        </w:rPr>
        <w:t>The second chapter presents the content and results of experimental work aimed at verifying the effectiveness of the pedagogical conditions. At the ascertaining stage, the level of formation of cultural values of future primary school teachers was diagnosed. Criteria and indicators were developed according to motivational-value, cognitive, activity-based, and reflective components. Three levels of formation were identified: high, medium, and low.</w:t>
      </w:r>
    </w:p>
    <w:p w14:paraId="059B3614" w14:textId="77777777" w:rsidR="00B1139B" w:rsidRPr="00B1139B" w:rsidRDefault="00B1139B" w:rsidP="00B1139B">
      <w:pPr>
        <w:spacing w:after="0" w:line="360" w:lineRule="auto"/>
        <w:ind w:firstLine="851"/>
        <w:jc w:val="both"/>
        <w:rPr>
          <w:rFonts w:ascii="Times New Roman" w:eastAsia="Times New Roman" w:hAnsi="Times New Roman" w:cs="Times New Roman"/>
          <w:sz w:val="28"/>
          <w:szCs w:val="28"/>
          <w:lang w:val="en-US"/>
        </w:rPr>
      </w:pPr>
      <w:r w:rsidRPr="00B1139B">
        <w:rPr>
          <w:rFonts w:ascii="Times New Roman" w:eastAsia="Times New Roman" w:hAnsi="Times New Roman" w:cs="Times New Roman"/>
          <w:sz w:val="28"/>
          <w:szCs w:val="28"/>
          <w:lang w:val="en-US"/>
        </w:rPr>
        <w:t>The formative stage was implemented through successive stages: motivational-orientational, cognitive-content, activity-practical, and reflective-creative. The motivational-orientational stage was aimed at forming students’ motivation to master cultural values. The cognitive-content stage involved deepening knowledge about cultural values. The activity-practical stage focused on acquiring experience in implementing cultural values in social and humanitarian activities, volunteering, and project work. The reflective-creative stage ensured generalization of experience and development of students’ self-reflection.</w:t>
      </w:r>
    </w:p>
    <w:p w14:paraId="2E7650F8" w14:textId="77777777" w:rsidR="00B1139B" w:rsidRPr="00B1139B" w:rsidRDefault="00B1139B" w:rsidP="00B1139B">
      <w:pPr>
        <w:spacing w:after="0" w:line="360" w:lineRule="auto"/>
        <w:ind w:firstLine="851"/>
        <w:jc w:val="both"/>
        <w:rPr>
          <w:rFonts w:ascii="Times New Roman" w:eastAsia="Times New Roman" w:hAnsi="Times New Roman" w:cs="Times New Roman"/>
          <w:sz w:val="28"/>
          <w:szCs w:val="28"/>
          <w:lang w:val="en-US"/>
        </w:rPr>
      </w:pPr>
      <w:r w:rsidRPr="00B1139B">
        <w:rPr>
          <w:rFonts w:ascii="Times New Roman" w:eastAsia="Times New Roman" w:hAnsi="Times New Roman" w:cs="Times New Roman"/>
          <w:sz w:val="28"/>
          <w:szCs w:val="28"/>
          <w:lang w:val="en-US"/>
        </w:rPr>
        <w:t>At the control stage, repeated diagnostics confirmed positive dynamics in the experimental group, including an increase in students with a high level of cultural values formation. Statistical processing confirmed the effectiveness of the proposed pedagogical conditions.</w:t>
      </w:r>
    </w:p>
    <w:p w14:paraId="0C0CFA50" w14:textId="77777777" w:rsidR="00B1139B" w:rsidRPr="00B1139B" w:rsidRDefault="00B1139B" w:rsidP="00B1139B">
      <w:pPr>
        <w:spacing w:after="0" w:line="360" w:lineRule="auto"/>
        <w:ind w:firstLine="851"/>
        <w:jc w:val="both"/>
        <w:rPr>
          <w:rFonts w:ascii="Times New Roman" w:eastAsia="Times New Roman" w:hAnsi="Times New Roman" w:cs="Times New Roman"/>
          <w:sz w:val="28"/>
          <w:szCs w:val="28"/>
          <w:lang w:val="en-US"/>
        </w:rPr>
      </w:pPr>
      <w:r w:rsidRPr="00601798">
        <w:rPr>
          <w:rFonts w:ascii="Times New Roman" w:eastAsia="Times New Roman" w:hAnsi="Times New Roman" w:cs="Times New Roman"/>
          <w:b/>
          <w:sz w:val="28"/>
          <w:szCs w:val="28"/>
          <w:lang w:val="en-US"/>
        </w:rPr>
        <w:t>Key words</w:t>
      </w:r>
      <w:r w:rsidRPr="00B1139B">
        <w:rPr>
          <w:rFonts w:ascii="Times New Roman" w:eastAsia="Times New Roman" w:hAnsi="Times New Roman" w:cs="Times New Roman"/>
          <w:sz w:val="28"/>
          <w:szCs w:val="28"/>
          <w:lang w:val="en-US"/>
        </w:rPr>
        <w:t>: values, cultural values, future primary school teachers, social and humanitarian work of a higher education institution, culturally appropriate environment of a higher education institution, professional training.</w:t>
      </w:r>
    </w:p>
    <w:p w14:paraId="289F2034" w14:textId="6619BA7B" w:rsidR="00B1139B" w:rsidRDefault="00B1139B" w:rsidP="00A76BCD">
      <w:pPr>
        <w:jc w:val="center"/>
        <w:rPr>
          <w:rFonts w:ascii="Times New Roman" w:hAnsi="Times New Roman" w:cs="Times New Roman"/>
          <w:bCs/>
          <w:iCs/>
          <w:color w:val="FF0000"/>
          <w:sz w:val="28"/>
          <w:szCs w:val="28"/>
        </w:rPr>
      </w:pPr>
    </w:p>
    <w:p w14:paraId="089E86B1" w14:textId="6CDE563C" w:rsidR="00A76BCD" w:rsidRPr="00882EFB" w:rsidRDefault="00A76BCD" w:rsidP="00A76BCD">
      <w:pPr>
        <w:jc w:val="center"/>
        <w:rPr>
          <w:rFonts w:ascii="Times New Roman" w:hAnsi="Times New Roman" w:cs="Times New Roman"/>
          <w:b/>
          <w:sz w:val="28"/>
          <w:szCs w:val="28"/>
        </w:rPr>
      </w:pPr>
      <w:r>
        <w:rPr>
          <w:rFonts w:ascii="Times New Roman" w:hAnsi="Times New Roman" w:cs="Times New Roman"/>
          <w:bCs/>
          <w:iCs/>
          <w:color w:val="FF0000"/>
          <w:sz w:val="28"/>
          <w:szCs w:val="28"/>
        </w:rPr>
        <w:br w:type="column"/>
      </w:r>
      <w:r w:rsidRPr="00882EFB">
        <w:rPr>
          <w:rFonts w:ascii="Times New Roman" w:hAnsi="Times New Roman" w:cs="Times New Roman"/>
          <w:b/>
          <w:sz w:val="28"/>
          <w:szCs w:val="28"/>
        </w:rPr>
        <w:t>Перелік скорочень та умовних позначень</w:t>
      </w:r>
    </w:p>
    <w:p w14:paraId="44A1E814" w14:textId="77777777" w:rsidR="00A76BCD" w:rsidRPr="00882EFB" w:rsidRDefault="00A76BCD" w:rsidP="00A76BCD">
      <w:pPr>
        <w:rPr>
          <w:rFonts w:ascii="Times New Roman" w:hAnsi="Times New Roman" w:cs="Times New Roman"/>
          <w:sz w:val="28"/>
          <w:szCs w:val="28"/>
        </w:rPr>
      </w:pPr>
    </w:p>
    <w:p w14:paraId="4AA41AAF" w14:textId="77777777" w:rsidR="00A76BCD" w:rsidRPr="00882EFB" w:rsidRDefault="00A76BCD" w:rsidP="00A76BCD">
      <w:pPr>
        <w:rPr>
          <w:rFonts w:ascii="Times New Roman" w:hAnsi="Times New Roman" w:cs="Times New Roman"/>
          <w:sz w:val="28"/>
          <w:szCs w:val="28"/>
        </w:rPr>
      </w:pPr>
      <w:r w:rsidRPr="00882EFB">
        <w:rPr>
          <w:rFonts w:ascii="Times New Roman" w:hAnsi="Times New Roman" w:cs="Times New Roman"/>
          <w:sz w:val="28"/>
          <w:szCs w:val="28"/>
        </w:rPr>
        <w:t>Заклад вищої освіти – ЗВО</w:t>
      </w:r>
    </w:p>
    <w:p w14:paraId="14A07B4D" w14:textId="77777777" w:rsidR="00A76BCD" w:rsidRPr="00882EFB" w:rsidRDefault="00A76BCD" w:rsidP="00A76BCD">
      <w:pPr>
        <w:rPr>
          <w:rFonts w:ascii="Times New Roman" w:hAnsi="Times New Roman" w:cs="Times New Roman"/>
          <w:sz w:val="28"/>
          <w:szCs w:val="28"/>
        </w:rPr>
      </w:pPr>
      <w:r w:rsidRPr="00882EFB">
        <w:rPr>
          <w:rFonts w:ascii="Times New Roman" w:hAnsi="Times New Roman" w:cs="Times New Roman"/>
          <w:sz w:val="28"/>
          <w:szCs w:val="28"/>
        </w:rPr>
        <w:t xml:space="preserve">Закон України ‒ ЗУ </w:t>
      </w:r>
    </w:p>
    <w:p w14:paraId="7F50B7DB" w14:textId="77777777" w:rsidR="00A76BCD" w:rsidRPr="00882EFB" w:rsidRDefault="00A76BCD" w:rsidP="00A76BCD">
      <w:pPr>
        <w:rPr>
          <w:rFonts w:ascii="Times New Roman" w:hAnsi="Times New Roman" w:cs="Times New Roman"/>
          <w:sz w:val="28"/>
          <w:szCs w:val="28"/>
        </w:rPr>
      </w:pPr>
      <w:r w:rsidRPr="00882EFB">
        <w:rPr>
          <w:rFonts w:ascii="Times New Roman" w:hAnsi="Times New Roman" w:cs="Times New Roman"/>
          <w:sz w:val="28"/>
          <w:szCs w:val="28"/>
        </w:rPr>
        <w:t xml:space="preserve">Міністерство освіти і науки України ‒ МОН України </w:t>
      </w:r>
    </w:p>
    <w:p w14:paraId="56AA5B72" w14:textId="77777777" w:rsidR="00A76BCD" w:rsidRPr="00882EFB" w:rsidRDefault="00A76BCD" w:rsidP="00A76BCD">
      <w:pPr>
        <w:rPr>
          <w:rFonts w:ascii="Times New Roman" w:hAnsi="Times New Roman" w:cs="Times New Roman"/>
          <w:sz w:val="28"/>
          <w:szCs w:val="28"/>
        </w:rPr>
      </w:pPr>
      <w:r w:rsidRPr="00882EFB">
        <w:rPr>
          <w:rFonts w:ascii="Times New Roman" w:hAnsi="Times New Roman" w:cs="Times New Roman"/>
          <w:sz w:val="28"/>
          <w:szCs w:val="28"/>
        </w:rPr>
        <w:t xml:space="preserve">Знання, уміння, навички ‒ ЗУН </w:t>
      </w:r>
    </w:p>
    <w:p w14:paraId="60830D3D" w14:textId="77777777" w:rsidR="00A76BCD" w:rsidRPr="00882EFB" w:rsidRDefault="00A76BCD" w:rsidP="00A76BCD">
      <w:pPr>
        <w:rPr>
          <w:rFonts w:ascii="Times New Roman" w:hAnsi="Times New Roman" w:cs="Times New Roman"/>
          <w:sz w:val="28"/>
          <w:szCs w:val="28"/>
        </w:rPr>
      </w:pPr>
      <w:r w:rsidRPr="00882EFB">
        <w:rPr>
          <w:rFonts w:ascii="Times New Roman" w:hAnsi="Times New Roman" w:cs="Times New Roman"/>
          <w:sz w:val="28"/>
          <w:szCs w:val="28"/>
        </w:rPr>
        <w:t>Освітні компоненти ‒ ОК</w:t>
      </w:r>
    </w:p>
    <w:p w14:paraId="1E9FBB6C" w14:textId="77777777" w:rsidR="00A76BCD" w:rsidRPr="00882EFB" w:rsidRDefault="00A76BCD" w:rsidP="00A76BCD">
      <w:pPr>
        <w:rPr>
          <w:rFonts w:ascii="Times New Roman" w:hAnsi="Times New Roman" w:cs="Times New Roman"/>
          <w:sz w:val="28"/>
          <w:szCs w:val="28"/>
        </w:rPr>
      </w:pPr>
      <w:r w:rsidRPr="00882EFB">
        <w:rPr>
          <w:rFonts w:ascii="Times New Roman" w:hAnsi="Times New Roman" w:cs="Times New Roman"/>
          <w:sz w:val="28"/>
          <w:szCs w:val="28"/>
        </w:rPr>
        <w:t>Освітньо-професійна програма ‒ ОПП</w:t>
      </w:r>
    </w:p>
    <w:p w14:paraId="70E5E50A" w14:textId="79A4205C" w:rsidR="00A76BCD" w:rsidRDefault="00C5081F" w:rsidP="00A76BCD">
      <w:pPr>
        <w:rPr>
          <w:rFonts w:ascii="Times New Roman" w:hAnsi="Times New Roman" w:cs="Times New Roman"/>
          <w:sz w:val="28"/>
          <w:szCs w:val="28"/>
        </w:rPr>
      </w:pPr>
      <w:r>
        <w:rPr>
          <w:rFonts w:ascii="Times New Roman" w:hAnsi="Times New Roman" w:cs="Times New Roman"/>
          <w:sz w:val="28"/>
          <w:szCs w:val="28"/>
        </w:rPr>
        <w:t>Нова українська школа ‒ НУШ</w:t>
      </w:r>
    </w:p>
    <w:p w14:paraId="287A5732" w14:textId="03C336EC" w:rsidR="00E6520E" w:rsidRDefault="00E6520E" w:rsidP="00A76BCD">
      <w:pPr>
        <w:rPr>
          <w:rFonts w:ascii="Times New Roman" w:hAnsi="Times New Roman" w:cs="Times New Roman"/>
          <w:sz w:val="28"/>
          <w:szCs w:val="28"/>
        </w:rPr>
      </w:pPr>
      <w:r>
        <w:rPr>
          <w:rFonts w:ascii="Times New Roman" w:hAnsi="Times New Roman" w:cs="Times New Roman"/>
          <w:sz w:val="28"/>
          <w:szCs w:val="28"/>
        </w:rPr>
        <w:t xml:space="preserve">Контрольна група – КГ </w:t>
      </w:r>
    </w:p>
    <w:p w14:paraId="731EBA39" w14:textId="6A83008A" w:rsidR="00E6520E" w:rsidRPr="00882EFB" w:rsidRDefault="00E6520E" w:rsidP="00A76BCD">
      <w:pPr>
        <w:rPr>
          <w:rFonts w:ascii="Times New Roman" w:hAnsi="Times New Roman" w:cs="Times New Roman"/>
          <w:sz w:val="28"/>
          <w:szCs w:val="28"/>
        </w:rPr>
      </w:pPr>
      <w:r>
        <w:rPr>
          <w:rFonts w:ascii="Times New Roman" w:hAnsi="Times New Roman" w:cs="Times New Roman"/>
          <w:sz w:val="28"/>
          <w:szCs w:val="28"/>
        </w:rPr>
        <w:t xml:space="preserve">Експериментальна група ‒ ЕГ </w:t>
      </w:r>
    </w:p>
    <w:p w14:paraId="68B7AFBF" w14:textId="77777777" w:rsidR="004761E6" w:rsidRPr="004761E6" w:rsidRDefault="004761E6" w:rsidP="00A74184">
      <w:pPr>
        <w:spacing w:after="0" w:line="360" w:lineRule="auto"/>
        <w:ind w:firstLine="851"/>
        <w:jc w:val="both"/>
        <w:rPr>
          <w:rFonts w:ascii="Times New Roman" w:hAnsi="Times New Roman" w:cs="Times New Roman"/>
          <w:bCs/>
          <w:iCs/>
          <w:color w:val="FF0000"/>
          <w:sz w:val="28"/>
          <w:szCs w:val="28"/>
        </w:rPr>
      </w:pPr>
    </w:p>
    <w:p w14:paraId="302E7D3D" w14:textId="609AB051" w:rsidR="00444D38" w:rsidRDefault="003F2DB4" w:rsidP="00444D38">
      <w:pPr>
        <w:widowControl w:val="0"/>
        <w:autoSpaceDE w:val="0"/>
        <w:autoSpaceDN w:val="0"/>
        <w:adjustRightInd w:val="0"/>
        <w:spacing w:after="0" w:line="360" w:lineRule="auto"/>
        <w:ind w:firstLine="709"/>
        <w:jc w:val="center"/>
        <w:rPr>
          <w:rFonts w:ascii="Times New Roman" w:eastAsia="Calibri" w:hAnsi="Times New Roman" w:cs="Times New Roman"/>
          <w:b/>
          <w:sz w:val="28"/>
          <w:szCs w:val="28"/>
        </w:rPr>
      </w:pPr>
      <w:r>
        <w:rPr>
          <w:rFonts w:ascii="Times New Roman" w:eastAsia="Calibri" w:hAnsi="Times New Roman" w:cs="Times New Roman"/>
          <w:b/>
          <w:sz w:val="28"/>
          <w:szCs w:val="28"/>
        </w:rPr>
        <w:br w:type="column"/>
      </w:r>
      <w:r w:rsidR="00444D38">
        <w:rPr>
          <w:rFonts w:ascii="Times New Roman" w:eastAsia="Calibri" w:hAnsi="Times New Roman" w:cs="Times New Roman"/>
          <w:b/>
          <w:sz w:val="28"/>
          <w:szCs w:val="28"/>
        </w:rPr>
        <w:t>ВСТУП</w:t>
      </w:r>
    </w:p>
    <w:p w14:paraId="296AFFEC" w14:textId="77777777" w:rsidR="00350DA3" w:rsidRDefault="00350DA3" w:rsidP="00444D38">
      <w:pPr>
        <w:widowControl w:val="0"/>
        <w:autoSpaceDE w:val="0"/>
        <w:autoSpaceDN w:val="0"/>
        <w:adjustRightInd w:val="0"/>
        <w:spacing w:after="0" w:line="360" w:lineRule="auto"/>
        <w:ind w:firstLine="709"/>
        <w:jc w:val="center"/>
        <w:rPr>
          <w:rFonts w:ascii="Times New Roman" w:eastAsia="Calibri" w:hAnsi="Times New Roman" w:cs="Times New Roman"/>
          <w:b/>
          <w:sz w:val="28"/>
          <w:szCs w:val="28"/>
        </w:rPr>
      </w:pPr>
    </w:p>
    <w:p w14:paraId="02876774" w14:textId="45CD17A6" w:rsidR="00444D38" w:rsidRPr="00444D38" w:rsidRDefault="00444D38" w:rsidP="00444D38">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444D38">
        <w:rPr>
          <w:rFonts w:ascii="Times New Roman" w:eastAsia="Calibri" w:hAnsi="Times New Roman" w:cs="Times New Roman"/>
          <w:b/>
          <w:sz w:val="28"/>
          <w:szCs w:val="28"/>
        </w:rPr>
        <w:t xml:space="preserve">Актуальність теми дослідження. </w:t>
      </w:r>
      <w:r w:rsidRPr="00444D38">
        <w:rPr>
          <w:rFonts w:ascii="Times New Roman" w:eastAsia="Times New Roman" w:hAnsi="Times New Roman" w:cs="Times New Roman"/>
          <w:sz w:val="28"/>
          <w:szCs w:val="28"/>
          <w:lang w:eastAsia="ru-RU"/>
        </w:rPr>
        <w:t xml:space="preserve">Формування культурних цінностей майбутніх </w:t>
      </w:r>
      <w:r w:rsidR="009F4CBD">
        <w:rPr>
          <w:rFonts w:ascii="Times New Roman" w:eastAsia="Times New Roman" w:hAnsi="Times New Roman" w:cs="Times New Roman"/>
          <w:sz w:val="28"/>
          <w:szCs w:val="28"/>
          <w:lang w:eastAsia="ru-RU"/>
        </w:rPr>
        <w:t>у</w:t>
      </w:r>
      <w:r w:rsidRPr="00444D38">
        <w:rPr>
          <w:rFonts w:ascii="Times New Roman" w:eastAsia="Times New Roman" w:hAnsi="Times New Roman" w:cs="Times New Roman"/>
          <w:sz w:val="28"/>
          <w:szCs w:val="28"/>
          <w:lang w:eastAsia="ru-RU"/>
        </w:rPr>
        <w:t>чителів є важливою частиною їх професійної підготовки. Культурні цінності включають у себе цілісний набір знань, вмінь, поглядів і навичок, які формуються на основі історичних, національних та міжнародних традицій, а також у процесі особистісного розвитку і професійної діяльності.</w:t>
      </w:r>
    </w:p>
    <w:p w14:paraId="1F987BE6" w14:textId="77777777" w:rsidR="00444D38" w:rsidRPr="00444D38" w:rsidRDefault="00444D38" w:rsidP="00444D38">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444D38">
        <w:rPr>
          <w:rFonts w:ascii="Times New Roman" w:eastAsia="Times New Roman" w:hAnsi="Times New Roman" w:cs="Times New Roman"/>
          <w:sz w:val="28"/>
          <w:szCs w:val="28"/>
          <w:lang w:eastAsia="ru-RU"/>
        </w:rPr>
        <w:t>Вищі навчальні заклади, зокрема педагогічні, відіграють ключову роль у формуванні цих цінностей. За допомогою спеціально розроблених програм та курсів вони можуть сприяти розвитку професійної компетентності студентів, а також формувати їх світогляд, критичне мислення і культуру.</w:t>
      </w:r>
    </w:p>
    <w:p w14:paraId="37D5E739" w14:textId="77777777" w:rsidR="00444D38" w:rsidRPr="00444D38" w:rsidRDefault="00444D38" w:rsidP="00444D38">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444D38">
        <w:rPr>
          <w:rFonts w:ascii="Times New Roman" w:eastAsia="Times New Roman" w:hAnsi="Times New Roman" w:cs="Times New Roman"/>
          <w:sz w:val="28"/>
          <w:szCs w:val="28"/>
          <w:lang w:eastAsia="ru-RU"/>
        </w:rPr>
        <w:t xml:space="preserve">Соціально-гуманітарна робота </w:t>
      </w:r>
      <w:r w:rsidR="0043739D">
        <w:rPr>
          <w:rFonts w:ascii="Times New Roman" w:eastAsia="Times New Roman" w:hAnsi="Times New Roman" w:cs="Times New Roman"/>
          <w:sz w:val="28"/>
          <w:szCs w:val="28"/>
          <w:lang w:eastAsia="ru-RU"/>
        </w:rPr>
        <w:t>закладів вищої освіти</w:t>
      </w:r>
      <w:r w:rsidRPr="00444D38">
        <w:rPr>
          <w:rFonts w:ascii="Times New Roman" w:eastAsia="Times New Roman" w:hAnsi="Times New Roman" w:cs="Times New Roman"/>
          <w:sz w:val="28"/>
          <w:szCs w:val="28"/>
          <w:lang w:eastAsia="ru-RU"/>
        </w:rPr>
        <w:t xml:space="preserve"> має на меті виховання всебічно розвиненої особистості, яка володіє широким спектром знань та умінь у різних сферах життєдіяльності. Вона сприяє розвитку критичного мислення, відкритості до нових знань та ідей, гуманістичного ставлення до людей і світу, здатності до співпраці та діалогу, а також формуванню цінностей громадянського суспільства.</w:t>
      </w:r>
    </w:p>
    <w:p w14:paraId="241436D2" w14:textId="7F888627" w:rsidR="005E0968" w:rsidRPr="005E0968" w:rsidRDefault="00444D38" w:rsidP="00444D38">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444D38">
        <w:rPr>
          <w:rFonts w:ascii="Times New Roman" w:eastAsia="Times New Roman" w:hAnsi="Times New Roman" w:cs="Times New Roman"/>
          <w:sz w:val="28"/>
          <w:szCs w:val="28"/>
          <w:lang w:eastAsia="ru-RU"/>
        </w:rPr>
        <w:t xml:space="preserve">Філософські та психолого-педагогічні основи проблеми формування цінностей та ціннісно-смислових орієнтацій особистості загалом та майбутніх </w:t>
      </w:r>
      <w:r w:rsidR="00AF7A12">
        <w:rPr>
          <w:rFonts w:ascii="Times New Roman" w:eastAsia="Times New Roman" w:hAnsi="Times New Roman" w:cs="Times New Roman"/>
          <w:sz w:val="28"/>
          <w:szCs w:val="28"/>
          <w:lang w:eastAsia="ru-RU"/>
        </w:rPr>
        <w:t>учителів</w:t>
      </w:r>
      <w:r w:rsidRPr="00444D38">
        <w:rPr>
          <w:rFonts w:ascii="Times New Roman" w:eastAsia="Times New Roman" w:hAnsi="Times New Roman" w:cs="Times New Roman"/>
          <w:sz w:val="28"/>
          <w:szCs w:val="28"/>
          <w:lang w:eastAsia="ru-RU"/>
        </w:rPr>
        <w:t>, зокрема, закладені в роботах</w:t>
      </w:r>
      <w:r w:rsidR="009C684D">
        <w:rPr>
          <w:rFonts w:ascii="Times New Roman" w:eastAsia="Times New Roman" w:hAnsi="Times New Roman" w:cs="Times New Roman"/>
          <w:sz w:val="28"/>
          <w:szCs w:val="28"/>
          <w:lang w:eastAsia="ru-RU"/>
        </w:rPr>
        <w:t xml:space="preserve">  С. Бадер</w:t>
      </w:r>
      <w:r w:rsidR="008D68F8">
        <w:rPr>
          <w:rFonts w:ascii="Times New Roman" w:eastAsia="Times New Roman" w:hAnsi="Times New Roman" w:cs="Times New Roman"/>
          <w:sz w:val="28"/>
          <w:szCs w:val="28"/>
          <w:lang w:eastAsia="ru-RU"/>
        </w:rPr>
        <w:t xml:space="preserve"> </w:t>
      </w:r>
      <w:r w:rsidR="0025284C">
        <w:rPr>
          <w:rFonts w:ascii="Times New Roman" w:eastAsia="Times New Roman" w:hAnsi="Times New Roman" w:cs="Times New Roman"/>
          <w:sz w:val="28"/>
          <w:szCs w:val="28"/>
          <w:lang w:eastAsia="ru-RU"/>
        </w:rPr>
        <w:t>(Бадер, 2000)</w:t>
      </w:r>
      <w:r w:rsidR="009C684D">
        <w:rPr>
          <w:rFonts w:ascii="Times New Roman" w:eastAsia="Times New Roman" w:hAnsi="Times New Roman" w:cs="Times New Roman"/>
          <w:sz w:val="28"/>
          <w:szCs w:val="28"/>
          <w:lang w:eastAsia="ru-RU"/>
        </w:rPr>
        <w:t>,</w:t>
      </w:r>
      <w:r w:rsidRPr="00444D38">
        <w:rPr>
          <w:rFonts w:ascii="Times New Roman" w:eastAsia="Times New Roman" w:hAnsi="Times New Roman" w:cs="Times New Roman"/>
          <w:sz w:val="28"/>
          <w:szCs w:val="28"/>
          <w:lang w:eastAsia="ru-RU"/>
        </w:rPr>
        <w:t xml:space="preserve"> </w:t>
      </w:r>
      <w:r w:rsidR="005E0968">
        <w:rPr>
          <w:rFonts w:ascii="Times New Roman" w:eastAsia="Times New Roman" w:hAnsi="Times New Roman" w:cs="Times New Roman"/>
          <w:sz w:val="28"/>
          <w:szCs w:val="28"/>
          <w:lang w:eastAsia="ru-RU"/>
        </w:rPr>
        <w:t xml:space="preserve">О. Лисенко </w:t>
      </w:r>
      <w:r w:rsidR="0025284C">
        <w:rPr>
          <w:rFonts w:ascii="Times New Roman" w:eastAsia="Times New Roman" w:hAnsi="Times New Roman" w:cs="Times New Roman"/>
          <w:sz w:val="28"/>
          <w:szCs w:val="28"/>
          <w:lang w:eastAsia="ru-RU"/>
        </w:rPr>
        <w:t xml:space="preserve">(Лисенко, 2018), </w:t>
      </w:r>
      <w:r w:rsidR="008D68F8">
        <w:rPr>
          <w:rFonts w:ascii="Times New Roman" w:eastAsia="Times New Roman" w:hAnsi="Times New Roman" w:cs="Times New Roman"/>
          <w:sz w:val="28"/>
          <w:szCs w:val="28"/>
          <w:lang w:eastAsia="ru-RU"/>
        </w:rPr>
        <w:t xml:space="preserve">Ю. Пелех </w:t>
      </w:r>
      <w:r w:rsidR="0025284C">
        <w:rPr>
          <w:rFonts w:ascii="Times New Roman" w:eastAsia="Times New Roman" w:hAnsi="Times New Roman" w:cs="Times New Roman"/>
          <w:sz w:val="28"/>
          <w:szCs w:val="28"/>
          <w:lang w:eastAsia="ru-RU"/>
        </w:rPr>
        <w:t>(Пелех, 2021)</w:t>
      </w:r>
      <w:r w:rsidRPr="00444D38">
        <w:rPr>
          <w:rFonts w:ascii="Times New Roman" w:eastAsia="Times New Roman" w:hAnsi="Times New Roman" w:cs="Times New Roman"/>
          <w:sz w:val="28"/>
          <w:szCs w:val="28"/>
          <w:lang w:eastAsia="ru-RU"/>
        </w:rPr>
        <w:t>, М. Рокича, А.</w:t>
      </w:r>
      <w:r w:rsidR="00274F0B">
        <w:rPr>
          <w:rFonts w:ascii="Times New Roman" w:eastAsia="Times New Roman" w:hAnsi="Times New Roman" w:cs="Times New Roman"/>
          <w:sz w:val="28"/>
          <w:szCs w:val="28"/>
          <w:lang w:eastAsia="ru-RU"/>
        </w:rPr>
        <w:t xml:space="preserve"> </w:t>
      </w:r>
      <w:r w:rsidRPr="00444D38">
        <w:rPr>
          <w:rFonts w:ascii="Times New Roman" w:eastAsia="Times New Roman" w:hAnsi="Times New Roman" w:cs="Times New Roman"/>
          <w:sz w:val="28"/>
          <w:szCs w:val="28"/>
          <w:lang w:eastAsia="ru-RU"/>
        </w:rPr>
        <w:t>Ткачової</w:t>
      </w:r>
      <w:r w:rsidR="00274F0B">
        <w:rPr>
          <w:rFonts w:ascii="Times New Roman" w:eastAsia="Times New Roman" w:hAnsi="Times New Roman" w:cs="Times New Roman"/>
          <w:sz w:val="28"/>
          <w:szCs w:val="28"/>
          <w:lang w:eastAsia="ru-RU"/>
        </w:rPr>
        <w:t xml:space="preserve"> </w:t>
      </w:r>
      <w:r w:rsidR="0025284C">
        <w:rPr>
          <w:rFonts w:ascii="Times New Roman" w:eastAsia="Times New Roman" w:hAnsi="Times New Roman" w:cs="Times New Roman"/>
          <w:sz w:val="28"/>
          <w:szCs w:val="28"/>
          <w:lang w:eastAsia="ru-RU"/>
        </w:rPr>
        <w:t>(Ткачова, 2006).</w:t>
      </w:r>
    </w:p>
    <w:p w14:paraId="3687EA36" w14:textId="3C0E3296" w:rsidR="00444D38" w:rsidRPr="00444D38" w:rsidRDefault="00444D38" w:rsidP="00FA36AF">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444D38">
        <w:rPr>
          <w:rFonts w:ascii="Times New Roman" w:eastAsia="Times New Roman" w:hAnsi="Times New Roman" w:cs="Times New Roman"/>
          <w:sz w:val="28"/>
          <w:szCs w:val="28"/>
          <w:lang w:eastAsia="ru-RU"/>
        </w:rPr>
        <w:t xml:space="preserve">Проблемі соціально-гуманітарної </w:t>
      </w:r>
      <w:r w:rsidR="006F4D1E" w:rsidRPr="006F4D1E">
        <w:rPr>
          <w:rFonts w:ascii="Times New Roman" w:eastAsia="Times New Roman" w:hAnsi="Times New Roman" w:cs="Times New Roman"/>
          <w:sz w:val="28"/>
          <w:szCs w:val="28"/>
          <w:lang w:eastAsia="ru-RU"/>
        </w:rPr>
        <w:t>та виховн</w:t>
      </w:r>
      <w:r w:rsidR="006F4D1E">
        <w:rPr>
          <w:rFonts w:ascii="Times New Roman" w:eastAsia="Times New Roman" w:hAnsi="Times New Roman" w:cs="Times New Roman"/>
          <w:sz w:val="28"/>
          <w:szCs w:val="28"/>
          <w:lang w:eastAsia="ru-RU"/>
        </w:rPr>
        <w:t xml:space="preserve">ої роботи </w:t>
      </w:r>
      <w:r w:rsidRPr="00444D38">
        <w:rPr>
          <w:rFonts w:ascii="Times New Roman" w:eastAsia="Times New Roman" w:hAnsi="Times New Roman" w:cs="Times New Roman"/>
          <w:sz w:val="28"/>
          <w:szCs w:val="28"/>
          <w:lang w:eastAsia="ru-RU"/>
        </w:rPr>
        <w:t>вишу присвячені дослідження таких вчених</w:t>
      </w:r>
      <w:r w:rsidRPr="00444D38">
        <w:rPr>
          <w:rFonts w:ascii="Times New Roman" w:eastAsia="Times New Roman" w:hAnsi="Times New Roman" w:cs="Times New Roman"/>
          <w:sz w:val="20"/>
          <w:szCs w:val="20"/>
          <w:lang w:eastAsia="ru-RU"/>
        </w:rPr>
        <w:t xml:space="preserve">, </w:t>
      </w:r>
      <w:r w:rsidRPr="00FA36AF">
        <w:rPr>
          <w:rFonts w:ascii="Times New Roman" w:eastAsia="Times New Roman" w:hAnsi="Times New Roman" w:cs="Times New Roman"/>
          <w:sz w:val="28"/>
          <w:szCs w:val="28"/>
          <w:lang w:eastAsia="ru-RU"/>
        </w:rPr>
        <w:t xml:space="preserve">як </w:t>
      </w:r>
      <w:r w:rsidR="00FA36AF">
        <w:rPr>
          <w:rFonts w:ascii="Times New Roman" w:eastAsia="Times New Roman" w:hAnsi="Times New Roman" w:cs="Times New Roman"/>
          <w:sz w:val="28"/>
          <w:szCs w:val="28"/>
          <w:lang w:eastAsia="ru-RU"/>
        </w:rPr>
        <w:t xml:space="preserve">Р. Абдулов, </w:t>
      </w:r>
      <w:r w:rsidRPr="00FA36AF">
        <w:rPr>
          <w:rFonts w:ascii="Times New Roman" w:eastAsia="Times New Roman" w:hAnsi="Times New Roman" w:cs="Times New Roman"/>
          <w:sz w:val="28"/>
          <w:szCs w:val="28"/>
          <w:lang w:eastAsia="ru-RU"/>
        </w:rPr>
        <w:t xml:space="preserve">Л. Бех, І. </w:t>
      </w:r>
      <w:r w:rsidR="00FA36AF" w:rsidRPr="00FA36AF">
        <w:rPr>
          <w:rFonts w:ascii="Times New Roman" w:hAnsi="Times New Roman" w:cs="Times New Roman"/>
          <w:sz w:val="28"/>
          <w:szCs w:val="28"/>
          <w:shd w:val="clear" w:color="auto" w:fill="FFFFFF"/>
        </w:rPr>
        <w:t>О. Божко,  Л. Бєло</w:t>
      </w:r>
      <w:r w:rsidR="00FA36AF">
        <w:rPr>
          <w:rFonts w:ascii="Times New Roman" w:hAnsi="Times New Roman" w:cs="Times New Roman"/>
          <w:sz w:val="28"/>
          <w:szCs w:val="28"/>
          <w:shd w:val="clear" w:color="auto" w:fill="FFFFFF"/>
        </w:rPr>
        <w:t>ва, О. Білик, О. Безкоровайна</w:t>
      </w:r>
      <w:r w:rsidR="00FA36AF" w:rsidRPr="00FA36AF">
        <w:rPr>
          <w:rFonts w:ascii="Times New Roman" w:hAnsi="Times New Roman" w:cs="Times New Roman"/>
          <w:sz w:val="28"/>
          <w:szCs w:val="28"/>
          <w:shd w:val="clear" w:color="auto" w:fill="FFFFFF"/>
        </w:rPr>
        <w:t xml:space="preserve">, </w:t>
      </w:r>
      <w:r w:rsidR="00FA36AF">
        <w:rPr>
          <w:rFonts w:ascii="Times New Roman" w:hAnsi="Times New Roman" w:cs="Times New Roman"/>
          <w:sz w:val="28"/>
          <w:szCs w:val="28"/>
          <w:shd w:val="clear" w:color="auto" w:fill="FFFFFF"/>
        </w:rPr>
        <w:t xml:space="preserve">Н. Волкова, </w:t>
      </w:r>
      <w:r w:rsidR="00FA36AF" w:rsidRPr="00FA36AF">
        <w:rPr>
          <w:rFonts w:ascii="Times New Roman" w:hAnsi="Times New Roman" w:cs="Times New Roman"/>
          <w:sz w:val="28"/>
          <w:szCs w:val="28"/>
          <w:shd w:val="clear" w:color="auto" w:fill="FFFFFF"/>
        </w:rPr>
        <w:t>О. Гречаник, Л. Зує</w:t>
      </w:r>
      <w:r w:rsidR="00FA36AF">
        <w:rPr>
          <w:rFonts w:ascii="Times New Roman" w:hAnsi="Times New Roman" w:cs="Times New Roman"/>
          <w:sz w:val="28"/>
          <w:szCs w:val="28"/>
          <w:shd w:val="clear" w:color="auto" w:fill="FFFFFF"/>
        </w:rPr>
        <w:t>ва</w:t>
      </w:r>
      <w:r w:rsidR="00FA36AF" w:rsidRPr="00FA36AF">
        <w:rPr>
          <w:rFonts w:ascii="Times New Roman" w:hAnsi="Times New Roman" w:cs="Times New Roman"/>
          <w:sz w:val="28"/>
          <w:szCs w:val="28"/>
          <w:shd w:val="clear" w:color="auto" w:fill="FFFFFF"/>
        </w:rPr>
        <w:t>, О. Кондратюк, Г. Троцко</w:t>
      </w:r>
      <w:r w:rsidRPr="00444D38">
        <w:rPr>
          <w:rFonts w:ascii="Times New Roman" w:eastAsia="Times New Roman" w:hAnsi="Times New Roman" w:cs="Times New Roman"/>
          <w:sz w:val="28"/>
          <w:szCs w:val="28"/>
          <w:lang w:eastAsia="ru-RU"/>
        </w:rPr>
        <w:t xml:space="preserve">. Вони зосереджували свої дослідження на розробці та реалізації моделей соціально-гуманітарної роботи у </w:t>
      </w:r>
      <w:r w:rsidR="0043739D">
        <w:rPr>
          <w:rFonts w:ascii="Times New Roman" w:eastAsia="Times New Roman" w:hAnsi="Times New Roman" w:cs="Times New Roman"/>
          <w:sz w:val="28"/>
          <w:szCs w:val="28"/>
          <w:lang w:eastAsia="ru-RU"/>
        </w:rPr>
        <w:t>закладах вищої освіти</w:t>
      </w:r>
      <w:r w:rsidRPr="00444D38">
        <w:rPr>
          <w:rFonts w:ascii="Times New Roman" w:eastAsia="Times New Roman" w:hAnsi="Times New Roman" w:cs="Times New Roman"/>
          <w:sz w:val="28"/>
          <w:szCs w:val="28"/>
          <w:lang w:eastAsia="ru-RU"/>
        </w:rPr>
        <w:t xml:space="preserve"> України.</w:t>
      </w:r>
      <w:r w:rsidR="00FA36AF">
        <w:rPr>
          <w:rFonts w:ascii="Times New Roman" w:eastAsia="Times New Roman" w:hAnsi="Times New Roman" w:cs="Times New Roman"/>
          <w:sz w:val="28"/>
          <w:szCs w:val="28"/>
          <w:lang w:eastAsia="ru-RU"/>
        </w:rPr>
        <w:t xml:space="preserve"> </w:t>
      </w:r>
    </w:p>
    <w:p w14:paraId="1730DDE1" w14:textId="77777777" w:rsidR="00444D38" w:rsidRPr="00444D38" w:rsidRDefault="00444D38" w:rsidP="00444D38">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444D38">
        <w:rPr>
          <w:rFonts w:ascii="Times New Roman" w:eastAsia="Times New Roman" w:hAnsi="Times New Roman" w:cs="Times New Roman"/>
          <w:sz w:val="28"/>
          <w:szCs w:val="28"/>
          <w:lang w:eastAsia="ru-RU"/>
        </w:rPr>
        <w:t>Проблемі професійної підготовки майбутнього учителя початкової школи присвячено ґрунтовні дослідження Н. Бібік, О. Дубасенюк, І. Зязюна, В. Желанової, О. Ліннік, М. Марусинець, О. Пєхоти, М. Починкової, О. Савченко, О. Сухомлинської, Л. Хомич, Л. Хоружої тощо.</w:t>
      </w:r>
    </w:p>
    <w:p w14:paraId="48BCC66C" w14:textId="7B610249" w:rsidR="00444D38" w:rsidRPr="0096799B" w:rsidRDefault="00444D38" w:rsidP="00444D38">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FA36AF">
        <w:rPr>
          <w:rFonts w:ascii="Times New Roman" w:eastAsia="Times New Roman" w:hAnsi="Times New Roman" w:cs="Times New Roman"/>
          <w:sz w:val="28"/>
          <w:szCs w:val="28"/>
          <w:lang w:eastAsia="ru-RU"/>
        </w:rPr>
        <w:t xml:space="preserve">Питання формування культурних цінностей розробляються українськими педагогами та дослідниками, серед яких </w:t>
      </w:r>
      <w:r w:rsidR="00FA36AF">
        <w:rPr>
          <w:rFonts w:ascii="Times New Roman" w:eastAsia="Times New Roman" w:hAnsi="Times New Roman" w:cs="Times New Roman"/>
          <w:sz w:val="28"/>
          <w:szCs w:val="28"/>
          <w:lang w:eastAsia="ru-RU"/>
        </w:rPr>
        <w:t>Е. </w:t>
      </w:r>
      <w:r w:rsidR="00FA36AF" w:rsidRPr="0096799B">
        <w:rPr>
          <w:rFonts w:ascii="Times New Roman" w:eastAsia="Times New Roman" w:hAnsi="Times New Roman" w:cs="Times New Roman"/>
          <w:sz w:val="28"/>
          <w:szCs w:val="28"/>
          <w:lang w:eastAsia="ru-RU"/>
        </w:rPr>
        <w:t xml:space="preserve">Заредінова </w:t>
      </w:r>
      <w:r w:rsidR="006630A8" w:rsidRPr="0096799B">
        <w:rPr>
          <w:rFonts w:ascii="Times New Roman" w:eastAsia="Times New Roman" w:hAnsi="Times New Roman" w:cs="Times New Roman"/>
          <w:sz w:val="28"/>
          <w:szCs w:val="28"/>
          <w:lang w:eastAsia="ru-RU"/>
        </w:rPr>
        <w:t>В. Креме</w:t>
      </w:r>
      <w:r w:rsidR="00FA36AF" w:rsidRPr="0096799B">
        <w:rPr>
          <w:rFonts w:ascii="Times New Roman" w:eastAsia="Times New Roman" w:hAnsi="Times New Roman" w:cs="Times New Roman"/>
          <w:sz w:val="28"/>
          <w:szCs w:val="28"/>
          <w:lang w:eastAsia="ru-RU"/>
        </w:rPr>
        <w:t>нь, К. Федько</w:t>
      </w:r>
      <w:r w:rsidR="0096799B" w:rsidRPr="0096799B">
        <w:rPr>
          <w:rFonts w:ascii="Times New Roman" w:eastAsia="Times New Roman" w:hAnsi="Times New Roman" w:cs="Times New Roman"/>
          <w:sz w:val="28"/>
          <w:szCs w:val="28"/>
          <w:lang w:eastAsia="ru-RU"/>
        </w:rPr>
        <w:t xml:space="preserve"> та ін.</w:t>
      </w:r>
    </w:p>
    <w:p w14:paraId="0D14F43B" w14:textId="77777777" w:rsidR="00444D38" w:rsidRPr="00444D38" w:rsidRDefault="00444D38" w:rsidP="00444D38">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444D38">
        <w:rPr>
          <w:rFonts w:ascii="Times New Roman" w:eastAsia="Times New Roman" w:hAnsi="Times New Roman" w:cs="Times New Roman"/>
          <w:sz w:val="28"/>
          <w:szCs w:val="28"/>
          <w:lang w:eastAsia="ru-RU"/>
        </w:rPr>
        <w:t xml:space="preserve">Натомість, проблема формування культурних цінностей майбутніх учителів початкової школи все ще потребує ґрунтовного дослідження на теоретико-практичному рівнях. </w:t>
      </w:r>
    </w:p>
    <w:p w14:paraId="77EA2A7C" w14:textId="77777777" w:rsidR="00444D38" w:rsidRPr="00444D38" w:rsidRDefault="00444D38" w:rsidP="00444D38">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444D38">
        <w:rPr>
          <w:rFonts w:ascii="Times New Roman" w:eastAsia="Times New Roman" w:hAnsi="Times New Roman" w:cs="Times New Roman"/>
          <w:sz w:val="28"/>
          <w:szCs w:val="28"/>
          <w:lang w:eastAsia="ru-RU"/>
        </w:rPr>
        <w:t>Необхідність та своєчасність розв</w:t>
      </w:r>
      <w:r w:rsidR="001D1191">
        <w:rPr>
          <w:rFonts w:ascii="Times New Roman" w:eastAsia="Times New Roman" w:hAnsi="Times New Roman" w:cs="Times New Roman"/>
          <w:sz w:val="28"/>
          <w:szCs w:val="28"/>
          <w:lang w:eastAsia="ru-RU"/>
        </w:rPr>
        <w:t>’</w:t>
      </w:r>
      <w:r w:rsidRPr="00444D38">
        <w:rPr>
          <w:rFonts w:ascii="Times New Roman" w:eastAsia="Times New Roman" w:hAnsi="Times New Roman" w:cs="Times New Roman"/>
          <w:sz w:val="28"/>
          <w:szCs w:val="28"/>
          <w:lang w:eastAsia="ru-RU"/>
        </w:rPr>
        <w:t>язання означеної проблеми підтверджується низкою нормативних документів, зокрема оновленими Законами України «Про освіту» (2017), «Про фахову передвищу освіту» (2019), Державним стандартом початкової освіти (2018), Концепцією розвитку педагогічної освіти (2018); Концепцією Нової української школи (2016), в якій окреслено «…громадянські та соціальні компетентності, пов</w:t>
      </w:r>
      <w:r w:rsidR="001D1191">
        <w:rPr>
          <w:rFonts w:ascii="Times New Roman" w:eastAsia="Times New Roman" w:hAnsi="Times New Roman" w:cs="Times New Roman"/>
          <w:sz w:val="28"/>
          <w:szCs w:val="28"/>
          <w:lang w:eastAsia="ru-RU"/>
        </w:rPr>
        <w:t>’</w:t>
      </w:r>
      <w:r w:rsidRPr="00444D38">
        <w:rPr>
          <w:rFonts w:ascii="Times New Roman" w:eastAsia="Times New Roman" w:hAnsi="Times New Roman" w:cs="Times New Roman"/>
          <w:sz w:val="28"/>
          <w:szCs w:val="28"/>
          <w:lang w:eastAsia="ru-RU"/>
        </w:rPr>
        <w:t>язані з ідеями демократії, справедливості, рівності, прав людини, добробуту та здорового способу життя, з усвідомленням рівних прав і можливостей», професійним стандартом «Вчитель початкових класів закладу загальної середньої освіти» (2020), у якому зокрема зазначено, що метою професійної діяльності вчителя є «… формування в учнів ключових компетентностей і світогляду на основні загальнолюдських та національних цінностей…».</w:t>
      </w:r>
    </w:p>
    <w:p w14:paraId="6D6CD9F2" w14:textId="77777777" w:rsidR="00444D38" w:rsidRPr="00444D38" w:rsidRDefault="00444D38" w:rsidP="00444D38">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350DA3">
        <w:rPr>
          <w:rFonts w:ascii="Times New Roman" w:eastAsia="Times New Roman" w:hAnsi="Times New Roman" w:cs="Times New Roman"/>
          <w:sz w:val="28"/>
          <w:szCs w:val="28"/>
          <w:lang w:eastAsia="ru-RU"/>
        </w:rPr>
        <w:t>Актуальність проблеми</w:t>
      </w:r>
      <w:r w:rsidRPr="00444D38">
        <w:rPr>
          <w:rFonts w:ascii="Times New Roman" w:eastAsia="Times New Roman" w:hAnsi="Times New Roman" w:cs="Times New Roman"/>
          <w:sz w:val="28"/>
          <w:szCs w:val="28"/>
          <w:lang w:eastAsia="ru-RU"/>
        </w:rPr>
        <w:t xml:space="preserve"> формування культурних цінностей майбутніх учителів початкової школи посилюється низкою наявних у сучасному суспільстві суперечностей, між:</w:t>
      </w:r>
    </w:p>
    <w:p w14:paraId="03F1FF58" w14:textId="77777777" w:rsidR="00444D38" w:rsidRPr="00444D38" w:rsidRDefault="00444D38" w:rsidP="00444D38">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444D38">
        <w:rPr>
          <w:rFonts w:ascii="Times New Roman" w:eastAsia="Times New Roman" w:hAnsi="Times New Roman" w:cs="Times New Roman"/>
          <w:sz w:val="28"/>
          <w:szCs w:val="28"/>
          <w:lang w:eastAsia="ru-RU"/>
        </w:rPr>
        <w:t>-</w:t>
      </w:r>
      <w:r w:rsidRPr="00444D38">
        <w:rPr>
          <w:rFonts w:ascii="Times New Roman" w:eastAsia="Times New Roman" w:hAnsi="Times New Roman" w:cs="Times New Roman"/>
          <w:sz w:val="28"/>
          <w:szCs w:val="28"/>
          <w:lang w:eastAsia="ru-RU"/>
        </w:rPr>
        <w:tab/>
        <w:t xml:space="preserve">вимогами українського суспільства щодо всебічного, гармонійного розвитку особистості з високим рівнем духовності, що здатна до примноження демократичних цінностей та загальним падінням рівня духовної культури сучасної молоді; </w:t>
      </w:r>
    </w:p>
    <w:p w14:paraId="75DD9221" w14:textId="7ED5D9B1" w:rsidR="00444D38" w:rsidRPr="00444D38" w:rsidRDefault="00444D38" w:rsidP="00444D38">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444D38">
        <w:rPr>
          <w:rFonts w:ascii="Times New Roman" w:eastAsia="Times New Roman" w:hAnsi="Times New Roman" w:cs="Times New Roman"/>
          <w:sz w:val="28"/>
          <w:szCs w:val="28"/>
          <w:lang w:eastAsia="ru-RU"/>
        </w:rPr>
        <w:t>-</w:t>
      </w:r>
      <w:r w:rsidRPr="00444D38">
        <w:rPr>
          <w:rFonts w:ascii="Times New Roman" w:eastAsia="Times New Roman" w:hAnsi="Times New Roman" w:cs="Times New Roman"/>
          <w:sz w:val="28"/>
          <w:szCs w:val="28"/>
          <w:lang w:eastAsia="ru-RU"/>
        </w:rPr>
        <w:tab/>
        <w:t>об</w:t>
      </w:r>
      <w:r w:rsidR="001D1191">
        <w:rPr>
          <w:rFonts w:ascii="Times New Roman" w:eastAsia="Times New Roman" w:hAnsi="Times New Roman" w:cs="Times New Roman"/>
          <w:sz w:val="28"/>
          <w:szCs w:val="28"/>
          <w:lang w:eastAsia="ru-RU"/>
        </w:rPr>
        <w:t>’</w:t>
      </w:r>
      <w:r w:rsidRPr="00444D38">
        <w:rPr>
          <w:rFonts w:ascii="Times New Roman" w:eastAsia="Times New Roman" w:hAnsi="Times New Roman" w:cs="Times New Roman"/>
          <w:sz w:val="28"/>
          <w:szCs w:val="28"/>
          <w:lang w:eastAsia="ru-RU"/>
        </w:rPr>
        <w:t xml:space="preserve">єктивною потребою сучасного суспільства у висококваліфікованих </w:t>
      </w:r>
      <w:r w:rsidR="009F4CBD">
        <w:rPr>
          <w:rFonts w:ascii="Times New Roman" w:eastAsia="Times New Roman" w:hAnsi="Times New Roman" w:cs="Times New Roman"/>
          <w:sz w:val="28"/>
          <w:szCs w:val="28"/>
          <w:lang w:eastAsia="ru-RU"/>
        </w:rPr>
        <w:t>у</w:t>
      </w:r>
      <w:r w:rsidRPr="00444D38">
        <w:rPr>
          <w:rFonts w:ascii="Times New Roman" w:eastAsia="Times New Roman" w:hAnsi="Times New Roman" w:cs="Times New Roman"/>
          <w:sz w:val="28"/>
          <w:szCs w:val="28"/>
          <w:lang w:eastAsia="ru-RU"/>
        </w:rPr>
        <w:t xml:space="preserve">чителях з глибоким розумінням культурних цінностей, які здатні формувати демократичні, гуманістичні та патріотичні орієнтації учнів, і недостатньою підготовкою майбутніх </w:t>
      </w:r>
      <w:r w:rsidR="009F4CBD">
        <w:rPr>
          <w:rFonts w:ascii="Times New Roman" w:eastAsia="Times New Roman" w:hAnsi="Times New Roman" w:cs="Times New Roman"/>
          <w:sz w:val="28"/>
          <w:szCs w:val="28"/>
          <w:lang w:eastAsia="ru-RU"/>
        </w:rPr>
        <w:t>учителів початкової школи</w:t>
      </w:r>
      <w:r w:rsidRPr="00444D38">
        <w:rPr>
          <w:rFonts w:ascii="Times New Roman" w:eastAsia="Times New Roman" w:hAnsi="Times New Roman" w:cs="Times New Roman"/>
          <w:sz w:val="28"/>
          <w:szCs w:val="28"/>
          <w:lang w:eastAsia="ru-RU"/>
        </w:rPr>
        <w:t xml:space="preserve"> до цієї ролі в рамках традиційної системи вищої освіти; </w:t>
      </w:r>
    </w:p>
    <w:p w14:paraId="503C00E9" w14:textId="5CC1BF02" w:rsidR="00444D38" w:rsidRPr="00444D38" w:rsidRDefault="00444D38" w:rsidP="00444D38">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444D38">
        <w:rPr>
          <w:rFonts w:ascii="Times New Roman" w:eastAsia="Times New Roman" w:hAnsi="Times New Roman" w:cs="Times New Roman"/>
          <w:sz w:val="28"/>
          <w:szCs w:val="28"/>
          <w:lang w:eastAsia="ru-RU"/>
        </w:rPr>
        <w:t xml:space="preserve">- зростаючою роллю технологій та глобалізації, що вносять значні зміни в культурне середовище суспільства, і потребою </w:t>
      </w:r>
      <w:r w:rsidR="00AF7A12">
        <w:rPr>
          <w:rFonts w:ascii="Times New Roman" w:eastAsia="Times New Roman" w:hAnsi="Times New Roman" w:cs="Times New Roman"/>
          <w:sz w:val="28"/>
          <w:szCs w:val="28"/>
          <w:lang w:eastAsia="ru-RU"/>
        </w:rPr>
        <w:t>у</w:t>
      </w:r>
      <w:r w:rsidRPr="00444D38">
        <w:rPr>
          <w:rFonts w:ascii="Times New Roman" w:eastAsia="Times New Roman" w:hAnsi="Times New Roman" w:cs="Times New Roman"/>
          <w:sz w:val="28"/>
          <w:szCs w:val="28"/>
          <w:lang w:eastAsia="ru-RU"/>
        </w:rPr>
        <w:t>чителів</w:t>
      </w:r>
      <w:r w:rsidR="009F4CBD">
        <w:rPr>
          <w:rFonts w:ascii="Times New Roman" w:eastAsia="Times New Roman" w:hAnsi="Times New Roman" w:cs="Times New Roman"/>
          <w:sz w:val="28"/>
          <w:szCs w:val="28"/>
          <w:lang w:eastAsia="ru-RU"/>
        </w:rPr>
        <w:t xml:space="preserve"> початкової школи</w:t>
      </w:r>
      <w:r w:rsidRPr="00444D38">
        <w:rPr>
          <w:rFonts w:ascii="Times New Roman" w:eastAsia="Times New Roman" w:hAnsi="Times New Roman" w:cs="Times New Roman"/>
          <w:sz w:val="28"/>
          <w:szCs w:val="28"/>
          <w:lang w:eastAsia="ru-RU"/>
        </w:rPr>
        <w:t xml:space="preserve"> адаптувати ці зміни в освітній процес, використовуючи їх для підтримки культурного розвитку учнів;</w:t>
      </w:r>
    </w:p>
    <w:p w14:paraId="28FBCD7A" w14:textId="7F063840" w:rsidR="00444D38" w:rsidRPr="00444D38" w:rsidRDefault="00444D38" w:rsidP="00444D38">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444D38">
        <w:rPr>
          <w:rFonts w:ascii="Times New Roman" w:eastAsia="Times New Roman" w:hAnsi="Times New Roman" w:cs="Times New Roman"/>
          <w:sz w:val="28"/>
          <w:szCs w:val="28"/>
          <w:lang w:eastAsia="ru-RU"/>
        </w:rPr>
        <w:t>-</w:t>
      </w:r>
      <w:r w:rsidRPr="00444D38">
        <w:rPr>
          <w:rFonts w:ascii="Times New Roman" w:eastAsia="Times New Roman" w:hAnsi="Times New Roman" w:cs="Times New Roman"/>
          <w:sz w:val="28"/>
          <w:szCs w:val="28"/>
          <w:lang w:eastAsia="ru-RU"/>
        </w:rPr>
        <w:tab/>
        <w:t xml:space="preserve">необхідністю формування культурних цінностей майбутніх </w:t>
      </w:r>
      <w:r w:rsidR="009F4CBD">
        <w:rPr>
          <w:rFonts w:ascii="Times New Roman" w:eastAsia="Times New Roman" w:hAnsi="Times New Roman" w:cs="Times New Roman"/>
          <w:sz w:val="28"/>
          <w:szCs w:val="28"/>
          <w:lang w:eastAsia="ru-RU"/>
        </w:rPr>
        <w:t>у</w:t>
      </w:r>
      <w:r w:rsidRPr="00444D38">
        <w:rPr>
          <w:rFonts w:ascii="Times New Roman" w:eastAsia="Times New Roman" w:hAnsi="Times New Roman" w:cs="Times New Roman"/>
          <w:sz w:val="28"/>
          <w:szCs w:val="28"/>
          <w:lang w:eastAsia="ru-RU"/>
        </w:rPr>
        <w:t>чителів початкової школи та недостатньою розробленістю теоретичних і практичних засад означеного процесу, відсутністю його системної організації.</w:t>
      </w:r>
    </w:p>
    <w:p w14:paraId="5F068B33" w14:textId="17A0850A" w:rsidR="00444D38" w:rsidRPr="00444D38" w:rsidRDefault="00444D38" w:rsidP="00444D38">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444D38">
        <w:rPr>
          <w:rFonts w:ascii="Times New Roman" w:eastAsia="Times New Roman" w:hAnsi="Times New Roman" w:cs="Times New Roman"/>
          <w:sz w:val="28"/>
          <w:szCs w:val="28"/>
          <w:lang w:eastAsia="ru-RU"/>
        </w:rPr>
        <w:t>Отже, актуальність проблеми, недостатня її розробка на теоретичному й практичному рівнях та означені суперечності стали підставою для формулювання теми дослідження «Формування культурних цінностей майбутн</w:t>
      </w:r>
      <w:r w:rsidR="009F4CBD">
        <w:rPr>
          <w:rFonts w:ascii="Times New Roman" w:eastAsia="Times New Roman" w:hAnsi="Times New Roman" w:cs="Times New Roman"/>
          <w:sz w:val="28"/>
          <w:szCs w:val="28"/>
          <w:lang w:eastAsia="ru-RU"/>
        </w:rPr>
        <w:t>іх</w:t>
      </w:r>
      <w:r w:rsidRPr="00444D38">
        <w:rPr>
          <w:rFonts w:ascii="Times New Roman" w:eastAsia="Times New Roman" w:hAnsi="Times New Roman" w:cs="Times New Roman"/>
          <w:sz w:val="28"/>
          <w:szCs w:val="28"/>
          <w:lang w:eastAsia="ru-RU"/>
        </w:rPr>
        <w:t xml:space="preserve"> </w:t>
      </w:r>
      <w:r w:rsidR="009F4CBD">
        <w:rPr>
          <w:rFonts w:ascii="Times New Roman" w:eastAsia="Times New Roman" w:hAnsi="Times New Roman" w:cs="Times New Roman"/>
          <w:sz w:val="28"/>
          <w:szCs w:val="28"/>
          <w:lang w:eastAsia="ru-RU"/>
        </w:rPr>
        <w:t>у</w:t>
      </w:r>
      <w:r w:rsidRPr="00444D38">
        <w:rPr>
          <w:rFonts w:ascii="Times New Roman" w:eastAsia="Times New Roman" w:hAnsi="Times New Roman" w:cs="Times New Roman"/>
          <w:sz w:val="28"/>
          <w:szCs w:val="28"/>
          <w:lang w:eastAsia="ru-RU"/>
        </w:rPr>
        <w:t>чител</w:t>
      </w:r>
      <w:r w:rsidR="009F4CBD">
        <w:rPr>
          <w:rFonts w:ascii="Times New Roman" w:eastAsia="Times New Roman" w:hAnsi="Times New Roman" w:cs="Times New Roman"/>
          <w:sz w:val="28"/>
          <w:szCs w:val="28"/>
          <w:lang w:eastAsia="ru-RU"/>
        </w:rPr>
        <w:t>ів</w:t>
      </w:r>
      <w:r w:rsidRPr="00444D38">
        <w:rPr>
          <w:rFonts w:ascii="Times New Roman" w:eastAsia="Times New Roman" w:hAnsi="Times New Roman" w:cs="Times New Roman"/>
          <w:sz w:val="28"/>
          <w:szCs w:val="28"/>
          <w:lang w:eastAsia="ru-RU"/>
        </w:rPr>
        <w:t xml:space="preserve"> початкової школи в процесі соціально-гуманітарної роботи </w:t>
      </w:r>
      <w:r w:rsidR="009F4CBD">
        <w:rPr>
          <w:rFonts w:ascii="Times New Roman" w:eastAsia="Times New Roman" w:hAnsi="Times New Roman" w:cs="Times New Roman"/>
          <w:sz w:val="28"/>
          <w:szCs w:val="28"/>
          <w:lang w:eastAsia="ru-RU"/>
        </w:rPr>
        <w:t>ЗВО</w:t>
      </w:r>
      <w:r w:rsidRPr="00444D38">
        <w:rPr>
          <w:rFonts w:ascii="Times New Roman" w:eastAsia="Times New Roman" w:hAnsi="Times New Roman" w:cs="Times New Roman"/>
          <w:sz w:val="28"/>
          <w:szCs w:val="28"/>
          <w:lang w:eastAsia="ru-RU"/>
        </w:rPr>
        <w:t>».</w:t>
      </w:r>
    </w:p>
    <w:p w14:paraId="46B4DEF5" w14:textId="53AA2F24" w:rsidR="00350DA3" w:rsidRPr="00501322" w:rsidRDefault="00350DA3" w:rsidP="00350DA3">
      <w:pPr>
        <w:pStyle w:val="a3"/>
        <w:tabs>
          <w:tab w:val="left" w:pos="1134"/>
          <w:tab w:val="left" w:pos="2977"/>
        </w:tabs>
        <w:spacing w:after="0" w:line="360" w:lineRule="auto"/>
        <w:ind w:left="0" w:firstLine="851"/>
        <w:jc w:val="both"/>
        <w:rPr>
          <w:rFonts w:ascii="Times New Roman" w:hAnsi="Times New Roman" w:cs="Times New Roman"/>
          <w:sz w:val="28"/>
          <w:szCs w:val="28"/>
        </w:rPr>
      </w:pPr>
      <w:r w:rsidRPr="00501322">
        <w:rPr>
          <w:rFonts w:ascii="Times New Roman" w:hAnsi="Times New Roman" w:cs="Times New Roman"/>
          <w:sz w:val="28"/>
          <w:szCs w:val="28"/>
        </w:rPr>
        <w:t xml:space="preserve">Отже, актуальність проблеми, недостатня її розробка на теоретичному й практичному рівнях та означені суперечності зумовили формулювання теми дослідження </w:t>
      </w:r>
      <w:r w:rsidRPr="00501322">
        <w:rPr>
          <w:rFonts w:ascii="Times New Roman" w:hAnsi="Times New Roman" w:cs="Times New Roman"/>
          <w:b/>
          <w:sz w:val="28"/>
          <w:szCs w:val="28"/>
        </w:rPr>
        <w:t xml:space="preserve">«Формування </w:t>
      </w:r>
      <w:r w:rsidR="00501322" w:rsidRPr="00501322">
        <w:rPr>
          <w:rFonts w:ascii="Times New Roman" w:hAnsi="Times New Roman" w:cs="Times New Roman"/>
          <w:b/>
          <w:sz w:val="28"/>
          <w:szCs w:val="28"/>
        </w:rPr>
        <w:t xml:space="preserve">культурних цінностей </w:t>
      </w:r>
      <w:r w:rsidRPr="00501322">
        <w:rPr>
          <w:rFonts w:ascii="Times New Roman" w:hAnsi="Times New Roman" w:cs="Times New Roman"/>
          <w:b/>
          <w:sz w:val="28"/>
          <w:szCs w:val="28"/>
        </w:rPr>
        <w:t xml:space="preserve">майбутніх </w:t>
      </w:r>
      <w:r w:rsidR="00501322" w:rsidRPr="00501322">
        <w:rPr>
          <w:rFonts w:ascii="Times New Roman" w:hAnsi="Times New Roman" w:cs="Times New Roman"/>
          <w:b/>
          <w:sz w:val="28"/>
          <w:szCs w:val="28"/>
        </w:rPr>
        <w:t xml:space="preserve">учителів початкової школи </w:t>
      </w:r>
      <w:r w:rsidRPr="00501322">
        <w:rPr>
          <w:rFonts w:ascii="Times New Roman" w:hAnsi="Times New Roman" w:cs="Times New Roman"/>
          <w:b/>
          <w:sz w:val="28"/>
          <w:szCs w:val="28"/>
        </w:rPr>
        <w:t xml:space="preserve">процесі </w:t>
      </w:r>
      <w:r w:rsidR="00501322" w:rsidRPr="00501322">
        <w:rPr>
          <w:rFonts w:ascii="Times New Roman" w:hAnsi="Times New Roman" w:cs="Times New Roman"/>
          <w:b/>
          <w:sz w:val="28"/>
          <w:szCs w:val="28"/>
        </w:rPr>
        <w:t>соціально-гуманітарної роботи ЗВО</w:t>
      </w:r>
      <w:r w:rsidRPr="00501322">
        <w:rPr>
          <w:rFonts w:ascii="Times New Roman" w:hAnsi="Times New Roman" w:cs="Times New Roman"/>
          <w:b/>
          <w:sz w:val="28"/>
          <w:szCs w:val="28"/>
        </w:rPr>
        <w:t>».</w:t>
      </w:r>
    </w:p>
    <w:p w14:paraId="23DA4588" w14:textId="76CF2EF6" w:rsidR="00350DA3" w:rsidRPr="00DE08E0" w:rsidRDefault="00350DA3" w:rsidP="00DE08E0">
      <w:pPr>
        <w:tabs>
          <w:tab w:val="left" w:pos="1134"/>
          <w:tab w:val="left" w:pos="2977"/>
        </w:tabs>
        <w:spacing w:after="0" w:line="360" w:lineRule="auto"/>
        <w:ind w:firstLine="851"/>
        <w:jc w:val="both"/>
        <w:rPr>
          <w:rFonts w:ascii="Times New Roman" w:hAnsi="Times New Roman" w:cs="Times New Roman"/>
          <w:sz w:val="28"/>
          <w:szCs w:val="28"/>
        </w:rPr>
      </w:pPr>
      <w:r w:rsidRPr="00501322">
        <w:rPr>
          <w:rFonts w:ascii="Times New Roman" w:hAnsi="Times New Roman" w:cs="Times New Roman"/>
          <w:b/>
          <w:sz w:val="28"/>
          <w:szCs w:val="28"/>
        </w:rPr>
        <w:t>Зв</w:t>
      </w:r>
      <w:r w:rsidRPr="00501322">
        <w:rPr>
          <w:rFonts w:ascii="Times New Roman" w:hAnsi="Times New Roman" w:cs="Times New Roman"/>
          <w:b/>
          <w:sz w:val="28"/>
          <w:szCs w:val="28"/>
          <w:lang w:val="ru-RU"/>
        </w:rPr>
        <w:t>’</w:t>
      </w:r>
      <w:r w:rsidRPr="00501322">
        <w:rPr>
          <w:rFonts w:ascii="Times New Roman" w:hAnsi="Times New Roman" w:cs="Times New Roman"/>
          <w:b/>
          <w:sz w:val="28"/>
          <w:szCs w:val="28"/>
        </w:rPr>
        <w:t xml:space="preserve">язок роботи з науковими програмами, планами, темами. </w:t>
      </w:r>
      <w:r w:rsidRPr="00501322">
        <w:rPr>
          <w:rFonts w:ascii="Times New Roman" w:hAnsi="Times New Roman" w:cs="Times New Roman"/>
          <w:sz w:val="28"/>
          <w:szCs w:val="28"/>
        </w:rPr>
        <w:t xml:space="preserve">Дослідження виконане відповідно до наукової теми кафедри розвитку дитини раннього і дошкільного віку (раніше ‒ кафедри дошкільної та початкової освіти) Державного закладу «Луганський національний університет імені Тараса Шевченка»: «Система підготовки професійно компетентних фахівців з дошкільної та початкової освіти» (номер державної реєстрації 0104U005504). </w:t>
      </w:r>
      <w:r w:rsidRPr="00DE08E0">
        <w:rPr>
          <w:rFonts w:ascii="Times New Roman" w:hAnsi="Times New Roman" w:cs="Times New Roman"/>
          <w:sz w:val="28"/>
          <w:szCs w:val="28"/>
        </w:rPr>
        <w:t xml:space="preserve">Тему роботи затверджено Вченою радою ДЗ «Луганський національний університет імені Тараса Шевченка (протокол </w:t>
      </w:r>
      <w:r w:rsidR="00DE08E0" w:rsidRPr="00DE08E0">
        <w:rPr>
          <w:rFonts w:ascii="Times New Roman" w:hAnsi="Times New Roman" w:cs="Times New Roman"/>
          <w:sz w:val="28"/>
          <w:szCs w:val="28"/>
        </w:rPr>
        <w:t>№ 10 від 25.06.2021 р.). Тему відкореговано Вченою Радою ДЗ «Луганський національний університет імені Тараса Шевченка (протокол № 12 від 23.06.2023 р.).</w:t>
      </w:r>
    </w:p>
    <w:p w14:paraId="22928A5B" w14:textId="671E1960" w:rsidR="00444D38" w:rsidRPr="00444D38" w:rsidRDefault="00444D38" w:rsidP="00444D38">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444D38">
        <w:rPr>
          <w:rFonts w:ascii="Times New Roman" w:eastAsia="Times New Roman" w:hAnsi="Times New Roman" w:cs="Times New Roman"/>
          <w:b/>
          <w:sz w:val="28"/>
          <w:szCs w:val="28"/>
          <w:lang w:eastAsia="ru-RU"/>
        </w:rPr>
        <w:t>Об</w:t>
      </w:r>
      <w:r w:rsidR="001D1191">
        <w:rPr>
          <w:rFonts w:ascii="Times New Roman" w:eastAsia="Times New Roman" w:hAnsi="Times New Roman" w:cs="Times New Roman"/>
          <w:b/>
          <w:sz w:val="28"/>
          <w:szCs w:val="28"/>
          <w:lang w:eastAsia="ru-RU"/>
        </w:rPr>
        <w:t>’</w:t>
      </w:r>
      <w:r w:rsidRPr="00444D38">
        <w:rPr>
          <w:rFonts w:ascii="Times New Roman" w:eastAsia="Times New Roman" w:hAnsi="Times New Roman" w:cs="Times New Roman"/>
          <w:b/>
          <w:sz w:val="28"/>
          <w:szCs w:val="28"/>
          <w:lang w:eastAsia="ru-RU"/>
        </w:rPr>
        <w:t>єкт дослідження</w:t>
      </w:r>
      <w:r w:rsidRPr="00444D38">
        <w:rPr>
          <w:rFonts w:ascii="Times New Roman" w:eastAsia="Times New Roman" w:hAnsi="Times New Roman" w:cs="Times New Roman"/>
          <w:sz w:val="28"/>
          <w:szCs w:val="28"/>
          <w:lang w:eastAsia="ru-RU"/>
        </w:rPr>
        <w:t>: процес професійної підготовки майбутн</w:t>
      </w:r>
      <w:r w:rsidR="009F4CBD">
        <w:rPr>
          <w:rFonts w:ascii="Times New Roman" w:eastAsia="Times New Roman" w:hAnsi="Times New Roman" w:cs="Times New Roman"/>
          <w:sz w:val="28"/>
          <w:szCs w:val="28"/>
          <w:lang w:eastAsia="ru-RU"/>
        </w:rPr>
        <w:t>іх</w:t>
      </w:r>
      <w:r w:rsidRPr="00444D38">
        <w:rPr>
          <w:rFonts w:ascii="Times New Roman" w:eastAsia="Times New Roman" w:hAnsi="Times New Roman" w:cs="Times New Roman"/>
          <w:sz w:val="28"/>
          <w:szCs w:val="28"/>
          <w:lang w:eastAsia="ru-RU"/>
        </w:rPr>
        <w:t xml:space="preserve"> </w:t>
      </w:r>
      <w:r w:rsidR="009F4CBD">
        <w:rPr>
          <w:rFonts w:ascii="Times New Roman" w:eastAsia="Times New Roman" w:hAnsi="Times New Roman" w:cs="Times New Roman"/>
          <w:sz w:val="28"/>
          <w:szCs w:val="28"/>
          <w:lang w:eastAsia="ru-RU"/>
        </w:rPr>
        <w:t>учителів</w:t>
      </w:r>
      <w:r w:rsidRPr="00444D38">
        <w:rPr>
          <w:rFonts w:ascii="Times New Roman" w:eastAsia="Times New Roman" w:hAnsi="Times New Roman" w:cs="Times New Roman"/>
          <w:sz w:val="28"/>
          <w:szCs w:val="28"/>
          <w:lang w:eastAsia="ru-RU"/>
        </w:rPr>
        <w:t xml:space="preserve"> початкової школи.</w:t>
      </w:r>
    </w:p>
    <w:p w14:paraId="6AD29036" w14:textId="6CA1C124" w:rsidR="00444D38" w:rsidRPr="00444D38" w:rsidRDefault="00444D38" w:rsidP="00444D38">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444D38">
        <w:rPr>
          <w:rFonts w:ascii="Times New Roman" w:eastAsia="Times New Roman" w:hAnsi="Times New Roman" w:cs="Times New Roman"/>
          <w:b/>
          <w:sz w:val="28"/>
          <w:szCs w:val="28"/>
          <w:lang w:eastAsia="ru-RU"/>
        </w:rPr>
        <w:t>Предметом дослідження</w:t>
      </w:r>
      <w:r w:rsidRPr="00444D38">
        <w:rPr>
          <w:rFonts w:ascii="Times New Roman" w:eastAsia="Times New Roman" w:hAnsi="Times New Roman" w:cs="Times New Roman"/>
          <w:sz w:val="28"/>
          <w:szCs w:val="28"/>
          <w:lang w:eastAsia="ru-RU"/>
        </w:rPr>
        <w:t xml:space="preserve"> є педагогічні умови формування культурних цінностей майбутн</w:t>
      </w:r>
      <w:r w:rsidR="009F4CBD">
        <w:rPr>
          <w:rFonts w:ascii="Times New Roman" w:eastAsia="Times New Roman" w:hAnsi="Times New Roman" w:cs="Times New Roman"/>
          <w:sz w:val="28"/>
          <w:szCs w:val="28"/>
          <w:lang w:eastAsia="ru-RU"/>
        </w:rPr>
        <w:t>іх</w:t>
      </w:r>
      <w:r w:rsidRPr="00444D38">
        <w:rPr>
          <w:rFonts w:ascii="Times New Roman" w:eastAsia="Times New Roman" w:hAnsi="Times New Roman" w:cs="Times New Roman"/>
          <w:sz w:val="28"/>
          <w:szCs w:val="28"/>
          <w:lang w:eastAsia="ru-RU"/>
        </w:rPr>
        <w:t xml:space="preserve"> </w:t>
      </w:r>
      <w:r w:rsidR="009F4CBD">
        <w:rPr>
          <w:rFonts w:ascii="Times New Roman" w:eastAsia="Times New Roman" w:hAnsi="Times New Roman" w:cs="Times New Roman"/>
          <w:sz w:val="28"/>
          <w:szCs w:val="28"/>
          <w:lang w:eastAsia="ru-RU"/>
        </w:rPr>
        <w:t>у</w:t>
      </w:r>
      <w:r w:rsidRPr="00444D38">
        <w:rPr>
          <w:rFonts w:ascii="Times New Roman" w:eastAsia="Times New Roman" w:hAnsi="Times New Roman" w:cs="Times New Roman"/>
          <w:sz w:val="28"/>
          <w:szCs w:val="28"/>
          <w:lang w:eastAsia="ru-RU"/>
        </w:rPr>
        <w:t>чител</w:t>
      </w:r>
      <w:r w:rsidR="009F4CBD">
        <w:rPr>
          <w:rFonts w:ascii="Times New Roman" w:eastAsia="Times New Roman" w:hAnsi="Times New Roman" w:cs="Times New Roman"/>
          <w:sz w:val="28"/>
          <w:szCs w:val="28"/>
          <w:lang w:eastAsia="ru-RU"/>
        </w:rPr>
        <w:t xml:space="preserve">ів </w:t>
      </w:r>
      <w:r w:rsidRPr="00444D38">
        <w:rPr>
          <w:rFonts w:ascii="Times New Roman" w:eastAsia="Times New Roman" w:hAnsi="Times New Roman" w:cs="Times New Roman"/>
          <w:sz w:val="28"/>
          <w:szCs w:val="28"/>
          <w:lang w:eastAsia="ru-RU"/>
        </w:rPr>
        <w:t xml:space="preserve">початкової школи в процесі соціально-гуманітарної роботи </w:t>
      </w:r>
      <w:r w:rsidR="009F4CBD">
        <w:rPr>
          <w:rFonts w:ascii="Times New Roman" w:eastAsia="Times New Roman" w:hAnsi="Times New Roman" w:cs="Times New Roman"/>
          <w:sz w:val="28"/>
          <w:szCs w:val="28"/>
          <w:lang w:eastAsia="ru-RU"/>
        </w:rPr>
        <w:t>ЗВО</w:t>
      </w:r>
      <w:r w:rsidRPr="00444D38">
        <w:rPr>
          <w:rFonts w:ascii="Times New Roman" w:eastAsia="Times New Roman" w:hAnsi="Times New Roman" w:cs="Times New Roman"/>
          <w:sz w:val="28"/>
          <w:szCs w:val="28"/>
          <w:lang w:eastAsia="ru-RU"/>
        </w:rPr>
        <w:t>.</w:t>
      </w:r>
    </w:p>
    <w:p w14:paraId="23520B05" w14:textId="77777777" w:rsidR="00350DA3" w:rsidRPr="00444D38" w:rsidRDefault="00350DA3" w:rsidP="00350DA3">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444D38">
        <w:rPr>
          <w:rFonts w:ascii="Times New Roman" w:eastAsia="Times New Roman" w:hAnsi="Times New Roman" w:cs="Times New Roman"/>
          <w:b/>
          <w:sz w:val="28"/>
          <w:szCs w:val="28"/>
          <w:lang w:eastAsia="ru-RU"/>
        </w:rPr>
        <w:t>Мета дослідження</w:t>
      </w:r>
      <w:r w:rsidRPr="00444D38">
        <w:rPr>
          <w:rFonts w:ascii="Times New Roman" w:eastAsia="Times New Roman" w:hAnsi="Times New Roman" w:cs="Times New Roman"/>
          <w:sz w:val="28"/>
          <w:szCs w:val="28"/>
          <w:lang w:eastAsia="ru-RU"/>
        </w:rPr>
        <w:t xml:space="preserve">: теоретично обґрунтувати та експериментально перевірити ефективність педагогічних умов формування культурних цінностей </w:t>
      </w:r>
      <w:r>
        <w:rPr>
          <w:rFonts w:ascii="Times New Roman" w:eastAsia="Times New Roman" w:hAnsi="Times New Roman" w:cs="Times New Roman"/>
          <w:sz w:val="28"/>
          <w:szCs w:val="28"/>
          <w:lang w:eastAsia="ru-RU"/>
        </w:rPr>
        <w:t>майбутніх учителів</w:t>
      </w:r>
      <w:r w:rsidRPr="00444D38">
        <w:rPr>
          <w:rFonts w:ascii="Times New Roman" w:eastAsia="Times New Roman" w:hAnsi="Times New Roman" w:cs="Times New Roman"/>
          <w:sz w:val="28"/>
          <w:szCs w:val="28"/>
          <w:lang w:eastAsia="ru-RU"/>
        </w:rPr>
        <w:t xml:space="preserve"> початкової школи в процесі соціально-гуманітарної роботи </w:t>
      </w:r>
      <w:r>
        <w:rPr>
          <w:rFonts w:ascii="Times New Roman" w:eastAsia="Times New Roman" w:hAnsi="Times New Roman" w:cs="Times New Roman"/>
          <w:sz w:val="28"/>
          <w:szCs w:val="28"/>
          <w:lang w:eastAsia="ru-RU"/>
        </w:rPr>
        <w:t>ЗВО</w:t>
      </w:r>
      <w:r w:rsidRPr="00444D38">
        <w:rPr>
          <w:rFonts w:ascii="Times New Roman" w:eastAsia="Times New Roman" w:hAnsi="Times New Roman" w:cs="Times New Roman"/>
          <w:sz w:val="28"/>
          <w:szCs w:val="28"/>
          <w:lang w:eastAsia="ru-RU"/>
        </w:rPr>
        <w:t xml:space="preserve">. </w:t>
      </w:r>
    </w:p>
    <w:p w14:paraId="2AF34893" w14:textId="77777777" w:rsidR="00444D38" w:rsidRPr="00350DA3" w:rsidRDefault="00444D38" w:rsidP="00444D38">
      <w:pPr>
        <w:widowControl w:val="0"/>
        <w:autoSpaceDE w:val="0"/>
        <w:autoSpaceDN w:val="0"/>
        <w:adjustRightInd w:val="0"/>
        <w:spacing w:after="0" w:line="360" w:lineRule="auto"/>
        <w:ind w:firstLine="709"/>
        <w:jc w:val="both"/>
        <w:rPr>
          <w:rFonts w:ascii="Times New Roman" w:eastAsia="Times New Roman" w:hAnsi="Times New Roman" w:cs="Times New Roman"/>
          <w:b/>
          <w:sz w:val="28"/>
          <w:szCs w:val="28"/>
          <w:lang w:eastAsia="ru-RU"/>
        </w:rPr>
      </w:pPr>
      <w:r w:rsidRPr="00444D38">
        <w:rPr>
          <w:rFonts w:ascii="Times New Roman" w:eastAsia="Times New Roman" w:hAnsi="Times New Roman" w:cs="Times New Roman"/>
          <w:sz w:val="28"/>
          <w:szCs w:val="28"/>
          <w:lang w:eastAsia="ru-RU"/>
        </w:rPr>
        <w:t xml:space="preserve">Відповідно до поставленої мети в ході дослідження були сформульовані наступні </w:t>
      </w:r>
      <w:r w:rsidRPr="00350DA3">
        <w:rPr>
          <w:rFonts w:ascii="Times New Roman" w:eastAsia="Times New Roman" w:hAnsi="Times New Roman" w:cs="Times New Roman"/>
          <w:b/>
          <w:sz w:val="28"/>
          <w:szCs w:val="28"/>
          <w:lang w:eastAsia="ru-RU"/>
        </w:rPr>
        <w:t xml:space="preserve">завдання: </w:t>
      </w:r>
    </w:p>
    <w:p w14:paraId="52340B0A" w14:textId="3241F87D" w:rsidR="00444D38" w:rsidRPr="00104830" w:rsidRDefault="00444D38" w:rsidP="00104830">
      <w:pPr>
        <w:pStyle w:val="a3"/>
        <w:widowControl w:val="0"/>
        <w:numPr>
          <w:ilvl w:val="0"/>
          <w:numId w:val="29"/>
        </w:numPr>
        <w:autoSpaceDE w:val="0"/>
        <w:autoSpaceDN w:val="0"/>
        <w:adjustRightInd w:val="0"/>
        <w:spacing w:after="0" w:line="360" w:lineRule="auto"/>
        <w:ind w:left="0" w:firstLine="851"/>
        <w:jc w:val="both"/>
        <w:rPr>
          <w:rFonts w:ascii="Times New Roman" w:eastAsia="Times New Roman" w:hAnsi="Times New Roman" w:cs="Times New Roman"/>
          <w:sz w:val="28"/>
          <w:szCs w:val="28"/>
          <w:lang w:eastAsia="ru-RU"/>
        </w:rPr>
      </w:pPr>
      <w:r w:rsidRPr="00104830">
        <w:rPr>
          <w:rFonts w:ascii="Times New Roman" w:eastAsia="Times New Roman" w:hAnsi="Times New Roman" w:cs="Times New Roman"/>
          <w:sz w:val="28"/>
          <w:szCs w:val="28"/>
          <w:lang w:eastAsia="ru-RU"/>
        </w:rPr>
        <w:t>проаналізувати проблему формування культурних цінностей майбутніх учителів початкової школи у науковій літературі;</w:t>
      </w:r>
    </w:p>
    <w:p w14:paraId="31985E18" w14:textId="0351BBD3" w:rsidR="00444D38" w:rsidRDefault="00444D38" w:rsidP="00104830">
      <w:pPr>
        <w:pStyle w:val="a3"/>
        <w:widowControl w:val="0"/>
        <w:numPr>
          <w:ilvl w:val="0"/>
          <w:numId w:val="29"/>
        </w:numPr>
        <w:autoSpaceDE w:val="0"/>
        <w:autoSpaceDN w:val="0"/>
        <w:adjustRightInd w:val="0"/>
        <w:spacing w:after="0" w:line="360" w:lineRule="auto"/>
        <w:ind w:left="0" w:firstLine="851"/>
        <w:jc w:val="both"/>
        <w:rPr>
          <w:rFonts w:ascii="Times New Roman" w:eastAsia="Times New Roman" w:hAnsi="Times New Roman" w:cs="Times New Roman"/>
          <w:sz w:val="28"/>
          <w:szCs w:val="28"/>
          <w:lang w:eastAsia="ru-RU"/>
        </w:rPr>
      </w:pPr>
      <w:r w:rsidRPr="00104830">
        <w:rPr>
          <w:rFonts w:ascii="Times New Roman" w:eastAsia="Times New Roman" w:hAnsi="Times New Roman" w:cs="Times New Roman"/>
          <w:sz w:val="28"/>
          <w:szCs w:val="28"/>
          <w:lang w:eastAsia="ru-RU"/>
        </w:rPr>
        <w:t xml:space="preserve">схарактеризувати методологічні засади </w:t>
      </w:r>
      <w:r w:rsidR="00104830">
        <w:rPr>
          <w:rFonts w:ascii="Times New Roman" w:eastAsia="Times New Roman" w:hAnsi="Times New Roman" w:cs="Times New Roman"/>
          <w:sz w:val="28"/>
          <w:szCs w:val="28"/>
          <w:lang w:eastAsia="ru-RU"/>
        </w:rPr>
        <w:t xml:space="preserve">проблеми </w:t>
      </w:r>
      <w:r w:rsidRPr="00104830">
        <w:rPr>
          <w:rFonts w:ascii="Times New Roman" w:eastAsia="Times New Roman" w:hAnsi="Times New Roman" w:cs="Times New Roman"/>
          <w:sz w:val="28"/>
          <w:szCs w:val="28"/>
          <w:lang w:eastAsia="ru-RU"/>
        </w:rPr>
        <w:t>формування культурних цінностей майбутніх учителів початкової школи</w:t>
      </w:r>
      <w:r w:rsidR="00EF702F" w:rsidRPr="00104830">
        <w:rPr>
          <w:rFonts w:ascii="Times New Roman" w:eastAsia="Times New Roman" w:hAnsi="Times New Roman" w:cs="Times New Roman"/>
          <w:sz w:val="28"/>
          <w:szCs w:val="28"/>
          <w:lang w:eastAsia="ru-RU"/>
        </w:rPr>
        <w:t xml:space="preserve"> у процесі соціально-гуманітарної роботи у ЗВО</w:t>
      </w:r>
      <w:r w:rsidRPr="00104830">
        <w:rPr>
          <w:rFonts w:ascii="Times New Roman" w:eastAsia="Times New Roman" w:hAnsi="Times New Roman" w:cs="Times New Roman"/>
          <w:sz w:val="28"/>
          <w:szCs w:val="28"/>
          <w:lang w:eastAsia="ru-RU"/>
        </w:rPr>
        <w:t>;</w:t>
      </w:r>
    </w:p>
    <w:p w14:paraId="719F3D4E" w14:textId="58856A1D" w:rsidR="00104830" w:rsidRPr="00104830" w:rsidRDefault="00104830" w:rsidP="00104830">
      <w:pPr>
        <w:pStyle w:val="a3"/>
        <w:widowControl w:val="0"/>
        <w:numPr>
          <w:ilvl w:val="0"/>
          <w:numId w:val="29"/>
        </w:numPr>
        <w:autoSpaceDE w:val="0"/>
        <w:autoSpaceDN w:val="0"/>
        <w:adjustRightInd w:val="0"/>
        <w:spacing w:after="0" w:line="360" w:lineRule="auto"/>
        <w:ind w:left="0" w:firstLine="851"/>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визначити аксіологічний потенціал соціально-гуманітарної роботи ЗВО;</w:t>
      </w:r>
    </w:p>
    <w:p w14:paraId="3D5E81EE" w14:textId="068686F7" w:rsidR="00444D38" w:rsidRPr="00104830" w:rsidRDefault="00444D38" w:rsidP="00104830">
      <w:pPr>
        <w:pStyle w:val="a3"/>
        <w:widowControl w:val="0"/>
        <w:numPr>
          <w:ilvl w:val="0"/>
          <w:numId w:val="29"/>
        </w:numPr>
        <w:autoSpaceDE w:val="0"/>
        <w:autoSpaceDN w:val="0"/>
        <w:adjustRightInd w:val="0"/>
        <w:spacing w:after="0" w:line="360" w:lineRule="auto"/>
        <w:ind w:left="0" w:firstLine="851"/>
        <w:jc w:val="both"/>
        <w:rPr>
          <w:rFonts w:ascii="Times New Roman" w:eastAsia="Times New Roman" w:hAnsi="Times New Roman" w:cs="Times New Roman"/>
          <w:sz w:val="28"/>
          <w:szCs w:val="28"/>
          <w:lang w:eastAsia="ru-RU"/>
        </w:rPr>
      </w:pPr>
      <w:r w:rsidRPr="00104830">
        <w:rPr>
          <w:rFonts w:ascii="Times New Roman" w:eastAsia="Times New Roman" w:hAnsi="Times New Roman" w:cs="Times New Roman"/>
          <w:sz w:val="28"/>
          <w:szCs w:val="28"/>
          <w:lang w:eastAsia="ru-RU"/>
        </w:rPr>
        <w:t>дослідити сучасний стан сформованості культурних цінностей майбутніх учителів початкової школи;</w:t>
      </w:r>
    </w:p>
    <w:p w14:paraId="6DAB5EAD" w14:textId="7C752DBF" w:rsidR="00444D38" w:rsidRPr="00104830" w:rsidRDefault="00444D38" w:rsidP="00104830">
      <w:pPr>
        <w:pStyle w:val="a3"/>
        <w:widowControl w:val="0"/>
        <w:numPr>
          <w:ilvl w:val="0"/>
          <w:numId w:val="29"/>
        </w:numPr>
        <w:autoSpaceDE w:val="0"/>
        <w:autoSpaceDN w:val="0"/>
        <w:adjustRightInd w:val="0"/>
        <w:spacing w:after="0" w:line="360" w:lineRule="auto"/>
        <w:ind w:left="0" w:firstLine="851"/>
        <w:jc w:val="both"/>
        <w:rPr>
          <w:rFonts w:ascii="Times New Roman" w:eastAsia="Times New Roman" w:hAnsi="Times New Roman" w:cs="Times New Roman"/>
          <w:sz w:val="28"/>
          <w:szCs w:val="28"/>
          <w:lang w:eastAsia="ru-RU"/>
        </w:rPr>
      </w:pPr>
      <w:r w:rsidRPr="00104830">
        <w:rPr>
          <w:rFonts w:ascii="Times New Roman" w:eastAsia="Times New Roman" w:hAnsi="Times New Roman" w:cs="Times New Roman"/>
          <w:sz w:val="28"/>
          <w:szCs w:val="28"/>
          <w:lang w:eastAsia="ru-RU"/>
        </w:rPr>
        <w:t xml:space="preserve">визначити, обґрунтувати та експериментально перевірити ефективність педагогічних умов формування культурних цінностей майбутніх учителів початкової школи в процесі соціально-гуманітарної роботи </w:t>
      </w:r>
      <w:r w:rsidR="009F4CBD" w:rsidRPr="00104830">
        <w:rPr>
          <w:rFonts w:ascii="Times New Roman" w:eastAsia="Times New Roman" w:hAnsi="Times New Roman" w:cs="Times New Roman"/>
          <w:sz w:val="28"/>
          <w:szCs w:val="28"/>
          <w:lang w:eastAsia="ru-RU"/>
        </w:rPr>
        <w:t>ЗВО</w:t>
      </w:r>
      <w:r w:rsidRPr="00104830">
        <w:rPr>
          <w:rFonts w:ascii="Times New Roman" w:eastAsia="Times New Roman" w:hAnsi="Times New Roman" w:cs="Times New Roman"/>
          <w:sz w:val="28"/>
          <w:szCs w:val="28"/>
          <w:lang w:eastAsia="ru-RU"/>
        </w:rPr>
        <w:t>.</w:t>
      </w:r>
    </w:p>
    <w:p w14:paraId="625BFD2B" w14:textId="21876CA9" w:rsidR="00444D38" w:rsidRPr="00444D38" w:rsidRDefault="00444D38" w:rsidP="00444D38">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444D38">
        <w:rPr>
          <w:rFonts w:ascii="Times New Roman" w:eastAsia="Times New Roman" w:hAnsi="Times New Roman" w:cs="Times New Roman"/>
          <w:b/>
          <w:sz w:val="28"/>
          <w:szCs w:val="28"/>
          <w:lang w:eastAsia="ru-RU"/>
        </w:rPr>
        <w:t>Гіпотеза дослідження</w:t>
      </w:r>
      <w:r w:rsidRPr="00444D38">
        <w:rPr>
          <w:rFonts w:ascii="Times New Roman" w:eastAsia="Times New Roman" w:hAnsi="Times New Roman" w:cs="Times New Roman"/>
          <w:sz w:val="28"/>
          <w:szCs w:val="28"/>
          <w:lang w:eastAsia="ru-RU"/>
        </w:rPr>
        <w:t xml:space="preserve"> полягає в тому, що процес формування культурних цінностей майбутн</w:t>
      </w:r>
      <w:r w:rsidR="009F4CBD">
        <w:rPr>
          <w:rFonts w:ascii="Times New Roman" w:eastAsia="Times New Roman" w:hAnsi="Times New Roman" w:cs="Times New Roman"/>
          <w:sz w:val="28"/>
          <w:szCs w:val="28"/>
          <w:lang w:eastAsia="ru-RU"/>
        </w:rPr>
        <w:t>іх</w:t>
      </w:r>
      <w:r w:rsidRPr="00444D38">
        <w:rPr>
          <w:rFonts w:ascii="Times New Roman" w:eastAsia="Times New Roman" w:hAnsi="Times New Roman" w:cs="Times New Roman"/>
          <w:sz w:val="28"/>
          <w:szCs w:val="28"/>
          <w:lang w:eastAsia="ru-RU"/>
        </w:rPr>
        <w:t xml:space="preserve"> учител</w:t>
      </w:r>
      <w:r w:rsidR="009F4CBD">
        <w:rPr>
          <w:rFonts w:ascii="Times New Roman" w:eastAsia="Times New Roman" w:hAnsi="Times New Roman" w:cs="Times New Roman"/>
          <w:sz w:val="28"/>
          <w:szCs w:val="28"/>
          <w:lang w:eastAsia="ru-RU"/>
        </w:rPr>
        <w:t>ів</w:t>
      </w:r>
      <w:r w:rsidRPr="00444D38">
        <w:rPr>
          <w:rFonts w:ascii="Times New Roman" w:eastAsia="Times New Roman" w:hAnsi="Times New Roman" w:cs="Times New Roman"/>
          <w:sz w:val="28"/>
          <w:szCs w:val="28"/>
          <w:lang w:eastAsia="ru-RU"/>
        </w:rPr>
        <w:t xml:space="preserve"> початкової школи буде більш ефективним, якщо під час со</w:t>
      </w:r>
      <w:r w:rsidR="00DE08E0">
        <w:rPr>
          <w:rFonts w:ascii="Times New Roman" w:eastAsia="Times New Roman" w:hAnsi="Times New Roman" w:cs="Times New Roman"/>
          <w:sz w:val="28"/>
          <w:szCs w:val="28"/>
          <w:lang w:eastAsia="ru-RU"/>
        </w:rPr>
        <w:t>ціально-гуманітарної роботи ЗВО</w:t>
      </w:r>
      <w:r w:rsidRPr="00444D38">
        <w:rPr>
          <w:rFonts w:ascii="Times New Roman" w:eastAsia="Times New Roman" w:hAnsi="Times New Roman" w:cs="Times New Roman"/>
          <w:sz w:val="28"/>
          <w:szCs w:val="28"/>
          <w:lang w:eastAsia="ru-RU"/>
        </w:rPr>
        <w:t xml:space="preserve"> буде реалізовано такі педагогічні умови:</w:t>
      </w:r>
    </w:p>
    <w:p w14:paraId="6C0D6E88" w14:textId="77777777" w:rsidR="00FB7096" w:rsidRDefault="00FB7096" w:rsidP="00FB7096">
      <w:pPr>
        <w:spacing w:after="0" w:line="360" w:lineRule="auto"/>
        <w:ind w:firstLineChars="303" w:firstLine="84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Pr="00FB7096">
        <w:rPr>
          <w:rFonts w:ascii="Times New Roman" w:eastAsia="Times New Roman" w:hAnsi="Times New Roman" w:cs="Times New Roman"/>
          <w:sz w:val="28"/>
          <w:szCs w:val="28"/>
        </w:rPr>
        <w:t>створення культуровідповідного середовища у ЗВО для усвідомлення, прийняття та інтеріоризації культурних цінностей майбутніми вчителями початкової школи;</w:t>
      </w:r>
    </w:p>
    <w:p w14:paraId="2DF31F04" w14:textId="77777777" w:rsidR="00FB7096" w:rsidRDefault="00FB7096" w:rsidP="00FB7096">
      <w:pPr>
        <w:spacing w:after="0" w:line="360" w:lineRule="auto"/>
        <w:ind w:firstLineChars="303" w:firstLine="848"/>
        <w:jc w:val="both"/>
        <w:rPr>
          <w:rFonts w:ascii="Times New Roman" w:hAnsi="Times New Roman" w:cs="Times New Roman"/>
          <w:sz w:val="28"/>
          <w:szCs w:val="28"/>
        </w:rPr>
      </w:pPr>
      <w:r>
        <w:rPr>
          <w:rFonts w:ascii="Times New Roman" w:eastAsia="Times New Roman" w:hAnsi="Times New Roman" w:cs="Times New Roman"/>
          <w:sz w:val="28"/>
          <w:szCs w:val="28"/>
        </w:rPr>
        <w:t xml:space="preserve">‒ </w:t>
      </w:r>
      <w:r w:rsidRPr="00FB7096">
        <w:rPr>
          <w:rFonts w:ascii="Times New Roman" w:eastAsia="Times New Roman" w:hAnsi="Times New Roman" w:cs="Times New Roman"/>
          <w:sz w:val="28"/>
          <w:szCs w:val="28"/>
        </w:rPr>
        <w:t xml:space="preserve"> </w:t>
      </w:r>
      <w:r w:rsidRPr="00FB7096">
        <w:rPr>
          <w:rFonts w:ascii="Times New Roman" w:hAnsi="Times New Roman" w:cs="Times New Roman"/>
          <w:sz w:val="28"/>
          <w:szCs w:val="28"/>
        </w:rPr>
        <w:t xml:space="preserve">упровадження ціннісно орієнтованих інноваційних технологій соціально-гуманітарної роботи; </w:t>
      </w:r>
    </w:p>
    <w:p w14:paraId="73FCAEB5" w14:textId="32AC615E" w:rsidR="00FB7096" w:rsidRPr="00FB7096" w:rsidRDefault="00FB7096" w:rsidP="00FB7096">
      <w:pPr>
        <w:spacing w:after="0" w:line="360" w:lineRule="auto"/>
        <w:ind w:firstLineChars="303" w:firstLine="848"/>
        <w:jc w:val="both"/>
        <w:rPr>
          <w:rFonts w:ascii="Times New Roman" w:hAnsi="Times New Roman" w:cs="Times New Roman"/>
          <w:sz w:val="28"/>
          <w:szCs w:val="28"/>
        </w:rPr>
      </w:pPr>
      <w:r>
        <w:rPr>
          <w:rFonts w:ascii="Times New Roman" w:hAnsi="Times New Roman" w:cs="Times New Roman"/>
          <w:sz w:val="28"/>
          <w:szCs w:val="28"/>
        </w:rPr>
        <w:t xml:space="preserve">‒ </w:t>
      </w:r>
      <w:r w:rsidRPr="00FB7096">
        <w:rPr>
          <w:rFonts w:ascii="Times New Roman" w:eastAsia="Times New Roman" w:hAnsi="Times New Roman" w:cs="Times New Roman"/>
          <w:sz w:val="28"/>
          <w:szCs w:val="28"/>
        </w:rPr>
        <w:t>з</w:t>
      </w:r>
      <w:r w:rsidRPr="00FB7096">
        <w:rPr>
          <w:rFonts w:ascii="Times New Roman" w:hAnsi="Times New Roman" w:cs="Times New Roman"/>
          <w:sz w:val="28"/>
          <w:szCs w:val="28"/>
        </w:rPr>
        <w:t xml:space="preserve">алучення майбутніх учителів початкової школи до культурно зорієнтованої та волонтерської діяльності шляхом взаємодії із різними соціальними </w:t>
      </w:r>
      <w:r w:rsidR="00104830">
        <w:rPr>
          <w:rFonts w:ascii="Times New Roman" w:hAnsi="Times New Roman" w:cs="Times New Roman"/>
          <w:sz w:val="28"/>
          <w:szCs w:val="28"/>
        </w:rPr>
        <w:t xml:space="preserve">та культурними </w:t>
      </w:r>
      <w:r w:rsidRPr="00FB7096">
        <w:rPr>
          <w:rFonts w:ascii="Times New Roman" w:hAnsi="Times New Roman" w:cs="Times New Roman"/>
          <w:sz w:val="28"/>
          <w:szCs w:val="28"/>
        </w:rPr>
        <w:t>інститутами.</w:t>
      </w:r>
    </w:p>
    <w:p w14:paraId="088D78C7" w14:textId="281D391A" w:rsidR="008225C1" w:rsidRPr="00F15B4D" w:rsidRDefault="00350DA3" w:rsidP="008225C1">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F15B4D">
        <w:rPr>
          <w:rFonts w:ascii="Times New Roman" w:hAnsi="Times New Roman" w:cs="Times New Roman"/>
          <w:b/>
          <w:sz w:val="28"/>
          <w:szCs w:val="28"/>
        </w:rPr>
        <w:t xml:space="preserve">Методологічну основу дослідження становлять </w:t>
      </w:r>
      <w:r w:rsidR="00525A2D" w:rsidRPr="00F15B4D">
        <w:rPr>
          <w:rFonts w:ascii="Times New Roman" w:hAnsi="Times New Roman" w:cs="Times New Roman"/>
          <w:sz w:val="28"/>
          <w:szCs w:val="28"/>
        </w:rPr>
        <w:t>засадничі</w:t>
      </w:r>
      <w:r w:rsidR="00525A2D" w:rsidRPr="00F15B4D">
        <w:rPr>
          <w:rFonts w:ascii="Times New Roman" w:hAnsi="Times New Roman" w:cs="Times New Roman"/>
          <w:b/>
          <w:sz w:val="28"/>
          <w:szCs w:val="28"/>
        </w:rPr>
        <w:t xml:space="preserve"> </w:t>
      </w:r>
      <w:r w:rsidRPr="00F15B4D">
        <w:rPr>
          <w:rFonts w:ascii="Times New Roman" w:hAnsi="Times New Roman" w:cs="Times New Roman"/>
          <w:sz w:val="28"/>
          <w:szCs w:val="28"/>
        </w:rPr>
        <w:t xml:space="preserve">ідеї ціннісно-смислової парадигми у </w:t>
      </w:r>
      <w:r w:rsidR="008225C1" w:rsidRPr="00F15B4D">
        <w:rPr>
          <w:rFonts w:ascii="Times New Roman" w:hAnsi="Times New Roman" w:cs="Times New Roman"/>
          <w:sz w:val="28"/>
          <w:szCs w:val="28"/>
        </w:rPr>
        <w:t>професійній</w:t>
      </w:r>
      <w:r w:rsidRPr="00F15B4D">
        <w:rPr>
          <w:rFonts w:ascii="Times New Roman" w:hAnsi="Times New Roman" w:cs="Times New Roman"/>
          <w:sz w:val="28"/>
          <w:szCs w:val="28"/>
        </w:rPr>
        <w:t xml:space="preserve"> підготовці майбутніх </w:t>
      </w:r>
      <w:r w:rsidR="008225C1" w:rsidRPr="00F15B4D">
        <w:rPr>
          <w:rFonts w:ascii="Times New Roman" w:hAnsi="Times New Roman" w:cs="Times New Roman"/>
          <w:sz w:val="28"/>
          <w:szCs w:val="28"/>
        </w:rPr>
        <w:t>учителів початкової школи</w:t>
      </w:r>
      <w:r w:rsidR="00184219">
        <w:rPr>
          <w:rFonts w:ascii="Times New Roman" w:hAnsi="Times New Roman" w:cs="Times New Roman"/>
          <w:sz w:val="28"/>
          <w:szCs w:val="28"/>
        </w:rPr>
        <w:t>, в тому числі у процесі соціально-гуманітарної роботи ЗВО</w:t>
      </w:r>
      <w:r w:rsidRPr="00F15B4D">
        <w:rPr>
          <w:rFonts w:ascii="Times New Roman" w:hAnsi="Times New Roman" w:cs="Times New Roman"/>
          <w:sz w:val="28"/>
          <w:szCs w:val="28"/>
        </w:rPr>
        <w:t xml:space="preserve">; </w:t>
      </w:r>
      <w:r w:rsidR="008225C1" w:rsidRPr="00F15B4D">
        <w:rPr>
          <w:rFonts w:ascii="Times New Roman" w:eastAsia="Times New Roman" w:hAnsi="Times New Roman" w:cs="Times New Roman"/>
          <w:sz w:val="28"/>
          <w:szCs w:val="28"/>
          <w:lang w:eastAsia="ru-RU"/>
        </w:rPr>
        <w:t xml:space="preserve">концептуальні положення аксіологічного, </w:t>
      </w:r>
      <w:r w:rsidR="00D23FF5">
        <w:rPr>
          <w:rFonts w:ascii="Times New Roman" w:eastAsia="Times New Roman" w:hAnsi="Times New Roman" w:cs="Times New Roman"/>
          <w:sz w:val="28"/>
          <w:szCs w:val="28"/>
          <w:lang w:eastAsia="ru-RU"/>
        </w:rPr>
        <w:t xml:space="preserve">культурологічного, </w:t>
      </w:r>
      <w:r w:rsidR="008225C1" w:rsidRPr="00F15B4D">
        <w:rPr>
          <w:rFonts w:ascii="Times New Roman" w:eastAsia="Times New Roman" w:hAnsi="Times New Roman" w:cs="Times New Roman"/>
          <w:sz w:val="28"/>
          <w:szCs w:val="28"/>
          <w:lang w:eastAsia="ru-RU"/>
        </w:rPr>
        <w:t xml:space="preserve">субʼєкт-субєктного, середовищного, </w:t>
      </w:r>
      <w:r w:rsidR="00D23FF5">
        <w:rPr>
          <w:rFonts w:ascii="Times New Roman" w:eastAsia="Times New Roman" w:hAnsi="Times New Roman" w:cs="Times New Roman"/>
          <w:sz w:val="28"/>
          <w:szCs w:val="28"/>
          <w:lang w:eastAsia="ru-RU"/>
        </w:rPr>
        <w:t>компетентнісного та діяльнісно-рефлексивного</w:t>
      </w:r>
      <w:r w:rsidR="008225C1" w:rsidRPr="00F15B4D">
        <w:rPr>
          <w:rFonts w:ascii="Times New Roman" w:eastAsia="Times New Roman" w:hAnsi="Times New Roman" w:cs="Times New Roman"/>
          <w:sz w:val="28"/>
          <w:szCs w:val="28"/>
          <w:lang w:eastAsia="ru-RU"/>
        </w:rPr>
        <w:t xml:space="preserve"> наукових підходів до професійної підготовки майбутніх учителів початкової школи; </w:t>
      </w:r>
      <w:r w:rsidR="00F15B4D" w:rsidRPr="00F15B4D">
        <w:rPr>
          <w:rFonts w:ascii="Times New Roman" w:hAnsi="Times New Roman" w:cs="Times New Roman"/>
          <w:sz w:val="28"/>
          <w:szCs w:val="28"/>
        </w:rPr>
        <w:t xml:space="preserve">психологічні положення про чинники та механізми формування цінностей та ціннісних орієнтацій особистості, формування культурних цінностей; </w:t>
      </w:r>
      <w:r w:rsidR="008225C1" w:rsidRPr="00F15B4D">
        <w:rPr>
          <w:rFonts w:ascii="Times New Roman" w:eastAsia="Times New Roman" w:hAnsi="Times New Roman" w:cs="Times New Roman"/>
          <w:sz w:val="28"/>
          <w:szCs w:val="28"/>
          <w:lang w:eastAsia="ru-RU"/>
        </w:rPr>
        <w:t xml:space="preserve">провідні положення </w:t>
      </w:r>
      <w:r w:rsidR="00F15B4D" w:rsidRPr="00F15B4D">
        <w:rPr>
          <w:rFonts w:ascii="Times New Roman" w:eastAsia="Times New Roman" w:hAnsi="Times New Roman" w:cs="Times New Roman"/>
          <w:sz w:val="28"/>
          <w:szCs w:val="28"/>
          <w:lang w:eastAsia="ru-RU"/>
        </w:rPr>
        <w:t>концепції</w:t>
      </w:r>
      <w:r w:rsidR="008225C1" w:rsidRPr="00F15B4D">
        <w:rPr>
          <w:rFonts w:ascii="Times New Roman" w:eastAsia="Times New Roman" w:hAnsi="Times New Roman" w:cs="Times New Roman"/>
          <w:sz w:val="28"/>
          <w:szCs w:val="28"/>
          <w:lang w:eastAsia="ru-RU"/>
        </w:rPr>
        <w:t xml:space="preserve"> </w:t>
      </w:r>
      <w:r w:rsidR="00F15B4D" w:rsidRPr="00F15B4D">
        <w:rPr>
          <w:rFonts w:ascii="Times New Roman" w:eastAsia="Times New Roman" w:hAnsi="Times New Roman" w:cs="Times New Roman"/>
          <w:sz w:val="28"/>
          <w:szCs w:val="28"/>
          <w:lang w:eastAsia="ru-RU"/>
        </w:rPr>
        <w:t>в</w:t>
      </w:r>
      <w:r w:rsidR="008225C1" w:rsidRPr="00F15B4D">
        <w:rPr>
          <w:rFonts w:ascii="Times New Roman" w:eastAsia="Times New Roman" w:hAnsi="Times New Roman" w:cs="Times New Roman"/>
          <w:sz w:val="28"/>
          <w:szCs w:val="28"/>
          <w:lang w:eastAsia="ru-RU"/>
        </w:rPr>
        <w:t>заємозвʼязку теорії і практики в процесі пізнання та формування культурних цінностей особистості, активності суб</w:t>
      </w:r>
      <w:r w:rsidR="00F15B4D">
        <w:rPr>
          <w:rFonts w:ascii="Times New Roman" w:eastAsia="Times New Roman" w:hAnsi="Times New Roman" w:cs="Times New Roman"/>
          <w:sz w:val="28"/>
          <w:szCs w:val="28"/>
          <w:lang w:eastAsia="ru-RU"/>
        </w:rPr>
        <w:t xml:space="preserve">ʼєкта </w:t>
      </w:r>
      <w:r w:rsidR="00184219">
        <w:rPr>
          <w:rFonts w:ascii="Times New Roman" w:eastAsia="Times New Roman" w:hAnsi="Times New Roman" w:cs="Times New Roman"/>
          <w:sz w:val="28"/>
          <w:szCs w:val="28"/>
          <w:lang w:eastAsia="ru-RU"/>
        </w:rPr>
        <w:t>у різних видах діяльності; теорії виховання особистості та впливу різних вихованих систем на формування культурних цінностей здобувачів вищої освіти.</w:t>
      </w:r>
    </w:p>
    <w:p w14:paraId="4AFEE9F3" w14:textId="276F7DEE" w:rsidR="00350DA3" w:rsidRPr="00350DA3" w:rsidRDefault="00350DA3" w:rsidP="0096799B">
      <w:pPr>
        <w:widowControl w:val="0"/>
        <w:autoSpaceDE w:val="0"/>
        <w:autoSpaceDN w:val="0"/>
        <w:adjustRightInd w:val="0"/>
        <w:spacing w:after="0" w:line="360" w:lineRule="auto"/>
        <w:ind w:firstLine="709"/>
        <w:jc w:val="both"/>
        <w:rPr>
          <w:rFonts w:ascii="Times New Roman" w:hAnsi="Times New Roman" w:cs="Times New Roman"/>
          <w:color w:val="0070C0"/>
          <w:sz w:val="28"/>
          <w:szCs w:val="28"/>
        </w:rPr>
      </w:pPr>
      <w:r w:rsidRPr="00184219">
        <w:rPr>
          <w:rFonts w:ascii="Times New Roman" w:hAnsi="Times New Roman" w:cs="Times New Roman"/>
          <w:b/>
          <w:sz w:val="28"/>
          <w:szCs w:val="28"/>
        </w:rPr>
        <w:t>Теоретичною основою</w:t>
      </w:r>
      <w:r w:rsidRPr="00184219">
        <w:rPr>
          <w:rFonts w:ascii="Times New Roman" w:hAnsi="Times New Roman" w:cs="Times New Roman"/>
          <w:sz w:val="28"/>
          <w:szCs w:val="28"/>
        </w:rPr>
        <w:t xml:space="preserve"> дослідження слугували наукові студії, присвячені проблемі професійної підготовки майбутніх </w:t>
      </w:r>
      <w:r w:rsidR="00184219" w:rsidRPr="00184219">
        <w:rPr>
          <w:rFonts w:ascii="Times New Roman" w:hAnsi="Times New Roman" w:cs="Times New Roman"/>
          <w:sz w:val="28"/>
          <w:szCs w:val="28"/>
        </w:rPr>
        <w:t>учителів початкової школи</w:t>
      </w:r>
      <w:r w:rsidRPr="00184219">
        <w:rPr>
          <w:rFonts w:ascii="Times New Roman" w:hAnsi="Times New Roman" w:cs="Times New Roman"/>
          <w:sz w:val="28"/>
          <w:szCs w:val="28"/>
        </w:rPr>
        <w:t xml:space="preserve"> </w:t>
      </w:r>
      <w:r w:rsidRPr="00350DA3">
        <w:rPr>
          <w:rFonts w:ascii="Times New Roman" w:hAnsi="Times New Roman" w:cs="Times New Roman"/>
          <w:color w:val="0070C0"/>
          <w:sz w:val="28"/>
          <w:szCs w:val="28"/>
        </w:rPr>
        <w:t>(</w:t>
      </w:r>
      <w:r w:rsidR="009A4538" w:rsidRPr="00444D38">
        <w:rPr>
          <w:rFonts w:ascii="Times New Roman" w:eastAsia="Times New Roman" w:hAnsi="Times New Roman" w:cs="Times New Roman"/>
          <w:sz w:val="28"/>
          <w:szCs w:val="28"/>
          <w:lang w:eastAsia="ru-RU"/>
        </w:rPr>
        <w:t xml:space="preserve">Н. Бібік, </w:t>
      </w:r>
      <w:r w:rsidR="009E5484">
        <w:rPr>
          <w:rFonts w:ascii="Times New Roman" w:eastAsia="Times New Roman" w:hAnsi="Times New Roman" w:cs="Times New Roman"/>
          <w:color w:val="FF0000"/>
          <w:sz w:val="28"/>
          <w:szCs w:val="28"/>
          <w:lang w:eastAsia="ru-RU"/>
        </w:rPr>
        <w:t xml:space="preserve"> </w:t>
      </w:r>
      <w:r w:rsidR="0096799B" w:rsidRPr="0096799B">
        <w:rPr>
          <w:rFonts w:ascii="Times New Roman" w:eastAsia="Times New Roman" w:hAnsi="Times New Roman" w:cs="Times New Roman"/>
          <w:sz w:val="28"/>
          <w:szCs w:val="28"/>
          <w:lang w:eastAsia="ru-RU"/>
        </w:rPr>
        <w:t xml:space="preserve">М. Єпіхіна, В. Желанова, </w:t>
      </w:r>
      <w:r w:rsidR="009E5484" w:rsidRPr="0096799B">
        <w:rPr>
          <w:rFonts w:ascii="Times New Roman" w:eastAsia="Times New Roman" w:hAnsi="Times New Roman" w:cs="Times New Roman"/>
          <w:sz w:val="28"/>
          <w:szCs w:val="28"/>
          <w:lang w:eastAsia="ru-RU"/>
        </w:rPr>
        <w:t>О. Кучерявий, О.</w:t>
      </w:r>
      <w:r w:rsidR="009E5484" w:rsidRPr="0096799B">
        <w:rPr>
          <w:rFonts w:ascii="Times New Roman" w:eastAsia="Times New Roman" w:hAnsi="Times New Roman" w:cs="Times New Roman"/>
          <w:sz w:val="28"/>
          <w:szCs w:val="28"/>
          <w:lang w:val="ru-RU" w:eastAsia="ru-RU"/>
        </w:rPr>
        <w:t> </w:t>
      </w:r>
      <w:r w:rsidR="009E5484" w:rsidRPr="0096799B">
        <w:rPr>
          <w:rFonts w:ascii="Times New Roman" w:eastAsia="Times New Roman" w:hAnsi="Times New Roman" w:cs="Times New Roman"/>
          <w:sz w:val="28"/>
          <w:szCs w:val="28"/>
          <w:lang w:eastAsia="ru-RU"/>
        </w:rPr>
        <w:t>Ліннік, М. Марусинець, М.</w:t>
      </w:r>
      <w:r w:rsidR="009E5484" w:rsidRPr="0096799B">
        <w:rPr>
          <w:rFonts w:ascii="Times New Roman" w:eastAsia="Times New Roman" w:hAnsi="Times New Roman" w:cs="Times New Roman"/>
          <w:sz w:val="28"/>
          <w:szCs w:val="28"/>
          <w:lang w:val="ru-RU" w:eastAsia="ru-RU"/>
        </w:rPr>
        <w:t> </w:t>
      </w:r>
      <w:r w:rsidR="0096799B">
        <w:rPr>
          <w:rFonts w:ascii="Times New Roman" w:eastAsia="Times New Roman" w:hAnsi="Times New Roman" w:cs="Times New Roman"/>
          <w:sz w:val="28"/>
          <w:szCs w:val="28"/>
          <w:lang w:eastAsia="ru-RU"/>
        </w:rPr>
        <w:t>Починкова, О. </w:t>
      </w:r>
      <w:r w:rsidR="009A4538" w:rsidRPr="0096799B">
        <w:rPr>
          <w:rFonts w:ascii="Times New Roman" w:eastAsia="Times New Roman" w:hAnsi="Times New Roman" w:cs="Times New Roman"/>
          <w:sz w:val="28"/>
          <w:szCs w:val="28"/>
          <w:lang w:eastAsia="ru-RU"/>
        </w:rPr>
        <w:t>Савченко, Л. Хомич</w:t>
      </w:r>
      <w:r w:rsidRPr="0096799B">
        <w:rPr>
          <w:rFonts w:ascii="Times New Roman" w:hAnsi="Times New Roman" w:cs="Times New Roman"/>
          <w:sz w:val="28"/>
          <w:szCs w:val="28"/>
        </w:rPr>
        <w:t xml:space="preserve"> </w:t>
      </w:r>
      <w:r w:rsidRPr="00184219">
        <w:rPr>
          <w:rFonts w:ascii="Times New Roman" w:hAnsi="Times New Roman" w:cs="Times New Roman"/>
          <w:sz w:val="28"/>
          <w:szCs w:val="28"/>
        </w:rPr>
        <w:t xml:space="preserve">ін.); роботи, присвячені проблемам формування </w:t>
      </w:r>
      <w:r w:rsidR="00184219" w:rsidRPr="00184219">
        <w:rPr>
          <w:rFonts w:ascii="Times New Roman" w:hAnsi="Times New Roman" w:cs="Times New Roman"/>
          <w:sz w:val="28"/>
          <w:szCs w:val="28"/>
        </w:rPr>
        <w:t xml:space="preserve">цінностей, ціннісних орієнтацій майбутніх учителів початкової ланки </w:t>
      </w:r>
      <w:r w:rsidRPr="005863D6">
        <w:rPr>
          <w:rFonts w:ascii="Times New Roman" w:hAnsi="Times New Roman" w:cs="Times New Roman"/>
          <w:sz w:val="28"/>
          <w:szCs w:val="28"/>
        </w:rPr>
        <w:t>(</w:t>
      </w:r>
      <w:r w:rsidR="005863D6" w:rsidRPr="005863D6">
        <w:rPr>
          <w:rFonts w:ascii="Times New Roman" w:hAnsi="Times New Roman" w:cs="Times New Roman"/>
          <w:sz w:val="28"/>
          <w:szCs w:val="28"/>
        </w:rPr>
        <w:t>С. Єрмакова, М. Федоренко</w:t>
      </w:r>
      <w:r w:rsidRPr="005863D6">
        <w:rPr>
          <w:rFonts w:ascii="Times New Roman" w:hAnsi="Times New Roman" w:cs="Times New Roman"/>
          <w:sz w:val="28"/>
          <w:szCs w:val="28"/>
        </w:rPr>
        <w:t>)</w:t>
      </w:r>
      <w:r w:rsidR="00184219" w:rsidRPr="005863D6">
        <w:rPr>
          <w:rFonts w:ascii="Times New Roman" w:hAnsi="Times New Roman" w:cs="Times New Roman"/>
          <w:sz w:val="28"/>
          <w:szCs w:val="28"/>
        </w:rPr>
        <w:t xml:space="preserve">, а </w:t>
      </w:r>
      <w:r w:rsidR="00184219" w:rsidRPr="00184219">
        <w:rPr>
          <w:rFonts w:ascii="Times New Roman" w:hAnsi="Times New Roman" w:cs="Times New Roman"/>
          <w:sz w:val="28"/>
          <w:szCs w:val="28"/>
        </w:rPr>
        <w:t>також формування культурних цінностей здобувачів вищої освіти (</w:t>
      </w:r>
      <w:r w:rsidR="0096799B">
        <w:rPr>
          <w:rFonts w:ascii="Times New Roman" w:eastAsia="Times New Roman" w:hAnsi="Times New Roman" w:cs="Times New Roman"/>
          <w:sz w:val="28"/>
          <w:szCs w:val="28"/>
          <w:lang w:eastAsia="ru-RU"/>
        </w:rPr>
        <w:t>Е. </w:t>
      </w:r>
      <w:r w:rsidR="0096799B" w:rsidRPr="0096799B">
        <w:rPr>
          <w:rFonts w:ascii="Times New Roman" w:eastAsia="Times New Roman" w:hAnsi="Times New Roman" w:cs="Times New Roman"/>
          <w:sz w:val="28"/>
          <w:szCs w:val="28"/>
          <w:lang w:eastAsia="ru-RU"/>
        </w:rPr>
        <w:t>Заредінова В. Кремень, К. Федько</w:t>
      </w:r>
      <w:r w:rsidR="0096799B">
        <w:rPr>
          <w:rFonts w:ascii="Times New Roman" w:eastAsia="Times New Roman" w:hAnsi="Times New Roman" w:cs="Times New Roman"/>
          <w:sz w:val="28"/>
          <w:szCs w:val="28"/>
          <w:lang w:eastAsia="ru-RU"/>
        </w:rPr>
        <w:t>)</w:t>
      </w:r>
      <w:r w:rsidR="00184219" w:rsidRPr="00184219">
        <w:rPr>
          <w:rFonts w:ascii="Times New Roman" w:hAnsi="Times New Roman" w:cs="Times New Roman"/>
          <w:sz w:val="28"/>
          <w:szCs w:val="28"/>
        </w:rPr>
        <w:t xml:space="preserve">; дослідження, що віддзеркалюють специфіку </w:t>
      </w:r>
      <w:r w:rsidR="009E5484" w:rsidRPr="009E5484">
        <w:rPr>
          <w:rFonts w:ascii="Times New Roman" w:hAnsi="Times New Roman" w:cs="Times New Roman"/>
          <w:sz w:val="28"/>
          <w:szCs w:val="28"/>
        </w:rPr>
        <w:t xml:space="preserve">вихованої та </w:t>
      </w:r>
      <w:r w:rsidR="00184219" w:rsidRPr="00184219">
        <w:rPr>
          <w:rFonts w:ascii="Times New Roman" w:hAnsi="Times New Roman" w:cs="Times New Roman"/>
          <w:sz w:val="28"/>
          <w:szCs w:val="28"/>
        </w:rPr>
        <w:t>соціально-гуманітарної роботи у системі ЗВО</w:t>
      </w:r>
      <w:r w:rsidR="00184219">
        <w:rPr>
          <w:rFonts w:ascii="Times New Roman" w:hAnsi="Times New Roman" w:cs="Times New Roman"/>
          <w:sz w:val="28"/>
          <w:szCs w:val="28"/>
        </w:rPr>
        <w:t xml:space="preserve"> </w:t>
      </w:r>
      <w:r w:rsidR="00125EC3">
        <w:rPr>
          <w:rFonts w:ascii="Times New Roman" w:hAnsi="Times New Roman" w:cs="Times New Roman"/>
          <w:sz w:val="28"/>
          <w:szCs w:val="28"/>
        </w:rPr>
        <w:t>(Н. Карлова, І. Котєнєва)</w:t>
      </w:r>
      <w:r w:rsidR="00184219" w:rsidRPr="00184219">
        <w:rPr>
          <w:rFonts w:ascii="Times New Roman" w:hAnsi="Times New Roman" w:cs="Times New Roman"/>
          <w:sz w:val="28"/>
          <w:szCs w:val="28"/>
        </w:rPr>
        <w:t xml:space="preserve">. </w:t>
      </w:r>
    </w:p>
    <w:p w14:paraId="43602ABA" w14:textId="77777777" w:rsidR="00444D38" w:rsidRPr="00444D38" w:rsidRDefault="00444D38" w:rsidP="00444D38">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96799B">
        <w:rPr>
          <w:rFonts w:ascii="Times New Roman" w:eastAsia="Times New Roman" w:hAnsi="Times New Roman" w:cs="Times New Roman"/>
          <w:b/>
          <w:sz w:val="28"/>
          <w:szCs w:val="28"/>
          <w:lang w:eastAsia="ru-RU"/>
        </w:rPr>
        <w:t>Методи</w:t>
      </w:r>
      <w:r w:rsidRPr="00444D38">
        <w:rPr>
          <w:rFonts w:ascii="Times New Roman" w:eastAsia="Times New Roman" w:hAnsi="Times New Roman" w:cs="Times New Roman"/>
          <w:sz w:val="28"/>
          <w:szCs w:val="28"/>
          <w:lang w:eastAsia="ru-RU"/>
        </w:rPr>
        <w:t xml:space="preserve"> дослідження:</w:t>
      </w:r>
    </w:p>
    <w:p w14:paraId="5B53F1D1" w14:textId="77684F02" w:rsidR="00444D38" w:rsidRPr="00444D38" w:rsidRDefault="00444D38" w:rsidP="00444D38">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444D38">
        <w:rPr>
          <w:rFonts w:ascii="Times New Roman" w:eastAsia="Times New Roman" w:hAnsi="Times New Roman" w:cs="Times New Roman"/>
          <w:sz w:val="28"/>
          <w:szCs w:val="28"/>
          <w:lang w:eastAsia="ru-RU"/>
        </w:rPr>
        <w:t>‒ теоретичні: аналіз наукової психолого-педагогічної літератури для з</w:t>
      </w:r>
      <w:r w:rsidR="001D1191">
        <w:rPr>
          <w:rFonts w:ascii="Times New Roman" w:eastAsia="Times New Roman" w:hAnsi="Times New Roman" w:cs="Times New Roman"/>
          <w:sz w:val="28"/>
          <w:szCs w:val="28"/>
          <w:lang w:eastAsia="ru-RU"/>
        </w:rPr>
        <w:t>’</w:t>
      </w:r>
      <w:r w:rsidRPr="00444D38">
        <w:rPr>
          <w:rFonts w:ascii="Times New Roman" w:eastAsia="Times New Roman" w:hAnsi="Times New Roman" w:cs="Times New Roman"/>
          <w:sz w:val="28"/>
          <w:szCs w:val="28"/>
          <w:lang w:eastAsia="ru-RU"/>
        </w:rPr>
        <w:t>ясування стану досліджуваної проблеми; аналіз, синтез, класифікація, узагальнення, моделювання</w:t>
      </w:r>
      <w:r w:rsidR="009A4538">
        <w:rPr>
          <w:rFonts w:ascii="Times New Roman" w:eastAsia="Times New Roman" w:hAnsi="Times New Roman" w:cs="Times New Roman"/>
          <w:sz w:val="28"/>
          <w:szCs w:val="28"/>
          <w:lang w:eastAsia="ru-RU"/>
        </w:rPr>
        <w:t>, проєктування</w:t>
      </w:r>
      <w:r w:rsidRPr="00444D38">
        <w:rPr>
          <w:rFonts w:ascii="Times New Roman" w:eastAsia="Times New Roman" w:hAnsi="Times New Roman" w:cs="Times New Roman"/>
          <w:sz w:val="28"/>
          <w:szCs w:val="28"/>
          <w:lang w:eastAsia="ru-RU"/>
        </w:rPr>
        <w:t xml:space="preserve"> (для розробки </w:t>
      </w:r>
      <w:r w:rsidR="009A4538">
        <w:rPr>
          <w:rFonts w:ascii="Times New Roman" w:eastAsia="Times New Roman" w:hAnsi="Times New Roman" w:cs="Times New Roman"/>
          <w:sz w:val="28"/>
          <w:szCs w:val="28"/>
          <w:lang w:eastAsia="ru-RU"/>
        </w:rPr>
        <w:t>педагогічних умов</w:t>
      </w:r>
      <w:r w:rsidRPr="00444D38">
        <w:rPr>
          <w:rFonts w:ascii="Times New Roman" w:eastAsia="Times New Roman" w:hAnsi="Times New Roman" w:cs="Times New Roman"/>
          <w:sz w:val="28"/>
          <w:szCs w:val="28"/>
          <w:lang w:eastAsia="ru-RU"/>
        </w:rPr>
        <w:t xml:space="preserve"> ф</w:t>
      </w:r>
      <w:r w:rsidR="009A4538">
        <w:rPr>
          <w:rFonts w:ascii="Times New Roman" w:eastAsia="Times New Roman" w:hAnsi="Times New Roman" w:cs="Times New Roman"/>
          <w:sz w:val="28"/>
          <w:szCs w:val="28"/>
          <w:lang w:eastAsia="ru-RU"/>
        </w:rPr>
        <w:t>ормування культурних цінностей у</w:t>
      </w:r>
      <w:r w:rsidRPr="00444D38">
        <w:rPr>
          <w:rFonts w:ascii="Times New Roman" w:eastAsia="Times New Roman" w:hAnsi="Times New Roman" w:cs="Times New Roman"/>
          <w:sz w:val="28"/>
          <w:szCs w:val="28"/>
          <w:lang w:eastAsia="ru-RU"/>
        </w:rPr>
        <w:t>чителя початкової школи</w:t>
      </w:r>
      <w:r w:rsidR="009A4538" w:rsidRPr="009A4538">
        <w:rPr>
          <w:rFonts w:ascii="Times New Roman" w:eastAsia="Times New Roman" w:hAnsi="Times New Roman" w:cs="Times New Roman"/>
          <w:sz w:val="28"/>
          <w:szCs w:val="28"/>
          <w:lang w:eastAsia="ru-RU"/>
        </w:rPr>
        <w:t xml:space="preserve"> </w:t>
      </w:r>
      <w:r w:rsidR="009A4538" w:rsidRPr="00444D38">
        <w:rPr>
          <w:rFonts w:ascii="Times New Roman" w:eastAsia="Times New Roman" w:hAnsi="Times New Roman" w:cs="Times New Roman"/>
          <w:sz w:val="28"/>
          <w:szCs w:val="28"/>
          <w:lang w:eastAsia="ru-RU"/>
        </w:rPr>
        <w:t>у процесі соціально-гуманітарної роботи вишу</w:t>
      </w:r>
      <w:r w:rsidR="009A4538">
        <w:rPr>
          <w:rFonts w:ascii="Times New Roman" w:eastAsia="Times New Roman" w:hAnsi="Times New Roman" w:cs="Times New Roman"/>
          <w:sz w:val="28"/>
          <w:szCs w:val="28"/>
          <w:lang w:eastAsia="ru-RU"/>
        </w:rPr>
        <w:t>);</w:t>
      </w:r>
    </w:p>
    <w:p w14:paraId="3E70CD5F" w14:textId="429729EA" w:rsidR="00444D38" w:rsidRPr="00444D38" w:rsidRDefault="00444D38" w:rsidP="00444D38">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444D38">
        <w:rPr>
          <w:rFonts w:ascii="Times New Roman" w:eastAsia="Times New Roman" w:hAnsi="Times New Roman" w:cs="Times New Roman"/>
          <w:sz w:val="28"/>
          <w:szCs w:val="28"/>
          <w:lang w:eastAsia="ru-RU"/>
        </w:rPr>
        <w:t>‒ емпіричні: педагогічний експеримент (констатувальний, формуючий, контрольний) з метою перевірки ефективності педагогічних умов формування культурних цінностей майбутнього вчителя початкової школи</w:t>
      </w:r>
      <w:r w:rsidR="009A4538">
        <w:rPr>
          <w:rFonts w:ascii="Times New Roman" w:eastAsia="Times New Roman" w:hAnsi="Times New Roman" w:cs="Times New Roman"/>
          <w:sz w:val="28"/>
          <w:szCs w:val="28"/>
          <w:lang w:eastAsia="ru-RU"/>
        </w:rPr>
        <w:t xml:space="preserve"> у процесі соціально-гуманітарної роботи ЗВО)</w:t>
      </w:r>
      <w:r w:rsidRPr="00444D38">
        <w:rPr>
          <w:rFonts w:ascii="Times New Roman" w:eastAsia="Times New Roman" w:hAnsi="Times New Roman" w:cs="Times New Roman"/>
          <w:sz w:val="28"/>
          <w:szCs w:val="28"/>
          <w:lang w:eastAsia="ru-RU"/>
        </w:rPr>
        <w:t xml:space="preserve">; анкетування, бесіда, опитування, практичні вправи, тестування з майбутніми вчителями початкової школи для діагностики вхідного та вихідного рівнів сформованості культурних цінностей; </w:t>
      </w:r>
    </w:p>
    <w:p w14:paraId="08838550" w14:textId="0AB23DE9" w:rsidR="00444D38" w:rsidRPr="00444D38" w:rsidRDefault="00444D38" w:rsidP="00444D38">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444D38">
        <w:rPr>
          <w:rFonts w:ascii="Times New Roman" w:eastAsia="Times New Roman" w:hAnsi="Times New Roman" w:cs="Times New Roman"/>
          <w:sz w:val="28"/>
          <w:szCs w:val="28"/>
          <w:lang w:eastAsia="ru-RU"/>
        </w:rPr>
        <w:t>‒ методи математичної обробки одержаних результатів (середнє арифметичне, критерій Пірсона</w:t>
      </w:r>
      <w:r w:rsidR="00C82B3F">
        <w:rPr>
          <w:rFonts w:ascii="Times New Roman" w:eastAsia="Times New Roman" w:hAnsi="Times New Roman" w:cs="Times New Roman"/>
          <w:sz w:val="28"/>
          <w:szCs w:val="28"/>
          <w:lang w:eastAsia="ru-RU"/>
        </w:rPr>
        <w:t>, Колмогорова-Смирнова</w:t>
      </w:r>
      <w:r w:rsidRPr="00444D38">
        <w:rPr>
          <w:rFonts w:ascii="Times New Roman" w:eastAsia="Times New Roman" w:hAnsi="Times New Roman" w:cs="Times New Roman"/>
          <w:sz w:val="28"/>
          <w:szCs w:val="28"/>
          <w:lang w:eastAsia="ru-RU"/>
        </w:rPr>
        <w:t xml:space="preserve">). </w:t>
      </w:r>
    </w:p>
    <w:p w14:paraId="389E12B3" w14:textId="77777777" w:rsidR="00444D38" w:rsidRPr="00444D38" w:rsidRDefault="00444D38" w:rsidP="00444D38">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444D38">
        <w:rPr>
          <w:rFonts w:ascii="Times New Roman" w:eastAsia="Times New Roman" w:hAnsi="Times New Roman" w:cs="Times New Roman"/>
          <w:sz w:val="28"/>
          <w:szCs w:val="28"/>
          <w:lang w:eastAsia="ru-RU"/>
        </w:rPr>
        <w:t xml:space="preserve">Такий комплексний підхід забезпечує проведення всебічного аналізу обраної проблеми. </w:t>
      </w:r>
    </w:p>
    <w:p w14:paraId="5A4F6129" w14:textId="54CF8172" w:rsidR="00350DA3" w:rsidRPr="00FB7096" w:rsidRDefault="00350DA3" w:rsidP="00350DA3">
      <w:pPr>
        <w:spacing w:after="0" w:line="360" w:lineRule="auto"/>
        <w:ind w:firstLine="851"/>
        <w:jc w:val="both"/>
        <w:rPr>
          <w:rFonts w:ascii="Times New Roman" w:hAnsi="Times New Roman" w:cs="Times New Roman"/>
          <w:i/>
          <w:sz w:val="28"/>
          <w:szCs w:val="28"/>
        </w:rPr>
      </w:pPr>
      <w:r w:rsidRPr="0007516F">
        <w:rPr>
          <w:rFonts w:ascii="Times New Roman" w:hAnsi="Times New Roman" w:cs="Times New Roman"/>
          <w:b/>
          <w:bCs/>
          <w:sz w:val="28"/>
          <w:szCs w:val="28"/>
        </w:rPr>
        <w:t>Експериментальна база дослідження.</w:t>
      </w:r>
      <w:r w:rsidRPr="0007516F">
        <w:rPr>
          <w:rFonts w:ascii="Times New Roman" w:hAnsi="Times New Roman" w:cs="Times New Roman"/>
          <w:sz w:val="28"/>
          <w:szCs w:val="28"/>
        </w:rPr>
        <w:t xml:space="preserve"> Дослідно-експериментальна робота проводилася на базі ДЗ «Луганський національний університет імені Тараса Шевченка»</w:t>
      </w:r>
      <w:r w:rsidR="00676AF4">
        <w:rPr>
          <w:rFonts w:ascii="Times New Roman" w:hAnsi="Times New Roman" w:cs="Times New Roman"/>
          <w:sz w:val="28"/>
          <w:szCs w:val="28"/>
        </w:rPr>
        <w:t xml:space="preserve"> (№1/243 від 11.03.2026)</w:t>
      </w:r>
      <w:r w:rsidRPr="0007516F">
        <w:rPr>
          <w:rFonts w:ascii="Times New Roman" w:hAnsi="Times New Roman" w:cs="Times New Roman"/>
          <w:sz w:val="28"/>
          <w:szCs w:val="28"/>
        </w:rPr>
        <w:t xml:space="preserve">, </w:t>
      </w:r>
      <w:r w:rsidRPr="002F4A96">
        <w:rPr>
          <w:rFonts w:ascii="Times New Roman" w:hAnsi="Times New Roman" w:cs="Times New Roman"/>
          <w:sz w:val="28"/>
          <w:szCs w:val="28"/>
        </w:rPr>
        <w:t>Полтавського національного педагогічного ун</w:t>
      </w:r>
      <w:r w:rsidR="00FB7096" w:rsidRPr="002F4A96">
        <w:rPr>
          <w:rFonts w:ascii="Times New Roman" w:hAnsi="Times New Roman" w:cs="Times New Roman"/>
          <w:sz w:val="28"/>
          <w:szCs w:val="28"/>
        </w:rPr>
        <w:t>іверситету імені В.Г. Короленка</w:t>
      </w:r>
      <w:r w:rsidR="0025284C">
        <w:rPr>
          <w:rFonts w:ascii="Times New Roman" w:hAnsi="Times New Roman" w:cs="Times New Roman"/>
          <w:sz w:val="28"/>
          <w:szCs w:val="28"/>
        </w:rPr>
        <w:t xml:space="preserve"> (№1037/01-051/02 від 18.03.2026)</w:t>
      </w:r>
      <w:r w:rsidR="00FB7096" w:rsidRPr="002F4A96">
        <w:rPr>
          <w:rFonts w:ascii="Times New Roman" w:hAnsi="Times New Roman" w:cs="Times New Roman"/>
          <w:sz w:val="28"/>
          <w:szCs w:val="28"/>
        </w:rPr>
        <w:t xml:space="preserve">, </w:t>
      </w:r>
      <w:r w:rsidR="00FB7096" w:rsidRPr="00FB7096">
        <w:rPr>
          <w:rFonts w:ascii="Times New Roman" w:hAnsi="Times New Roman" w:cs="Times New Roman"/>
          <w:sz w:val="28"/>
          <w:szCs w:val="28"/>
        </w:rPr>
        <w:t>КЗ «Харківська гуманітарно-педагогічна академія» Харківської обласної ради (</w:t>
      </w:r>
      <w:r w:rsidR="00B7582F">
        <w:rPr>
          <w:rFonts w:ascii="Times New Roman" w:hAnsi="Times New Roman" w:cs="Times New Roman"/>
          <w:sz w:val="28"/>
          <w:szCs w:val="28"/>
        </w:rPr>
        <w:t xml:space="preserve">довідка про впровадження </w:t>
      </w:r>
      <w:r w:rsidR="00FB7096" w:rsidRPr="00FB7096">
        <w:rPr>
          <w:rFonts w:ascii="Times New Roman" w:hAnsi="Times New Roman" w:cs="Times New Roman"/>
          <w:sz w:val="28"/>
          <w:szCs w:val="28"/>
        </w:rPr>
        <w:t>№ 01-12/154 від 12.03.2026)</w:t>
      </w:r>
      <w:r w:rsidR="0025284C">
        <w:rPr>
          <w:rFonts w:ascii="Times New Roman" w:hAnsi="Times New Roman" w:cs="Times New Roman"/>
          <w:sz w:val="28"/>
          <w:szCs w:val="28"/>
        </w:rPr>
        <w:t>.</w:t>
      </w:r>
    </w:p>
    <w:p w14:paraId="324F42A1" w14:textId="6E7C9FB7" w:rsidR="00350DA3" w:rsidRPr="004221A1" w:rsidRDefault="00350DA3" w:rsidP="00350DA3">
      <w:pPr>
        <w:spacing w:after="0" w:line="360" w:lineRule="auto"/>
        <w:ind w:firstLine="851"/>
        <w:jc w:val="both"/>
        <w:rPr>
          <w:rFonts w:ascii="Times New Roman" w:hAnsi="Times New Roman" w:cs="Times New Roman"/>
          <w:sz w:val="28"/>
          <w:szCs w:val="28"/>
        </w:rPr>
      </w:pPr>
      <w:r w:rsidRPr="004221A1">
        <w:rPr>
          <w:rFonts w:ascii="Times New Roman" w:hAnsi="Times New Roman" w:cs="Times New Roman"/>
          <w:sz w:val="28"/>
          <w:szCs w:val="28"/>
        </w:rPr>
        <w:t xml:space="preserve">Дослідно-експериментальною роботою було охоплено </w:t>
      </w:r>
      <w:r w:rsidRPr="00216E35">
        <w:rPr>
          <w:rFonts w:ascii="Times New Roman" w:hAnsi="Times New Roman" w:cs="Times New Roman"/>
          <w:sz w:val="28"/>
          <w:szCs w:val="28"/>
        </w:rPr>
        <w:t xml:space="preserve">всього </w:t>
      </w:r>
      <w:r w:rsidR="00216E35" w:rsidRPr="00216E35">
        <w:rPr>
          <w:rFonts w:ascii="Times New Roman" w:hAnsi="Times New Roman" w:cs="Times New Roman"/>
          <w:sz w:val="28"/>
          <w:szCs w:val="28"/>
        </w:rPr>
        <w:t>317</w:t>
      </w:r>
      <w:r w:rsidRPr="00216E35">
        <w:rPr>
          <w:rFonts w:ascii="Times New Roman" w:hAnsi="Times New Roman" w:cs="Times New Roman"/>
          <w:sz w:val="28"/>
          <w:szCs w:val="28"/>
        </w:rPr>
        <w:t xml:space="preserve"> </w:t>
      </w:r>
      <w:r w:rsidRPr="004221A1">
        <w:rPr>
          <w:rFonts w:ascii="Times New Roman" w:hAnsi="Times New Roman" w:cs="Times New Roman"/>
          <w:sz w:val="28"/>
          <w:szCs w:val="28"/>
        </w:rPr>
        <w:t>здобувачів вищої освіти спеціальност</w:t>
      </w:r>
      <w:r w:rsidR="004221A1">
        <w:rPr>
          <w:rFonts w:ascii="Times New Roman" w:hAnsi="Times New Roman" w:cs="Times New Roman"/>
          <w:sz w:val="28"/>
          <w:szCs w:val="28"/>
        </w:rPr>
        <w:t>ей</w:t>
      </w:r>
      <w:r w:rsidRPr="004221A1">
        <w:rPr>
          <w:rFonts w:ascii="Times New Roman" w:hAnsi="Times New Roman" w:cs="Times New Roman"/>
          <w:sz w:val="28"/>
          <w:szCs w:val="28"/>
        </w:rPr>
        <w:t xml:space="preserve"> </w:t>
      </w:r>
      <w:r w:rsidR="004221A1">
        <w:rPr>
          <w:rFonts w:ascii="Times New Roman" w:hAnsi="Times New Roman" w:cs="Times New Roman"/>
          <w:sz w:val="28"/>
          <w:szCs w:val="28"/>
        </w:rPr>
        <w:t xml:space="preserve">013/А3 «Початкова освіта», </w:t>
      </w:r>
      <w:r w:rsidRPr="004221A1">
        <w:rPr>
          <w:rFonts w:ascii="Times New Roman" w:hAnsi="Times New Roman" w:cs="Times New Roman"/>
          <w:sz w:val="28"/>
          <w:szCs w:val="28"/>
        </w:rPr>
        <w:t xml:space="preserve">першого (бакалаврського) рівня вищої освіти. </w:t>
      </w:r>
    </w:p>
    <w:p w14:paraId="245480B1" w14:textId="77777777" w:rsidR="00CE28C0" w:rsidRPr="004221A1" w:rsidRDefault="00CE28C0" w:rsidP="00CE28C0">
      <w:pPr>
        <w:spacing w:after="0" w:line="360" w:lineRule="auto"/>
        <w:ind w:firstLine="851"/>
        <w:jc w:val="both"/>
        <w:rPr>
          <w:rFonts w:ascii="Times New Roman" w:hAnsi="Times New Roman" w:cs="Times New Roman"/>
          <w:sz w:val="28"/>
          <w:szCs w:val="28"/>
        </w:rPr>
      </w:pPr>
      <w:r w:rsidRPr="004221A1">
        <w:rPr>
          <w:rFonts w:ascii="Times New Roman" w:hAnsi="Times New Roman" w:cs="Times New Roman"/>
          <w:b/>
          <w:bCs/>
          <w:sz w:val="28"/>
          <w:szCs w:val="28"/>
        </w:rPr>
        <w:t>Наукова новизна дослідження</w:t>
      </w:r>
      <w:r w:rsidRPr="004221A1">
        <w:rPr>
          <w:rFonts w:ascii="Times New Roman" w:hAnsi="Times New Roman" w:cs="Times New Roman"/>
          <w:sz w:val="28"/>
          <w:szCs w:val="28"/>
        </w:rPr>
        <w:t xml:space="preserve"> полягає в тому, що: </w:t>
      </w:r>
    </w:p>
    <w:p w14:paraId="58D9CF6E" w14:textId="1CBD1D5A" w:rsidR="00CE28C0" w:rsidRPr="004221A1" w:rsidRDefault="00CE28C0" w:rsidP="00CE28C0">
      <w:pPr>
        <w:spacing w:after="0" w:line="360" w:lineRule="auto"/>
        <w:ind w:firstLine="851"/>
        <w:jc w:val="both"/>
        <w:rPr>
          <w:rFonts w:ascii="Times New Roman" w:hAnsi="Times New Roman" w:cs="Times New Roman"/>
          <w:iCs/>
          <w:sz w:val="28"/>
          <w:szCs w:val="28"/>
        </w:rPr>
      </w:pPr>
      <w:r w:rsidRPr="004221A1">
        <w:rPr>
          <w:rFonts w:ascii="Times New Roman" w:hAnsi="Times New Roman" w:cs="Times New Roman"/>
          <w:iCs/>
          <w:sz w:val="28"/>
          <w:szCs w:val="28"/>
        </w:rPr>
        <w:t xml:space="preserve">‒ </w:t>
      </w:r>
      <w:r w:rsidRPr="004221A1">
        <w:rPr>
          <w:rFonts w:ascii="Times New Roman" w:hAnsi="Times New Roman" w:cs="Times New Roman"/>
          <w:i/>
          <w:iCs/>
          <w:sz w:val="28"/>
          <w:szCs w:val="28"/>
        </w:rPr>
        <w:t xml:space="preserve">вперше </w:t>
      </w:r>
      <w:r w:rsidRPr="004221A1">
        <w:rPr>
          <w:rFonts w:ascii="Times New Roman" w:hAnsi="Times New Roman" w:cs="Times New Roman"/>
          <w:iCs/>
          <w:sz w:val="28"/>
          <w:szCs w:val="28"/>
        </w:rPr>
        <w:t>науково обґрунтовано педагогічні умови формування культурних цінностей майбутніх учителів початкової школи</w:t>
      </w:r>
      <w:r>
        <w:rPr>
          <w:rFonts w:ascii="Times New Roman" w:hAnsi="Times New Roman" w:cs="Times New Roman"/>
          <w:iCs/>
          <w:sz w:val="28"/>
          <w:szCs w:val="28"/>
        </w:rPr>
        <w:t xml:space="preserve"> у проце</w:t>
      </w:r>
      <w:r w:rsidR="00AD5877">
        <w:rPr>
          <w:rFonts w:ascii="Times New Roman" w:hAnsi="Times New Roman" w:cs="Times New Roman"/>
          <w:iCs/>
          <w:sz w:val="28"/>
          <w:szCs w:val="28"/>
        </w:rPr>
        <w:t>с</w:t>
      </w:r>
      <w:r>
        <w:rPr>
          <w:rFonts w:ascii="Times New Roman" w:hAnsi="Times New Roman" w:cs="Times New Roman"/>
          <w:iCs/>
          <w:sz w:val="28"/>
          <w:szCs w:val="28"/>
        </w:rPr>
        <w:t>і соціально-гуманітарної роботи ЗВО</w:t>
      </w:r>
      <w:r w:rsidRPr="004221A1">
        <w:rPr>
          <w:rFonts w:ascii="Times New Roman" w:hAnsi="Times New Roman" w:cs="Times New Roman"/>
          <w:iCs/>
          <w:sz w:val="28"/>
          <w:szCs w:val="28"/>
        </w:rPr>
        <w:t>;</w:t>
      </w:r>
    </w:p>
    <w:p w14:paraId="36F79397" w14:textId="77777777" w:rsidR="00CE28C0" w:rsidRPr="004221A1" w:rsidRDefault="00CE28C0" w:rsidP="00CE28C0">
      <w:pPr>
        <w:shd w:val="clear" w:color="auto" w:fill="FFFFFF"/>
        <w:suppressAutoHyphens/>
        <w:spacing w:after="0" w:line="360" w:lineRule="auto"/>
        <w:ind w:firstLine="851"/>
        <w:jc w:val="both"/>
        <w:rPr>
          <w:rFonts w:ascii="Times New Roman" w:hAnsi="Times New Roman" w:cs="Times New Roman"/>
          <w:iCs/>
          <w:sz w:val="28"/>
          <w:szCs w:val="28"/>
        </w:rPr>
      </w:pPr>
      <w:r w:rsidRPr="004221A1">
        <w:rPr>
          <w:rFonts w:ascii="Times New Roman" w:hAnsi="Times New Roman" w:cs="Times New Roman"/>
          <w:iCs/>
          <w:sz w:val="28"/>
          <w:szCs w:val="28"/>
        </w:rPr>
        <w:t>‒ у</w:t>
      </w:r>
      <w:r w:rsidRPr="004221A1">
        <w:rPr>
          <w:rFonts w:ascii="Times New Roman" w:hAnsi="Times New Roman" w:cs="Times New Roman"/>
          <w:i/>
          <w:iCs/>
          <w:sz w:val="28"/>
          <w:szCs w:val="28"/>
        </w:rPr>
        <w:t>точнено</w:t>
      </w:r>
      <w:r w:rsidRPr="004221A1">
        <w:rPr>
          <w:rFonts w:ascii="Times New Roman" w:hAnsi="Times New Roman" w:cs="Times New Roman"/>
          <w:iCs/>
          <w:sz w:val="28"/>
          <w:szCs w:val="28"/>
        </w:rPr>
        <w:t xml:space="preserve"> </w:t>
      </w:r>
      <w:r w:rsidRPr="004221A1">
        <w:rPr>
          <w:rFonts w:ascii="Times New Roman" w:hAnsi="Times New Roman" w:cs="Times New Roman"/>
          <w:sz w:val="28"/>
          <w:szCs w:val="28"/>
        </w:rPr>
        <w:t xml:space="preserve">понятійно-категоріальний апарат дослідження </w:t>
      </w:r>
      <w:r>
        <w:rPr>
          <w:rFonts w:ascii="Times New Roman" w:hAnsi="Times New Roman" w:cs="Times New Roman"/>
          <w:sz w:val="28"/>
          <w:szCs w:val="28"/>
        </w:rPr>
        <w:t>зокрема сутність понять</w:t>
      </w:r>
      <w:r w:rsidRPr="004221A1">
        <w:rPr>
          <w:rFonts w:ascii="Times New Roman" w:hAnsi="Times New Roman" w:cs="Times New Roman"/>
          <w:sz w:val="28"/>
          <w:szCs w:val="28"/>
        </w:rPr>
        <w:t>: «цінності», «культурні цінності», «соціально-гуманітарна робота ЗВО»;</w:t>
      </w:r>
    </w:p>
    <w:p w14:paraId="52E5DF85" w14:textId="77777777" w:rsidR="00CE28C0" w:rsidRPr="00A93AA4" w:rsidRDefault="00CE28C0" w:rsidP="00CE28C0">
      <w:pPr>
        <w:spacing w:after="0" w:line="360" w:lineRule="auto"/>
        <w:ind w:firstLine="851"/>
        <w:jc w:val="both"/>
        <w:rPr>
          <w:rFonts w:ascii="Times New Roman" w:hAnsi="Times New Roman" w:cs="Times New Roman"/>
          <w:i/>
          <w:iCs/>
          <w:sz w:val="28"/>
          <w:szCs w:val="28"/>
        </w:rPr>
      </w:pPr>
      <w:r w:rsidRPr="00A93AA4">
        <w:rPr>
          <w:rFonts w:ascii="Times New Roman" w:hAnsi="Times New Roman" w:cs="Times New Roman"/>
          <w:iCs/>
          <w:sz w:val="28"/>
          <w:szCs w:val="28"/>
        </w:rPr>
        <w:t xml:space="preserve">‒ </w:t>
      </w:r>
      <w:r w:rsidRPr="00A93AA4">
        <w:rPr>
          <w:rFonts w:ascii="Times New Roman" w:hAnsi="Times New Roman" w:cs="Times New Roman"/>
          <w:i/>
          <w:iCs/>
          <w:sz w:val="28"/>
          <w:szCs w:val="28"/>
        </w:rPr>
        <w:t>подальшого розвитку набули</w:t>
      </w:r>
      <w:r w:rsidRPr="00A93AA4">
        <w:rPr>
          <w:rFonts w:ascii="Times New Roman" w:hAnsi="Times New Roman" w:cs="Times New Roman"/>
          <w:iCs/>
          <w:sz w:val="28"/>
          <w:szCs w:val="28"/>
        </w:rPr>
        <w:t xml:space="preserve"> уявлення про інноваційні технології, форми й методи формування культурних цінностей майбутніх учителів початкової школи у процесі соціально-гуманітарної роботи </w:t>
      </w:r>
      <w:r>
        <w:rPr>
          <w:rFonts w:ascii="Times New Roman" w:hAnsi="Times New Roman" w:cs="Times New Roman"/>
          <w:iCs/>
          <w:sz w:val="28"/>
          <w:szCs w:val="28"/>
        </w:rPr>
        <w:t>ЗВО</w:t>
      </w:r>
      <w:r w:rsidRPr="00A93AA4">
        <w:rPr>
          <w:rFonts w:ascii="Times New Roman" w:hAnsi="Times New Roman" w:cs="Times New Roman"/>
          <w:iCs/>
          <w:sz w:val="28"/>
          <w:szCs w:val="28"/>
        </w:rPr>
        <w:t>.</w:t>
      </w:r>
    </w:p>
    <w:p w14:paraId="57BCDF16" w14:textId="77777777" w:rsidR="00CE28C0" w:rsidRPr="00CE28C0" w:rsidRDefault="00CE28C0" w:rsidP="00CE28C0">
      <w:pPr>
        <w:spacing w:after="0" w:line="360" w:lineRule="auto"/>
        <w:ind w:firstLine="851"/>
        <w:jc w:val="both"/>
        <w:rPr>
          <w:rFonts w:ascii="Times New Roman" w:hAnsi="Times New Roman" w:cs="Times New Roman"/>
          <w:sz w:val="28"/>
          <w:szCs w:val="28"/>
        </w:rPr>
      </w:pPr>
      <w:r w:rsidRPr="00CE28C0">
        <w:rPr>
          <w:rFonts w:ascii="Times New Roman" w:hAnsi="Times New Roman" w:cs="Times New Roman"/>
          <w:b/>
          <w:bCs/>
          <w:sz w:val="28"/>
          <w:szCs w:val="28"/>
        </w:rPr>
        <w:t>Практичне значення</w:t>
      </w:r>
      <w:r w:rsidRPr="00CE28C0">
        <w:rPr>
          <w:rFonts w:ascii="Times New Roman" w:hAnsi="Times New Roman" w:cs="Times New Roman"/>
          <w:sz w:val="28"/>
          <w:szCs w:val="28"/>
        </w:rPr>
        <w:t xml:space="preserve"> дослідження полягає в розробці, науковому обґрунтуванні, упровадженні у професійну підготовку здобувачів спеціальності 013/А3 «Початкова освіта» першого (бакалаврського) рівня вищої освіти педагогічних умов формування культурних цінностей  майбутніх учителів початкової школи; модернізації планів соціально-гуманітарної роботи ЗВО з урахуванням культурно-ціннісного складника; розробці плану взаємодії ЗВО з соціальними та культурними інститутами-партнерами; перспективних планів роботи студентського клубу «</w:t>
      </w:r>
      <w:r w:rsidRPr="00CE28C0">
        <w:rPr>
          <w:rFonts w:ascii="Times New Roman" w:eastAsia="Times New Roman" w:hAnsi="Times New Roman" w:cs="Times New Roman"/>
          <w:bCs/>
          <w:sz w:val="28"/>
          <w:szCs w:val="28"/>
        </w:rPr>
        <w:t>Культурний простір майбутнього вчителя</w:t>
      </w:r>
      <w:r w:rsidRPr="00CE28C0">
        <w:rPr>
          <w:rFonts w:ascii="Times New Roman" w:hAnsi="Times New Roman" w:cs="Times New Roman"/>
          <w:sz w:val="28"/>
          <w:szCs w:val="28"/>
        </w:rPr>
        <w:t xml:space="preserve">», творчих об’єднань: </w:t>
      </w:r>
      <w:r w:rsidRPr="00CE28C0">
        <w:rPr>
          <w:rFonts w:ascii="Times New Roman" w:eastAsia="Times New Roman" w:hAnsi="Times New Roman" w:cs="Times New Roman"/>
          <w:bCs/>
          <w:sz w:val="28"/>
          <w:szCs w:val="28"/>
        </w:rPr>
        <w:t>«Джерела національної культури</w:t>
      </w:r>
      <w:r w:rsidRPr="00CE28C0">
        <w:rPr>
          <w:rFonts w:ascii="Times New Roman" w:eastAsia="Times New Roman" w:hAnsi="Times New Roman" w:cs="Times New Roman"/>
          <w:b/>
          <w:bCs/>
          <w:sz w:val="28"/>
          <w:szCs w:val="28"/>
        </w:rPr>
        <w:t>»</w:t>
      </w:r>
      <w:r w:rsidRPr="00CE28C0">
        <w:rPr>
          <w:rFonts w:ascii="Times New Roman" w:eastAsia="Times New Roman" w:hAnsi="Times New Roman" w:cs="Times New Roman"/>
          <w:sz w:val="28"/>
          <w:szCs w:val="28"/>
        </w:rPr>
        <w:t xml:space="preserve">, </w:t>
      </w:r>
      <w:r w:rsidRPr="00CE28C0">
        <w:rPr>
          <w:rFonts w:ascii="Times New Roman" w:eastAsia="Times New Roman" w:hAnsi="Times New Roman" w:cs="Times New Roman"/>
          <w:bCs/>
          <w:sz w:val="28"/>
          <w:szCs w:val="28"/>
        </w:rPr>
        <w:t>«Культурний діалог»</w:t>
      </w:r>
      <w:r w:rsidRPr="00CE28C0">
        <w:rPr>
          <w:rFonts w:ascii="Times New Roman" w:eastAsia="Times New Roman" w:hAnsi="Times New Roman" w:cs="Times New Roman"/>
          <w:sz w:val="28"/>
          <w:szCs w:val="28"/>
        </w:rPr>
        <w:t xml:space="preserve">, </w:t>
      </w:r>
      <w:r w:rsidRPr="00CE28C0">
        <w:rPr>
          <w:rFonts w:ascii="Times New Roman" w:eastAsia="Times New Roman" w:hAnsi="Times New Roman" w:cs="Times New Roman"/>
          <w:bCs/>
          <w:sz w:val="28"/>
          <w:szCs w:val="28"/>
        </w:rPr>
        <w:t>«Арт-майстерня особистісного розвитку»</w:t>
      </w:r>
      <w:r w:rsidRPr="00CE28C0">
        <w:rPr>
          <w:rFonts w:ascii="Times New Roman" w:eastAsia="Times New Roman" w:hAnsi="Times New Roman" w:cs="Times New Roman"/>
          <w:sz w:val="28"/>
          <w:szCs w:val="28"/>
        </w:rPr>
        <w:t xml:space="preserve">; розробці комплексу тренінгів, проєктів, кураторських годин. </w:t>
      </w:r>
    </w:p>
    <w:p w14:paraId="03C72CCE" w14:textId="77777777" w:rsidR="00CE28C0" w:rsidRPr="00756E56" w:rsidRDefault="00CE28C0" w:rsidP="00CE28C0">
      <w:pPr>
        <w:spacing w:after="0" w:line="360" w:lineRule="auto"/>
        <w:ind w:firstLine="851"/>
        <w:jc w:val="both"/>
        <w:rPr>
          <w:rFonts w:ascii="Times New Roman" w:hAnsi="Times New Roman" w:cs="Times New Roman"/>
          <w:sz w:val="28"/>
          <w:szCs w:val="28"/>
        </w:rPr>
      </w:pPr>
      <w:r w:rsidRPr="00CE28C0">
        <w:rPr>
          <w:rFonts w:ascii="Times New Roman" w:hAnsi="Times New Roman" w:cs="Times New Roman"/>
          <w:sz w:val="28"/>
          <w:szCs w:val="28"/>
        </w:rPr>
        <w:t xml:space="preserve">Результати дослідження можуть бути використані в процесі професійної підготовки майбутніх учителів початкової школи задля формування у них культурних цінностей; у соціально-гуманітарній роботі ЗВО із здобувачами педагогічного профілю, а також у системі самоосвітньої діяльності майбутніх учителів початкової ланки і підвищення </w:t>
      </w:r>
      <w:r w:rsidRPr="00756E56">
        <w:rPr>
          <w:rFonts w:ascii="Times New Roman" w:hAnsi="Times New Roman" w:cs="Times New Roman"/>
          <w:sz w:val="28"/>
          <w:szCs w:val="28"/>
        </w:rPr>
        <w:t xml:space="preserve">кваліфікації фахівців та здобувачів закладів фахової передвищої й вищої освіти України. </w:t>
      </w:r>
    </w:p>
    <w:p w14:paraId="334285A6" w14:textId="3B7E3574" w:rsidR="00B7582F" w:rsidRPr="00FB7096" w:rsidRDefault="00350DA3" w:rsidP="00B7582F">
      <w:pPr>
        <w:spacing w:after="0" w:line="360" w:lineRule="auto"/>
        <w:ind w:firstLine="851"/>
        <w:jc w:val="both"/>
        <w:rPr>
          <w:rFonts w:ascii="Times New Roman" w:hAnsi="Times New Roman" w:cs="Times New Roman"/>
          <w:i/>
          <w:sz w:val="28"/>
          <w:szCs w:val="28"/>
        </w:rPr>
      </w:pPr>
      <w:r w:rsidRPr="00756E56">
        <w:rPr>
          <w:rFonts w:ascii="Times New Roman" w:hAnsi="Times New Roman" w:cs="Times New Roman"/>
          <w:sz w:val="28"/>
          <w:szCs w:val="28"/>
        </w:rPr>
        <w:t xml:space="preserve">Результати дисертаційної роботи </w:t>
      </w:r>
      <w:r w:rsidRPr="00756E56">
        <w:rPr>
          <w:rFonts w:ascii="Times New Roman" w:hAnsi="Times New Roman" w:cs="Times New Roman"/>
          <w:b/>
          <w:sz w:val="28"/>
          <w:szCs w:val="28"/>
        </w:rPr>
        <w:t xml:space="preserve">впроваджено </w:t>
      </w:r>
      <w:r w:rsidRPr="00756E56">
        <w:rPr>
          <w:rFonts w:ascii="Times New Roman" w:hAnsi="Times New Roman" w:cs="Times New Roman"/>
          <w:sz w:val="28"/>
          <w:szCs w:val="28"/>
        </w:rPr>
        <w:t xml:space="preserve">в освітній процес ДЗ «Луганський національний університет імені Тараса Шевченка» (м. Лубни) </w:t>
      </w:r>
      <w:r w:rsidR="00B7582F" w:rsidRPr="0007516F">
        <w:rPr>
          <w:rFonts w:ascii="Times New Roman" w:hAnsi="Times New Roman" w:cs="Times New Roman"/>
          <w:sz w:val="28"/>
          <w:szCs w:val="28"/>
        </w:rPr>
        <w:t xml:space="preserve">ДЗ «Луганський національний університет імені Тараса Шевченка», </w:t>
      </w:r>
      <w:r w:rsidR="00B7582F" w:rsidRPr="002F4A96">
        <w:rPr>
          <w:rFonts w:ascii="Times New Roman" w:hAnsi="Times New Roman" w:cs="Times New Roman"/>
          <w:sz w:val="28"/>
          <w:szCs w:val="28"/>
        </w:rPr>
        <w:t xml:space="preserve">Полтавського національного педагогічного університету імені В.Г. Короленка, </w:t>
      </w:r>
      <w:r w:rsidR="00B7582F" w:rsidRPr="00FB7096">
        <w:rPr>
          <w:rFonts w:ascii="Times New Roman" w:hAnsi="Times New Roman" w:cs="Times New Roman"/>
          <w:sz w:val="28"/>
          <w:szCs w:val="28"/>
        </w:rPr>
        <w:t>КЗ «Харківська гуманітарно-педагогічна акаде</w:t>
      </w:r>
      <w:r w:rsidR="0025284C">
        <w:rPr>
          <w:rFonts w:ascii="Times New Roman" w:hAnsi="Times New Roman" w:cs="Times New Roman"/>
          <w:sz w:val="28"/>
          <w:szCs w:val="28"/>
        </w:rPr>
        <w:t>мія» Харківської обласної ради.</w:t>
      </w:r>
    </w:p>
    <w:p w14:paraId="279A2506" w14:textId="7A47E5A9" w:rsidR="00350DA3" w:rsidRPr="00A93AA4" w:rsidRDefault="00350DA3" w:rsidP="00350DA3">
      <w:pPr>
        <w:spacing w:after="0" w:line="360" w:lineRule="auto"/>
        <w:ind w:firstLine="851"/>
        <w:jc w:val="both"/>
        <w:rPr>
          <w:rFonts w:ascii="Times New Roman" w:hAnsi="Times New Roman" w:cs="Times New Roman"/>
          <w:sz w:val="28"/>
          <w:szCs w:val="28"/>
        </w:rPr>
      </w:pPr>
      <w:r w:rsidRPr="00A93AA4">
        <w:rPr>
          <w:rFonts w:ascii="Times New Roman" w:hAnsi="Times New Roman" w:cs="Times New Roman"/>
          <w:b/>
          <w:bCs/>
          <w:sz w:val="28"/>
          <w:szCs w:val="28"/>
        </w:rPr>
        <w:t>Особистий внесок здобувача.</w:t>
      </w:r>
      <w:r w:rsidRPr="00A93AA4">
        <w:rPr>
          <w:rFonts w:ascii="Times New Roman" w:hAnsi="Times New Roman" w:cs="Times New Roman"/>
          <w:sz w:val="28"/>
          <w:szCs w:val="28"/>
        </w:rPr>
        <w:t xml:space="preserve"> Представлені в дисертації наукові положення отримані автором самостійно. Особистим внеском в опублікованих у співавторстві працях є висвітлення: </w:t>
      </w:r>
      <w:r w:rsidR="00A93AA4" w:rsidRPr="00A93AA4">
        <w:rPr>
          <w:rFonts w:ascii="Times New Roman" w:hAnsi="Times New Roman" w:cs="Times New Roman"/>
          <w:sz w:val="28"/>
          <w:szCs w:val="28"/>
        </w:rPr>
        <w:t>специфіки формування міжкультурної компетентності майбутніх фахівців у процесі неформальної освіти [5</w:t>
      </w:r>
      <w:r w:rsidRPr="00A93AA4">
        <w:rPr>
          <w:rFonts w:ascii="Times New Roman" w:hAnsi="Times New Roman" w:cs="Times New Roman"/>
          <w:sz w:val="28"/>
          <w:szCs w:val="28"/>
        </w:rPr>
        <w:t xml:space="preserve">]; шляхів формування </w:t>
      </w:r>
      <w:r w:rsidR="00A93AA4" w:rsidRPr="00A93AA4">
        <w:rPr>
          <w:rFonts w:ascii="Times New Roman" w:hAnsi="Times New Roman" w:cs="Times New Roman"/>
          <w:sz w:val="28"/>
          <w:szCs w:val="28"/>
          <w:lang w:val="en-US"/>
        </w:rPr>
        <w:t>soft</w:t>
      </w:r>
      <w:r w:rsidR="00A93AA4" w:rsidRPr="00A93AA4">
        <w:rPr>
          <w:rFonts w:ascii="Times New Roman" w:hAnsi="Times New Roman" w:cs="Times New Roman"/>
          <w:sz w:val="28"/>
          <w:szCs w:val="28"/>
        </w:rPr>
        <w:t xml:space="preserve"> </w:t>
      </w:r>
      <w:r w:rsidR="00A93AA4" w:rsidRPr="00A93AA4">
        <w:rPr>
          <w:rFonts w:ascii="Times New Roman" w:hAnsi="Times New Roman" w:cs="Times New Roman"/>
          <w:sz w:val="28"/>
          <w:szCs w:val="28"/>
          <w:lang w:val="en-US"/>
        </w:rPr>
        <w:t>skills</w:t>
      </w:r>
      <w:r w:rsidR="00A93AA4" w:rsidRPr="00A93AA4">
        <w:rPr>
          <w:rFonts w:ascii="Times New Roman" w:hAnsi="Times New Roman" w:cs="Times New Roman"/>
          <w:sz w:val="28"/>
          <w:szCs w:val="28"/>
        </w:rPr>
        <w:t xml:space="preserve"> у майбутніх фахівців у процесі професійної підготовки [13</w:t>
      </w:r>
      <w:r w:rsidRPr="00A93AA4">
        <w:rPr>
          <w:rFonts w:ascii="Times New Roman" w:hAnsi="Times New Roman" w:cs="Times New Roman"/>
          <w:sz w:val="28"/>
          <w:szCs w:val="28"/>
        </w:rPr>
        <w:t>].</w:t>
      </w:r>
    </w:p>
    <w:p w14:paraId="30C38DB8" w14:textId="1D741C3A" w:rsidR="000F36E5" w:rsidRDefault="00350DA3" w:rsidP="00C93AE4">
      <w:pPr>
        <w:spacing w:after="0" w:line="360" w:lineRule="auto"/>
        <w:ind w:firstLine="851"/>
        <w:jc w:val="both"/>
        <w:rPr>
          <w:rFonts w:ascii="Times New Roman" w:hAnsi="Times New Roman" w:cs="Times New Roman"/>
          <w:sz w:val="28"/>
          <w:szCs w:val="28"/>
        </w:rPr>
      </w:pPr>
      <w:r w:rsidRPr="00A93AA4">
        <w:rPr>
          <w:rFonts w:ascii="Times New Roman" w:hAnsi="Times New Roman" w:cs="Times New Roman"/>
          <w:b/>
          <w:bCs/>
          <w:sz w:val="28"/>
          <w:szCs w:val="28"/>
        </w:rPr>
        <w:t xml:space="preserve">Апробація результатів дослідження. </w:t>
      </w:r>
      <w:r w:rsidRPr="00A93AA4">
        <w:rPr>
          <w:rFonts w:ascii="Times New Roman" w:hAnsi="Times New Roman" w:cs="Times New Roman"/>
          <w:sz w:val="28"/>
          <w:szCs w:val="28"/>
        </w:rPr>
        <w:t>Основні положення, результати й висновки дисертаційної роботи систематично оприлюднювались та обго</w:t>
      </w:r>
      <w:r w:rsidR="00A93AA4" w:rsidRPr="00A93AA4">
        <w:rPr>
          <w:rFonts w:ascii="Times New Roman" w:hAnsi="Times New Roman" w:cs="Times New Roman"/>
          <w:sz w:val="28"/>
          <w:szCs w:val="28"/>
        </w:rPr>
        <w:t>ворювались на засіданнях кафедри</w:t>
      </w:r>
      <w:r w:rsidRPr="00A93AA4">
        <w:rPr>
          <w:rFonts w:ascii="Times New Roman" w:hAnsi="Times New Roman" w:cs="Times New Roman"/>
          <w:sz w:val="28"/>
          <w:szCs w:val="28"/>
        </w:rPr>
        <w:t xml:space="preserve"> розвитку дитини раннього і дошкільного віку</w:t>
      </w:r>
      <w:r w:rsidR="00A93AA4" w:rsidRPr="00A93AA4">
        <w:rPr>
          <w:rFonts w:ascii="Times New Roman" w:hAnsi="Times New Roman" w:cs="Times New Roman"/>
          <w:sz w:val="28"/>
          <w:szCs w:val="28"/>
        </w:rPr>
        <w:t>, а також кафедри початкової освіти</w:t>
      </w:r>
      <w:r w:rsidRPr="00A93AA4">
        <w:rPr>
          <w:rFonts w:ascii="Times New Roman" w:hAnsi="Times New Roman" w:cs="Times New Roman"/>
          <w:sz w:val="28"/>
          <w:szCs w:val="28"/>
        </w:rPr>
        <w:t xml:space="preserve">, конференціях різних рівнів, семінарах-практикумах, круглих столах із питань </w:t>
      </w:r>
      <w:r w:rsidR="00A93AA4" w:rsidRPr="00A93AA4">
        <w:rPr>
          <w:rFonts w:ascii="Times New Roman" w:hAnsi="Times New Roman" w:cs="Times New Roman"/>
          <w:sz w:val="28"/>
          <w:szCs w:val="28"/>
        </w:rPr>
        <w:t xml:space="preserve">професійної підготовки </w:t>
      </w:r>
      <w:r w:rsidRPr="00A93AA4">
        <w:rPr>
          <w:rFonts w:ascii="Times New Roman" w:hAnsi="Times New Roman" w:cs="Times New Roman"/>
          <w:sz w:val="28"/>
          <w:szCs w:val="28"/>
        </w:rPr>
        <w:t xml:space="preserve">майбутніх </w:t>
      </w:r>
      <w:r w:rsidR="00A93AA4" w:rsidRPr="00A93AA4">
        <w:rPr>
          <w:rFonts w:ascii="Times New Roman" w:hAnsi="Times New Roman" w:cs="Times New Roman"/>
          <w:sz w:val="28"/>
          <w:szCs w:val="28"/>
        </w:rPr>
        <w:t>учителів початкової школи</w:t>
      </w:r>
      <w:r w:rsidRPr="00A93AA4">
        <w:rPr>
          <w:rFonts w:ascii="Times New Roman" w:hAnsi="Times New Roman" w:cs="Times New Roman"/>
          <w:sz w:val="28"/>
          <w:szCs w:val="28"/>
        </w:rPr>
        <w:t xml:space="preserve">, формування у них </w:t>
      </w:r>
      <w:r w:rsidR="00A93AA4" w:rsidRPr="00A93AA4">
        <w:rPr>
          <w:rFonts w:ascii="Times New Roman" w:hAnsi="Times New Roman" w:cs="Times New Roman"/>
          <w:sz w:val="28"/>
          <w:szCs w:val="28"/>
        </w:rPr>
        <w:t xml:space="preserve">культурних </w:t>
      </w:r>
      <w:r w:rsidR="00A93AA4" w:rsidRPr="000F36E5">
        <w:rPr>
          <w:rFonts w:ascii="Times New Roman" w:hAnsi="Times New Roman" w:cs="Times New Roman"/>
          <w:sz w:val="28"/>
          <w:szCs w:val="28"/>
        </w:rPr>
        <w:t>цінностей</w:t>
      </w:r>
      <w:r w:rsidRPr="000F36E5">
        <w:rPr>
          <w:rFonts w:ascii="Times New Roman" w:hAnsi="Times New Roman" w:cs="Times New Roman"/>
          <w:sz w:val="28"/>
          <w:szCs w:val="28"/>
        </w:rPr>
        <w:t xml:space="preserve">, серед них </w:t>
      </w:r>
      <w:r w:rsidRPr="000F36E5">
        <w:rPr>
          <w:rFonts w:ascii="Times New Roman" w:hAnsi="Times New Roman" w:cs="Times New Roman"/>
          <w:i/>
          <w:sz w:val="28"/>
          <w:szCs w:val="28"/>
        </w:rPr>
        <w:t>міжнародні</w:t>
      </w:r>
      <w:r w:rsidRPr="000F36E5">
        <w:rPr>
          <w:rFonts w:ascii="Times New Roman" w:hAnsi="Times New Roman" w:cs="Times New Roman"/>
          <w:sz w:val="28"/>
          <w:szCs w:val="28"/>
        </w:rPr>
        <w:t xml:space="preserve">: </w:t>
      </w:r>
      <w:r w:rsidR="00194E67">
        <w:rPr>
          <w:rFonts w:ascii="Times New Roman" w:hAnsi="Times New Roman" w:cs="Times New Roman"/>
          <w:sz w:val="28"/>
          <w:szCs w:val="28"/>
        </w:rPr>
        <w:t>«</w:t>
      </w:r>
      <w:r w:rsidR="000F36E5" w:rsidRPr="000F36E5">
        <w:rPr>
          <w:rFonts w:ascii="Times New Roman" w:hAnsi="Times New Roman" w:cs="Times New Roman"/>
          <w:sz w:val="28"/>
          <w:szCs w:val="28"/>
        </w:rPr>
        <w:t>Science And Information Technologies in The Modern World</w:t>
      </w:r>
      <w:r w:rsidR="00194E67">
        <w:rPr>
          <w:rFonts w:ascii="Times New Roman" w:hAnsi="Times New Roman" w:cs="Times New Roman"/>
          <w:sz w:val="28"/>
          <w:szCs w:val="28"/>
        </w:rPr>
        <w:t>»</w:t>
      </w:r>
      <w:r w:rsidR="000F36E5" w:rsidRPr="000F36E5">
        <w:rPr>
          <w:rFonts w:ascii="Times New Roman" w:hAnsi="Times New Roman" w:cs="Times New Roman"/>
          <w:sz w:val="28"/>
          <w:szCs w:val="28"/>
        </w:rPr>
        <w:t xml:space="preserve"> (Афіни</w:t>
      </w:r>
      <w:r w:rsidR="000F36E5">
        <w:rPr>
          <w:rFonts w:ascii="Times New Roman" w:hAnsi="Times New Roman" w:cs="Times New Roman"/>
          <w:sz w:val="28"/>
          <w:szCs w:val="28"/>
        </w:rPr>
        <w:t xml:space="preserve">, Греція, 2026 р.); </w:t>
      </w:r>
      <w:r w:rsidR="00194E67">
        <w:rPr>
          <w:rFonts w:ascii="Times New Roman" w:hAnsi="Times New Roman" w:cs="Times New Roman"/>
          <w:sz w:val="28"/>
          <w:szCs w:val="28"/>
        </w:rPr>
        <w:t>«</w:t>
      </w:r>
      <w:r w:rsidR="000F36E5">
        <w:rPr>
          <w:rFonts w:ascii="Times New Roman" w:hAnsi="Times New Roman" w:cs="Times New Roman"/>
          <w:sz w:val="28"/>
          <w:szCs w:val="28"/>
          <w:lang w:val="en-US"/>
        </w:rPr>
        <w:t>T</w:t>
      </w:r>
      <w:r w:rsidR="000F36E5">
        <w:rPr>
          <w:rFonts w:ascii="Times New Roman" w:hAnsi="Times New Roman" w:cs="Times New Roman"/>
          <w:sz w:val="28"/>
          <w:szCs w:val="28"/>
        </w:rPr>
        <w:t xml:space="preserve">ransforming </w:t>
      </w:r>
      <w:r w:rsidR="000F36E5">
        <w:rPr>
          <w:rFonts w:ascii="Times New Roman" w:hAnsi="Times New Roman" w:cs="Times New Roman"/>
          <w:sz w:val="28"/>
          <w:szCs w:val="28"/>
          <w:lang w:val="en-US"/>
        </w:rPr>
        <w:t>S</w:t>
      </w:r>
      <w:r w:rsidR="000F36E5">
        <w:rPr>
          <w:rFonts w:ascii="Times New Roman" w:hAnsi="Times New Roman" w:cs="Times New Roman"/>
          <w:sz w:val="28"/>
          <w:szCs w:val="28"/>
        </w:rPr>
        <w:t xml:space="preserve">cience with </w:t>
      </w:r>
      <w:r w:rsidR="000F36E5">
        <w:rPr>
          <w:rFonts w:ascii="Times New Roman" w:hAnsi="Times New Roman" w:cs="Times New Roman"/>
          <w:sz w:val="28"/>
          <w:szCs w:val="28"/>
          <w:lang w:val="en-US"/>
        </w:rPr>
        <w:t>M</w:t>
      </w:r>
      <w:r w:rsidR="000F36E5">
        <w:rPr>
          <w:rFonts w:ascii="Times New Roman" w:hAnsi="Times New Roman" w:cs="Times New Roman"/>
          <w:sz w:val="28"/>
          <w:szCs w:val="28"/>
        </w:rPr>
        <w:t xml:space="preserve">odern </w:t>
      </w:r>
      <w:r w:rsidR="000F36E5">
        <w:rPr>
          <w:rFonts w:ascii="Times New Roman" w:hAnsi="Times New Roman" w:cs="Times New Roman"/>
          <w:sz w:val="28"/>
          <w:szCs w:val="28"/>
          <w:lang w:val="en-US"/>
        </w:rPr>
        <w:t>T</w:t>
      </w:r>
      <w:r w:rsidR="000F36E5">
        <w:rPr>
          <w:rFonts w:ascii="Times New Roman" w:hAnsi="Times New Roman" w:cs="Times New Roman"/>
          <w:sz w:val="28"/>
          <w:szCs w:val="28"/>
        </w:rPr>
        <w:t xml:space="preserve">echnologies: </w:t>
      </w:r>
      <w:r w:rsidR="000F36E5">
        <w:rPr>
          <w:rFonts w:ascii="Times New Roman" w:hAnsi="Times New Roman" w:cs="Times New Roman"/>
          <w:sz w:val="28"/>
          <w:szCs w:val="28"/>
          <w:lang w:val="en-US"/>
        </w:rPr>
        <w:t>I</w:t>
      </w:r>
      <w:r w:rsidR="000F36E5">
        <w:rPr>
          <w:rFonts w:ascii="Times New Roman" w:hAnsi="Times New Roman" w:cs="Times New Roman"/>
          <w:sz w:val="28"/>
          <w:szCs w:val="28"/>
        </w:rPr>
        <w:t xml:space="preserve">ssues and </w:t>
      </w:r>
      <w:r w:rsidR="000F36E5">
        <w:rPr>
          <w:rFonts w:ascii="Times New Roman" w:hAnsi="Times New Roman" w:cs="Times New Roman"/>
          <w:sz w:val="28"/>
          <w:szCs w:val="28"/>
          <w:lang w:val="en-US"/>
        </w:rPr>
        <w:t>C</w:t>
      </w:r>
      <w:r w:rsidR="000F36E5">
        <w:rPr>
          <w:rFonts w:ascii="Times New Roman" w:hAnsi="Times New Roman" w:cs="Times New Roman"/>
          <w:sz w:val="28"/>
          <w:szCs w:val="28"/>
        </w:rPr>
        <w:t>hallenges</w:t>
      </w:r>
      <w:r w:rsidR="00194E67">
        <w:rPr>
          <w:rFonts w:ascii="Times New Roman" w:hAnsi="Times New Roman" w:cs="Times New Roman"/>
          <w:sz w:val="28"/>
          <w:szCs w:val="28"/>
        </w:rPr>
        <w:t>»</w:t>
      </w:r>
      <w:r w:rsidR="000F36E5">
        <w:rPr>
          <w:rFonts w:ascii="Times New Roman" w:hAnsi="Times New Roman" w:cs="Times New Roman"/>
          <w:sz w:val="28"/>
          <w:szCs w:val="28"/>
        </w:rPr>
        <w:t xml:space="preserve"> (Ліон, Франція, 2026 р.); </w:t>
      </w:r>
      <w:r w:rsidRPr="00070ED4">
        <w:rPr>
          <w:rFonts w:ascii="Times New Roman" w:hAnsi="Times New Roman" w:cs="Times New Roman"/>
          <w:i/>
          <w:sz w:val="28"/>
          <w:szCs w:val="28"/>
        </w:rPr>
        <w:t>всеукраїнські</w:t>
      </w:r>
      <w:r w:rsidRPr="00070ED4">
        <w:rPr>
          <w:rFonts w:ascii="Times New Roman" w:hAnsi="Times New Roman" w:cs="Times New Roman"/>
          <w:sz w:val="28"/>
          <w:szCs w:val="28"/>
        </w:rPr>
        <w:t>:</w:t>
      </w:r>
      <w:r w:rsidRPr="00070ED4">
        <w:rPr>
          <w:rFonts w:ascii="Times New Roman" w:hAnsi="Times New Roman" w:cs="Times New Roman"/>
          <w:sz w:val="28"/>
          <w:szCs w:val="28"/>
          <w:lang w:eastAsia="ru-RU"/>
        </w:rPr>
        <w:t xml:space="preserve"> </w:t>
      </w:r>
      <w:r w:rsidR="00194E67" w:rsidRPr="00070ED4">
        <w:rPr>
          <w:rFonts w:ascii="Times New Roman" w:hAnsi="Times New Roman" w:cs="Times New Roman"/>
          <w:sz w:val="28"/>
          <w:szCs w:val="28"/>
          <w:lang w:eastAsia="ru-RU"/>
        </w:rPr>
        <w:t>«</w:t>
      </w:r>
      <w:r w:rsidR="000F36E5">
        <w:rPr>
          <w:rFonts w:ascii="Times New Roman" w:hAnsi="Times New Roman" w:cs="Times New Roman"/>
          <w:sz w:val="28"/>
          <w:szCs w:val="28"/>
        </w:rPr>
        <w:t>Україна в ХХІ столітті: те</w:t>
      </w:r>
      <w:r w:rsidR="00194E67">
        <w:rPr>
          <w:rFonts w:ascii="Times New Roman" w:hAnsi="Times New Roman" w:cs="Times New Roman"/>
          <w:sz w:val="28"/>
          <w:szCs w:val="28"/>
        </w:rPr>
        <w:t>нденції та перспективи розвитку»</w:t>
      </w:r>
      <w:r w:rsidR="000F36E5">
        <w:rPr>
          <w:rFonts w:ascii="Times New Roman" w:hAnsi="Times New Roman" w:cs="Times New Roman"/>
          <w:sz w:val="28"/>
          <w:szCs w:val="28"/>
        </w:rPr>
        <w:t xml:space="preserve"> (Київ, 2016), «Освіта України в умовах військового конфлікту на Донбасі» (Лисичанськ, 2017),</w:t>
      </w:r>
      <w:r w:rsidR="000F36E5" w:rsidRPr="000F36E5">
        <w:rPr>
          <w:rFonts w:ascii="Times New Roman" w:hAnsi="Times New Roman" w:cs="Times New Roman"/>
          <w:sz w:val="28"/>
          <w:szCs w:val="28"/>
        </w:rPr>
        <w:t xml:space="preserve"> </w:t>
      </w:r>
      <w:r w:rsidR="00C93AE4">
        <w:rPr>
          <w:rFonts w:ascii="Times New Roman" w:hAnsi="Times New Roman" w:cs="Times New Roman"/>
          <w:sz w:val="28"/>
          <w:szCs w:val="28"/>
        </w:rPr>
        <w:t>«</w:t>
      </w:r>
      <w:r w:rsidR="00C93AE4" w:rsidRPr="00C93AE4">
        <w:rPr>
          <w:rFonts w:ascii="Times New Roman" w:hAnsi="Times New Roman" w:cs="Times New Roman"/>
          <w:sz w:val="28"/>
          <w:szCs w:val="28"/>
        </w:rPr>
        <w:t>Інформаційні технології</w:t>
      </w:r>
      <w:r w:rsidR="00C93AE4">
        <w:rPr>
          <w:rFonts w:ascii="Times New Roman" w:hAnsi="Times New Roman" w:cs="Times New Roman"/>
          <w:sz w:val="28"/>
          <w:szCs w:val="28"/>
        </w:rPr>
        <w:t>»</w:t>
      </w:r>
      <w:r w:rsidR="00C93AE4" w:rsidRPr="008012C4">
        <w:rPr>
          <w:rFonts w:ascii="Times New Roman" w:hAnsi="Times New Roman" w:cs="Times New Roman"/>
          <w:i/>
          <w:sz w:val="28"/>
          <w:szCs w:val="28"/>
        </w:rPr>
        <w:t xml:space="preserve"> </w:t>
      </w:r>
      <w:r w:rsidR="00C93AE4" w:rsidRPr="00C93AE4">
        <w:rPr>
          <w:rFonts w:ascii="Times New Roman" w:hAnsi="Times New Roman" w:cs="Times New Roman"/>
          <w:sz w:val="28"/>
          <w:szCs w:val="28"/>
        </w:rPr>
        <w:t>(Київ, 2017),</w:t>
      </w:r>
      <w:r w:rsidR="00C93AE4">
        <w:rPr>
          <w:rFonts w:ascii="Times New Roman" w:hAnsi="Times New Roman" w:cs="Times New Roman"/>
          <w:i/>
          <w:sz w:val="28"/>
          <w:szCs w:val="28"/>
        </w:rPr>
        <w:t xml:space="preserve"> </w:t>
      </w:r>
      <w:r w:rsidR="00194E67">
        <w:rPr>
          <w:rFonts w:ascii="Times New Roman" w:hAnsi="Times New Roman" w:cs="Times New Roman"/>
          <w:sz w:val="28"/>
          <w:szCs w:val="28"/>
        </w:rPr>
        <w:t>«</w:t>
      </w:r>
      <w:r w:rsidR="00194E67" w:rsidRPr="00194E67">
        <w:rPr>
          <w:rFonts w:ascii="Times New Roman" w:hAnsi="Times New Roman" w:cs="Times New Roman"/>
          <w:sz w:val="28"/>
          <w:szCs w:val="28"/>
        </w:rPr>
        <w:t>Соціально-педагогічні основи розвитку особистості в сучасних умовах комунікації: досвід, проблеми, перспективи</w:t>
      </w:r>
      <w:r w:rsidR="00194E67" w:rsidRPr="0025284C">
        <w:rPr>
          <w:rFonts w:ascii="Times New Roman" w:hAnsi="Times New Roman" w:cs="Times New Roman"/>
          <w:sz w:val="28"/>
          <w:szCs w:val="28"/>
        </w:rPr>
        <w:t xml:space="preserve">» (Київ, </w:t>
      </w:r>
      <w:r w:rsidR="00194E67" w:rsidRPr="00194E67">
        <w:rPr>
          <w:rFonts w:ascii="Times New Roman" w:hAnsi="Times New Roman" w:cs="Times New Roman"/>
          <w:sz w:val="28"/>
          <w:szCs w:val="28"/>
        </w:rPr>
        <w:t>2019)</w:t>
      </w:r>
      <w:r w:rsidR="00194E67">
        <w:rPr>
          <w:rFonts w:ascii="Times New Roman" w:hAnsi="Times New Roman" w:cs="Times New Roman"/>
          <w:sz w:val="28"/>
          <w:szCs w:val="28"/>
        </w:rPr>
        <w:t xml:space="preserve">, </w:t>
      </w:r>
      <w:r w:rsidR="00C93AE4" w:rsidRPr="00C93AE4">
        <w:rPr>
          <w:rFonts w:ascii="Times New Roman" w:hAnsi="Times New Roman" w:cs="Times New Roman"/>
          <w:sz w:val="28"/>
          <w:szCs w:val="28"/>
        </w:rPr>
        <w:t>«Формування громадянських компетентностей фахівця нової генерації»</w:t>
      </w:r>
      <w:r w:rsidR="00C93AE4" w:rsidRPr="00C93AE4">
        <w:rPr>
          <w:rFonts w:ascii="Times New Roman" w:hAnsi="Times New Roman" w:cs="Times New Roman"/>
          <w:i/>
          <w:sz w:val="28"/>
          <w:szCs w:val="28"/>
        </w:rPr>
        <w:t xml:space="preserve"> </w:t>
      </w:r>
      <w:r w:rsidR="00C93AE4">
        <w:rPr>
          <w:rFonts w:ascii="Times New Roman" w:hAnsi="Times New Roman" w:cs="Times New Roman"/>
          <w:sz w:val="28"/>
          <w:szCs w:val="28"/>
        </w:rPr>
        <w:t xml:space="preserve">(Лисичанськ, 2019); </w:t>
      </w:r>
      <w:r w:rsidR="00070ED4">
        <w:rPr>
          <w:rFonts w:ascii="Times New Roman" w:hAnsi="Times New Roman" w:cs="Times New Roman"/>
          <w:sz w:val="28"/>
          <w:szCs w:val="28"/>
        </w:rPr>
        <w:t xml:space="preserve">«Соціально-педагогічні засади формування громадянської відповідальності у студентів» (Київ, 2019), </w:t>
      </w:r>
      <w:r w:rsidR="000F36E5">
        <w:rPr>
          <w:rFonts w:ascii="Times New Roman" w:hAnsi="Times New Roman" w:cs="Times New Roman"/>
          <w:sz w:val="28"/>
          <w:szCs w:val="28"/>
        </w:rPr>
        <w:t>«Початкова школа в новій освітній реальності: традиції й інновації, проблеми й перспективи» (Полтава, 2024 р.), «Якість, інновації, професійна сфера: актуальні орієнтири фахової передвищої освіти» (Житомир, 2026).</w:t>
      </w:r>
    </w:p>
    <w:p w14:paraId="793DA5FC" w14:textId="4F6040E2" w:rsidR="00350DA3" w:rsidRPr="00A93AA4" w:rsidRDefault="00350DA3" w:rsidP="00350DA3">
      <w:pPr>
        <w:spacing w:after="0" w:line="360" w:lineRule="auto"/>
        <w:ind w:firstLine="709"/>
        <w:jc w:val="both"/>
        <w:rPr>
          <w:rFonts w:ascii="Times New Roman" w:hAnsi="Times New Roman" w:cs="Times New Roman"/>
          <w:sz w:val="28"/>
          <w:szCs w:val="28"/>
        </w:rPr>
      </w:pPr>
      <w:r w:rsidRPr="00A93AA4">
        <w:rPr>
          <w:rFonts w:ascii="Times New Roman" w:hAnsi="Times New Roman" w:cs="Times New Roman"/>
          <w:b/>
          <w:bCs/>
          <w:sz w:val="28"/>
          <w:szCs w:val="28"/>
        </w:rPr>
        <w:t>Публікації.</w:t>
      </w:r>
      <w:r w:rsidRPr="00A93AA4">
        <w:rPr>
          <w:rFonts w:ascii="Times New Roman" w:hAnsi="Times New Roman" w:cs="Times New Roman"/>
          <w:sz w:val="28"/>
          <w:szCs w:val="28"/>
        </w:rPr>
        <w:t xml:space="preserve"> Основні положення й результати дисертаційної роботи висвітлено у 1</w:t>
      </w:r>
      <w:r w:rsidR="00676AF4">
        <w:rPr>
          <w:rFonts w:ascii="Times New Roman" w:hAnsi="Times New Roman" w:cs="Times New Roman"/>
          <w:sz w:val="28"/>
          <w:szCs w:val="28"/>
        </w:rPr>
        <w:t>7</w:t>
      </w:r>
      <w:r w:rsidRPr="00A93AA4">
        <w:rPr>
          <w:rFonts w:ascii="Times New Roman" w:hAnsi="Times New Roman" w:cs="Times New Roman"/>
          <w:sz w:val="28"/>
          <w:szCs w:val="28"/>
        </w:rPr>
        <w:t> публікаціях, з яких 4 одноосібні статті – у наукових фахових виданнях України, 1 публікація у зарубіжному виданні, 1 – у виданні, що індексується в наукометричній базі Web of Science</w:t>
      </w:r>
      <w:r w:rsidR="004A24BA">
        <w:rPr>
          <w:rFonts w:ascii="Times New Roman" w:hAnsi="Times New Roman" w:cs="Times New Roman"/>
          <w:sz w:val="28"/>
          <w:szCs w:val="28"/>
        </w:rPr>
        <w:t xml:space="preserve"> (у співавторстві)</w:t>
      </w:r>
      <w:r w:rsidRPr="00A93AA4">
        <w:rPr>
          <w:rFonts w:ascii="Times New Roman" w:hAnsi="Times New Roman" w:cs="Times New Roman"/>
          <w:sz w:val="28"/>
          <w:szCs w:val="28"/>
        </w:rPr>
        <w:t xml:space="preserve">, </w:t>
      </w:r>
      <w:r w:rsidR="004A24BA">
        <w:rPr>
          <w:rFonts w:ascii="Times New Roman" w:hAnsi="Times New Roman" w:cs="Times New Roman"/>
          <w:sz w:val="28"/>
          <w:szCs w:val="28"/>
        </w:rPr>
        <w:t>12</w:t>
      </w:r>
      <w:r w:rsidRPr="00A93AA4">
        <w:rPr>
          <w:rFonts w:ascii="Times New Roman" w:hAnsi="Times New Roman" w:cs="Times New Roman"/>
          <w:sz w:val="28"/>
          <w:szCs w:val="28"/>
        </w:rPr>
        <w:t xml:space="preserve"> публікацій апробаційного характеру.</w:t>
      </w:r>
    </w:p>
    <w:p w14:paraId="7A242CCD" w14:textId="04F374A6" w:rsidR="006630A8" w:rsidRPr="0025284C" w:rsidRDefault="00350DA3" w:rsidP="0096799B">
      <w:pPr>
        <w:spacing w:after="0" w:line="360" w:lineRule="auto"/>
        <w:ind w:firstLine="709"/>
        <w:jc w:val="both"/>
        <w:rPr>
          <w:rFonts w:ascii="Times New Roman" w:hAnsi="Times New Roman" w:cs="Times New Roman"/>
          <w:b/>
          <w:sz w:val="28"/>
          <w:szCs w:val="28"/>
        </w:rPr>
      </w:pPr>
      <w:r w:rsidRPr="00A93AA4">
        <w:rPr>
          <w:rFonts w:ascii="Times New Roman" w:hAnsi="Times New Roman" w:cs="Times New Roman"/>
          <w:b/>
          <w:bCs/>
          <w:sz w:val="28"/>
          <w:szCs w:val="28"/>
        </w:rPr>
        <w:t xml:space="preserve">Структура й обсяг дисертації. </w:t>
      </w:r>
      <w:r w:rsidRPr="00A93AA4">
        <w:rPr>
          <w:rFonts w:ascii="Times New Roman" w:hAnsi="Times New Roman" w:cs="Times New Roman"/>
          <w:sz w:val="28"/>
          <w:szCs w:val="28"/>
        </w:rPr>
        <w:t xml:space="preserve">Робота складається зі вступу, двох розділів, висновків до </w:t>
      </w:r>
      <w:r w:rsidRPr="0025284C">
        <w:rPr>
          <w:rFonts w:ascii="Times New Roman" w:hAnsi="Times New Roman" w:cs="Times New Roman"/>
          <w:sz w:val="28"/>
          <w:szCs w:val="28"/>
        </w:rPr>
        <w:t xml:space="preserve">кожного з них, загальних висновків, списку використаних джерел </w:t>
      </w:r>
      <w:r w:rsidR="00481E05" w:rsidRPr="0025284C">
        <w:rPr>
          <w:rFonts w:ascii="Times New Roman" w:hAnsi="Times New Roman" w:cs="Times New Roman"/>
          <w:sz w:val="28"/>
          <w:szCs w:val="28"/>
        </w:rPr>
        <w:t>(309 найменувань</w:t>
      </w:r>
      <w:r w:rsidR="00C61A15" w:rsidRPr="0025284C">
        <w:rPr>
          <w:rFonts w:ascii="Times New Roman" w:hAnsi="Times New Roman" w:cs="Times New Roman"/>
          <w:sz w:val="28"/>
          <w:szCs w:val="28"/>
        </w:rPr>
        <w:t xml:space="preserve">) та </w:t>
      </w:r>
      <w:r w:rsidR="00B5785E" w:rsidRPr="0025284C">
        <w:rPr>
          <w:rFonts w:ascii="Times New Roman" w:hAnsi="Times New Roman" w:cs="Times New Roman"/>
          <w:sz w:val="28"/>
          <w:szCs w:val="28"/>
        </w:rPr>
        <w:t>8</w:t>
      </w:r>
      <w:r w:rsidRPr="0025284C">
        <w:rPr>
          <w:rFonts w:ascii="Times New Roman" w:hAnsi="Times New Roman" w:cs="Times New Roman"/>
          <w:sz w:val="28"/>
          <w:szCs w:val="28"/>
        </w:rPr>
        <w:t xml:space="preserve"> додатків. Ілюстративний матеріал поданий у </w:t>
      </w:r>
      <w:r w:rsidR="00B5785E" w:rsidRPr="0025284C">
        <w:rPr>
          <w:rFonts w:ascii="Times New Roman" w:hAnsi="Times New Roman" w:cs="Times New Roman"/>
          <w:sz w:val="28"/>
          <w:szCs w:val="28"/>
        </w:rPr>
        <w:t>15 таблицях і 3</w:t>
      </w:r>
      <w:r w:rsidRPr="0025284C">
        <w:rPr>
          <w:rFonts w:ascii="Times New Roman" w:hAnsi="Times New Roman" w:cs="Times New Roman"/>
          <w:sz w:val="28"/>
          <w:szCs w:val="28"/>
        </w:rPr>
        <w:t xml:space="preserve"> рисунках. Загальний обсяг дисертації </w:t>
      </w:r>
      <w:r w:rsidR="0025284C" w:rsidRPr="0025284C">
        <w:rPr>
          <w:rFonts w:ascii="Times New Roman" w:hAnsi="Times New Roman" w:cs="Times New Roman"/>
          <w:sz w:val="28"/>
          <w:szCs w:val="28"/>
        </w:rPr>
        <w:t xml:space="preserve">– </w:t>
      </w:r>
      <w:r w:rsidR="0025284C" w:rsidRPr="00CC14A6">
        <w:rPr>
          <w:rFonts w:ascii="Times New Roman" w:hAnsi="Times New Roman" w:cs="Times New Roman"/>
          <w:color w:val="0070C0"/>
          <w:sz w:val="28"/>
          <w:szCs w:val="28"/>
        </w:rPr>
        <w:t>292</w:t>
      </w:r>
      <w:r w:rsidR="0025284C" w:rsidRPr="0025284C">
        <w:rPr>
          <w:rFonts w:ascii="Times New Roman" w:hAnsi="Times New Roman" w:cs="Times New Roman"/>
          <w:sz w:val="28"/>
          <w:szCs w:val="28"/>
        </w:rPr>
        <w:t xml:space="preserve"> сторінки</w:t>
      </w:r>
      <w:r w:rsidR="00992E50" w:rsidRPr="0025284C">
        <w:rPr>
          <w:rFonts w:ascii="Times New Roman" w:hAnsi="Times New Roman" w:cs="Times New Roman"/>
          <w:sz w:val="28"/>
          <w:szCs w:val="28"/>
        </w:rPr>
        <w:t xml:space="preserve">, із яких основного тексту – </w:t>
      </w:r>
      <w:r w:rsidR="00B5785E" w:rsidRPr="0025284C">
        <w:rPr>
          <w:rFonts w:ascii="Times New Roman" w:hAnsi="Times New Roman" w:cs="Times New Roman"/>
          <w:sz w:val="28"/>
          <w:szCs w:val="28"/>
          <w:lang w:val="ru-RU"/>
        </w:rPr>
        <w:t>204</w:t>
      </w:r>
      <w:r w:rsidR="00992E50" w:rsidRPr="0025284C">
        <w:rPr>
          <w:rFonts w:ascii="Times New Roman" w:hAnsi="Times New Roman" w:cs="Times New Roman"/>
          <w:sz w:val="28"/>
          <w:szCs w:val="28"/>
        </w:rPr>
        <w:t> сторін</w:t>
      </w:r>
      <w:r w:rsidR="00992E50" w:rsidRPr="0025284C">
        <w:rPr>
          <w:rFonts w:ascii="Times New Roman" w:hAnsi="Times New Roman" w:cs="Times New Roman"/>
          <w:sz w:val="28"/>
          <w:szCs w:val="28"/>
          <w:lang w:val="ru-RU"/>
        </w:rPr>
        <w:t>к</w:t>
      </w:r>
      <w:r w:rsidR="00B5785E" w:rsidRPr="0025284C">
        <w:rPr>
          <w:rFonts w:ascii="Times New Roman" w:hAnsi="Times New Roman" w:cs="Times New Roman"/>
          <w:sz w:val="28"/>
          <w:szCs w:val="28"/>
          <w:lang w:val="ru-RU"/>
        </w:rPr>
        <w:t>и</w:t>
      </w:r>
      <w:r w:rsidRPr="0025284C">
        <w:rPr>
          <w:rFonts w:ascii="Times New Roman" w:hAnsi="Times New Roman" w:cs="Times New Roman"/>
          <w:sz w:val="28"/>
          <w:szCs w:val="28"/>
        </w:rPr>
        <w:t>.</w:t>
      </w:r>
    </w:p>
    <w:p w14:paraId="58D7B87F" w14:textId="77777777" w:rsidR="006630A8" w:rsidRDefault="006630A8" w:rsidP="003C799F">
      <w:pPr>
        <w:spacing w:after="0" w:line="360" w:lineRule="auto"/>
        <w:ind w:firstLine="709"/>
        <w:jc w:val="center"/>
        <w:rPr>
          <w:rFonts w:ascii="Times New Roman" w:hAnsi="Times New Roman" w:cs="Times New Roman"/>
          <w:b/>
          <w:sz w:val="28"/>
          <w:szCs w:val="28"/>
        </w:rPr>
      </w:pPr>
    </w:p>
    <w:p w14:paraId="4C813DFD" w14:textId="36BFC815" w:rsidR="006B0971" w:rsidRDefault="00EF702F" w:rsidP="002205DD">
      <w:pPr>
        <w:spacing w:after="0" w:line="360" w:lineRule="auto"/>
        <w:ind w:firstLine="851"/>
        <w:jc w:val="center"/>
        <w:rPr>
          <w:rFonts w:ascii="Times New Roman" w:hAnsi="Times New Roman" w:cs="Times New Roman"/>
          <w:b/>
          <w:sz w:val="28"/>
          <w:szCs w:val="28"/>
        </w:rPr>
      </w:pPr>
      <w:r>
        <w:rPr>
          <w:rFonts w:ascii="Times New Roman" w:hAnsi="Times New Roman" w:cs="Times New Roman"/>
          <w:b/>
          <w:sz w:val="28"/>
          <w:szCs w:val="28"/>
        </w:rPr>
        <w:br w:type="column"/>
      </w:r>
      <w:r w:rsidR="003C799F" w:rsidRPr="0019697F">
        <w:rPr>
          <w:rFonts w:ascii="Times New Roman" w:hAnsi="Times New Roman" w:cs="Times New Roman"/>
          <w:b/>
          <w:sz w:val="28"/>
          <w:szCs w:val="28"/>
        </w:rPr>
        <w:t xml:space="preserve">РОЗДІЛ 1. </w:t>
      </w:r>
    </w:p>
    <w:p w14:paraId="7DB4F9DE" w14:textId="22B42F2A" w:rsidR="003C799F" w:rsidRPr="0019697F" w:rsidRDefault="003C799F" w:rsidP="002205DD">
      <w:pPr>
        <w:spacing w:after="0" w:line="360" w:lineRule="auto"/>
        <w:ind w:firstLine="851"/>
        <w:jc w:val="center"/>
        <w:rPr>
          <w:rFonts w:ascii="Times New Roman" w:hAnsi="Times New Roman" w:cs="Times New Roman"/>
          <w:b/>
          <w:sz w:val="28"/>
          <w:szCs w:val="28"/>
        </w:rPr>
      </w:pPr>
      <w:r w:rsidRPr="0019697F">
        <w:rPr>
          <w:rFonts w:ascii="Times New Roman" w:hAnsi="Times New Roman" w:cs="Times New Roman"/>
          <w:b/>
          <w:sz w:val="28"/>
          <w:szCs w:val="28"/>
        </w:rPr>
        <w:t xml:space="preserve">ТЕОРЕТИКО-МЕТОДОЛОГІЧНІ ОСНОВИ ФОРМУВАННЯ КУЛЬТУРНИХ ЦІННОСТЕЙ МАЙБУТНІХ </w:t>
      </w:r>
      <w:r w:rsidR="00A51805">
        <w:rPr>
          <w:rFonts w:ascii="Times New Roman" w:hAnsi="Times New Roman" w:cs="Times New Roman"/>
          <w:b/>
          <w:sz w:val="28"/>
          <w:szCs w:val="28"/>
        </w:rPr>
        <w:t>У</w:t>
      </w:r>
      <w:r w:rsidRPr="0019697F">
        <w:rPr>
          <w:rFonts w:ascii="Times New Roman" w:hAnsi="Times New Roman" w:cs="Times New Roman"/>
          <w:b/>
          <w:sz w:val="28"/>
          <w:szCs w:val="28"/>
        </w:rPr>
        <w:t xml:space="preserve">ЧИТЕЛІВ </w:t>
      </w:r>
      <w:r w:rsidR="006B0971">
        <w:rPr>
          <w:rFonts w:ascii="Times New Roman" w:hAnsi="Times New Roman" w:cs="Times New Roman"/>
          <w:b/>
          <w:sz w:val="28"/>
          <w:szCs w:val="28"/>
        </w:rPr>
        <w:t xml:space="preserve">ПОЧАТКОВОЇ ШКОЛИ </w:t>
      </w:r>
      <w:r w:rsidRPr="0019697F">
        <w:rPr>
          <w:rFonts w:ascii="Times New Roman" w:hAnsi="Times New Roman" w:cs="Times New Roman"/>
          <w:b/>
          <w:sz w:val="28"/>
          <w:szCs w:val="28"/>
        </w:rPr>
        <w:t xml:space="preserve">У </w:t>
      </w:r>
      <w:r w:rsidR="00434AD3">
        <w:rPr>
          <w:rFonts w:ascii="Times New Roman" w:hAnsi="Times New Roman" w:cs="Times New Roman"/>
          <w:b/>
          <w:sz w:val="28"/>
          <w:szCs w:val="28"/>
        </w:rPr>
        <w:t xml:space="preserve">ПРОЦЕСІ СОЦІАЛЬНО-ГУМАНІТАРНОЇ </w:t>
      </w:r>
      <w:r w:rsidRPr="0019697F">
        <w:rPr>
          <w:rFonts w:ascii="Times New Roman" w:hAnsi="Times New Roman" w:cs="Times New Roman"/>
          <w:b/>
          <w:sz w:val="28"/>
          <w:szCs w:val="28"/>
        </w:rPr>
        <w:t xml:space="preserve">РОБОТИ </w:t>
      </w:r>
      <w:r w:rsidR="00E57A93">
        <w:rPr>
          <w:rFonts w:ascii="Times New Roman" w:hAnsi="Times New Roman" w:cs="Times New Roman"/>
          <w:b/>
          <w:sz w:val="28"/>
          <w:szCs w:val="28"/>
        </w:rPr>
        <w:t>ЗВО</w:t>
      </w:r>
    </w:p>
    <w:p w14:paraId="22E2B91B" w14:textId="77777777" w:rsidR="003C799F" w:rsidRPr="0019697F" w:rsidRDefault="003C799F" w:rsidP="003C799F">
      <w:pPr>
        <w:spacing w:after="0" w:line="360" w:lineRule="auto"/>
        <w:ind w:firstLine="709"/>
        <w:jc w:val="both"/>
        <w:rPr>
          <w:rFonts w:ascii="Times New Roman" w:hAnsi="Times New Roman" w:cs="Times New Roman"/>
          <w:sz w:val="28"/>
          <w:szCs w:val="28"/>
        </w:rPr>
      </w:pPr>
    </w:p>
    <w:p w14:paraId="6EE3F33C" w14:textId="7E9BB6EE" w:rsidR="003C799F" w:rsidRPr="0019697F" w:rsidRDefault="003C799F" w:rsidP="002205DD">
      <w:pPr>
        <w:spacing w:after="0" w:line="360" w:lineRule="auto"/>
        <w:ind w:firstLine="851"/>
        <w:jc w:val="both"/>
        <w:rPr>
          <w:rFonts w:ascii="Times New Roman" w:hAnsi="Times New Roman" w:cs="Times New Roman"/>
          <w:b/>
          <w:sz w:val="28"/>
          <w:szCs w:val="28"/>
        </w:rPr>
      </w:pPr>
      <w:r w:rsidRPr="0019697F">
        <w:rPr>
          <w:rFonts w:ascii="Times New Roman" w:hAnsi="Times New Roman" w:cs="Times New Roman"/>
          <w:b/>
          <w:sz w:val="28"/>
          <w:szCs w:val="28"/>
        </w:rPr>
        <w:t xml:space="preserve">1.1. Формування культурних цінностей майбутніх </w:t>
      </w:r>
      <w:r w:rsidR="00E57A93">
        <w:rPr>
          <w:rFonts w:ascii="Times New Roman" w:hAnsi="Times New Roman" w:cs="Times New Roman"/>
          <w:b/>
          <w:sz w:val="28"/>
          <w:szCs w:val="28"/>
        </w:rPr>
        <w:t>у</w:t>
      </w:r>
      <w:r w:rsidRPr="0019697F">
        <w:rPr>
          <w:rFonts w:ascii="Times New Roman" w:hAnsi="Times New Roman" w:cs="Times New Roman"/>
          <w:b/>
          <w:sz w:val="28"/>
          <w:szCs w:val="28"/>
        </w:rPr>
        <w:t xml:space="preserve">чителів </w:t>
      </w:r>
      <w:r w:rsidR="006B0971">
        <w:rPr>
          <w:rFonts w:ascii="Times New Roman" w:hAnsi="Times New Roman" w:cs="Times New Roman"/>
          <w:b/>
          <w:sz w:val="28"/>
          <w:szCs w:val="28"/>
        </w:rPr>
        <w:t xml:space="preserve">початкової школи </w:t>
      </w:r>
      <w:r w:rsidRPr="0019697F">
        <w:rPr>
          <w:rFonts w:ascii="Times New Roman" w:hAnsi="Times New Roman" w:cs="Times New Roman"/>
          <w:b/>
          <w:sz w:val="28"/>
          <w:szCs w:val="28"/>
        </w:rPr>
        <w:t>як наукова проблема.</w:t>
      </w:r>
    </w:p>
    <w:p w14:paraId="39F72801" w14:textId="0D2F40C0" w:rsidR="003C799F" w:rsidRDefault="003C799F" w:rsidP="002205DD">
      <w:pPr>
        <w:spacing w:after="0" w:line="360" w:lineRule="auto"/>
        <w:ind w:firstLine="851"/>
        <w:jc w:val="both"/>
        <w:rPr>
          <w:rFonts w:ascii="Times New Roman" w:hAnsi="Times New Roman" w:cs="Times New Roman"/>
          <w:sz w:val="28"/>
          <w:szCs w:val="28"/>
        </w:rPr>
      </w:pPr>
    </w:p>
    <w:p w14:paraId="550C29B5" w14:textId="531B9C6D" w:rsidR="002205DD" w:rsidRPr="002205DD" w:rsidRDefault="002205DD" w:rsidP="002205DD">
      <w:pPr>
        <w:spacing w:after="0" w:line="360" w:lineRule="auto"/>
        <w:ind w:firstLine="851"/>
        <w:jc w:val="both"/>
        <w:rPr>
          <w:rFonts w:ascii="Times New Roman" w:eastAsia="Times New Roman" w:hAnsi="Times New Roman" w:cs="Times New Roman"/>
          <w:sz w:val="28"/>
          <w:szCs w:val="28"/>
        </w:rPr>
      </w:pPr>
      <w:r w:rsidRPr="002205DD">
        <w:rPr>
          <w:rFonts w:ascii="Times New Roman" w:eastAsia="Times New Roman" w:hAnsi="Times New Roman" w:cs="Times New Roman"/>
          <w:sz w:val="28"/>
          <w:szCs w:val="28"/>
        </w:rPr>
        <w:t xml:space="preserve">Трансформаційні процеси, пов’язані з утвердженням демократичних цінностей, національної ідентичності, європейських орієнтирів розвитку освіти, актуалізують необхідність підготовки педагога нового типу </w:t>
      </w:r>
      <w:r>
        <w:rPr>
          <w:rFonts w:ascii="Times New Roman" w:eastAsia="Times New Roman" w:hAnsi="Times New Roman" w:cs="Times New Roman"/>
          <w:sz w:val="28"/>
          <w:szCs w:val="28"/>
        </w:rPr>
        <w:t>‒</w:t>
      </w:r>
      <w:r w:rsidRPr="002205DD">
        <w:rPr>
          <w:rFonts w:ascii="Times New Roman" w:eastAsia="Times New Roman" w:hAnsi="Times New Roman" w:cs="Times New Roman"/>
          <w:sz w:val="28"/>
          <w:szCs w:val="28"/>
        </w:rPr>
        <w:t xml:space="preserve"> носія культури, морального авторитет</w:t>
      </w:r>
      <w:r w:rsidR="00F95C1E" w:rsidRPr="00F95C1E">
        <w:rPr>
          <w:rFonts w:ascii="Times New Roman" w:eastAsia="Times New Roman" w:hAnsi="Times New Roman" w:cs="Times New Roman"/>
          <w:sz w:val="28"/>
          <w:szCs w:val="28"/>
        </w:rPr>
        <w:t>у</w:t>
      </w:r>
      <w:r w:rsidRPr="002205DD">
        <w:rPr>
          <w:rFonts w:ascii="Times New Roman" w:eastAsia="Times New Roman" w:hAnsi="Times New Roman" w:cs="Times New Roman"/>
          <w:sz w:val="28"/>
          <w:szCs w:val="28"/>
        </w:rPr>
        <w:t>, суб’єкта духовно-ціннісної взаємодії з дитиною.</w:t>
      </w:r>
    </w:p>
    <w:p w14:paraId="4EA8E1AA" w14:textId="34D6D577" w:rsidR="002205DD" w:rsidRPr="002205DD" w:rsidRDefault="002205DD" w:rsidP="002205DD">
      <w:pPr>
        <w:spacing w:after="0" w:line="360" w:lineRule="auto"/>
        <w:ind w:firstLine="851"/>
        <w:jc w:val="both"/>
        <w:rPr>
          <w:rFonts w:ascii="Times New Roman" w:eastAsia="Times New Roman" w:hAnsi="Times New Roman" w:cs="Times New Roman"/>
          <w:sz w:val="28"/>
          <w:szCs w:val="28"/>
        </w:rPr>
      </w:pPr>
      <w:r w:rsidRPr="002205DD">
        <w:rPr>
          <w:rFonts w:ascii="Times New Roman" w:eastAsia="Times New Roman" w:hAnsi="Times New Roman" w:cs="Times New Roman"/>
          <w:sz w:val="28"/>
          <w:szCs w:val="28"/>
        </w:rPr>
        <w:t>В умовах модернізації вищої педагогічної освіти відповідно до положень Закон</w:t>
      </w:r>
      <w:r>
        <w:rPr>
          <w:rFonts w:ascii="Times New Roman" w:eastAsia="Times New Roman" w:hAnsi="Times New Roman" w:cs="Times New Roman"/>
          <w:sz w:val="28"/>
          <w:szCs w:val="28"/>
        </w:rPr>
        <w:t>у</w:t>
      </w:r>
      <w:r w:rsidRPr="002205DD">
        <w:rPr>
          <w:rFonts w:ascii="Times New Roman" w:eastAsia="Times New Roman" w:hAnsi="Times New Roman" w:cs="Times New Roman"/>
          <w:sz w:val="28"/>
          <w:szCs w:val="28"/>
        </w:rPr>
        <w:t xml:space="preserve"> України «Про вищу освіту» </w:t>
      </w:r>
      <w:r w:rsidRPr="00422599">
        <w:rPr>
          <w:rFonts w:ascii="Times New Roman" w:eastAsia="Times New Roman" w:hAnsi="Times New Roman" w:cs="Times New Roman"/>
          <w:sz w:val="28"/>
          <w:szCs w:val="28"/>
        </w:rPr>
        <w:t>(ЗУ Про вищу освіту</w:t>
      </w:r>
      <w:r w:rsidR="00422599" w:rsidRPr="00422599">
        <w:rPr>
          <w:rFonts w:ascii="Times New Roman" w:eastAsia="Times New Roman" w:hAnsi="Times New Roman" w:cs="Times New Roman"/>
          <w:sz w:val="28"/>
          <w:szCs w:val="28"/>
        </w:rPr>
        <w:t>, 2014</w:t>
      </w:r>
      <w:r w:rsidRPr="00422599">
        <w:rPr>
          <w:rFonts w:ascii="Times New Roman" w:eastAsia="Times New Roman" w:hAnsi="Times New Roman" w:cs="Times New Roman"/>
          <w:sz w:val="28"/>
          <w:szCs w:val="28"/>
        </w:rPr>
        <w:t>) та концептуальних засад Концепції «Нова українська школа» (Концепція, 2016)</w:t>
      </w:r>
      <w:r w:rsidRPr="002205DD">
        <w:rPr>
          <w:rFonts w:ascii="Times New Roman" w:eastAsia="Times New Roman" w:hAnsi="Times New Roman" w:cs="Times New Roman"/>
          <w:sz w:val="28"/>
          <w:szCs w:val="28"/>
        </w:rPr>
        <w:t xml:space="preserve"> особлива увага приділяється не лише формуванню професійних компетентностей, а й розвитку ціннісної сфери особистості майбутнього вчителя. Сучасна освітня парадигма орієнтує підготовку педагогів на інтеграцію знаннєвого, діяльнісного й аксіологічного компонентів, що забезпечує становлення </w:t>
      </w:r>
      <w:r w:rsidR="001558BD">
        <w:rPr>
          <w:rFonts w:ascii="Times New Roman" w:eastAsia="Times New Roman" w:hAnsi="Times New Roman" w:cs="Times New Roman"/>
          <w:sz w:val="28"/>
          <w:szCs w:val="28"/>
        </w:rPr>
        <w:t>педагога</w:t>
      </w:r>
      <w:r w:rsidRPr="002205DD">
        <w:rPr>
          <w:rFonts w:ascii="Times New Roman" w:eastAsia="Times New Roman" w:hAnsi="Times New Roman" w:cs="Times New Roman"/>
          <w:sz w:val="28"/>
          <w:szCs w:val="28"/>
        </w:rPr>
        <w:t xml:space="preserve"> як суб’єкта культури та провідника культурних смислів в освітньому середовищі загальноосвітнього закладу</w:t>
      </w:r>
      <w:r w:rsidR="001558BD">
        <w:rPr>
          <w:rFonts w:ascii="Times New Roman" w:eastAsia="Times New Roman" w:hAnsi="Times New Roman" w:cs="Times New Roman"/>
          <w:sz w:val="28"/>
          <w:szCs w:val="28"/>
        </w:rPr>
        <w:t xml:space="preserve"> </w:t>
      </w:r>
      <w:r w:rsidR="001558BD" w:rsidRPr="00422599">
        <w:rPr>
          <w:rFonts w:ascii="Times New Roman" w:eastAsia="Times New Roman" w:hAnsi="Times New Roman" w:cs="Times New Roman"/>
          <w:sz w:val="28"/>
          <w:szCs w:val="28"/>
        </w:rPr>
        <w:t>(</w:t>
      </w:r>
      <w:r w:rsidR="00F94962" w:rsidRPr="00422599">
        <w:rPr>
          <w:rFonts w:ascii="Times New Roman" w:eastAsia="Times New Roman" w:hAnsi="Times New Roman" w:cs="Times New Roman"/>
          <w:sz w:val="28"/>
          <w:szCs w:val="28"/>
        </w:rPr>
        <w:t xml:space="preserve">Антоненко, 2019; </w:t>
      </w:r>
      <w:r w:rsidR="001558BD" w:rsidRPr="00422599">
        <w:rPr>
          <w:rFonts w:ascii="Times New Roman" w:eastAsia="Times New Roman" w:hAnsi="Times New Roman" w:cs="Times New Roman"/>
          <w:sz w:val="28"/>
          <w:szCs w:val="28"/>
        </w:rPr>
        <w:t>Бадер, 2020)</w:t>
      </w:r>
      <w:r w:rsidRPr="00422599">
        <w:rPr>
          <w:rFonts w:ascii="Times New Roman" w:eastAsia="Times New Roman" w:hAnsi="Times New Roman" w:cs="Times New Roman"/>
          <w:sz w:val="28"/>
          <w:szCs w:val="28"/>
        </w:rPr>
        <w:t>.</w:t>
      </w:r>
      <w:r w:rsidRPr="002205DD">
        <w:rPr>
          <w:rFonts w:ascii="Times New Roman" w:eastAsia="Times New Roman" w:hAnsi="Times New Roman" w:cs="Times New Roman"/>
          <w:sz w:val="28"/>
          <w:szCs w:val="28"/>
        </w:rPr>
        <w:t xml:space="preserve"> </w:t>
      </w:r>
    </w:p>
    <w:p w14:paraId="3FE61997" w14:textId="14E04596" w:rsidR="002205DD" w:rsidRPr="002205DD" w:rsidRDefault="002205DD" w:rsidP="002205DD">
      <w:pPr>
        <w:spacing w:after="0" w:line="360" w:lineRule="auto"/>
        <w:ind w:firstLine="851"/>
        <w:jc w:val="both"/>
        <w:rPr>
          <w:rFonts w:ascii="Times New Roman" w:eastAsia="Times New Roman" w:hAnsi="Times New Roman" w:cs="Times New Roman"/>
          <w:sz w:val="28"/>
          <w:szCs w:val="28"/>
        </w:rPr>
      </w:pPr>
      <w:r w:rsidRPr="002205DD">
        <w:rPr>
          <w:rFonts w:ascii="Times New Roman" w:eastAsia="Times New Roman" w:hAnsi="Times New Roman" w:cs="Times New Roman"/>
          <w:sz w:val="28"/>
          <w:szCs w:val="28"/>
        </w:rPr>
        <w:t xml:space="preserve">Початкова школа є базовим етапом формування особистості дитини, її моральних орієнтацій, культурної ідентичності, ставлення до суспільства та самої себе. Саме вчитель початкової школи стає першим професійним носієм соціально схвалених норм і цінностей, з яким учень вступає у тривалу системну </w:t>
      </w:r>
      <w:r w:rsidR="001558BD">
        <w:rPr>
          <w:rFonts w:ascii="Times New Roman" w:eastAsia="Times New Roman" w:hAnsi="Times New Roman" w:cs="Times New Roman"/>
          <w:sz w:val="28"/>
          <w:szCs w:val="28"/>
        </w:rPr>
        <w:t>с</w:t>
      </w:r>
      <w:r w:rsidRPr="002205DD">
        <w:rPr>
          <w:rFonts w:ascii="Times New Roman" w:eastAsia="Times New Roman" w:hAnsi="Times New Roman" w:cs="Times New Roman"/>
          <w:sz w:val="28"/>
          <w:szCs w:val="28"/>
        </w:rPr>
        <w:t>оціальну взаємодію. Від рівня сформованості культурних цінностей педагога залежить не лише якість освітнього процесу, а й характер педагогічної взаємодії, гуманістична спрямованість виховання, здатність формувати в молодших школярів повагу до національної та світової культури, толерантність, соціальну відповідальність.</w:t>
      </w:r>
    </w:p>
    <w:p w14:paraId="79707FBB" w14:textId="177A5FD1" w:rsidR="002205DD" w:rsidRPr="002205DD" w:rsidRDefault="002205DD" w:rsidP="002205DD">
      <w:pPr>
        <w:spacing w:after="0" w:line="360" w:lineRule="auto"/>
        <w:ind w:firstLine="851"/>
        <w:jc w:val="both"/>
        <w:rPr>
          <w:rFonts w:ascii="Times New Roman" w:eastAsia="Times New Roman" w:hAnsi="Times New Roman" w:cs="Times New Roman"/>
          <w:sz w:val="28"/>
          <w:szCs w:val="28"/>
        </w:rPr>
      </w:pPr>
      <w:r w:rsidRPr="002205DD">
        <w:rPr>
          <w:rFonts w:ascii="Times New Roman" w:eastAsia="Times New Roman" w:hAnsi="Times New Roman" w:cs="Times New Roman"/>
          <w:sz w:val="28"/>
          <w:szCs w:val="28"/>
        </w:rPr>
        <w:t>Разом із тим</w:t>
      </w:r>
      <w:r w:rsidR="001558BD">
        <w:rPr>
          <w:rFonts w:ascii="Times New Roman" w:eastAsia="Times New Roman" w:hAnsi="Times New Roman" w:cs="Times New Roman"/>
          <w:sz w:val="28"/>
          <w:szCs w:val="28"/>
        </w:rPr>
        <w:t>,</w:t>
      </w:r>
      <w:r w:rsidRPr="002205DD">
        <w:rPr>
          <w:rFonts w:ascii="Times New Roman" w:eastAsia="Times New Roman" w:hAnsi="Times New Roman" w:cs="Times New Roman"/>
          <w:sz w:val="28"/>
          <w:szCs w:val="28"/>
        </w:rPr>
        <w:t xml:space="preserve"> аналіз наукових досліджень засвідчує, що проблема формування культурних цінностей майбутніх педагогів </w:t>
      </w:r>
      <w:r w:rsidR="005D0101">
        <w:rPr>
          <w:rFonts w:ascii="Times New Roman" w:eastAsia="Times New Roman" w:hAnsi="Times New Roman" w:cs="Times New Roman"/>
          <w:sz w:val="28"/>
          <w:szCs w:val="28"/>
        </w:rPr>
        <w:t xml:space="preserve">початкової ланки </w:t>
      </w:r>
      <w:r w:rsidRPr="002205DD">
        <w:rPr>
          <w:rFonts w:ascii="Times New Roman" w:eastAsia="Times New Roman" w:hAnsi="Times New Roman" w:cs="Times New Roman"/>
          <w:sz w:val="28"/>
          <w:szCs w:val="28"/>
        </w:rPr>
        <w:t>розглядається переважно у контексті загальної професійної підготовки</w:t>
      </w:r>
      <w:r w:rsidR="005D0101">
        <w:rPr>
          <w:rFonts w:ascii="Times New Roman" w:eastAsia="Times New Roman" w:hAnsi="Times New Roman" w:cs="Times New Roman"/>
          <w:sz w:val="28"/>
          <w:szCs w:val="28"/>
        </w:rPr>
        <w:t xml:space="preserve"> (</w:t>
      </w:r>
      <w:r w:rsidR="00905788">
        <w:rPr>
          <w:rFonts w:ascii="Times New Roman" w:eastAsia="Times New Roman" w:hAnsi="Times New Roman" w:cs="Times New Roman"/>
          <w:sz w:val="28"/>
          <w:szCs w:val="28"/>
        </w:rPr>
        <w:t>В. Денисенко, С. Єрмакова, О. Ліннік, М. Федоренко та ін.</w:t>
      </w:r>
      <w:r w:rsidR="005D0101">
        <w:rPr>
          <w:rFonts w:ascii="Times New Roman" w:eastAsia="Times New Roman" w:hAnsi="Times New Roman" w:cs="Times New Roman"/>
          <w:sz w:val="28"/>
          <w:szCs w:val="28"/>
        </w:rPr>
        <w:t>)</w:t>
      </w:r>
      <w:r w:rsidRPr="002205DD">
        <w:rPr>
          <w:rFonts w:ascii="Times New Roman" w:eastAsia="Times New Roman" w:hAnsi="Times New Roman" w:cs="Times New Roman"/>
          <w:sz w:val="28"/>
          <w:szCs w:val="28"/>
        </w:rPr>
        <w:t xml:space="preserve">, </w:t>
      </w:r>
      <w:r w:rsidR="005D0101">
        <w:rPr>
          <w:rFonts w:ascii="Times New Roman" w:eastAsia="Times New Roman" w:hAnsi="Times New Roman" w:cs="Times New Roman"/>
          <w:sz w:val="28"/>
          <w:szCs w:val="28"/>
        </w:rPr>
        <w:t>формування професійної культури (</w:t>
      </w:r>
      <w:r w:rsidR="00905788">
        <w:rPr>
          <w:rFonts w:ascii="Times New Roman" w:eastAsia="Times New Roman" w:hAnsi="Times New Roman" w:cs="Times New Roman"/>
          <w:sz w:val="28"/>
          <w:szCs w:val="28"/>
        </w:rPr>
        <w:t>В. Кочубей, Н. Ткачова</w:t>
      </w:r>
      <w:r w:rsidR="005D0101">
        <w:rPr>
          <w:rFonts w:ascii="Times New Roman" w:eastAsia="Times New Roman" w:hAnsi="Times New Roman" w:cs="Times New Roman"/>
          <w:sz w:val="28"/>
          <w:szCs w:val="28"/>
        </w:rPr>
        <w:t>), духовно-</w:t>
      </w:r>
      <w:r w:rsidRPr="002205DD">
        <w:rPr>
          <w:rFonts w:ascii="Times New Roman" w:eastAsia="Times New Roman" w:hAnsi="Times New Roman" w:cs="Times New Roman"/>
          <w:sz w:val="28"/>
          <w:szCs w:val="28"/>
        </w:rPr>
        <w:t xml:space="preserve">морального або естетичного </w:t>
      </w:r>
      <w:r w:rsidRPr="00905788">
        <w:rPr>
          <w:rFonts w:ascii="Times New Roman" w:eastAsia="Times New Roman" w:hAnsi="Times New Roman" w:cs="Times New Roman"/>
          <w:sz w:val="28"/>
          <w:szCs w:val="28"/>
        </w:rPr>
        <w:t>виховання</w:t>
      </w:r>
      <w:r w:rsidR="001558BD" w:rsidRPr="00905788">
        <w:rPr>
          <w:rFonts w:ascii="Times New Roman" w:eastAsia="Times New Roman" w:hAnsi="Times New Roman" w:cs="Times New Roman"/>
          <w:sz w:val="28"/>
          <w:szCs w:val="28"/>
        </w:rPr>
        <w:t xml:space="preserve"> </w:t>
      </w:r>
      <w:r w:rsidR="005D0101" w:rsidRPr="00905788">
        <w:rPr>
          <w:rFonts w:ascii="Times New Roman" w:eastAsia="Times New Roman" w:hAnsi="Times New Roman" w:cs="Times New Roman"/>
          <w:sz w:val="28"/>
          <w:szCs w:val="28"/>
        </w:rPr>
        <w:t>(</w:t>
      </w:r>
      <w:r w:rsidR="00905788" w:rsidRPr="00905788">
        <w:rPr>
          <w:rFonts w:ascii="Times New Roman" w:eastAsia="Times New Roman" w:hAnsi="Times New Roman" w:cs="Times New Roman"/>
          <w:sz w:val="28"/>
          <w:szCs w:val="28"/>
        </w:rPr>
        <w:t xml:space="preserve">К. Івашко, В. Лаппо, О. Цихмейструк </w:t>
      </w:r>
      <w:r w:rsidR="00CB50C8" w:rsidRPr="00905788">
        <w:rPr>
          <w:rFonts w:ascii="Times New Roman" w:eastAsia="Times New Roman" w:hAnsi="Times New Roman" w:cs="Times New Roman"/>
          <w:sz w:val="28"/>
          <w:szCs w:val="28"/>
        </w:rPr>
        <w:t>тощо</w:t>
      </w:r>
      <w:r w:rsidR="005D0101" w:rsidRPr="00905788">
        <w:rPr>
          <w:rFonts w:ascii="Times New Roman" w:eastAsia="Times New Roman" w:hAnsi="Times New Roman" w:cs="Times New Roman"/>
          <w:sz w:val="28"/>
          <w:szCs w:val="28"/>
        </w:rPr>
        <w:t>)</w:t>
      </w:r>
      <w:r w:rsidR="001558BD" w:rsidRPr="00905788">
        <w:rPr>
          <w:rFonts w:ascii="Times New Roman" w:eastAsia="Times New Roman" w:hAnsi="Times New Roman" w:cs="Times New Roman"/>
          <w:sz w:val="28"/>
          <w:szCs w:val="28"/>
        </w:rPr>
        <w:t xml:space="preserve">. </w:t>
      </w:r>
      <w:r w:rsidRPr="00905788">
        <w:rPr>
          <w:rFonts w:ascii="Times New Roman" w:eastAsia="Times New Roman" w:hAnsi="Times New Roman" w:cs="Times New Roman"/>
          <w:sz w:val="28"/>
          <w:szCs w:val="28"/>
        </w:rPr>
        <w:t>Натомість</w:t>
      </w:r>
      <w:r w:rsidR="005D0101">
        <w:rPr>
          <w:rFonts w:ascii="Times New Roman" w:eastAsia="Times New Roman" w:hAnsi="Times New Roman" w:cs="Times New Roman"/>
          <w:sz w:val="28"/>
          <w:szCs w:val="28"/>
        </w:rPr>
        <w:t>,</w:t>
      </w:r>
      <w:r w:rsidRPr="002205DD">
        <w:rPr>
          <w:rFonts w:ascii="Times New Roman" w:eastAsia="Times New Roman" w:hAnsi="Times New Roman" w:cs="Times New Roman"/>
          <w:sz w:val="28"/>
          <w:szCs w:val="28"/>
        </w:rPr>
        <w:t xml:space="preserve"> питання цілісного формування саме культурних цінностей як інтегративного особистісного утворення, що поєднує світоглядні орієнтири, національно-культурну ідентичність, гуманістичні установки та готовність до їх реалізації у професійній діяльності, потребує глибокого теоретико-методологічного досл</w:t>
      </w:r>
      <w:r w:rsidR="00D23FF5">
        <w:rPr>
          <w:rFonts w:ascii="Times New Roman" w:eastAsia="Times New Roman" w:hAnsi="Times New Roman" w:cs="Times New Roman"/>
          <w:sz w:val="28"/>
          <w:szCs w:val="28"/>
        </w:rPr>
        <w:t>ід</w:t>
      </w:r>
      <w:r w:rsidRPr="002205DD">
        <w:rPr>
          <w:rFonts w:ascii="Times New Roman" w:eastAsia="Times New Roman" w:hAnsi="Times New Roman" w:cs="Times New Roman"/>
          <w:sz w:val="28"/>
          <w:szCs w:val="28"/>
        </w:rPr>
        <w:t>ження.</w:t>
      </w:r>
    </w:p>
    <w:p w14:paraId="611A369B" w14:textId="5F7EC5C4" w:rsidR="002205DD" w:rsidRDefault="007D68C9" w:rsidP="002205DD">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Тож</w:t>
      </w:r>
      <w:r w:rsidR="003C799F" w:rsidRPr="0019697F">
        <w:rPr>
          <w:rFonts w:ascii="Times New Roman" w:hAnsi="Times New Roman" w:cs="Times New Roman"/>
          <w:sz w:val="28"/>
          <w:szCs w:val="28"/>
        </w:rPr>
        <w:t xml:space="preserve">, метою </w:t>
      </w:r>
      <w:r w:rsidR="003C799F" w:rsidRPr="002205DD">
        <w:rPr>
          <w:rFonts w:ascii="Times New Roman" w:hAnsi="Times New Roman" w:cs="Times New Roman"/>
          <w:color w:val="000000" w:themeColor="text1"/>
          <w:sz w:val="28"/>
          <w:szCs w:val="28"/>
        </w:rPr>
        <w:t xml:space="preserve">параграфу є вивчення проблеми формування культурних цінностей майбутніх учителів </w:t>
      </w:r>
      <w:r w:rsidR="002205DD" w:rsidRPr="002205DD">
        <w:rPr>
          <w:rFonts w:ascii="Times New Roman" w:hAnsi="Times New Roman" w:cs="Times New Roman"/>
          <w:color w:val="000000" w:themeColor="text1"/>
          <w:sz w:val="28"/>
          <w:szCs w:val="28"/>
        </w:rPr>
        <w:t xml:space="preserve">початкової ланки </w:t>
      </w:r>
      <w:r w:rsidR="003C799F" w:rsidRPr="002205DD">
        <w:rPr>
          <w:rFonts w:ascii="Times New Roman" w:hAnsi="Times New Roman" w:cs="Times New Roman"/>
          <w:color w:val="000000" w:themeColor="text1"/>
          <w:sz w:val="28"/>
          <w:szCs w:val="28"/>
        </w:rPr>
        <w:t xml:space="preserve">у науковій </w:t>
      </w:r>
      <w:r w:rsidR="002205DD" w:rsidRPr="002205DD">
        <w:rPr>
          <w:rFonts w:ascii="Times New Roman" w:hAnsi="Times New Roman" w:cs="Times New Roman"/>
          <w:color w:val="000000" w:themeColor="text1"/>
          <w:sz w:val="28"/>
          <w:szCs w:val="28"/>
        </w:rPr>
        <w:t xml:space="preserve">психолого-педагогічний </w:t>
      </w:r>
      <w:r w:rsidR="003C799F" w:rsidRPr="002205DD">
        <w:rPr>
          <w:rFonts w:ascii="Times New Roman" w:hAnsi="Times New Roman" w:cs="Times New Roman"/>
          <w:color w:val="000000" w:themeColor="text1"/>
          <w:sz w:val="28"/>
          <w:szCs w:val="28"/>
        </w:rPr>
        <w:t xml:space="preserve">літературі. </w:t>
      </w:r>
    </w:p>
    <w:p w14:paraId="21E547FE" w14:textId="304A091C" w:rsidR="00A10B02" w:rsidRPr="00A10B02" w:rsidRDefault="003C799F" w:rsidP="00A10B02">
      <w:pPr>
        <w:spacing w:after="0" w:line="360" w:lineRule="auto"/>
        <w:ind w:firstLine="851"/>
        <w:jc w:val="both"/>
        <w:rPr>
          <w:rFonts w:ascii="Times New Roman" w:eastAsia="Times New Roman" w:hAnsi="Times New Roman" w:cs="Times New Roman"/>
          <w:sz w:val="28"/>
          <w:szCs w:val="28"/>
        </w:rPr>
      </w:pPr>
      <w:r w:rsidRPr="0019697F">
        <w:rPr>
          <w:rFonts w:ascii="Times New Roman" w:hAnsi="Times New Roman" w:cs="Times New Roman"/>
          <w:sz w:val="28"/>
          <w:szCs w:val="28"/>
        </w:rPr>
        <w:t>Насамперед, зупинимося на сутності дефініції «цінності» для глибшого розуміння проблеми.</w:t>
      </w:r>
      <w:r>
        <w:rPr>
          <w:rFonts w:ascii="Times New Roman" w:hAnsi="Times New Roman" w:cs="Times New Roman"/>
          <w:sz w:val="28"/>
          <w:szCs w:val="28"/>
        </w:rPr>
        <w:t xml:space="preserve"> Аналіз наукових праць </w:t>
      </w:r>
      <w:r w:rsidRPr="0019697F">
        <w:rPr>
          <w:rFonts w:ascii="Times New Roman" w:hAnsi="Times New Roman" w:cs="Times New Roman"/>
          <w:sz w:val="28"/>
          <w:szCs w:val="28"/>
        </w:rPr>
        <w:t xml:space="preserve">у галузі аксіології свідчить про те, що феномен, що вивчається, трактується по-різному у філософсько-соціологічній, психологічній і педагогічній літературі. </w:t>
      </w:r>
      <w:r w:rsidR="00A10B02">
        <w:rPr>
          <w:rFonts w:ascii="Times New Roman" w:hAnsi="Times New Roman" w:cs="Times New Roman"/>
          <w:sz w:val="28"/>
          <w:szCs w:val="28"/>
        </w:rPr>
        <w:t>Так, у</w:t>
      </w:r>
      <w:r w:rsidR="00A10B02" w:rsidRPr="00A10B02">
        <w:rPr>
          <w:rFonts w:ascii="Times New Roman" w:eastAsia="Times New Roman" w:hAnsi="Times New Roman" w:cs="Times New Roman"/>
          <w:sz w:val="28"/>
          <w:szCs w:val="28"/>
        </w:rPr>
        <w:t xml:space="preserve"> філософській науці категорія «цінність» розглядається як багатовимірний феномен, що відображає значущість явищ, об’єктів і процесів для людини та суспільства і виконує функції смислотворення, регуляції поведінки та оцінювання дійсності. </w:t>
      </w:r>
    </w:p>
    <w:p w14:paraId="7407A1EE" w14:textId="23A7E853" w:rsidR="00A10B02" w:rsidRPr="00A10B02" w:rsidRDefault="00A10B02" w:rsidP="00EE5650">
      <w:pPr>
        <w:pStyle w:val="a3"/>
        <w:spacing w:after="0" w:line="360" w:lineRule="auto"/>
        <w:ind w:left="0"/>
        <w:jc w:val="both"/>
        <w:rPr>
          <w:rFonts w:ascii="Times New Roman" w:eastAsia="Times New Roman" w:hAnsi="Times New Roman" w:cs="Times New Roman"/>
          <w:sz w:val="28"/>
          <w:szCs w:val="28"/>
        </w:rPr>
      </w:pPr>
      <w:r w:rsidRPr="00A10B02">
        <w:rPr>
          <w:rFonts w:ascii="Times New Roman" w:eastAsia="Times New Roman" w:hAnsi="Times New Roman" w:cs="Times New Roman"/>
          <w:sz w:val="28"/>
          <w:szCs w:val="28"/>
        </w:rPr>
        <w:t>У класичній філософії домінує об’єктивістське розуміння цінностей, відповідно до якого вони існують незалежно від індивідуальної свідомості як надчуттєві сутності або ідеальні форми</w:t>
      </w:r>
      <w:r>
        <w:rPr>
          <w:rFonts w:ascii="Times New Roman" w:eastAsia="Times New Roman" w:hAnsi="Times New Roman" w:cs="Times New Roman"/>
          <w:sz w:val="28"/>
          <w:szCs w:val="28"/>
        </w:rPr>
        <w:t xml:space="preserve"> (Платон, </w:t>
      </w:r>
      <w:r w:rsidR="005D6359">
        <w:rPr>
          <w:rFonts w:ascii="Times New Roman" w:eastAsia="Times New Roman" w:hAnsi="Times New Roman" w:cs="Times New Roman"/>
          <w:sz w:val="28"/>
          <w:szCs w:val="28"/>
        </w:rPr>
        <w:t xml:space="preserve">Г. Ріккерт </w:t>
      </w:r>
      <w:r w:rsidR="005D6359" w:rsidRPr="005D6359">
        <w:rPr>
          <w:rFonts w:ascii="Times New Roman" w:eastAsia="Times New Roman" w:hAnsi="Times New Roman" w:cs="Times New Roman"/>
          <w:sz w:val="28"/>
          <w:szCs w:val="28"/>
        </w:rPr>
        <w:t>(</w:t>
      </w:r>
      <w:r w:rsidR="005D6359" w:rsidRPr="005D6359">
        <w:rPr>
          <w:rFonts w:ascii="Times New Roman" w:eastAsia="Times New Roman" w:hAnsi="Times New Roman" w:cs="Times New Roman"/>
          <w:sz w:val="28"/>
          <w:szCs w:val="28"/>
          <w:lang w:val="en-US"/>
        </w:rPr>
        <w:t>H</w:t>
      </w:r>
      <w:r w:rsidR="005D6359" w:rsidRPr="005D6359">
        <w:rPr>
          <w:rFonts w:ascii="Times New Roman" w:eastAsia="Times New Roman" w:hAnsi="Times New Roman" w:cs="Times New Roman"/>
          <w:sz w:val="28"/>
          <w:szCs w:val="28"/>
        </w:rPr>
        <w:t>.</w:t>
      </w:r>
      <w:r w:rsidR="005D6359" w:rsidRPr="005D6359">
        <w:rPr>
          <w:rFonts w:ascii="Times New Roman" w:eastAsia="Times New Roman" w:hAnsi="Times New Roman" w:cs="Times New Roman"/>
          <w:sz w:val="28"/>
          <w:szCs w:val="28"/>
          <w:lang w:val="en-US"/>
        </w:rPr>
        <w:t> </w:t>
      </w:r>
      <w:r w:rsidR="005D6359" w:rsidRPr="005D6359">
        <w:rPr>
          <w:rFonts w:ascii="Times New Roman" w:hAnsi="Times New Roman" w:cs="Times New Roman"/>
          <w:color w:val="0F1010"/>
          <w:sz w:val="28"/>
          <w:szCs w:val="28"/>
          <w:shd w:val="clear" w:color="auto" w:fill="FFFFFF"/>
        </w:rPr>
        <w:t>Rickert</w:t>
      </w:r>
      <w:r w:rsidR="005D6359" w:rsidRPr="005D6359">
        <w:rPr>
          <w:rFonts w:ascii="Times New Roman" w:eastAsia="Times New Roman" w:hAnsi="Times New Roman" w:cs="Times New Roman"/>
          <w:sz w:val="28"/>
          <w:szCs w:val="28"/>
        </w:rPr>
        <w:t>),</w:t>
      </w:r>
      <w:r w:rsidR="005D6359" w:rsidRPr="005D6359">
        <w:rPr>
          <w:rFonts w:ascii="Times New Roman" w:eastAsia="Times New Roman" w:hAnsi="Times New Roman" w:cs="Times New Roman"/>
          <w:sz w:val="32"/>
          <w:szCs w:val="28"/>
        </w:rPr>
        <w:t xml:space="preserve"> </w:t>
      </w:r>
      <w:r w:rsidR="005D6359" w:rsidRPr="005D6359">
        <w:rPr>
          <w:rFonts w:ascii="Times New Roman" w:eastAsia="Times New Roman" w:hAnsi="Times New Roman" w:cs="Times New Roman"/>
          <w:sz w:val="28"/>
          <w:szCs w:val="28"/>
        </w:rPr>
        <w:t>Н</w:t>
      </w:r>
      <w:r w:rsidR="005D6359">
        <w:rPr>
          <w:rFonts w:ascii="Times New Roman" w:eastAsia="Times New Roman" w:hAnsi="Times New Roman" w:cs="Times New Roman"/>
          <w:sz w:val="28"/>
          <w:szCs w:val="28"/>
        </w:rPr>
        <w:t>. Гартман</w:t>
      </w:r>
      <w:r w:rsidR="005D6359" w:rsidRPr="005D6359">
        <w:rPr>
          <w:rFonts w:ascii="Times New Roman" w:eastAsia="Times New Roman" w:hAnsi="Times New Roman" w:cs="Times New Roman"/>
          <w:sz w:val="28"/>
          <w:szCs w:val="28"/>
        </w:rPr>
        <w:t xml:space="preserve"> (</w:t>
      </w:r>
      <w:r w:rsidR="005D6359">
        <w:rPr>
          <w:rFonts w:ascii="Times New Roman" w:eastAsia="Times New Roman" w:hAnsi="Times New Roman" w:cs="Times New Roman"/>
          <w:sz w:val="28"/>
          <w:szCs w:val="28"/>
          <w:lang w:val="en-US"/>
        </w:rPr>
        <w:t>N</w:t>
      </w:r>
      <w:r w:rsidR="005D6359" w:rsidRPr="005D6359">
        <w:rPr>
          <w:rFonts w:ascii="Times New Roman" w:eastAsia="Times New Roman" w:hAnsi="Times New Roman" w:cs="Times New Roman"/>
          <w:sz w:val="28"/>
          <w:szCs w:val="28"/>
        </w:rPr>
        <w:t>.</w:t>
      </w:r>
      <w:r w:rsidR="005D6359">
        <w:rPr>
          <w:rFonts w:ascii="Times New Roman" w:eastAsia="Times New Roman" w:hAnsi="Times New Roman" w:cs="Times New Roman"/>
          <w:sz w:val="28"/>
          <w:szCs w:val="28"/>
          <w:lang w:val="en-US"/>
        </w:rPr>
        <w:t> </w:t>
      </w:r>
      <w:r w:rsidR="005D6359" w:rsidRPr="00265F7E">
        <w:rPr>
          <w:rFonts w:ascii="Times New Roman" w:hAnsi="Times New Roman" w:cs="Times New Roman"/>
          <w:sz w:val="28"/>
          <w:szCs w:val="28"/>
        </w:rPr>
        <w:t>Hartman</w:t>
      </w:r>
      <w:r>
        <w:rPr>
          <w:rFonts w:ascii="Times New Roman" w:eastAsia="Times New Roman" w:hAnsi="Times New Roman" w:cs="Times New Roman"/>
          <w:sz w:val="28"/>
          <w:szCs w:val="28"/>
        </w:rPr>
        <w:t>)</w:t>
      </w:r>
      <w:r w:rsidRPr="00A10B02">
        <w:rPr>
          <w:rFonts w:ascii="Times New Roman" w:eastAsia="Times New Roman" w:hAnsi="Times New Roman" w:cs="Times New Roman"/>
          <w:sz w:val="28"/>
          <w:szCs w:val="28"/>
        </w:rPr>
        <w:t>. У цьому контексті Платон обґрунтов</w:t>
      </w:r>
      <w:r w:rsidR="005D6359">
        <w:rPr>
          <w:rFonts w:ascii="Times New Roman" w:eastAsia="Times New Roman" w:hAnsi="Times New Roman" w:cs="Times New Roman"/>
          <w:sz w:val="28"/>
          <w:szCs w:val="28"/>
        </w:rPr>
        <w:t xml:space="preserve">ував існування вищих цінностей </w:t>
      </w:r>
      <w:r w:rsidR="005D6359" w:rsidRPr="005D6359">
        <w:rPr>
          <w:rFonts w:ascii="Times New Roman" w:eastAsia="Times New Roman" w:hAnsi="Times New Roman" w:cs="Times New Roman"/>
          <w:sz w:val="28"/>
          <w:szCs w:val="28"/>
        </w:rPr>
        <w:t>‒</w:t>
      </w:r>
      <w:r w:rsidR="005D6359">
        <w:rPr>
          <w:rFonts w:ascii="Times New Roman" w:eastAsia="Times New Roman" w:hAnsi="Times New Roman" w:cs="Times New Roman"/>
          <w:sz w:val="28"/>
          <w:szCs w:val="28"/>
        </w:rPr>
        <w:t xml:space="preserve"> Блага, Істини та Краси </w:t>
      </w:r>
      <w:r w:rsidR="005D6359" w:rsidRPr="005D6359">
        <w:rPr>
          <w:rFonts w:ascii="Times New Roman" w:eastAsia="Times New Roman" w:hAnsi="Times New Roman" w:cs="Times New Roman"/>
          <w:sz w:val="28"/>
          <w:szCs w:val="28"/>
        </w:rPr>
        <w:t>‒</w:t>
      </w:r>
      <w:r w:rsidRPr="00A10B02">
        <w:rPr>
          <w:rFonts w:ascii="Times New Roman" w:eastAsia="Times New Roman" w:hAnsi="Times New Roman" w:cs="Times New Roman"/>
          <w:sz w:val="28"/>
          <w:szCs w:val="28"/>
        </w:rPr>
        <w:t xml:space="preserve"> у сфері ідей, які становлять основу буття</w:t>
      </w:r>
      <w:r w:rsidR="005D6359" w:rsidRPr="005D6359">
        <w:rPr>
          <w:rFonts w:ascii="Times New Roman" w:eastAsia="Times New Roman" w:hAnsi="Times New Roman" w:cs="Times New Roman"/>
          <w:sz w:val="28"/>
          <w:szCs w:val="28"/>
        </w:rPr>
        <w:t xml:space="preserve"> </w:t>
      </w:r>
      <w:r w:rsidR="005D6359" w:rsidRPr="00422599">
        <w:rPr>
          <w:rFonts w:ascii="Times New Roman" w:eastAsia="Times New Roman" w:hAnsi="Times New Roman" w:cs="Times New Roman"/>
          <w:sz w:val="28"/>
          <w:szCs w:val="28"/>
        </w:rPr>
        <w:t>(</w:t>
      </w:r>
      <w:r w:rsidR="005D6359" w:rsidRPr="00422599">
        <w:rPr>
          <w:rFonts w:ascii="Times New Roman" w:hAnsi="Times New Roman" w:cs="Times New Roman"/>
          <w:sz w:val="28"/>
          <w:szCs w:val="28"/>
          <w:lang w:val="en-US"/>
        </w:rPr>
        <w:t>Plato</w:t>
      </w:r>
      <w:r w:rsidR="00422599">
        <w:rPr>
          <w:rFonts w:ascii="Times New Roman" w:hAnsi="Times New Roman" w:cs="Times New Roman"/>
          <w:sz w:val="28"/>
          <w:szCs w:val="28"/>
        </w:rPr>
        <w:t xml:space="preserve">, </w:t>
      </w:r>
      <w:r w:rsidR="005D6359" w:rsidRPr="00422599">
        <w:rPr>
          <w:rStyle w:val="a7"/>
          <w:rFonts w:ascii="Times New Roman" w:hAnsi="Times New Roman" w:cs="Times New Roman"/>
          <w:sz w:val="28"/>
          <w:szCs w:val="28"/>
        </w:rPr>
        <w:t>2017</w:t>
      </w:r>
      <w:r w:rsidR="005D6359" w:rsidRPr="00422599">
        <w:rPr>
          <w:rFonts w:ascii="Times New Roman" w:eastAsia="Times New Roman" w:hAnsi="Times New Roman" w:cs="Times New Roman"/>
          <w:sz w:val="28"/>
          <w:szCs w:val="28"/>
        </w:rPr>
        <w:t>)</w:t>
      </w:r>
      <w:r w:rsidRPr="00422599">
        <w:rPr>
          <w:rFonts w:ascii="Times New Roman" w:eastAsia="Times New Roman" w:hAnsi="Times New Roman" w:cs="Times New Roman"/>
          <w:sz w:val="28"/>
          <w:szCs w:val="28"/>
        </w:rPr>
        <w:t>.</w:t>
      </w:r>
      <w:r w:rsidRPr="00A10B02">
        <w:rPr>
          <w:rFonts w:ascii="Times New Roman" w:eastAsia="Times New Roman" w:hAnsi="Times New Roman" w:cs="Times New Roman"/>
          <w:sz w:val="28"/>
          <w:szCs w:val="28"/>
        </w:rPr>
        <w:t xml:space="preserve"> У новітній неокантіанській та феноменологічній традиції </w:t>
      </w:r>
      <w:r w:rsidR="00270649">
        <w:rPr>
          <w:rFonts w:ascii="Times New Roman" w:eastAsia="Times New Roman" w:hAnsi="Times New Roman" w:cs="Times New Roman"/>
          <w:sz w:val="28"/>
          <w:szCs w:val="28"/>
        </w:rPr>
        <w:t>Г</w:t>
      </w:r>
      <w:r w:rsidR="00270649">
        <w:rPr>
          <w:rFonts w:ascii="Times New Roman" w:eastAsia="Times New Roman" w:hAnsi="Times New Roman" w:cs="Times New Roman"/>
          <w:sz w:val="28"/>
          <w:szCs w:val="28"/>
          <w:lang w:val="ru-RU"/>
        </w:rPr>
        <w:t> </w:t>
      </w:r>
      <w:r w:rsidRPr="00A10B02">
        <w:rPr>
          <w:rFonts w:ascii="Times New Roman" w:eastAsia="Times New Roman" w:hAnsi="Times New Roman" w:cs="Times New Roman"/>
          <w:sz w:val="28"/>
          <w:szCs w:val="28"/>
        </w:rPr>
        <w:t>Ріккерт та В</w:t>
      </w:r>
      <w:r w:rsidR="00270649" w:rsidRPr="00270649">
        <w:rPr>
          <w:rFonts w:ascii="Times New Roman" w:eastAsia="Times New Roman" w:hAnsi="Times New Roman" w:cs="Times New Roman"/>
          <w:sz w:val="28"/>
          <w:szCs w:val="28"/>
        </w:rPr>
        <w:t>.</w:t>
      </w:r>
      <w:r w:rsidR="00270649">
        <w:rPr>
          <w:rFonts w:ascii="Times New Roman" w:eastAsia="Times New Roman" w:hAnsi="Times New Roman" w:cs="Times New Roman"/>
          <w:sz w:val="28"/>
          <w:szCs w:val="28"/>
          <w:lang w:val="ru-RU"/>
        </w:rPr>
        <w:t> </w:t>
      </w:r>
      <w:r w:rsidRPr="00A10B02">
        <w:rPr>
          <w:rFonts w:ascii="Times New Roman" w:eastAsia="Times New Roman" w:hAnsi="Times New Roman" w:cs="Times New Roman"/>
          <w:sz w:val="28"/>
          <w:szCs w:val="28"/>
        </w:rPr>
        <w:t>Віндельбанд розглядали цінності як надіндивідуальні нормативні ідеали культури, що відрізняють сферу культури від природи та задають критерії історичного пізнання</w:t>
      </w:r>
      <w:r w:rsidR="00270649" w:rsidRPr="00270649">
        <w:rPr>
          <w:rFonts w:ascii="Times New Roman" w:eastAsia="Times New Roman" w:hAnsi="Times New Roman" w:cs="Times New Roman"/>
          <w:sz w:val="28"/>
          <w:szCs w:val="28"/>
        </w:rPr>
        <w:t xml:space="preserve"> </w:t>
      </w:r>
      <w:r w:rsidR="00270649" w:rsidRPr="00126209">
        <w:rPr>
          <w:rFonts w:ascii="Times New Roman" w:eastAsia="Times New Roman" w:hAnsi="Times New Roman" w:cs="Times New Roman"/>
          <w:sz w:val="28"/>
          <w:szCs w:val="28"/>
        </w:rPr>
        <w:t>(</w:t>
      </w:r>
      <w:r w:rsidR="00126209" w:rsidRPr="00126209">
        <w:rPr>
          <w:rFonts w:ascii="Times New Roman" w:hAnsi="Times New Roman" w:cs="Times New Roman"/>
          <w:color w:val="0F1010"/>
          <w:sz w:val="28"/>
          <w:szCs w:val="28"/>
          <w:shd w:val="clear" w:color="auto" w:fill="FFFFFF"/>
          <w:lang w:val="en-US"/>
        </w:rPr>
        <w:t>Rickert</w:t>
      </w:r>
      <w:r w:rsidR="00126209" w:rsidRPr="00126209">
        <w:rPr>
          <w:rFonts w:ascii="Times New Roman" w:hAnsi="Times New Roman" w:cs="Times New Roman"/>
          <w:color w:val="0F1010"/>
          <w:sz w:val="28"/>
          <w:szCs w:val="28"/>
          <w:shd w:val="clear" w:color="auto" w:fill="FFFFFF"/>
        </w:rPr>
        <w:t>, 1926;</w:t>
      </w:r>
      <w:r w:rsidR="00126209" w:rsidRPr="00126209">
        <w:rPr>
          <w:rFonts w:ascii="Times New Roman" w:hAnsi="Times New Roman" w:cs="Times New Roman"/>
          <w:color w:val="0F1010"/>
          <w:sz w:val="18"/>
          <w:szCs w:val="18"/>
          <w:shd w:val="clear" w:color="auto" w:fill="FFFFFF"/>
        </w:rPr>
        <w:t xml:space="preserve"> </w:t>
      </w:r>
      <w:r w:rsidR="00126209" w:rsidRPr="00126209">
        <w:rPr>
          <w:rFonts w:ascii="Times New Roman" w:hAnsi="Times New Roman" w:cs="Times New Roman"/>
          <w:sz w:val="28"/>
          <w:szCs w:val="28"/>
        </w:rPr>
        <w:t>Windelband</w:t>
      </w:r>
      <w:r w:rsidR="00126209" w:rsidRPr="00126209">
        <w:rPr>
          <w:rFonts w:ascii="Times New Roman" w:eastAsia="Times New Roman" w:hAnsi="Times New Roman" w:cs="Times New Roman"/>
          <w:sz w:val="28"/>
          <w:szCs w:val="28"/>
        </w:rPr>
        <w:t>, 1894</w:t>
      </w:r>
      <w:r w:rsidR="00270649" w:rsidRPr="00270649">
        <w:rPr>
          <w:rFonts w:ascii="Times New Roman" w:eastAsia="Times New Roman" w:hAnsi="Times New Roman" w:cs="Times New Roman"/>
          <w:sz w:val="28"/>
          <w:szCs w:val="28"/>
        </w:rPr>
        <w:t>)</w:t>
      </w:r>
      <w:r w:rsidRPr="00A10B02">
        <w:rPr>
          <w:rFonts w:ascii="Times New Roman" w:eastAsia="Times New Roman" w:hAnsi="Times New Roman" w:cs="Times New Roman"/>
          <w:sz w:val="28"/>
          <w:szCs w:val="28"/>
        </w:rPr>
        <w:t>.</w:t>
      </w:r>
      <w:r w:rsidR="00CC6DB7" w:rsidRPr="00CC6DB7">
        <w:rPr>
          <w:rFonts w:ascii="Times New Roman" w:hAnsi="Times New Roman" w:cs="Times New Roman"/>
          <w:sz w:val="18"/>
          <w:szCs w:val="18"/>
        </w:rPr>
        <w:t xml:space="preserve"> </w:t>
      </w:r>
      <w:r w:rsidRPr="00A10B02">
        <w:rPr>
          <w:rFonts w:ascii="Times New Roman" w:eastAsia="Times New Roman" w:hAnsi="Times New Roman" w:cs="Times New Roman"/>
          <w:sz w:val="28"/>
          <w:szCs w:val="28"/>
        </w:rPr>
        <w:t xml:space="preserve">Подібної позиції дотримувався </w:t>
      </w:r>
      <w:r w:rsidR="005D6359" w:rsidRPr="005D6359">
        <w:rPr>
          <w:rFonts w:ascii="Times New Roman" w:eastAsia="Times New Roman" w:hAnsi="Times New Roman" w:cs="Times New Roman"/>
          <w:sz w:val="28"/>
          <w:szCs w:val="28"/>
        </w:rPr>
        <w:t>Н.</w:t>
      </w:r>
      <w:r w:rsidR="005D6359" w:rsidRPr="00126209">
        <w:rPr>
          <w:rFonts w:ascii="Times New Roman" w:eastAsia="Times New Roman" w:hAnsi="Times New Roman" w:cs="Times New Roman"/>
          <w:sz w:val="28"/>
          <w:szCs w:val="28"/>
          <w:lang w:val="en-US"/>
        </w:rPr>
        <w:t> </w:t>
      </w:r>
      <w:r w:rsidRPr="00A10B02">
        <w:rPr>
          <w:rFonts w:ascii="Times New Roman" w:eastAsia="Times New Roman" w:hAnsi="Times New Roman" w:cs="Times New Roman"/>
          <w:sz w:val="28"/>
          <w:szCs w:val="28"/>
        </w:rPr>
        <w:t xml:space="preserve">Гартман, який розробив концепцію ієрархії об’єктивних цінностей, що існують автономно від суб’єкта та відкриваються у процесі духовного </w:t>
      </w:r>
      <w:r w:rsidRPr="00127EE9">
        <w:rPr>
          <w:rFonts w:ascii="Times New Roman" w:eastAsia="Times New Roman" w:hAnsi="Times New Roman" w:cs="Times New Roman"/>
          <w:sz w:val="28"/>
          <w:szCs w:val="28"/>
        </w:rPr>
        <w:t>пізнання</w:t>
      </w:r>
      <w:r w:rsidR="005D6359" w:rsidRPr="00127EE9">
        <w:rPr>
          <w:rFonts w:ascii="Times New Roman" w:eastAsia="Times New Roman" w:hAnsi="Times New Roman" w:cs="Times New Roman"/>
          <w:sz w:val="28"/>
          <w:szCs w:val="28"/>
        </w:rPr>
        <w:t xml:space="preserve"> </w:t>
      </w:r>
      <w:r w:rsidR="00E23B78" w:rsidRPr="00127EE9">
        <w:rPr>
          <w:rFonts w:ascii="Times New Roman" w:eastAsia="Times New Roman" w:hAnsi="Times New Roman" w:cs="Times New Roman"/>
          <w:sz w:val="28"/>
          <w:szCs w:val="28"/>
        </w:rPr>
        <w:t>(</w:t>
      </w:r>
      <w:r w:rsidR="00E23B78" w:rsidRPr="00127EE9">
        <w:rPr>
          <w:rStyle w:val="ac"/>
          <w:rFonts w:ascii="Times New Roman" w:hAnsi="Times New Roman" w:cs="Times New Roman"/>
          <w:b w:val="0"/>
          <w:sz w:val="28"/>
          <w:szCs w:val="28"/>
          <w:lang w:val="en-US"/>
        </w:rPr>
        <w:t>Hartmann</w:t>
      </w:r>
      <w:r w:rsidR="00E23B78" w:rsidRPr="00127EE9">
        <w:rPr>
          <w:rStyle w:val="ac"/>
          <w:rFonts w:ascii="Times New Roman" w:hAnsi="Times New Roman" w:cs="Times New Roman"/>
          <w:b w:val="0"/>
          <w:sz w:val="28"/>
          <w:szCs w:val="28"/>
        </w:rPr>
        <w:t>, 1940</w:t>
      </w:r>
      <w:r w:rsidR="00E23B78" w:rsidRPr="00E23B78">
        <w:rPr>
          <w:rFonts w:ascii="Times New Roman" w:eastAsia="Times New Roman" w:hAnsi="Times New Roman" w:cs="Times New Roman"/>
          <w:sz w:val="28"/>
          <w:szCs w:val="28"/>
        </w:rPr>
        <w:t xml:space="preserve">). </w:t>
      </w:r>
      <w:r w:rsidRPr="00A10B02">
        <w:rPr>
          <w:rFonts w:ascii="Times New Roman" w:eastAsia="Times New Roman" w:hAnsi="Times New Roman" w:cs="Times New Roman"/>
          <w:sz w:val="28"/>
          <w:szCs w:val="28"/>
        </w:rPr>
        <w:t xml:space="preserve">У феноменологічній аксіології </w:t>
      </w:r>
      <w:r w:rsidR="00E23B78">
        <w:rPr>
          <w:rFonts w:ascii="Times New Roman" w:eastAsia="Times New Roman" w:hAnsi="Times New Roman" w:cs="Times New Roman"/>
          <w:sz w:val="28"/>
          <w:szCs w:val="28"/>
        </w:rPr>
        <w:t>М</w:t>
      </w:r>
      <w:r w:rsidR="00143A4D">
        <w:rPr>
          <w:rFonts w:ascii="Times New Roman" w:eastAsia="Times New Roman" w:hAnsi="Times New Roman" w:cs="Times New Roman"/>
          <w:sz w:val="28"/>
          <w:szCs w:val="28"/>
        </w:rPr>
        <w:t>.</w:t>
      </w:r>
      <w:r w:rsidR="00E23B78">
        <w:rPr>
          <w:rFonts w:ascii="Times New Roman" w:eastAsia="Times New Roman" w:hAnsi="Times New Roman" w:cs="Times New Roman"/>
          <w:sz w:val="28"/>
          <w:szCs w:val="28"/>
          <w:lang w:val="ru-RU"/>
        </w:rPr>
        <w:t> </w:t>
      </w:r>
      <w:r w:rsidRPr="00A10B02">
        <w:rPr>
          <w:rFonts w:ascii="Times New Roman" w:eastAsia="Times New Roman" w:hAnsi="Times New Roman" w:cs="Times New Roman"/>
          <w:sz w:val="28"/>
          <w:szCs w:val="28"/>
        </w:rPr>
        <w:t>Шелер також доводив об’єктивний характер цінностей, підкреслюючи їх ієрархічну структуру та інтуїтивний спосіб їх осягнення</w:t>
      </w:r>
      <w:r w:rsidR="00E23B78" w:rsidRPr="00E23B78">
        <w:rPr>
          <w:rFonts w:ascii="Times New Roman" w:eastAsia="Times New Roman" w:hAnsi="Times New Roman" w:cs="Times New Roman"/>
          <w:sz w:val="28"/>
          <w:szCs w:val="28"/>
        </w:rPr>
        <w:t xml:space="preserve"> </w:t>
      </w:r>
      <w:r w:rsidR="00E23B78" w:rsidRPr="00127EE9">
        <w:rPr>
          <w:rFonts w:ascii="Times New Roman" w:eastAsia="Times New Roman" w:hAnsi="Times New Roman" w:cs="Times New Roman"/>
          <w:sz w:val="28"/>
          <w:szCs w:val="28"/>
        </w:rPr>
        <w:t>(</w:t>
      </w:r>
      <w:r w:rsidR="00143A4D" w:rsidRPr="00127EE9">
        <w:rPr>
          <w:rStyle w:val="ac"/>
          <w:rFonts w:ascii="Times New Roman" w:hAnsi="Times New Roman" w:cs="Times New Roman"/>
          <w:b w:val="0"/>
          <w:sz w:val="28"/>
          <w:szCs w:val="28"/>
          <w:lang w:val="en-US"/>
        </w:rPr>
        <w:t>Scheler</w:t>
      </w:r>
      <w:r w:rsidR="00127EE9">
        <w:rPr>
          <w:rStyle w:val="ac"/>
          <w:rFonts w:ascii="Times New Roman" w:hAnsi="Times New Roman" w:cs="Times New Roman"/>
          <w:b w:val="0"/>
          <w:sz w:val="28"/>
          <w:szCs w:val="28"/>
        </w:rPr>
        <w:t>, 1916</w:t>
      </w:r>
      <w:r w:rsidR="00E23B78" w:rsidRPr="00127EE9">
        <w:rPr>
          <w:rFonts w:ascii="Times New Roman" w:eastAsia="Times New Roman" w:hAnsi="Times New Roman" w:cs="Times New Roman"/>
          <w:sz w:val="28"/>
          <w:szCs w:val="28"/>
        </w:rPr>
        <w:t>)</w:t>
      </w:r>
      <w:r w:rsidRPr="00127EE9">
        <w:rPr>
          <w:rFonts w:ascii="Times New Roman" w:eastAsia="Times New Roman" w:hAnsi="Times New Roman" w:cs="Times New Roman"/>
          <w:sz w:val="28"/>
          <w:szCs w:val="28"/>
        </w:rPr>
        <w:t>.</w:t>
      </w:r>
      <w:r w:rsidR="00143A4D">
        <w:rPr>
          <w:rFonts w:ascii="Times New Roman" w:eastAsia="Times New Roman" w:hAnsi="Times New Roman" w:cs="Times New Roman"/>
          <w:sz w:val="28"/>
          <w:szCs w:val="28"/>
        </w:rPr>
        <w:t xml:space="preserve"> </w:t>
      </w:r>
    </w:p>
    <w:p w14:paraId="63DC0C50" w14:textId="73F3BCE1" w:rsidR="00A10B02" w:rsidRPr="00A10B02" w:rsidRDefault="00A10B02" w:rsidP="0078384A">
      <w:pPr>
        <w:pStyle w:val="a3"/>
        <w:spacing w:after="0" w:line="360" w:lineRule="auto"/>
        <w:ind w:left="0" w:firstLine="851"/>
        <w:jc w:val="both"/>
        <w:rPr>
          <w:rFonts w:ascii="Times New Roman" w:eastAsia="Times New Roman" w:hAnsi="Times New Roman" w:cs="Times New Roman"/>
          <w:sz w:val="28"/>
          <w:szCs w:val="28"/>
        </w:rPr>
      </w:pPr>
      <w:r w:rsidRPr="00A10B02">
        <w:rPr>
          <w:rFonts w:ascii="Times New Roman" w:eastAsia="Times New Roman" w:hAnsi="Times New Roman" w:cs="Times New Roman"/>
          <w:sz w:val="28"/>
          <w:szCs w:val="28"/>
        </w:rPr>
        <w:t xml:space="preserve">Водночас у соціально-філософському та культурно-історичному підходах цінності розглядаються як результат історичного розвитку культури та суспільства. </w:t>
      </w:r>
      <w:r w:rsidR="00E84FDF">
        <w:rPr>
          <w:rFonts w:ascii="Times New Roman" w:eastAsia="Times New Roman" w:hAnsi="Times New Roman" w:cs="Times New Roman"/>
          <w:sz w:val="28"/>
          <w:szCs w:val="28"/>
        </w:rPr>
        <w:t>М. </w:t>
      </w:r>
      <w:r w:rsidRPr="00A10B02">
        <w:rPr>
          <w:rFonts w:ascii="Times New Roman" w:eastAsia="Times New Roman" w:hAnsi="Times New Roman" w:cs="Times New Roman"/>
          <w:sz w:val="28"/>
          <w:szCs w:val="28"/>
        </w:rPr>
        <w:t>Вебер інтерпретував цінності як смислові орієнтири соціальної дії, які визначають типи поведінки індивідів у суспільстві та забезпечують культурну цілісність соціальних процесів</w:t>
      </w:r>
      <w:r w:rsidR="00127EE9">
        <w:rPr>
          <w:rFonts w:ascii="Times New Roman" w:eastAsia="Times New Roman" w:hAnsi="Times New Roman" w:cs="Times New Roman"/>
          <w:sz w:val="28"/>
          <w:szCs w:val="28"/>
        </w:rPr>
        <w:t xml:space="preserve"> (Вебер, 1994). </w:t>
      </w:r>
      <w:r w:rsidRPr="00A10B02">
        <w:rPr>
          <w:rFonts w:ascii="Times New Roman" w:eastAsia="Times New Roman" w:hAnsi="Times New Roman" w:cs="Times New Roman"/>
          <w:sz w:val="28"/>
          <w:szCs w:val="28"/>
        </w:rPr>
        <w:t>Таким чином, цінності виконують функцію регуляторів соціальної взаємодії та формують нормативні основи суспільного життя.</w:t>
      </w:r>
    </w:p>
    <w:p w14:paraId="3A4C0B14" w14:textId="0D53BFEF" w:rsidR="0078384A" w:rsidRDefault="0078384A" w:rsidP="0078384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сучасній філософській науці знаходимо такі визначення сутності дефініції «цінності»: </w:t>
      </w:r>
    </w:p>
    <w:p w14:paraId="57D4F51D" w14:textId="177BE7BE" w:rsidR="0078384A" w:rsidRPr="0019697F" w:rsidRDefault="0078384A" w:rsidP="0078384A">
      <w:pPr>
        <w:spacing w:after="0" w:line="360" w:lineRule="auto"/>
        <w:ind w:firstLine="851"/>
        <w:jc w:val="both"/>
        <w:rPr>
          <w:rFonts w:ascii="Times New Roman" w:hAnsi="Times New Roman" w:cs="Times New Roman"/>
          <w:sz w:val="28"/>
          <w:szCs w:val="28"/>
        </w:rPr>
      </w:pPr>
      <w:r w:rsidRPr="0019697F">
        <w:rPr>
          <w:rFonts w:ascii="Times New Roman" w:hAnsi="Times New Roman" w:cs="Times New Roman"/>
          <w:sz w:val="28"/>
          <w:szCs w:val="28"/>
        </w:rPr>
        <w:t xml:space="preserve">‒ термін, що позначає належне та бажане, на відміну від реального, дійсного </w:t>
      </w:r>
      <w:r w:rsidR="00166A52">
        <w:rPr>
          <w:rFonts w:ascii="Times New Roman" w:hAnsi="Times New Roman" w:cs="Times New Roman"/>
          <w:sz w:val="28"/>
          <w:szCs w:val="28"/>
          <w:lang w:val="ru-RU"/>
        </w:rPr>
        <w:t>(</w:t>
      </w:r>
      <w:r w:rsidR="00166A52" w:rsidRPr="00166A52">
        <w:rPr>
          <w:rFonts w:ascii="Times New Roman" w:hAnsi="Times New Roman" w:cs="Times New Roman"/>
          <w:sz w:val="28"/>
          <w:szCs w:val="28"/>
        </w:rPr>
        <w:t xml:space="preserve">Філософський </w:t>
      </w:r>
      <w:r w:rsidR="00166A52">
        <w:rPr>
          <w:rFonts w:ascii="Times New Roman" w:hAnsi="Times New Roman" w:cs="Times New Roman"/>
          <w:sz w:val="28"/>
          <w:szCs w:val="28"/>
          <w:lang w:val="ru-RU"/>
        </w:rPr>
        <w:t>словник, 2002</w:t>
      </w:r>
      <w:r w:rsidR="00127EE9">
        <w:rPr>
          <w:rFonts w:ascii="Times New Roman" w:hAnsi="Times New Roman" w:cs="Times New Roman"/>
          <w:sz w:val="28"/>
          <w:szCs w:val="28"/>
          <w:lang w:val="ru-RU"/>
        </w:rPr>
        <w:t xml:space="preserve"> : 707‒708</w:t>
      </w:r>
      <w:r w:rsidR="00166A52" w:rsidRPr="00166A52">
        <w:rPr>
          <w:rFonts w:ascii="Times New Roman" w:hAnsi="Times New Roman" w:cs="Times New Roman"/>
          <w:sz w:val="28"/>
          <w:szCs w:val="28"/>
        </w:rPr>
        <w:t>)</w:t>
      </w:r>
      <w:r w:rsidR="00127EE9">
        <w:rPr>
          <w:rFonts w:ascii="Times New Roman" w:hAnsi="Times New Roman" w:cs="Times New Roman"/>
          <w:sz w:val="28"/>
          <w:szCs w:val="28"/>
        </w:rPr>
        <w:t>;</w:t>
      </w:r>
    </w:p>
    <w:p w14:paraId="1FCC3B05" w14:textId="1F1D4EA1" w:rsidR="0078384A" w:rsidRPr="0019697F" w:rsidRDefault="0078384A" w:rsidP="0078384A">
      <w:pPr>
        <w:spacing w:after="0" w:line="360" w:lineRule="auto"/>
        <w:ind w:firstLine="851"/>
        <w:jc w:val="both"/>
        <w:rPr>
          <w:rFonts w:ascii="Times New Roman" w:hAnsi="Times New Roman" w:cs="Times New Roman"/>
          <w:sz w:val="28"/>
          <w:szCs w:val="28"/>
        </w:rPr>
      </w:pPr>
      <w:r w:rsidRPr="0019697F">
        <w:rPr>
          <w:rFonts w:ascii="Times New Roman" w:hAnsi="Times New Roman" w:cs="Times New Roman"/>
          <w:sz w:val="28"/>
          <w:szCs w:val="28"/>
        </w:rPr>
        <w:t xml:space="preserve">‒ мірило духовного буття, яке існує незалежно від світу речей </w:t>
      </w:r>
      <w:r w:rsidR="00166A52" w:rsidRPr="007F460A">
        <w:rPr>
          <w:rFonts w:ascii="Times New Roman" w:hAnsi="Times New Roman" w:cs="Times New Roman"/>
          <w:sz w:val="28"/>
          <w:szCs w:val="28"/>
        </w:rPr>
        <w:t>(</w:t>
      </w:r>
      <w:r w:rsidR="00166A52">
        <w:rPr>
          <w:rFonts w:ascii="Times New Roman" w:hAnsi="Times New Roman" w:cs="Times New Roman"/>
          <w:sz w:val="28"/>
          <w:szCs w:val="28"/>
          <w:lang w:val="en-US"/>
        </w:rPr>
        <w:t>Wynn</w:t>
      </w:r>
      <w:r w:rsidR="00166A52" w:rsidRPr="007F460A">
        <w:rPr>
          <w:rFonts w:ascii="Times New Roman" w:hAnsi="Times New Roman" w:cs="Times New Roman"/>
          <w:sz w:val="28"/>
          <w:szCs w:val="28"/>
        </w:rPr>
        <w:t>, 2020)</w:t>
      </w:r>
      <w:r w:rsidRPr="0019697F">
        <w:rPr>
          <w:rFonts w:ascii="Times New Roman" w:hAnsi="Times New Roman" w:cs="Times New Roman"/>
          <w:sz w:val="28"/>
          <w:szCs w:val="28"/>
        </w:rPr>
        <w:t>;</w:t>
      </w:r>
    </w:p>
    <w:p w14:paraId="7900EE5A" w14:textId="671DE50F" w:rsidR="0078384A" w:rsidRPr="009B5F15" w:rsidRDefault="0078384A" w:rsidP="0078384A">
      <w:pPr>
        <w:spacing w:after="0" w:line="360" w:lineRule="auto"/>
        <w:ind w:firstLine="851"/>
        <w:jc w:val="both"/>
        <w:rPr>
          <w:rFonts w:ascii="Times New Roman" w:hAnsi="Times New Roman" w:cs="Times New Roman"/>
          <w:sz w:val="24"/>
          <w:szCs w:val="24"/>
        </w:rPr>
      </w:pPr>
      <w:r w:rsidRPr="0019697F">
        <w:rPr>
          <w:rFonts w:ascii="Times New Roman" w:hAnsi="Times New Roman" w:cs="Times New Roman"/>
          <w:sz w:val="28"/>
          <w:szCs w:val="28"/>
        </w:rPr>
        <w:t>‒ найвища філософська категорія, певна норма, правило, мірило оцінки фактів, явищ, подій, тобто</w:t>
      </w:r>
      <w:r w:rsidR="00894ECE">
        <w:rPr>
          <w:rFonts w:ascii="Times New Roman" w:hAnsi="Times New Roman" w:cs="Times New Roman"/>
          <w:sz w:val="28"/>
          <w:szCs w:val="28"/>
        </w:rPr>
        <w:t>,</w:t>
      </w:r>
      <w:r w:rsidRPr="0019697F">
        <w:rPr>
          <w:rFonts w:ascii="Times New Roman" w:hAnsi="Times New Roman" w:cs="Times New Roman"/>
          <w:sz w:val="28"/>
          <w:szCs w:val="28"/>
        </w:rPr>
        <w:t xml:space="preserve"> це своєрідні ідеальні норми </w:t>
      </w:r>
      <w:r w:rsidR="00894ECE">
        <w:rPr>
          <w:rFonts w:ascii="Times New Roman" w:hAnsi="Times New Roman" w:cs="Times New Roman"/>
          <w:sz w:val="28"/>
          <w:szCs w:val="28"/>
        </w:rPr>
        <w:t xml:space="preserve">суспільства </w:t>
      </w:r>
      <w:r w:rsidR="00166A52" w:rsidRPr="00166A52">
        <w:rPr>
          <w:rFonts w:ascii="Times New Roman" w:hAnsi="Times New Roman" w:cs="Times New Roman"/>
          <w:sz w:val="28"/>
          <w:szCs w:val="28"/>
        </w:rPr>
        <w:t>(</w:t>
      </w:r>
      <w:r w:rsidR="00166A52">
        <w:rPr>
          <w:rFonts w:ascii="Times New Roman" w:hAnsi="Times New Roman" w:cs="Times New Roman"/>
          <w:sz w:val="28"/>
          <w:szCs w:val="28"/>
        </w:rPr>
        <w:t>Найчук &amp; Ганаба, 2020</w:t>
      </w:r>
      <w:r w:rsidR="00166A52" w:rsidRPr="00166A52">
        <w:rPr>
          <w:rFonts w:ascii="Times New Roman" w:hAnsi="Times New Roman" w:cs="Times New Roman"/>
          <w:sz w:val="28"/>
          <w:szCs w:val="28"/>
        </w:rPr>
        <w:t>)</w:t>
      </w:r>
      <w:r w:rsidR="00127EE9">
        <w:rPr>
          <w:rFonts w:ascii="Times New Roman" w:hAnsi="Times New Roman" w:cs="Times New Roman"/>
          <w:sz w:val="28"/>
          <w:szCs w:val="28"/>
        </w:rPr>
        <w:t xml:space="preserve">; </w:t>
      </w:r>
    </w:p>
    <w:p w14:paraId="33C4F419" w14:textId="1FC8DC4C" w:rsidR="0078384A" w:rsidRPr="0019697F" w:rsidRDefault="0078384A" w:rsidP="0078384A">
      <w:pPr>
        <w:spacing w:after="0" w:line="360" w:lineRule="auto"/>
        <w:ind w:firstLine="851"/>
        <w:jc w:val="both"/>
        <w:rPr>
          <w:rFonts w:ascii="Times New Roman" w:hAnsi="Times New Roman" w:cs="Times New Roman"/>
          <w:sz w:val="28"/>
          <w:szCs w:val="28"/>
        </w:rPr>
      </w:pPr>
      <w:r w:rsidRPr="0019697F">
        <w:rPr>
          <w:rFonts w:ascii="Times New Roman" w:hAnsi="Times New Roman" w:cs="Times New Roman"/>
          <w:sz w:val="28"/>
          <w:szCs w:val="28"/>
        </w:rPr>
        <w:t xml:space="preserve"> ‒ визнаний особистістю на внутрішньому рівні орієнтир (сукупність норм і правил) діяльності, що проявляється у поведінці, міжособистісному спілкуванні людей </w:t>
      </w:r>
      <w:r w:rsidR="00127EE9">
        <w:rPr>
          <w:rFonts w:ascii="Times New Roman" w:hAnsi="Times New Roman" w:cs="Times New Roman"/>
          <w:sz w:val="28"/>
          <w:szCs w:val="28"/>
        </w:rPr>
        <w:t>(Кавалеров, 1996)</w:t>
      </w:r>
      <w:r w:rsidRPr="0019697F">
        <w:rPr>
          <w:rFonts w:ascii="Times New Roman" w:hAnsi="Times New Roman" w:cs="Times New Roman"/>
          <w:sz w:val="28"/>
          <w:szCs w:val="28"/>
        </w:rPr>
        <w:t>.</w:t>
      </w:r>
    </w:p>
    <w:p w14:paraId="0BD145C9" w14:textId="2C9BF84A" w:rsidR="00A10B02" w:rsidRPr="00A10B02" w:rsidRDefault="0078384A" w:rsidP="0078384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Тож</w:t>
      </w:r>
      <w:r w:rsidR="00A10B02" w:rsidRPr="00A10B02">
        <w:rPr>
          <w:rFonts w:ascii="Times New Roman" w:eastAsia="Times New Roman" w:hAnsi="Times New Roman" w:cs="Times New Roman"/>
          <w:sz w:val="28"/>
          <w:szCs w:val="28"/>
        </w:rPr>
        <w:t>, у філософії цінності розуміються як складна система об’єктивно-суб’єктивних смислів, що одночасно мають культурно-історичну зумовленість і нормативний характер. Вони виступають фундаментальними орієнтирами людської діяльності, визначають її спрямованість, структурують соціальну поведінку та забезпечують єдність духовного й практичного вимірів людського буття.</w:t>
      </w:r>
    </w:p>
    <w:p w14:paraId="480202AE" w14:textId="77777777" w:rsidR="007B4F44" w:rsidRPr="007B4F44" w:rsidRDefault="007B4F44" w:rsidP="007B4F44">
      <w:pPr>
        <w:spacing w:after="0" w:line="360" w:lineRule="auto"/>
        <w:ind w:firstLine="851"/>
        <w:jc w:val="both"/>
        <w:rPr>
          <w:rFonts w:ascii="Times New Roman" w:eastAsia="Times New Roman" w:hAnsi="Times New Roman" w:cs="Times New Roman"/>
          <w:sz w:val="28"/>
          <w:szCs w:val="28"/>
        </w:rPr>
      </w:pPr>
      <w:r w:rsidRPr="007B4F44">
        <w:rPr>
          <w:rFonts w:ascii="Times New Roman" w:eastAsia="Times New Roman" w:hAnsi="Times New Roman" w:cs="Times New Roman"/>
          <w:sz w:val="28"/>
          <w:szCs w:val="28"/>
        </w:rPr>
        <w:t>У психологічній науці категорія «цінність» інтерпретується як складне інтегративне особистісне утворення, що відображає значущість об’єктів, явищ, ідей і норм для суб’єкта та виконує функцію регуляції його поведінки, діяльності й життєвого вибору. На відміну від філософського підходу, в межах якого цінності здебільшого розглядаються як об’єктивно значущі характеристики культурної реальності, психологічні концепції акцентують увагу на їх суб’єктивно-особистісному вимірі, зокрема процесах переживання, прийняття та інтеріоризації смислів.</w:t>
      </w:r>
    </w:p>
    <w:p w14:paraId="102DA601" w14:textId="60F3AC25" w:rsidR="007B4F44" w:rsidRPr="007B4F44" w:rsidRDefault="007B4F44" w:rsidP="007B4F44">
      <w:pPr>
        <w:spacing w:after="0" w:line="360" w:lineRule="auto"/>
        <w:ind w:firstLine="851"/>
        <w:jc w:val="both"/>
        <w:rPr>
          <w:rFonts w:ascii="Times New Roman" w:eastAsia="Times New Roman" w:hAnsi="Times New Roman" w:cs="Times New Roman"/>
          <w:sz w:val="28"/>
          <w:szCs w:val="28"/>
        </w:rPr>
      </w:pPr>
      <w:r w:rsidRPr="007B4F44">
        <w:rPr>
          <w:rFonts w:ascii="Times New Roman" w:eastAsia="Times New Roman" w:hAnsi="Times New Roman" w:cs="Times New Roman"/>
          <w:sz w:val="28"/>
          <w:szCs w:val="28"/>
        </w:rPr>
        <w:t>У межах гуманістичної та екзистенційної психології А</w:t>
      </w:r>
      <w:r>
        <w:rPr>
          <w:rFonts w:ascii="Times New Roman" w:eastAsia="Times New Roman" w:hAnsi="Times New Roman" w:cs="Times New Roman"/>
          <w:sz w:val="28"/>
          <w:szCs w:val="28"/>
        </w:rPr>
        <w:t>. </w:t>
      </w:r>
      <w:r w:rsidRPr="007B4F44">
        <w:rPr>
          <w:rFonts w:ascii="Times New Roman" w:eastAsia="Times New Roman" w:hAnsi="Times New Roman" w:cs="Times New Roman"/>
          <w:sz w:val="28"/>
          <w:szCs w:val="28"/>
        </w:rPr>
        <w:t>Маслоу пов’язує цінності з ієрархією потреб і розглядає їх як внутрішньо прийняті смисли, що забезпечують самореалізацію та самоактуалізацію особистості</w:t>
      </w:r>
      <w:r>
        <w:rPr>
          <w:rFonts w:ascii="Times New Roman" w:eastAsia="Times New Roman" w:hAnsi="Times New Roman" w:cs="Times New Roman"/>
          <w:sz w:val="28"/>
          <w:szCs w:val="28"/>
        </w:rPr>
        <w:t xml:space="preserve"> </w:t>
      </w:r>
      <w:r w:rsidR="005B1C49" w:rsidRPr="008C73D8">
        <w:rPr>
          <w:rFonts w:ascii="Times New Roman" w:eastAsia="Times New Roman" w:hAnsi="Times New Roman" w:cs="Times New Roman"/>
          <w:sz w:val="28"/>
          <w:szCs w:val="28"/>
        </w:rPr>
        <w:t>(</w:t>
      </w:r>
      <w:r w:rsidR="005B1C49" w:rsidRPr="008C73D8">
        <w:rPr>
          <w:rFonts w:ascii="Times New Roman" w:eastAsia="Times New Roman" w:hAnsi="Times New Roman" w:cs="Times New Roman"/>
          <w:sz w:val="28"/>
          <w:szCs w:val="28"/>
          <w:lang w:val="en-US"/>
        </w:rPr>
        <w:t>Maslow</w:t>
      </w:r>
      <w:r w:rsidR="005B1C49" w:rsidRPr="008C73D8">
        <w:rPr>
          <w:rFonts w:ascii="Times New Roman" w:eastAsia="Times New Roman" w:hAnsi="Times New Roman" w:cs="Times New Roman"/>
          <w:sz w:val="28"/>
          <w:szCs w:val="28"/>
        </w:rPr>
        <w:t>, 1964)</w:t>
      </w:r>
      <w:r w:rsidR="008C73D8">
        <w:rPr>
          <w:rFonts w:ascii="Times New Roman" w:eastAsia="Times New Roman" w:hAnsi="Times New Roman" w:cs="Times New Roman"/>
          <w:sz w:val="28"/>
          <w:szCs w:val="28"/>
        </w:rPr>
        <w:t>.</w:t>
      </w:r>
      <w:r w:rsidR="005B1C49">
        <w:rPr>
          <w:rFonts w:ascii="Times New Roman" w:eastAsia="Times New Roman" w:hAnsi="Times New Roman" w:cs="Times New Roman"/>
          <w:sz w:val="28"/>
          <w:szCs w:val="28"/>
        </w:rPr>
        <w:t xml:space="preserve"> </w:t>
      </w:r>
      <w:r w:rsidRPr="007B4F44">
        <w:rPr>
          <w:rFonts w:ascii="Times New Roman" w:eastAsia="Times New Roman" w:hAnsi="Times New Roman" w:cs="Times New Roman"/>
          <w:sz w:val="28"/>
          <w:szCs w:val="28"/>
        </w:rPr>
        <w:t>К</w:t>
      </w:r>
      <w:r w:rsidR="005B1C49" w:rsidRPr="005B1C49">
        <w:rPr>
          <w:rFonts w:ascii="Times New Roman" w:eastAsia="Times New Roman" w:hAnsi="Times New Roman" w:cs="Times New Roman"/>
          <w:sz w:val="28"/>
          <w:szCs w:val="28"/>
        </w:rPr>
        <w:t>.</w:t>
      </w:r>
      <w:r w:rsidR="005B1C49">
        <w:rPr>
          <w:rFonts w:ascii="Times New Roman" w:eastAsia="Times New Roman" w:hAnsi="Times New Roman" w:cs="Times New Roman"/>
          <w:sz w:val="28"/>
          <w:szCs w:val="28"/>
          <w:lang w:val="en-US"/>
        </w:rPr>
        <w:t> </w:t>
      </w:r>
      <w:r w:rsidRPr="007B4F44">
        <w:rPr>
          <w:rFonts w:ascii="Times New Roman" w:eastAsia="Times New Roman" w:hAnsi="Times New Roman" w:cs="Times New Roman"/>
          <w:sz w:val="28"/>
          <w:szCs w:val="28"/>
        </w:rPr>
        <w:t>Роджерс інтерпретує цінності як продукт розвитку самосвідомості, що формується в процесі особистісного досвіду та рефлексії</w:t>
      </w:r>
      <w:r w:rsidR="005B1C49" w:rsidRPr="005B1C49">
        <w:rPr>
          <w:rFonts w:ascii="Times New Roman" w:eastAsia="Times New Roman" w:hAnsi="Times New Roman" w:cs="Times New Roman"/>
          <w:sz w:val="28"/>
          <w:szCs w:val="28"/>
        </w:rPr>
        <w:t xml:space="preserve"> (</w:t>
      </w:r>
      <w:r w:rsidR="005B1C49">
        <w:rPr>
          <w:rFonts w:ascii="Times New Roman" w:eastAsia="Times New Roman" w:hAnsi="Times New Roman" w:cs="Times New Roman"/>
          <w:sz w:val="28"/>
          <w:szCs w:val="28"/>
          <w:lang w:val="en-US"/>
        </w:rPr>
        <w:t>Rogers</w:t>
      </w:r>
      <w:r w:rsidR="005B1C49" w:rsidRPr="005B1C49">
        <w:rPr>
          <w:rFonts w:ascii="Times New Roman" w:eastAsia="Times New Roman" w:hAnsi="Times New Roman" w:cs="Times New Roman"/>
          <w:sz w:val="28"/>
          <w:szCs w:val="28"/>
        </w:rPr>
        <w:t>, 1961)</w:t>
      </w:r>
      <w:r w:rsidRPr="007B4F44">
        <w:rPr>
          <w:rFonts w:ascii="Times New Roman" w:eastAsia="Times New Roman" w:hAnsi="Times New Roman" w:cs="Times New Roman"/>
          <w:sz w:val="28"/>
          <w:szCs w:val="28"/>
        </w:rPr>
        <w:t>.</w:t>
      </w:r>
      <w:r w:rsidR="005B1C49" w:rsidRPr="007B4F44">
        <w:rPr>
          <w:rFonts w:ascii="Times New Roman" w:eastAsia="Times New Roman" w:hAnsi="Times New Roman" w:cs="Times New Roman"/>
          <w:sz w:val="28"/>
          <w:szCs w:val="28"/>
        </w:rPr>
        <w:t xml:space="preserve"> </w:t>
      </w:r>
      <w:r w:rsidRPr="007B4F44">
        <w:rPr>
          <w:rFonts w:ascii="Times New Roman" w:eastAsia="Times New Roman" w:hAnsi="Times New Roman" w:cs="Times New Roman"/>
          <w:sz w:val="28"/>
          <w:szCs w:val="28"/>
        </w:rPr>
        <w:t>В екзистенційному підході В</w:t>
      </w:r>
      <w:r w:rsidR="005B1C49" w:rsidRPr="005B1C49">
        <w:rPr>
          <w:rFonts w:ascii="Times New Roman" w:eastAsia="Times New Roman" w:hAnsi="Times New Roman" w:cs="Times New Roman"/>
          <w:sz w:val="28"/>
          <w:szCs w:val="28"/>
        </w:rPr>
        <w:t>.</w:t>
      </w:r>
      <w:r w:rsidR="005B1C49">
        <w:rPr>
          <w:rFonts w:ascii="Times New Roman" w:eastAsia="Times New Roman" w:hAnsi="Times New Roman" w:cs="Times New Roman"/>
          <w:sz w:val="28"/>
          <w:szCs w:val="28"/>
          <w:lang w:val="ru-RU"/>
        </w:rPr>
        <w:t> </w:t>
      </w:r>
      <w:r w:rsidRPr="007B4F44">
        <w:rPr>
          <w:rFonts w:ascii="Times New Roman" w:eastAsia="Times New Roman" w:hAnsi="Times New Roman" w:cs="Times New Roman"/>
          <w:sz w:val="28"/>
          <w:szCs w:val="28"/>
        </w:rPr>
        <w:t>Франкл розглядає цінності як смислові орієнтири життя, які забезпечують здатність людини до самотрансценденції та знаходження життєвого сенсу навіть у складних обставинах</w:t>
      </w:r>
      <w:r w:rsidR="005B1C49" w:rsidRPr="005B1C49">
        <w:rPr>
          <w:rFonts w:ascii="Times New Roman" w:eastAsia="Times New Roman" w:hAnsi="Times New Roman" w:cs="Times New Roman"/>
          <w:sz w:val="28"/>
          <w:szCs w:val="28"/>
        </w:rPr>
        <w:t xml:space="preserve"> (Франкл, 2016)</w:t>
      </w:r>
      <w:r w:rsidRPr="007B4F44">
        <w:rPr>
          <w:rFonts w:ascii="Times New Roman" w:eastAsia="Times New Roman" w:hAnsi="Times New Roman" w:cs="Times New Roman"/>
          <w:sz w:val="28"/>
          <w:szCs w:val="28"/>
        </w:rPr>
        <w:t>.</w:t>
      </w:r>
      <w:r w:rsidR="005B1C49" w:rsidRPr="005B1C49">
        <w:rPr>
          <w:rFonts w:ascii="Times New Roman" w:eastAsia="Times New Roman" w:hAnsi="Times New Roman" w:cs="Times New Roman"/>
          <w:sz w:val="28"/>
          <w:szCs w:val="28"/>
        </w:rPr>
        <w:t xml:space="preserve"> </w:t>
      </w:r>
    </w:p>
    <w:p w14:paraId="6E9768C8" w14:textId="7DC587EA" w:rsidR="005B1C49" w:rsidRPr="005B1C49" w:rsidRDefault="007B4F44" w:rsidP="00166A52">
      <w:pPr>
        <w:pStyle w:val="a3"/>
        <w:spacing w:after="0" w:line="360" w:lineRule="auto"/>
        <w:ind w:left="0" w:firstLine="851"/>
        <w:jc w:val="both"/>
        <w:rPr>
          <w:rFonts w:ascii="Times New Roman" w:hAnsi="Times New Roman" w:cs="Times New Roman"/>
          <w:sz w:val="24"/>
          <w:szCs w:val="24"/>
        </w:rPr>
      </w:pPr>
      <w:r w:rsidRPr="007B4F44">
        <w:rPr>
          <w:rFonts w:ascii="Times New Roman" w:eastAsia="Times New Roman" w:hAnsi="Times New Roman" w:cs="Times New Roman"/>
          <w:sz w:val="28"/>
          <w:szCs w:val="28"/>
        </w:rPr>
        <w:t>У теорії цінностей М</w:t>
      </w:r>
      <w:r w:rsidR="005B1C49" w:rsidRPr="005B1C49">
        <w:rPr>
          <w:rFonts w:ascii="Times New Roman" w:eastAsia="Times New Roman" w:hAnsi="Times New Roman" w:cs="Times New Roman"/>
          <w:sz w:val="28"/>
          <w:szCs w:val="28"/>
        </w:rPr>
        <w:t>.</w:t>
      </w:r>
      <w:r w:rsidRPr="007B4F44">
        <w:rPr>
          <w:rFonts w:ascii="Times New Roman" w:eastAsia="Times New Roman" w:hAnsi="Times New Roman" w:cs="Times New Roman"/>
          <w:sz w:val="28"/>
          <w:szCs w:val="28"/>
        </w:rPr>
        <w:t xml:space="preserve"> Рокич визначає цінності як стійкі переконання щодо бажаних кінцевих станів існування (термінальні цінності) та способів поведінки (інструментальні цінності), які слугують критеріями оцін</w:t>
      </w:r>
      <w:r w:rsidR="005B1C49">
        <w:rPr>
          <w:rFonts w:ascii="Times New Roman" w:eastAsia="Times New Roman" w:hAnsi="Times New Roman" w:cs="Times New Roman"/>
          <w:sz w:val="28"/>
          <w:szCs w:val="28"/>
        </w:rPr>
        <w:t>ювання ситуацій і регуляції дій</w:t>
      </w:r>
      <w:r w:rsidR="005B1C49" w:rsidRPr="005B1C49">
        <w:rPr>
          <w:rFonts w:ascii="Times New Roman" w:eastAsia="Times New Roman" w:hAnsi="Times New Roman" w:cs="Times New Roman"/>
          <w:sz w:val="28"/>
          <w:szCs w:val="28"/>
        </w:rPr>
        <w:t xml:space="preserve"> (</w:t>
      </w:r>
      <w:r w:rsidR="005B1C49" w:rsidRPr="005B1C49">
        <w:rPr>
          <w:rFonts w:ascii="Times New Roman" w:hAnsi="Times New Roman" w:cs="Times New Roman"/>
          <w:sz w:val="28"/>
          <w:szCs w:val="28"/>
          <w:lang w:val="en-US"/>
        </w:rPr>
        <w:t>Rokeach</w:t>
      </w:r>
      <w:r w:rsidR="005B1C49" w:rsidRPr="005B1C49">
        <w:rPr>
          <w:rFonts w:ascii="Times New Roman" w:hAnsi="Times New Roman" w:cs="Times New Roman"/>
          <w:sz w:val="28"/>
          <w:szCs w:val="28"/>
        </w:rPr>
        <w:t>, 1972</w:t>
      </w:r>
      <w:r w:rsidR="005B1C49" w:rsidRPr="005B1C49">
        <w:rPr>
          <w:rFonts w:ascii="Times New Roman" w:eastAsia="Times New Roman" w:hAnsi="Times New Roman" w:cs="Times New Roman"/>
          <w:sz w:val="28"/>
          <w:szCs w:val="28"/>
        </w:rPr>
        <w:t xml:space="preserve">). </w:t>
      </w:r>
    </w:p>
    <w:p w14:paraId="45F7E4E7" w14:textId="509E5166" w:rsidR="007B4F44" w:rsidRPr="007B4F44" w:rsidRDefault="005B1C49" w:rsidP="00166A52">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Висновкуємо</w:t>
      </w:r>
      <w:r w:rsidR="007B4F44" w:rsidRPr="007B4F44">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що </w:t>
      </w:r>
      <w:r w:rsidR="007B4F44" w:rsidRPr="007B4F44">
        <w:rPr>
          <w:rFonts w:ascii="Times New Roman" w:eastAsia="Times New Roman" w:hAnsi="Times New Roman" w:cs="Times New Roman"/>
          <w:sz w:val="28"/>
          <w:szCs w:val="28"/>
        </w:rPr>
        <w:t>у психологічній науці цінності розглядаються як внутрішньо організовані смислові структури особистості, що формуються в процесі соціалізації, інтеріоризації культурного досвіду та індивідуального життєвого розвитку. Вони набувають характеру стійких мотиваційно-смислових утворень і виступають ключовим чинником регуляції поведінки, визначаючи спрямованість особистості, її життєві пріоритети та способи взаємодії з соціальним і культурним середовищем.</w:t>
      </w:r>
    </w:p>
    <w:p w14:paraId="2F7921A5" w14:textId="1C023DE4" w:rsidR="00B05283" w:rsidRPr="00B05283" w:rsidRDefault="00B05283" w:rsidP="00B05283">
      <w:pPr>
        <w:spacing w:after="0" w:line="360" w:lineRule="auto"/>
        <w:ind w:firstLine="851"/>
        <w:jc w:val="both"/>
        <w:rPr>
          <w:rFonts w:ascii="Times New Roman" w:eastAsia="Times New Roman" w:hAnsi="Times New Roman" w:cs="Times New Roman"/>
          <w:sz w:val="28"/>
          <w:szCs w:val="28"/>
        </w:rPr>
      </w:pPr>
      <w:r w:rsidRPr="00B05283">
        <w:rPr>
          <w:rFonts w:ascii="Times New Roman" w:eastAsia="Times New Roman" w:hAnsi="Times New Roman" w:cs="Times New Roman"/>
          <w:sz w:val="28"/>
          <w:szCs w:val="28"/>
        </w:rPr>
        <w:t xml:space="preserve">У педагогічній </w:t>
      </w:r>
      <w:r>
        <w:rPr>
          <w:rFonts w:ascii="Times New Roman" w:eastAsia="Times New Roman" w:hAnsi="Times New Roman" w:cs="Times New Roman"/>
          <w:sz w:val="28"/>
          <w:szCs w:val="28"/>
        </w:rPr>
        <w:t>площині</w:t>
      </w:r>
      <w:r w:rsidRPr="00B05283">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дефініція</w:t>
      </w:r>
      <w:r w:rsidRPr="00B05283">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w:t>
      </w:r>
      <w:r w:rsidRPr="00B05283">
        <w:rPr>
          <w:rFonts w:ascii="Times New Roman" w:eastAsia="Times New Roman" w:hAnsi="Times New Roman" w:cs="Times New Roman"/>
          <w:iCs/>
          <w:sz w:val="28"/>
          <w:szCs w:val="28"/>
        </w:rPr>
        <w:t>цінність</w:t>
      </w:r>
      <w:r>
        <w:rPr>
          <w:rFonts w:ascii="Times New Roman" w:eastAsia="Times New Roman" w:hAnsi="Times New Roman" w:cs="Times New Roman"/>
          <w:iCs/>
          <w:sz w:val="28"/>
          <w:szCs w:val="28"/>
        </w:rPr>
        <w:t>»</w:t>
      </w:r>
      <w:r w:rsidRPr="00B05283">
        <w:rPr>
          <w:rFonts w:ascii="Times New Roman" w:eastAsia="Times New Roman" w:hAnsi="Times New Roman" w:cs="Times New Roman"/>
          <w:sz w:val="28"/>
          <w:szCs w:val="28"/>
        </w:rPr>
        <w:t xml:space="preserve"> розглядається як фундаментальна категорія, що визначає зміст, спрямованість і гуманістичний характер освітнього процесу. На відміну від суто психологічного трактування, де акцент робиться на внутрішньо</w:t>
      </w:r>
      <w:r w:rsidR="003C0CBB">
        <w:rPr>
          <w:rFonts w:ascii="Times New Roman" w:eastAsia="Times New Roman" w:hAnsi="Times New Roman" w:cs="Times New Roman"/>
          <w:sz w:val="28"/>
          <w:szCs w:val="28"/>
        </w:rPr>
        <w:t xml:space="preserve"> </w:t>
      </w:r>
      <w:r w:rsidRPr="00B05283">
        <w:rPr>
          <w:rFonts w:ascii="Times New Roman" w:eastAsia="Times New Roman" w:hAnsi="Times New Roman" w:cs="Times New Roman"/>
          <w:sz w:val="28"/>
          <w:szCs w:val="28"/>
        </w:rPr>
        <w:t>особистісному вимірі, педагогіка підкреслює соціокультурну зумовленість цінностей та їх роль у вихованні, формуванні особистості й становленні її громадянської позиції</w:t>
      </w:r>
      <w:r>
        <w:rPr>
          <w:rFonts w:ascii="Times New Roman" w:eastAsia="Times New Roman" w:hAnsi="Times New Roman" w:cs="Times New Roman"/>
          <w:sz w:val="28"/>
          <w:szCs w:val="28"/>
        </w:rPr>
        <w:t xml:space="preserve"> (І. Бех, І. Зязюн, В. Сухомлинський, К. Ушинський та ін.)</w:t>
      </w:r>
      <w:r w:rsidRPr="00B05283">
        <w:rPr>
          <w:rFonts w:ascii="Times New Roman" w:eastAsia="Times New Roman" w:hAnsi="Times New Roman" w:cs="Times New Roman"/>
          <w:sz w:val="28"/>
          <w:szCs w:val="28"/>
        </w:rPr>
        <w:t>.</w:t>
      </w:r>
    </w:p>
    <w:p w14:paraId="550C78BA" w14:textId="2E6B591C" w:rsidR="00B05283" w:rsidRPr="00B05283" w:rsidRDefault="00B05283" w:rsidP="00B05283">
      <w:pPr>
        <w:spacing w:after="0" w:line="360" w:lineRule="auto"/>
        <w:ind w:firstLine="851"/>
        <w:jc w:val="both"/>
        <w:rPr>
          <w:rFonts w:ascii="Times New Roman" w:eastAsia="Times New Roman" w:hAnsi="Times New Roman" w:cs="Times New Roman"/>
          <w:sz w:val="28"/>
          <w:szCs w:val="28"/>
        </w:rPr>
      </w:pPr>
      <w:r w:rsidRPr="00B05283">
        <w:rPr>
          <w:rFonts w:ascii="Times New Roman" w:eastAsia="Times New Roman" w:hAnsi="Times New Roman" w:cs="Times New Roman"/>
          <w:sz w:val="28"/>
          <w:szCs w:val="28"/>
        </w:rPr>
        <w:t xml:space="preserve">У сучасних педагогічних дослідженнях </w:t>
      </w:r>
      <w:r>
        <w:rPr>
          <w:rFonts w:ascii="Times New Roman" w:eastAsia="Times New Roman" w:hAnsi="Times New Roman" w:cs="Times New Roman"/>
          <w:sz w:val="28"/>
          <w:szCs w:val="28"/>
        </w:rPr>
        <w:t xml:space="preserve">(С. Бадер, </w:t>
      </w:r>
      <w:r w:rsidR="00AF0C4C">
        <w:rPr>
          <w:rFonts w:ascii="Times New Roman" w:eastAsia="Times New Roman" w:hAnsi="Times New Roman" w:cs="Times New Roman"/>
          <w:sz w:val="28"/>
          <w:szCs w:val="28"/>
        </w:rPr>
        <w:t xml:space="preserve">В. Огнев᾽юк, </w:t>
      </w:r>
      <w:r>
        <w:rPr>
          <w:rFonts w:ascii="Times New Roman" w:eastAsia="Times New Roman" w:hAnsi="Times New Roman" w:cs="Times New Roman"/>
          <w:sz w:val="28"/>
          <w:szCs w:val="28"/>
        </w:rPr>
        <w:t xml:space="preserve">Н. Ткачова, </w:t>
      </w:r>
      <w:r w:rsidR="00F27824">
        <w:rPr>
          <w:rFonts w:ascii="Times New Roman" w:eastAsia="Times New Roman" w:hAnsi="Times New Roman" w:cs="Times New Roman"/>
          <w:sz w:val="28"/>
          <w:szCs w:val="28"/>
        </w:rPr>
        <w:t xml:space="preserve">Л. Хомич, </w:t>
      </w:r>
      <w:r>
        <w:rPr>
          <w:rFonts w:ascii="Times New Roman" w:eastAsia="Times New Roman" w:hAnsi="Times New Roman" w:cs="Times New Roman"/>
          <w:sz w:val="28"/>
          <w:szCs w:val="28"/>
        </w:rPr>
        <w:t xml:space="preserve">Л. Хоружа </w:t>
      </w:r>
      <w:r w:rsidR="00AF0C4C">
        <w:rPr>
          <w:rFonts w:ascii="Times New Roman" w:eastAsia="Times New Roman" w:hAnsi="Times New Roman" w:cs="Times New Roman"/>
          <w:sz w:val="28"/>
          <w:szCs w:val="28"/>
        </w:rPr>
        <w:t>та ін.</w:t>
      </w:r>
      <w:r>
        <w:rPr>
          <w:rFonts w:ascii="Times New Roman" w:eastAsia="Times New Roman" w:hAnsi="Times New Roman" w:cs="Times New Roman"/>
          <w:sz w:val="28"/>
          <w:szCs w:val="28"/>
        </w:rPr>
        <w:t xml:space="preserve">) </w:t>
      </w:r>
      <w:r w:rsidRPr="00B05283">
        <w:rPr>
          <w:rFonts w:ascii="Times New Roman" w:eastAsia="Times New Roman" w:hAnsi="Times New Roman" w:cs="Times New Roman"/>
          <w:sz w:val="28"/>
          <w:szCs w:val="28"/>
        </w:rPr>
        <w:t>цінність визначається як суспільно значущий і особистісно прийнятий ідеал, норма або орієнтир, що регулює поведінку, діяльність і взаємодію суб’єктів освітнього процесу. Вона розглядається як інтегративне утворення, що поєднує когнітивний (усвідомлення значущості), емоційно-оцінний (ставлення) та поведінковий (готовність діяти відповідно до п</w:t>
      </w:r>
      <w:r w:rsidR="00AF0C4C">
        <w:rPr>
          <w:rFonts w:ascii="Times New Roman" w:eastAsia="Times New Roman" w:hAnsi="Times New Roman" w:cs="Times New Roman"/>
          <w:sz w:val="28"/>
          <w:szCs w:val="28"/>
        </w:rPr>
        <w:t xml:space="preserve">рийнятих орієнтирів) компоненти </w:t>
      </w:r>
      <w:r w:rsidR="00166A52">
        <w:rPr>
          <w:rFonts w:ascii="Times New Roman" w:eastAsia="Times New Roman" w:hAnsi="Times New Roman" w:cs="Times New Roman"/>
          <w:sz w:val="28"/>
          <w:szCs w:val="28"/>
        </w:rPr>
        <w:t xml:space="preserve">(Хомич, 2010; Хоружа, 2023). </w:t>
      </w:r>
    </w:p>
    <w:p w14:paraId="5A8063D7" w14:textId="2E37A34E" w:rsidR="00B05283" w:rsidRPr="00B05283" w:rsidRDefault="00B05283" w:rsidP="00B05283">
      <w:pPr>
        <w:spacing w:after="0" w:line="360" w:lineRule="auto"/>
        <w:ind w:firstLine="851"/>
        <w:jc w:val="both"/>
        <w:rPr>
          <w:rFonts w:ascii="Times New Roman" w:eastAsia="Times New Roman" w:hAnsi="Times New Roman" w:cs="Times New Roman"/>
          <w:sz w:val="28"/>
          <w:szCs w:val="28"/>
        </w:rPr>
      </w:pPr>
      <w:r w:rsidRPr="00B05283">
        <w:rPr>
          <w:rFonts w:ascii="Times New Roman" w:eastAsia="Times New Roman" w:hAnsi="Times New Roman" w:cs="Times New Roman"/>
          <w:sz w:val="28"/>
          <w:szCs w:val="28"/>
        </w:rPr>
        <w:t xml:space="preserve">У працях українських учених-педагогів </w:t>
      </w:r>
      <w:r w:rsidR="0090282F" w:rsidRPr="0090282F">
        <w:rPr>
          <w:rFonts w:ascii="Times New Roman" w:eastAsia="Times New Roman" w:hAnsi="Times New Roman" w:cs="Times New Roman"/>
          <w:sz w:val="28"/>
          <w:szCs w:val="28"/>
        </w:rPr>
        <w:t>(</w:t>
      </w:r>
      <w:r w:rsidR="0090282F">
        <w:rPr>
          <w:rFonts w:ascii="Times New Roman" w:eastAsia="Times New Roman" w:hAnsi="Times New Roman" w:cs="Times New Roman"/>
          <w:sz w:val="28"/>
          <w:szCs w:val="28"/>
        </w:rPr>
        <w:t>І. Бех, І. Зязюн</w:t>
      </w:r>
      <w:r w:rsidR="0090282F" w:rsidRPr="0090282F">
        <w:rPr>
          <w:rFonts w:ascii="Times New Roman" w:eastAsia="Times New Roman" w:hAnsi="Times New Roman" w:cs="Times New Roman"/>
          <w:sz w:val="28"/>
          <w:szCs w:val="28"/>
        </w:rPr>
        <w:t>)</w:t>
      </w:r>
      <w:r w:rsidR="0090282F">
        <w:rPr>
          <w:rFonts w:ascii="Times New Roman" w:eastAsia="Times New Roman" w:hAnsi="Times New Roman" w:cs="Times New Roman"/>
          <w:sz w:val="28"/>
          <w:szCs w:val="28"/>
        </w:rPr>
        <w:t xml:space="preserve"> </w:t>
      </w:r>
      <w:r w:rsidRPr="00B05283">
        <w:rPr>
          <w:rFonts w:ascii="Times New Roman" w:eastAsia="Times New Roman" w:hAnsi="Times New Roman" w:cs="Times New Roman"/>
          <w:sz w:val="28"/>
          <w:szCs w:val="28"/>
        </w:rPr>
        <w:t xml:space="preserve">цінність пов’язується з категоріями культури, духовності та гуманізму. Зокрема, </w:t>
      </w:r>
      <w:r w:rsidRPr="0090282F">
        <w:rPr>
          <w:rFonts w:ascii="Times New Roman" w:eastAsia="Times New Roman" w:hAnsi="Times New Roman" w:cs="Times New Roman"/>
          <w:sz w:val="28"/>
          <w:szCs w:val="28"/>
        </w:rPr>
        <w:t>І</w:t>
      </w:r>
      <w:r w:rsidR="0090282F" w:rsidRPr="0090282F">
        <w:rPr>
          <w:rFonts w:ascii="Times New Roman" w:eastAsia="Times New Roman" w:hAnsi="Times New Roman" w:cs="Times New Roman"/>
          <w:sz w:val="28"/>
          <w:szCs w:val="28"/>
        </w:rPr>
        <w:t>.</w:t>
      </w:r>
      <w:r w:rsidR="0090282F">
        <w:rPr>
          <w:rFonts w:ascii="Times New Roman" w:eastAsia="Times New Roman" w:hAnsi="Times New Roman" w:cs="Times New Roman"/>
          <w:sz w:val="28"/>
          <w:szCs w:val="28"/>
        </w:rPr>
        <w:t> </w:t>
      </w:r>
      <w:r w:rsidRPr="0090282F">
        <w:rPr>
          <w:rFonts w:ascii="Times New Roman" w:eastAsia="Times New Roman" w:hAnsi="Times New Roman" w:cs="Times New Roman"/>
          <w:sz w:val="28"/>
          <w:szCs w:val="28"/>
        </w:rPr>
        <w:t>Бех</w:t>
      </w:r>
      <w:r w:rsidRPr="00B05283">
        <w:rPr>
          <w:rFonts w:ascii="Times New Roman" w:eastAsia="Times New Roman" w:hAnsi="Times New Roman" w:cs="Times New Roman"/>
          <w:sz w:val="28"/>
          <w:szCs w:val="28"/>
        </w:rPr>
        <w:t xml:space="preserve"> розглядає цінності як внутрішні регулятори особистісного розвитку, що формуються в процесі виховання через прийняття дитиною моральних норм і культурних зразків поведінки. У цьому контексті цінність постає як результат особистісного смислотворення та усвідомленого вибору</w:t>
      </w:r>
      <w:r w:rsidR="0090282F">
        <w:rPr>
          <w:rFonts w:ascii="Times New Roman" w:eastAsia="Times New Roman" w:hAnsi="Times New Roman" w:cs="Times New Roman"/>
          <w:sz w:val="28"/>
          <w:szCs w:val="28"/>
        </w:rPr>
        <w:t xml:space="preserve"> </w:t>
      </w:r>
      <w:r w:rsidR="003C0CBB">
        <w:rPr>
          <w:rFonts w:ascii="Times New Roman" w:eastAsia="Times New Roman" w:hAnsi="Times New Roman" w:cs="Times New Roman"/>
          <w:sz w:val="28"/>
          <w:szCs w:val="28"/>
        </w:rPr>
        <w:t>(Бех, 1997</w:t>
      </w:r>
      <w:r w:rsidR="008D5018">
        <w:rPr>
          <w:rFonts w:ascii="Times New Roman" w:eastAsia="Times New Roman" w:hAnsi="Times New Roman" w:cs="Times New Roman"/>
          <w:sz w:val="28"/>
          <w:szCs w:val="28"/>
        </w:rPr>
        <w:t xml:space="preserve"> : 127</w:t>
      </w:r>
      <w:r w:rsidR="003C0CBB">
        <w:rPr>
          <w:rFonts w:ascii="Times New Roman" w:eastAsia="Times New Roman" w:hAnsi="Times New Roman" w:cs="Times New Roman"/>
          <w:sz w:val="28"/>
          <w:szCs w:val="28"/>
        </w:rPr>
        <w:t xml:space="preserve">). </w:t>
      </w:r>
    </w:p>
    <w:p w14:paraId="0A831B01" w14:textId="74C0076A" w:rsidR="00B05283" w:rsidRPr="00B05283" w:rsidRDefault="00B05283" w:rsidP="00B05283">
      <w:pPr>
        <w:spacing w:after="0" w:line="360" w:lineRule="auto"/>
        <w:ind w:firstLine="851"/>
        <w:jc w:val="both"/>
        <w:rPr>
          <w:rFonts w:ascii="Times New Roman" w:eastAsia="Times New Roman" w:hAnsi="Times New Roman" w:cs="Times New Roman"/>
          <w:sz w:val="28"/>
          <w:szCs w:val="28"/>
        </w:rPr>
      </w:pPr>
      <w:r w:rsidRPr="0090282F">
        <w:rPr>
          <w:rFonts w:ascii="Times New Roman" w:eastAsia="Times New Roman" w:hAnsi="Times New Roman" w:cs="Times New Roman"/>
          <w:sz w:val="28"/>
          <w:szCs w:val="28"/>
        </w:rPr>
        <w:t>І</w:t>
      </w:r>
      <w:r w:rsidR="0090282F" w:rsidRPr="0090282F">
        <w:rPr>
          <w:rFonts w:ascii="Times New Roman" w:eastAsia="Times New Roman" w:hAnsi="Times New Roman" w:cs="Times New Roman"/>
          <w:sz w:val="28"/>
          <w:szCs w:val="28"/>
        </w:rPr>
        <w:t>. </w:t>
      </w:r>
      <w:r w:rsidRPr="0090282F">
        <w:rPr>
          <w:rFonts w:ascii="Times New Roman" w:eastAsia="Times New Roman" w:hAnsi="Times New Roman" w:cs="Times New Roman"/>
          <w:sz w:val="28"/>
          <w:szCs w:val="28"/>
        </w:rPr>
        <w:t>Зязюн</w:t>
      </w:r>
      <w:r w:rsidR="003C0CBB">
        <w:rPr>
          <w:rFonts w:ascii="Times New Roman" w:eastAsia="Times New Roman" w:hAnsi="Times New Roman" w:cs="Times New Roman"/>
          <w:sz w:val="28"/>
          <w:szCs w:val="28"/>
        </w:rPr>
        <w:t xml:space="preserve"> цінності трактує</w:t>
      </w:r>
      <w:r w:rsidRPr="00B05283">
        <w:rPr>
          <w:rFonts w:ascii="Times New Roman" w:eastAsia="Times New Roman" w:hAnsi="Times New Roman" w:cs="Times New Roman"/>
          <w:sz w:val="28"/>
          <w:szCs w:val="28"/>
        </w:rPr>
        <w:t xml:space="preserve"> як ядро професійної культури вчителя, що визначає його світогляд, педагогічну позицію та стиль взаємодії з вихованцями. Вони виступають підґрунтям формування педагогічної майстерності та гуманістичної спрямованості професійної діяльності</w:t>
      </w:r>
      <w:r w:rsidR="00947FFC">
        <w:rPr>
          <w:rFonts w:ascii="Times New Roman" w:eastAsia="Times New Roman" w:hAnsi="Times New Roman" w:cs="Times New Roman"/>
          <w:sz w:val="28"/>
          <w:szCs w:val="28"/>
        </w:rPr>
        <w:t xml:space="preserve"> </w:t>
      </w:r>
      <w:r w:rsidR="003C0CBB">
        <w:rPr>
          <w:rFonts w:ascii="Times New Roman" w:eastAsia="Times New Roman" w:hAnsi="Times New Roman" w:cs="Times New Roman"/>
          <w:sz w:val="28"/>
          <w:szCs w:val="28"/>
        </w:rPr>
        <w:t>(Зязюн, 2000)</w:t>
      </w:r>
      <w:r w:rsidRPr="00B05283">
        <w:rPr>
          <w:rFonts w:ascii="Times New Roman" w:eastAsia="Times New Roman" w:hAnsi="Times New Roman" w:cs="Times New Roman"/>
          <w:sz w:val="28"/>
          <w:szCs w:val="28"/>
        </w:rPr>
        <w:t>.</w:t>
      </w:r>
    </w:p>
    <w:p w14:paraId="2ECA766B" w14:textId="77777777" w:rsidR="00830DE6" w:rsidRPr="00830DE6" w:rsidRDefault="00830DE6" w:rsidP="00830DE6">
      <w:pPr>
        <w:spacing w:after="0" w:line="360" w:lineRule="auto"/>
        <w:ind w:firstLine="851"/>
        <w:jc w:val="both"/>
        <w:rPr>
          <w:rFonts w:ascii="Times New Roman" w:eastAsia="Times New Roman" w:hAnsi="Times New Roman" w:cs="Times New Roman"/>
          <w:sz w:val="28"/>
          <w:szCs w:val="28"/>
        </w:rPr>
      </w:pPr>
      <w:r w:rsidRPr="00830DE6">
        <w:rPr>
          <w:rFonts w:ascii="Times New Roman" w:eastAsia="Times New Roman" w:hAnsi="Times New Roman" w:cs="Times New Roman"/>
          <w:sz w:val="28"/>
          <w:szCs w:val="28"/>
        </w:rPr>
        <w:t>Таким чином, у педагогічній науці цінності виступають не лише як загальні орієнтири життєдіяльності особистості, а й як конкретизовані професійні орієнтири педагога, що забезпечують єдність особистісного та професійного становлення, спрямованість освітньої діяльності на розвиток культурних, моральних і соціальних якостей учнів, а також формування високого рівня педагогічної етики та професійної компетентності.</w:t>
      </w:r>
    </w:p>
    <w:p w14:paraId="1516C937" w14:textId="0E302A60" w:rsidR="00F27824" w:rsidRPr="00F27824" w:rsidRDefault="00F27824" w:rsidP="00F27824">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ц</w:t>
      </w:r>
      <w:r w:rsidRPr="00F27824">
        <w:rPr>
          <w:rFonts w:ascii="Times New Roman" w:eastAsia="Times New Roman" w:hAnsi="Times New Roman" w:cs="Times New Roman"/>
          <w:sz w:val="28"/>
          <w:szCs w:val="28"/>
        </w:rPr>
        <w:t>інності розглядаються як універсальні смислотворчі утворення, що інтегрують філософські,</w:t>
      </w:r>
      <w:r>
        <w:rPr>
          <w:rFonts w:ascii="Times New Roman" w:eastAsia="Times New Roman" w:hAnsi="Times New Roman" w:cs="Times New Roman"/>
          <w:sz w:val="28"/>
          <w:szCs w:val="28"/>
        </w:rPr>
        <w:t xml:space="preserve"> </w:t>
      </w:r>
      <w:r w:rsidRPr="00F27824">
        <w:rPr>
          <w:rFonts w:ascii="Times New Roman" w:eastAsia="Times New Roman" w:hAnsi="Times New Roman" w:cs="Times New Roman"/>
          <w:sz w:val="28"/>
          <w:szCs w:val="28"/>
        </w:rPr>
        <w:t>культурологічні</w:t>
      </w:r>
      <w:r>
        <w:rPr>
          <w:rFonts w:ascii="Times New Roman" w:eastAsia="Times New Roman" w:hAnsi="Times New Roman" w:cs="Times New Roman"/>
          <w:sz w:val="28"/>
          <w:szCs w:val="28"/>
        </w:rPr>
        <w:t>,</w:t>
      </w:r>
      <w:r w:rsidRPr="00F27824">
        <w:rPr>
          <w:rFonts w:ascii="Times New Roman" w:eastAsia="Times New Roman" w:hAnsi="Times New Roman" w:cs="Times New Roman"/>
          <w:sz w:val="28"/>
          <w:szCs w:val="28"/>
        </w:rPr>
        <w:t xml:space="preserve"> психологічні та педагогічні підходи до розуміння сенсу життя, поведінки та діяльності людини. Вони виступають ключовими орієнтирами для прийняття рішень, визначення життєвих пріоритетів, мотивації та самореалізації, поєднуючи індивідуальний, соціальний і культурний виміри. У міждисциплінарному контексті цінності є не лише регуляторами поведінки, а й фундаментальною основою формування особистісних та професійних компетентностей, соціальної відповідальності та культурної ідентичності. Вони виступають спільною точкою перетину знань різних наук, дозволяючи комплексно аналізувати феномени моралі, культури, освіти та суспільної взаємодії.</w:t>
      </w:r>
    </w:p>
    <w:p w14:paraId="2631F376" w14:textId="323D6746" w:rsidR="00F27824" w:rsidRPr="00F27824" w:rsidRDefault="00C82F36" w:rsidP="00F27824">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w:t>
      </w:r>
      <w:r w:rsidR="00F27824" w:rsidRPr="00F27824">
        <w:rPr>
          <w:rFonts w:ascii="Times New Roman" w:eastAsia="Times New Roman" w:hAnsi="Times New Roman" w:cs="Times New Roman"/>
          <w:sz w:val="28"/>
          <w:szCs w:val="28"/>
        </w:rPr>
        <w:t>утність цінностей полягає в їх інтегративній, регулятивній та смислотворчій функції, яка забезпечує цілісне розуміння особистості, її соціальних і культурних ролей, а також взаємозв’язок теоретичних знань і практичної діяльності в різних сферах життєдіяльності.</w:t>
      </w:r>
    </w:p>
    <w:p w14:paraId="077811AD" w14:textId="74142D53" w:rsidR="003C799F" w:rsidRPr="0019697F" w:rsidRDefault="003C799F" w:rsidP="008D58F3">
      <w:pPr>
        <w:spacing w:after="0" w:line="360" w:lineRule="auto"/>
        <w:ind w:firstLine="851"/>
        <w:jc w:val="both"/>
        <w:rPr>
          <w:rFonts w:ascii="Times New Roman" w:hAnsi="Times New Roman" w:cs="Times New Roman"/>
          <w:sz w:val="28"/>
          <w:szCs w:val="28"/>
        </w:rPr>
      </w:pPr>
      <w:r w:rsidRPr="0019697F">
        <w:rPr>
          <w:rFonts w:ascii="Times New Roman" w:hAnsi="Times New Roman" w:cs="Times New Roman"/>
          <w:sz w:val="28"/>
          <w:szCs w:val="28"/>
        </w:rPr>
        <w:t xml:space="preserve">Сьогодні існує безліч загальноприйнятих класифікацій цінностей у філософській, соціологічній, психолого-педагогічній науці. </w:t>
      </w:r>
      <w:r w:rsidR="00C82F36">
        <w:rPr>
          <w:rFonts w:ascii="Times New Roman" w:hAnsi="Times New Roman" w:cs="Times New Roman"/>
          <w:sz w:val="28"/>
          <w:szCs w:val="28"/>
        </w:rPr>
        <w:t>З</w:t>
      </w:r>
      <w:r w:rsidRPr="0019697F">
        <w:rPr>
          <w:rFonts w:ascii="Times New Roman" w:hAnsi="Times New Roman" w:cs="Times New Roman"/>
          <w:sz w:val="28"/>
          <w:szCs w:val="28"/>
        </w:rPr>
        <w:t>упинимося на найвідоміших класифікаціях:</w:t>
      </w:r>
    </w:p>
    <w:p w14:paraId="244ABF3D" w14:textId="57C1C8EC" w:rsidR="003C799F" w:rsidRPr="0019697F" w:rsidRDefault="003C799F" w:rsidP="008D58F3">
      <w:pPr>
        <w:spacing w:after="0" w:line="360" w:lineRule="auto"/>
        <w:ind w:firstLine="851"/>
        <w:jc w:val="both"/>
        <w:rPr>
          <w:rFonts w:ascii="Times New Roman" w:hAnsi="Times New Roman" w:cs="Times New Roman"/>
          <w:sz w:val="28"/>
          <w:szCs w:val="28"/>
        </w:rPr>
      </w:pPr>
      <w:r w:rsidRPr="0019697F">
        <w:rPr>
          <w:rFonts w:ascii="Times New Roman" w:hAnsi="Times New Roman" w:cs="Times New Roman"/>
          <w:sz w:val="28"/>
          <w:szCs w:val="28"/>
        </w:rPr>
        <w:t xml:space="preserve">‒ духовні (освіта, наука, мистецтво), соціально-політичні (свобода, рівність, братерство, справедливість), матеріальні (весь спектр матеріальних благ) </w:t>
      </w:r>
      <w:r w:rsidR="00BE47D1">
        <w:rPr>
          <w:rFonts w:ascii="Times New Roman" w:hAnsi="Times New Roman" w:cs="Times New Roman"/>
          <w:sz w:val="28"/>
          <w:szCs w:val="28"/>
        </w:rPr>
        <w:t>(Бех, 1997 : 128-129)</w:t>
      </w:r>
      <w:r w:rsidR="004E2CF3">
        <w:rPr>
          <w:rFonts w:ascii="Times New Roman" w:hAnsi="Times New Roman" w:cs="Times New Roman"/>
          <w:sz w:val="28"/>
          <w:szCs w:val="28"/>
        </w:rPr>
        <w:t>;</w:t>
      </w:r>
    </w:p>
    <w:p w14:paraId="62975323" w14:textId="507443F3" w:rsidR="003C799F" w:rsidRDefault="003C799F" w:rsidP="008D58F3">
      <w:pPr>
        <w:spacing w:after="0" w:line="360" w:lineRule="auto"/>
        <w:ind w:firstLine="851"/>
        <w:jc w:val="both"/>
        <w:rPr>
          <w:rFonts w:ascii="Times New Roman" w:hAnsi="Times New Roman" w:cs="Times New Roman"/>
          <w:sz w:val="28"/>
          <w:szCs w:val="28"/>
        </w:rPr>
      </w:pPr>
      <w:r w:rsidRPr="0019697F">
        <w:rPr>
          <w:rFonts w:ascii="Times New Roman" w:hAnsi="Times New Roman" w:cs="Times New Roman"/>
          <w:sz w:val="28"/>
          <w:szCs w:val="28"/>
        </w:rPr>
        <w:t xml:space="preserve">‒ духовні (філософські, релігійні, естетичні, моральні, політичні та ін. ідеї) та матеріальні (різноманітність предметів безпосереднього вживання) </w:t>
      </w:r>
      <w:r w:rsidR="004E2CF3">
        <w:rPr>
          <w:rFonts w:ascii="Times New Roman" w:hAnsi="Times New Roman" w:cs="Times New Roman"/>
          <w:sz w:val="28"/>
          <w:szCs w:val="28"/>
        </w:rPr>
        <w:t>(Хомич, 2010)</w:t>
      </w:r>
      <w:r w:rsidR="000B6269">
        <w:rPr>
          <w:rFonts w:ascii="Times New Roman" w:hAnsi="Times New Roman" w:cs="Times New Roman"/>
          <w:sz w:val="28"/>
          <w:szCs w:val="28"/>
        </w:rPr>
        <w:t>;</w:t>
      </w:r>
    </w:p>
    <w:p w14:paraId="625D4698" w14:textId="5F2A3F1F" w:rsidR="003C799F" w:rsidRPr="0019697F" w:rsidRDefault="003C799F" w:rsidP="00BE47D1">
      <w:pPr>
        <w:spacing w:after="0" w:line="360" w:lineRule="auto"/>
        <w:ind w:firstLine="851"/>
        <w:jc w:val="both"/>
        <w:rPr>
          <w:rFonts w:ascii="Times New Roman" w:hAnsi="Times New Roman" w:cs="Times New Roman"/>
          <w:sz w:val="28"/>
          <w:szCs w:val="28"/>
        </w:rPr>
      </w:pPr>
      <w:r w:rsidRPr="0019697F">
        <w:rPr>
          <w:rFonts w:ascii="Times New Roman" w:hAnsi="Times New Roman" w:cs="Times New Roman"/>
          <w:sz w:val="28"/>
          <w:szCs w:val="28"/>
        </w:rPr>
        <w:t xml:space="preserve">‒ термінальні (ідеал, якого прагне особистість чи цінність-ціль) та інструментальні (способи досягнення ідеальних цілей чи цінність-засіб) </w:t>
      </w:r>
      <w:r w:rsidR="00BE47D1">
        <w:rPr>
          <w:rFonts w:ascii="Times New Roman" w:hAnsi="Times New Roman" w:cs="Times New Roman"/>
          <w:sz w:val="28"/>
          <w:szCs w:val="28"/>
        </w:rPr>
        <w:t>(</w:t>
      </w:r>
      <w:r w:rsidR="00BE47D1">
        <w:rPr>
          <w:rFonts w:ascii="Times New Roman" w:hAnsi="Times New Roman" w:cs="Times New Roman"/>
          <w:sz w:val="28"/>
          <w:szCs w:val="28"/>
          <w:lang w:val="en-US"/>
        </w:rPr>
        <w:t>Rokeach</w:t>
      </w:r>
      <w:r w:rsidR="00BE47D1" w:rsidRPr="00BE47D1">
        <w:rPr>
          <w:rFonts w:ascii="Times New Roman" w:hAnsi="Times New Roman" w:cs="Times New Roman"/>
          <w:sz w:val="28"/>
          <w:szCs w:val="28"/>
        </w:rPr>
        <w:t>, 1994</w:t>
      </w:r>
      <w:r w:rsidR="00BE47D1">
        <w:rPr>
          <w:rFonts w:ascii="Times New Roman" w:hAnsi="Times New Roman" w:cs="Times New Roman"/>
          <w:sz w:val="28"/>
          <w:szCs w:val="28"/>
        </w:rPr>
        <w:t>)</w:t>
      </w:r>
      <w:r w:rsidR="004E2CF3">
        <w:rPr>
          <w:rFonts w:ascii="Times New Roman" w:hAnsi="Times New Roman" w:cs="Times New Roman"/>
          <w:sz w:val="28"/>
          <w:szCs w:val="28"/>
        </w:rPr>
        <w:t xml:space="preserve">; </w:t>
      </w:r>
    </w:p>
    <w:p w14:paraId="38D68691" w14:textId="154B556F" w:rsidR="002F26F9" w:rsidRPr="002F26F9" w:rsidRDefault="003C799F" w:rsidP="002F26F9">
      <w:pPr>
        <w:spacing w:after="0" w:line="360" w:lineRule="auto"/>
        <w:ind w:firstLine="851"/>
        <w:jc w:val="both"/>
        <w:rPr>
          <w:rFonts w:ascii="Times New Roman" w:hAnsi="Times New Roman" w:cs="Times New Roman"/>
          <w:sz w:val="28"/>
          <w:szCs w:val="28"/>
        </w:rPr>
      </w:pPr>
      <w:r w:rsidRPr="0019697F">
        <w:rPr>
          <w:rFonts w:ascii="Times New Roman" w:hAnsi="Times New Roman" w:cs="Times New Roman"/>
          <w:sz w:val="28"/>
          <w:szCs w:val="28"/>
        </w:rPr>
        <w:t xml:space="preserve">‒ культурні (ті, що визнані суспільством, державою: природа, історія, мистецтво, право) та життєві (любов, щастя, саморозвиток, </w:t>
      </w:r>
      <w:r w:rsidR="002F26F9">
        <w:rPr>
          <w:rFonts w:ascii="Times New Roman" w:hAnsi="Times New Roman" w:cs="Times New Roman"/>
          <w:sz w:val="28"/>
          <w:szCs w:val="28"/>
        </w:rPr>
        <w:t xml:space="preserve">творчість, конкретні </w:t>
      </w:r>
      <w:r w:rsidR="002F26F9" w:rsidRPr="004E2CF3">
        <w:rPr>
          <w:rFonts w:ascii="Times New Roman" w:hAnsi="Times New Roman" w:cs="Times New Roman"/>
          <w:sz w:val="28"/>
          <w:szCs w:val="28"/>
        </w:rPr>
        <w:t xml:space="preserve">предмети) </w:t>
      </w:r>
      <w:r w:rsidR="00BE47D1" w:rsidRPr="004E2CF3">
        <w:rPr>
          <w:rFonts w:ascii="Times New Roman" w:hAnsi="Times New Roman" w:cs="Times New Roman"/>
          <w:sz w:val="28"/>
          <w:szCs w:val="28"/>
        </w:rPr>
        <w:t>(Schwartz, &amp; Sagiv</w:t>
      </w:r>
      <w:r w:rsidR="004E2CF3" w:rsidRPr="004E2CF3">
        <w:rPr>
          <w:rFonts w:ascii="Times New Roman" w:hAnsi="Times New Roman" w:cs="Times New Roman"/>
          <w:sz w:val="28"/>
          <w:szCs w:val="28"/>
        </w:rPr>
        <w:t>, 1995);</w:t>
      </w:r>
    </w:p>
    <w:p w14:paraId="17C42B17" w14:textId="1AD423D3" w:rsidR="003C799F" w:rsidRPr="0019697F" w:rsidRDefault="003C799F" w:rsidP="008D58F3">
      <w:pPr>
        <w:spacing w:after="0" w:line="360" w:lineRule="auto"/>
        <w:ind w:firstLine="851"/>
        <w:jc w:val="both"/>
        <w:rPr>
          <w:rFonts w:ascii="Times New Roman" w:hAnsi="Times New Roman" w:cs="Times New Roman"/>
          <w:sz w:val="28"/>
          <w:szCs w:val="28"/>
        </w:rPr>
      </w:pPr>
      <w:r w:rsidRPr="0019697F">
        <w:rPr>
          <w:rFonts w:ascii="Times New Roman" w:hAnsi="Times New Roman" w:cs="Times New Roman"/>
          <w:sz w:val="28"/>
          <w:szCs w:val="28"/>
        </w:rPr>
        <w:t>‒ загальнолюдські (людина, особистість, дитина), духовні (досвід, способи мислення) та особистісні (здібності, певні яко</w:t>
      </w:r>
      <w:r w:rsidR="002F26F9">
        <w:rPr>
          <w:rFonts w:ascii="Times New Roman" w:hAnsi="Times New Roman" w:cs="Times New Roman"/>
          <w:sz w:val="28"/>
          <w:szCs w:val="28"/>
        </w:rPr>
        <w:t xml:space="preserve">сті особистості, саморозвиток) </w:t>
      </w:r>
      <w:r w:rsidR="00BE47D1" w:rsidRPr="00BE47D1">
        <w:rPr>
          <w:rFonts w:ascii="Times New Roman" w:hAnsi="Times New Roman" w:cs="Times New Roman"/>
          <w:sz w:val="28"/>
          <w:szCs w:val="28"/>
        </w:rPr>
        <w:t>(</w:t>
      </w:r>
      <w:r w:rsidR="00BE47D1">
        <w:rPr>
          <w:rFonts w:ascii="Times New Roman" w:hAnsi="Times New Roman" w:cs="Times New Roman"/>
          <w:sz w:val="28"/>
          <w:szCs w:val="28"/>
        </w:rPr>
        <w:t>Особистість, 2015</w:t>
      </w:r>
      <w:r w:rsidR="00692638">
        <w:rPr>
          <w:rFonts w:ascii="Times New Roman" w:hAnsi="Times New Roman" w:cs="Times New Roman"/>
          <w:sz w:val="28"/>
          <w:szCs w:val="28"/>
        </w:rPr>
        <w:t>).</w:t>
      </w:r>
    </w:p>
    <w:p w14:paraId="5BB5DC6F" w14:textId="40AF711F" w:rsidR="003C799F" w:rsidRPr="0019697F" w:rsidRDefault="003C799F" w:rsidP="008D58F3">
      <w:pPr>
        <w:spacing w:after="0" w:line="360" w:lineRule="auto"/>
        <w:ind w:firstLine="851"/>
        <w:jc w:val="both"/>
        <w:rPr>
          <w:rFonts w:ascii="Times New Roman" w:hAnsi="Times New Roman" w:cs="Times New Roman"/>
          <w:sz w:val="28"/>
          <w:szCs w:val="28"/>
        </w:rPr>
      </w:pPr>
      <w:r w:rsidRPr="0019697F">
        <w:rPr>
          <w:rFonts w:ascii="Times New Roman" w:hAnsi="Times New Roman" w:cs="Times New Roman"/>
          <w:sz w:val="28"/>
          <w:szCs w:val="28"/>
        </w:rPr>
        <w:t xml:space="preserve">Як бачимо, традиційним прийнято вважати поділ цінностей на духовні та матеріальні. Якщо до перших відноситься все те, що стосується вищих цінностей, таких як людина, добро, кохання, щастя, то до інших зараховують цінності нижчого порядку – від предметів, що мають наукову, природну, культурну значущість до найпростіших предметів розкоші, грошей тощо. Лише в класифікації </w:t>
      </w:r>
      <w:r w:rsidR="002F26F9">
        <w:rPr>
          <w:rFonts w:ascii="Times New Roman" w:hAnsi="Times New Roman" w:cs="Times New Roman"/>
          <w:sz w:val="28"/>
          <w:szCs w:val="28"/>
          <w:lang w:val="en-US"/>
        </w:rPr>
        <w:t>Sh</w:t>
      </w:r>
      <w:r w:rsidR="00C82F36">
        <w:rPr>
          <w:rFonts w:ascii="Times New Roman" w:hAnsi="Times New Roman" w:cs="Times New Roman"/>
          <w:sz w:val="28"/>
          <w:szCs w:val="28"/>
        </w:rPr>
        <w:t>. </w:t>
      </w:r>
      <w:r w:rsidR="00F55961" w:rsidRPr="00F55961">
        <w:rPr>
          <w:rFonts w:ascii="Times New Roman" w:hAnsi="Times New Roman" w:cs="Times New Roman"/>
          <w:sz w:val="28"/>
          <w:szCs w:val="28"/>
        </w:rPr>
        <w:t>Schwartz</w:t>
      </w:r>
      <w:r w:rsidR="00C82F36">
        <w:rPr>
          <w:rFonts w:ascii="Times New Roman" w:hAnsi="Times New Roman" w:cs="Times New Roman"/>
          <w:sz w:val="28"/>
          <w:szCs w:val="28"/>
        </w:rPr>
        <w:t xml:space="preserve"> </w:t>
      </w:r>
      <w:r w:rsidR="00D4342E">
        <w:rPr>
          <w:rFonts w:ascii="Times New Roman" w:hAnsi="Times New Roman" w:cs="Times New Roman"/>
          <w:sz w:val="28"/>
          <w:szCs w:val="28"/>
        </w:rPr>
        <w:t xml:space="preserve">(Ш. Шварц) </w:t>
      </w:r>
      <w:r w:rsidR="00C82F36">
        <w:rPr>
          <w:rFonts w:ascii="Times New Roman" w:hAnsi="Times New Roman" w:cs="Times New Roman"/>
          <w:sz w:val="28"/>
          <w:szCs w:val="28"/>
        </w:rPr>
        <w:t>та</w:t>
      </w:r>
      <w:r w:rsidR="002F26F9">
        <w:rPr>
          <w:rFonts w:ascii="Times New Roman" w:hAnsi="Times New Roman" w:cs="Times New Roman"/>
          <w:sz w:val="28"/>
          <w:szCs w:val="28"/>
        </w:rPr>
        <w:t xml:space="preserve"> </w:t>
      </w:r>
      <w:r w:rsidR="002F26F9">
        <w:rPr>
          <w:rFonts w:ascii="Times New Roman" w:hAnsi="Times New Roman" w:cs="Times New Roman"/>
          <w:sz w:val="28"/>
          <w:szCs w:val="28"/>
          <w:lang w:val="en-US"/>
        </w:rPr>
        <w:t>L</w:t>
      </w:r>
      <w:r w:rsidR="002F26F9" w:rsidRPr="002F26F9">
        <w:rPr>
          <w:rFonts w:ascii="Times New Roman" w:hAnsi="Times New Roman" w:cs="Times New Roman"/>
          <w:sz w:val="28"/>
          <w:szCs w:val="28"/>
        </w:rPr>
        <w:t>.</w:t>
      </w:r>
      <w:r w:rsidR="002F26F9">
        <w:rPr>
          <w:rFonts w:ascii="Times New Roman" w:hAnsi="Times New Roman" w:cs="Times New Roman"/>
          <w:sz w:val="28"/>
          <w:szCs w:val="28"/>
          <w:lang w:val="en-US"/>
        </w:rPr>
        <w:t> </w:t>
      </w:r>
      <w:r w:rsidR="00F55961" w:rsidRPr="00F55961">
        <w:rPr>
          <w:rFonts w:ascii="Times New Roman" w:hAnsi="Times New Roman" w:cs="Times New Roman"/>
          <w:sz w:val="28"/>
          <w:szCs w:val="28"/>
        </w:rPr>
        <w:t>Sagiv</w:t>
      </w:r>
      <w:r w:rsidRPr="0019697F">
        <w:rPr>
          <w:rFonts w:ascii="Times New Roman" w:hAnsi="Times New Roman" w:cs="Times New Roman"/>
          <w:sz w:val="28"/>
          <w:szCs w:val="28"/>
        </w:rPr>
        <w:t xml:space="preserve"> </w:t>
      </w:r>
      <w:r w:rsidR="00D4342E">
        <w:rPr>
          <w:rFonts w:ascii="Times New Roman" w:hAnsi="Times New Roman" w:cs="Times New Roman"/>
          <w:sz w:val="28"/>
          <w:szCs w:val="28"/>
        </w:rPr>
        <w:t>(</w:t>
      </w:r>
      <w:r w:rsidR="00D4342E" w:rsidRPr="00D4342E">
        <w:rPr>
          <w:rFonts w:ascii="Times New Roman" w:hAnsi="Times New Roman" w:cs="Times New Roman"/>
          <w:sz w:val="28"/>
          <w:szCs w:val="28"/>
        </w:rPr>
        <w:t>Л.</w:t>
      </w:r>
      <w:r w:rsidR="00D4342E">
        <w:rPr>
          <w:rFonts w:ascii="Times New Roman" w:hAnsi="Times New Roman" w:cs="Times New Roman"/>
          <w:sz w:val="28"/>
          <w:szCs w:val="28"/>
          <w:lang w:val="ru-RU"/>
        </w:rPr>
        <w:t> </w:t>
      </w:r>
      <w:r w:rsidR="00D4342E" w:rsidRPr="00D4342E">
        <w:rPr>
          <w:rFonts w:ascii="Times New Roman" w:hAnsi="Times New Roman" w:cs="Times New Roman"/>
          <w:sz w:val="28"/>
          <w:szCs w:val="28"/>
        </w:rPr>
        <w:t>Сагів</w:t>
      </w:r>
      <w:r w:rsidR="00D4342E">
        <w:rPr>
          <w:rFonts w:ascii="Times New Roman" w:hAnsi="Times New Roman" w:cs="Times New Roman"/>
          <w:sz w:val="28"/>
          <w:szCs w:val="28"/>
        </w:rPr>
        <w:t xml:space="preserve">) </w:t>
      </w:r>
      <w:r w:rsidRPr="0019697F">
        <w:rPr>
          <w:rFonts w:ascii="Times New Roman" w:hAnsi="Times New Roman" w:cs="Times New Roman"/>
          <w:sz w:val="28"/>
          <w:szCs w:val="28"/>
        </w:rPr>
        <w:t>зустрічаємо культурні цінності, що виді</w:t>
      </w:r>
      <w:r w:rsidR="00D52824">
        <w:rPr>
          <w:rFonts w:ascii="Times New Roman" w:hAnsi="Times New Roman" w:cs="Times New Roman"/>
          <w:sz w:val="28"/>
          <w:szCs w:val="28"/>
        </w:rPr>
        <w:t>л</w:t>
      </w:r>
      <w:r w:rsidRPr="0019697F">
        <w:rPr>
          <w:rFonts w:ascii="Times New Roman" w:hAnsi="Times New Roman" w:cs="Times New Roman"/>
          <w:sz w:val="28"/>
          <w:szCs w:val="28"/>
        </w:rPr>
        <w:t>яються окремо, тобто поєднують у собі духовні і матеріальні, головний критерій для них – знач</w:t>
      </w:r>
      <w:r w:rsidR="00D52824">
        <w:rPr>
          <w:rFonts w:ascii="Times New Roman" w:hAnsi="Times New Roman" w:cs="Times New Roman"/>
          <w:sz w:val="28"/>
          <w:szCs w:val="28"/>
        </w:rPr>
        <w:t>ущість</w:t>
      </w:r>
      <w:r w:rsidRPr="0019697F">
        <w:rPr>
          <w:rFonts w:ascii="Times New Roman" w:hAnsi="Times New Roman" w:cs="Times New Roman"/>
          <w:sz w:val="28"/>
          <w:szCs w:val="28"/>
        </w:rPr>
        <w:t xml:space="preserve"> світового, державного рівня. Тобто такі цінності мають бути визнані не конкретною особистістю як значущі, а цілою народністю, нацією чи всім світовим співтовариством. Очевидно, що такі цінності повинні мати природну, наукову, релігійну, естетичну значущість та впливати на людину у виключно позитивному сенсі.</w:t>
      </w:r>
    </w:p>
    <w:p w14:paraId="2940DA37" w14:textId="54A32628" w:rsidR="00741879" w:rsidRDefault="003C799F" w:rsidP="008D58F3">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З огляду на специфіку об᾽</w:t>
      </w:r>
      <w:r w:rsidRPr="0019697F">
        <w:rPr>
          <w:rFonts w:ascii="Times New Roman" w:hAnsi="Times New Roman" w:cs="Times New Roman"/>
          <w:sz w:val="28"/>
          <w:szCs w:val="28"/>
        </w:rPr>
        <w:t>єкта нашого дослідження важливо визначити сутність культурних цінностей. У Законі України «Про освіту» визн</w:t>
      </w:r>
      <w:r w:rsidR="00D4342E">
        <w:rPr>
          <w:rFonts w:ascii="Times New Roman" w:hAnsi="Times New Roman" w:cs="Times New Roman"/>
          <w:sz w:val="28"/>
          <w:szCs w:val="28"/>
        </w:rPr>
        <w:t>ачено: «…о</w:t>
      </w:r>
      <w:r w:rsidRPr="0019697F">
        <w:rPr>
          <w:rFonts w:ascii="Times New Roman" w:hAnsi="Times New Roman" w:cs="Times New Roman"/>
          <w:sz w:val="28"/>
          <w:szCs w:val="28"/>
        </w:rPr>
        <w:t>світа є основою інтелектуального, духовного, фізичного і культурного розвитку особистості, її успішної соціалізації, економічного добробуту, запорукою розвитку суспільства, об</w:t>
      </w:r>
      <w:r w:rsidR="001D1191">
        <w:rPr>
          <w:rFonts w:ascii="Times New Roman" w:hAnsi="Times New Roman" w:cs="Times New Roman"/>
          <w:sz w:val="28"/>
          <w:szCs w:val="28"/>
        </w:rPr>
        <w:t>’</w:t>
      </w:r>
      <w:r w:rsidRPr="0019697F">
        <w:rPr>
          <w:rFonts w:ascii="Times New Roman" w:hAnsi="Times New Roman" w:cs="Times New Roman"/>
          <w:sz w:val="28"/>
          <w:szCs w:val="28"/>
        </w:rPr>
        <w:t>єднаного спільними цінностями і культурою, та держави.</w:t>
      </w:r>
      <w:r w:rsidR="00BA57A1" w:rsidRPr="00BA57A1">
        <w:rPr>
          <w:rFonts w:ascii="Times New Roman" w:hAnsi="Times New Roman" w:cs="Times New Roman"/>
          <w:sz w:val="28"/>
          <w:szCs w:val="28"/>
        </w:rPr>
        <w:t xml:space="preserve"> </w:t>
      </w:r>
      <w:r w:rsidRPr="0019697F">
        <w:rPr>
          <w:rFonts w:ascii="Times New Roman" w:hAnsi="Times New Roman" w:cs="Times New Roman"/>
          <w:sz w:val="28"/>
          <w:szCs w:val="28"/>
        </w:rPr>
        <w:t xml:space="preserve">Метою освіти є всебічний розвиток людини як особистості та найвищої цінності суспільства, її талантів, інтелектуальних, творчих і фізичних здібностей, формування цінностей і необхідних для успішної самореалізації компетентностей, виховання відповідальних громадян, які здатні до свідомого суспільного вибору та спрямування своєї діяльності на користь іншим людям і суспільству, збагачення на цій основі інтелектуального, економічного, творчого, культурного потенціалу Українського народу, підвищення освітнього рівня громадян задля забезпечення сталого розвитку України та її європейського вибору» </w:t>
      </w:r>
      <w:r w:rsidR="005A218E">
        <w:rPr>
          <w:rFonts w:ascii="Times New Roman" w:hAnsi="Times New Roman" w:cs="Times New Roman"/>
          <w:sz w:val="28"/>
          <w:szCs w:val="28"/>
        </w:rPr>
        <w:t>(ЗУ «Про освіту», 2017)</w:t>
      </w:r>
      <w:r w:rsidR="00692638">
        <w:rPr>
          <w:rFonts w:ascii="Times New Roman" w:hAnsi="Times New Roman" w:cs="Times New Roman"/>
          <w:sz w:val="28"/>
          <w:szCs w:val="28"/>
        </w:rPr>
        <w:t>.</w:t>
      </w:r>
      <w:r w:rsidR="003923C8" w:rsidRPr="005A218E">
        <w:rPr>
          <w:rFonts w:ascii="Times New Roman" w:hAnsi="Times New Roman" w:cs="Times New Roman"/>
          <w:sz w:val="28"/>
          <w:szCs w:val="28"/>
        </w:rPr>
        <w:t xml:space="preserve"> </w:t>
      </w:r>
      <w:r w:rsidRPr="0019697F">
        <w:rPr>
          <w:rFonts w:ascii="Times New Roman" w:hAnsi="Times New Roman" w:cs="Times New Roman"/>
          <w:sz w:val="28"/>
          <w:szCs w:val="28"/>
        </w:rPr>
        <w:t xml:space="preserve">Як бачимо, на законодавчому рівні закріплено положення про те, що саме в процесі освіти та відбувається передача культурних цінностей, накопичених народом, підростаючому поколінню. </w:t>
      </w:r>
    </w:p>
    <w:p w14:paraId="46F4B4D3" w14:textId="769565A5" w:rsidR="003C799F" w:rsidRDefault="003C799F" w:rsidP="008D58F3">
      <w:pPr>
        <w:spacing w:after="0" w:line="360" w:lineRule="auto"/>
        <w:ind w:firstLine="851"/>
        <w:jc w:val="both"/>
        <w:rPr>
          <w:rFonts w:ascii="Times New Roman" w:hAnsi="Times New Roman" w:cs="Times New Roman"/>
          <w:sz w:val="28"/>
          <w:szCs w:val="28"/>
        </w:rPr>
      </w:pPr>
      <w:r w:rsidRPr="0019697F">
        <w:rPr>
          <w:rFonts w:ascii="Times New Roman" w:hAnsi="Times New Roman" w:cs="Times New Roman"/>
          <w:sz w:val="28"/>
          <w:szCs w:val="28"/>
        </w:rPr>
        <w:t xml:space="preserve">Зупинимося на сутності поняття «культурні цінності», яке у </w:t>
      </w:r>
      <w:r w:rsidR="00741879">
        <w:rPr>
          <w:rFonts w:ascii="Times New Roman" w:hAnsi="Times New Roman" w:cs="Times New Roman"/>
          <w:sz w:val="28"/>
          <w:szCs w:val="28"/>
        </w:rPr>
        <w:t xml:space="preserve">сучасному науковому полі розуміються крізь призму низки підходів: матеріально-предметний, </w:t>
      </w:r>
      <w:r w:rsidR="005C1F7D">
        <w:rPr>
          <w:rFonts w:ascii="Times New Roman" w:hAnsi="Times New Roman" w:cs="Times New Roman"/>
          <w:sz w:val="28"/>
          <w:szCs w:val="28"/>
        </w:rPr>
        <w:t>соціально-аксіологічний</w:t>
      </w:r>
      <w:r w:rsidR="00741879">
        <w:rPr>
          <w:rFonts w:ascii="Times New Roman" w:hAnsi="Times New Roman" w:cs="Times New Roman"/>
          <w:sz w:val="28"/>
          <w:szCs w:val="28"/>
        </w:rPr>
        <w:t xml:space="preserve"> та результативно-творчий. </w:t>
      </w:r>
    </w:p>
    <w:p w14:paraId="4BD5ECDD" w14:textId="77777777" w:rsidR="00A92331" w:rsidRDefault="00741879" w:rsidP="008D58F3">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У межах першого ‒ </w:t>
      </w:r>
      <w:r w:rsidRPr="009F0F90">
        <w:rPr>
          <w:rFonts w:ascii="Times New Roman" w:hAnsi="Times New Roman" w:cs="Times New Roman"/>
          <w:i/>
          <w:sz w:val="28"/>
          <w:szCs w:val="28"/>
        </w:rPr>
        <w:t>матеріально-предметного</w:t>
      </w:r>
      <w:r>
        <w:rPr>
          <w:rFonts w:ascii="Times New Roman" w:hAnsi="Times New Roman" w:cs="Times New Roman"/>
          <w:sz w:val="28"/>
          <w:szCs w:val="28"/>
        </w:rPr>
        <w:t xml:space="preserve"> ‒ підходу сутність дефініції «культурні цінності» зводиться до їх матеріальної цінності у суспільстві з точки зору культури та національної спадщини. </w:t>
      </w:r>
      <w:r w:rsidR="00A92331" w:rsidRPr="00A92331">
        <w:rPr>
          <w:rFonts w:ascii="Times New Roman" w:hAnsi="Times New Roman" w:cs="Times New Roman"/>
          <w:sz w:val="28"/>
          <w:szCs w:val="28"/>
        </w:rPr>
        <w:t xml:space="preserve">Такий підхід сформувався у межах пам’яткознавства, музеєзнавства, культурної політики та юридичної науки й ґрунтується на розумінні культурних цінностей як </w:t>
      </w:r>
      <w:r w:rsidR="00A92331" w:rsidRPr="00A92331">
        <w:rPr>
          <w:rStyle w:val="ac"/>
          <w:rFonts w:ascii="Times New Roman" w:hAnsi="Times New Roman" w:cs="Times New Roman"/>
          <w:b w:val="0"/>
          <w:sz w:val="28"/>
          <w:szCs w:val="28"/>
        </w:rPr>
        <w:t>конкретних об’єктів матеріальної та духовної культури</w:t>
      </w:r>
      <w:r w:rsidR="00A92331" w:rsidRPr="00A92331">
        <w:rPr>
          <w:rFonts w:ascii="Times New Roman" w:hAnsi="Times New Roman" w:cs="Times New Roman"/>
          <w:b/>
          <w:sz w:val="28"/>
          <w:szCs w:val="28"/>
        </w:rPr>
        <w:t xml:space="preserve">, </w:t>
      </w:r>
      <w:r w:rsidR="00A92331" w:rsidRPr="00A92331">
        <w:rPr>
          <w:rFonts w:ascii="Times New Roman" w:hAnsi="Times New Roman" w:cs="Times New Roman"/>
          <w:sz w:val="28"/>
          <w:szCs w:val="28"/>
        </w:rPr>
        <w:t>що мають історичне, художнє, наукове або інше суспільне значення та підлягають державній охороні.</w:t>
      </w:r>
      <w:r w:rsidR="00A92331">
        <w:rPr>
          <w:rFonts w:ascii="Times New Roman" w:hAnsi="Times New Roman" w:cs="Times New Roman"/>
          <w:sz w:val="28"/>
          <w:szCs w:val="28"/>
        </w:rPr>
        <w:t xml:space="preserve"> </w:t>
      </w:r>
    </w:p>
    <w:p w14:paraId="55D2B8D7" w14:textId="198834C9" w:rsidR="00741879" w:rsidRPr="00A92331" w:rsidRDefault="00D62AA2" w:rsidP="008D58F3">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Наведемо</w:t>
      </w:r>
      <w:r w:rsidR="00A92331">
        <w:rPr>
          <w:rFonts w:ascii="Times New Roman" w:hAnsi="Times New Roman" w:cs="Times New Roman"/>
          <w:sz w:val="28"/>
          <w:szCs w:val="28"/>
        </w:rPr>
        <w:t xml:space="preserve"> найбільш популярні визначення культурних цінностей у межах матеріально-культурного підходу, де вони визначаються як:</w:t>
      </w:r>
    </w:p>
    <w:p w14:paraId="608DF1A2" w14:textId="7EFC5858" w:rsidR="00375E43" w:rsidRPr="00713267" w:rsidRDefault="00375E43" w:rsidP="008D58F3">
      <w:pPr>
        <w:spacing w:after="0" w:line="360" w:lineRule="auto"/>
        <w:ind w:firstLine="851"/>
        <w:jc w:val="both"/>
        <w:rPr>
          <w:rFonts w:ascii="Times New Roman" w:hAnsi="Times New Roman" w:cs="Times New Roman"/>
          <w:sz w:val="28"/>
          <w:szCs w:val="28"/>
        </w:rPr>
      </w:pPr>
      <w:r w:rsidRPr="00713267">
        <w:rPr>
          <w:rFonts w:ascii="Times New Roman" w:hAnsi="Times New Roman" w:cs="Times New Roman"/>
          <w:sz w:val="28"/>
          <w:szCs w:val="28"/>
        </w:rPr>
        <w:t xml:space="preserve">‒ об’єкти матеріальної та духовної культури, особливий вид цінностей, що мають художнє, історичне, етнографічне, наукове значення та необмежений потенціал зростання вартості у часі й підлягають збереженню, відтворенню та охороні відповідно до законодавства України </w:t>
      </w:r>
      <w:r w:rsidR="00D62AA2">
        <w:rPr>
          <w:rFonts w:ascii="Times New Roman" w:hAnsi="Times New Roman" w:cs="Times New Roman"/>
          <w:sz w:val="28"/>
          <w:szCs w:val="28"/>
        </w:rPr>
        <w:t xml:space="preserve">(Коваленко, 2015 : 17); </w:t>
      </w:r>
    </w:p>
    <w:p w14:paraId="34C9EDBA" w14:textId="310EAD50" w:rsidR="003C799F" w:rsidRPr="0019697F" w:rsidRDefault="003C799F" w:rsidP="008D58F3">
      <w:pPr>
        <w:spacing w:after="0" w:line="360" w:lineRule="auto"/>
        <w:ind w:firstLine="851"/>
        <w:jc w:val="both"/>
        <w:rPr>
          <w:rFonts w:ascii="Times New Roman" w:hAnsi="Times New Roman" w:cs="Times New Roman"/>
          <w:sz w:val="28"/>
          <w:szCs w:val="28"/>
        </w:rPr>
      </w:pPr>
      <w:r w:rsidRPr="0019697F">
        <w:rPr>
          <w:rFonts w:ascii="Times New Roman" w:hAnsi="Times New Roman" w:cs="Times New Roman"/>
          <w:sz w:val="28"/>
          <w:szCs w:val="28"/>
        </w:rPr>
        <w:t>– рухомі пам</w:t>
      </w:r>
      <w:r w:rsidR="001D1191">
        <w:rPr>
          <w:rFonts w:ascii="Times New Roman" w:hAnsi="Times New Roman" w:cs="Times New Roman"/>
          <w:sz w:val="28"/>
          <w:szCs w:val="28"/>
        </w:rPr>
        <w:t>’</w:t>
      </w:r>
      <w:r w:rsidRPr="0019697F">
        <w:rPr>
          <w:rFonts w:ascii="Times New Roman" w:hAnsi="Times New Roman" w:cs="Times New Roman"/>
          <w:sz w:val="28"/>
          <w:szCs w:val="28"/>
        </w:rPr>
        <w:t>ятки історії та культури, що входять до державних та недержавних архівних, бібліотечних, музейних та інших фондів або зборів, а також нерухомі пам</w:t>
      </w:r>
      <w:r w:rsidR="001D1191">
        <w:rPr>
          <w:rFonts w:ascii="Times New Roman" w:hAnsi="Times New Roman" w:cs="Times New Roman"/>
          <w:sz w:val="28"/>
          <w:szCs w:val="28"/>
        </w:rPr>
        <w:t>’</w:t>
      </w:r>
      <w:r w:rsidRPr="0019697F">
        <w:rPr>
          <w:rFonts w:ascii="Times New Roman" w:hAnsi="Times New Roman" w:cs="Times New Roman"/>
          <w:sz w:val="28"/>
          <w:szCs w:val="28"/>
        </w:rPr>
        <w:t>ятки історії та культури – будівлі, споруди, унікальні в історико-культурному відношенні території та об</w:t>
      </w:r>
      <w:r w:rsidR="001D1191">
        <w:rPr>
          <w:rFonts w:ascii="Times New Roman" w:hAnsi="Times New Roman" w:cs="Times New Roman"/>
          <w:sz w:val="28"/>
          <w:szCs w:val="28"/>
        </w:rPr>
        <w:t>’</w:t>
      </w:r>
      <w:r w:rsidR="00A92331">
        <w:rPr>
          <w:rFonts w:ascii="Times New Roman" w:hAnsi="Times New Roman" w:cs="Times New Roman"/>
          <w:sz w:val="28"/>
          <w:szCs w:val="28"/>
        </w:rPr>
        <w:t xml:space="preserve">єкти </w:t>
      </w:r>
      <w:r w:rsidR="000A0436">
        <w:rPr>
          <w:rFonts w:ascii="Times New Roman" w:hAnsi="Times New Roman" w:cs="Times New Roman"/>
          <w:sz w:val="28"/>
          <w:szCs w:val="28"/>
        </w:rPr>
        <w:t>(Кот, 2011 : 11-13);</w:t>
      </w:r>
    </w:p>
    <w:p w14:paraId="41B1C1B3" w14:textId="03140423" w:rsidR="003C799F" w:rsidRPr="0019697F" w:rsidRDefault="003C799F" w:rsidP="008D58F3">
      <w:pPr>
        <w:spacing w:after="0" w:line="360" w:lineRule="auto"/>
        <w:ind w:firstLine="851"/>
        <w:jc w:val="both"/>
        <w:rPr>
          <w:rFonts w:ascii="Times New Roman" w:hAnsi="Times New Roman" w:cs="Times New Roman"/>
          <w:sz w:val="28"/>
          <w:szCs w:val="28"/>
        </w:rPr>
      </w:pPr>
      <w:r w:rsidRPr="0019697F">
        <w:rPr>
          <w:rFonts w:ascii="Times New Roman" w:hAnsi="Times New Roman" w:cs="Times New Roman"/>
          <w:sz w:val="28"/>
          <w:szCs w:val="28"/>
        </w:rPr>
        <w:t xml:space="preserve">‒ </w:t>
      </w:r>
      <w:r w:rsidR="00A92331">
        <w:rPr>
          <w:rFonts w:ascii="Times New Roman" w:hAnsi="Times New Roman" w:cs="Times New Roman"/>
          <w:sz w:val="28"/>
          <w:szCs w:val="28"/>
        </w:rPr>
        <w:t>одиничні</w:t>
      </w:r>
      <w:r w:rsidRPr="00A92331">
        <w:rPr>
          <w:rFonts w:ascii="Times New Roman" w:hAnsi="Times New Roman" w:cs="Times New Roman"/>
          <w:sz w:val="28"/>
          <w:szCs w:val="28"/>
        </w:rPr>
        <w:t xml:space="preserve"> </w:t>
      </w:r>
      <w:r w:rsidR="00A92331">
        <w:rPr>
          <w:rFonts w:ascii="Times New Roman" w:hAnsi="Times New Roman" w:cs="Times New Roman"/>
          <w:sz w:val="28"/>
          <w:szCs w:val="28"/>
        </w:rPr>
        <w:t>матеріальні</w:t>
      </w:r>
      <w:r w:rsidRPr="00A92331">
        <w:rPr>
          <w:rFonts w:ascii="Times New Roman" w:hAnsi="Times New Roman" w:cs="Times New Roman"/>
          <w:sz w:val="28"/>
          <w:szCs w:val="28"/>
        </w:rPr>
        <w:t xml:space="preserve"> </w:t>
      </w:r>
      <w:r w:rsidRPr="0019697F">
        <w:rPr>
          <w:rFonts w:ascii="Times New Roman" w:hAnsi="Times New Roman" w:cs="Times New Roman"/>
          <w:sz w:val="28"/>
          <w:szCs w:val="28"/>
        </w:rPr>
        <w:t>об</w:t>
      </w:r>
      <w:r w:rsidR="001D1191">
        <w:rPr>
          <w:rFonts w:ascii="Times New Roman" w:hAnsi="Times New Roman" w:cs="Times New Roman"/>
          <w:sz w:val="28"/>
          <w:szCs w:val="28"/>
        </w:rPr>
        <w:t>’</w:t>
      </w:r>
      <w:r w:rsidRPr="0019697F">
        <w:rPr>
          <w:rFonts w:ascii="Times New Roman" w:hAnsi="Times New Roman" w:cs="Times New Roman"/>
          <w:sz w:val="28"/>
          <w:szCs w:val="28"/>
        </w:rPr>
        <w:t>єкт</w:t>
      </w:r>
      <w:r w:rsidR="00A92331">
        <w:rPr>
          <w:rFonts w:ascii="Times New Roman" w:hAnsi="Times New Roman" w:cs="Times New Roman"/>
          <w:sz w:val="28"/>
          <w:szCs w:val="28"/>
        </w:rPr>
        <w:t>и, що мають чітко визначені ознаки і існують незалежно від спостерігача; мають</w:t>
      </w:r>
      <w:r w:rsidRPr="0019697F">
        <w:rPr>
          <w:rFonts w:ascii="Times New Roman" w:hAnsi="Times New Roman" w:cs="Times New Roman"/>
          <w:sz w:val="28"/>
          <w:szCs w:val="28"/>
        </w:rPr>
        <w:t xml:space="preserve"> власника, але </w:t>
      </w:r>
      <w:r w:rsidR="00A92331">
        <w:rPr>
          <w:rFonts w:ascii="Times New Roman" w:hAnsi="Times New Roman" w:cs="Times New Roman"/>
          <w:sz w:val="28"/>
          <w:szCs w:val="28"/>
        </w:rPr>
        <w:t>володіють властивостями</w:t>
      </w:r>
      <w:r w:rsidRPr="0019697F">
        <w:rPr>
          <w:rFonts w:ascii="Times New Roman" w:hAnsi="Times New Roman" w:cs="Times New Roman"/>
          <w:sz w:val="28"/>
          <w:szCs w:val="28"/>
        </w:rPr>
        <w:t xml:space="preserve"> життєвої значущості чи універ</w:t>
      </w:r>
      <w:r w:rsidR="00A92331">
        <w:rPr>
          <w:rFonts w:ascii="Times New Roman" w:hAnsi="Times New Roman" w:cs="Times New Roman"/>
          <w:sz w:val="28"/>
          <w:szCs w:val="28"/>
        </w:rPr>
        <w:t xml:space="preserve">сальної цінності </w:t>
      </w:r>
      <w:r w:rsidR="000A0436">
        <w:rPr>
          <w:rFonts w:ascii="Times New Roman" w:hAnsi="Times New Roman" w:cs="Times New Roman"/>
          <w:sz w:val="28"/>
          <w:szCs w:val="28"/>
        </w:rPr>
        <w:t>(Шестаков, 2011);</w:t>
      </w:r>
    </w:p>
    <w:p w14:paraId="6816A885" w14:textId="5C476F4E" w:rsidR="00A92331" w:rsidRPr="0019697F" w:rsidRDefault="00A92331" w:rsidP="00A92331">
      <w:pPr>
        <w:spacing w:after="0" w:line="360" w:lineRule="auto"/>
        <w:ind w:firstLine="851"/>
        <w:jc w:val="both"/>
        <w:rPr>
          <w:rFonts w:ascii="Times New Roman" w:hAnsi="Times New Roman" w:cs="Times New Roman"/>
          <w:sz w:val="28"/>
          <w:szCs w:val="28"/>
        </w:rPr>
      </w:pPr>
      <w:r w:rsidRPr="0019697F">
        <w:rPr>
          <w:rFonts w:ascii="Times New Roman" w:hAnsi="Times New Roman" w:cs="Times New Roman"/>
          <w:sz w:val="28"/>
          <w:szCs w:val="28"/>
        </w:rPr>
        <w:t>‒ предмети матеріального та духовного світу, які мають у поданні су</w:t>
      </w:r>
      <w:r>
        <w:rPr>
          <w:rFonts w:ascii="Times New Roman" w:hAnsi="Times New Roman" w:cs="Times New Roman"/>
          <w:sz w:val="28"/>
          <w:szCs w:val="28"/>
        </w:rPr>
        <w:t xml:space="preserve">спільства культурну значущість </w:t>
      </w:r>
      <w:r w:rsidR="000A0436">
        <w:rPr>
          <w:rFonts w:ascii="Times New Roman" w:hAnsi="Times New Roman" w:cs="Times New Roman"/>
          <w:sz w:val="28"/>
          <w:szCs w:val="28"/>
        </w:rPr>
        <w:t xml:space="preserve">(Подагайло, 2018). </w:t>
      </w:r>
    </w:p>
    <w:p w14:paraId="2F50844D" w14:textId="41580219" w:rsidR="00A92331" w:rsidRPr="00EF18A8" w:rsidRDefault="00EF18A8" w:rsidP="00EF18A8">
      <w:pPr>
        <w:spacing w:after="0" w:line="360" w:lineRule="auto"/>
        <w:ind w:firstLine="851"/>
        <w:jc w:val="both"/>
        <w:rPr>
          <w:rFonts w:ascii="Times New Roman" w:hAnsi="Times New Roman" w:cs="Times New Roman"/>
          <w:sz w:val="28"/>
          <w:szCs w:val="28"/>
        </w:rPr>
      </w:pPr>
      <w:r w:rsidRPr="00EF18A8">
        <w:rPr>
          <w:rFonts w:ascii="Times New Roman" w:eastAsia="Times New Roman" w:hAnsi="Times New Roman" w:cs="Times New Roman"/>
          <w:sz w:val="28"/>
          <w:szCs w:val="28"/>
        </w:rPr>
        <w:t>Отже</w:t>
      </w:r>
      <w:r>
        <w:rPr>
          <w:rFonts w:ascii="Times New Roman" w:eastAsia="Times New Roman" w:hAnsi="Times New Roman" w:cs="Times New Roman"/>
          <w:sz w:val="28"/>
          <w:szCs w:val="28"/>
        </w:rPr>
        <w:t>, у межах матеріально-предметного</w:t>
      </w:r>
      <w:r w:rsidRPr="00EF18A8">
        <w:rPr>
          <w:rFonts w:ascii="Times New Roman" w:eastAsia="Times New Roman" w:hAnsi="Times New Roman" w:cs="Times New Roman"/>
          <w:sz w:val="28"/>
          <w:szCs w:val="28"/>
        </w:rPr>
        <w:t xml:space="preserve"> підходу культурні цінності розуміються як </w:t>
      </w:r>
      <w:r w:rsidRPr="00EF18A8">
        <w:rPr>
          <w:rFonts w:ascii="Times New Roman" w:eastAsia="Times New Roman" w:hAnsi="Times New Roman" w:cs="Times New Roman"/>
          <w:bCs/>
          <w:sz w:val="28"/>
          <w:szCs w:val="28"/>
        </w:rPr>
        <w:t>конкретні матеріальні або інституційно визначені нематеріальні об’єкти, що мають суспільно визнане історичне, художнє чи наукове значення та підлягають державній охороні</w:t>
      </w:r>
      <w:r w:rsidRPr="00EF18A8">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r>
        <w:rPr>
          <w:rFonts w:ascii="Times New Roman" w:hAnsi="Times New Roman" w:cs="Times New Roman"/>
          <w:sz w:val="28"/>
          <w:szCs w:val="28"/>
        </w:rPr>
        <w:t>К</w:t>
      </w:r>
      <w:r w:rsidRPr="00EF18A8">
        <w:rPr>
          <w:rFonts w:ascii="Times New Roman" w:hAnsi="Times New Roman" w:cs="Times New Roman"/>
          <w:sz w:val="28"/>
          <w:szCs w:val="28"/>
        </w:rPr>
        <w:t>ультурна цінність набуває статусу предмета, який має чітко окреслені ознаки ‒ історичну автентичність, унікальність, художню або наукову значущість ‒ і може бути ідентифікований, описаний, класифікований та включений до відповідних державних або професійних реєстрів. Визначальною рисою є інституційна верифікація цінності: її значущість підтверджується експертним середовищем і закріплюється нормативно-правовими актами, що надає їй спеціального правового режиму охорони. Водночас акцент робиться на функції збереження, відтворення та передачі культурних надбань наступним поколінням.</w:t>
      </w:r>
    </w:p>
    <w:p w14:paraId="0123747F" w14:textId="652AD891" w:rsidR="00EF18A8" w:rsidRPr="009F0F90" w:rsidRDefault="005C1F7D" w:rsidP="008D58F3">
      <w:pPr>
        <w:spacing w:after="0" w:line="360" w:lineRule="auto"/>
        <w:ind w:firstLine="851"/>
        <w:jc w:val="both"/>
        <w:rPr>
          <w:rStyle w:val="ac"/>
          <w:rFonts w:ascii="Times New Roman" w:hAnsi="Times New Roman" w:cs="Times New Roman"/>
          <w:b w:val="0"/>
          <w:sz w:val="28"/>
          <w:szCs w:val="28"/>
        </w:rPr>
      </w:pPr>
      <w:r w:rsidRPr="009F0F90">
        <w:rPr>
          <w:rFonts w:ascii="Times New Roman" w:hAnsi="Times New Roman" w:cs="Times New Roman"/>
          <w:i/>
          <w:sz w:val="28"/>
          <w:szCs w:val="28"/>
        </w:rPr>
        <w:t>Соціально-аксіологічний</w:t>
      </w:r>
      <w:r w:rsidRPr="005C1F7D">
        <w:rPr>
          <w:rFonts w:ascii="Times New Roman" w:hAnsi="Times New Roman" w:cs="Times New Roman"/>
          <w:sz w:val="28"/>
          <w:szCs w:val="28"/>
        </w:rPr>
        <w:t xml:space="preserve"> підхід ґрунтується на розумінні культурних цінностей як </w:t>
      </w:r>
      <w:r w:rsidRPr="009F0F90">
        <w:rPr>
          <w:rStyle w:val="ac"/>
          <w:rFonts w:ascii="Times New Roman" w:hAnsi="Times New Roman" w:cs="Times New Roman"/>
          <w:b w:val="0"/>
          <w:sz w:val="28"/>
          <w:szCs w:val="28"/>
        </w:rPr>
        <w:t>соціально визнаних ідеалів, норм та ціннісних орієнтацій</w:t>
      </w:r>
      <w:r w:rsidRPr="005C1F7D">
        <w:rPr>
          <w:rFonts w:ascii="Times New Roman" w:hAnsi="Times New Roman" w:cs="Times New Roman"/>
          <w:sz w:val="28"/>
          <w:szCs w:val="28"/>
        </w:rPr>
        <w:t>, що формуються в процесі колективної діяльності та виступають мотивуючим чинником поведінки і життєвого вибору люди</w:t>
      </w:r>
      <w:r w:rsidR="009F0F90">
        <w:rPr>
          <w:rFonts w:ascii="Times New Roman" w:hAnsi="Times New Roman" w:cs="Times New Roman"/>
          <w:sz w:val="28"/>
          <w:szCs w:val="28"/>
        </w:rPr>
        <w:t>ни. На відміну від матеріально-предметного</w:t>
      </w:r>
      <w:r w:rsidRPr="005C1F7D">
        <w:rPr>
          <w:rFonts w:ascii="Times New Roman" w:hAnsi="Times New Roman" w:cs="Times New Roman"/>
          <w:sz w:val="28"/>
          <w:szCs w:val="28"/>
        </w:rPr>
        <w:t xml:space="preserve"> підходу, де акцент робиться на предметному носії культурної цінності, соціально-аксіологічний підхід концентрується на </w:t>
      </w:r>
      <w:r w:rsidRPr="009F0F90">
        <w:rPr>
          <w:rStyle w:val="ac"/>
          <w:rFonts w:ascii="Times New Roman" w:hAnsi="Times New Roman" w:cs="Times New Roman"/>
          <w:b w:val="0"/>
          <w:sz w:val="28"/>
          <w:szCs w:val="28"/>
        </w:rPr>
        <w:t>значущості культурних цінностей у свідомості та практиці суспільства.</w:t>
      </w:r>
    </w:p>
    <w:p w14:paraId="34A1B3C2" w14:textId="5F2C631B" w:rsidR="00864CC3" w:rsidRPr="00864CC3" w:rsidRDefault="005C1F7D" w:rsidP="00AD1A14">
      <w:pPr>
        <w:pStyle w:val="a3"/>
        <w:widowControl w:val="0"/>
        <w:autoSpaceDE w:val="0"/>
        <w:autoSpaceDN w:val="0"/>
        <w:adjustRightInd w:val="0"/>
        <w:spacing w:after="0" w:line="360" w:lineRule="auto"/>
        <w:ind w:left="0" w:firstLine="851"/>
        <w:jc w:val="both"/>
        <w:rPr>
          <w:rFonts w:ascii="Times New Roman" w:hAnsi="Times New Roman" w:cs="Times New Roman"/>
          <w:sz w:val="18"/>
          <w:szCs w:val="18"/>
          <w:highlight w:val="yellow"/>
        </w:rPr>
      </w:pPr>
      <w:r w:rsidRPr="009F0F90">
        <w:rPr>
          <w:rFonts w:ascii="Times New Roman" w:hAnsi="Times New Roman" w:cs="Times New Roman"/>
          <w:sz w:val="28"/>
          <w:szCs w:val="28"/>
        </w:rPr>
        <w:t xml:space="preserve">У межах цього підходу культурні цінності сприймаються не як матеріальні об’єкти, а як </w:t>
      </w:r>
      <w:r w:rsidRPr="009F0F90">
        <w:rPr>
          <w:rStyle w:val="ac"/>
          <w:rFonts w:ascii="Times New Roman" w:hAnsi="Times New Roman" w:cs="Times New Roman"/>
          <w:b w:val="0"/>
          <w:sz w:val="28"/>
          <w:szCs w:val="28"/>
        </w:rPr>
        <w:t>суб’єктивно і соціально значущі смисли</w:t>
      </w:r>
      <w:r w:rsidRPr="009F0F90">
        <w:rPr>
          <w:rFonts w:ascii="Times New Roman" w:hAnsi="Times New Roman" w:cs="Times New Roman"/>
          <w:sz w:val="28"/>
          <w:szCs w:val="28"/>
        </w:rPr>
        <w:t xml:space="preserve">, що регулюють поведінку індивідів і визначають пріоритети їх діяльності. Вони виступають критерієм оцінки подій, явищ, вчинків і творів культури, забезпечуючи нормативну координацію взаємодії членів суспільства і підтримуючи соціальну стабільність. </w:t>
      </w:r>
      <w:r w:rsidR="009F0F90">
        <w:rPr>
          <w:rFonts w:ascii="Times New Roman" w:hAnsi="Times New Roman" w:cs="Times New Roman"/>
          <w:sz w:val="28"/>
          <w:szCs w:val="28"/>
        </w:rPr>
        <w:t xml:space="preserve">Слушною є думка </w:t>
      </w:r>
      <w:r w:rsidR="00864CC3">
        <w:rPr>
          <w:rFonts w:ascii="Times New Roman" w:hAnsi="Times New Roman" w:cs="Times New Roman"/>
          <w:sz w:val="28"/>
          <w:szCs w:val="28"/>
        </w:rPr>
        <w:t>В. Шестакової</w:t>
      </w:r>
      <w:r w:rsidR="009F0F90">
        <w:rPr>
          <w:rFonts w:ascii="Times New Roman" w:hAnsi="Times New Roman" w:cs="Times New Roman"/>
          <w:sz w:val="28"/>
          <w:szCs w:val="28"/>
        </w:rPr>
        <w:t xml:space="preserve">, що культурні цінності становлять </w:t>
      </w:r>
      <w:r w:rsidR="009F0F90" w:rsidRPr="0019697F">
        <w:rPr>
          <w:rFonts w:ascii="Times New Roman" w:hAnsi="Times New Roman" w:cs="Times New Roman"/>
          <w:sz w:val="28"/>
          <w:szCs w:val="28"/>
        </w:rPr>
        <w:t>особливий різновид ідеалу, що склалася в цивілізації та безпосередньо пережит</w:t>
      </w:r>
      <w:r w:rsidR="009F0F90">
        <w:rPr>
          <w:rFonts w:ascii="Times New Roman" w:hAnsi="Times New Roman" w:cs="Times New Roman"/>
          <w:sz w:val="28"/>
          <w:szCs w:val="28"/>
        </w:rPr>
        <w:t>а</w:t>
      </w:r>
      <w:r w:rsidR="009F0F90" w:rsidRPr="0019697F">
        <w:rPr>
          <w:rFonts w:ascii="Times New Roman" w:hAnsi="Times New Roman" w:cs="Times New Roman"/>
          <w:sz w:val="28"/>
          <w:szCs w:val="28"/>
        </w:rPr>
        <w:t xml:space="preserve"> людьми форма їхнього ставлення до загальнозначимих зразків культури, що має характер проєктної реальності та існуюча в ситуації життєвого вибору тих чи інших практично значущих зразків </w:t>
      </w:r>
      <w:r w:rsidR="00864CC3" w:rsidRPr="00D4342E">
        <w:rPr>
          <w:rFonts w:ascii="Times New Roman" w:hAnsi="Times New Roman" w:cs="Times New Roman"/>
          <w:sz w:val="28"/>
          <w:szCs w:val="28"/>
        </w:rPr>
        <w:t xml:space="preserve">(Шестакова, </w:t>
      </w:r>
      <w:r w:rsidR="00692638">
        <w:rPr>
          <w:rFonts w:ascii="Times New Roman" w:hAnsi="Times New Roman" w:cs="Times New Roman"/>
          <w:sz w:val="28"/>
          <w:szCs w:val="28"/>
        </w:rPr>
        <w:t>2011).</w:t>
      </w:r>
    </w:p>
    <w:p w14:paraId="4C28130A" w14:textId="77777777" w:rsidR="009F0F90" w:rsidRDefault="005C1F7D" w:rsidP="008D58F3">
      <w:pPr>
        <w:spacing w:after="0" w:line="360" w:lineRule="auto"/>
        <w:ind w:firstLine="851"/>
        <w:jc w:val="both"/>
        <w:rPr>
          <w:rFonts w:ascii="Times New Roman" w:hAnsi="Times New Roman" w:cs="Times New Roman"/>
          <w:sz w:val="28"/>
          <w:szCs w:val="28"/>
        </w:rPr>
      </w:pPr>
      <w:r w:rsidRPr="009F0F90">
        <w:rPr>
          <w:rFonts w:ascii="Times New Roman" w:hAnsi="Times New Roman" w:cs="Times New Roman"/>
          <w:sz w:val="28"/>
          <w:szCs w:val="28"/>
        </w:rPr>
        <w:t xml:space="preserve">Ціннісно-нормативний підхід акцентує мотиваційну функцію культурних цінностей, підкреслюючи, що вони визначають цілі, пріоритети та способи досягнення значущих результатів, формуючи основу морального і етичного вибору. При цьому культурні цінності є динамічними та контекстуально обумовленими, оскільки вони відображають історично сформовані, але водночас змінні пріоритети суспільства, що адаптуються до культурних трансформацій і глобалізаційних процесів. </w:t>
      </w:r>
    </w:p>
    <w:p w14:paraId="0F0D0688" w14:textId="1007A7A1" w:rsidR="009F0F90" w:rsidRPr="00FE02A8" w:rsidRDefault="000A0436" w:rsidP="009F0F90">
      <w:pPr>
        <w:spacing w:after="0" w:line="360" w:lineRule="auto"/>
        <w:ind w:firstLine="851"/>
        <w:jc w:val="both"/>
        <w:rPr>
          <w:rFonts w:ascii="Times New Roman" w:hAnsi="Times New Roman" w:cs="Times New Roman"/>
          <w:sz w:val="20"/>
          <w:szCs w:val="20"/>
        </w:rPr>
      </w:pPr>
      <w:r w:rsidRPr="000A0436">
        <w:rPr>
          <w:rFonts w:ascii="Times New Roman" w:hAnsi="Times New Roman" w:cs="Times New Roman"/>
          <w:sz w:val="28"/>
          <w:szCs w:val="28"/>
          <w:shd w:val="clear" w:color="auto" w:fill="FFFFFF"/>
        </w:rPr>
        <w:t>Ш</w:t>
      </w:r>
      <w:r w:rsidR="004E00F6" w:rsidRPr="000A0436">
        <w:rPr>
          <w:rFonts w:ascii="Times New Roman" w:hAnsi="Times New Roman" w:cs="Times New Roman"/>
          <w:sz w:val="28"/>
          <w:szCs w:val="28"/>
          <w:shd w:val="clear" w:color="auto" w:fill="FFFFFF"/>
        </w:rPr>
        <w:t>.</w:t>
      </w:r>
      <w:r w:rsidRPr="000A0436">
        <w:rPr>
          <w:rFonts w:ascii="Times New Roman" w:hAnsi="Times New Roman" w:cs="Times New Roman"/>
          <w:sz w:val="28"/>
          <w:szCs w:val="28"/>
          <w:shd w:val="clear" w:color="auto" w:fill="FFFFFF"/>
        </w:rPr>
        <w:t> </w:t>
      </w:r>
      <w:r w:rsidR="009F0F90" w:rsidRPr="000A0436">
        <w:rPr>
          <w:rFonts w:ascii="Times New Roman" w:hAnsi="Times New Roman" w:cs="Times New Roman"/>
          <w:sz w:val="28"/>
          <w:szCs w:val="28"/>
          <w:shd w:val="clear" w:color="auto" w:fill="FFFFFF"/>
        </w:rPr>
        <w:t xml:space="preserve">Шварц </w:t>
      </w:r>
      <w:r w:rsidR="009F0F90">
        <w:rPr>
          <w:rFonts w:ascii="Times New Roman" w:hAnsi="Times New Roman" w:cs="Times New Roman"/>
          <w:color w:val="000000"/>
          <w:sz w:val="28"/>
          <w:szCs w:val="28"/>
          <w:shd w:val="clear" w:color="auto" w:fill="FFFFFF"/>
        </w:rPr>
        <w:t xml:space="preserve">визначає культурні цінності як </w:t>
      </w:r>
      <w:r w:rsidR="009F0F90" w:rsidRPr="00FE02A8">
        <w:rPr>
          <w:rFonts w:ascii="Times New Roman" w:hAnsi="Times New Roman" w:cs="Times New Roman"/>
          <w:color w:val="000000"/>
          <w:sz w:val="28"/>
          <w:szCs w:val="28"/>
          <w:shd w:val="clear" w:color="auto" w:fill="FFFFFF"/>
        </w:rPr>
        <w:t xml:space="preserve">спільні уявлення про те, що є добрим і бажаним у культурі, </w:t>
      </w:r>
      <w:r w:rsidR="009F0F90">
        <w:rPr>
          <w:rFonts w:ascii="Times New Roman" w:hAnsi="Times New Roman" w:cs="Times New Roman"/>
          <w:color w:val="000000"/>
          <w:sz w:val="28"/>
          <w:szCs w:val="28"/>
          <w:shd w:val="clear" w:color="auto" w:fill="FFFFFF"/>
        </w:rPr>
        <w:t xml:space="preserve">тобто це своєрідні </w:t>
      </w:r>
      <w:r w:rsidR="009F0F90" w:rsidRPr="00FE02A8">
        <w:rPr>
          <w:rFonts w:ascii="Times New Roman" w:hAnsi="Times New Roman" w:cs="Times New Roman"/>
          <w:color w:val="000000"/>
          <w:sz w:val="28"/>
          <w:szCs w:val="28"/>
          <w:shd w:val="clear" w:color="auto" w:fill="FFFFFF"/>
        </w:rPr>
        <w:t xml:space="preserve">культурні ідеали; вони є «словником соціально схвалених цілей, що використовуються для мотивації дій, а також для вираження та обґрунтування обраних рішень» </w:t>
      </w:r>
      <w:r w:rsidR="009F0F90" w:rsidRPr="000A0436">
        <w:rPr>
          <w:rFonts w:ascii="Times New Roman" w:hAnsi="Times New Roman" w:cs="Times New Roman"/>
          <w:sz w:val="28"/>
          <w:szCs w:val="28"/>
          <w:shd w:val="clear" w:color="auto" w:fill="FFFFFF"/>
        </w:rPr>
        <w:t>(Schwartz, </w:t>
      </w:r>
      <w:hyperlink r:id="rId24" w:anchor="B56" w:history="1">
        <w:r w:rsidR="009F0F90" w:rsidRPr="000A0436">
          <w:rPr>
            <w:rStyle w:val="a5"/>
            <w:rFonts w:ascii="Times New Roman" w:hAnsi="Times New Roman" w:cs="Times New Roman"/>
            <w:bCs/>
            <w:color w:val="auto"/>
            <w:sz w:val="28"/>
            <w:szCs w:val="28"/>
            <w:u w:val="none"/>
            <w:shd w:val="clear" w:color="auto" w:fill="FFFFFF"/>
          </w:rPr>
          <w:t>1999</w:t>
        </w:r>
      </w:hyperlink>
      <w:r w:rsidRPr="000A0436">
        <w:rPr>
          <w:rStyle w:val="a5"/>
          <w:rFonts w:ascii="Times New Roman" w:hAnsi="Times New Roman" w:cs="Times New Roman"/>
          <w:bCs/>
          <w:color w:val="auto"/>
          <w:sz w:val="28"/>
          <w:szCs w:val="28"/>
          <w:u w:val="none"/>
          <w:shd w:val="clear" w:color="auto" w:fill="FFFFFF"/>
        </w:rPr>
        <w:t xml:space="preserve">; </w:t>
      </w:r>
      <w:hyperlink r:id="rId25" w:anchor="B60" w:history="1">
        <w:r w:rsidR="009F0F90" w:rsidRPr="000A0436">
          <w:rPr>
            <w:rStyle w:val="a5"/>
            <w:rFonts w:ascii="Times New Roman" w:hAnsi="Times New Roman" w:cs="Times New Roman"/>
            <w:bCs/>
            <w:color w:val="auto"/>
            <w:sz w:val="28"/>
            <w:szCs w:val="28"/>
            <w:u w:val="none"/>
            <w:shd w:val="clear" w:color="auto" w:fill="FFFFFF"/>
          </w:rPr>
          <w:t>2011</w:t>
        </w:r>
      </w:hyperlink>
      <w:r>
        <w:rPr>
          <w:rStyle w:val="a5"/>
          <w:rFonts w:ascii="Times New Roman" w:hAnsi="Times New Roman" w:cs="Times New Roman"/>
          <w:bCs/>
          <w:color w:val="auto"/>
          <w:sz w:val="28"/>
          <w:szCs w:val="28"/>
          <w:u w:val="none"/>
          <w:shd w:val="clear" w:color="auto" w:fill="FFFFFF"/>
        </w:rPr>
        <w:t> </w:t>
      </w:r>
      <w:r w:rsidRPr="000A0436">
        <w:rPr>
          <w:rStyle w:val="a5"/>
          <w:rFonts w:ascii="Times New Roman" w:hAnsi="Times New Roman" w:cs="Times New Roman"/>
          <w:bCs/>
          <w:color w:val="auto"/>
          <w:sz w:val="28"/>
          <w:szCs w:val="28"/>
          <w:u w:val="none"/>
          <w:shd w:val="clear" w:color="auto" w:fill="FFFFFF"/>
        </w:rPr>
        <w:t>:</w:t>
      </w:r>
      <w:r w:rsidRPr="000A0436">
        <w:rPr>
          <w:rFonts w:ascii="Times New Roman" w:hAnsi="Times New Roman" w:cs="Times New Roman"/>
          <w:sz w:val="28"/>
          <w:szCs w:val="28"/>
          <w:shd w:val="clear" w:color="auto" w:fill="FFFFFF"/>
        </w:rPr>
        <w:t xml:space="preserve"> 26;</w:t>
      </w:r>
      <w:r>
        <w:rPr>
          <w:rFonts w:ascii="Times New Roman" w:hAnsi="Times New Roman" w:cs="Times New Roman"/>
          <w:sz w:val="28"/>
          <w:szCs w:val="28"/>
          <w:shd w:val="clear" w:color="auto" w:fill="FFFFFF"/>
        </w:rPr>
        <w:t> </w:t>
      </w:r>
      <w:r w:rsidR="00692638">
        <w:rPr>
          <w:rFonts w:ascii="Times New Roman" w:hAnsi="Times New Roman" w:cs="Times New Roman"/>
          <w:sz w:val="28"/>
          <w:szCs w:val="28"/>
          <w:shd w:val="clear" w:color="auto" w:fill="FFFFFF"/>
        </w:rPr>
        <w:t>139).</w:t>
      </w:r>
    </w:p>
    <w:p w14:paraId="01C05133" w14:textId="4B18BE48" w:rsidR="009F0F90" w:rsidRPr="00FE02A8" w:rsidRDefault="009F0F90" w:rsidP="009F0F90">
      <w:pPr>
        <w:spacing w:after="0" w:line="360" w:lineRule="auto"/>
        <w:ind w:firstLine="851"/>
        <w:jc w:val="both"/>
        <w:rPr>
          <w:rFonts w:ascii="Times New Roman" w:hAnsi="Times New Roman" w:cs="Times New Roman"/>
          <w:sz w:val="28"/>
          <w:szCs w:val="28"/>
        </w:rPr>
      </w:pPr>
      <w:r w:rsidRPr="00FE02A8">
        <w:rPr>
          <w:rFonts w:ascii="Times New Roman" w:hAnsi="Times New Roman" w:cs="Times New Roman"/>
          <w:color w:val="000000"/>
          <w:sz w:val="28"/>
          <w:szCs w:val="28"/>
          <w:shd w:val="clear" w:color="auto" w:fill="FFFFFF"/>
        </w:rPr>
        <w:t>Культурні цінності відіграють значну роль у функціонуванні суспільств та їхніх соціальних інститутів (</w:t>
      </w:r>
      <w:r w:rsidRPr="003303E3">
        <w:rPr>
          <w:rFonts w:ascii="Times New Roman" w:hAnsi="Times New Roman" w:cs="Times New Roman"/>
          <w:sz w:val="28"/>
          <w:szCs w:val="28"/>
          <w:shd w:val="clear" w:color="auto" w:fill="FFFFFF"/>
        </w:rPr>
        <w:t>Knafo</w:t>
      </w:r>
      <w:r w:rsidR="003303E3" w:rsidRPr="003303E3">
        <w:rPr>
          <w:rFonts w:ascii="Times New Roman" w:hAnsi="Times New Roman" w:cs="Times New Roman"/>
          <w:sz w:val="28"/>
          <w:szCs w:val="28"/>
          <w:shd w:val="clear" w:color="auto" w:fill="FFFFFF"/>
        </w:rPr>
        <w:t>,</w:t>
      </w:r>
      <w:r w:rsidRPr="003303E3">
        <w:rPr>
          <w:rFonts w:ascii="Times New Roman" w:hAnsi="Times New Roman" w:cs="Times New Roman"/>
          <w:sz w:val="28"/>
          <w:szCs w:val="28"/>
          <w:shd w:val="clear" w:color="auto" w:fill="FFFFFF"/>
        </w:rPr>
        <w:t xml:space="preserve"> </w:t>
      </w:r>
      <w:r w:rsidR="003303E3" w:rsidRPr="003303E3">
        <w:rPr>
          <w:rStyle w:val="referencessurname"/>
          <w:rFonts w:ascii="Times New Roman" w:hAnsi="Times New Roman" w:cs="Times New Roman"/>
          <w:sz w:val="28"/>
          <w:szCs w:val="28"/>
          <w:shd w:val="clear" w:color="auto" w:fill="FFFFFF"/>
        </w:rPr>
        <w:t>Roccas</w:t>
      </w:r>
      <w:r w:rsidR="003303E3" w:rsidRPr="003303E3">
        <w:rPr>
          <w:rStyle w:val="referencesgivennames"/>
          <w:rFonts w:ascii="Times New Roman" w:hAnsi="Times New Roman" w:cs="Times New Roman"/>
          <w:sz w:val="28"/>
          <w:szCs w:val="28"/>
          <w:shd w:val="clear" w:color="auto" w:fill="FFFFFF"/>
        </w:rPr>
        <w:t xml:space="preserve">, &amp; </w:t>
      </w:r>
      <w:r w:rsidR="003303E3" w:rsidRPr="003303E3">
        <w:rPr>
          <w:rStyle w:val="referencessurname"/>
          <w:rFonts w:ascii="Times New Roman" w:hAnsi="Times New Roman" w:cs="Times New Roman"/>
          <w:sz w:val="28"/>
          <w:szCs w:val="28"/>
          <w:shd w:val="clear" w:color="auto" w:fill="FFFFFF"/>
        </w:rPr>
        <w:t xml:space="preserve">Sagiv, </w:t>
      </w:r>
      <w:hyperlink r:id="rId26" w:anchor="B38" w:history="1">
        <w:r w:rsidRPr="003303E3">
          <w:rPr>
            <w:rStyle w:val="a5"/>
            <w:rFonts w:ascii="Times New Roman" w:hAnsi="Times New Roman" w:cs="Times New Roman"/>
            <w:bCs/>
            <w:color w:val="auto"/>
            <w:sz w:val="28"/>
            <w:szCs w:val="28"/>
            <w:u w:val="none"/>
            <w:shd w:val="clear" w:color="auto" w:fill="FFFFFF"/>
          </w:rPr>
          <w:t>2011</w:t>
        </w:r>
      </w:hyperlink>
      <w:r w:rsidR="003303E3" w:rsidRPr="003303E3">
        <w:rPr>
          <w:rStyle w:val="a5"/>
          <w:rFonts w:ascii="Times New Roman" w:hAnsi="Times New Roman" w:cs="Times New Roman"/>
          <w:bCs/>
          <w:color w:val="auto"/>
          <w:sz w:val="28"/>
          <w:szCs w:val="28"/>
          <w:u w:val="none"/>
          <w:shd w:val="clear" w:color="auto" w:fill="FFFFFF"/>
        </w:rPr>
        <w:t xml:space="preserve"> : 180-182</w:t>
      </w:r>
      <w:r w:rsidRPr="00FE02A8">
        <w:rPr>
          <w:rFonts w:ascii="Times New Roman" w:hAnsi="Times New Roman" w:cs="Times New Roman"/>
          <w:color w:val="000000"/>
          <w:sz w:val="28"/>
          <w:szCs w:val="28"/>
          <w:shd w:val="clear" w:color="auto" w:fill="FFFFFF"/>
        </w:rPr>
        <w:t>)</w:t>
      </w:r>
      <w:r w:rsidR="00692638">
        <w:rPr>
          <w:rFonts w:ascii="Times New Roman" w:hAnsi="Times New Roman" w:cs="Times New Roman"/>
          <w:color w:val="000000"/>
          <w:sz w:val="28"/>
          <w:szCs w:val="28"/>
          <w:shd w:val="clear" w:color="auto" w:fill="FFFFFF"/>
        </w:rPr>
        <w:t xml:space="preserve">. </w:t>
      </w:r>
      <w:r w:rsidRPr="00FE02A8">
        <w:rPr>
          <w:rFonts w:ascii="Times New Roman" w:hAnsi="Times New Roman" w:cs="Times New Roman"/>
          <w:color w:val="000000"/>
          <w:sz w:val="28"/>
          <w:szCs w:val="28"/>
          <w:shd w:val="clear" w:color="auto" w:fill="FFFFFF"/>
        </w:rPr>
        <w:t>Вони є с</w:t>
      </w:r>
      <w:r w:rsidR="003303E3">
        <w:rPr>
          <w:rFonts w:ascii="Times New Roman" w:hAnsi="Times New Roman" w:cs="Times New Roman"/>
          <w:color w:val="000000"/>
          <w:sz w:val="28"/>
          <w:szCs w:val="28"/>
          <w:shd w:val="clear" w:color="auto" w:fill="FFFFFF"/>
        </w:rPr>
        <w:t>тандартами, що визначають дії (</w:t>
      </w:r>
      <w:r w:rsidR="003303E3">
        <w:rPr>
          <w:rFonts w:ascii="Times New Roman" w:hAnsi="Times New Roman" w:cs="Times New Roman"/>
          <w:color w:val="000000"/>
          <w:sz w:val="28"/>
          <w:szCs w:val="28"/>
          <w:shd w:val="clear" w:color="auto" w:fill="FFFFFF"/>
          <w:lang w:val="en-US"/>
        </w:rPr>
        <w:t>D</w:t>
      </w:r>
      <w:r w:rsidRPr="00FE02A8">
        <w:rPr>
          <w:rFonts w:ascii="Times New Roman" w:hAnsi="Times New Roman" w:cs="Times New Roman"/>
          <w:color w:val="000000"/>
          <w:sz w:val="28"/>
          <w:szCs w:val="28"/>
          <w:shd w:val="clear" w:color="auto" w:fill="FFFFFF"/>
        </w:rPr>
        <w:t>e Mooij, </w:t>
      </w:r>
      <w:hyperlink r:id="rId27" w:anchor="B17" w:history="1">
        <w:r w:rsidRPr="003303E3">
          <w:rPr>
            <w:rStyle w:val="a5"/>
            <w:rFonts w:ascii="Times New Roman" w:hAnsi="Times New Roman" w:cs="Times New Roman"/>
            <w:bCs/>
            <w:color w:val="auto"/>
            <w:sz w:val="28"/>
            <w:szCs w:val="28"/>
            <w:u w:val="none"/>
            <w:shd w:val="clear" w:color="auto" w:fill="FFFFFF"/>
          </w:rPr>
          <w:t>2017</w:t>
        </w:r>
      </w:hyperlink>
      <w:r w:rsidRPr="003303E3">
        <w:rPr>
          <w:rFonts w:ascii="Times New Roman" w:hAnsi="Times New Roman" w:cs="Times New Roman"/>
          <w:sz w:val="28"/>
          <w:szCs w:val="28"/>
          <w:shd w:val="clear" w:color="auto" w:fill="FFFFFF"/>
        </w:rPr>
        <w:t> </w:t>
      </w:r>
      <w:r w:rsidR="00692638">
        <w:rPr>
          <w:rFonts w:ascii="Times New Roman" w:hAnsi="Times New Roman" w:cs="Times New Roman"/>
          <w:color w:val="000000"/>
          <w:sz w:val="28"/>
          <w:szCs w:val="28"/>
          <w:shd w:val="clear" w:color="auto" w:fill="FFFFFF"/>
        </w:rPr>
        <w:t>)</w:t>
      </w:r>
      <w:r w:rsidRPr="00692638">
        <w:rPr>
          <w:rFonts w:ascii="Times New Roman" w:hAnsi="Times New Roman" w:cs="Times New Roman"/>
          <w:color w:val="000000"/>
          <w:sz w:val="28"/>
          <w:szCs w:val="28"/>
          <w:shd w:val="clear" w:color="auto" w:fill="FFFFFF"/>
        </w:rPr>
        <w:t>,</w:t>
      </w:r>
      <w:r w:rsidRPr="00FE02A8">
        <w:rPr>
          <w:rFonts w:ascii="Times New Roman" w:hAnsi="Times New Roman" w:cs="Times New Roman"/>
          <w:color w:val="000000"/>
          <w:sz w:val="28"/>
          <w:szCs w:val="28"/>
          <w:shd w:val="clear" w:color="auto" w:fill="FFFFFF"/>
        </w:rPr>
        <w:t xml:space="preserve"> керують тим, як окремі особи, </w:t>
      </w:r>
      <w:r w:rsidR="003303E3" w:rsidRPr="003303E3">
        <w:rPr>
          <w:rFonts w:ascii="Times New Roman" w:hAnsi="Times New Roman" w:cs="Times New Roman"/>
          <w:color w:val="000000"/>
          <w:sz w:val="28"/>
          <w:szCs w:val="28"/>
          <w:shd w:val="clear" w:color="auto" w:fill="FFFFFF"/>
        </w:rPr>
        <w:t>у</w:t>
      </w:r>
      <w:r>
        <w:rPr>
          <w:rFonts w:ascii="Times New Roman" w:hAnsi="Times New Roman" w:cs="Times New Roman"/>
          <w:color w:val="000000"/>
          <w:sz w:val="28"/>
          <w:szCs w:val="28"/>
          <w:shd w:val="clear" w:color="auto" w:fill="FFFFFF"/>
        </w:rPr>
        <w:t xml:space="preserve"> т</w:t>
      </w:r>
      <w:r w:rsidR="003303E3" w:rsidRPr="003303E3">
        <w:rPr>
          <w:rFonts w:ascii="Times New Roman" w:hAnsi="Times New Roman" w:cs="Times New Roman"/>
          <w:color w:val="000000"/>
          <w:sz w:val="28"/>
          <w:szCs w:val="28"/>
          <w:shd w:val="clear" w:color="auto" w:fill="FFFFFF"/>
        </w:rPr>
        <w:t>ому числі,</w:t>
      </w:r>
      <w:r>
        <w:rPr>
          <w:rFonts w:ascii="Times New Roman" w:hAnsi="Times New Roman" w:cs="Times New Roman"/>
          <w:color w:val="000000"/>
          <w:sz w:val="28"/>
          <w:szCs w:val="28"/>
          <w:shd w:val="clear" w:color="auto" w:fill="FFFFFF"/>
        </w:rPr>
        <w:t xml:space="preserve"> </w:t>
      </w:r>
      <w:r w:rsidRPr="00FE02A8">
        <w:rPr>
          <w:rFonts w:ascii="Times New Roman" w:hAnsi="Times New Roman" w:cs="Times New Roman"/>
          <w:color w:val="000000"/>
          <w:sz w:val="28"/>
          <w:szCs w:val="28"/>
          <w:shd w:val="clear" w:color="auto" w:fill="FFFFFF"/>
        </w:rPr>
        <w:t>політи</w:t>
      </w:r>
      <w:r>
        <w:rPr>
          <w:rFonts w:ascii="Times New Roman" w:hAnsi="Times New Roman" w:cs="Times New Roman"/>
          <w:color w:val="000000"/>
          <w:sz w:val="28"/>
          <w:szCs w:val="28"/>
          <w:shd w:val="clear" w:color="auto" w:fill="FFFFFF"/>
        </w:rPr>
        <w:t xml:space="preserve">чні діячі та управлінці </w:t>
      </w:r>
      <w:r w:rsidRPr="00FE02A8">
        <w:rPr>
          <w:rFonts w:ascii="Times New Roman" w:hAnsi="Times New Roman" w:cs="Times New Roman"/>
          <w:color w:val="000000"/>
          <w:sz w:val="28"/>
          <w:szCs w:val="28"/>
          <w:shd w:val="clear" w:color="auto" w:fill="FFFFFF"/>
        </w:rPr>
        <w:t>обирають, оцінюю</w:t>
      </w:r>
      <w:r>
        <w:rPr>
          <w:rFonts w:ascii="Times New Roman" w:hAnsi="Times New Roman" w:cs="Times New Roman"/>
          <w:color w:val="000000"/>
          <w:sz w:val="28"/>
          <w:szCs w:val="28"/>
          <w:shd w:val="clear" w:color="auto" w:fill="FFFFFF"/>
        </w:rPr>
        <w:t>ть та пояснюють свою поведінку.</w:t>
      </w:r>
    </w:p>
    <w:p w14:paraId="49F7B112" w14:textId="75B7A12E" w:rsidR="009F0F90" w:rsidRPr="00FE02A8" w:rsidRDefault="009F0F90" w:rsidP="009F0F90">
      <w:pPr>
        <w:spacing w:after="0" w:line="360" w:lineRule="auto"/>
        <w:ind w:firstLine="851"/>
        <w:jc w:val="both"/>
        <w:rPr>
          <w:rFonts w:ascii="Times New Roman" w:hAnsi="Times New Roman" w:cs="Times New Roman"/>
          <w:sz w:val="28"/>
          <w:szCs w:val="28"/>
        </w:rPr>
      </w:pPr>
      <w:r w:rsidRPr="00FE02A8">
        <w:rPr>
          <w:rFonts w:ascii="Times New Roman" w:hAnsi="Times New Roman" w:cs="Times New Roman"/>
          <w:color w:val="000000"/>
          <w:sz w:val="28"/>
          <w:szCs w:val="28"/>
          <w:shd w:val="clear" w:color="auto" w:fill="FFFFFF"/>
        </w:rPr>
        <w:t>Хоча ці ціннісні орієнтації є відносно стабільними, вони можуть змінюватися, коли потрібна адаптація до нових соціальних або екологічних умов (Schwartz, </w:t>
      </w:r>
      <w:hyperlink r:id="rId28" w:anchor="B57" w:history="1">
        <w:r w:rsidRPr="003303E3">
          <w:rPr>
            <w:rStyle w:val="a5"/>
            <w:rFonts w:ascii="Times New Roman" w:hAnsi="Times New Roman" w:cs="Times New Roman"/>
            <w:bCs/>
            <w:color w:val="auto"/>
            <w:sz w:val="28"/>
            <w:szCs w:val="28"/>
            <w:u w:val="none"/>
            <w:shd w:val="clear" w:color="auto" w:fill="FFFFFF"/>
          </w:rPr>
          <w:t>2006</w:t>
        </w:r>
      </w:hyperlink>
      <w:r w:rsidR="00692638">
        <w:rPr>
          <w:rStyle w:val="a5"/>
          <w:rFonts w:ascii="Times New Roman" w:hAnsi="Times New Roman" w:cs="Times New Roman"/>
          <w:bCs/>
          <w:color w:val="auto"/>
          <w:sz w:val="28"/>
          <w:szCs w:val="28"/>
          <w:u w:val="none"/>
          <w:shd w:val="clear" w:color="auto" w:fill="FFFFFF"/>
        </w:rPr>
        <w:t>; 2007</w:t>
      </w:r>
      <w:r w:rsidRPr="00FE02A8">
        <w:rPr>
          <w:rFonts w:ascii="Times New Roman" w:hAnsi="Times New Roman" w:cs="Times New Roman"/>
          <w:color w:val="000000"/>
          <w:sz w:val="28"/>
          <w:szCs w:val="28"/>
          <w:shd w:val="clear" w:color="auto" w:fill="FFFFFF"/>
        </w:rPr>
        <w:t>).</w:t>
      </w:r>
    </w:p>
    <w:p w14:paraId="3607F96E" w14:textId="6F3EDD6A" w:rsidR="00DF0BD2" w:rsidRPr="000C64D7" w:rsidRDefault="00DF0BD2" w:rsidP="008D58F3">
      <w:pPr>
        <w:spacing w:after="0" w:line="360" w:lineRule="auto"/>
        <w:ind w:firstLine="851"/>
        <w:jc w:val="both"/>
        <w:rPr>
          <w:rFonts w:ascii="Times New Roman" w:hAnsi="Times New Roman" w:cs="Times New Roman"/>
          <w:sz w:val="28"/>
          <w:szCs w:val="28"/>
        </w:rPr>
      </w:pPr>
      <w:r w:rsidRPr="00DF0BD2">
        <w:rPr>
          <w:rFonts w:ascii="Times New Roman" w:hAnsi="Times New Roman" w:cs="Times New Roman"/>
          <w:sz w:val="28"/>
          <w:szCs w:val="28"/>
        </w:rPr>
        <w:t xml:space="preserve">У </w:t>
      </w:r>
      <w:r w:rsidR="003C5A6D">
        <w:rPr>
          <w:rFonts w:ascii="Times New Roman" w:hAnsi="Times New Roman" w:cs="Times New Roman"/>
          <w:sz w:val="28"/>
          <w:szCs w:val="28"/>
        </w:rPr>
        <w:t>наукових розвідках</w:t>
      </w:r>
      <w:r w:rsidRPr="00DF0BD2">
        <w:rPr>
          <w:rFonts w:ascii="Times New Roman" w:hAnsi="Times New Roman" w:cs="Times New Roman"/>
          <w:sz w:val="28"/>
          <w:szCs w:val="28"/>
        </w:rPr>
        <w:t xml:space="preserve"> О. Гавелі підкреслено, що культурні цінності є змістоутворювальним чинником розвитку української культури та виховання молодого покоління </w:t>
      </w:r>
      <w:r w:rsidR="003A72DD">
        <w:rPr>
          <w:rFonts w:ascii="Times New Roman" w:hAnsi="Times New Roman" w:cs="Times New Roman"/>
          <w:sz w:val="28"/>
          <w:szCs w:val="28"/>
        </w:rPr>
        <w:t>(Гавеля, 2018 : 10).</w:t>
      </w:r>
    </w:p>
    <w:p w14:paraId="4E982E29" w14:textId="0AECB5D2" w:rsidR="00062D17" w:rsidRDefault="00062D17" w:rsidP="008D58F3">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Якщо мова йдеться про особистість, то культурні цінності у межах соціально-аксіологічного підходу </w:t>
      </w:r>
      <w:r w:rsidR="005C1F7D" w:rsidRPr="009F0F90">
        <w:rPr>
          <w:rFonts w:ascii="Times New Roman" w:hAnsi="Times New Roman" w:cs="Times New Roman"/>
          <w:sz w:val="28"/>
          <w:szCs w:val="28"/>
        </w:rPr>
        <w:t>виступають ключовим компонентом формування світогляду, моральної свідомості та культурної ідентичності</w:t>
      </w:r>
      <w:r>
        <w:rPr>
          <w:rFonts w:ascii="Times New Roman" w:hAnsi="Times New Roman" w:cs="Times New Roman"/>
          <w:sz w:val="28"/>
          <w:szCs w:val="28"/>
        </w:rPr>
        <w:t xml:space="preserve"> людини</w:t>
      </w:r>
      <w:r w:rsidR="005C1F7D" w:rsidRPr="009F0F90">
        <w:rPr>
          <w:rFonts w:ascii="Times New Roman" w:hAnsi="Times New Roman" w:cs="Times New Roman"/>
          <w:sz w:val="28"/>
          <w:szCs w:val="28"/>
        </w:rPr>
        <w:t xml:space="preserve">, визначаючи духовні орієнтири і соціально значущі установки індивіда. Методологічно цей підхід спирається на аксіологію, соціальну психологію та педагогічні концепції ціннісного виховання, що забезпечує комплексне розуміння культурних цінностей як чинників формування поведінки, світогляду і соціальної інтеграції особистості. </w:t>
      </w:r>
    </w:p>
    <w:p w14:paraId="23CFC0F3" w14:textId="77777777" w:rsidR="00062D17" w:rsidRDefault="005C1F7D" w:rsidP="008D58F3">
      <w:pPr>
        <w:spacing w:after="0" w:line="360" w:lineRule="auto"/>
        <w:ind w:firstLine="851"/>
        <w:jc w:val="both"/>
        <w:rPr>
          <w:rFonts w:ascii="Times New Roman" w:hAnsi="Times New Roman" w:cs="Times New Roman"/>
          <w:sz w:val="28"/>
          <w:szCs w:val="28"/>
        </w:rPr>
      </w:pPr>
      <w:r w:rsidRPr="009F0F90">
        <w:rPr>
          <w:rFonts w:ascii="Times New Roman" w:hAnsi="Times New Roman" w:cs="Times New Roman"/>
          <w:sz w:val="28"/>
          <w:szCs w:val="28"/>
        </w:rPr>
        <w:t>Перевагами ціннісно-</w:t>
      </w:r>
      <w:r w:rsidR="00062D17">
        <w:rPr>
          <w:rFonts w:ascii="Times New Roman" w:hAnsi="Times New Roman" w:cs="Times New Roman"/>
          <w:sz w:val="28"/>
          <w:szCs w:val="28"/>
        </w:rPr>
        <w:t xml:space="preserve">аксіологічного </w:t>
      </w:r>
      <w:r w:rsidRPr="009F0F90">
        <w:rPr>
          <w:rFonts w:ascii="Times New Roman" w:hAnsi="Times New Roman" w:cs="Times New Roman"/>
          <w:sz w:val="28"/>
          <w:szCs w:val="28"/>
        </w:rPr>
        <w:t xml:space="preserve">підходу </w:t>
      </w:r>
      <w:r w:rsidR="00062D17">
        <w:rPr>
          <w:rFonts w:ascii="Times New Roman" w:hAnsi="Times New Roman" w:cs="Times New Roman"/>
          <w:sz w:val="28"/>
          <w:szCs w:val="28"/>
        </w:rPr>
        <w:t xml:space="preserve">вважаємо </w:t>
      </w:r>
      <w:r w:rsidRPr="009F0F90">
        <w:rPr>
          <w:rFonts w:ascii="Times New Roman" w:hAnsi="Times New Roman" w:cs="Times New Roman"/>
          <w:sz w:val="28"/>
          <w:szCs w:val="28"/>
        </w:rPr>
        <w:t xml:space="preserve">можливість врахування суб’єктивного та соціального виміру </w:t>
      </w:r>
      <w:r w:rsidR="00062D17">
        <w:rPr>
          <w:rFonts w:ascii="Times New Roman" w:hAnsi="Times New Roman" w:cs="Times New Roman"/>
          <w:sz w:val="28"/>
          <w:szCs w:val="28"/>
        </w:rPr>
        <w:t xml:space="preserve">культурних </w:t>
      </w:r>
      <w:r w:rsidRPr="009F0F90">
        <w:rPr>
          <w:rFonts w:ascii="Times New Roman" w:hAnsi="Times New Roman" w:cs="Times New Roman"/>
          <w:sz w:val="28"/>
          <w:szCs w:val="28"/>
        </w:rPr>
        <w:t xml:space="preserve">цінностей, пояснення їх мотиваційної функції, формування системи ціннісного виховання та аналіз культурних змін. </w:t>
      </w:r>
    </w:p>
    <w:p w14:paraId="04125C99" w14:textId="4BC9B0A7" w:rsidR="005C1F7D" w:rsidRPr="009F0F90" w:rsidRDefault="00062D17" w:rsidP="008D58F3">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Таким чином, означений підхід </w:t>
      </w:r>
      <w:r w:rsidR="005C1F7D" w:rsidRPr="009F0F90">
        <w:rPr>
          <w:rFonts w:ascii="Times New Roman" w:hAnsi="Times New Roman" w:cs="Times New Roman"/>
          <w:sz w:val="28"/>
          <w:szCs w:val="28"/>
        </w:rPr>
        <w:t xml:space="preserve">дозволяє розглядати культурні цінності як </w:t>
      </w:r>
      <w:r w:rsidR="005C1F7D" w:rsidRPr="00062D17">
        <w:rPr>
          <w:rStyle w:val="ac"/>
          <w:rFonts w:ascii="Times New Roman" w:hAnsi="Times New Roman" w:cs="Times New Roman"/>
          <w:b w:val="0"/>
          <w:sz w:val="28"/>
          <w:szCs w:val="28"/>
        </w:rPr>
        <w:t>колективно сформовані норми, ідеали та орієнтири</w:t>
      </w:r>
      <w:r w:rsidR="005C1F7D" w:rsidRPr="009F0F90">
        <w:rPr>
          <w:rFonts w:ascii="Times New Roman" w:hAnsi="Times New Roman" w:cs="Times New Roman"/>
          <w:sz w:val="28"/>
          <w:szCs w:val="28"/>
        </w:rPr>
        <w:t>, що забезпечують мотивацію дій, соціальну координацію та формування духовної і культурної ідентичності особистості, доповнюючи матеріальний підхід через розкриття соціального і смислового виміру феномену культурних цінностей.</w:t>
      </w:r>
    </w:p>
    <w:p w14:paraId="1FDF2FB2" w14:textId="556B18F1" w:rsidR="007B63A2" w:rsidRDefault="007B63A2" w:rsidP="007B63A2">
      <w:pPr>
        <w:pStyle w:val="ad"/>
        <w:spacing w:before="0" w:beforeAutospacing="0" w:after="0" w:afterAutospacing="0" w:line="360" w:lineRule="auto"/>
        <w:ind w:firstLine="851"/>
        <w:jc w:val="both"/>
        <w:rPr>
          <w:sz w:val="28"/>
          <w:szCs w:val="28"/>
          <w:lang w:val="uk-UA"/>
        </w:rPr>
      </w:pPr>
      <w:r w:rsidRPr="007B63A2">
        <w:rPr>
          <w:sz w:val="28"/>
          <w:szCs w:val="28"/>
          <w:lang w:val="uk-UA"/>
        </w:rPr>
        <w:t xml:space="preserve">І, нарешті, </w:t>
      </w:r>
      <w:r w:rsidRPr="007B63A2">
        <w:rPr>
          <w:i/>
          <w:sz w:val="28"/>
          <w:szCs w:val="28"/>
          <w:lang w:val="uk-UA"/>
        </w:rPr>
        <w:t>результативно-творчий</w:t>
      </w:r>
      <w:r w:rsidRPr="007B63A2">
        <w:rPr>
          <w:sz w:val="28"/>
          <w:szCs w:val="28"/>
          <w:lang w:val="uk-UA"/>
        </w:rPr>
        <w:t xml:space="preserve"> підхід до розуміння культурних цінностей ґрунтується на трактуванні їх як </w:t>
      </w:r>
      <w:r w:rsidRPr="007B63A2">
        <w:rPr>
          <w:bCs/>
          <w:sz w:val="28"/>
          <w:szCs w:val="28"/>
          <w:lang w:val="uk-UA"/>
        </w:rPr>
        <w:t>найвищого результату творчої діяльності людини</w:t>
      </w:r>
      <w:r w:rsidRPr="007B63A2">
        <w:rPr>
          <w:sz w:val="28"/>
          <w:szCs w:val="28"/>
          <w:lang w:val="uk-UA"/>
        </w:rPr>
        <w:t xml:space="preserve">, який набуває суспільного визнання та слугує еталоном для наступних поколінь. У межах цього підходу культурна цінність постає як </w:t>
      </w:r>
      <w:r w:rsidRPr="007B63A2">
        <w:rPr>
          <w:bCs/>
          <w:sz w:val="28"/>
          <w:szCs w:val="28"/>
          <w:lang w:val="uk-UA"/>
        </w:rPr>
        <w:t>результат інтелектуальної, художньої, наукової або технологічної творчості</w:t>
      </w:r>
      <w:r w:rsidRPr="007B63A2">
        <w:rPr>
          <w:sz w:val="28"/>
          <w:szCs w:val="28"/>
          <w:lang w:val="uk-UA"/>
        </w:rPr>
        <w:t xml:space="preserve">, що відображає ступінь розвитку культури у певний історичний період і демонструє вершину людського самовираження. Основною характеристикою такого підходу є оцінка культурної цінності через її </w:t>
      </w:r>
      <w:r w:rsidRPr="007B63A2">
        <w:rPr>
          <w:bCs/>
          <w:sz w:val="28"/>
          <w:szCs w:val="28"/>
          <w:lang w:val="uk-UA"/>
        </w:rPr>
        <w:t>якість, унікальність та значущість для розвитку суспільства</w:t>
      </w:r>
      <w:r w:rsidRPr="007B63A2">
        <w:rPr>
          <w:sz w:val="28"/>
          <w:szCs w:val="28"/>
          <w:lang w:val="uk-UA"/>
        </w:rPr>
        <w:t>, що визначається не тільки об’єктивними ознаками твору, але й його здатністю формувати культурні стандарти та орієнтири для майбутніх поколінь.</w:t>
      </w:r>
    </w:p>
    <w:p w14:paraId="098575B3" w14:textId="75F6AAFF" w:rsidR="0054584B" w:rsidRPr="0019697F" w:rsidRDefault="0054584B" w:rsidP="0054584B">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Так, Т.</w:t>
      </w:r>
      <w:r w:rsidR="000C64D7">
        <w:rPr>
          <w:rFonts w:ascii="Times New Roman" w:hAnsi="Times New Roman" w:cs="Times New Roman"/>
          <w:sz w:val="28"/>
          <w:szCs w:val="28"/>
          <w:lang w:val="ru-RU"/>
        </w:rPr>
        <w:t> </w:t>
      </w:r>
      <w:r>
        <w:rPr>
          <w:rFonts w:ascii="Times New Roman" w:hAnsi="Times New Roman" w:cs="Times New Roman"/>
          <w:sz w:val="28"/>
          <w:szCs w:val="28"/>
        </w:rPr>
        <w:t xml:space="preserve">Каткова зазначає, що культурні цінності </w:t>
      </w:r>
      <w:r w:rsidRPr="0019697F">
        <w:rPr>
          <w:rFonts w:ascii="Times New Roman" w:hAnsi="Times New Roman" w:cs="Times New Roman"/>
          <w:sz w:val="28"/>
          <w:szCs w:val="28"/>
        </w:rPr>
        <w:t>‒ це найкращий творчий результат людської праці у певний період, загальновизнаний у національному чи міжнародному значенні, який є певним еталоном для наступних поколінь; результат</w:t>
      </w:r>
      <w:r>
        <w:rPr>
          <w:rFonts w:ascii="Times New Roman" w:hAnsi="Times New Roman" w:cs="Times New Roman"/>
          <w:sz w:val="28"/>
          <w:szCs w:val="28"/>
        </w:rPr>
        <w:t xml:space="preserve"> творчого самовираження людини </w:t>
      </w:r>
      <w:r w:rsidR="000C64D7">
        <w:rPr>
          <w:rFonts w:ascii="Times New Roman" w:hAnsi="Times New Roman" w:cs="Times New Roman"/>
          <w:sz w:val="28"/>
          <w:szCs w:val="28"/>
          <w:lang w:val="ru-RU"/>
        </w:rPr>
        <w:t>(Каткова, 2005 : 149-150)</w:t>
      </w:r>
      <w:r w:rsidR="00FB1C16">
        <w:rPr>
          <w:rFonts w:ascii="Times New Roman" w:hAnsi="Times New Roman" w:cs="Times New Roman"/>
          <w:sz w:val="28"/>
          <w:szCs w:val="28"/>
          <w:lang w:val="ru-RU"/>
        </w:rPr>
        <w:t>.</w:t>
      </w:r>
      <w:r>
        <w:rPr>
          <w:rFonts w:ascii="Times New Roman" w:hAnsi="Times New Roman" w:cs="Times New Roman"/>
          <w:sz w:val="28"/>
          <w:szCs w:val="28"/>
        </w:rPr>
        <w:t xml:space="preserve"> Такі цінності здатні у тій </w:t>
      </w:r>
      <w:r w:rsidRPr="00E4653A">
        <w:rPr>
          <w:rFonts w:ascii="Times New Roman" w:hAnsi="Times New Roman" w:cs="Times New Roman"/>
          <w:sz w:val="28"/>
          <w:szCs w:val="28"/>
        </w:rPr>
        <w:t xml:space="preserve">чи іншій мірі задовольнити </w:t>
      </w:r>
      <w:r w:rsidRPr="0019697F">
        <w:rPr>
          <w:rFonts w:ascii="Times New Roman" w:hAnsi="Times New Roman" w:cs="Times New Roman"/>
          <w:sz w:val="28"/>
          <w:szCs w:val="28"/>
        </w:rPr>
        <w:t xml:space="preserve">духовні чи естетичні </w:t>
      </w:r>
      <w:r>
        <w:rPr>
          <w:rFonts w:ascii="Times New Roman" w:hAnsi="Times New Roman" w:cs="Times New Roman"/>
          <w:sz w:val="28"/>
          <w:szCs w:val="28"/>
        </w:rPr>
        <w:t>потреби людини і одночасно містя</w:t>
      </w:r>
      <w:r w:rsidRPr="0019697F">
        <w:rPr>
          <w:rFonts w:ascii="Times New Roman" w:hAnsi="Times New Roman" w:cs="Times New Roman"/>
          <w:sz w:val="28"/>
          <w:szCs w:val="28"/>
        </w:rPr>
        <w:t>ть у собі художню чи наукову, меморіал</w:t>
      </w:r>
      <w:r>
        <w:rPr>
          <w:rFonts w:ascii="Times New Roman" w:hAnsi="Times New Roman" w:cs="Times New Roman"/>
          <w:sz w:val="28"/>
          <w:szCs w:val="28"/>
        </w:rPr>
        <w:t xml:space="preserve">ьну чи іншу культурну цінність. </w:t>
      </w:r>
    </w:p>
    <w:p w14:paraId="08A8AFB1" w14:textId="3C748AA5" w:rsidR="0054584B" w:rsidRPr="007B63A2" w:rsidRDefault="0054584B" w:rsidP="0054584B">
      <w:pPr>
        <w:spacing w:after="0" w:line="360" w:lineRule="auto"/>
        <w:ind w:firstLine="851"/>
        <w:jc w:val="both"/>
        <w:rPr>
          <w:sz w:val="28"/>
          <w:szCs w:val="28"/>
        </w:rPr>
      </w:pPr>
      <w:r>
        <w:rPr>
          <w:rFonts w:ascii="Times New Roman" w:hAnsi="Times New Roman" w:cs="Times New Roman"/>
          <w:sz w:val="28"/>
          <w:szCs w:val="28"/>
        </w:rPr>
        <w:t>В. Холодок підкреслює, що культурні цінності</w:t>
      </w:r>
      <w:r w:rsidRPr="0019697F">
        <w:rPr>
          <w:rFonts w:ascii="Times New Roman" w:hAnsi="Times New Roman" w:cs="Times New Roman"/>
          <w:sz w:val="28"/>
          <w:szCs w:val="28"/>
        </w:rPr>
        <w:t xml:space="preserve"> створені людиною та наповнені нею певним змістом, що мають особливе значення для суспільства та наступних поколінь </w:t>
      </w:r>
      <w:r w:rsidR="000C64D7" w:rsidRPr="000C64D7">
        <w:rPr>
          <w:rFonts w:ascii="Times New Roman" w:hAnsi="Times New Roman" w:cs="Times New Roman"/>
          <w:sz w:val="28"/>
          <w:szCs w:val="28"/>
        </w:rPr>
        <w:t>(Холодок, 2012</w:t>
      </w:r>
      <w:r w:rsidR="00FB1C16">
        <w:rPr>
          <w:rFonts w:ascii="Times New Roman" w:hAnsi="Times New Roman" w:cs="Times New Roman"/>
          <w:sz w:val="28"/>
          <w:szCs w:val="28"/>
        </w:rPr>
        <w:t xml:space="preserve"> : 362-363</w:t>
      </w:r>
      <w:r w:rsidR="000C64D7" w:rsidRPr="000C64D7">
        <w:rPr>
          <w:rFonts w:ascii="Times New Roman" w:hAnsi="Times New Roman" w:cs="Times New Roman"/>
          <w:sz w:val="28"/>
          <w:szCs w:val="28"/>
        </w:rPr>
        <w:t>)</w:t>
      </w:r>
      <w:r w:rsidR="00FB1C16">
        <w:rPr>
          <w:rFonts w:ascii="Times New Roman" w:hAnsi="Times New Roman" w:cs="Times New Roman"/>
          <w:sz w:val="28"/>
          <w:szCs w:val="28"/>
        </w:rPr>
        <w:t>.</w:t>
      </w:r>
      <w:r>
        <w:rPr>
          <w:rFonts w:ascii="Times New Roman" w:hAnsi="Times New Roman" w:cs="Times New Roman"/>
          <w:sz w:val="28"/>
          <w:szCs w:val="28"/>
        </w:rPr>
        <w:t xml:space="preserve"> </w:t>
      </w:r>
    </w:p>
    <w:p w14:paraId="325D4666" w14:textId="54A058AB" w:rsidR="007B63A2" w:rsidRPr="007B63A2" w:rsidRDefault="0054584B" w:rsidP="0054584B">
      <w:pPr>
        <w:spacing w:after="0" w:line="360" w:lineRule="auto"/>
        <w:ind w:firstLine="851"/>
        <w:jc w:val="both"/>
        <w:rPr>
          <w:rFonts w:ascii="Times New Roman" w:eastAsia="Times New Roman" w:hAnsi="Times New Roman" w:cs="Times New Roman"/>
          <w:sz w:val="28"/>
          <w:szCs w:val="28"/>
        </w:rPr>
      </w:pPr>
      <w:r w:rsidRPr="0054584B">
        <w:rPr>
          <w:rFonts w:ascii="Times New Roman" w:eastAsia="Times New Roman" w:hAnsi="Times New Roman" w:cs="Times New Roman"/>
          <w:sz w:val="28"/>
          <w:szCs w:val="28"/>
        </w:rPr>
        <w:t>Як бачимо, у</w:t>
      </w:r>
      <w:r w:rsidR="007B63A2" w:rsidRPr="007B63A2">
        <w:rPr>
          <w:rFonts w:ascii="Times New Roman" w:eastAsia="Times New Roman" w:hAnsi="Times New Roman" w:cs="Times New Roman"/>
          <w:sz w:val="28"/>
          <w:szCs w:val="28"/>
        </w:rPr>
        <w:t xml:space="preserve"> результативно-творчому підході акцент робиться на </w:t>
      </w:r>
      <w:r w:rsidR="007B63A2" w:rsidRPr="0054584B">
        <w:rPr>
          <w:rFonts w:ascii="Times New Roman" w:eastAsia="Times New Roman" w:hAnsi="Times New Roman" w:cs="Times New Roman"/>
          <w:bCs/>
          <w:sz w:val="28"/>
          <w:szCs w:val="28"/>
        </w:rPr>
        <w:t>еталонності культурної цінності</w:t>
      </w:r>
      <w:r w:rsidR="007B63A2" w:rsidRPr="007B63A2">
        <w:rPr>
          <w:rFonts w:ascii="Times New Roman" w:eastAsia="Times New Roman" w:hAnsi="Times New Roman" w:cs="Times New Roman"/>
          <w:sz w:val="28"/>
          <w:szCs w:val="28"/>
        </w:rPr>
        <w:t xml:space="preserve">: твір або об’єкт культури визнається цінністю завдяки здатності впливати на розвиток суспільних смислів, формувати естетичні, моральні та інтелектуальні орієнтири, а також забезпечувати передачу культурного досвіду від одного покоління до іншого. Він підкреслює взаємозв’язок культурної цінності із процесом творчого самовираження людини, демонструючи, що цінність існує не лише як предмет, а як </w:t>
      </w:r>
      <w:r w:rsidR="007B63A2" w:rsidRPr="0054584B">
        <w:rPr>
          <w:rFonts w:ascii="Times New Roman" w:eastAsia="Times New Roman" w:hAnsi="Times New Roman" w:cs="Times New Roman"/>
          <w:bCs/>
          <w:sz w:val="28"/>
          <w:szCs w:val="28"/>
        </w:rPr>
        <w:t>результат інтелектуальної та духовної діяльності</w:t>
      </w:r>
      <w:r w:rsidR="007B63A2" w:rsidRPr="007B63A2">
        <w:rPr>
          <w:rFonts w:ascii="Times New Roman" w:eastAsia="Times New Roman" w:hAnsi="Times New Roman" w:cs="Times New Roman"/>
          <w:sz w:val="28"/>
          <w:szCs w:val="28"/>
        </w:rPr>
        <w:t>, який впливає на формування культурних стандартів та суспільних ідеалів.</w:t>
      </w:r>
    </w:p>
    <w:p w14:paraId="436EB216" w14:textId="28DE4A25" w:rsidR="007B63A2" w:rsidRPr="007B63A2" w:rsidRDefault="00BB40A9" w:rsidP="009B2CFA">
      <w:pPr>
        <w:spacing w:after="0" w:line="360" w:lineRule="auto"/>
        <w:ind w:firstLine="851"/>
        <w:jc w:val="both"/>
        <w:rPr>
          <w:rFonts w:ascii="Times New Roman" w:eastAsia="Times New Roman" w:hAnsi="Times New Roman" w:cs="Times New Roman"/>
          <w:sz w:val="28"/>
          <w:szCs w:val="28"/>
        </w:rPr>
      </w:pPr>
      <w:r w:rsidRPr="009B2CFA">
        <w:rPr>
          <w:rFonts w:ascii="Times New Roman" w:eastAsia="Times New Roman" w:hAnsi="Times New Roman" w:cs="Times New Roman"/>
          <w:sz w:val="28"/>
          <w:szCs w:val="28"/>
        </w:rPr>
        <w:t xml:space="preserve">Уважаємо, що </w:t>
      </w:r>
      <w:r w:rsidR="009B2CFA" w:rsidRPr="009B2CFA">
        <w:rPr>
          <w:rFonts w:ascii="Times New Roman" w:eastAsia="Times New Roman" w:hAnsi="Times New Roman" w:cs="Times New Roman"/>
          <w:sz w:val="28"/>
          <w:szCs w:val="28"/>
        </w:rPr>
        <w:t>результативно-творчий</w:t>
      </w:r>
      <w:r w:rsidR="000C64D7">
        <w:rPr>
          <w:rFonts w:ascii="Times New Roman" w:eastAsia="Times New Roman" w:hAnsi="Times New Roman" w:cs="Times New Roman"/>
          <w:sz w:val="28"/>
          <w:szCs w:val="28"/>
        </w:rPr>
        <w:t xml:space="preserve"> підхід дає можливість оцінити </w:t>
      </w:r>
      <w:r w:rsidR="009B2CFA" w:rsidRPr="009B2CFA">
        <w:rPr>
          <w:rFonts w:ascii="Times New Roman" w:eastAsia="Times New Roman" w:hAnsi="Times New Roman" w:cs="Times New Roman"/>
          <w:sz w:val="28"/>
          <w:szCs w:val="28"/>
        </w:rPr>
        <w:t>культурні об’єкти</w:t>
      </w:r>
      <w:r w:rsidR="007B63A2" w:rsidRPr="007B63A2">
        <w:rPr>
          <w:rFonts w:ascii="Times New Roman" w:eastAsia="Times New Roman" w:hAnsi="Times New Roman" w:cs="Times New Roman"/>
          <w:sz w:val="28"/>
          <w:szCs w:val="28"/>
        </w:rPr>
        <w:t xml:space="preserve"> за </w:t>
      </w:r>
      <w:r w:rsidR="007B63A2" w:rsidRPr="009B2CFA">
        <w:rPr>
          <w:rFonts w:ascii="Times New Roman" w:eastAsia="Times New Roman" w:hAnsi="Times New Roman" w:cs="Times New Roman"/>
          <w:bCs/>
          <w:sz w:val="28"/>
          <w:szCs w:val="28"/>
        </w:rPr>
        <w:t>їхнім внеском у розвиток культури і цивілізації</w:t>
      </w:r>
      <w:r w:rsidR="009B2CFA" w:rsidRPr="009B2CFA">
        <w:rPr>
          <w:rFonts w:ascii="Times New Roman" w:eastAsia="Times New Roman" w:hAnsi="Times New Roman" w:cs="Times New Roman"/>
          <w:sz w:val="28"/>
          <w:szCs w:val="28"/>
        </w:rPr>
        <w:t>, а також визначити</w:t>
      </w:r>
      <w:r w:rsidR="007B63A2" w:rsidRPr="007B63A2">
        <w:rPr>
          <w:rFonts w:ascii="Times New Roman" w:eastAsia="Times New Roman" w:hAnsi="Times New Roman" w:cs="Times New Roman"/>
          <w:sz w:val="28"/>
          <w:szCs w:val="28"/>
        </w:rPr>
        <w:t xml:space="preserve"> ролі творчості у формуванні культурної ідентичності суспільства. </w:t>
      </w:r>
      <w:r w:rsidR="009B2CFA" w:rsidRPr="009B2CFA">
        <w:rPr>
          <w:rFonts w:ascii="Times New Roman" w:eastAsia="Times New Roman" w:hAnsi="Times New Roman" w:cs="Times New Roman"/>
          <w:sz w:val="28"/>
          <w:szCs w:val="28"/>
        </w:rPr>
        <w:t xml:space="preserve">Тож, такий </w:t>
      </w:r>
      <w:r w:rsidR="007B63A2" w:rsidRPr="007B63A2">
        <w:rPr>
          <w:rFonts w:ascii="Times New Roman" w:eastAsia="Times New Roman" w:hAnsi="Times New Roman" w:cs="Times New Roman"/>
          <w:sz w:val="28"/>
          <w:szCs w:val="28"/>
        </w:rPr>
        <w:t xml:space="preserve">підхід </w:t>
      </w:r>
      <w:r w:rsidR="009B2CFA" w:rsidRPr="009B2CFA">
        <w:rPr>
          <w:rFonts w:ascii="Times New Roman" w:eastAsia="Times New Roman" w:hAnsi="Times New Roman" w:cs="Times New Roman"/>
          <w:sz w:val="28"/>
          <w:szCs w:val="28"/>
        </w:rPr>
        <w:t xml:space="preserve">до розуміння культурних цінностей </w:t>
      </w:r>
      <w:r w:rsidR="007B63A2" w:rsidRPr="007B63A2">
        <w:rPr>
          <w:rFonts w:ascii="Times New Roman" w:eastAsia="Times New Roman" w:hAnsi="Times New Roman" w:cs="Times New Roman"/>
          <w:sz w:val="28"/>
          <w:szCs w:val="28"/>
        </w:rPr>
        <w:t xml:space="preserve">дозволяє розглядати культурні цінності як </w:t>
      </w:r>
      <w:r w:rsidR="007B63A2" w:rsidRPr="009B2CFA">
        <w:rPr>
          <w:rFonts w:ascii="Times New Roman" w:eastAsia="Times New Roman" w:hAnsi="Times New Roman" w:cs="Times New Roman"/>
          <w:bCs/>
          <w:sz w:val="28"/>
          <w:szCs w:val="28"/>
        </w:rPr>
        <w:t>вершину людської творчості, що відображає найкращі досягнення культури певної епохи, загальновизнані у національному або міжнародному масштабі і здатні слугувати еталоном для майбутніх поколінь</w:t>
      </w:r>
      <w:r w:rsidR="007B63A2" w:rsidRPr="007B63A2">
        <w:rPr>
          <w:rFonts w:ascii="Times New Roman" w:eastAsia="Times New Roman" w:hAnsi="Times New Roman" w:cs="Times New Roman"/>
          <w:sz w:val="28"/>
          <w:szCs w:val="28"/>
        </w:rPr>
        <w:t>, підкреслюючи їхню роль у формуванні культурної та духовної спадщини суспільства.</w:t>
      </w:r>
    </w:p>
    <w:p w14:paraId="230A242C" w14:textId="77777777" w:rsidR="00F667E5" w:rsidRPr="00F667E5" w:rsidRDefault="00F667E5" w:rsidP="00F667E5">
      <w:pPr>
        <w:spacing w:after="0" w:line="360" w:lineRule="auto"/>
        <w:ind w:firstLine="851"/>
        <w:jc w:val="both"/>
        <w:rPr>
          <w:rFonts w:ascii="Times New Roman" w:eastAsia="Times New Roman" w:hAnsi="Times New Roman" w:cs="Times New Roman"/>
          <w:sz w:val="28"/>
          <w:szCs w:val="28"/>
        </w:rPr>
      </w:pPr>
      <w:r w:rsidRPr="00F667E5">
        <w:rPr>
          <w:rFonts w:ascii="Times New Roman" w:eastAsia="Times New Roman" w:hAnsi="Times New Roman" w:cs="Times New Roman"/>
          <w:sz w:val="28"/>
          <w:szCs w:val="28"/>
        </w:rPr>
        <w:t>Узагальнення зазначених підходів дозволяє визначити культурні цінності як цілісний феномен, що поєднує предметний, смисловий і творчо-результативний виміри: вони існують як конкретні об’єкти спадщини, як соціально визнані норми та ідеали і як творчі досягнення, здатні формувати культурні стандарти суспільства. Саме така інтегративна інтерпретація створює методологічне підґрунтя для їх осмислення у педагогічному контексті.</w:t>
      </w:r>
    </w:p>
    <w:p w14:paraId="20475263" w14:textId="59F1E914" w:rsidR="002D43AD" w:rsidRPr="002D43AD" w:rsidRDefault="002D43AD" w:rsidP="002D43AD">
      <w:pPr>
        <w:spacing w:after="0" w:line="360" w:lineRule="auto"/>
        <w:ind w:firstLine="851"/>
        <w:jc w:val="both"/>
        <w:rPr>
          <w:rFonts w:ascii="Times New Roman" w:hAnsi="Times New Roman" w:cs="Times New Roman"/>
          <w:i/>
          <w:sz w:val="28"/>
          <w:szCs w:val="28"/>
        </w:rPr>
      </w:pPr>
      <w:r>
        <w:rPr>
          <w:rFonts w:ascii="Times New Roman" w:eastAsia="Times New Roman" w:hAnsi="Times New Roman" w:cs="Times New Roman"/>
          <w:sz w:val="28"/>
          <w:szCs w:val="28"/>
        </w:rPr>
        <w:t xml:space="preserve">Отже, у межах нашого дослідження сутність категорії </w:t>
      </w:r>
      <w:r w:rsidRPr="002D43AD">
        <w:rPr>
          <w:rFonts w:ascii="Times New Roman" w:eastAsia="Times New Roman" w:hAnsi="Times New Roman" w:cs="Times New Roman"/>
          <w:i/>
          <w:sz w:val="28"/>
          <w:szCs w:val="28"/>
        </w:rPr>
        <w:t xml:space="preserve">«культурні цінності» визначаємо як </w:t>
      </w:r>
      <w:r w:rsidRPr="002D43AD">
        <w:rPr>
          <w:rFonts w:ascii="Times New Roman" w:hAnsi="Times New Roman" w:cs="Times New Roman"/>
          <w:i/>
          <w:sz w:val="28"/>
          <w:szCs w:val="28"/>
        </w:rPr>
        <w:t>сукупність матеріальних та духовних цінностей, що притаманні конкретному народу, етносу та виражені як у матеріальних об’єктах (цінні культурні об’єкти, витвори мистецтва, пам’ятки архітектури та монументального мистецтва) так і відображені на ментальному рівні (</w:t>
      </w:r>
      <w:r>
        <w:rPr>
          <w:rFonts w:ascii="Times New Roman" w:hAnsi="Times New Roman" w:cs="Times New Roman"/>
          <w:i/>
          <w:sz w:val="28"/>
          <w:szCs w:val="28"/>
        </w:rPr>
        <w:t>мова</w:t>
      </w:r>
      <w:r w:rsidRPr="002D43AD">
        <w:rPr>
          <w:rFonts w:ascii="Times New Roman" w:hAnsi="Times New Roman" w:cs="Times New Roman"/>
          <w:i/>
          <w:sz w:val="28"/>
          <w:szCs w:val="28"/>
        </w:rPr>
        <w:t>, традиції, специфічні якості особистості, властиві тому чи іншому народові).</w:t>
      </w:r>
    </w:p>
    <w:p w14:paraId="571A6F58" w14:textId="59E988A8" w:rsidR="00F667E5" w:rsidRPr="00F667E5" w:rsidRDefault="00F667E5" w:rsidP="00F667E5">
      <w:pPr>
        <w:spacing w:after="0" w:line="360" w:lineRule="auto"/>
        <w:ind w:firstLine="851"/>
        <w:jc w:val="both"/>
        <w:rPr>
          <w:rFonts w:ascii="Times New Roman" w:eastAsia="Times New Roman" w:hAnsi="Times New Roman" w:cs="Times New Roman"/>
          <w:sz w:val="28"/>
          <w:szCs w:val="28"/>
        </w:rPr>
      </w:pPr>
      <w:r w:rsidRPr="00F667E5">
        <w:rPr>
          <w:rFonts w:ascii="Times New Roman" w:eastAsia="Times New Roman" w:hAnsi="Times New Roman" w:cs="Times New Roman"/>
          <w:sz w:val="28"/>
          <w:szCs w:val="28"/>
        </w:rPr>
        <w:t>У площині професійної підготовки майбутніх учителів початкової школи це означає необхідність формування культурних цінностей не лише як знань про об’єкти культурної спадщини, а як внутрішньо прийнятих цінн</w:t>
      </w:r>
      <w:r w:rsidR="000C64D7" w:rsidRPr="000C64D7">
        <w:rPr>
          <w:rFonts w:ascii="Times New Roman" w:eastAsia="Times New Roman" w:hAnsi="Times New Roman" w:cs="Times New Roman"/>
          <w:sz w:val="28"/>
          <w:szCs w:val="28"/>
        </w:rPr>
        <w:t>остей</w:t>
      </w:r>
      <w:r w:rsidRPr="00F667E5">
        <w:rPr>
          <w:rFonts w:ascii="Times New Roman" w:eastAsia="Times New Roman" w:hAnsi="Times New Roman" w:cs="Times New Roman"/>
          <w:sz w:val="28"/>
          <w:szCs w:val="28"/>
        </w:rPr>
        <w:t xml:space="preserve">, здатності до творчого відтворення й трансляції культурного досвіду молодшому поколінню. Майбутній педагог </w:t>
      </w:r>
      <w:r w:rsidR="000C64D7" w:rsidRPr="000C64D7">
        <w:rPr>
          <w:rFonts w:ascii="Times New Roman" w:eastAsia="Times New Roman" w:hAnsi="Times New Roman" w:cs="Times New Roman"/>
          <w:sz w:val="28"/>
          <w:szCs w:val="28"/>
        </w:rPr>
        <w:t xml:space="preserve">початкової ланки </w:t>
      </w:r>
      <w:r w:rsidRPr="00F667E5">
        <w:rPr>
          <w:rFonts w:ascii="Times New Roman" w:eastAsia="Times New Roman" w:hAnsi="Times New Roman" w:cs="Times New Roman"/>
          <w:sz w:val="28"/>
          <w:szCs w:val="28"/>
        </w:rPr>
        <w:t>має усвідомлювати культурні цінності як основу власної професійної ідентичності, морального вибору та педагогічної діяльності, оскільки саме він виступає посередником між культурною</w:t>
      </w:r>
      <w:r w:rsidR="000C64D7">
        <w:rPr>
          <w:rFonts w:ascii="Times New Roman" w:eastAsia="Times New Roman" w:hAnsi="Times New Roman" w:cs="Times New Roman"/>
          <w:sz w:val="28"/>
          <w:szCs w:val="28"/>
        </w:rPr>
        <w:t xml:space="preserve"> спадщиною суспільства і </w:t>
      </w:r>
      <w:r w:rsidR="000C64D7" w:rsidRPr="000C64D7">
        <w:rPr>
          <w:rFonts w:ascii="Times New Roman" w:eastAsia="Times New Roman" w:hAnsi="Times New Roman" w:cs="Times New Roman"/>
          <w:sz w:val="28"/>
          <w:szCs w:val="28"/>
        </w:rPr>
        <w:t>учнем</w:t>
      </w:r>
      <w:r w:rsidRPr="00F667E5">
        <w:rPr>
          <w:rFonts w:ascii="Times New Roman" w:eastAsia="Times New Roman" w:hAnsi="Times New Roman" w:cs="Times New Roman"/>
          <w:sz w:val="28"/>
          <w:szCs w:val="28"/>
        </w:rPr>
        <w:t>.</w:t>
      </w:r>
    </w:p>
    <w:p w14:paraId="171FA174" w14:textId="279B6630" w:rsidR="00FA79F1" w:rsidRPr="00FA79F1" w:rsidRDefault="00885C8D" w:rsidP="00FA79F1">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w:t>
      </w:r>
      <w:r w:rsidR="00FA79F1" w:rsidRPr="00FA79F1">
        <w:rPr>
          <w:rFonts w:ascii="Times New Roman" w:eastAsia="Times New Roman" w:hAnsi="Times New Roman" w:cs="Times New Roman"/>
          <w:sz w:val="28"/>
          <w:szCs w:val="28"/>
        </w:rPr>
        <w:t xml:space="preserve">загальнюючи </w:t>
      </w:r>
      <w:r>
        <w:rPr>
          <w:rFonts w:ascii="Times New Roman" w:eastAsia="Times New Roman" w:hAnsi="Times New Roman" w:cs="Times New Roman"/>
          <w:sz w:val="28"/>
          <w:szCs w:val="28"/>
        </w:rPr>
        <w:t>погляди науковців на види культурних цінностей висновковуємо, що їх доцільно розглядати</w:t>
      </w:r>
      <w:r w:rsidR="00FA79F1" w:rsidRPr="00FA79F1">
        <w:rPr>
          <w:rFonts w:ascii="Times New Roman" w:eastAsia="Times New Roman" w:hAnsi="Times New Roman" w:cs="Times New Roman"/>
          <w:sz w:val="28"/>
          <w:szCs w:val="28"/>
        </w:rPr>
        <w:t xml:space="preserve"> у двох взаємопов’язаних вимірах </w:t>
      </w:r>
      <w:r w:rsidR="007C071C">
        <w:rPr>
          <w:rFonts w:ascii="Times New Roman" w:eastAsia="Times New Roman" w:hAnsi="Times New Roman" w:cs="Times New Roman"/>
          <w:sz w:val="28"/>
          <w:szCs w:val="28"/>
        </w:rPr>
        <w:t>‒</w:t>
      </w:r>
      <w:r w:rsidR="00FA79F1" w:rsidRPr="00FA79F1">
        <w:rPr>
          <w:rFonts w:ascii="Times New Roman" w:eastAsia="Times New Roman" w:hAnsi="Times New Roman" w:cs="Times New Roman"/>
          <w:sz w:val="28"/>
          <w:szCs w:val="28"/>
        </w:rPr>
        <w:t xml:space="preserve"> широкому (соціокультурному) та вузькому (особистісно-поведінковому).</w:t>
      </w:r>
    </w:p>
    <w:p w14:paraId="33818EDF" w14:textId="44BCCAD5" w:rsidR="00FA79F1" w:rsidRPr="00FA79F1" w:rsidRDefault="00FA79F1" w:rsidP="00FA79F1">
      <w:pPr>
        <w:spacing w:after="0" w:line="360" w:lineRule="auto"/>
        <w:ind w:firstLine="851"/>
        <w:jc w:val="both"/>
        <w:rPr>
          <w:rFonts w:ascii="Times New Roman" w:eastAsia="Times New Roman" w:hAnsi="Times New Roman" w:cs="Times New Roman"/>
          <w:sz w:val="28"/>
          <w:szCs w:val="28"/>
        </w:rPr>
      </w:pPr>
      <w:r w:rsidRPr="00FA79F1">
        <w:rPr>
          <w:rFonts w:ascii="Times New Roman" w:eastAsia="Times New Roman" w:hAnsi="Times New Roman" w:cs="Times New Roman"/>
          <w:sz w:val="28"/>
          <w:szCs w:val="28"/>
        </w:rPr>
        <w:t>У широкому, соціокультурному розумінні</w:t>
      </w:r>
      <w:r w:rsidR="000C64D7">
        <w:rPr>
          <w:rFonts w:ascii="Times New Roman" w:eastAsia="Times New Roman" w:hAnsi="Times New Roman" w:cs="Times New Roman"/>
          <w:sz w:val="28"/>
          <w:szCs w:val="28"/>
          <w:lang w:val="ru-RU"/>
        </w:rPr>
        <w:t>,</w:t>
      </w:r>
      <w:r w:rsidRPr="00FA79F1">
        <w:rPr>
          <w:rFonts w:ascii="Times New Roman" w:eastAsia="Times New Roman" w:hAnsi="Times New Roman" w:cs="Times New Roman"/>
          <w:sz w:val="28"/>
          <w:szCs w:val="28"/>
        </w:rPr>
        <w:t xml:space="preserve"> культурні цінності постають як макрорівень культури народу загалом. Вони охоплюють мову, традиції, звичаї й обряди, історичну пам’ять, мистецтво, національні символи, ідентичність та інші складники духовної і матеріальної спадщини. У цьому вимірі культурні цінності виконують функцію збереження й відтворення культурного досвіду суспільства, забезпечують спадкоємність поколінь та формують основу національної самосвідомості. Для вчителя початкової школи цей рівень має особливе значення, адже саме він виступає носієм і транслятором культури народу</w:t>
      </w:r>
      <w:r w:rsidR="007C071C">
        <w:rPr>
          <w:rFonts w:ascii="Times New Roman" w:eastAsia="Times New Roman" w:hAnsi="Times New Roman" w:cs="Times New Roman"/>
          <w:sz w:val="28"/>
          <w:szCs w:val="28"/>
        </w:rPr>
        <w:t>, а через освітній процес учень</w:t>
      </w:r>
      <w:r w:rsidRPr="00FA79F1">
        <w:rPr>
          <w:rFonts w:ascii="Times New Roman" w:eastAsia="Times New Roman" w:hAnsi="Times New Roman" w:cs="Times New Roman"/>
          <w:sz w:val="28"/>
          <w:szCs w:val="28"/>
        </w:rPr>
        <w:t xml:space="preserve"> вперше системно входить у культурний простір суспільства. Відповідно, культурна місія педагога за</w:t>
      </w:r>
      <w:r w:rsidR="007C071C">
        <w:rPr>
          <w:rFonts w:ascii="Times New Roman" w:eastAsia="Times New Roman" w:hAnsi="Times New Roman" w:cs="Times New Roman"/>
          <w:sz w:val="28"/>
          <w:szCs w:val="28"/>
        </w:rPr>
        <w:t>кріплена на нормативному рівні ‒</w:t>
      </w:r>
      <w:r w:rsidRPr="00FA79F1">
        <w:rPr>
          <w:rFonts w:ascii="Times New Roman" w:eastAsia="Times New Roman" w:hAnsi="Times New Roman" w:cs="Times New Roman"/>
          <w:sz w:val="28"/>
          <w:szCs w:val="28"/>
        </w:rPr>
        <w:t xml:space="preserve"> у Законі України «Про освіту»</w:t>
      </w:r>
      <w:r w:rsidR="000C64D7" w:rsidRPr="000C64D7">
        <w:rPr>
          <w:rFonts w:ascii="Times New Roman" w:eastAsia="Times New Roman" w:hAnsi="Times New Roman" w:cs="Times New Roman"/>
          <w:sz w:val="28"/>
          <w:szCs w:val="28"/>
        </w:rPr>
        <w:t xml:space="preserve"> </w:t>
      </w:r>
      <w:r w:rsidR="000C64D7" w:rsidRPr="00FB1C16">
        <w:rPr>
          <w:rFonts w:ascii="Times New Roman" w:eastAsia="Times New Roman" w:hAnsi="Times New Roman" w:cs="Times New Roman"/>
          <w:sz w:val="28"/>
          <w:szCs w:val="28"/>
        </w:rPr>
        <w:t>(ЗУ «Про освіту», 2017)</w:t>
      </w:r>
      <w:r w:rsidRPr="00FB1C16">
        <w:rPr>
          <w:rFonts w:ascii="Times New Roman" w:eastAsia="Times New Roman" w:hAnsi="Times New Roman" w:cs="Times New Roman"/>
          <w:sz w:val="28"/>
          <w:szCs w:val="28"/>
        </w:rPr>
        <w:t>,</w:t>
      </w:r>
      <w:r w:rsidRPr="00FA79F1">
        <w:rPr>
          <w:rFonts w:ascii="Times New Roman" w:eastAsia="Times New Roman" w:hAnsi="Times New Roman" w:cs="Times New Roman"/>
          <w:sz w:val="28"/>
          <w:szCs w:val="28"/>
        </w:rPr>
        <w:t xml:space="preserve"> Державному стандарті початкової освіти </w:t>
      </w:r>
      <w:r w:rsidR="000C64D7" w:rsidRPr="00FB1C16">
        <w:rPr>
          <w:rFonts w:ascii="Times New Roman" w:eastAsia="Times New Roman" w:hAnsi="Times New Roman" w:cs="Times New Roman"/>
          <w:sz w:val="28"/>
          <w:szCs w:val="28"/>
        </w:rPr>
        <w:t>(Державний стандарт, 2025)</w:t>
      </w:r>
      <w:r w:rsidR="000C64D7" w:rsidRPr="000C64D7">
        <w:rPr>
          <w:rFonts w:ascii="Times New Roman" w:eastAsia="Times New Roman" w:hAnsi="Times New Roman" w:cs="Times New Roman"/>
          <w:sz w:val="28"/>
          <w:szCs w:val="28"/>
        </w:rPr>
        <w:t xml:space="preserve"> </w:t>
      </w:r>
      <w:r w:rsidRPr="00FA79F1">
        <w:rPr>
          <w:rFonts w:ascii="Times New Roman" w:eastAsia="Times New Roman" w:hAnsi="Times New Roman" w:cs="Times New Roman"/>
          <w:sz w:val="28"/>
          <w:szCs w:val="28"/>
        </w:rPr>
        <w:t>та концептуальних засадах Нової української школи</w:t>
      </w:r>
      <w:r w:rsidR="000C64D7" w:rsidRPr="000C64D7">
        <w:rPr>
          <w:rFonts w:ascii="Times New Roman" w:eastAsia="Times New Roman" w:hAnsi="Times New Roman" w:cs="Times New Roman"/>
          <w:sz w:val="28"/>
          <w:szCs w:val="28"/>
        </w:rPr>
        <w:t xml:space="preserve"> </w:t>
      </w:r>
      <w:r w:rsidR="000C64D7" w:rsidRPr="00FB1C16">
        <w:rPr>
          <w:rFonts w:ascii="Times New Roman" w:eastAsia="Times New Roman" w:hAnsi="Times New Roman" w:cs="Times New Roman"/>
          <w:sz w:val="28"/>
          <w:szCs w:val="28"/>
        </w:rPr>
        <w:t>(</w:t>
      </w:r>
      <w:r w:rsidR="00FB1C16">
        <w:rPr>
          <w:rFonts w:ascii="Times New Roman" w:eastAsia="Times New Roman" w:hAnsi="Times New Roman" w:cs="Times New Roman"/>
          <w:sz w:val="28"/>
          <w:szCs w:val="28"/>
        </w:rPr>
        <w:t>К</w:t>
      </w:r>
      <w:r w:rsidR="000C64D7" w:rsidRPr="00FB1C16">
        <w:rPr>
          <w:rFonts w:ascii="Times New Roman" w:eastAsia="Times New Roman" w:hAnsi="Times New Roman" w:cs="Times New Roman"/>
          <w:sz w:val="28"/>
          <w:szCs w:val="28"/>
        </w:rPr>
        <w:t>онцепція НУШ, 2016)</w:t>
      </w:r>
      <w:r w:rsidRPr="00FB1C16">
        <w:rPr>
          <w:rFonts w:ascii="Times New Roman" w:eastAsia="Times New Roman" w:hAnsi="Times New Roman" w:cs="Times New Roman"/>
          <w:sz w:val="28"/>
          <w:szCs w:val="28"/>
        </w:rPr>
        <w:t>,</w:t>
      </w:r>
      <w:r w:rsidRPr="00FA79F1">
        <w:rPr>
          <w:rFonts w:ascii="Times New Roman" w:eastAsia="Times New Roman" w:hAnsi="Times New Roman" w:cs="Times New Roman"/>
          <w:sz w:val="28"/>
          <w:szCs w:val="28"/>
        </w:rPr>
        <w:t xml:space="preserve"> які визначають формування культурної та громадянської ідентичності як одне з ключових завдань освіти.</w:t>
      </w:r>
    </w:p>
    <w:p w14:paraId="0C52CF8A" w14:textId="75E98514" w:rsidR="00FA79F1" w:rsidRPr="00FA79F1" w:rsidRDefault="00FA79F1" w:rsidP="00FA79F1">
      <w:pPr>
        <w:spacing w:after="0" w:line="360" w:lineRule="auto"/>
        <w:ind w:firstLine="851"/>
        <w:jc w:val="both"/>
        <w:rPr>
          <w:rFonts w:ascii="Times New Roman" w:eastAsia="Times New Roman" w:hAnsi="Times New Roman" w:cs="Times New Roman"/>
          <w:sz w:val="28"/>
          <w:szCs w:val="28"/>
        </w:rPr>
      </w:pPr>
      <w:r w:rsidRPr="00FA79F1">
        <w:rPr>
          <w:rFonts w:ascii="Times New Roman" w:eastAsia="Times New Roman" w:hAnsi="Times New Roman" w:cs="Times New Roman"/>
          <w:sz w:val="28"/>
          <w:szCs w:val="28"/>
        </w:rPr>
        <w:t xml:space="preserve">Водночас у вузькому, особистісно-поведінковому розумінні культурні цінності функціонують як мікрорівень культури </w:t>
      </w:r>
      <w:r w:rsidR="007C071C">
        <w:rPr>
          <w:rFonts w:ascii="Times New Roman" w:eastAsia="Times New Roman" w:hAnsi="Times New Roman" w:cs="Times New Roman"/>
          <w:sz w:val="28"/>
          <w:szCs w:val="28"/>
        </w:rPr>
        <w:t>‒</w:t>
      </w:r>
      <w:r w:rsidRPr="00FA79F1">
        <w:rPr>
          <w:rFonts w:ascii="Times New Roman" w:eastAsia="Times New Roman" w:hAnsi="Times New Roman" w:cs="Times New Roman"/>
          <w:sz w:val="28"/>
          <w:szCs w:val="28"/>
        </w:rPr>
        <w:t xml:space="preserve"> внутрішньо засвоєна система орієнтирів, що визначає стиль поведінки та професійної діяльності особистості. Вони проявляються у культурі спілкування, педагогічному такті, етичній поведінці, здатності до гуманної взаємодії з дитиною, дотриманні норм професійної етики. У цьому аспекті культурні цінності набувають характеру регуляторів щоденної діяльності</w:t>
      </w:r>
      <w:r w:rsidR="000403CD">
        <w:rPr>
          <w:rFonts w:ascii="Times New Roman" w:eastAsia="Times New Roman" w:hAnsi="Times New Roman" w:cs="Times New Roman"/>
          <w:sz w:val="28"/>
          <w:szCs w:val="28"/>
        </w:rPr>
        <w:t xml:space="preserve"> педагога</w:t>
      </w:r>
      <w:r w:rsidRPr="00FA79F1">
        <w:rPr>
          <w:rFonts w:ascii="Times New Roman" w:eastAsia="Times New Roman" w:hAnsi="Times New Roman" w:cs="Times New Roman"/>
          <w:sz w:val="28"/>
          <w:szCs w:val="28"/>
        </w:rPr>
        <w:t>, визначаючи не лише зміст його професійних дій, а й морально-ціннісну атмосферу освітнього середовища.</w:t>
      </w:r>
    </w:p>
    <w:p w14:paraId="4033E641" w14:textId="05D816B8" w:rsidR="00FA79F1" w:rsidRDefault="00FA79F1" w:rsidP="00F667E5">
      <w:pPr>
        <w:spacing w:after="0" w:line="360" w:lineRule="auto"/>
        <w:ind w:firstLine="851"/>
        <w:jc w:val="both"/>
        <w:rPr>
          <w:rFonts w:ascii="Times New Roman" w:eastAsia="Times New Roman" w:hAnsi="Times New Roman" w:cs="Times New Roman"/>
          <w:color w:val="FF0000"/>
          <w:sz w:val="28"/>
          <w:szCs w:val="28"/>
        </w:rPr>
      </w:pPr>
      <w:r w:rsidRPr="00FA79F1">
        <w:rPr>
          <w:rFonts w:ascii="Times New Roman" w:eastAsia="Times New Roman" w:hAnsi="Times New Roman" w:cs="Times New Roman"/>
          <w:sz w:val="28"/>
          <w:szCs w:val="28"/>
        </w:rPr>
        <w:t>Таким чином, культурні цінності в системі підготовки майбутніх учителів початкової школи мають розглядатися як інтегративне утворення, що поєднує макрорівень національно-культурної спадщини та мікрорівень особистісної культури поведінки й професійної етики. Їх формування передбачає не лише засвоєння знань про культуру народу, а й глибоку внутрішню інтеріоризацію ціннісних орієнтирів, що забезпечують готовність майбутнього педагога бути одночасно носієм культури та прикладом культурної поведінки для молодших школярів.</w:t>
      </w:r>
    </w:p>
    <w:p w14:paraId="2C2E6820" w14:textId="216C787E" w:rsidR="00F667E5" w:rsidRPr="00885C8D" w:rsidRDefault="00885C8D" w:rsidP="00F667E5">
      <w:pPr>
        <w:spacing w:after="0" w:line="360" w:lineRule="auto"/>
        <w:ind w:firstLine="851"/>
        <w:jc w:val="both"/>
        <w:rPr>
          <w:rFonts w:ascii="Times New Roman" w:eastAsia="Times New Roman" w:hAnsi="Times New Roman" w:cs="Times New Roman"/>
          <w:sz w:val="28"/>
          <w:szCs w:val="28"/>
        </w:rPr>
      </w:pPr>
      <w:r w:rsidRPr="00885C8D">
        <w:rPr>
          <w:rFonts w:ascii="Times New Roman" w:eastAsia="Times New Roman" w:hAnsi="Times New Roman" w:cs="Times New Roman"/>
          <w:sz w:val="28"/>
          <w:szCs w:val="28"/>
        </w:rPr>
        <w:t>Отже</w:t>
      </w:r>
      <w:r w:rsidR="00F667E5" w:rsidRPr="00885C8D">
        <w:rPr>
          <w:rFonts w:ascii="Times New Roman" w:eastAsia="Times New Roman" w:hAnsi="Times New Roman" w:cs="Times New Roman"/>
          <w:sz w:val="28"/>
          <w:szCs w:val="28"/>
        </w:rPr>
        <w:t>, логічним продовженням теоретичного аналізу є звернення до проблеми формування культурних цінностей майбутніх учителів початкової школи як складової їхньої професійної підготовки, що передбачає інтеграцію знань про культурну спадщину, розвиток ціннісно-смислової сфери особистості та стимулювання творчої активності у процесі педагогічної освіти.</w:t>
      </w:r>
    </w:p>
    <w:p w14:paraId="5D32E5F9" w14:textId="77777777" w:rsidR="00F95C1E" w:rsidRDefault="00C95D73" w:rsidP="007F6B61">
      <w:pPr>
        <w:spacing w:after="0" w:line="360" w:lineRule="auto"/>
        <w:ind w:firstLine="851"/>
        <w:jc w:val="both"/>
        <w:rPr>
          <w:rFonts w:ascii="Times New Roman" w:hAnsi="Times New Roman" w:cs="Times New Roman"/>
          <w:sz w:val="28"/>
          <w:szCs w:val="28"/>
        </w:rPr>
      </w:pPr>
      <w:r w:rsidRPr="00C95D73">
        <w:rPr>
          <w:rFonts w:ascii="Times New Roman" w:hAnsi="Times New Roman" w:cs="Times New Roman"/>
          <w:sz w:val="28"/>
          <w:szCs w:val="28"/>
        </w:rPr>
        <w:t xml:space="preserve">На сучасному етапі розвитку педагогічної науки відсутні окремі дисертаційні дослідження чи ґрунтовні наукові роботи, які б безпосередньо фокусувалися на формуванні культурних цінностей саме у майбутніх учителів початкової школи. Існуючі наукові розробки здебільшого розглядають окремі аспекти професійної підготовки, компетентностей або ціннісно-мотиваційних компонентів, не виділяючи культурні цінності як автономну категорію педагогічного дослідження. </w:t>
      </w:r>
    </w:p>
    <w:p w14:paraId="7B710787" w14:textId="033C2003" w:rsidR="007F6B61" w:rsidRPr="00C95D73" w:rsidRDefault="00C95D73" w:rsidP="007F6B61">
      <w:pPr>
        <w:spacing w:after="0" w:line="360" w:lineRule="auto"/>
        <w:ind w:firstLine="851"/>
        <w:jc w:val="both"/>
        <w:rPr>
          <w:rFonts w:ascii="Times New Roman" w:eastAsia="Times New Roman" w:hAnsi="Times New Roman" w:cs="Times New Roman"/>
          <w:sz w:val="28"/>
          <w:szCs w:val="28"/>
        </w:rPr>
      </w:pPr>
      <w:r w:rsidRPr="00C95D73">
        <w:rPr>
          <w:rFonts w:ascii="Times New Roman" w:hAnsi="Times New Roman" w:cs="Times New Roman"/>
          <w:sz w:val="28"/>
          <w:szCs w:val="28"/>
        </w:rPr>
        <w:t>Водночас, у контексті педагогічної теорії та аксіології культурні цінності доцільно розглядати як інтегровану сукупність загальнокультурних, моральних, національно-культ</w:t>
      </w:r>
      <w:r w:rsidR="00F95C1E">
        <w:rPr>
          <w:rFonts w:ascii="Times New Roman" w:hAnsi="Times New Roman" w:cs="Times New Roman"/>
          <w:sz w:val="28"/>
          <w:szCs w:val="28"/>
        </w:rPr>
        <w:t>урних та соціально</w:t>
      </w:r>
      <w:r w:rsidR="00F95C1E" w:rsidRPr="00F95C1E">
        <w:rPr>
          <w:rFonts w:ascii="Times New Roman" w:hAnsi="Times New Roman" w:cs="Times New Roman"/>
          <w:sz w:val="28"/>
          <w:szCs w:val="28"/>
        </w:rPr>
        <w:t>-культурних</w:t>
      </w:r>
      <w:r w:rsidRPr="00C95D73">
        <w:rPr>
          <w:rFonts w:ascii="Times New Roman" w:hAnsi="Times New Roman" w:cs="Times New Roman"/>
          <w:sz w:val="28"/>
          <w:szCs w:val="28"/>
        </w:rPr>
        <w:t xml:space="preserve"> цінностей, які формують цілісну культурну свідомість майбутнього вчителя початкової школи. Такий підхід дозволяє трактувати культурні цінності не лише як абстрактні орієнтири, а як комплекс рис, знань і ставлень, що забезпечують формування морально-етичної, національно свідомої та соціально відповідальної особистості педагога, здатної ефективно виховувати дітей у дусі гуманності, толерантності, патріотизму та громадянської активності.</w:t>
      </w:r>
    </w:p>
    <w:p w14:paraId="09A97363" w14:textId="39E17704" w:rsidR="007F6B61" w:rsidRPr="007F6B61" w:rsidRDefault="007F6B61" w:rsidP="007F6B61">
      <w:pPr>
        <w:spacing w:after="0" w:line="360" w:lineRule="auto"/>
        <w:ind w:firstLine="851"/>
        <w:jc w:val="both"/>
        <w:rPr>
          <w:rFonts w:ascii="Times New Roman" w:eastAsia="Times New Roman" w:hAnsi="Times New Roman" w:cs="Times New Roman"/>
          <w:sz w:val="28"/>
          <w:szCs w:val="28"/>
        </w:rPr>
      </w:pPr>
      <w:r w:rsidRPr="003408CF">
        <w:rPr>
          <w:rFonts w:ascii="Times New Roman" w:eastAsia="Times New Roman" w:hAnsi="Times New Roman" w:cs="Times New Roman"/>
          <w:sz w:val="28"/>
          <w:szCs w:val="28"/>
        </w:rPr>
        <w:t xml:space="preserve">Перш за все зупинимось на </w:t>
      </w:r>
      <w:r w:rsidR="00C95D73" w:rsidRPr="003408CF">
        <w:rPr>
          <w:rFonts w:ascii="Times New Roman" w:eastAsia="Times New Roman" w:hAnsi="Times New Roman" w:cs="Times New Roman"/>
          <w:sz w:val="28"/>
          <w:szCs w:val="28"/>
        </w:rPr>
        <w:t>аналіз</w:t>
      </w:r>
      <w:r w:rsidR="00136179" w:rsidRPr="003408CF">
        <w:rPr>
          <w:rFonts w:ascii="Times New Roman" w:eastAsia="Times New Roman" w:hAnsi="Times New Roman" w:cs="Times New Roman"/>
          <w:sz w:val="28"/>
          <w:szCs w:val="28"/>
        </w:rPr>
        <w:t>і</w:t>
      </w:r>
      <w:r w:rsidR="00C95D73" w:rsidRPr="003408CF">
        <w:rPr>
          <w:rFonts w:ascii="Times New Roman" w:eastAsia="Times New Roman" w:hAnsi="Times New Roman" w:cs="Times New Roman"/>
          <w:sz w:val="28"/>
          <w:szCs w:val="28"/>
        </w:rPr>
        <w:t xml:space="preserve"> робіт, де акцент зроблено на </w:t>
      </w:r>
      <w:r w:rsidR="00F95C1E" w:rsidRPr="003408CF">
        <w:rPr>
          <w:rFonts w:ascii="Times New Roman" w:eastAsia="Times New Roman" w:hAnsi="Times New Roman" w:cs="Times New Roman"/>
          <w:bCs/>
          <w:i/>
          <w:sz w:val="28"/>
          <w:szCs w:val="28"/>
        </w:rPr>
        <w:t>загально</w:t>
      </w:r>
      <w:r w:rsidR="003408CF" w:rsidRPr="003408CF">
        <w:rPr>
          <w:rFonts w:ascii="Times New Roman" w:eastAsia="Times New Roman" w:hAnsi="Times New Roman" w:cs="Times New Roman"/>
          <w:bCs/>
          <w:i/>
          <w:sz w:val="28"/>
          <w:szCs w:val="28"/>
        </w:rPr>
        <w:t>-</w:t>
      </w:r>
      <w:r w:rsidR="00F95C1E" w:rsidRPr="003408CF">
        <w:rPr>
          <w:rFonts w:ascii="Times New Roman" w:eastAsia="Times New Roman" w:hAnsi="Times New Roman" w:cs="Times New Roman"/>
          <w:bCs/>
          <w:i/>
          <w:sz w:val="28"/>
          <w:szCs w:val="28"/>
        </w:rPr>
        <w:t>культурних</w:t>
      </w:r>
      <w:r w:rsidRPr="00C56355">
        <w:rPr>
          <w:rFonts w:ascii="Times New Roman" w:eastAsia="Times New Roman" w:hAnsi="Times New Roman" w:cs="Times New Roman"/>
          <w:bCs/>
          <w:i/>
          <w:sz w:val="28"/>
          <w:szCs w:val="28"/>
        </w:rPr>
        <w:t xml:space="preserve"> та моральних</w:t>
      </w:r>
      <w:r w:rsidR="00C95D73">
        <w:rPr>
          <w:rFonts w:ascii="Times New Roman" w:eastAsia="Times New Roman" w:hAnsi="Times New Roman" w:cs="Times New Roman"/>
          <w:bCs/>
          <w:sz w:val="28"/>
          <w:szCs w:val="28"/>
        </w:rPr>
        <w:t xml:space="preserve"> цінностях</w:t>
      </w:r>
      <w:r w:rsidRPr="007F6B61">
        <w:rPr>
          <w:rFonts w:ascii="Times New Roman" w:eastAsia="Times New Roman" w:hAnsi="Times New Roman" w:cs="Times New Roman"/>
          <w:sz w:val="28"/>
          <w:szCs w:val="28"/>
        </w:rPr>
        <w:t xml:space="preserve"> у майбутнього вчителя початкової школи</w:t>
      </w:r>
      <w:r>
        <w:rPr>
          <w:rFonts w:ascii="Times New Roman" w:eastAsia="Times New Roman" w:hAnsi="Times New Roman" w:cs="Times New Roman"/>
          <w:sz w:val="28"/>
          <w:szCs w:val="28"/>
        </w:rPr>
        <w:t xml:space="preserve">, що </w:t>
      </w:r>
      <w:r w:rsidRPr="007F6B61">
        <w:rPr>
          <w:rFonts w:ascii="Times New Roman" w:eastAsia="Times New Roman" w:hAnsi="Times New Roman" w:cs="Times New Roman"/>
          <w:sz w:val="28"/>
          <w:szCs w:val="28"/>
        </w:rPr>
        <w:t xml:space="preserve">є </w:t>
      </w:r>
      <w:r w:rsidRPr="007F6B61">
        <w:rPr>
          <w:rFonts w:ascii="Times New Roman" w:eastAsia="Times New Roman" w:hAnsi="Times New Roman" w:cs="Times New Roman"/>
          <w:bCs/>
          <w:sz w:val="28"/>
          <w:szCs w:val="28"/>
        </w:rPr>
        <w:t>ключовим компонентом розвитку його культурних цінностей</w:t>
      </w:r>
      <w:r w:rsidR="00C95D73">
        <w:rPr>
          <w:rFonts w:ascii="Times New Roman" w:eastAsia="Times New Roman" w:hAnsi="Times New Roman" w:cs="Times New Roman"/>
          <w:sz w:val="28"/>
          <w:szCs w:val="28"/>
        </w:rPr>
        <w:t xml:space="preserve">. </w:t>
      </w:r>
    </w:p>
    <w:p w14:paraId="6FC454B9" w14:textId="674C92E7" w:rsidR="007F6B61" w:rsidRPr="007F6B61" w:rsidRDefault="00F95C1E" w:rsidP="00F42542">
      <w:pPr>
        <w:pStyle w:val="a3"/>
        <w:widowControl w:val="0"/>
        <w:autoSpaceDE w:val="0"/>
        <w:autoSpaceDN w:val="0"/>
        <w:adjustRightInd w:val="0"/>
        <w:spacing w:after="0" w:line="360" w:lineRule="auto"/>
        <w:ind w:left="0"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Загально</w:t>
      </w:r>
      <w:r w:rsidRPr="00F95C1E">
        <w:rPr>
          <w:rFonts w:ascii="Times New Roman" w:eastAsia="Times New Roman" w:hAnsi="Times New Roman" w:cs="Times New Roman"/>
          <w:sz w:val="28"/>
          <w:szCs w:val="28"/>
        </w:rPr>
        <w:t>культурні</w:t>
      </w:r>
      <w:r w:rsidR="007F6B61" w:rsidRPr="007F6B61">
        <w:rPr>
          <w:rFonts w:ascii="Times New Roman" w:eastAsia="Times New Roman" w:hAnsi="Times New Roman" w:cs="Times New Roman"/>
          <w:sz w:val="28"/>
          <w:szCs w:val="28"/>
        </w:rPr>
        <w:t xml:space="preserve"> цінності, такі як </w:t>
      </w:r>
      <w:r w:rsidR="007F6B61" w:rsidRPr="00440E9E">
        <w:rPr>
          <w:rFonts w:ascii="Times New Roman" w:eastAsia="Times New Roman" w:hAnsi="Times New Roman" w:cs="Times New Roman"/>
          <w:bCs/>
          <w:sz w:val="28"/>
          <w:szCs w:val="28"/>
        </w:rPr>
        <w:t>добро, справедливість, чесність, повага до інших, співчуття, відповідальність</w:t>
      </w:r>
      <w:r w:rsidR="007F6B61" w:rsidRPr="007F6B61">
        <w:rPr>
          <w:rFonts w:ascii="Times New Roman" w:eastAsia="Times New Roman" w:hAnsi="Times New Roman" w:cs="Times New Roman"/>
          <w:sz w:val="28"/>
          <w:szCs w:val="28"/>
        </w:rPr>
        <w:t xml:space="preserve">, є універсальними орієнтирами, які забезпечують формування у вчителя </w:t>
      </w:r>
      <w:r w:rsidR="007F6B61" w:rsidRPr="00440E9E">
        <w:rPr>
          <w:rFonts w:ascii="Times New Roman" w:eastAsia="Times New Roman" w:hAnsi="Times New Roman" w:cs="Times New Roman"/>
          <w:bCs/>
          <w:sz w:val="28"/>
          <w:szCs w:val="28"/>
        </w:rPr>
        <w:t>етичного та гуманістичного світогляду</w:t>
      </w:r>
      <w:r w:rsidR="007F6B61" w:rsidRPr="007F6B61">
        <w:rPr>
          <w:rFonts w:ascii="Times New Roman" w:eastAsia="Times New Roman" w:hAnsi="Times New Roman" w:cs="Times New Roman"/>
          <w:sz w:val="28"/>
          <w:szCs w:val="28"/>
        </w:rPr>
        <w:t>, а також здатність критично оцінювати власні дії і дії оточуючих у соціальному та професійному контексті</w:t>
      </w:r>
      <w:r w:rsidR="00136179" w:rsidRPr="00136179">
        <w:rPr>
          <w:rFonts w:ascii="Times New Roman" w:eastAsia="Times New Roman" w:hAnsi="Times New Roman" w:cs="Times New Roman"/>
          <w:sz w:val="28"/>
          <w:szCs w:val="28"/>
        </w:rPr>
        <w:t xml:space="preserve"> </w:t>
      </w:r>
      <w:r w:rsidR="00F42542">
        <w:rPr>
          <w:rFonts w:ascii="Times New Roman" w:eastAsia="Times New Roman" w:hAnsi="Times New Roman" w:cs="Times New Roman"/>
          <w:sz w:val="28"/>
          <w:szCs w:val="28"/>
        </w:rPr>
        <w:t>(Бех, 1997)</w:t>
      </w:r>
      <w:r w:rsidR="00FB1C16">
        <w:rPr>
          <w:rFonts w:ascii="Times New Roman" w:eastAsia="Times New Roman" w:hAnsi="Times New Roman" w:cs="Times New Roman"/>
          <w:sz w:val="28"/>
          <w:szCs w:val="28"/>
        </w:rPr>
        <w:t>.</w:t>
      </w:r>
      <w:r w:rsidR="00F42542">
        <w:rPr>
          <w:rFonts w:ascii="Times New Roman" w:eastAsia="Times New Roman" w:hAnsi="Times New Roman" w:cs="Times New Roman"/>
          <w:sz w:val="28"/>
          <w:szCs w:val="28"/>
        </w:rPr>
        <w:t xml:space="preserve"> </w:t>
      </w:r>
      <w:r w:rsidR="007F6B61" w:rsidRPr="007F6B61">
        <w:rPr>
          <w:rFonts w:ascii="Times New Roman" w:eastAsia="Times New Roman" w:hAnsi="Times New Roman" w:cs="Times New Roman"/>
          <w:sz w:val="28"/>
          <w:szCs w:val="28"/>
        </w:rPr>
        <w:t xml:space="preserve">Вони формують основу </w:t>
      </w:r>
      <w:r w:rsidR="007F6B61" w:rsidRPr="00440E9E">
        <w:rPr>
          <w:rFonts w:ascii="Times New Roman" w:eastAsia="Times New Roman" w:hAnsi="Times New Roman" w:cs="Times New Roman"/>
          <w:bCs/>
          <w:sz w:val="28"/>
          <w:szCs w:val="28"/>
        </w:rPr>
        <w:t>культурної зрілості педагога</w:t>
      </w:r>
      <w:r w:rsidR="007F6B61" w:rsidRPr="007F6B61">
        <w:rPr>
          <w:rFonts w:ascii="Times New Roman" w:eastAsia="Times New Roman" w:hAnsi="Times New Roman" w:cs="Times New Roman"/>
          <w:sz w:val="28"/>
          <w:szCs w:val="28"/>
        </w:rPr>
        <w:t>, визначають його ставлення до навчальних традицій, моральних норм суспільства та культурних стандартів.</w:t>
      </w:r>
    </w:p>
    <w:p w14:paraId="0998605E" w14:textId="4D7C440F" w:rsidR="00136179" w:rsidRDefault="00C56355" w:rsidP="00F42542">
      <w:pPr>
        <w:spacing w:after="0" w:line="360" w:lineRule="auto"/>
        <w:ind w:firstLine="851"/>
        <w:jc w:val="both"/>
        <w:rPr>
          <w:rFonts w:ascii="Times New Roman" w:eastAsia="Times New Roman" w:hAnsi="Times New Roman" w:cs="Times New Roman"/>
          <w:sz w:val="28"/>
          <w:szCs w:val="28"/>
        </w:rPr>
      </w:pPr>
      <w:r w:rsidRPr="00440E9E">
        <w:rPr>
          <w:rFonts w:ascii="Times New Roman" w:eastAsia="Times New Roman" w:hAnsi="Times New Roman" w:cs="Times New Roman"/>
          <w:sz w:val="28"/>
          <w:szCs w:val="28"/>
        </w:rPr>
        <w:t>З іншого боку, м</w:t>
      </w:r>
      <w:r w:rsidR="007F6B61" w:rsidRPr="007F6B61">
        <w:rPr>
          <w:rFonts w:ascii="Times New Roman" w:eastAsia="Times New Roman" w:hAnsi="Times New Roman" w:cs="Times New Roman"/>
          <w:sz w:val="28"/>
          <w:szCs w:val="28"/>
        </w:rPr>
        <w:t xml:space="preserve">оральні цінності інтегруються у систему </w:t>
      </w:r>
      <w:r w:rsidR="007F6B61" w:rsidRPr="00440E9E">
        <w:rPr>
          <w:rFonts w:ascii="Times New Roman" w:eastAsia="Times New Roman" w:hAnsi="Times New Roman" w:cs="Times New Roman"/>
          <w:bCs/>
          <w:sz w:val="28"/>
          <w:szCs w:val="28"/>
        </w:rPr>
        <w:t>культурних цінностей</w:t>
      </w:r>
      <w:r w:rsidR="007F6B61" w:rsidRPr="007F6B61">
        <w:rPr>
          <w:rFonts w:ascii="Times New Roman" w:eastAsia="Times New Roman" w:hAnsi="Times New Roman" w:cs="Times New Roman"/>
          <w:sz w:val="28"/>
          <w:szCs w:val="28"/>
        </w:rPr>
        <w:t xml:space="preserve">, виконуючи функцію </w:t>
      </w:r>
      <w:r w:rsidR="007F6B61" w:rsidRPr="00440E9E">
        <w:rPr>
          <w:rFonts w:ascii="Times New Roman" w:eastAsia="Times New Roman" w:hAnsi="Times New Roman" w:cs="Times New Roman"/>
          <w:bCs/>
          <w:sz w:val="28"/>
          <w:szCs w:val="28"/>
        </w:rPr>
        <w:t>етичного фільтру</w:t>
      </w:r>
      <w:r w:rsidR="007F6B61" w:rsidRPr="007F6B61">
        <w:rPr>
          <w:rFonts w:ascii="Times New Roman" w:eastAsia="Times New Roman" w:hAnsi="Times New Roman" w:cs="Times New Roman"/>
          <w:sz w:val="28"/>
          <w:szCs w:val="28"/>
        </w:rPr>
        <w:t xml:space="preserve">, через який педагог сприймає, оцінює та передає культурні надбання. Наприклад, повага до інших культур, толерантність і співпраця з колегами та учнями є не лише соціальними навичками, а й культурними проявами моральної </w:t>
      </w:r>
      <w:r w:rsidR="007F6B61" w:rsidRPr="00FB1C16">
        <w:rPr>
          <w:rFonts w:ascii="Times New Roman" w:eastAsia="Times New Roman" w:hAnsi="Times New Roman" w:cs="Times New Roman"/>
          <w:sz w:val="28"/>
          <w:szCs w:val="28"/>
        </w:rPr>
        <w:t>свідомості</w:t>
      </w:r>
      <w:r w:rsidR="00F42542" w:rsidRPr="00FB1C16">
        <w:rPr>
          <w:rFonts w:ascii="Times New Roman" w:eastAsia="Times New Roman" w:hAnsi="Times New Roman" w:cs="Times New Roman"/>
          <w:sz w:val="28"/>
          <w:szCs w:val="28"/>
        </w:rPr>
        <w:t xml:space="preserve"> (</w:t>
      </w:r>
      <w:r w:rsidR="00D4342E" w:rsidRPr="00FB1C16">
        <w:rPr>
          <w:rFonts w:ascii="Times New Roman" w:eastAsia="Times New Roman" w:hAnsi="Times New Roman" w:cs="Times New Roman"/>
          <w:sz w:val="28"/>
          <w:szCs w:val="28"/>
        </w:rPr>
        <w:t>Молнар, 2022</w:t>
      </w:r>
      <w:r w:rsidR="00F42542" w:rsidRPr="00FB1C16">
        <w:rPr>
          <w:rFonts w:ascii="Times New Roman" w:eastAsia="Times New Roman" w:hAnsi="Times New Roman" w:cs="Times New Roman"/>
          <w:sz w:val="28"/>
          <w:szCs w:val="28"/>
        </w:rPr>
        <w:t>)</w:t>
      </w:r>
      <w:r w:rsidR="007F6B61" w:rsidRPr="00FB1C16">
        <w:rPr>
          <w:rFonts w:ascii="Times New Roman" w:eastAsia="Times New Roman" w:hAnsi="Times New Roman" w:cs="Times New Roman"/>
          <w:sz w:val="28"/>
          <w:szCs w:val="28"/>
        </w:rPr>
        <w:t>.</w:t>
      </w:r>
      <w:r w:rsidR="007F6B61" w:rsidRPr="007F6B61">
        <w:rPr>
          <w:rFonts w:ascii="Times New Roman" w:eastAsia="Times New Roman" w:hAnsi="Times New Roman" w:cs="Times New Roman"/>
          <w:sz w:val="28"/>
          <w:szCs w:val="28"/>
        </w:rPr>
        <w:t xml:space="preserve"> Таким чином, </w:t>
      </w:r>
      <w:r w:rsidR="007F6B61" w:rsidRPr="00440E9E">
        <w:rPr>
          <w:rFonts w:ascii="Times New Roman" w:eastAsia="Times New Roman" w:hAnsi="Times New Roman" w:cs="Times New Roman"/>
          <w:bCs/>
          <w:sz w:val="28"/>
          <w:szCs w:val="28"/>
        </w:rPr>
        <w:t>формування моральних цінностей забезпечує здатність майбутнього вчителя стати носієм культурних ідеалів, які він транслює учням через власну поведінку, професійну діяльність і приклад особистої етики</w:t>
      </w:r>
      <w:r w:rsidR="007F6B61" w:rsidRPr="007F6B61">
        <w:rPr>
          <w:rFonts w:ascii="Times New Roman" w:eastAsia="Times New Roman" w:hAnsi="Times New Roman" w:cs="Times New Roman"/>
          <w:sz w:val="28"/>
          <w:szCs w:val="28"/>
        </w:rPr>
        <w:t>.</w:t>
      </w:r>
      <w:r w:rsidR="00136179" w:rsidRPr="00136179">
        <w:rPr>
          <w:rFonts w:ascii="Times New Roman" w:eastAsia="Times New Roman" w:hAnsi="Times New Roman" w:cs="Times New Roman"/>
          <w:sz w:val="28"/>
          <w:szCs w:val="28"/>
        </w:rPr>
        <w:t xml:space="preserve"> </w:t>
      </w:r>
    </w:p>
    <w:p w14:paraId="7DC185AD" w14:textId="4BB1438A" w:rsidR="00136179" w:rsidRPr="00136179" w:rsidRDefault="00136179" w:rsidP="00136179">
      <w:pPr>
        <w:spacing w:after="0" w:line="360" w:lineRule="auto"/>
        <w:ind w:firstLine="851"/>
        <w:jc w:val="both"/>
        <w:rPr>
          <w:rFonts w:ascii="Times New Roman" w:hAnsi="Times New Roman" w:cs="Times New Roman"/>
          <w:sz w:val="28"/>
          <w:szCs w:val="28"/>
        </w:rPr>
      </w:pPr>
      <w:r w:rsidRPr="00136179">
        <w:rPr>
          <w:rFonts w:ascii="Times New Roman" w:eastAsia="Times New Roman" w:hAnsi="Times New Roman" w:cs="Times New Roman"/>
          <w:sz w:val="28"/>
          <w:szCs w:val="28"/>
        </w:rPr>
        <w:t xml:space="preserve">Підтвердження цієї позиції знаходимо у дисертаційній </w:t>
      </w:r>
      <w:r>
        <w:rPr>
          <w:rFonts w:ascii="Times New Roman" w:eastAsia="Times New Roman" w:hAnsi="Times New Roman" w:cs="Times New Roman"/>
          <w:sz w:val="28"/>
          <w:szCs w:val="28"/>
        </w:rPr>
        <w:t xml:space="preserve">роботі К. Івашко, яка досліджує формування моральної культури майбутнього вчителя початкової ланки. </w:t>
      </w:r>
      <w:r w:rsidRPr="00136179">
        <w:rPr>
          <w:rFonts w:ascii="Times New Roman" w:hAnsi="Times New Roman" w:cs="Times New Roman"/>
          <w:sz w:val="28"/>
          <w:szCs w:val="28"/>
        </w:rPr>
        <w:t>Авторка розглядає моральну культуру як інтегративну характеристику особистості, яка включає ціннісні орієнтації, етичні принципи п</w:t>
      </w:r>
      <w:r w:rsidR="00F42542">
        <w:rPr>
          <w:rFonts w:ascii="Times New Roman" w:hAnsi="Times New Roman" w:cs="Times New Roman"/>
          <w:sz w:val="28"/>
          <w:szCs w:val="28"/>
        </w:rPr>
        <w:t>оведінки, мотивацію до морально-</w:t>
      </w:r>
      <w:r w:rsidRPr="00136179">
        <w:rPr>
          <w:rFonts w:ascii="Times New Roman" w:hAnsi="Times New Roman" w:cs="Times New Roman"/>
          <w:sz w:val="28"/>
          <w:szCs w:val="28"/>
        </w:rPr>
        <w:t>етичної діяльності, практичні навички відповідальної взаємодії з учнями, колегами та батьками, а також готовність діяти в умовах різних соціальних ситуацій. Таким чином, моральна культура в дисертації визначається не лише як знання про добро та справедливість, але як стійка система цінностей і способів поведінки, здатна реалізуватися у професійному середовищі. Учені виділяє низку ключових загальнолюдських цінностей, що становлять основу моральної культури майбутніх учителів початкової школи, зокрема: добро і співчуття, чесність і відповідальність, справедливість і толерантність, повагу до гідності кожної особистості</w:t>
      </w:r>
      <w:r w:rsidR="00F42542">
        <w:rPr>
          <w:rFonts w:ascii="Times New Roman" w:hAnsi="Times New Roman" w:cs="Times New Roman"/>
          <w:sz w:val="28"/>
          <w:szCs w:val="28"/>
        </w:rPr>
        <w:t xml:space="preserve"> (Івашко, 2024)</w:t>
      </w:r>
      <w:r w:rsidRPr="00136179">
        <w:rPr>
          <w:rFonts w:ascii="Times New Roman" w:hAnsi="Times New Roman" w:cs="Times New Roman"/>
          <w:sz w:val="28"/>
          <w:szCs w:val="28"/>
        </w:rPr>
        <w:t xml:space="preserve">. </w:t>
      </w:r>
    </w:p>
    <w:p w14:paraId="3C7AC9DA" w14:textId="7BE3EE94" w:rsidR="001B1B47" w:rsidRPr="0019697F" w:rsidRDefault="001B1B47" w:rsidP="001B1B47">
      <w:pPr>
        <w:spacing w:after="0" w:line="360" w:lineRule="auto"/>
        <w:ind w:firstLine="851"/>
        <w:jc w:val="both"/>
        <w:rPr>
          <w:rFonts w:ascii="Times New Roman" w:hAnsi="Times New Roman" w:cs="Times New Roman"/>
          <w:sz w:val="28"/>
          <w:szCs w:val="28"/>
        </w:rPr>
      </w:pPr>
      <w:r w:rsidRPr="001B1B47">
        <w:rPr>
          <w:rStyle w:val="ac"/>
          <w:rFonts w:ascii="Times New Roman" w:hAnsi="Times New Roman" w:cs="Times New Roman"/>
          <w:b w:val="0"/>
          <w:sz w:val="28"/>
          <w:szCs w:val="28"/>
        </w:rPr>
        <w:t xml:space="preserve">У монографії Е. Заредінової </w:t>
      </w:r>
      <w:r w:rsidR="00F95C1E" w:rsidRPr="00F95C1E">
        <w:rPr>
          <w:rStyle w:val="ac"/>
          <w:rFonts w:ascii="Times New Roman" w:hAnsi="Times New Roman" w:cs="Times New Roman"/>
          <w:b w:val="0"/>
          <w:sz w:val="28"/>
          <w:szCs w:val="28"/>
        </w:rPr>
        <w:t xml:space="preserve">загальнокультурні та </w:t>
      </w:r>
      <w:r w:rsidRPr="001B1B47">
        <w:rPr>
          <w:rStyle w:val="ac"/>
          <w:rFonts w:ascii="Times New Roman" w:hAnsi="Times New Roman" w:cs="Times New Roman"/>
          <w:b w:val="0"/>
          <w:sz w:val="28"/>
          <w:szCs w:val="28"/>
        </w:rPr>
        <w:t>моральні цінності</w:t>
      </w:r>
      <w:r w:rsidRPr="001B1B47">
        <w:rPr>
          <w:rFonts w:ascii="Times New Roman" w:hAnsi="Times New Roman" w:cs="Times New Roman"/>
          <w:sz w:val="28"/>
          <w:szCs w:val="28"/>
        </w:rPr>
        <w:t xml:space="preserve"> майбутнього педагога розглядаються у складі соціокультурних та до таких зараховано: гуманізм, добро, справедливість, гідність, відповідальність, чесність, толерантність. Такі цінності, на думку вченої, становлять основу моральної саморегуляції особистості та визначають її поведінку в соціумі та під час професійної діяльності</w:t>
      </w:r>
      <w:r>
        <w:rPr>
          <w:rFonts w:ascii="Times New Roman" w:hAnsi="Times New Roman" w:cs="Times New Roman"/>
          <w:sz w:val="28"/>
          <w:szCs w:val="28"/>
        </w:rPr>
        <w:t xml:space="preserve"> </w:t>
      </w:r>
      <w:r w:rsidR="00FB1C16">
        <w:rPr>
          <w:rFonts w:ascii="Times New Roman" w:hAnsi="Times New Roman" w:cs="Times New Roman"/>
          <w:sz w:val="28"/>
          <w:szCs w:val="28"/>
        </w:rPr>
        <w:t>(Заредінова, 2020).</w:t>
      </w:r>
    </w:p>
    <w:p w14:paraId="4489C60D" w14:textId="2D441E73" w:rsidR="001B1B47" w:rsidRPr="00BE5AA3" w:rsidRDefault="00FB296C" w:rsidP="007F6B61">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контексті професійних цінностей С. Єрмакова виділяє такі загальнокультурні цінності: гуманістична спрямованість, відповідальність, толерантність та справедливість </w:t>
      </w:r>
      <w:r w:rsidR="00F42542">
        <w:rPr>
          <w:rFonts w:ascii="Times New Roman" w:eastAsia="Times New Roman" w:hAnsi="Times New Roman" w:cs="Times New Roman"/>
          <w:sz w:val="28"/>
          <w:szCs w:val="28"/>
        </w:rPr>
        <w:t>(Єрмакова, 2003)</w:t>
      </w:r>
      <w:r>
        <w:rPr>
          <w:rFonts w:ascii="Times New Roman" w:eastAsia="Times New Roman" w:hAnsi="Times New Roman" w:cs="Times New Roman"/>
          <w:sz w:val="28"/>
          <w:szCs w:val="28"/>
        </w:rPr>
        <w:t>.</w:t>
      </w:r>
      <w:r w:rsidR="00BE5AA3">
        <w:rPr>
          <w:rFonts w:ascii="Times New Roman" w:eastAsia="Times New Roman" w:hAnsi="Times New Roman" w:cs="Times New Roman"/>
          <w:sz w:val="28"/>
          <w:szCs w:val="28"/>
        </w:rPr>
        <w:t xml:space="preserve"> </w:t>
      </w:r>
      <w:r w:rsidRPr="00BE5AA3">
        <w:rPr>
          <w:rFonts w:ascii="Times New Roman" w:hAnsi="Times New Roman" w:cs="Times New Roman"/>
          <w:sz w:val="28"/>
          <w:szCs w:val="28"/>
        </w:rPr>
        <w:t>Вони відображають рівень культурн</w:t>
      </w:r>
      <w:r w:rsidR="00BE5AA3">
        <w:rPr>
          <w:rFonts w:ascii="Times New Roman" w:hAnsi="Times New Roman" w:cs="Times New Roman"/>
          <w:sz w:val="28"/>
          <w:szCs w:val="28"/>
        </w:rPr>
        <w:t>ої зрілості особистості вчителя початкової школи</w:t>
      </w:r>
      <w:r w:rsidRPr="00BE5AA3">
        <w:rPr>
          <w:rFonts w:ascii="Times New Roman" w:hAnsi="Times New Roman" w:cs="Times New Roman"/>
          <w:sz w:val="28"/>
          <w:szCs w:val="28"/>
        </w:rPr>
        <w:t xml:space="preserve">, визначають його моральну позицію та характер взаємодії з учнями, колегами й суспільством. </w:t>
      </w:r>
      <w:r w:rsidR="00BE5AA3">
        <w:rPr>
          <w:rFonts w:ascii="Times New Roman" w:hAnsi="Times New Roman" w:cs="Times New Roman"/>
          <w:sz w:val="28"/>
          <w:szCs w:val="28"/>
        </w:rPr>
        <w:t>Тож</w:t>
      </w:r>
      <w:r w:rsidRPr="00BE5AA3">
        <w:rPr>
          <w:rFonts w:ascii="Times New Roman" w:hAnsi="Times New Roman" w:cs="Times New Roman"/>
          <w:sz w:val="28"/>
          <w:szCs w:val="28"/>
        </w:rPr>
        <w:t xml:space="preserve">, формування </w:t>
      </w:r>
      <w:r w:rsidR="00BE5AA3">
        <w:rPr>
          <w:rFonts w:ascii="Times New Roman" w:hAnsi="Times New Roman" w:cs="Times New Roman"/>
          <w:sz w:val="28"/>
          <w:szCs w:val="28"/>
        </w:rPr>
        <w:t>означених</w:t>
      </w:r>
      <w:r w:rsidRPr="00BE5AA3">
        <w:rPr>
          <w:rFonts w:ascii="Times New Roman" w:hAnsi="Times New Roman" w:cs="Times New Roman"/>
          <w:sz w:val="28"/>
          <w:szCs w:val="28"/>
        </w:rPr>
        <w:t xml:space="preserve"> цінностей у підготовці майбутніх учителів водночас є процесом становлення їхньої культурної ідентичності та інтеграції в систему загальнолюдських культурних орієнтирів</w:t>
      </w:r>
      <w:r w:rsidR="00BE5AA3">
        <w:rPr>
          <w:rFonts w:ascii="Times New Roman" w:hAnsi="Times New Roman" w:cs="Times New Roman"/>
          <w:sz w:val="28"/>
          <w:szCs w:val="28"/>
        </w:rPr>
        <w:t xml:space="preserve">. </w:t>
      </w:r>
    </w:p>
    <w:p w14:paraId="516BECAA" w14:textId="0AD35A4E" w:rsidR="00476A07" w:rsidRDefault="00476A07" w:rsidP="004728CD">
      <w:pPr>
        <w:spacing w:after="0" w:line="360" w:lineRule="auto"/>
        <w:ind w:firstLine="851"/>
        <w:jc w:val="both"/>
      </w:pPr>
      <w:r>
        <w:rPr>
          <w:rFonts w:ascii="Times New Roman" w:eastAsia="Times New Roman" w:hAnsi="Times New Roman" w:cs="Times New Roman"/>
          <w:sz w:val="28"/>
          <w:szCs w:val="28"/>
        </w:rPr>
        <w:t xml:space="preserve">Зазначимо, що на толерантності, у тому числі, до інших культур та релігій наголошує у свій монографії Т. Молнар, яка вважає, </w:t>
      </w:r>
      <w:r w:rsidRPr="00476A07">
        <w:rPr>
          <w:rFonts w:ascii="Times New Roman" w:eastAsia="Times New Roman" w:hAnsi="Times New Roman" w:cs="Times New Roman"/>
          <w:sz w:val="28"/>
          <w:szCs w:val="28"/>
        </w:rPr>
        <w:t xml:space="preserve">що </w:t>
      </w:r>
      <w:r w:rsidRPr="00476A07">
        <w:rPr>
          <w:rStyle w:val="ac"/>
          <w:rFonts w:ascii="Times New Roman" w:hAnsi="Times New Roman" w:cs="Times New Roman"/>
          <w:b w:val="0"/>
          <w:sz w:val="28"/>
          <w:szCs w:val="28"/>
        </w:rPr>
        <w:t>успішний сучасний учитель у</w:t>
      </w:r>
      <w:r w:rsidRPr="00476A07">
        <w:rPr>
          <w:rStyle w:val="ac"/>
          <w:rFonts w:ascii="Times New Roman" w:hAnsi="Times New Roman" w:cs="Times New Roman"/>
          <w:sz w:val="28"/>
          <w:szCs w:val="28"/>
        </w:rPr>
        <w:t xml:space="preserve"> </w:t>
      </w:r>
      <w:r w:rsidRPr="00476A07">
        <w:rPr>
          <w:rFonts w:ascii="Times New Roman" w:hAnsi="Times New Roman" w:cs="Times New Roman"/>
          <w:sz w:val="28"/>
          <w:szCs w:val="28"/>
        </w:rPr>
        <w:t>повинен не лише мати професійні знання, а й бути носієм ціннісних орієнтацій, що забезпечують ефективну взаємодію з учнями різних культур.</w:t>
      </w:r>
      <w:r>
        <w:rPr>
          <w:rFonts w:ascii="Times New Roman" w:hAnsi="Times New Roman" w:cs="Times New Roman"/>
          <w:sz w:val="28"/>
          <w:szCs w:val="28"/>
        </w:rPr>
        <w:t xml:space="preserve"> На думку ученої</w:t>
      </w:r>
      <w:r w:rsidRPr="00476A07">
        <w:rPr>
          <w:rFonts w:ascii="Times New Roman" w:hAnsi="Times New Roman" w:cs="Times New Roman"/>
          <w:sz w:val="28"/>
          <w:szCs w:val="28"/>
        </w:rPr>
        <w:t xml:space="preserve">, Майбутній учитель повинен бути здатним до толерантної поведінки, поважати культурну і мовну самобутність кожної дитини, сприяти становленню </w:t>
      </w:r>
      <w:r w:rsidRPr="00476A07">
        <w:rPr>
          <w:rStyle w:val="ac"/>
          <w:rFonts w:ascii="Times New Roman" w:hAnsi="Times New Roman" w:cs="Times New Roman"/>
          <w:b w:val="0"/>
          <w:sz w:val="28"/>
          <w:szCs w:val="28"/>
        </w:rPr>
        <w:t>повага-орієнтованому освітньому середовищу</w:t>
      </w:r>
      <w:r w:rsidRPr="00476A07">
        <w:rPr>
          <w:rFonts w:ascii="Times New Roman" w:hAnsi="Times New Roman" w:cs="Times New Roman"/>
          <w:sz w:val="28"/>
          <w:szCs w:val="28"/>
        </w:rPr>
        <w:t xml:space="preserve"> </w:t>
      </w:r>
      <w:r w:rsidR="002532E1">
        <w:rPr>
          <w:rFonts w:ascii="Times New Roman" w:hAnsi="Times New Roman" w:cs="Times New Roman"/>
          <w:sz w:val="28"/>
          <w:szCs w:val="28"/>
        </w:rPr>
        <w:t>(Молнар, 2022).</w:t>
      </w:r>
    </w:p>
    <w:p w14:paraId="414E8CE9" w14:textId="37424892" w:rsidR="003828CB" w:rsidRPr="00A770B7" w:rsidRDefault="00020B2C" w:rsidP="007F6B61">
      <w:pPr>
        <w:spacing w:after="0" w:line="360" w:lineRule="auto"/>
        <w:ind w:firstLine="851"/>
        <w:jc w:val="both"/>
        <w:rPr>
          <w:rFonts w:ascii="Times New Roman" w:eastAsia="Times New Roman" w:hAnsi="Times New Roman" w:cs="Times New Roman"/>
          <w:sz w:val="28"/>
          <w:szCs w:val="28"/>
        </w:rPr>
      </w:pPr>
      <w:r w:rsidRPr="00A770B7">
        <w:rPr>
          <w:rFonts w:ascii="Times New Roman" w:eastAsia="Times New Roman" w:hAnsi="Times New Roman" w:cs="Times New Roman"/>
          <w:sz w:val="28"/>
          <w:szCs w:val="28"/>
        </w:rPr>
        <w:t xml:space="preserve">Подібна думка простежується в </w:t>
      </w:r>
      <w:r w:rsidR="003828CB" w:rsidRPr="00A770B7">
        <w:rPr>
          <w:rFonts w:ascii="Times New Roman" w:eastAsia="Times New Roman" w:hAnsi="Times New Roman" w:cs="Times New Roman"/>
          <w:sz w:val="28"/>
          <w:szCs w:val="28"/>
        </w:rPr>
        <w:t xml:space="preserve">монографії </w:t>
      </w:r>
      <w:r w:rsidR="00020A28">
        <w:rPr>
          <w:rFonts w:ascii="Times New Roman" w:eastAsia="Times New Roman" w:hAnsi="Times New Roman" w:cs="Times New Roman"/>
          <w:sz w:val="28"/>
          <w:szCs w:val="28"/>
        </w:rPr>
        <w:t>В. </w:t>
      </w:r>
      <w:r w:rsidR="003828CB" w:rsidRPr="00D71F3D">
        <w:rPr>
          <w:rFonts w:ascii="Times New Roman" w:eastAsia="Times New Roman" w:hAnsi="Times New Roman" w:cs="Times New Roman"/>
          <w:bCs/>
          <w:sz w:val="28"/>
          <w:szCs w:val="28"/>
        </w:rPr>
        <w:t xml:space="preserve">Андрущенко, </w:t>
      </w:r>
      <w:r w:rsidR="00020A28" w:rsidRPr="00D71F3D">
        <w:rPr>
          <w:rFonts w:ascii="Times New Roman" w:eastAsia="Times New Roman" w:hAnsi="Times New Roman" w:cs="Times New Roman"/>
          <w:bCs/>
          <w:sz w:val="28"/>
          <w:szCs w:val="28"/>
        </w:rPr>
        <w:t>В.</w:t>
      </w:r>
      <w:r w:rsidR="00020A28">
        <w:rPr>
          <w:rFonts w:ascii="Times New Roman" w:eastAsia="Times New Roman" w:hAnsi="Times New Roman" w:cs="Times New Roman"/>
          <w:bCs/>
          <w:sz w:val="28"/>
          <w:szCs w:val="28"/>
          <w:lang w:val="ru-RU"/>
        </w:rPr>
        <w:t> </w:t>
      </w:r>
      <w:r w:rsidR="003828CB" w:rsidRPr="00D71F3D">
        <w:rPr>
          <w:rFonts w:ascii="Times New Roman" w:eastAsia="Times New Roman" w:hAnsi="Times New Roman" w:cs="Times New Roman"/>
          <w:bCs/>
          <w:sz w:val="28"/>
          <w:szCs w:val="28"/>
        </w:rPr>
        <w:t xml:space="preserve">Гончарова, </w:t>
      </w:r>
      <w:r w:rsidR="00020A28" w:rsidRPr="00D71F3D">
        <w:rPr>
          <w:rFonts w:ascii="Times New Roman" w:eastAsia="Times New Roman" w:hAnsi="Times New Roman" w:cs="Times New Roman"/>
          <w:bCs/>
          <w:sz w:val="28"/>
          <w:szCs w:val="28"/>
        </w:rPr>
        <w:t>В.</w:t>
      </w:r>
      <w:r w:rsidR="00020A28">
        <w:rPr>
          <w:rFonts w:ascii="Times New Roman" w:eastAsia="Times New Roman" w:hAnsi="Times New Roman" w:cs="Times New Roman"/>
          <w:bCs/>
          <w:sz w:val="28"/>
          <w:szCs w:val="28"/>
          <w:lang w:val="ru-RU"/>
        </w:rPr>
        <w:t> </w:t>
      </w:r>
      <w:r w:rsidR="003828CB" w:rsidRPr="00D71F3D">
        <w:rPr>
          <w:rFonts w:ascii="Times New Roman" w:eastAsia="Times New Roman" w:hAnsi="Times New Roman" w:cs="Times New Roman"/>
          <w:bCs/>
          <w:sz w:val="28"/>
          <w:szCs w:val="28"/>
        </w:rPr>
        <w:t xml:space="preserve">Молодиченко, </w:t>
      </w:r>
      <w:r w:rsidR="00020A28" w:rsidRPr="00D71F3D">
        <w:rPr>
          <w:rFonts w:ascii="Times New Roman" w:eastAsia="Times New Roman" w:hAnsi="Times New Roman" w:cs="Times New Roman"/>
          <w:bCs/>
          <w:sz w:val="28"/>
          <w:szCs w:val="28"/>
        </w:rPr>
        <w:t>Л.</w:t>
      </w:r>
      <w:r w:rsidR="00020A28">
        <w:rPr>
          <w:rFonts w:ascii="Times New Roman" w:eastAsia="Times New Roman" w:hAnsi="Times New Roman" w:cs="Times New Roman"/>
          <w:bCs/>
          <w:sz w:val="28"/>
          <w:szCs w:val="28"/>
          <w:lang w:val="ru-RU"/>
        </w:rPr>
        <w:t> </w:t>
      </w:r>
      <w:r w:rsidR="003828CB" w:rsidRPr="00D71F3D">
        <w:rPr>
          <w:rFonts w:ascii="Times New Roman" w:eastAsia="Times New Roman" w:hAnsi="Times New Roman" w:cs="Times New Roman"/>
          <w:bCs/>
          <w:sz w:val="28"/>
          <w:szCs w:val="28"/>
        </w:rPr>
        <w:t>Панченко</w:t>
      </w:r>
      <w:r w:rsidR="003828CB" w:rsidRPr="00A770B7">
        <w:rPr>
          <w:rFonts w:ascii="Times New Roman" w:eastAsia="Times New Roman" w:hAnsi="Times New Roman" w:cs="Times New Roman"/>
          <w:bCs/>
          <w:sz w:val="28"/>
          <w:szCs w:val="28"/>
        </w:rPr>
        <w:t xml:space="preserve">, де гуманізм, толерантність та відповідальність трактуються як провідні цінності культури з одного боку, з іншого ‒ як ядро сучасної освіти </w:t>
      </w:r>
      <w:r w:rsidR="003828CB" w:rsidRPr="003535AA">
        <w:rPr>
          <w:rFonts w:ascii="Times New Roman" w:eastAsia="Times New Roman" w:hAnsi="Times New Roman" w:cs="Times New Roman"/>
          <w:bCs/>
          <w:sz w:val="28"/>
          <w:szCs w:val="28"/>
        </w:rPr>
        <w:t>(</w:t>
      </w:r>
      <w:r w:rsidR="00A770B7" w:rsidRPr="003535AA">
        <w:rPr>
          <w:rFonts w:ascii="Times New Roman" w:hAnsi="Times New Roman" w:cs="Times New Roman"/>
          <w:sz w:val="28"/>
          <w:szCs w:val="28"/>
        </w:rPr>
        <w:t>Андрющенко, Гончаров, Молодиченко &amp; Панченко, 2017)</w:t>
      </w:r>
      <w:r w:rsidR="00A770B7" w:rsidRPr="003535AA">
        <w:rPr>
          <w:rFonts w:ascii="Times New Roman" w:eastAsia="Times New Roman" w:hAnsi="Times New Roman" w:cs="Times New Roman"/>
          <w:bCs/>
          <w:sz w:val="28"/>
          <w:szCs w:val="28"/>
        </w:rPr>
        <w:t>.</w:t>
      </w:r>
    </w:p>
    <w:p w14:paraId="005D4572" w14:textId="3BA6F212" w:rsidR="00020B2C" w:rsidRPr="007F1CF4" w:rsidRDefault="00A770B7" w:rsidP="007F6B61">
      <w:pPr>
        <w:spacing w:after="0" w:line="360" w:lineRule="auto"/>
        <w:ind w:firstLine="851"/>
        <w:jc w:val="both"/>
        <w:rPr>
          <w:rFonts w:ascii="Times New Roman" w:eastAsia="Times New Roman" w:hAnsi="Times New Roman" w:cs="Times New Roman"/>
          <w:sz w:val="18"/>
          <w:szCs w:val="18"/>
        </w:rPr>
      </w:pPr>
      <w:r>
        <w:rPr>
          <w:rFonts w:ascii="Times New Roman" w:eastAsia="Times New Roman" w:hAnsi="Times New Roman" w:cs="Times New Roman"/>
          <w:sz w:val="28"/>
          <w:szCs w:val="28"/>
        </w:rPr>
        <w:t xml:space="preserve">У </w:t>
      </w:r>
      <w:r w:rsidR="00020B2C">
        <w:rPr>
          <w:rFonts w:ascii="Times New Roman" w:eastAsia="Times New Roman" w:hAnsi="Times New Roman" w:cs="Times New Roman"/>
          <w:sz w:val="28"/>
          <w:szCs w:val="28"/>
        </w:rPr>
        <w:t>дисертації М. Федоренко</w:t>
      </w:r>
      <w:r w:rsidR="00D04B7F">
        <w:rPr>
          <w:rFonts w:ascii="Times New Roman" w:eastAsia="Times New Roman" w:hAnsi="Times New Roman" w:cs="Times New Roman"/>
          <w:sz w:val="28"/>
          <w:szCs w:val="28"/>
        </w:rPr>
        <w:t xml:space="preserve"> визнач</w:t>
      </w:r>
      <w:r>
        <w:rPr>
          <w:rFonts w:ascii="Times New Roman" w:eastAsia="Times New Roman" w:hAnsi="Times New Roman" w:cs="Times New Roman"/>
          <w:sz w:val="28"/>
          <w:szCs w:val="28"/>
        </w:rPr>
        <w:t>ено</w:t>
      </w:r>
      <w:r w:rsidR="00D04B7F">
        <w:rPr>
          <w:rFonts w:ascii="Times New Roman" w:eastAsia="Times New Roman" w:hAnsi="Times New Roman" w:cs="Times New Roman"/>
          <w:sz w:val="28"/>
          <w:szCs w:val="28"/>
        </w:rPr>
        <w:t xml:space="preserve"> відповідальність та доброзичливість серед провідних загальнокультурних цінностей в системі ціннісних орієнтацій майбутніх учителів початкової школи </w:t>
      </w:r>
      <w:r w:rsidR="008E6053" w:rsidRPr="003535AA">
        <w:rPr>
          <w:rFonts w:ascii="Times New Roman" w:eastAsia="Times New Roman" w:hAnsi="Times New Roman" w:cs="Times New Roman"/>
          <w:sz w:val="28"/>
          <w:szCs w:val="28"/>
        </w:rPr>
        <w:t>(Федоренко</w:t>
      </w:r>
      <w:r w:rsidR="00F42542" w:rsidRPr="003535AA">
        <w:rPr>
          <w:rFonts w:ascii="Times New Roman" w:eastAsia="Times New Roman" w:hAnsi="Times New Roman" w:cs="Times New Roman"/>
          <w:sz w:val="28"/>
          <w:szCs w:val="28"/>
        </w:rPr>
        <w:t>, 2010</w:t>
      </w:r>
      <w:r w:rsidR="008E6053" w:rsidRPr="003535AA">
        <w:rPr>
          <w:rFonts w:ascii="Times New Roman" w:eastAsia="Times New Roman" w:hAnsi="Times New Roman" w:cs="Times New Roman"/>
          <w:sz w:val="28"/>
          <w:szCs w:val="28"/>
        </w:rPr>
        <w:t>)</w:t>
      </w:r>
      <w:r w:rsidR="00476A07" w:rsidRPr="003535AA">
        <w:rPr>
          <w:rFonts w:ascii="Times New Roman" w:eastAsia="Times New Roman" w:hAnsi="Times New Roman" w:cs="Times New Roman"/>
          <w:sz w:val="28"/>
          <w:szCs w:val="28"/>
        </w:rPr>
        <w:t>.</w:t>
      </w:r>
    </w:p>
    <w:p w14:paraId="593F3140" w14:textId="20C8EEA8" w:rsidR="00C56355" w:rsidRPr="00476A07" w:rsidRDefault="005E0D9D" w:rsidP="00796C79">
      <w:pPr>
        <w:spacing w:after="0" w:line="360" w:lineRule="auto"/>
        <w:ind w:firstLine="851"/>
        <w:jc w:val="both"/>
        <w:rPr>
          <w:rFonts w:ascii="Times New Roman" w:hAnsi="Times New Roman" w:cs="Times New Roman"/>
          <w:sz w:val="28"/>
          <w:szCs w:val="28"/>
        </w:rPr>
      </w:pPr>
      <w:r w:rsidRPr="00476A07">
        <w:rPr>
          <w:rFonts w:ascii="Times New Roman" w:hAnsi="Times New Roman" w:cs="Times New Roman"/>
          <w:sz w:val="28"/>
          <w:szCs w:val="28"/>
        </w:rPr>
        <w:t xml:space="preserve">Отже, до </w:t>
      </w:r>
      <w:r w:rsidR="00476A07" w:rsidRPr="00476A07">
        <w:rPr>
          <w:rFonts w:ascii="Times New Roman" w:hAnsi="Times New Roman" w:cs="Times New Roman"/>
          <w:sz w:val="28"/>
          <w:szCs w:val="28"/>
        </w:rPr>
        <w:t xml:space="preserve">провідних </w:t>
      </w:r>
      <w:r w:rsidRPr="00476A07">
        <w:rPr>
          <w:rFonts w:ascii="Times New Roman" w:hAnsi="Times New Roman" w:cs="Times New Roman"/>
          <w:sz w:val="28"/>
          <w:szCs w:val="28"/>
        </w:rPr>
        <w:t xml:space="preserve">загальнокультурних та моральних цінностей у структурі культурних цінностей майбутнього вчителя початкової школи </w:t>
      </w:r>
      <w:r w:rsidR="00476A07" w:rsidRPr="00476A07">
        <w:rPr>
          <w:rFonts w:ascii="Times New Roman" w:hAnsi="Times New Roman" w:cs="Times New Roman"/>
          <w:sz w:val="28"/>
          <w:szCs w:val="28"/>
        </w:rPr>
        <w:t>зараховуємо: гуманістичну позицію, справедливість, відповідальність та толерантність.</w:t>
      </w:r>
    </w:p>
    <w:p w14:paraId="2A17DAB1" w14:textId="77777777" w:rsidR="006071D6" w:rsidRDefault="00C56355" w:rsidP="008D58F3">
      <w:pPr>
        <w:spacing w:after="0" w:line="360" w:lineRule="auto"/>
        <w:ind w:firstLine="851"/>
        <w:jc w:val="both"/>
        <w:rPr>
          <w:rFonts w:ascii="Times New Roman" w:hAnsi="Times New Roman" w:cs="Times New Roman"/>
          <w:sz w:val="28"/>
          <w:szCs w:val="28"/>
        </w:rPr>
      </w:pPr>
      <w:r w:rsidRPr="00136179">
        <w:rPr>
          <w:rFonts w:ascii="Times New Roman" w:hAnsi="Times New Roman" w:cs="Times New Roman"/>
          <w:i/>
          <w:sz w:val="28"/>
          <w:szCs w:val="28"/>
        </w:rPr>
        <w:t>Національно-культурні цінності</w:t>
      </w:r>
      <w:r w:rsidRPr="00136179">
        <w:rPr>
          <w:rFonts w:ascii="Times New Roman" w:hAnsi="Times New Roman" w:cs="Times New Roman"/>
          <w:sz w:val="28"/>
          <w:szCs w:val="28"/>
        </w:rPr>
        <w:t xml:space="preserve"> є невід’ємною складовою системи культурних цінностей майбутнього вчителя початкової школи, оскільки вони визначають його ставлення до власної національної ідентичності, культурної спадщини та традицій. До таких цінностей належить</w:t>
      </w:r>
      <w:r w:rsidR="006071D6">
        <w:rPr>
          <w:rFonts w:ascii="Times New Roman" w:hAnsi="Times New Roman" w:cs="Times New Roman"/>
          <w:sz w:val="28"/>
          <w:szCs w:val="28"/>
        </w:rPr>
        <w:t xml:space="preserve">: </w:t>
      </w:r>
    </w:p>
    <w:p w14:paraId="645A7193" w14:textId="0E6584F2" w:rsidR="00E9142F" w:rsidRPr="00B72262" w:rsidRDefault="006071D6" w:rsidP="00E9142F">
      <w:pPr>
        <w:spacing w:after="0" w:line="360" w:lineRule="auto"/>
        <w:ind w:firstLine="851"/>
        <w:jc w:val="both"/>
        <w:rPr>
          <w:rFonts w:ascii="Times New Roman" w:hAnsi="Times New Roman" w:cs="Times New Roman"/>
          <w:sz w:val="20"/>
          <w:szCs w:val="20"/>
        </w:rPr>
      </w:pPr>
      <w:r>
        <w:rPr>
          <w:rFonts w:ascii="Times New Roman" w:hAnsi="Times New Roman" w:cs="Times New Roman"/>
          <w:sz w:val="28"/>
          <w:szCs w:val="28"/>
        </w:rPr>
        <w:t xml:space="preserve">‒ </w:t>
      </w:r>
      <w:r w:rsidR="00C56355" w:rsidRPr="00136179">
        <w:rPr>
          <w:rFonts w:ascii="Times New Roman" w:hAnsi="Times New Roman" w:cs="Times New Roman"/>
          <w:sz w:val="28"/>
          <w:szCs w:val="28"/>
        </w:rPr>
        <w:t xml:space="preserve">українська мова як носій історичної </w:t>
      </w:r>
      <w:r>
        <w:rPr>
          <w:rFonts w:ascii="Times New Roman" w:hAnsi="Times New Roman" w:cs="Times New Roman"/>
          <w:sz w:val="28"/>
          <w:szCs w:val="28"/>
        </w:rPr>
        <w:t>пам’яті та культурних традицій</w:t>
      </w:r>
      <w:r w:rsidR="00E9142F">
        <w:rPr>
          <w:rFonts w:ascii="Times New Roman" w:hAnsi="Times New Roman" w:cs="Times New Roman"/>
          <w:sz w:val="28"/>
          <w:szCs w:val="28"/>
        </w:rPr>
        <w:t xml:space="preserve"> </w:t>
      </w:r>
      <w:r w:rsidR="00E9142F" w:rsidRPr="00B72262">
        <w:rPr>
          <w:rFonts w:ascii="Times New Roman" w:hAnsi="Times New Roman" w:cs="Times New Roman"/>
          <w:sz w:val="28"/>
          <w:szCs w:val="28"/>
        </w:rPr>
        <w:t>(Безугла, 2015)</w:t>
      </w:r>
      <w:r w:rsidRPr="00B72262">
        <w:rPr>
          <w:rFonts w:ascii="Times New Roman" w:hAnsi="Times New Roman" w:cs="Times New Roman"/>
          <w:sz w:val="28"/>
          <w:szCs w:val="28"/>
        </w:rPr>
        <w:t>;</w:t>
      </w:r>
      <w:r>
        <w:rPr>
          <w:rFonts w:ascii="Times New Roman" w:hAnsi="Times New Roman" w:cs="Times New Roman"/>
          <w:sz w:val="28"/>
          <w:szCs w:val="28"/>
        </w:rPr>
        <w:t xml:space="preserve"> </w:t>
      </w:r>
    </w:p>
    <w:p w14:paraId="27F3AD51" w14:textId="42D22161" w:rsidR="006071D6" w:rsidRDefault="006071D6" w:rsidP="008D58F3">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 </w:t>
      </w:r>
      <w:r w:rsidR="00C56355" w:rsidRPr="00136179">
        <w:rPr>
          <w:rFonts w:ascii="Times New Roman" w:hAnsi="Times New Roman" w:cs="Times New Roman"/>
          <w:sz w:val="28"/>
          <w:szCs w:val="28"/>
        </w:rPr>
        <w:t>народні традиції та обряди, які сприяють розвитку поваги до культурного спадку та історії народу, а також дають можливість педагогові інтегрувати ці елементи у навчальний процес для виховання ціннісного ставлення дітей до культури</w:t>
      </w:r>
      <w:r w:rsidR="001B1B47">
        <w:rPr>
          <w:rFonts w:ascii="Times New Roman" w:hAnsi="Times New Roman" w:cs="Times New Roman"/>
          <w:sz w:val="28"/>
          <w:szCs w:val="28"/>
        </w:rPr>
        <w:t xml:space="preserve"> </w:t>
      </w:r>
      <w:r w:rsidR="001B1B47" w:rsidRPr="00B72262">
        <w:rPr>
          <w:rFonts w:ascii="Times New Roman" w:hAnsi="Times New Roman" w:cs="Times New Roman"/>
          <w:sz w:val="28"/>
          <w:szCs w:val="28"/>
        </w:rPr>
        <w:t xml:space="preserve">(Заредінова, </w:t>
      </w:r>
      <w:r w:rsidR="007F1CF4" w:rsidRPr="00B72262">
        <w:rPr>
          <w:rFonts w:ascii="Times New Roman" w:hAnsi="Times New Roman" w:cs="Times New Roman"/>
          <w:sz w:val="28"/>
          <w:szCs w:val="28"/>
        </w:rPr>
        <w:t>2020</w:t>
      </w:r>
      <w:r w:rsidR="001B1B47" w:rsidRPr="00B72262">
        <w:rPr>
          <w:rFonts w:ascii="Times New Roman" w:hAnsi="Times New Roman" w:cs="Times New Roman"/>
          <w:sz w:val="28"/>
          <w:szCs w:val="28"/>
        </w:rPr>
        <w:t>)</w:t>
      </w:r>
      <w:r w:rsidRPr="00B72262">
        <w:rPr>
          <w:rFonts w:ascii="Times New Roman" w:hAnsi="Times New Roman" w:cs="Times New Roman"/>
          <w:sz w:val="28"/>
          <w:szCs w:val="28"/>
        </w:rPr>
        <w:t>;</w:t>
      </w:r>
      <w:r>
        <w:rPr>
          <w:rFonts w:ascii="Times New Roman" w:hAnsi="Times New Roman" w:cs="Times New Roman"/>
          <w:sz w:val="28"/>
          <w:szCs w:val="28"/>
        </w:rPr>
        <w:t xml:space="preserve"> </w:t>
      </w:r>
    </w:p>
    <w:p w14:paraId="4E6412CA" w14:textId="79666384" w:rsidR="006071D6" w:rsidRDefault="006071D6" w:rsidP="008D58F3">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м</w:t>
      </w:r>
      <w:r w:rsidR="00C56355" w:rsidRPr="00136179">
        <w:rPr>
          <w:rFonts w:ascii="Times New Roman" w:hAnsi="Times New Roman" w:cs="Times New Roman"/>
          <w:sz w:val="28"/>
          <w:szCs w:val="28"/>
        </w:rPr>
        <w:t>истецтво та художні цінності, зокрема</w:t>
      </w:r>
      <w:r>
        <w:rPr>
          <w:rFonts w:ascii="Times New Roman" w:hAnsi="Times New Roman" w:cs="Times New Roman"/>
          <w:sz w:val="28"/>
          <w:szCs w:val="28"/>
        </w:rPr>
        <w:t>:</w:t>
      </w:r>
      <w:r w:rsidR="00C56355" w:rsidRPr="00136179">
        <w:rPr>
          <w:rFonts w:ascii="Times New Roman" w:hAnsi="Times New Roman" w:cs="Times New Roman"/>
          <w:sz w:val="28"/>
          <w:szCs w:val="28"/>
        </w:rPr>
        <w:t xml:space="preserve"> література, музика, живопис та театр, </w:t>
      </w:r>
      <w:r>
        <w:rPr>
          <w:rFonts w:ascii="Times New Roman" w:hAnsi="Times New Roman" w:cs="Times New Roman"/>
          <w:sz w:val="28"/>
          <w:szCs w:val="28"/>
        </w:rPr>
        <w:t xml:space="preserve">що </w:t>
      </w:r>
      <w:r w:rsidR="00C56355" w:rsidRPr="00136179">
        <w:rPr>
          <w:rFonts w:ascii="Times New Roman" w:hAnsi="Times New Roman" w:cs="Times New Roman"/>
          <w:sz w:val="28"/>
          <w:szCs w:val="28"/>
        </w:rPr>
        <w:t>сприяють формуванню естетичного смаку в майбутніх учителів і розвитку їх здатності передавати естетичні орієнтири учням, що є важливим компонентом культурної компетентності</w:t>
      </w:r>
      <w:r w:rsidR="00E9142F">
        <w:rPr>
          <w:rFonts w:ascii="Times New Roman" w:hAnsi="Times New Roman" w:cs="Times New Roman"/>
          <w:sz w:val="28"/>
          <w:szCs w:val="28"/>
        </w:rPr>
        <w:t xml:space="preserve"> </w:t>
      </w:r>
      <w:r w:rsidR="00E9142F" w:rsidRPr="00B72262">
        <w:rPr>
          <w:rFonts w:ascii="Times New Roman" w:hAnsi="Times New Roman" w:cs="Times New Roman"/>
          <w:sz w:val="28"/>
          <w:szCs w:val="28"/>
        </w:rPr>
        <w:t>(Безугла, 2015)</w:t>
      </w:r>
      <w:r w:rsidRPr="00B72262">
        <w:rPr>
          <w:rFonts w:ascii="Times New Roman" w:hAnsi="Times New Roman" w:cs="Times New Roman"/>
          <w:sz w:val="28"/>
          <w:szCs w:val="28"/>
        </w:rPr>
        <w:t>;</w:t>
      </w:r>
    </w:p>
    <w:p w14:paraId="6E9D49EB" w14:textId="1CF05890" w:rsidR="006071D6" w:rsidRDefault="006071D6" w:rsidP="008D58F3">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 </w:t>
      </w:r>
      <w:r w:rsidR="00796C79">
        <w:rPr>
          <w:rFonts w:ascii="Times New Roman" w:hAnsi="Times New Roman" w:cs="Times New Roman"/>
          <w:sz w:val="28"/>
          <w:szCs w:val="28"/>
        </w:rPr>
        <w:t xml:space="preserve">любов до Батьківщини, </w:t>
      </w:r>
      <w:r>
        <w:rPr>
          <w:rFonts w:ascii="Times New Roman" w:hAnsi="Times New Roman" w:cs="Times New Roman"/>
          <w:sz w:val="28"/>
          <w:szCs w:val="28"/>
        </w:rPr>
        <w:t>і</w:t>
      </w:r>
      <w:r w:rsidR="00C56355" w:rsidRPr="00136179">
        <w:rPr>
          <w:rFonts w:ascii="Times New Roman" w:hAnsi="Times New Roman" w:cs="Times New Roman"/>
          <w:sz w:val="28"/>
          <w:szCs w:val="28"/>
        </w:rPr>
        <w:t>сторична пам’ять і знання про видатних діячів культури та науки</w:t>
      </w:r>
      <w:r>
        <w:rPr>
          <w:rFonts w:ascii="Times New Roman" w:hAnsi="Times New Roman" w:cs="Times New Roman"/>
          <w:sz w:val="28"/>
          <w:szCs w:val="28"/>
        </w:rPr>
        <w:t>, що</w:t>
      </w:r>
      <w:r w:rsidR="00C56355" w:rsidRPr="00136179">
        <w:rPr>
          <w:rFonts w:ascii="Times New Roman" w:hAnsi="Times New Roman" w:cs="Times New Roman"/>
          <w:sz w:val="28"/>
          <w:szCs w:val="28"/>
        </w:rPr>
        <w:t xml:space="preserve"> дозволяють майбу</w:t>
      </w:r>
      <w:r>
        <w:rPr>
          <w:rFonts w:ascii="Times New Roman" w:hAnsi="Times New Roman" w:cs="Times New Roman"/>
          <w:sz w:val="28"/>
          <w:szCs w:val="28"/>
        </w:rPr>
        <w:t>тньому вчителю формувати у учнів</w:t>
      </w:r>
      <w:r w:rsidR="00C56355" w:rsidRPr="00136179">
        <w:rPr>
          <w:rFonts w:ascii="Times New Roman" w:hAnsi="Times New Roman" w:cs="Times New Roman"/>
          <w:sz w:val="28"/>
          <w:szCs w:val="28"/>
        </w:rPr>
        <w:t xml:space="preserve"> усвідомлення власної національної приналежності, виховувати патріотизм і повагу до минулого</w:t>
      </w:r>
      <w:r w:rsidR="00796C79">
        <w:rPr>
          <w:rFonts w:ascii="Times New Roman" w:hAnsi="Times New Roman" w:cs="Times New Roman"/>
          <w:sz w:val="28"/>
          <w:szCs w:val="28"/>
        </w:rPr>
        <w:t xml:space="preserve"> </w:t>
      </w:r>
      <w:r w:rsidR="007F1CF4">
        <w:rPr>
          <w:rFonts w:ascii="Times New Roman" w:hAnsi="Times New Roman" w:cs="Times New Roman"/>
          <w:sz w:val="28"/>
          <w:szCs w:val="28"/>
        </w:rPr>
        <w:t>(Паршук, 2006)</w:t>
      </w:r>
      <w:r w:rsidR="00C56355" w:rsidRPr="00136179">
        <w:rPr>
          <w:rFonts w:ascii="Times New Roman" w:hAnsi="Times New Roman" w:cs="Times New Roman"/>
          <w:sz w:val="28"/>
          <w:szCs w:val="28"/>
        </w:rPr>
        <w:t>. Крім того, культурні символи, пам’ятки архітектури та історичні місця сприяють формуванню ціннісного ставлення до матеріальної та духовної спадщини, розвитку культурної свідомості та відпові</w:t>
      </w:r>
      <w:r w:rsidR="00A24C9B">
        <w:rPr>
          <w:rFonts w:ascii="Times New Roman" w:hAnsi="Times New Roman" w:cs="Times New Roman"/>
          <w:sz w:val="28"/>
          <w:szCs w:val="28"/>
        </w:rPr>
        <w:t xml:space="preserve">дального ставлення до традицій; </w:t>
      </w:r>
    </w:p>
    <w:p w14:paraId="5E12256E" w14:textId="3BECF955" w:rsidR="00A24C9B" w:rsidRPr="00E9142F" w:rsidRDefault="00A24C9B" w:rsidP="008D58F3">
      <w:pPr>
        <w:spacing w:after="0" w:line="360" w:lineRule="auto"/>
        <w:ind w:firstLine="851"/>
        <w:jc w:val="both"/>
        <w:rPr>
          <w:rFonts w:ascii="Times New Roman" w:hAnsi="Times New Roman" w:cs="Times New Roman"/>
          <w:sz w:val="18"/>
          <w:szCs w:val="18"/>
        </w:rPr>
      </w:pPr>
      <w:r>
        <w:rPr>
          <w:rFonts w:ascii="Times New Roman" w:hAnsi="Times New Roman" w:cs="Times New Roman"/>
          <w:sz w:val="28"/>
          <w:szCs w:val="28"/>
        </w:rPr>
        <w:t xml:space="preserve">‒ національна свідомість </w:t>
      </w:r>
      <w:r w:rsidR="00E9142F">
        <w:rPr>
          <w:rFonts w:ascii="Times New Roman" w:hAnsi="Times New Roman" w:cs="Times New Roman"/>
          <w:sz w:val="28"/>
          <w:szCs w:val="28"/>
        </w:rPr>
        <w:t xml:space="preserve">(Антонова, 2003). </w:t>
      </w:r>
    </w:p>
    <w:p w14:paraId="0D7055BA" w14:textId="2E9760A1" w:rsidR="005E0D9D" w:rsidRDefault="005E0D9D" w:rsidP="008D58F3">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Узагальнюючи систему національно-культурних цінностей майбутнього вчителя початкової ланки до провідних можна віднести: любов до Батьківщини, повагу до історичної пам’яті, культури та науки, володіння рідною мовою. </w:t>
      </w:r>
    </w:p>
    <w:p w14:paraId="4EB36BB5" w14:textId="77777777" w:rsidR="006071D6" w:rsidRDefault="00C56355" w:rsidP="008D58F3">
      <w:pPr>
        <w:spacing w:after="0" w:line="360" w:lineRule="auto"/>
        <w:ind w:firstLine="851"/>
        <w:jc w:val="both"/>
        <w:rPr>
          <w:rFonts w:ascii="Times New Roman" w:hAnsi="Times New Roman" w:cs="Times New Roman"/>
          <w:sz w:val="28"/>
          <w:szCs w:val="28"/>
        </w:rPr>
      </w:pPr>
      <w:r w:rsidRPr="00136179">
        <w:rPr>
          <w:rFonts w:ascii="Times New Roman" w:hAnsi="Times New Roman" w:cs="Times New Roman"/>
          <w:sz w:val="28"/>
          <w:szCs w:val="28"/>
        </w:rPr>
        <w:t xml:space="preserve">Національно-культурні цінності виконують одночасно кілька функцій: аксіологічну, забезпечуючи формування морально-ціннісних орієнтирів і усвідомлений вибір пріоритетів; соціалізаційну, готуючи педагога до активної участі у культурному та громадському житті; освітню, через передачу знань та цінностей у навчальному процесі; та естетичну, сприяючи розвитку художньо-естетичного сприйняття світу. </w:t>
      </w:r>
    </w:p>
    <w:p w14:paraId="63C34C02" w14:textId="71641531" w:rsidR="00C56355" w:rsidRPr="00EC4D71" w:rsidRDefault="00C56355" w:rsidP="008D58F3">
      <w:pPr>
        <w:spacing w:after="0" w:line="360" w:lineRule="auto"/>
        <w:ind w:firstLine="851"/>
        <w:jc w:val="both"/>
        <w:rPr>
          <w:rFonts w:ascii="Times New Roman" w:hAnsi="Times New Roman" w:cs="Times New Roman"/>
          <w:sz w:val="28"/>
          <w:szCs w:val="28"/>
        </w:rPr>
      </w:pPr>
      <w:r w:rsidRPr="00136179">
        <w:rPr>
          <w:rFonts w:ascii="Times New Roman" w:hAnsi="Times New Roman" w:cs="Times New Roman"/>
          <w:sz w:val="28"/>
          <w:szCs w:val="28"/>
        </w:rPr>
        <w:t>Таким чином, національно-культурні цінності визначають професійну і культурну зрілість майбутнього вчителя, його здатність бути носієм культурних ідеалів та ефективно виховувати дітей у дусі національної та загальнолюдської культури.</w:t>
      </w:r>
      <w:r w:rsidR="007F1CF4">
        <w:rPr>
          <w:rFonts w:ascii="Times New Roman" w:hAnsi="Times New Roman" w:cs="Times New Roman"/>
          <w:sz w:val="28"/>
          <w:szCs w:val="28"/>
        </w:rPr>
        <w:t xml:space="preserve"> </w:t>
      </w:r>
      <w:r w:rsidRPr="00EC4D71">
        <w:rPr>
          <w:rFonts w:ascii="Times New Roman" w:hAnsi="Times New Roman" w:cs="Times New Roman"/>
          <w:sz w:val="28"/>
          <w:szCs w:val="28"/>
        </w:rPr>
        <w:t>Тож, провідними національно-культурними цінностями майбутнього вчителя початкової школи можна визначити</w:t>
      </w:r>
      <w:r w:rsidRPr="00EC4D71">
        <w:rPr>
          <w:rFonts w:ascii="Times New Roman" w:hAnsi="Times New Roman" w:cs="Times New Roman"/>
          <w:i/>
          <w:sz w:val="28"/>
          <w:szCs w:val="28"/>
        </w:rPr>
        <w:t xml:space="preserve">: </w:t>
      </w:r>
      <w:r w:rsidRPr="00EC4D71">
        <w:rPr>
          <w:rFonts w:ascii="Times New Roman" w:hAnsi="Times New Roman" w:cs="Times New Roman"/>
          <w:sz w:val="28"/>
          <w:szCs w:val="28"/>
        </w:rPr>
        <w:t>патріотизм, повагу до культурної спа</w:t>
      </w:r>
      <w:r w:rsidR="00EC4D71">
        <w:rPr>
          <w:rFonts w:ascii="Times New Roman" w:hAnsi="Times New Roman" w:cs="Times New Roman"/>
          <w:sz w:val="28"/>
          <w:szCs w:val="28"/>
        </w:rPr>
        <w:t>дщини, знання мови та традицій та бажання зберегти та примножити їх.</w:t>
      </w:r>
    </w:p>
    <w:p w14:paraId="7ADF79B5" w14:textId="65A448B8" w:rsidR="008C7BA6" w:rsidRDefault="009C2D5E" w:rsidP="008D58F3">
      <w:pPr>
        <w:spacing w:after="0" w:line="360" w:lineRule="auto"/>
        <w:ind w:firstLine="851"/>
        <w:jc w:val="both"/>
        <w:rPr>
          <w:rFonts w:ascii="Times New Roman" w:hAnsi="Times New Roman" w:cs="Times New Roman"/>
          <w:sz w:val="28"/>
          <w:szCs w:val="28"/>
        </w:rPr>
      </w:pPr>
      <w:r>
        <w:rPr>
          <w:rFonts w:ascii="Times New Roman" w:hAnsi="Times New Roman" w:cs="Times New Roman"/>
          <w:i/>
          <w:sz w:val="28"/>
          <w:szCs w:val="28"/>
        </w:rPr>
        <w:t>Соціально-культурні та громадянські</w:t>
      </w:r>
      <w:r w:rsidR="00C56355" w:rsidRPr="008C7BA6">
        <w:rPr>
          <w:rFonts w:ascii="Times New Roman" w:hAnsi="Times New Roman" w:cs="Times New Roman"/>
          <w:i/>
          <w:sz w:val="28"/>
          <w:szCs w:val="28"/>
        </w:rPr>
        <w:t xml:space="preserve"> цінності</w:t>
      </w:r>
      <w:r w:rsidR="009A7061">
        <w:rPr>
          <w:rFonts w:ascii="Times New Roman" w:hAnsi="Times New Roman" w:cs="Times New Roman"/>
          <w:sz w:val="28"/>
          <w:szCs w:val="28"/>
        </w:rPr>
        <w:t xml:space="preserve"> також є</w:t>
      </w:r>
      <w:r w:rsidR="00C56355" w:rsidRPr="008C7BA6">
        <w:rPr>
          <w:rFonts w:ascii="Times New Roman" w:hAnsi="Times New Roman" w:cs="Times New Roman"/>
          <w:sz w:val="28"/>
          <w:szCs w:val="28"/>
        </w:rPr>
        <w:t xml:space="preserve"> однією з ключових складових системи культурних цінностей майбутнього вчителя початкової школи, оскільки вони визначають його ставлення до суспільства, громадського життя та правових норм, формують активну позицію в соціумі і забезпечують усвідомлене виконання громадянських обов’язків. </w:t>
      </w:r>
    </w:p>
    <w:p w14:paraId="3BA8CB4A" w14:textId="591A9345" w:rsidR="00FD7739" w:rsidRDefault="00C56355" w:rsidP="008D58F3">
      <w:pPr>
        <w:spacing w:after="0" w:line="360" w:lineRule="auto"/>
        <w:ind w:firstLine="851"/>
        <w:jc w:val="both"/>
        <w:rPr>
          <w:rFonts w:ascii="Times New Roman" w:hAnsi="Times New Roman" w:cs="Times New Roman"/>
          <w:sz w:val="28"/>
          <w:szCs w:val="28"/>
        </w:rPr>
      </w:pPr>
      <w:r w:rsidRPr="008C7BA6">
        <w:rPr>
          <w:rFonts w:ascii="Times New Roman" w:hAnsi="Times New Roman" w:cs="Times New Roman"/>
          <w:sz w:val="28"/>
          <w:szCs w:val="28"/>
        </w:rPr>
        <w:t xml:space="preserve">До таких цінностей належать повага до прав і свобод людини, толерантність, здатність до співпраці та взаємодії, демократичні принципи та соціальна </w:t>
      </w:r>
      <w:r w:rsidRPr="005958C8">
        <w:rPr>
          <w:rFonts w:ascii="Times New Roman" w:hAnsi="Times New Roman" w:cs="Times New Roman"/>
          <w:sz w:val="28"/>
          <w:szCs w:val="28"/>
        </w:rPr>
        <w:t>відповідальність</w:t>
      </w:r>
      <w:r w:rsidR="008C7BA6" w:rsidRPr="005958C8">
        <w:rPr>
          <w:rFonts w:ascii="Times New Roman" w:hAnsi="Times New Roman" w:cs="Times New Roman"/>
          <w:sz w:val="28"/>
          <w:szCs w:val="28"/>
        </w:rPr>
        <w:t xml:space="preserve"> (</w:t>
      </w:r>
      <w:r w:rsidR="00F33EA0" w:rsidRPr="005958C8">
        <w:rPr>
          <w:rFonts w:ascii="Times New Roman" w:hAnsi="Times New Roman" w:cs="Times New Roman"/>
          <w:sz w:val="28"/>
          <w:szCs w:val="28"/>
        </w:rPr>
        <w:t xml:space="preserve">Безугла, 2015; Концепція </w:t>
      </w:r>
      <w:r w:rsidR="008C7BA6" w:rsidRPr="005958C8">
        <w:rPr>
          <w:rFonts w:ascii="Times New Roman" w:hAnsi="Times New Roman" w:cs="Times New Roman"/>
          <w:sz w:val="28"/>
          <w:szCs w:val="28"/>
        </w:rPr>
        <w:t>НУШ</w:t>
      </w:r>
      <w:r w:rsidR="00F33EA0" w:rsidRPr="005958C8">
        <w:rPr>
          <w:rFonts w:ascii="Times New Roman" w:hAnsi="Times New Roman" w:cs="Times New Roman"/>
          <w:sz w:val="28"/>
          <w:szCs w:val="28"/>
        </w:rPr>
        <w:t>, 2016</w:t>
      </w:r>
      <w:r w:rsidR="008C7BA6" w:rsidRPr="005958C8">
        <w:rPr>
          <w:rFonts w:ascii="Times New Roman" w:hAnsi="Times New Roman" w:cs="Times New Roman"/>
          <w:sz w:val="28"/>
          <w:szCs w:val="28"/>
        </w:rPr>
        <w:t>)</w:t>
      </w:r>
      <w:r w:rsidRPr="005958C8">
        <w:rPr>
          <w:rFonts w:ascii="Times New Roman" w:hAnsi="Times New Roman" w:cs="Times New Roman"/>
          <w:sz w:val="28"/>
          <w:szCs w:val="28"/>
        </w:rPr>
        <w:t>.</w:t>
      </w:r>
      <w:r w:rsidRPr="008C7BA6">
        <w:rPr>
          <w:rFonts w:ascii="Times New Roman" w:hAnsi="Times New Roman" w:cs="Times New Roman"/>
          <w:sz w:val="28"/>
          <w:szCs w:val="28"/>
        </w:rPr>
        <w:t xml:space="preserve"> </w:t>
      </w:r>
    </w:p>
    <w:p w14:paraId="3CC6F12E" w14:textId="5998A56D" w:rsidR="00B82AD5" w:rsidRDefault="00C56355" w:rsidP="008D58F3">
      <w:pPr>
        <w:spacing w:after="0" w:line="360" w:lineRule="auto"/>
        <w:ind w:firstLine="851"/>
        <w:jc w:val="both"/>
        <w:rPr>
          <w:rFonts w:ascii="Times New Roman" w:hAnsi="Times New Roman" w:cs="Times New Roman"/>
          <w:sz w:val="28"/>
          <w:szCs w:val="28"/>
        </w:rPr>
      </w:pPr>
      <w:r w:rsidRPr="008C7BA6">
        <w:rPr>
          <w:rFonts w:ascii="Times New Roman" w:hAnsi="Times New Roman" w:cs="Times New Roman"/>
          <w:sz w:val="28"/>
          <w:szCs w:val="28"/>
        </w:rPr>
        <w:t>Формування у майбутнього педагога</w:t>
      </w:r>
      <w:r w:rsidR="00FD7739">
        <w:rPr>
          <w:rFonts w:ascii="Times New Roman" w:hAnsi="Times New Roman" w:cs="Times New Roman"/>
          <w:sz w:val="28"/>
          <w:szCs w:val="28"/>
        </w:rPr>
        <w:t xml:space="preserve"> початкової ланки </w:t>
      </w:r>
      <w:r w:rsidRPr="008C7BA6">
        <w:rPr>
          <w:rFonts w:ascii="Times New Roman" w:hAnsi="Times New Roman" w:cs="Times New Roman"/>
          <w:sz w:val="28"/>
          <w:szCs w:val="28"/>
        </w:rPr>
        <w:t xml:space="preserve">цих цінностей сприяє розвитку в нього громадянської свідомості, уміння брати участь у колективних рішеннях та навчати дітей повазі до законів і норм суспільства. Соціально-громадянські цінності визначають поведінку вчителя у класі і поза його межами, сприяючи створенню демократичного та партнерського освітнього середовища, у якому кожна дитина відчуває свою значущість і відповідальність перед </w:t>
      </w:r>
      <w:r w:rsidRPr="00BC50F9">
        <w:rPr>
          <w:rFonts w:ascii="Times New Roman" w:hAnsi="Times New Roman" w:cs="Times New Roman"/>
          <w:sz w:val="28"/>
          <w:szCs w:val="28"/>
        </w:rPr>
        <w:t>колективом</w:t>
      </w:r>
      <w:r w:rsidR="00FD7739" w:rsidRPr="00BC50F9">
        <w:rPr>
          <w:rFonts w:ascii="Times New Roman" w:hAnsi="Times New Roman" w:cs="Times New Roman"/>
          <w:sz w:val="28"/>
          <w:szCs w:val="28"/>
        </w:rPr>
        <w:t xml:space="preserve"> (</w:t>
      </w:r>
      <w:r w:rsidR="000F1D07" w:rsidRPr="00BC50F9">
        <w:rPr>
          <w:rFonts w:ascii="Times New Roman" w:hAnsi="Times New Roman" w:cs="Times New Roman"/>
          <w:sz w:val="28"/>
          <w:szCs w:val="28"/>
        </w:rPr>
        <w:t>Денисенко, 2005</w:t>
      </w:r>
      <w:r w:rsidR="00FD7739" w:rsidRPr="00BC50F9">
        <w:rPr>
          <w:rFonts w:ascii="Times New Roman" w:hAnsi="Times New Roman" w:cs="Times New Roman"/>
          <w:sz w:val="28"/>
          <w:szCs w:val="28"/>
        </w:rPr>
        <w:t>)</w:t>
      </w:r>
      <w:r w:rsidRPr="00BC50F9">
        <w:rPr>
          <w:rFonts w:ascii="Times New Roman" w:hAnsi="Times New Roman" w:cs="Times New Roman"/>
          <w:sz w:val="28"/>
          <w:szCs w:val="28"/>
        </w:rPr>
        <w:t>.</w:t>
      </w:r>
      <w:r w:rsidRPr="008C7BA6">
        <w:rPr>
          <w:rFonts w:ascii="Times New Roman" w:hAnsi="Times New Roman" w:cs="Times New Roman"/>
          <w:sz w:val="28"/>
          <w:szCs w:val="28"/>
        </w:rPr>
        <w:t xml:space="preserve"> </w:t>
      </w:r>
    </w:p>
    <w:p w14:paraId="3D26D7FF" w14:textId="656083F3" w:rsidR="00C56355" w:rsidRPr="008C7BA6" w:rsidRDefault="00170B18" w:rsidP="008D58F3">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Громадянські</w:t>
      </w:r>
      <w:r w:rsidR="00C56355" w:rsidRPr="008C7BA6">
        <w:rPr>
          <w:rFonts w:ascii="Times New Roman" w:hAnsi="Times New Roman" w:cs="Times New Roman"/>
          <w:sz w:val="28"/>
          <w:szCs w:val="28"/>
        </w:rPr>
        <w:t xml:space="preserve"> цінності, інтегровані у систему культурних цінностей, виступають основою для розвитку громадянської компетентності педагога, його культурної свідомості та здатності формувати у школярів активну життєву позицію, відповідальне ставлення до оточуючих і готовність діяти у відповідності з нормами гуманності, справедливості та соціальної етики. Водночас, вони тісно пов’язані з національно-культурними та загальнолюдськими цінностями, оскільки утворюють комплексну систему орієнтирів, що забезпечує формування цілісної, гармонійно розвиненої особистості вчителя, здатної виховувати дітей у дусі культурної, соціально відповідальної та морально свідомої поведінки.</w:t>
      </w:r>
    </w:p>
    <w:p w14:paraId="78B7640A" w14:textId="491D6926" w:rsidR="008C7BA6" w:rsidRDefault="008C7BA6" w:rsidP="008C7BA6">
      <w:pPr>
        <w:spacing w:after="0" w:line="360" w:lineRule="auto"/>
        <w:ind w:firstLine="851"/>
        <w:jc w:val="both"/>
      </w:pPr>
      <w:r w:rsidRPr="008C7BA6">
        <w:rPr>
          <w:rFonts w:ascii="Times New Roman" w:hAnsi="Times New Roman" w:cs="Times New Roman"/>
          <w:sz w:val="28"/>
          <w:szCs w:val="28"/>
        </w:rPr>
        <w:t xml:space="preserve">Слушними в цьому контексті є міркування О. Цихмейструк щодо формування громадянської компетентності майбутніх учителів початкової школи, що розглядається ученою як </w:t>
      </w:r>
      <w:r w:rsidRPr="008C7BA6">
        <w:rPr>
          <w:rFonts w:ascii="Times New Roman" w:eastAsia="Times New Roman" w:hAnsi="Times New Roman" w:cs="Times New Roman"/>
          <w:sz w:val="28"/>
          <w:szCs w:val="28"/>
        </w:rPr>
        <w:t>інтегративна якість особистості, що ґрунтується на системі цінностей, переконань і світоглядних орієнтацій. Саме тому її зміст безпосередньо пов’язаний із формуванням культурної свідомості майбутнього вчителя, його національної ідентичності, поваги до історико-культурної спадщини та готовності діяти відповідаль</w:t>
      </w:r>
      <w:r>
        <w:rPr>
          <w:rFonts w:ascii="Times New Roman" w:eastAsia="Times New Roman" w:hAnsi="Times New Roman" w:cs="Times New Roman"/>
          <w:sz w:val="28"/>
          <w:szCs w:val="28"/>
        </w:rPr>
        <w:t xml:space="preserve">но в демократичному суспільстві </w:t>
      </w:r>
      <w:r w:rsidR="0092380E">
        <w:rPr>
          <w:rFonts w:ascii="Times New Roman" w:eastAsia="Times New Roman" w:hAnsi="Times New Roman" w:cs="Times New Roman"/>
          <w:sz w:val="28"/>
          <w:szCs w:val="28"/>
        </w:rPr>
        <w:t>(Цихмейструк, 2023).</w:t>
      </w:r>
    </w:p>
    <w:p w14:paraId="2E85D6E9" w14:textId="77777777" w:rsidR="008C7BA6" w:rsidRPr="008C7BA6" w:rsidRDefault="008C7BA6" w:rsidP="008C7BA6">
      <w:pPr>
        <w:spacing w:after="0" w:line="360" w:lineRule="auto"/>
        <w:ind w:firstLine="851"/>
        <w:jc w:val="both"/>
        <w:rPr>
          <w:rFonts w:ascii="Times New Roman" w:eastAsia="Times New Roman" w:hAnsi="Times New Roman" w:cs="Times New Roman"/>
          <w:sz w:val="28"/>
          <w:szCs w:val="28"/>
        </w:rPr>
      </w:pPr>
      <w:r w:rsidRPr="008C7BA6">
        <w:rPr>
          <w:rFonts w:ascii="Times New Roman" w:eastAsia="Times New Roman" w:hAnsi="Times New Roman" w:cs="Times New Roman"/>
          <w:sz w:val="28"/>
          <w:szCs w:val="28"/>
        </w:rPr>
        <w:t xml:space="preserve">У контексті культурних цінностей важливим є те, що підготовка майбутнього вчителя початкової школи </w:t>
      </w:r>
      <w:r>
        <w:rPr>
          <w:rFonts w:ascii="Times New Roman" w:eastAsia="Times New Roman" w:hAnsi="Times New Roman" w:cs="Times New Roman"/>
          <w:sz w:val="28"/>
          <w:szCs w:val="28"/>
        </w:rPr>
        <w:t xml:space="preserve">у роботах О. Цихмейструк </w:t>
      </w:r>
      <w:r w:rsidRPr="008C7BA6">
        <w:rPr>
          <w:rFonts w:ascii="Times New Roman" w:eastAsia="Times New Roman" w:hAnsi="Times New Roman" w:cs="Times New Roman"/>
          <w:sz w:val="28"/>
          <w:szCs w:val="28"/>
        </w:rPr>
        <w:t>орієнтується на засвоєння гуманістичних і демократичних принципів, зокрема поваги до прав людини, гідності особистості, толерантності та соціальної справедливості. Уважаємо, такий підхід відповідає сучасним освітнім трансформаціям, зокрема концептуальним засадам НУШ, де громадянська та соціальна компетентності визначаються як ключові. Учена підкреслює важливість інтеграції культурологічного та громадянського компонентів у зміст професійної підготовки майбутнього вчителя початкової ланки. Крім того, професійна підготовка, на її думку, має спрямовується не лише на засвоєння теоретичних знань, а й на формування культури мислення, педагогічної етики, правової культури та культури міжособистісної взаємодії.</w:t>
      </w:r>
    </w:p>
    <w:p w14:paraId="5F92651C" w14:textId="67A5A0BD" w:rsidR="008C7BA6" w:rsidRPr="008C7BA6" w:rsidRDefault="008C7BA6" w:rsidP="008C7BA6">
      <w:pPr>
        <w:spacing w:after="0" w:line="360" w:lineRule="auto"/>
        <w:ind w:firstLine="851"/>
        <w:jc w:val="both"/>
        <w:rPr>
          <w:rFonts w:ascii="Times New Roman" w:eastAsia="Times New Roman" w:hAnsi="Times New Roman" w:cs="Times New Roman"/>
          <w:sz w:val="28"/>
          <w:szCs w:val="28"/>
        </w:rPr>
      </w:pPr>
      <w:r w:rsidRPr="008C7BA6">
        <w:rPr>
          <w:rFonts w:ascii="Times New Roman" w:eastAsia="Times New Roman" w:hAnsi="Times New Roman" w:cs="Times New Roman"/>
          <w:sz w:val="28"/>
          <w:szCs w:val="28"/>
        </w:rPr>
        <w:t xml:space="preserve">Особливе значення має діяльнісний аспект, адже саме через участь у соціально значущих проєктах, педагогічну практику та інтерактивні форми навчання відбувається інтеріоризація культурних </w:t>
      </w:r>
      <w:r w:rsidRPr="0062006E">
        <w:rPr>
          <w:rFonts w:ascii="Times New Roman" w:eastAsia="Times New Roman" w:hAnsi="Times New Roman" w:cs="Times New Roman"/>
          <w:sz w:val="28"/>
          <w:szCs w:val="28"/>
        </w:rPr>
        <w:t>цінностей</w:t>
      </w:r>
      <w:r w:rsidR="000F1D07" w:rsidRPr="0062006E">
        <w:rPr>
          <w:rFonts w:ascii="Times New Roman" w:eastAsia="Times New Roman" w:hAnsi="Times New Roman" w:cs="Times New Roman"/>
          <w:sz w:val="28"/>
          <w:szCs w:val="28"/>
        </w:rPr>
        <w:t xml:space="preserve"> (Денисенко, 2005)</w:t>
      </w:r>
      <w:r w:rsidRPr="0062006E">
        <w:rPr>
          <w:rFonts w:ascii="Times New Roman" w:eastAsia="Times New Roman" w:hAnsi="Times New Roman" w:cs="Times New Roman"/>
          <w:sz w:val="28"/>
          <w:szCs w:val="28"/>
        </w:rPr>
        <w:t>. У</w:t>
      </w:r>
      <w:r w:rsidRPr="008C7BA6">
        <w:rPr>
          <w:rFonts w:ascii="Times New Roman" w:eastAsia="Times New Roman" w:hAnsi="Times New Roman" w:cs="Times New Roman"/>
          <w:sz w:val="28"/>
          <w:szCs w:val="28"/>
        </w:rPr>
        <w:t xml:space="preserve"> цьому процесі майбутній учитель навчається реалізовувати принципи демократії та партнерства в освітньому середовищі, що сприяє формуванню в нього відповідальної громадянської позиції. Водночас така підготовка створює підґрунтя для виховання у молодших школярів поваги до національної культури, традицій та символів держави.</w:t>
      </w:r>
    </w:p>
    <w:p w14:paraId="589DF47C" w14:textId="584D7B5C" w:rsidR="00170B18" w:rsidRPr="00170B18" w:rsidRDefault="00170B18" w:rsidP="008D58F3">
      <w:pPr>
        <w:spacing w:after="0" w:line="360" w:lineRule="auto"/>
        <w:ind w:firstLine="851"/>
        <w:jc w:val="both"/>
        <w:rPr>
          <w:rFonts w:ascii="Times New Roman" w:hAnsi="Times New Roman" w:cs="Times New Roman"/>
          <w:sz w:val="28"/>
          <w:szCs w:val="28"/>
        </w:rPr>
      </w:pPr>
      <w:r w:rsidRPr="00170B18">
        <w:rPr>
          <w:rFonts w:ascii="Times New Roman" w:hAnsi="Times New Roman" w:cs="Times New Roman"/>
          <w:sz w:val="28"/>
          <w:szCs w:val="28"/>
        </w:rPr>
        <w:t xml:space="preserve">Цінним для нашого дослідження є міркування Л. Дябел, яка до соціокультурних цінностей майбутніх фахівців відносить соціальну відповідальність (готовність до активної участі в житті суспільства та громади) та самореалізацію (власна мотивація до розвитку, в тому числі, в професії </w:t>
      </w:r>
      <w:r w:rsidR="0062006E">
        <w:rPr>
          <w:rFonts w:ascii="Times New Roman" w:hAnsi="Times New Roman" w:cs="Times New Roman"/>
          <w:sz w:val="28"/>
          <w:szCs w:val="28"/>
        </w:rPr>
        <w:br/>
      </w:r>
      <w:r w:rsidR="007F1CF4">
        <w:rPr>
          <w:rFonts w:ascii="Times New Roman" w:hAnsi="Times New Roman" w:cs="Times New Roman"/>
          <w:sz w:val="28"/>
          <w:szCs w:val="28"/>
        </w:rPr>
        <w:t>(Дябел, 2014)</w:t>
      </w:r>
      <w:r w:rsidR="0062006E">
        <w:rPr>
          <w:rFonts w:ascii="Times New Roman" w:hAnsi="Times New Roman" w:cs="Times New Roman"/>
          <w:sz w:val="28"/>
          <w:szCs w:val="28"/>
        </w:rPr>
        <w:t>.</w:t>
      </w:r>
    </w:p>
    <w:p w14:paraId="4A03FD48" w14:textId="60A12083" w:rsidR="006921B1" w:rsidRDefault="006921B1" w:rsidP="006921B1">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Поділяємо думку ученої та уважаємо, що прагнення до саморозвитку й вдосконалення є однією з найважливіших культурних цінностей майбутнього педагога загалом та вчителя початкової школи, зокрема. Доказом цього є висновки </w:t>
      </w:r>
      <w:r w:rsidRPr="0019697F">
        <w:rPr>
          <w:rFonts w:ascii="Times New Roman" w:hAnsi="Times New Roman" w:cs="Times New Roman"/>
          <w:sz w:val="28"/>
          <w:szCs w:val="28"/>
        </w:rPr>
        <w:t xml:space="preserve">В. Андрющенко, </w:t>
      </w:r>
      <w:r w:rsidR="007F1CF4">
        <w:rPr>
          <w:rFonts w:ascii="Times New Roman" w:hAnsi="Times New Roman" w:cs="Times New Roman"/>
          <w:sz w:val="28"/>
          <w:szCs w:val="28"/>
        </w:rPr>
        <w:t xml:space="preserve">В. Гончарова, В. Молодиченко та Л. Панченко, </w:t>
      </w:r>
      <w:r w:rsidRPr="0019697F">
        <w:rPr>
          <w:rFonts w:ascii="Times New Roman" w:hAnsi="Times New Roman" w:cs="Times New Roman"/>
          <w:sz w:val="28"/>
          <w:szCs w:val="28"/>
        </w:rPr>
        <w:t>як</w:t>
      </w:r>
      <w:r w:rsidR="007F1CF4">
        <w:rPr>
          <w:rFonts w:ascii="Times New Roman" w:hAnsi="Times New Roman" w:cs="Times New Roman"/>
          <w:sz w:val="28"/>
          <w:szCs w:val="28"/>
        </w:rPr>
        <w:t>і розглядають</w:t>
      </w:r>
      <w:r w:rsidRPr="0019697F">
        <w:rPr>
          <w:rFonts w:ascii="Times New Roman" w:hAnsi="Times New Roman" w:cs="Times New Roman"/>
          <w:sz w:val="28"/>
          <w:szCs w:val="28"/>
        </w:rPr>
        <w:t xml:space="preserve"> культурні цінності з погляду освіти та вважає, що саме тут відбувається передача накопиченого народом досвіду підростаючому поколінню. Головною культурною цінністю вчений вважає освіченість та прагнення до підвищення його рівня на кожному життєвому етапі </w:t>
      </w:r>
      <w:r w:rsidR="007F1CF4">
        <w:rPr>
          <w:rFonts w:ascii="Times New Roman" w:hAnsi="Times New Roman" w:cs="Times New Roman"/>
          <w:sz w:val="28"/>
          <w:szCs w:val="28"/>
        </w:rPr>
        <w:t>(Андрющенко, Гончаров, Молодиченко &amp; Панченко, 2017)</w:t>
      </w:r>
      <w:r w:rsidR="00FC4656">
        <w:rPr>
          <w:rFonts w:ascii="Times New Roman" w:hAnsi="Times New Roman" w:cs="Times New Roman"/>
          <w:sz w:val="28"/>
          <w:szCs w:val="28"/>
        </w:rPr>
        <w:t xml:space="preserve">. </w:t>
      </w:r>
    </w:p>
    <w:p w14:paraId="33A57736" w14:textId="75AD0CA5" w:rsidR="006921B1" w:rsidRPr="0019697F" w:rsidRDefault="006921B1" w:rsidP="006921B1">
      <w:pPr>
        <w:spacing w:after="0" w:line="360" w:lineRule="auto"/>
        <w:ind w:firstLine="851"/>
        <w:jc w:val="both"/>
        <w:rPr>
          <w:rFonts w:ascii="Times New Roman" w:hAnsi="Times New Roman" w:cs="Times New Roman"/>
          <w:sz w:val="28"/>
          <w:szCs w:val="28"/>
        </w:rPr>
      </w:pPr>
      <w:r w:rsidRPr="0019697F">
        <w:rPr>
          <w:rFonts w:ascii="Times New Roman" w:hAnsi="Times New Roman" w:cs="Times New Roman"/>
          <w:sz w:val="28"/>
          <w:szCs w:val="28"/>
        </w:rPr>
        <w:t>Подібну думку знаход</w:t>
      </w:r>
      <w:r>
        <w:rPr>
          <w:rFonts w:ascii="Times New Roman" w:hAnsi="Times New Roman" w:cs="Times New Roman"/>
          <w:sz w:val="28"/>
          <w:szCs w:val="28"/>
        </w:rPr>
        <w:t>имо у роботі М. </w:t>
      </w:r>
      <w:r w:rsidRPr="0019697F">
        <w:rPr>
          <w:rFonts w:ascii="Times New Roman" w:hAnsi="Times New Roman" w:cs="Times New Roman"/>
          <w:sz w:val="28"/>
          <w:szCs w:val="28"/>
        </w:rPr>
        <w:t>Олександрової, яка вважає, що формування культурних цінностей відбувається у процесі соціальн</w:t>
      </w:r>
      <w:r w:rsidR="00325813">
        <w:rPr>
          <w:rFonts w:ascii="Times New Roman" w:hAnsi="Times New Roman" w:cs="Times New Roman"/>
          <w:sz w:val="28"/>
          <w:szCs w:val="28"/>
        </w:rPr>
        <w:t>о-культурної адаптації здобувачів</w:t>
      </w:r>
      <w:r w:rsidRPr="0019697F">
        <w:rPr>
          <w:rFonts w:ascii="Times New Roman" w:hAnsi="Times New Roman" w:cs="Times New Roman"/>
          <w:sz w:val="28"/>
          <w:szCs w:val="28"/>
        </w:rPr>
        <w:t xml:space="preserve"> у виші, і саме такі цінності сприяють успішному самовизначенню майбутніх спеціалістів. Однією з найв</w:t>
      </w:r>
      <w:r w:rsidR="00325813">
        <w:rPr>
          <w:rFonts w:ascii="Times New Roman" w:hAnsi="Times New Roman" w:cs="Times New Roman"/>
          <w:sz w:val="28"/>
          <w:szCs w:val="28"/>
        </w:rPr>
        <w:t>ажливіших культурних цінностей у</w:t>
      </w:r>
      <w:r w:rsidRPr="0019697F">
        <w:rPr>
          <w:rFonts w:ascii="Times New Roman" w:hAnsi="Times New Roman" w:cs="Times New Roman"/>
          <w:sz w:val="28"/>
          <w:szCs w:val="28"/>
        </w:rPr>
        <w:t xml:space="preserve">чена виділяє активну життєву позицію </w:t>
      </w:r>
      <w:r w:rsidR="00325813">
        <w:rPr>
          <w:rFonts w:ascii="Times New Roman" w:hAnsi="Times New Roman" w:cs="Times New Roman"/>
          <w:sz w:val="28"/>
          <w:szCs w:val="28"/>
        </w:rPr>
        <w:t xml:space="preserve">майбутнього фахівця </w:t>
      </w:r>
      <w:r w:rsidRPr="0019697F">
        <w:rPr>
          <w:rFonts w:ascii="Times New Roman" w:hAnsi="Times New Roman" w:cs="Times New Roman"/>
          <w:sz w:val="28"/>
          <w:szCs w:val="28"/>
        </w:rPr>
        <w:t xml:space="preserve">та бачення професійних перспектив </w:t>
      </w:r>
      <w:r w:rsidR="008B1BAE">
        <w:rPr>
          <w:rFonts w:ascii="Times New Roman" w:hAnsi="Times New Roman" w:cs="Times New Roman"/>
          <w:sz w:val="28"/>
          <w:szCs w:val="28"/>
        </w:rPr>
        <w:t>(Олександрова, 2015)</w:t>
      </w:r>
      <w:r w:rsidR="00FC4656">
        <w:rPr>
          <w:rFonts w:ascii="Times New Roman" w:hAnsi="Times New Roman" w:cs="Times New Roman"/>
          <w:sz w:val="28"/>
          <w:szCs w:val="28"/>
        </w:rPr>
        <w:t xml:space="preserve">. </w:t>
      </w:r>
    </w:p>
    <w:p w14:paraId="2637A776" w14:textId="12EDEA75" w:rsidR="00C56355" w:rsidRDefault="002F0B97" w:rsidP="008D58F3">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Отже, соціокультурними цінностями майбутнього вчителя початкової школи можна вважати: </w:t>
      </w:r>
      <w:r w:rsidR="00C56355" w:rsidRPr="00C56355">
        <w:rPr>
          <w:rFonts w:ascii="Times New Roman" w:hAnsi="Times New Roman" w:cs="Times New Roman"/>
          <w:sz w:val="28"/>
          <w:szCs w:val="28"/>
        </w:rPr>
        <w:t>демократичність, соціальну відповідальність, здатність до співпраці, активну громадянську позицію</w:t>
      </w:r>
      <w:r>
        <w:rPr>
          <w:rFonts w:ascii="Times New Roman" w:hAnsi="Times New Roman" w:cs="Times New Roman"/>
          <w:sz w:val="28"/>
          <w:szCs w:val="28"/>
        </w:rPr>
        <w:t xml:space="preserve">, здатність до саморозвитку та прагнення до самореалізації на благо суспільства. </w:t>
      </w:r>
    </w:p>
    <w:p w14:paraId="1BBB50D1" w14:textId="0BAA07A5" w:rsidR="003408CF" w:rsidRPr="003408CF" w:rsidRDefault="003408CF" w:rsidP="003408CF">
      <w:pPr>
        <w:spacing w:after="0" w:line="360" w:lineRule="auto"/>
        <w:ind w:firstLine="851"/>
        <w:jc w:val="both"/>
        <w:rPr>
          <w:rFonts w:ascii="Times New Roman" w:eastAsia="Times New Roman" w:hAnsi="Times New Roman" w:cs="Times New Roman"/>
          <w:sz w:val="28"/>
          <w:szCs w:val="28"/>
        </w:rPr>
      </w:pPr>
      <w:r w:rsidRPr="003408CF">
        <w:rPr>
          <w:rFonts w:ascii="Times New Roman" w:eastAsia="Times New Roman" w:hAnsi="Times New Roman" w:cs="Times New Roman"/>
          <w:sz w:val="28"/>
          <w:szCs w:val="28"/>
        </w:rPr>
        <w:t>Як бачимо, проведений теоретичний аналіз дає підстави стверджувати, що формування культурних цінностей майбутнього вчителя початкової школи є складним, багатовимірним і цілеспрямованим процесом, який інтегрує загальнокультурний, моральний, національно-культурний та соціально-громадянський компоненти професійної підготовки. Попри відсутність окремих комплексних досліджень, спеціально присвячених саме формуванню культурних цінностей майбутніх учителів початкової школи як самостійної педагогічної категорії, аналіз наукових праць засвідчує наявність потужного теоретичного підґрунтя для осмислення цієї проблеми.</w:t>
      </w:r>
    </w:p>
    <w:p w14:paraId="7C182535" w14:textId="3A5394C6" w:rsidR="003408CF" w:rsidRPr="003408CF" w:rsidRDefault="00325813" w:rsidP="003408CF">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Висновковуємо, </w:t>
      </w:r>
      <w:r w:rsidR="003408CF" w:rsidRPr="003408CF">
        <w:rPr>
          <w:rFonts w:ascii="Times New Roman" w:eastAsia="Times New Roman" w:hAnsi="Times New Roman" w:cs="Times New Roman"/>
          <w:sz w:val="28"/>
          <w:szCs w:val="28"/>
        </w:rPr>
        <w:t xml:space="preserve">що загальнокультурні та моральні цінності (гуманізм, справедливість, відповідальність, толерантність, чесність, повага до гідності особистості) формують етичний фундамент професійної діяльності педагога </w:t>
      </w:r>
      <w:r>
        <w:rPr>
          <w:rFonts w:ascii="Times New Roman" w:eastAsia="Times New Roman" w:hAnsi="Times New Roman" w:cs="Times New Roman"/>
          <w:sz w:val="28"/>
          <w:szCs w:val="28"/>
        </w:rPr>
        <w:t xml:space="preserve">початкової ланки </w:t>
      </w:r>
      <w:r w:rsidR="003408CF" w:rsidRPr="003408CF">
        <w:rPr>
          <w:rFonts w:ascii="Times New Roman" w:eastAsia="Times New Roman" w:hAnsi="Times New Roman" w:cs="Times New Roman"/>
          <w:sz w:val="28"/>
          <w:szCs w:val="28"/>
        </w:rPr>
        <w:t>та забезпечують його здатність до моральної саморегуляції й рефлексивного осмислення власної педагогічної позиції. Національно-культурні цінності (патріотизм, повага до історичної пам’яті, рідної мови, традицій і культурної спадщини) визначають культурну ідентичність учителя та й</w:t>
      </w:r>
      <w:r w:rsidR="00F03397">
        <w:rPr>
          <w:rFonts w:ascii="Times New Roman" w:eastAsia="Times New Roman" w:hAnsi="Times New Roman" w:cs="Times New Roman"/>
          <w:sz w:val="28"/>
          <w:szCs w:val="28"/>
        </w:rPr>
        <w:t>ого готовність транслювати молодшим школярам</w:t>
      </w:r>
      <w:r w:rsidR="003408CF" w:rsidRPr="003408CF">
        <w:rPr>
          <w:rFonts w:ascii="Times New Roman" w:eastAsia="Times New Roman" w:hAnsi="Times New Roman" w:cs="Times New Roman"/>
          <w:sz w:val="28"/>
          <w:szCs w:val="28"/>
        </w:rPr>
        <w:t xml:space="preserve"> духовні надбання народу. Соціально-культурні й громадянські цінності (демократичність, соціальна відповідальність, активна громадянська позиція, здатність до співпраці, повага до прав людини) забезпечують </w:t>
      </w:r>
      <w:r w:rsidR="00F03397">
        <w:rPr>
          <w:rFonts w:ascii="Times New Roman" w:eastAsia="Times New Roman" w:hAnsi="Times New Roman" w:cs="Times New Roman"/>
          <w:sz w:val="28"/>
          <w:szCs w:val="28"/>
        </w:rPr>
        <w:t xml:space="preserve">інтеграцію майбутнього вчителя початкової школи </w:t>
      </w:r>
      <w:r w:rsidR="003408CF" w:rsidRPr="003408CF">
        <w:rPr>
          <w:rFonts w:ascii="Times New Roman" w:eastAsia="Times New Roman" w:hAnsi="Times New Roman" w:cs="Times New Roman"/>
          <w:sz w:val="28"/>
          <w:szCs w:val="28"/>
        </w:rPr>
        <w:t>у сучасний суспільний простір і сприяють формуванню в нього громадянської компетентності.</w:t>
      </w:r>
    </w:p>
    <w:p w14:paraId="455866CD" w14:textId="6E66867A" w:rsidR="003408CF" w:rsidRDefault="003408CF" w:rsidP="003408CF">
      <w:pPr>
        <w:spacing w:after="0" w:line="360" w:lineRule="auto"/>
        <w:ind w:firstLine="851"/>
        <w:jc w:val="both"/>
        <w:rPr>
          <w:rFonts w:ascii="Times New Roman" w:eastAsia="Times New Roman" w:hAnsi="Times New Roman" w:cs="Times New Roman"/>
          <w:sz w:val="28"/>
          <w:szCs w:val="28"/>
        </w:rPr>
      </w:pPr>
      <w:r w:rsidRPr="003408CF">
        <w:rPr>
          <w:rFonts w:ascii="Times New Roman" w:eastAsia="Times New Roman" w:hAnsi="Times New Roman" w:cs="Times New Roman"/>
          <w:sz w:val="28"/>
          <w:szCs w:val="28"/>
        </w:rPr>
        <w:t>Важливим є те, що всі зазначені групи цінностей функціонують не ізольовано, а у взаємозв’язку, утво</w:t>
      </w:r>
      <w:r w:rsidR="00F03397">
        <w:rPr>
          <w:rFonts w:ascii="Times New Roman" w:eastAsia="Times New Roman" w:hAnsi="Times New Roman" w:cs="Times New Roman"/>
          <w:sz w:val="28"/>
          <w:szCs w:val="28"/>
        </w:rPr>
        <w:t>рюючи цілісну систему культурних</w:t>
      </w:r>
      <w:r w:rsidRPr="003408CF">
        <w:rPr>
          <w:rFonts w:ascii="Times New Roman" w:eastAsia="Times New Roman" w:hAnsi="Times New Roman" w:cs="Times New Roman"/>
          <w:sz w:val="28"/>
          <w:szCs w:val="28"/>
        </w:rPr>
        <w:t xml:space="preserve"> </w:t>
      </w:r>
      <w:r w:rsidR="00F03397">
        <w:rPr>
          <w:rFonts w:ascii="Times New Roman" w:eastAsia="Times New Roman" w:hAnsi="Times New Roman" w:cs="Times New Roman"/>
          <w:sz w:val="28"/>
          <w:szCs w:val="28"/>
        </w:rPr>
        <w:t xml:space="preserve">цінностей </w:t>
      </w:r>
      <w:r w:rsidRPr="003408CF">
        <w:rPr>
          <w:rFonts w:ascii="Times New Roman" w:eastAsia="Times New Roman" w:hAnsi="Times New Roman" w:cs="Times New Roman"/>
          <w:sz w:val="28"/>
          <w:szCs w:val="28"/>
        </w:rPr>
        <w:t xml:space="preserve"> майбутнього вчителя початкової школи. Їх інтеріоризація відбувається у процесі професійної підготовки через інтеграцію культурологічного змісту освіти, педагогічну практику, рефлексивну діяльність, участь у соціально значущих проєктах та активну взаємодію в освітньому середовищі.</w:t>
      </w:r>
    </w:p>
    <w:p w14:paraId="25735B31" w14:textId="3248C3EE" w:rsidR="0000536E" w:rsidRPr="003408CF" w:rsidRDefault="0000536E" w:rsidP="003408CF">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Узагальнимо погляди українських науковців на проблему формування культурних цінностей майбутніх учителів початкової школи та їх класифікацію у вигляді таблиці (таблиця 1.1.).</w:t>
      </w:r>
    </w:p>
    <w:p w14:paraId="4D566689" w14:textId="7263C7D5" w:rsidR="003D1ED1" w:rsidRPr="00227EF1" w:rsidRDefault="0000536E" w:rsidP="0000536E">
      <w:pPr>
        <w:spacing w:after="0" w:line="360" w:lineRule="auto"/>
        <w:ind w:firstLine="851"/>
        <w:jc w:val="right"/>
        <w:rPr>
          <w:rFonts w:ascii="Times New Roman" w:hAnsi="Times New Roman" w:cs="Times New Roman"/>
          <w:b/>
          <w:sz w:val="28"/>
          <w:szCs w:val="28"/>
        </w:rPr>
      </w:pPr>
      <w:r w:rsidRPr="00227EF1">
        <w:rPr>
          <w:rFonts w:ascii="Times New Roman" w:hAnsi="Times New Roman" w:cs="Times New Roman"/>
          <w:b/>
          <w:sz w:val="28"/>
          <w:szCs w:val="28"/>
        </w:rPr>
        <w:t>Таблиця 1.1.</w:t>
      </w:r>
    </w:p>
    <w:p w14:paraId="78F6189C" w14:textId="1E582EBB" w:rsidR="0000536E" w:rsidRDefault="00DF7CDA" w:rsidP="00227EF1">
      <w:pPr>
        <w:spacing w:after="0" w:line="360" w:lineRule="auto"/>
        <w:ind w:firstLine="851"/>
        <w:jc w:val="center"/>
        <w:rPr>
          <w:rFonts w:ascii="Times New Roman" w:hAnsi="Times New Roman" w:cs="Times New Roman"/>
          <w:b/>
          <w:sz w:val="28"/>
          <w:szCs w:val="28"/>
        </w:rPr>
      </w:pPr>
      <w:r>
        <w:rPr>
          <w:rFonts w:ascii="Times New Roman" w:hAnsi="Times New Roman" w:cs="Times New Roman"/>
          <w:b/>
          <w:sz w:val="28"/>
          <w:szCs w:val="28"/>
        </w:rPr>
        <w:t>Класифікація</w:t>
      </w:r>
      <w:r w:rsidR="005F23E2">
        <w:rPr>
          <w:rFonts w:ascii="Times New Roman" w:hAnsi="Times New Roman" w:cs="Times New Roman"/>
          <w:b/>
          <w:sz w:val="28"/>
          <w:szCs w:val="28"/>
        </w:rPr>
        <w:t xml:space="preserve"> культурних цінностей</w:t>
      </w:r>
      <w:r w:rsidR="00227EF1" w:rsidRPr="00227EF1">
        <w:rPr>
          <w:rFonts w:ascii="Times New Roman" w:hAnsi="Times New Roman" w:cs="Times New Roman"/>
          <w:b/>
          <w:sz w:val="28"/>
          <w:szCs w:val="28"/>
        </w:rPr>
        <w:t xml:space="preserve"> майбутніх учителів початкової школи у роботах українських дослідників</w:t>
      </w:r>
    </w:p>
    <w:p w14:paraId="6EA90450" w14:textId="77777777" w:rsidR="00227EF1" w:rsidRPr="00227EF1" w:rsidRDefault="00227EF1" w:rsidP="00227EF1">
      <w:pPr>
        <w:spacing w:after="0" w:line="360" w:lineRule="auto"/>
        <w:ind w:firstLine="851"/>
        <w:jc w:val="center"/>
        <w:rPr>
          <w:rFonts w:ascii="Times New Roman" w:hAnsi="Times New Roman" w:cs="Times New Roman"/>
          <w:b/>
          <w:sz w:val="28"/>
          <w:szCs w:val="28"/>
        </w:rPr>
      </w:pPr>
    </w:p>
    <w:tbl>
      <w:tblPr>
        <w:tblStyle w:val="a6"/>
        <w:tblW w:w="9776" w:type="dxa"/>
        <w:tblLook w:val="04A0" w:firstRow="1" w:lastRow="0" w:firstColumn="1" w:lastColumn="0" w:noHBand="0" w:noVBand="1"/>
      </w:tblPr>
      <w:tblGrid>
        <w:gridCol w:w="1349"/>
        <w:gridCol w:w="2053"/>
        <w:gridCol w:w="2334"/>
        <w:gridCol w:w="2147"/>
        <w:gridCol w:w="2265"/>
      </w:tblGrid>
      <w:tr w:rsidR="00227EF1" w14:paraId="6BD247F2" w14:textId="77777777" w:rsidTr="00227EF1">
        <w:tc>
          <w:tcPr>
            <w:tcW w:w="1255" w:type="dxa"/>
            <w:vAlign w:val="center"/>
          </w:tcPr>
          <w:p w14:paraId="764EDE8E" w14:textId="5479432D" w:rsidR="00227EF1" w:rsidRPr="00E4653A" w:rsidRDefault="00227EF1" w:rsidP="00B713E5">
            <w:pPr>
              <w:jc w:val="center"/>
              <w:rPr>
                <w:rFonts w:ascii="Times New Roman" w:hAnsi="Times New Roman" w:cs="Times New Roman"/>
                <w:b/>
                <w:sz w:val="28"/>
                <w:szCs w:val="28"/>
              </w:rPr>
            </w:pPr>
            <w:r w:rsidRPr="00E4653A">
              <w:rPr>
                <w:rFonts w:ascii="Times New Roman" w:eastAsia="Times New Roman" w:hAnsi="Times New Roman" w:cs="Times New Roman"/>
                <w:b/>
                <w:bCs/>
                <w:sz w:val="28"/>
                <w:szCs w:val="28"/>
              </w:rPr>
              <w:t>Група культур-них цін-ностей</w:t>
            </w:r>
          </w:p>
        </w:tc>
        <w:tc>
          <w:tcPr>
            <w:tcW w:w="2050" w:type="dxa"/>
            <w:vAlign w:val="center"/>
          </w:tcPr>
          <w:p w14:paraId="4ABCDB95" w14:textId="2F72F998" w:rsidR="00227EF1" w:rsidRPr="00E4653A" w:rsidRDefault="00227EF1" w:rsidP="00B713E5">
            <w:pPr>
              <w:jc w:val="center"/>
              <w:rPr>
                <w:rFonts w:ascii="Times New Roman" w:hAnsi="Times New Roman" w:cs="Times New Roman"/>
                <w:b/>
                <w:sz w:val="28"/>
                <w:szCs w:val="28"/>
              </w:rPr>
            </w:pPr>
            <w:r w:rsidRPr="00E4653A">
              <w:rPr>
                <w:rFonts w:ascii="Times New Roman" w:eastAsia="Times New Roman" w:hAnsi="Times New Roman" w:cs="Times New Roman"/>
                <w:b/>
                <w:bCs/>
                <w:sz w:val="28"/>
                <w:szCs w:val="28"/>
              </w:rPr>
              <w:t>Змістові характерис-тики</w:t>
            </w:r>
          </w:p>
        </w:tc>
        <w:tc>
          <w:tcPr>
            <w:tcW w:w="2331" w:type="dxa"/>
            <w:vAlign w:val="center"/>
          </w:tcPr>
          <w:p w14:paraId="4A40AF7B" w14:textId="3ACB3045" w:rsidR="00227EF1" w:rsidRPr="00E4653A" w:rsidRDefault="00227EF1" w:rsidP="00B713E5">
            <w:pPr>
              <w:jc w:val="center"/>
              <w:rPr>
                <w:rFonts w:ascii="Times New Roman" w:hAnsi="Times New Roman" w:cs="Times New Roman"/>
                <w:b/>
                <w:sz w:val="28"/>
                <w:szCs w:val="28"/>
              </w:rPr>
            </w:pPr>
            <w:r w:rsidRPr="00E4653A">
              <w:rPr>
                <w:rFonts w:ascii="Times New Roman" w:eastAsia="Times New Roman" w:hAnsi="Times New Roman" w:cs="Times New Roman"/>
                <w:b/>
                <w:bCs/>
                <w:sz w:val="28"/>
                <w:szCs w:val="28"/>
              </w:rPr>
              <w:t>Ключові цінності</w:t>
            </w:r>
          </w:p>
        </w:tc>
        <w:tc>
          <w:tcPr>
            <w:tcW w:w="2144" w:type="dxa"/>
            <w:vAlign w:val="center"/>
          </w:tcPr>
          <w:p w14:paraId="2E98DF0C" w14:textId="20079811" w:rsidR="00227EF1" w:rsidRPr="00E4653A" w:rsidRDefault="00227EF1" w:rsidP="00B713E5">
            <w:pPr>
              <w:jc w:val="center"/>
              <w:rPr>
                <w:rFonts w:ascii="Times New Roman" w:hAnsi="Times New Roman" w:cs="Times New Roman"/>
                <w:b/>
                <w:sz w:val="28"/>
                <w:szCs w:val="28"/>
              </w:rPr>
            </w:pPr>
            <w:r w:rsidRPr="00E4653A">
              <w:rPr>
                <w:rFonts w:ascii="Times New Roman" w:eastAsia="Times New Roman" w:hAnsi="Times New Roman" w:cs="Times New Roman"/>
                <w:b/>
                <w:bCs/>
                <w:sz w:val="28"/>
                <w:szCs w:val="28"/>
              </w:rPr>
              <w:t>Функції у професійній підготовці</w:t>
            </w:r>
          </w:p>
        </w:tc>
        <w:tc>
          <w:tcPr>
            <w:tcW w:w="1996" w:type="dxa"/>
            <w:vAlign w:val="center"/>
          </w:tcPr>
          <w:p w14:paraId="39B18F46" w14:textId="0A3E6BC4" w:rsidR="00227EF1" w:rsidRPr="00E4653A" w:rsidRDefault="00227EF1" w:rsidP="00B713E5">
            <w:pPr>
              <w:jc w:val="center"/>
              <w:rPr>
                <w:rFonts w:ascii="Times New Roman" w:hAnsi="Times New Roman" w:cs="Times New Roman"/>
                <w:b/>
                <w:sz w:val="28"/>
                <w:szCs w:val="28"/>
              </w:rPr>
            </w:pPr>
            <w:r w:rsidRPr="00E4653A">
              <w:rPr>
                <w:rFonts w:ascii="Times New Roman" w:hAnsi="Times New Roman" w:cs="Times New Roman"/>
                <w:b/>
                <w:sz w:val="28"/>
                <w:szCs w:val="28"/>
              </w:rPr>
              <w:t>Автори</w:t>
            </w:r>
          </w:p>
        </w:tc>
      </w:tr>
      <w:tr w:rsidR="00227EF1" w14:paraId="43F73BC4" w14:textId="77777777" w:rsidTr="00227EF1">
        <w:trPr>
          <w:cantSplit/>
          <w:trHeight w:val="1134"/>
        </w:trPr>
        <w:tc>
          <w:tcPr>
            <w:tcW w:w="1255" w:type="dxa"/>
            <w:textDirection w:val="btLr"/>
            <w:vAlign w:val="center"/>
          </w:tcPr>
          <w:p w14:paraId="7D1EEEBE" w14:textId="3828D5CE" w:rsidR="00227EF1" w:rsidRPr="00227EF1" w:rsidRDefault="00227EF1" w:rsidP="00F33EA0">
            <w:pPr>
              <w:ind w:left="113" w:right="113"/>
              <w:jc w:val="center"/>
              <w:rPr>
                <w:rFonts w:ascii="Times New Roman" w:hAnsi="Times New Roman" w:cs="Times New Roman"/>
                <w:sz w:val="28"/>
                <w:szCs w:val="28"/>
              </w:rPr>
            </w:pPr>
            <w:r w:rsidRPr="00227EF1">
              <w:rPr>
                <w:rFonts w:ascii="Times New Roman" w:eastAsia="Times New Roman" w:hAnsi="Times New Roman" w:cs="Times New Roman"/>
                <w:b/>
                <w:bCs/>
                <w:sz w:val="28"/>
                <w:szCs w:val="28"/>
              </w:rPr>
              <w:t>Загальнокультурні та моральні</w:t>
            </w:r>
          </w:p>
        </w:tc>
        <w:tc>
          <w:tcPr>
            <w:tcW w:w="2050" w:type="dxa"/>
            <w:vAlign w:val="center"/>
          </w:tcPr>
          <w:p w14:paraId="26B9FB84" w14:textId="3947EBD6" w:rsidR="00227EF1" w:rsidRPr="00227EF1" w:rsidRDefault="00227EF1" w:rsidP="00B713E5">
            <w:pPr>
              <w:rPr>
                <w:rFonts w:ascii="Times New Roman" w:hAnsi="Times New Roman" w:cs="Times New Roman"/>
                <w:sz w:val="28"/>
                <w:szCs w:val="28"/>
              </w:rPr>
            </w:pPr>
            <w:r w:rsidRPr="0000536E">
              <w:rPr>
                <w:rFonts w:ascii="Times New Roman" w:eastAsia="Times New Roman" w:hAnsi="Times New Roman" w:cs="Times New Roman"/>
                <w:sz w:val="28"/>
                <w:szCs w:val="28"/>
              </w:rPr>
              <w:t>Формують етичний і гуманістични</w:t>
            </w:r>
            <w:r w:rsidR="00F33EA0">
              <w:rPr>
                <w:rFonts w:ascii="Times New Roman" w:eastAsia="Times New Roman" w:hAnsi="Times New Roman" w:cs="Times New Roman"/>
                <w:sz w:val="28"/>
                <w:szCs w:val="28"/>
              </w:rPr>
              <w:t>й світогляд майбутнього вчителя поч.шк.</w:t>
            </w:r>
          </w:p>
        </w:tc>
        <w:tc>
          <w:tcPr>
            <w:tcW w:w="2331" w:type="dxa"/>
            <w:vAlign w:val="center"/>
          </w:tcPr>
          <w:p w14:paraId="47F2C09C" w14:textId="4B3A2A4F" w:rsidR="00227EF1" w:rsidRPr="00227EF1" w:rsidRDefault="00227EF1" w:rsidP="00B713E5">
            <w:pPr>
              <w:rPr>
                <w:rFonts w:ascii="Times New Roman" w:hAnsi="Times New Roman" w:cs="Times New Roman"/>
                <w:sz w:val="28"/>
                <w:szCs w:val="28"/>
              </w:rPr>
            </w:pPr>
            <w:r w:rsidRPr="00227EF1">
              <w:rPr>
                <w:rFonts w:ascii="Times New Roman" w:eastAsia="Times New Roman" w:hAnsi="Times New Roman" w:cs="Times New Roman"/>
                <w:sz w:val="28"/>
                <w:szCs w:val="28"/>
              </w:rPr>
              <w:t>Г</w:t>
            </w:r>
            <w:r w:rsidRPr="0000536E">
              <w:rPr>
                <w:rFonts w:ascii="Times New Roman" w:eastAsia="Times New Roman" w:hAnsi="Times New Roman" w:cs="Times New Roman"/>
                <w:sz w:val="28"/>
                <w:szCs w:val="28"/>
              </w:rPr>
              <w:t>уманізм, справедливість, чесність, відповідальність, толерантність, повага до гідності, співчуття</w:t>
            </w:r>
          </w:p>
        </w:tc>
        <w:tc>
          <w:tcPr>
            <w:tcW w:w="2144" w:type="dxa"/>
            <w:vAlign w:val="center"/>
          </w:tcPr>
          <w:p w14:paraId="46D3E95A" w14:textId="7632EE37" w:rsidR="00227EF1" w:rsidRPr="00227EF1" w:rsidRDefault="00227EF1" w:rsidP="00B713E5">
            <w:pPr>
              <w:rPr>
                <w:rFonts w:ascii="Times New Roman" w:hAnsi="Times New Roman" w:cs="Times New Roman"/>
                <w:sz w:val="28"/>
                <w:szCs w:val="28"/>
              </w:rPr>
            </w:pPr>
            <w:r w:rsidRPr="00227EF1">
              <w:rPr>
                <w:rFonts w:ascii="Times New Roman" w:eastAsia="Times New Roman" w:hAnsi="Times New Roman" w:cs="Times New Roman"/>
                <w:sz w:val="28"/>
                <w:szCs w:val="28"/>
              </w:rPr>
              <w:t>М</w:t>
            </w:r>
            <w:r w:rsidRPr="0000536E">
              <w:rPr>
                <w:rFonts w:ascii="Times New Roman" w:eastAsia="Times New Roman" w:hAnsi="Times New Roman" w:cs="Times New Roman"/>
                <w:sz w:val="28"/>
                <w:szCs w:val="28"/>
              </w:rPr>
              <w:t>оральна саморегуляція, розвиток рефлексії, формування педагогічної етики</w:t>
            </w:r>
          </w:p>
        </w:tc>
        <w:tc>
          <w:tcPr>
            <w:tcW w:w="1996" w:type="dxa"/>
            <w:vAlign w:val="center"/>
          </w:tcPr>
          <w:p w14:paraId="627FAB00" w14:textId="77777777" w:rsidR="00F33EA0" w:rsidRDefault="00F33EA0" w:rsidP="00F33EA0">
            <w:pPr>
              <w:spacing w:line="360" w:lineRule="auto"/>
              <w:ind w:firstLine="851"/>
              <w:jc w:val="both"/>
            </w:pPr>
          </w:p>
          <w:p w14:paraId="498318C7" w14:textId="580F7039" w:rsidR="00F33EA0" w:rsidRDefault="00F33EA0" w:rsidP="00F33EA0">
            <w:pPr>
              <w:rPr>
                <w:rFonts w:ascii="Times New Roman" w:eastAsia="Times New Roman" w:hAnsi="Times New Roman" w:cs="Times New Roman"/>
                <w:bCs/>
                <w:sz w:val="28"/>
                <w:szCs w:val="28"/>
                <w:lang w:val="ru-RU"/>
              </w:rPr>
            </w:pPr>
            <w:r>
              <w:rPr>
                <w:rFonts w:ascii="Times New Roman" w:eastAsia="Times New Roman" w:hAnsi="Times New Roman" w:cs="Times New Roman"/>
                <w:bCs/>
                <w:sz w:val="28"/>
                <w:szCs w:val="28"/>
                <w:lang w:val="ru-RU"/>
              </w:rPr>
              <w:t>В. Андрущенко, В. </w:t>
            </w:r>
            <w:r w:rsidRPr="00A770B7">
              <w:rPr>
                <w:rFonts w:ascii="Times New Roman" w:eastAsia="Times New Roman" w:hAnsi="Times New Roman" w:cs="Times New Roman"/>
                <w:bCs/>
                <w:sz w:val="28"/>
                <w:szCs w:val="28"/>
                <w:lang w:val="ru-RU"/>
              </w:rPr>
              <w:t xml:space="preserve">Гончаров, </w:t>
            </w:r>
          </w:p>
          <w:p w14:paraId="350A5F56" w14:textId="77777777" w:rsidR="00F33EA0" w:rsidRPr="00227EF1" w:rsidRDefault="00F33EA0" w:rsidP="00F33EA0">
            <w:pPr>
              <w:rPr>
                <w:rFonts w:ascii="Times New Roman" w:eastAsia="Times New Roman" w:hAnsi="Times New Roman" w:cs="Times New Roman"/>
                <w:sz w:val="28"/>
                <w:szCs w:val="28"/>
              </w:rPr>
            </w:pPr>
            <w:r w:rsidRPr="00227EF1">
              <w:rPr>
                <w:rFonts w:ascii="Times New Roman" w:eastAsia="Times New Roman" w:hAnsi="Times New Roman" w:cs="Times New Roman"/>
                <w:sz w:val="28"/>
                <w:szCs w:val="28"/>
              </w:rPr>
              <w:t>Е. Заредінова</w:t>
            </w:r>
            <w:r>
              <w:rPr>
                <w:rFonts w:ascii="Times New Roman" w:eastAsia="Times New Roman" w:hAnsi="Times New Roman" w:cs="Times New Roman"/>
                <w:sz w:val="28"/>
                <w:szCs w:val="28"/>
              </w:rPr>
              <w:t>,</w:t>
            </w:r>
          </w:p>
          <w:p w14:paraId="7DF183EB" w14:textId="77777777" w:rsidR="00F33EA0" w:rsidRPr="00227EF1" w:rsidRDefault="00F33EA0" w:rsidP="00F33EA0">
            <w:pPr>
              <w:rPr>
                <w:rFonts w:ascii="Times New Roman" w:eastAsia="Times New Roman" w:hAnsi="Times New Roman" w:cs="Times New Roman"/>
                <w:sz w:val="28"/>
                <w:szCs w:val="28"/>
              </w:rPr>
            </w:pPr>
            <w:r w:rsidRPr="00227EF1">
              <w:rPr>
                <w:rFonts w:ascii="Times New Roman" w:eastAsia="Times New Roman" w:hAnsi="Times New Roman" w:cs="Times New Roman"/>
                <w:sz w:val="28"/>
                <w:szCs w:val="28"/>
              </w:rPr>
              <w:t>К. Івашко</w:t>
            </w:r>
            <w:r>
              <w:rPr>
                <w:rFonts w:ascii="Times New Roman" w:eastAsia="Times New Roman" w:hAnsi="Times New Roman" w:cs="Times New Roman"/>
                <w:sz w:val="28"/>
                <w:szCs w:val="28"/>
              </w:rPr>
              <w:t>,</w:t>
            </w:r>
            <w:r w:rsidRPr="0000536E">
              <w:rPr>
                <w:rFonts w:ascii="Times New Roman" w:eastAsia="Times New Roman" w:hAnsi="Times New Roman" w:cs="Times New Roman"/>
                <w:sz w:val="28"/>
                <w:szCs w:val="28"/>
              </w:rPr>
              <w:t xml:space="preserve"> </w:t>
            </w:r>
          </w:p>
          <w:p w14:paraId="0A2F271B" w14:textId="3DDD4F22" w:rsidR="00F33EA0" w:rsidRDefault="00F33EA0" w:rsidP="00B713E5">
            <w:pPr>
              <w:rPr>
                <w:rFonts w:ascii="Times New Roman" w:eastAsia="Times New Roman" w:hAnsi="Times New Roman" w:cs="Times New Roman"/>
                <w:sz w:val="28"/>
                <w:szCs w:val="28"/>
              </w:rPr>
            </w:pPr>
            <w:r>
              <w:rPr>
                <w:rFonts w:ascii="Times New Roman" w:eastAsia="Times New Roman" w:hAnsi="Times New Roman" w:cs="Times New Roman"/>
                <w:sz w:val="28"/>
                <w:szCs w:val="28"/>
              </w:rPr>
              <w:t>С. Єрмакова,</w:t>
            </w:r>
            <w:r>
              <w:rPr>
                <w:rFonts w:ascii="Times New Roman" w:eastAsia="Times New Roman" w:hAnsi="Times New Roman" w:cs="Times New Roman"/>
                <w:bCs/>
                <w:sz w:val="28"/>
                <w:szCs w:val="28"/>
                <w:lang w:val="ru-RU"/>
              </w:rPr>
              <w:t xml:space="preserve"> В. Молодиченко</w:t>
            </w:r>
            <w:r w:rsidRPr="00A770B7">
              <w:rPr>
                <w:rFonts w:ascii="Times New Roman" w:eastAsia="Times New Roman" w:hAnsi="Times New Roman" w:cs="Times New Roman"/>
                <w:bCs/>
                <w:sz w:val="28"/>
                <w:szCs w:val="28"/>
                <w:lang w:val="ru-RU"/>
              </w:rPr>
              <w:t xml:space="preserve">, </w:t>
            </w:r>
            <w:r w:rsidRPr="00227EF1">
              <w:rPr>
                <w:rFonts w:ascii="Times New Roman" w:eastAsia="Times New Roman" w:hAnsi="Times New Roman" w:cs="Times New Roman"/>
                <w:sz w:val="28"/>
                <w:szCs w:val="28"/>
              </w:rPr>
              <w:t>Т. Молнар</w:t>
            </w:r>
            <w:r w:rsidRPr="0000536E">
              <w:rPr>
                <w:rFonts w:ascii="Times New Roman" w:eastAsia="Times New Roman" w:hAnsi="Times New Roman" w:cs="Times New Roman"/>
                <w:sz w:val="28"/>
                <w:szCs w:val="28"/>
              </w:rPr>
              <w:t xml:space="preserve"> </w:t>
            </w:r>
            <w:r>
              <w:rPr>
                <w:rFonts w:ascii="Times New Roman" w:eastAsia="Times New Roman" w:hAnsi="Times New Roman" w:cs="Times New Roman"/>
                <w:bCs/>
                <w:sz w:val="28"/>
                <w:szCs w:val="28"/>
                <w:lang w:val="ru-RU"/>
              </w:rPr>
              <w:t>Л. </w:t>
            </w:r>
            <w:r w:rsidRPr="00A770B7">
              <w:rPr>
                <w:rFonts w:ascii="Times New Roman" w:eastAsia="Times New Roman" w:hAnsi="Times New Roman" w:cs="Times New Roman"/>
                <w:bCs/>
                <w:sz w:val="28"/>
                <w:szCs w:val="28"/>
                <w:lang w:val="ru-RU"/>
              </w:rPr>
              <w:t>Панченко</w:t>
            </w:r>
          </w:p>
          <w:p w14:paraId="4AAC02E1" w14:textId="39A638D5" w:rsidR="00227EF1" w:rsidRPr="00227EF1" w:rsidRDefault="00227EF1" w:rsidP="00B713E5">
            <w:pPr>
              <w:rPr>
                <w:rFonts w:ascii="Times New Roman" w:hAnsi="Times New Roman" w:cs="Times New Roman"/>
                <w:sz w:val="28"/>
                <w:szCs w:val="28"/>
              </w:rPr>
            </w:pPr>
          </w:p>
        </w:tc>
      </w:tr>
      <w:tr w:rsidR="00227EF1" w14:paraId="04C3E985" w14:textId="77777777" w:rsidTr="00227EF1">
        <w:trPr>
          <w:cantSplit/>
          <w:trHeight w:val="1134"/>
        </w:trPr>
        <w:tc>
          <w:tcPr>
            <w:tcW w:w="1255" w:type="dxa"/>
            <w:textDirection w:val="btLr"/>
            <w:vAlign w:val="center"/>
          </w:tcPr>
          <w:p w14:paraId="7EBCB9B9" w14:textId="7E3ADF5A" w:rsidR="00227EF1" w:rsidRPr="00227EF1" w:rsidRDefault="00227EF1" w:rsidP="00F33EA0">
            <w:pPr>
              <w:ind w:left="113" w:right="113"/>
              <w:jc w:val="center"/>
              <w:rPr>
                <w:rFonts w:ascii="Times New Roman" w:hAnsi="Times New Roman" w:cs="Times New Roman"/>
                <w:sz w:val="28"/>
                <w:szCs w:val="28"/>
              </w:rPr>
            </w:pPr>
            <w:r w:rsidRPr="00227EF1">
              <w:rPr>
                <w:rFonts w:ascii="Times New Roman" w:eastAsia="Times New Roman" w:hAnsi="Times New Roman" w:cs="Times New Roman"/>
                <w:b/>
                <w:bCs/>
                <w:sz w:val="28"/>
                <w:szCs w:val="28"/>
              </w:rPr>
              <w:t>Національно-культурні</w:t>
            </w:r>
          </w:p>
        </w:tc>
        <w:tc>
          <w:tcPr>
            <w:tcW w:w="2050" w:type="dxa"/>
            <w:vAlign w:val="center"/>
          </w:tcPr>
          <w:p w14:paraId="292DE126" w14:textId="3FD319C1" w:rsidR="00227EF1" w:rsidRPr="00227EF1" w:rsidRDefault="00227EF1" w:rsidP="00B713E5">
            <w:pPr>
              <w:rPr>
                <w:rFonts w:ascii="Times New Roman" w:hAnsi="Times New Roman" w:cs="Times New Roman"/>
                <w:sz w:val="28"/>
                <w:szCs w:val="28"/>
              </w:rPr>
            </w:pPr>
            <w:r w:rsidRPr="0000536E">
              <w:rPr>
                <w:rFonts w:ascii="Times New Roman" w:eastAsia="Times New Roman" w:hAnsi="Times New Roman" w:cs="Times New Roman"/>
                <w:sz w:val="28"/>
                <w:szCs w:val="28"/>
              </w:rPr>
              <w:t>Визначають культурну ідентичність і національну свідомість учителя</w:t>
            </w:r>
            <w:r w:rsidR="00F33EA0">
              <w:rPr>
                <w:rFonts w:ascii="Times New Roman" w:eastAsia="Times New Roman" w:hAnsi="Times New Roman" w:cs="Times New Roman"/>
                <w:sz w:val="28"/>
                <w:szCs w:val="28"/>
              </w:rPr>
              <w:t xml:space="preserve"> поч.шк.</w:t>
            </w:r>
          </w:p>
        </w:tc>
        <w:tc>
          <w:tcPr>
            <w:tcW w:w="2331" w:type="dxa"/>
            <w:vAlign w:val="center"/>
          </w:tcPr>
          <w:p w14:paraId="60233ADB" w14:textId="0C64DE7E" w:rsidR="00227EF1" w:rsidRPr="00227EF1" w:rsidRDefault="00227EF1" w:rsidP="00B713E5">
            <w:pPr>
              <w:rPr>
                <w:rFonts w:ascii="Times New Roman" w:hAnsi="Times New Roman" w:cs="Times New Roman"/>
                <w:sz w:val="28"/>
                <w:szCs w:val="28"/>
              </w:rPr>
            </w:pPr>
            <w:r w:rsidRPr="00227EF1">
              <w:rPr>
                <w:rFonts w:ascii="Times New Roman" w:eastAsia="Times New Roman" w:hAnsi="Times New Roman" w:cs="Times New Roman"/>
                <w:sz w:val="28"/>
                <w:szCs w:val="28"/>
              </w:rPr>
              <w:t>П</w:t>
            </w:r>
            <w:r w:rsidRPr="0000536E">
              <w:rPr>
                <w:rFonts w:ascii="Times New Roman" w:eastAsia="Times New Roman" w:hAnsi="Times New Roman" w:cs="Times New Roman"/>
                <w:sz w:val="28"/>
                <w:szCs w:val="28"/>
              </w:rPr>
              <w:t>атріотизм, любов до Батьківщини, повага до історичної пам’яті, знання рідної мови, традицій, культурної спадщини</w:t>
            </w:r>
          </w:p>
        </w:tc>
        <w:tc>
          <w:tcPr>
            <w:tcW w:w="2144" w:type="dxa"/>
            <w:vAlign w:val="center"/>
          </w:tcPr>
          <w:p w14:paraId="4295CB69" w14:textId="6F7A4D48" w:rsidR="00227EF1" w:rsidRPr="00227EF1" w:rsidRDefault="00227EF1" w:rsidP="00B713E5">
            <w:pPr>
              <w:rPr>
                <w:rFonts w:ascii="Times New Roman" w:hAnsi="Times New Roman" w:cs="Times New Roman"/>
                <w:sz w:val="28"/>
                <w:szCs w:val="28"/>
              </w:rPr>
            </w:pPr>
            <w:r w:rsidRPr="00227EF1">
              <w:rPr>
                <w:rFonts w:ascii="Times New Roman" w:eastAsia="Times New Roman" w:hAnsi="Times New Roman" w:cs="Times New Roman"/>
                <w:sz w:val="28"/>
                <w:szCs w:val="28"/>
              </w:rPr>
              <w:t>А</w:t>
            </w:r>
            <w:r w:rsidRPr="0000536E">
              <w:rPr>
                <w:rFonts w:ascii="Times New Roman" w:eastAsia="Times New Roman" w:hAnsi="Times New Roman" w:cs="Times New Roman"/>
                <w:sz w:val="28"/>
                <w:szCs w:val="28"/>
              </w:rPr>
              <w:t>ксіологічна, соціалізаційна, освітня, естетична; формування культурної зрілості</w:t>
            </w:r>
          </w:p>
        </w:tc>
        <w:tc>
          <w:tcPr>
            <w:tcW w:w="1996" w:type="dxa"/>
            <w:vAlign w:val="center"/>
          </w:tcPr>
          <w:p w14:paraId="4AD0B1F0" w14:textId="35DF1F78" w:rsidR="00F33EA0" w:rsidRDefault="00F33EA0" w:rsidP="00B713E5">
            <w:pPr>
              <w:rPr>
                <w:rFonts w:ascii="Times New Roman" w:eastAsia="Times New Roman" w:hAnsi="Times New Roman" w:cs="Times New Roman"/>
                <w:sz w:val="28"/>
                <w:szCs w:val="28"/>
              </w:rPr>
            </w:pPr>
            <w:r>
              <w:rPr>
                <w:rFonts w:ascii="Times New Roman" w:eastAsia="Times New Roman" w:hAnsi="Times New Roman" w:cs="Times New Roman"/>
                <w:sz w:val="28"/>
                <w:szCs w:val="28"/>
              </w:rPr>
              <w:t>М. Безугла,</w:t>
            </w:r>
          </w:p>
          <w:p w14:paraId="6F84B12A" w14:textId="72C3563F" w:rsidR="00F33EA0" w:rsidRDefault="00F33EA0" w:rsidP="00B713E5">
            <w:pPr>
              <w:rPr>
                <w:rFonts w:ascii="Times New Roman" w:eastAsia="Times New Roman" w:hAnsi="Times New Roman" w:cs="Times New Roman"/>
                <w:sz w:val="28"/>
                <w:szCs w:val="28"/>
              </w:rPr>
            </w:pPr>
            <w:r>
              <w:rPr>
                <w:rFonts w:ascii="Times New Roman" w:eastAsia="Times New Roman" w:hAnsi="Times New Roman" w:cs="Times New Roman"/>
                <w:sz w:val="28"/>
                <w:szCs w:val="28"/>
              </w:rPr>
              <w:t>В. Денисенко,</w:t>
            </w:r>
          </w:p>
          <w:p w14:paraId="1345EC0C" w14:textId="6D339915" w:rsidR="00F33EA0" w:rsidRDefault="00F33EA0" w:rsidP="00B713E5">
            <w:pPr>
              <w:rPr>
                <w:rFonts w:ascii="Times New Roman" w:eastAsia="Times New Roman" w:hAnsi="Times New Roman" w:cs="Times New Roman"/>
                <w:sz w:val="28"/>
                <w:szCs w:val="28"/>
              </w:rPr>
            </w:pPr>
            <w:r>
              <w:rPr>
                <w:rFonts w:ascii="Times New Roman" w:eastAsia="Times New Roman" w:hAnsi="Times New Roman" w:cs="Times New Roman"/>
                <w:sz w:val="28"/>
                <w:szCs w:val="28"/>
              </w:rPr>
              <w:t>Е. Заредінова,</w:t>
            </w:r>
          </w:p>
          <w:p w14:paraId="07A94B8C" w14:textId="319098E2" w:rsidR="00227EF1" w:rsidRPr="00227EF1" w:rsidRDefault="00227EF1" w:rsidP="00B713E5">
            <w:pPr>
              <w:rPr>
                <w:rFonts w:ascii="Times New Roman" w:hAnsi="Times New Roman" w:cs="Times New Roman"/>
                <w:sz w:val="28"/>
                <w:szCs w:val="28"/>
              </w:rPr>
            </w:pPr>
            <w:r w:rsidRPr="00227EF1">
              <w:rPr>
                <w:rFonts w:ascii="Times New Roman" w:eastAsia="Times New Roman" w:hAnsi="Times New Roman" w:cs="Times New Roman"/>
                <w:sz w:val="28"/>
                <w:szCs w:val="28"/>
              </w:rPr>
              <w:t xml:space="preserve">С. Паршук </w:t>
            </w:r>
          </w:p>
        </w:tc>
      </w:tr>
      <w:tr w:rsidR="00227EF1" w14:paraId="2E64C66B" w14:textId="77777777" w:rsidTr="00227EF1">
        <w:trPr>
          <w:cantSplit/>
          <w:trHeight w:val="1134"/>
        </w:trPr>
        <w:tc>
          <w:tcPr>
            <w:tcW w:w="1255" w:type="dxa"/>
            <w:textDirection w:val="btLr"/>
            <w:vAlign w:val="center"/>
          </w:tcPr>
          <w:p w14:paraId="6AE23482" w14:textId="430F9E13" w:rsidR="00227EF1" w:rsidRPr="00227EF1" w:rsidRDefault="00227EF1" w:rsidP="00B713E5">
            <w:pPr>
              <w:ind w:left="113" w:right="113"/>
              <w:jc w:val="both"/>
              <w:rPr>
                <w:rFonts w:ascii="Times New Roman" w:hAnsi="Times New Roman" w:cs="Times New Roman"/>
                <w:sz w:val="28"/>
                <w:szCs w:val="28"/>
              </w:rPr>
            </w:pPr>
            <w:r w:rsidRPr="00227EF1">
              <w:rPr>
                <w:rFonts w:ascii="Times New Roman" w:eastAsia="Times New Roman" w:hAnsi="Times New Roman" w:cs="Times New Roman"/>
                <w:b/>
                <w:bCs/>
                <w:sz w:val="28"/>
                <w:szCs w:val="28"/>
              </w:rPr>
              <w:t>Соціально-культурні та громадянські</w:t>
            </w:r>
          </w:p>
        </w:tc>
        <w:tc>
          <w:tcPr>
            <w:tcW w:w="2050" w:type="dxa"/>
            <w:vAlign w:val="center"/>
          </w:tcPr>
          <w:p w14:paraId="03054AFA" w14:textId="49300D5A" w:rsidR="00227EF1" w:rsidRPr="00227EF1" w:rsidRDefault="00227EF1" w:rsidP="00B713E5">
            <w:pPr>
              <w:rPr>
                <w:rFonts w:ascii="Times New Roman" w:hAnsi="Times New Roman" w:cs="Times New Roman"/>
                <w:sz w:val="28"/>
                <w:szCs w:val="28"/>
              </w:rPr>
            </w:pPr>
            <w:r w:rsidRPr="0000536E">
              <w:rPr>
                <w:rFonts w:ascii="Times New Roman" w:eastAsia="Times New Roman" w:hAnsi="Times New Roman" w:cs="Times New Roman"/>
                <w:sz w:val="28"/>
                <w:szCs w:val="28"/>
              </w:rPr>
              <w:t>Відображають ставлення до суспільства, правових норм і демократичних принципів</w:t>
            </w:r>
          </w:p>
        </w:tc>
        <w:tc>
          <w:tcPr>
            <w:tcW w:w="2331" w:type="dxa"/>
            <w:vAlign w:val="center"/>
          </w:tcPr>
          <w:p w14:paraId="7D1A1416" w14:textId="7576DFB7" w:rsidR="00227EF1" w:rsidRPr="00227EF1" w:rsidRDefault="00227EF1" w:rsidP="00B713E5">
            <w:pPr>
              <w:rPr>
                <w:rFonts w:ascii="Times New Roman" w:hAnsi="Times New Roman" w:cs="Times New Roman"/>
                <w:sz w:val="28"/>
                <w:szCs w:val="28"/>
              </w:rPr>
            </w:pPr>
            <w:r w:rsidRPr="00227EF1">
              <w:rPr>
                <w:rFonts w:ascii="Times New Roman" w:eastAsia="Times New Roman" w:hAnsi="Times New Roman" w:cs="Times New Roman"/>
                <w:sz w:val="28"/>
                <w:szCs w:val="28"/>
              </w:rPr>
              <w:t>Д</w:t>
            </w:r>
            <w:r w:rsidRPr="0000536E">
              <w:rPr>
                <w:rFonts w:ascii="Times New Roman" w:eastAsia="Times New Roman" w:hAnsi="Times New Roman" w:cs="Times New Roman"/>
                <w:sz w:val="28"/>
                <w:szCs w:val="28"/>
              </w:rPr>
              <w:t>емократичність, соціальна відповідальність, повага до прав людини, здатність до співпраці, активна громадянська позиція</w:t>
            </w:r>
          </w:p>
        </w:tc>
        <w:tc>
          <w:tcPr>
            <w:tcW w:w="2144" w:type="dxa"/>
            <w:vAlign w:val="center"/>
          </w:tcPr>
          <w:p w14:paraId="6C8183D5" w14:textId="7E5333D9" w:rsidR="00227EF1" w:rsidRPr="00227EF1" w:rsidRDefault="00227EF1" w:rsidP="00B713E5">
            <w:pPr>
              <w:rPr>
                <w:rFonts w:ascii="Times New Roman" w:hAnsi="Times New Roman" w:cs="Times New Roman"/>
                <w:sz w:val="28"/>
                <w:szCs w:val="28"/>
              </w:rPr>
            </w:pPr>
            <w:r w:rsidRPr="00227EF1">
              <w:rPr>
                <w:rFonts w:ascii="Times New Roman" w:eastAsia="Times New Roman" w:hAnsi="Times New Roman" w:cs="Times New Roman"/>
                <w:sz w:val="28"/>
                <w:szCs w:val="28"/>
              </w:rPr>
              <w:t>Р</w:t>
            </w:r>
            <w:r w:rsidRPr="0000536E">
              <w:rPr>
                <w:rFonts w:ascii="Times New Roman" w:eastAsia="Times New Roman" w:hAnsi="Times New Roman" w:cs="Times New Roman"/>
                <w:sz w:val="28"/>
                <w:szCs w:val="28"/>
              </w:rPr>
              <w:t>озвиток громадянської компетентності, створення партнерського освітнього середовища</w:t>
            </w:r>
          </w:p>
        </w:tc>
        <w:tc>
          <w:tcPr>
            <w:tcW w:w="1996" w:type="dxa"/>
            <w:vAlign w:val="center"/>
          </w:tcPr>
          <w:p w14:paraId="07B65FB4" w14:textId="22151F76" w:rsidR="000F1D07" w:rsidRPr="000F1D07" w:rsidRDefault="000F1D07" w:rsidP="00B713E5">
            <w:pPr>
              <w:rPr>
                <w:rFonts w:ascii="Times New Roman" w:eastAsia="Times New Roman" w:hAnsi="Times New Roman" w:cs="Times New Roman"/>
                <w:sz w:val="28"/>
                <w:szCs w:val="28"/>
              </w:rPr>
            </w:pPr>
            <w:r w:rsidRPr="000F1D07">
              <w:rPr>
                <w:rFonts w:ascii="Times New Roman" w:eastAsia="Times New Roman" w:hAnsi="Times New Roman" w:cs="Times New Roman"/>
                <w:sz w:val="28"/>
                <w:szCs w:val="28"/>
              </w:rPr>
              <w:t>В. Денисенко</w:t>
            </w:r>
          </w:p>
          <w:p w14:paraId="3FAB6C41" w14:textId="567CAAEE" w:rsidR="00227EF1" w:rsidRPr="00227EF1" w:rsidRDefault="00227EF1" w:rsidP="00B713E5">
            <w:pPr>
              <w:rPr>
                <w:rFonts w:ascii="Times New Roman" w:hAnsi="Times New Roman" w:cs="Times New Roman"/>
                <w:sz w:val="28"/>
                <w:szCs w:val="28"/>
              </w:rPr>
            </w:pPr>
            <w:r w:rsidRPr="0000536E">
              <w:rPr>
                <w:rFonts w:ascii="Times New Roman" w:eastAsia="Times New Roman" w:hAnsi="Times New Roman" w:cs="Times New Roman"/>
                <w:sz w:val="24"/>
                <w:szCs w:val="24"/>
              </w:rPr>
              <w:t>О. Цихмейструк;</w:t>
            </w:r>
            <w:r w:rsidRPr="0000536E">
              <w:rPr>
                <w:rFonts w:ascii="Times New Roman" w:eastAsia="Times New Roman" w:hAnsi="Times New Roman" w:cs="Times New Roman"/>
                <w:sz w:val="28"/>
                <w:szCs w:val="28"/>
              </w:rPr>
              <w:t xml:space="preserve"> </w:t>
            </w:r>
            <w:r w:rsidRPr="00227EF1">
              <w:rPr>
                <w:rFonts w:ascii="Times New Roman" w:eastAsia="Times New Roman" w:hAnsi="Times New Roman" w:cs="Times New Roman"/>
                <w:sz w:val="28"/>
                <w:szCs w:val="28"/>
              </w:rPr>
              <w:t>Л. І. Дябел</w:t>
            </w:r>
            <w:r w:rsidRPr="0000536E">
              <w:rPr>
                <w:rFonts w:ascii="Times New Roman" w:eastAsia="Times New Roman" w:hAnsi="Times New Roman" w:cs="Times New Roman"/>
                <w:sz w:val="28"/>
                <w:szCs w:val="28"/>
              </w:rPr>
              <w:t xml:space="preserve">; </w:t>
            </w:r>
          </w:p>
        </w:tc>
      </w:tr>
    </w:tbl>
    <w:p w14:paraId="1241C535" w14:textId="77777777" w:rsidR="0000536E" w:rsidRDefault="0000536E" w:rsidP="0000536E">
      <w:pPr>
        <w:spacing w:after="0" w:line="360" w:lineRule="auto"/>
        <w:ind w:firstLine="851"/>
        <w:jc w:val="right"/>
        <w:rPr>
          <w:rFonts w:ascii="Times New Roman" w:hAnsi="Times New Roman" w:cs="Times New Roman"/>
          <w:sz w:val="28"/>
          <w:szCs w:val="28"/>
        </w:rPr>
      </w:pPr>
    </w:p>
    <w:p w14:paraId="6DBABDA0" w14:textId="4AB8E88B" w:rsidR="009A09FF" w:rsidRDefault="009A09FF" w:rsidP="008D58F3">
      <w:pPr>
        <w:spacing w:after="0" w:line="360" w:lineRule="auto"/>
        <w:ind w:firstLine="851"/>
        <w:jc w:val="both"/>
        <w:rPr>
          <w:rFonts w:ascii="Times New Roman" w:hAnsi="Times New Roman" w:cs="Times New Roman"/>
          <w:i/>
          <w:sz w:val="28"/>
          <w:szCs w:val="28"/>
        </w:rPr>
      </w:pPr>
      <w:r>
        <w:rPr>
          <w:rFonts w:ascii="Times New Roman" w:hAnsi="Times New Roman" w:cs="Times New Roman"/>
          <w:sz w:val="28"/>
          <w:szCs w:val="28"/>
        </w:rPr>
        <w:t xml:space="preserve">Отже, у межах нашого дослідження </w:t>
      </w:r>
      <w:r w:rsidRPr="00E4653A">
        <w:rPr>
          <w:rFonts w:ascii="Times New Roman" w:hAnsi="Times New Roman" w:cs="Times New Roman"/>
          <w:i/>
          <w:sz w:val="28"/>
          <w:szCs w:val="28"/>
        </w:rPr>
        <w:t>культурні цінності майбутнього вчителя початкової школи будемо розуміти як інтегроване професійно-особистісне утворення, що поєднує в собі загальнокультурні, моральні, національно-культурні і соціально-громадянські орієнтири, переконан</w:t>
      </w:r>
      <w:r w:rsidR="00F03397">
        <w:rPr>
          <w:rFonts w:ascii="Times New Roman" w:hAnsi="Times New Roman" w:cs="Times New Roman"/>
          <w:i/>
          <w:sz w:val="28"/>
          <w:szCs w:val="28"/>
        </w:rPr>
        <w:t>ня</w:t>
      </w:r>
      <w:r w:rsidRPr="00E4653A">
        <w:rPr>
          <w:rFonts w:ascii="Times New Roman" w:hAnsi="Times New Roman" w:cs="Times New Roman"/>
          <w:i/>
          <w:sz w:val="28"/>
          <w:szCs w:val="28"/>
        </w:rPr>
        <w:t>, знання, ставлення і способи поведінки, які визначають його культурну свідомість, професійну позицію та характер педагогічної взаємодії, забезпечують здатність бути носієм гуманістичних ідеалів, транслювати культурну спадщину й формувати ціннісні орієнтації молодших школярів.</w:t>
      </w:r>
    </w:p>
    <w:p w14:paraId="70A94CD7" w14:textId="72CA975D" w:rsidR="00E4653A" w:rsidRPr="00392E6E" w:rsidRDefault="00392E6E" w:rsidP="002233CA">
      <w:pPr>
        <w:spacing w:after="0" w:line="360" w:lineRule="auto"/>
        <w:ind w:firstLine="851"/>
        <w:jc w:val="both"/>
        <w:rPr>
          <w:rFonts w:ascii="Times New Roman" w:hAnsi="Times New Roman" w:cs="Times New Roman"/>
          <w:sz w:val="28"/>
          <w:szCs w:val="28"/>
        </w:rPr>
      </w:pPr>
      <w:r w:rsidRPr="00392E6E">
        <w:rPr>
          <w:rFonts w:ascii="Times New Roman" w:hAnsi="Times New Roman" w:cs="Times New Roman"/>
          <w:sz w:val="28"/>
          <w:szCs w:val="28"/>
        </w:rPr>
        <w:t>Отже, узагальнення поданої класифікації цінностей майбутніх учителів початкової школи дає підстави розглядати їх як цілісну систему, що охоплює мотиваційні орієнтації особистості, знання про культурні цінності, досвід їх реалізації у діяльності та здатність до їх осмислення й переоцінки.</w:t>
      </w:r>
      <w:r w:rsidRPr="00392E6E">
        <w:rPr>
          <w:rFonts w:ascii="Times New Roman" w:hAnsi="Times New Roman" w:cs="Times New Roman"/>
          <w:sz w:val="28"/>
          <w:szCs w:val="28"/>
        </w:rPr>
        <w:br/>
        <w:t>З огляду на це, структуру культурних цінностей доцільно представити через взаємопов’язані компоненти, які відображають різні аспекти їх функціонування та прояву.</w:t>
      </w:r>
      <w:r>
        <w:rPr>
          <w:rFonts w:ascii="Times New Roman" w:hAnsi="Times New Roman" w:cs="Times New Roman"/>
          <w:sz w:val="28"/>
          <w:szCs w:val="28"/>
        </w:rPr>
        <w:t xml:space="preserve"> </w:t>
      </w:r>
      <w:r w:rsidR="00E4653A" w:rsidRPr="00392E6E">
        <w:rPr>
          <w:rFonts w:ascii="Times New Roman" w:hAnsi="Times New Roman" w:cs="Times New Roman"/>
          <w:sz w:val="28"/>
          <w:szCs w:val="28"/>
        </w:rPr>
        <w:t>Аналіз наукових джерел дає можливість визначити структуру культурних цінностей майб</w:t>
      </w:r>
      <w:r w:rsidR="002233CA" w:rsidRPr="00392E6E">
        <w:rPr>
          <w:rFonts w:ascii="Times New Roman" w:hAnsi="Times New Roman" w:cs="Times New Roman"/>
          <w:sz w:val="28"/>
          <w:szCs w:val="28"/>
        </w:rPr>
        <w:t>утніх учителів початкової школи</w:t>
      </w:r>
      <w:r>
        <w:rPr>
          <w:rFonts w:ascii="Times New Roman" w:hAnsi="Times New Roman" w:cs="Times New Roman"/>
          <w:sz w:val="28"/>
          <w:szCs w:val="28"/>
        </w:rPr>
        <w:t xml:space="preserve"> через такі складові</w:t>
      </w:r>
      <w:r w:rsidR="002233CA" w:rsidRPr="00392E6E">
        <w:rPr>
          <w:rFonts w:ascii="Times New Roman" w:hAnsi="Times New Roman" w:cs="Times New Roman"/>
          <w:sz w:val="28"/>
          <w:szCs w:val="28"/>
        </w:rPr>
        <w:t>: мотиваційно-ціннісний, когнітивний, діяльнісний та рефлексивний</w:t>
      </w:r>
      <w:r>
        <w:rPr>
          <w:rFonts w:ascii="Times New Roman" w:hAnsi="Times New Roman" w:cs="Times New Roman"/>
          <w:sz w:val="28"/>
          <w:szCs w:val="28"/>
        </w:rPr>
        <w:t xml:space="preserve"> компоненти</w:t>
      </w:r>
      <w:r w:rsidR="002233CA" w:rsidRPr="00392E6E">
        <w:rPr>
          <w:rFonts w:ascii="Times New Roman" w:hAnsi="Times New Roman" w:cs="Times New Roman"/>
          <w:sz w:val="28"/>
          <w:szCs w:val="28"/>
        </w:rPr>
        <w:t>.</w:t>
      </w:r>
    </w:p>
    <w:p w14:paraId="0234DFC0" w14:textId="63E20A6F" w:rsidR="00E11DE1" w:rsidRPr="008F2479" w:rsidRDefault="00E11DE1" w:rsidP="00E11DE1">
      <w:pPr>
        <w:spacing w:after="0" w:line="360" w:lineRule="auto"/>
        <w:ind w:firstLine="851"/>
        <w:jc w:val="both"/>
        <w:rPr>
          <w:rFonts w:ascii="Times New Roman" w:hAnsi="Times New Roman" w:cs="Times New Roman"/>
          <w:sz w:val="28"/>
          <w:szCs w:val="28"/>
        </w:rPr>
      </w:pPr>
      <w:r w:rsidRPr="00427B4D">
        <w:rPr>
          <w:rFonts w:ascii="Times New Roman" w:eastAsia="Times New Roman" w:hAnsi="Times New Roman" w:cs="Times New Roman"/>
          <w:i/>
          <w:sz w:val="28"/>
          <w:szCs w:val="28"/>
        </w:rPr>
        <w:t>Мотиваційно-ціннісний компонент</w:t>
      </w:r>
      <w:r w:rsidRPr="00E11DE1">
        <w:rPr>
          <w:rFonts w:ascii="Times New Roman" w:eastAsia="Times New Roman" w:hAnsi="Times New Roman" w:cs="Times New Roman"/>
          <w:sz w:val="28"/>
          <w:szCs w:val="28"/>
        </w:rPr>
        <w:t xml:space="preserve"> характеризує внутрішню спрямованість майбутнього вчителя початкової школи на засвоєння, прийняття та реалізацію культурних цінностей у професійній діяльності. Він охоплює систему особистісно значущих мотивів, потреб, інтересів і переконань, що спонукають </w:t>
      </w:r>
      <w:r>
        <w:rPr>
          <w:rFonts w:ascii="Times New Roman" w:eastAsia="Times New Roman" w:hAnsi="Times New Roman" w:cs="Times New Roman"/>
          <w:sz w:val="28"/>
          <w:szCs w:val="28"/>
        </w:rPr>
        <w:t>здобувача</w:t>
      </w:r>
      <w:r w:rsidRPr="00E11DE1">
        <w:rPr>
          <w:rFonts w:ascii="Times New Roman" w:eastAsia="Times New Roman" w:hAnsi="Times New Roman" w:cs="Times New Roman"/>
          <w:sz w:val="28"/>
          <w:szCs w:val="28"/>
        </w:rPr>
        <w:t xml:space="preserve"> до педагогічної діяльності на засадах гуманізму, справедливості, відповідальності й толерантності</w:t>
      </w:r>
      <w:r w:rsidRPr="008F2479">
        <w:rPr>
          <w:rFonts w:ascii="Times New Roman" w:hAnsi="Times New Roman" w:cs="Times New Roman"/>
          <w:sz w:val="28"/>
          <w:szCs w:val="28"/>
        </w:rPr>
        <w:t xml:space="preserve"> </w:t>
      </w:r>
      <w:r>
        <w:rPr>
          <w:rFonts w:ascii="Times New Roman" w:hAnsi="Times New Roman" w:cs="Times New Roman"/>
          <w:sz w:val="28"/>
          <w:szCs w:val="28"/>
        </w:rPr>
        <w:t>(Івашко,</w:t>
      </w:r>
      <w:r w:rsidR="00EA7188">
        <w:rPr>
          <w:rFonts w:ascii="Times New Roman" w:hAnsi="Times New Roman" w:cs="Times New Roman"/>
          <w:sz w:val="28"/>
          <w:szCs w:val="28"/>
        </w:rPr>
        <w:t xml:space="preserve"> 2024).</w:t>
      </w:r>
    </w:p>
    <w:p w14:paraId="38448DD0" w14:textId="77777777" w:rsidR="00E11DE1" w:rsidRPr="00E11DE1" w:rsidRDefault="00E11DE1" w:rsidP="00E11DE1">
      <w:pPr>
        <w:spacing w:after="0" w:line="360" w:lineRule="auto"/>
        <w:ind w:firstLine="851"/>
        <w:jc w:val="both"/>
        <w:rPr>
          <w:rFonts w:ascii="Times New Roman" w:eastAsia="Times New Roman" w:hAnsi="Times New Roman" w:cs="Times New Roman"/>
          <w:sz w:val="28"/>
          <w:szCs w:val="28"/>
        </w:rPr>
      </w:pPr>
      <w:r w:rsidRPr="00E11DE1">
        <w:rPr>
          <w:rFonts w:ascii="Times New Roman" w:eastAsia="Times New Roman" w:hAnsi="Times New Roman" w:cs="Times New Roman"/>
          <w:sz w:val="28"/>
          <w:szCs w:val="28"/>
        </w:rPr>
        <w:t>У межах цього компонента виявляється ціннісне ставлення до людини як найвищої соціальної цінності, повага до гідності дитини, позитивне ставлення до педагогічної професії, усвідомлення значущості культурної спадщини, української мови, традицій та історичної пам’яті народу. Водночас він передбачає наявність громадянської позиції, патріотичних почуттів, готовності діяти на благо суспільства, прагнення до саморозвитку та професійного вдосконалення.</w:t>
      </w:r>
    </w:p>
    <w:p w14:paraId="39012E38" w14:textId="4B921C62" w:rsidR="00E11DE1" w:rsidRPr="00E11DE1" w:rsidRDefault="00E11DE1" w:rsidP="00E11DE1">
      <w:pPr>
        <w:spacing w:after="0" w:line="360" w:lineRule="auto"/>
        <w:ind w:firstLine="851"/>
        <w:jc w:val="both"/>
        <w:rPr>
          <w:rFonts w:ascii="Times New Roman" w:eastAsia="Times New Roman" w:hAnsi="Times New Roman" w:cs="Times New Roman"/>
          <w:sz w:val="28"/>
          <w:szCs w:val="28"/>
        </w:rPr>
      </w:pPr>
      <w:r w:rsidRPr="00E11DE1">
        <w:rPr>
          <w:rFonts w:ascii="Times New Roman" w:eastAsia="Times New Roman" w:hAnsi="Times New Roman" w:cs="Times New Roman"/>
          <w:sz w:val="28"/>
          <w:szCs w:val="28"/>
        </w:rPr>
        <w:t>Тож, говоримо, про сформованість стійкого інтересу до культурологічних аспектів професії, позитивну мотивацію до педагогічної праці, орієнтацію на гуманістичні ідеали, усвідомлення значущості культурних цінностей у вихованні молодших школярів.</w:t>
      </w:r>
    </w:p>
    <w:p w14:paraId="1F4D7425" w14:textId="77777777" w:rsidR="00E11DE1" w:rsidRPr="00E11DE1" w:rsidRDefault="00E11DE1" w:rsidP="00E11DE1">
      <w:pPr>
        <w:spacing w:after="0" w:line="360" w:lineRule="auto"/>
        <w:ind w:firstLine="851"/>
        <w:jc w:val="both"/>
        <w:rPr>
          <w:rFonts w:ascii="Times New Roman" w:eastAsia="Times New Roman" w:hAnsi="Times New Roman" w:cs="Times New Roman"/>
          <w:sz w:val="28"/>
          <w:szCs w:val="28"/>
        </w:rPr>
      </w:pPr>
      <w:r w:rsidRPr="00427B4D">
        <w:rPr>
          <w:rFonts w:ascii="Times New Roman" w:eastAsia="Times New Roman" w:hAnsi="Times New Roman" w:cs="Times New Roman"/>
          <w:i/>
          <w:sz w:val="28"/>
          <w:szCs w:val="28"/>
        </w:rPr>
        <w:t>Когнітивний компонент</w:t>
      </w:r>
      <w:r w:rsidRPr="00E11DE1">
        <w:rPr>
          <w:rFonts w:ascii="Times New Roman" w:eastAsia="Times New Roman" w:hAnsi="Times New Roman" w:cs="Times New Roman"/>
          <w:sz w:val="28"/>
          <w:szCs w:val="28"/>
        </w:rPr>
        <w:t xml:space="preserve"> відображає систему знань, уявлень і розуміння майбутнім учителем сутності культурних цінностей та способів їх реалізації у професійній діяльності. Він охоплює знання про загальнолюдські моральні норми, етичні принципи педагогічної взаємодії, культурну спадщину українського народу, національні традиції, мову, мистецтво, історію, а також основи демократичного суспільства, права людини та громадянські обов’язки.</w:t>
      </w:r>
    </w:p>
    <w:p w14:paraId="5B03BC65" w14:textId="7A10F3BF" w:rsidR="00715766" w:rsidRPr="00715766" w:rsidRDefault="00E11DE1" w:rsidP="00715766">
      <w:pPr>
        <w:spacing w:after="0" w:line="360" w:lineRule="auto"/>
        <w:ind w:firstLine="567"/>
        <w:jc w:val="both"/>
        <w:rPr>
          <w:rFonts w:ascii="Times New Roman" w:hAnsi="Times New Roman" w:cs="Times New Roman"/>
          <w:sz w:val="28"/>
          <w:szCs w:val="28"/>
        </w:rPr>
      </w:pPr>
      <w:r w:rsidRPr="00E11DE1">
        <w:rPr>
          <w:rFonts w:ascii="Times New Roman" w:eastAsia="Times New Roman" w:hAnsi="Times New Roman" w:cs="Times New Roman"/>
          <w:sz w:val="28"/>
          <w:szCs w:val="28"/>
        </w:rPr>
        <w:t xml:space="preserve">Важливим складником цього компонента є усвідомлення ролі культурних цінностей у формуванні особистості молодшого школяра, знання сучасних підходів до громадянського, морального й національно-патріотичного виховання </w:t>
      </w:r>
      <w:r>
        <w:rPr>
          <w:rFonts w:ascii="Times New Roman" w:eastAsia="Times New Roman" w:hAnsi="Times New Roman" w:cs="Times New Roman"/>
          <w:sz w:val="28"/>
          <w:szCs w:val="28"/>
        </w:rPr>
        <w:t>учнів</w:t>
      </w:r>
      <w:r w:rsidRPr="00E11DE1">
        <w:rPr>
          <w:rFonts w:ascii="Times New Roman" w:eastAsia="Times New Roman" w:hAnsi="Times New Roman" w:cs="Times New Roman"/>
          <w:sz w:val="28"/>
          <w:szCs w:val="28"/>
        </w:rPr>
        <w:t>, розуміння значення міжкультурного діалогу та толерантної кому</w:t>
      </w:r>
      <w:r>
        <w:rPr>
          <w:rFonts w:ascii="Times New Roman" w:eastAsia="Times New Roman" w:hAnsi="Times New Roman" w:cs="Times New Roman"/>
          <w:sz w:val="28"/>
          <w:szCs w:val="28"/>
        </w:rPr>
        <w:t xml:space="preserve">нікації в освітньому середовищі </w:t>
      </w:r>
      <w:r w:rsidR="00715766">
        <w:rPr>
          <w:rFonts w:ascii="Times New Roman" w:hAnsi="Times New Roman" w:cs="Times New Roman"/>
          <w:sz w:val="28"/>
          <w:szCs w:val="28"/>
        </w:rPr>
        <w:t xml:space="preserve">(Гречаник, 2020 : 107). </w:t>
      </w:r>
    </w:p>
    <w:p w14:paraId="19E8D811" w14:textId="4DCAB2AF" w:rsidR="00E11DE1" w:rsidRPr="00E11DE1" w:rsidRDefault="00E11DE1" w:rsidP="00E11DE1">
      <w:pPr>
        <w:spacing w:after="0" w:line="360" w:lineRule="auto"/>
        <w:ind w:firstLine="851"/>
        <w:jc w:val="both"/>
        <w:rPr>
          <w:rFonts w:ascii="Times New Roman" w:eastAsia="Times New Roman" w:hAnsi="Times New Roman" w:cs="Times New Roman"/>
          <w:sz w:val="28"/>
          <w:szCs w:val="28"/>
        </w:rPr>
      </w:pPr>
      <w:r w:rsidRPr="00427B4D">
        <w:rPr>
          <w:rFonts w:ascii="Times New Roman" w:eastAsia="Times New Roman" w:hAnsi="Times New Roman" w:cs="Times New Roman"/>
          <w:i/>
          <w:sz w:val="28"/>
          <w:szCs w:val="28"/>
        </w:rPr>
        <w:t>Діяльнісний компонент</w:t>
      </w:r>
      <w:r w:rsidRPr="00E11DE1">
        <w:rPr>
          <w:rFonts w:ascii="Times New Roman" w:eastAsia="Times New Roman" w:hAnsi="Times New Roman" w:cs="Times New Roman"/>
          <w:sz w:val="28"/>
          <w:szCs w:val="28"/>
        </w:rPr>
        <w:t xml:space="preserve"> характеризує практичну готовність майбутнього вчителя </w:t>
      </w:r>
      <w:r>
        <w:rPr>
          <w:rFonts w:ascii="Times New Roman" w:eastAsia="Times New Roman" w:hAnsi="Times New Roman" w:cs="Times New Roman"/>
          <w:sz w:val="28"/>
          <w:szCs w:val="28"/>
        </w:rPr>
        <w:t xml:space="preserve">початкової </w:t>
      </w:r>
      <w:r w:rsidRPr="00E11DE1">
        <w:rPr>
          <w:rFonts w:ascii="Times New Roman" w:eastAsia="Times New Roman" w:hAnsi="Times New Roman" w:cs="Times New Roman"/>
          <w:sz w:val="28"/>
          <w:szCs w:val="28"/>
        </w:rPr>
        <w:t>ланки реалізовувати культурні цінності у поведінці, спілкуванні та професійній діяльності. Він виявляється у здатності будувати педагогічну взаємодію на засадах поваги, партнерства, справедливості та доброзичливості; застосовувати культурологічний зміст у навчально-виховному процесі; інтегрувати елементи національної культури, мистецтва, традицій і мови у роботу з молодшими школярами.</w:t>
      </w:r>
    </w:p>
    <w:p w14:paraId="14B5BC00" w14:textId="77777777" w:rsidR="00E11DE1" w:rsidRPr="00E11DE1" w:rsidRDefault="00E11DE1" w:rsidP="00E11DE1">
      <w:pPr>
        <w:spacing w:after="0" w:line="360" w:lineRule="auto"/>
        <w:ind w:firstLine="851"/>
        <w:jc w:val="both"/>
        <w:rPr>
          <w:rFonts w:ascii="Times New Roman" w:eastAsia="Times New Roman" w:hAnsi="Times New Roman" w:cs="Times New Roman"/>
          <w:sz w:val="28"/>
          <w:szCs w:val="28"/>
        </w:rPr>
      </w:pPr>
      <w:r w:rsidRPr="00E11DE1">
        <w:rPr>
          <w:rFonts w:ascii="Times New Roman" w:eastAsia="Times New Roman" w:hAnsi="Times New Roman" w:cs="Times New Roman"/>
          <w:sz w:val="28"/>
          <w:szCs w:val="28"/>
        </w:rPr>
        <w:t>До змісту цього компонента належить також уміння працювати в команді, конструктивно співпрацювати з учнями, батьками та колегами, брати участь у соціально значущих ініціативах, волонтерських і громадянських проєктах, демонструвати активну громадянську позицію. Важливим є вміння створювати демократичне, безпечне й толерантне освітнє середовище, у якому дитина відчуває повагу та підтримку.</w:t>
      </w:r>
    </w:p>
    <w:p w14:paraId="3B6CEF4B" w14:textId="41201DF9" w:rsidR="00E11DE1" w:rsidRPr="00E11DE1" w:rsidRDefault="00715766" w:rsidP="00715766">
      <w:pPr>
        <w:spacing w:after="0" w:line="360" w:lineRule="auto"/>
        <w:ind w:firstLine="851"/>
        <w:jc w:val="both"/>
        <w:rPr>
          <w:rFonts w:ascii="Times New Roman" w:eastAsia="Times New Roman" w:hAnsi="Times New Roman" w:cs="Times New Roman"/>
          <w:sz w:val="28"/>
          <w:szCs w:val="24"/>
        </w:rPr>
      </w:pPr>
      <w:r w:rsidRPr="00715766">
        <w:rPr>
          <w:rFonts w:ascii="Times New Roman" w:eastAsia="Times New Roman" w:hAnsi="Times New Roman" w:cs="Times New Roman"/>
          <w:sz w:val="28"/>
          <w:szCs w:val="24"/>
        </w:rPr>
        <w:t xml:space="preserve">І, нарешті, </w:t>
      </w:r>
      <w:r w:rsidRPr="00427B4D">
        <w:rPr>
          <w:rFonts w:ascii="Times New Roman" w:eastAsia="Times New Roman" w:hAnsi="Times New Roman" w:cs="Times New Roman"/>
          <w:i/>
          <w:sz w:val="28"/>
          <w:szCs w:val="24"/>
        </w:rPr>
        <w:t>р</w:t>
      </w:r>
      <w:r w:rsidR="00E11DE1" w:rsidRPr="00427B4D">
        <w:rPr>
          <w:rFonts w:ascii="Times New Roman" w:eastAsia="Times New Roman" w:hAnsi="Times New Roman" w:cs="Times New Roman"/>
          <w:i/>
          <w:sz w:val="28"/>
          <w:szCs w:val="24"/>
        </w:rPr>
        <w:t>ефлексивний компонент</w:t>
      </w:r>
      <w:r w:rsidR="00E11DE1" w:rsidRPr="00E11DE1">
        <w:rPr>
          <w:rFonts w:ascii="Times New Roman" w:eastAsia="Times New Roman" w:hAnsi="Times New Roman" w:cs="Times New Roman"/>
          <w:sz w:val="28"/>
          <w:szCs w:val="24"/>
        </w:rPr>
        <w:t xml:space="preserve"> відображає здатність майбутнього вчителя до самоаналізу, самоконтролю та осмислення власної професійної позиції крізь призму культурних цінностей. Він передбачає вміння оцінювати власні вчинки, поведінку, стиль спілкування, визначати відповідність особистих дій гуманістичним, моральним і громадянським нормам</w:t>
      </w:r>
      <w:r w:rsidR="005F331E">
        <w:rPr>
          <w:rFonts w:ascii="Times New Roman" w:eastAsia="Times New Roman" w:hAnsi="Times New Roman" w:cs="Times New Roman"/>
          <w:sz w:val="28"/>
          <w:szCs w:val="24"/>
        </w:rPr>
        <w:t xml:space="preserve"> (</w:t>
      </w:r>
      <w:r w:rsidR="008B1BAE">
        <w:rPr>
          <w:rFonts w:ascii="Times New Roman" w:eastAsia="Times New Roman" w:hAnsi="Times New Roman" w:cs="Times New Roman"/>
          <w:sz w:val="28"/>
          <w:szCs w:val="24"/>
        </w:rPr>
        <w:t>Андрющенко, 202</w:t>
      </w:r>
      <w:r w:rsidR="008B1BAE" w:rsidRPr="008B1BAE">
        <w:rPr>
          <w:rFonts w:ascii="Times New Roman" w:eastAsia="Times New Roman" w:hAnsi="Times New Roman" w:cs="Times New Roman"/>
          <w:sz w:val="28"/>
          <w:szCs w:val="24"/>
        </w:rPr>
        <w:t>2</w:t>
      </w:r>
      <w:r w:rsidR="005F331E" w:rsidRPr="008B1BAE">
        <w:rPr>
          <w:rFonts w:ascii="Times New Roman" w:eastAsia="Times New Roman" w:hAnsi="Times New Roman" w:cs="Times New Roman"/>
          <w:sz w:val="28"/>
          <w:szCs w:val="24"/>
        </w:rPr>
        <w:t>)</w:t>
      </w:r>
      <w:r w:rsidR="00E11DE1" w:rsidRPr="008B1BAE">
        <w:rPr>
          <w:rFonts w:ascii="Times New Roman" w:eastAsia="Times New Roman" w:hAnsi="Times New Roman" w:cs="Times New Roman"/>
          <w:sz w:val="28"/>
          <w:szCs w:val="24"/>
        </w:rPr>
        <w:t>.</w:t>
      </w:r>
    </w:p>
    <w:p w14:paraId="5D24F16D" w14:textId="0A828B5A" w:rsidR="00E11DE1" w:rsidRDefault="00E11DE1" w:rsidP="00715766">
      <w:pPr>
        <w:spacing w:after="0" w:line="360" w:lineRule="auto"/>
        <w:ind w:firstLine="851"/>
        <w:jc w:val="both"/>
        <w:rPr>
          <w:rFonts w:ascii="Times New Roman" w:eastAsia="Times New Roman" w:hAnsi="Times New Roman" w:cs="Times New Roman"/>
          <w:sz w:val="28"/>
          <w:szCs w:val="24"/>
        </w:rPr>
      </w:pPr>
      <w:r w:rsidRPr="00E11DE1">
        <w:rPr>
          <w:rFonts w:ascii="Times New Roman" w:eastAsia="Times New Roman" w:hAnsi="Times New Roman" w:cs="Times New Roman"/>
          <w:sz w:val="28"/>
          <w:szCs w:val="24"/>
        </w:rPr>
        <w:t>У межах цього компонента майбутній педагог усвідомлює власну культурну ідентичність, рівень сформованості патріотизму, толерантності, відповідальності, готовності до співпраці та саморозвитку. Рефлексія сприяє корекції особистісних установок, подоланню стереотипів, розвитку емпатії та вдосконаленню професійної культури.</w:t>
      </w:r>
    </w:p>
    <w:p w14:paraId="4D28B29E" w14:textId="4DAFB24A" w:rsidR="005F331E" w:rsidRPr="00E11DE1" w:rsidRDefault="005F331E" w:rsidP="00715766">
      <w:pPr>
        <w:spacing w:after="0" w:line="360" w:lineRule="auto"/>
        <w:ind w:firstLine="851"/>
        <w:jc w:val="both"/>
        <w:rPr>
          <w:rFonts w:ascii="Times New Roman" w:eastAsia="Times New Roman" w:hAnsi="Times New Roman" w:cs="Times New Roman"/>
          <w:sz w:val="28"/>
          <w:szCs w:val="28"/>
        </w:rPr>
      </w:pPr>
      <w:r w:rsidRPr="005F331E">
        <w:rPr>
          <w:rFonts w:ascii="Times New Roman" w:hAnsi="Times New Roman" w:cs="Times New Roman"/>
          <w:sz w:val="28"/>
          <w:szCs w:val="28"/>
        </w:rPr>
        <w:t xml:space="preserve">Таким чином, сформованість культурних цінностей майбутнього </w:t>
      </w:r>
      <w:r>
        <w:rPr>
          <w:rFonts w:ascii="Times New Roman" w:hAnsi="Times New Roman" w:cs="Times New Roman"/>
          <w:sz w:val="28"/>
          <w:szCs w:val="28"/>
        </w:rPr>
        <w:t>вчителя</w:t>
      </w:r>
      <w:r w:rsidRPr="005F331E">
        <w:rPr>
          <w:rFonts w:ascii="Times New Roman" w:hAnsi="Times New Roman" w:cs="Times New Roman"/>
          <w:sz w:val="28"/>
          <w:szCs w:val="28"/>
        </w:rPr>
        <w:t xml:space="preserve"> початкової школи постає як результат цілісної взаємодії зазначених компонентів, які не існують ізольовано, а утворюють динамічну систему. Саме їх інтеграція забезпечує становлення вчителя як культурно зрілої особистості, здатної ефективно реалізовувати гуманістичні, національні та соціальні цінності у професійній діяльності та виховувати молодше покоління на засадах культури, моральності й громадянської відповідальності.</w:t>
      </w:r>
    </w:p>
    <w:p w14:paraId="126B04D0" w14:textId="05723241" w:rsidR="007F5D53" w:rsidRPr="007F5D53" w:rsidRDefault="00F67795" w:rsidP="007F5D53">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w:t>
      </w:r>
      <w:r w:rsidR="007F5D53" w:rsidRPr="007F5D53">
        <w:rPr>
          <w:rFonts w:ascii="Times New Roman" w:eastAsia="Times New Roman" w:hAnsi="Times New Roman" w:cs="Times New Roman"/>
          <w:sz w:val="28"/>
          <w:szCs w:val="28"/>
        </w:rPr>
        <w:t>, аналіз наукової літератури засвідчив, що проблема формування культурних цінностей майбутніх учителів початкової школи є міждисциплінарною, охоплюючи філософські, психологічні, соціологічні й педагогічні підходи до осмислення аксіологічної складової професійної підготовки педагога. Цінності трактуються як значущі для особистості та суспільства ідеали, норми, переконання, смисли й орієнтири, які визначають спрямованість діяльності людини та регулюють її поведінку. Вони можуть мати різну природу ‒ моральну, соціальну, економічну, політичну, релігійну тощо ‒ і становлять основу світогляду особистості. Натомість</w:t>
      </w:r>
      <w:r w:rsidR="009A5DD4">
        <w:rPr>
          <w:rFonts w:ascii="Times New Roman" w:eastAsia="Times New Roman" w:hAnsi="Times New Roman" w:cs="Times New Roman"/>
          <w:sz w:val="28"/>
          <w:szCs w:val="28"/>
        </w:rPr>
        <w:t>,</w:t>
      </w:r>
      <w:r w:rsidR="007F5D53" w:rsidRPr="007F5D53">
        <w:rPr>
          <w:rFonts w:ascii="Times New Roman" w:eastAsia="Times New Roman" w:hAnsi="Times New Roman" w:cs="Times New Roman"/>
          <w:sz w:val="28"/>
          <w:szCs w:val="28"/>
        </w:rPr>
        <w:t xml:space="preserve"> </w:t>
      </w:r>
      <w:r w:rsidR="007F5D53" w:rsidRPr="007F5D53">
        <w:rPr>
          <w:rFonts w:ascii="Times New Roman" w:eastAsia="Times New Roman" w:hAnsi="Times New Roman" w:cs="Times New Roman"/>
          <w:bCs/>
          <w:sz w:val="28"/>
          <w:szCs w:val="28"/>
        </w:rPr>
        <w:t>культурні цінності</w:t>
      </w:r>
      <w:r w:rsidR="007F5D53" w:rsidRPr="007F5D53">
        <w:rPr>
          <w:rFonts w:ascii="Times New Roman" w:eastAsia="Times New Roman" w:hAnsi="Times New Roman" w:cs="Times New Roman"/>
          <w:sz w:val="28"/>
          <w:szCs w:val="28"/>
        </w:rPr>
        <w:t xml:space="preserve"> є видовим поняттям і відображають ту частину системи цінностей, що безпосередньо пов’язана з культурою як сферою духовного і соціального життя суспільства. Вони акумулюють історично сформовані духовні надбання народу, моральні норми, традиції, мову, мистецтво, національні й загальнолюдські ідеали, а також способи їх збереження і трансляції.</w:t>
      </w:r>
    </w:p>
    <w:p w14:paraId="2EA452F7" w14:textId="3008903D" w:rsidR="007F5D53" w:rsidRPr="007F5D53" w:rsidRDefault="007F5D53" w:rsidP="007F5D53">
      <w:pPr>
        <w:spacing w:after="0" w:line="360" w:lineRule="auto"/>
        <w:ind w:firstLine="851"/>
        <w:jc w:val="both"/>
        <w:rPr>
          <w:rFonts w:ascii="Times New Roman" w:eastAsia="Times New Roman" w:hAnsi="Times New Roman" w:cs="Times New Roman"/>
          <w:sz w:val="28"/>
          <w:szCs w:val="28"/>
        </w:rPr>
      </w:pPr>
      <w:r w:rsidRPr="007F5D53">
        <w:rPr>
          <w:rFonts w:ascii="Times New Roman" w:eastAsia="Times New Roman" w:hAnsi="Times New Roman" w:cs="Times New Roman"/>
          <w:sz w:val="28"/>
          <w:szCs w:val="28"/>
        </w:rPr>
        <w:t xml:space="preserve">Співвідношення між поняттями можна визначити як </w:t>
      </w:r>
      <w:r w:rsidRPr="007F5D53">
        <w:rPr>
          <w:rFonts w:ascii="Times New Roman" w:eastAsia="Times New Roman" w:hAnsi="Times New Roman" w:cs="Times New Roman"/>
          <w:bCs/>
          <w:sz w:val="28"/>
          <w:szCs w:val="28"/>
        </w:rPr>
        <w:t>співвідношення загального й особливого</w:t>
      </w:r>
      <w:r w:rsidRPr="007F5D53">
        <w:rPr>
          <w:rFonts w:ascii="Times New Roman" w:eastAsia="Times New Roman" w:hAnsi="Times New Roman" w:cs="Times New Roman"/>
          <w:sz w:val="28"/>
          <w:szCs w:val="28"/>
        </w:rPr>
        <w:t>: усі культурні цінності є цінностями, але не всі цінності належать до культурних. У структурі особистості майбутнього вчителя початкової школи культурні цінності виступають конкретизованою формою реалізації загальної системи цінностей у професійно-педагогічній діяльності. Вони інтегрують моральні, національні та соціальні орієнтири, набуваючи професійного змісту й визначаючи здатність педагога бути носієм і транслятором культурних надбань суспільства.</w:t>
      </w:r>
    </w:p>
    <w:p w14:paraId="69086491" w14:textId="3A0803E1" w:rsidR="007F5D53" w:rsidRPr="007F5D53" w:rsidRDefault="009A5DD4" w:rsidP="007F5D53">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w:t>
      </w:r>
      <w:r w:rsidR="007F5D53" w:rsidRPr="007F5D53">
        <w:rPr>
          <w:rFonts w:ascii="Times New Roman" w:eastAsia="Times New Roman" w:hAnsi="Times New Roman" w:cs="Times New Roman"/>
          <w:sz w:val="28"/>
          <w:szCs w:val="28"/>
        </w:rPr>
        <w:t>ультурні цінності майбутнього вчителя початкової школи розглядаються як інтегрована система загальнокультурних, моральних, національно-культурних, соціально-громадянських і професійно-особистісних орієнтирів, які забезпечують гуманістичну спрямованість педагогічної взаємодії, формування культурної ідентичності та готовність до трансляції духовних надбань суспільства молодшим школярам. Водночас установлено, що в наукових джерелах переважає фрагментарне висвітлення окремих аспектів означеної проблеми, тоді як цілісне теоретичне обґрунтування процесу формування культурних цінностей саме майбутніх учителів початкової школи потребує подальшого системного дослідження.</w:t>
      </w:r>
    </w:p>
    <w:p w14:paraId="66D4BADF" w14:textId="77777777" w:rsidR="00F71BED" w:rsidRDefault="00F71BED" w:rsidP="00472D6E">
      <w:pPr>
        <w:spacing w:after="0" w:line="360" w:lineRule="auto"/>
        <w:ind w:firstLine="851"/>
        <w:jc w:val="both"/>
        <w:rPr>
          <w:rFonts w:ascii="Times New Roman" w:hAnsi="Times New Roman" w:cs="Times New Roman"/>
          <w:b/>
          <w:sz w:val="28"/>
          <w:szCs w:val="28"/>
        </w:rPr>
      </w:pPr>
    </w:p>
    <w:p w14:paraId="5F996D3B" w14:textId="77777777" w:rsidR="004E00F6" w:rsidRDefault="004E00F6" w:rsidP="00472D6E">
      <w:pPr>
        <w:spacing w:after="0" w:line="360" w:lineRule="auto"/>
        <w:ind w:firstLine="851"/>
        <w:jc w:val="both"/>
        <w:rPr>
          <w:rFonts w:ascii="Times New Roman" w:hAnsi="Times New Roman" w:cs="Times New Roman"/>
          <w:b/>
          <w:sz w:val="28"/>
          <w:szCs w:val="28"/>
        </w:rPr>
      </w:pPr>
    </w:p>
    <w:p w14:paraId="041F73DA" w14:textId="00730F59" w:rsidR="003C799F" w:rsidRPr="00641D6F" w:rsidRDefault="00A57D2F" w:rsidP="00472D6E">
      <w:pPr>
        <w:spacing w:after="0" w:line="360" w:lineRule="auto"/>
        <w:ind w:firstLine="851"/>
        <w:jc w:val="both"/>
        <w:rPr>
          <w:rFonts w:ascii="Times New Roman" w:hAnsi="Times New Roman" w:cs="Times New Roman"/>
          <w:b/>
          <w:sz w:val="28"/>
          <w:szCs w:val="28"/>
        </w:rPr>
      </w:pPr>
      <w:r>
        <w:rPr>
          <w:rFonts w:ascii="Times New Roman" w:hAnsi="Times New Roman" w:cs="Times New Roman"/>
          <w:b/>
          <w:sz w:val="28"/>
          <w:szCs w:val="28"/>
        </w:rPr>
        <w:t>1.2. Методологічні</w:t>
      </w:r>
      <w:r w:rsidR="003C799F" w:rsidRPr="00912205">
        <w:rPr>
          <w:rFonts w:ascii="Times New Roman" w:hAnsi="Times New Roman" w:cs="Times New Roman"/>
          <w:b/>
          <w:sz w:val="28"/>
          <w:szCs w:val="28"/>
        </w:rPr>
        <w:t xml:space="preserve"> </w:t>
      </w:r>
      <w:r>
        <w:rPr>
          <w:rFonts w:ascii="Times New Roman" w:hAnsi="Times New Roman" w:cs="Times New Roman"/>
          <w:b/>
          <w:sz w:val="28"/>
          <w:szCs w:val="28"/>
        </w:rPr>
        <w:t xml:space="preserve">засади </w:t>
      </w:r>
      <w:r w:rsidR="003C799F" w:rsidRPr="00912205">
        <w:rPr>
          <w:rFonts w:ascii="Times New Roman" w:hAnsi="Times New Roman" w:cs="Times New Roman"/>
          <w:b/>
          <w:sz w:val="28"/>
          <w:szCs w:val="28"/>
        </w:rPr>
        <w:t xml:space="preserve">формування культурних цінностей </w:t>
      </w:r>
      <w:r w:rsidR="003C799F" w:rsidRPr="00D23FF5">
        <w:rPr>
          <w:rFonts w:ascii="Times New Roman" w:hAnsi="Times New Roman" w:cs="Times New Roman"/>
          <w:b/>
          <w:sz w:val="28"/>
          <w:szCs w:val="28"/>
        </w:rPr>
        <w:t xml:space="preserve">майбутніх учителів </w:t>
      </w:r>
      <w:r w:rsidR="003C799F">
        <w:rPr>
          <w:rFonts w:ascii="Times New Roman" w:hAnsi="Times New Roman" w:cs="Times New Roman"/>
          <w:b/>
          <w:sz w:val="28"/>
          <w:szCs w:val="28"/>
        </w:rPr>
        <w:t>початкової школи</w:t>
      </w:r>
      <w:r w:rsidR="003C799F" w:rsidRPr="00912205">
        <w:rPr>
          <w:rFonts w:ascii="Times New Roman" w:hAnsi="Times New Roman" w:cs="Times New Roman"/>
          <w:b/>
          <w:sz w:val="28"/>
          <w:szCs w:val="28"/>
        </w:rPr>
        <w:t xml:space="preserve"> </w:t>
      </w:r>
      <w:r w:rsidR="003C799F" w:rsidRPr="00641D6F">
        <w:rPr>
          <w:rFonts w:ascii="Times New Roman" w:hAnsi="Times New Roman" w:cs="Times New Roman"/>
          <w:b/>
          <w:sz w:val="28"/>
          <w:szCs w:val="28"/>
        </w:rPr>
        <w:t>у процесі соціально-гуманітарної роботи</w:t>
      </w:r>
      <w:r w:rsidR="00C00CA8" w:rsidRPr="00641D6F">
        <w:rPr>
          <w:rFonts w:ascii="Times New Roman" w:hAnsi="Times New Roman" w:cs="Times New Roman"/>
          <w:b/>
          <w:sz w:val="28"/>
          <w:szCs w:val="28"/>
        </w:rPr>
        <w:t xml:space="preserve"> ЗВО</w:t>
      </w:r>
    </w:p>
    <w:p w14:paraId="7A5BB010" w14:textId="267205A6" w:rsidR="003C799F" w:rsidRPr="00912205" w:rsidRDefault="00D81162" w:rsidP="003C799F">
      <w:pPr>
        <w:spacing w:after="0" w:line="360" w:lineRule="auto"/>
        <w:ind w:firstLine="709"/>
        <w:jc w:val="both"/>
        <w:rPr>
          <w:rFonts w:ascii="Times New Roman" w:hAnsi="Times New Roman" w:cs="Times New Roman"/>
          <w:sz w:val="28"/>
          <w:szCs w:val="28"/>
        </w:rPr>
      </w:pPr>
      <w:r w:rsidRPr="00912205">
        <w:rPr>
          <w:rFonts w:ascii="Times New Roman" w:hAnsi="Times New Roman" w:cs="Times New Roman"/>
          <w:sz w:val="28"/>
          <w:szCs w:val="28"/>
        </w:rPr>
        <w:t>Ґ</w:t>
      </w:r>
      <w:r>
        <w:rPr>
          <w:rFonts w:ascii="Times New Roman" w:hAnsi="Times New Roman" w:cs="Times New Roman"/>
          <w:sz w:val="28"/>
          <w:szCs w:val="28"/>
        </w:rPr>
        <w:t xml:space="preserve">рунтовний </w:t>
      </w:r>
      <w:r w:rsidR="003C799F" w:rsidRPr="00912205">
        <w:rPr>
          <w:rFonts w:ascii="Times New Roman" w:hAnsi="Times New Roman" w:cs="Times New Roman"/>
          <w:sz w:val="28"/>
          <w:szCs w:val="28"/>
        </w:rPr>
        <w:t xml:space="preserve">аналіз проблеми формування </w:t>
      </w:r>
      <w:r w:rsidR="003C799F">
        <w:rPr>
          <w:rFonts w:ascii="Times New Roman" w:hAnsi="Times New Roman" w:cs="Times New Roman"/>
          <w:sz w:val="28"/>
          <w:szCs w:val="28"/>
        </w:rPr>
        <w:t xml:space="preserve">культурних цінностей майбутніх </w:t>
      </w:r>
      <w:r w:rsidR="003C799F" w:rsidRPr="00D81162">
        <w:rPr>
          <w:rFonts w:ascii="Times New Roman" w:hAnsi="Times New Roman" w:cs="Times New Roman"/>
          <w:sz w:val="28"/>
          <w:szCs w:val="28"/>
        </w:rPr>
        <w:t>у</w:t>
      </w:r>
      <w:r w:rsidR="003C799F" w:rsidRPr="00912205">
        <w:rPr>
          <w:rFonts w:ascii="Times New Roman" w:hAnsi="Times New Roman" w:cs="Times New Roman"/>
          <w:sz w:val="28"/>
          <w:szCs w:val="28"/>
        </w:rPr>
        <w:t xml:space="preserve">чителів </w:t>
      </w:r>
      <w:r w:rsidR="00A57D2F">
        <w:rPr>
          <w:rFonts w:ascii="Times New Roman" w:hAnsi="Times New Roman" w:cs="Times New Roman"/>
          <w:sz w:val="28"/>
          <w:szCs w:val="28"/>
        </w:rPr>
        <w:t xml:space="preserve">початкової школи </w:t>
      </w:r>
      <w:r w:rsidR="003C799F" w:rsidRPr="00912205">
        <w:rPr>
          <w:rFonts w:ascii="Times New Roman" w:hAnsi="Times New Roman" w:cs="Times New Roman"/>
          <w:sz w:val="28"/>
          <w:szCs w:val="28"/>
        </w:rPr>
        <w:t xml:space="preserve">свідчить про її актуальність з одного боку, </w:t>
      </w:r>
      <w:r w:rsidR="003C799F">
        <w:rPr>
          <w:rFonts w:ascii="Times New Roman" w:hAnsi="Times New Roman" w:cs="Times New Roman"/>
          <w:sz w:val="28"/>
          <w:szCs w:val="28"/>
        </w:rPr>
        <w:t xml:space="preserve">а </w:t>
      </w:r>
      <w:r w:rsidR="003C799F" w:rsidRPr="00912205">
        <w:rPr>
          <w:rFonts w:ascii="Times New Roman" w:hAnsi="Times New Roman" w:cs="Times New Roman"/>
          <w:sz w:val="28"/>
          <w:szCs w:val="28"/>
        </w:rPr>
        <w:t xml:space="preserve">з іншого – </w:t>
      </w:r>
      <w:r>
        <w:rPr>
          <w:rFonts w:ascii="Times New Roman" w:hAnsi="Times New Roman" w:cs="Times New Roman"/>
          <w:sz w:val="28"/>
          <w:szCs w:val="28"/>
        </w:rPr>
        <w:t xml:space="preserve">про </w:t>
      </w:r>
      <w:r w:rsidR="003C799F" w:rsidRPr="00912205">
        <w:rPr>
          <w:rFonts w:ascii="Times New Roman" w:hAnsi="Times New Roman" w:cs="Times New Roman"/>
          <w:sz w:val="28"/>
          <w:szCs w:val="28"/>
        </w:rPr>
        <w:t xml:space="preserve">відсутність розробленої методологічної основи даної проблеми. </w:t>
      </w:r>
    </w:p>
    <w:p w14:paraId="314DC5D7" w14:textId="027C7F29" w:rsidR="00971BBF" w:rsidRDefault="003C799F" w:rsidP="003C799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зв</w:t>
      </w:r>
      <w:r w:rsidR="001D1191">
        <w:rPr>
          <w:rFonts w:ascii="Times New Roman" w:hAnsi="Times New Roman" w:cs="Times New Roman"/>
          <w:sz w:val="28"/>
          <w:szCs w:val="28"/>
        </w:rPr>
        <w:t>’</w:t>
      </w:r>
      <w:r w:rsidRPr="00581641">
        <w:rPr>
          <w:rFonts w:ascii="Times New Roman" w:hAnsi="Times New Roman" w:cs="Times New Roman"/>
          <w:sz w:val="28"/>
          <w:szCs w:val="28"/>
        </w:rPr>
        <w:t xml:space="preserve">язку з цим звернемося до ідей ціннісно-смислової </w:t>
      </w:r>
      <w:r w:rsidR="00FF0865">
        <w:rPr>
          <w:rFonts w:ascii="Times New Roman" w:hAnsi="Times New Roman" w:cs="Times New Roman"/>
          <w:sz w:val="28"/>
          <w:szCs w:val="28"/>
        </w:rPr>
        <w:t xml:space="preserve">освітньої </w:t>
      </w:r>
      <w:r w:rsidRPr="00581641">
        <w:rPr>
          <w:rFonts w:ascii="Times New Roman" w:hAnsi="Times New Roman" w:cs="Times New Roman"/>
          <w:sz w:val="28"/>
          <w:szCs w:val="28"/>
        </w:rPr>
        <w:t>парадигми (</w:t>
      </w:r>
      <w:r>
        <w:rPr>
          <w:rFonts w:ascii="Times New Roman" w:hAnsi="Times New Roman" w:cs="Times New Roman"/>
          <w:sz w:val="28"/>
          <w:szCs w:val="28"/>
        </w:rPr>
        <w:t xml:space="preserve">С. Бадер, </w:t>
      </w:r>
      <w:r w:rsidR="00FF0865">
        <w:rPr>
          <w:rFonts w:ascii="Times New Roman" w:hAnsi="Times New Roman" w:cs="Times New Roman"/>
          <w:sz w:val="28"/>
          <w:szCs w:val="28"/>
        </w:rPr>
        <w:t xml:space="preserve">О. Караман, В. Курило, </w:t>
      </w:r>
      <w:r>
        <w:rPr>
          <w:rFonts w:ascii="Times New Roman" w:hAnsi="Times New Roman" w:cs="Times New Roman"/>
          <w:sz w:val="28"/>
          <w:szCs w:val="28"/>
        </w:rPr>
        <w:t>Ю. Пелех</w:t>
      </w:r>
      <w:r w:rsidR="00A57D2F">
        <w:rPr>
          <w:rFonts w:ascii="Times New Roman" w:hAnsi="Times New Roman" w:cs="Times New Roman"/>
          <w:sz w:val="28"/>
          <w:szCs w:val="28"/>
        </w:rPr>
        <w:t>, М. Починкова</w:t>
      </w:r>
      <w:r w:rsidRPr="00581641">
        <w:rPr>
          <w:rFonts w:ascii="Times New Roman" w:hAnsi="Times New Roman" w:cs="Times New Roman"/>
          <w:sz w:val="28"/>
          <w:szCs w:val="28"/>
        </w:rPr>
        <w:t xml:space="preserve">), яка </w:t>
      </w:r>
      <w:r w:rsidR="00971BBF">
        <w:rPr>
          <w:rFonts w:ascii="Times New Roman" w:hAnsi="Times New Roman" w:cs="Times New Roman"/>
          <w:sz w:val="28"/>
          <w:szCs w:val="28"/>
        </w:rPr>
        <w:t>сьогодні є однією з провідних у підготовці майбутніх педагогів загалом, та майбутніх учителів початкової школи зокрема</w:t>
      </w:r>
      <w:r w:rsidRPr="00581641">
        <w:rPr>
          <w:rFonts w:ascii="Times New Roman" w:hAnsi="Times New Roman" w:cs="Times New Roman"/>
          <w:sz w:val="28"/>
          <w:szCs w:val="28"/>
        </w:rPr>
        <w:t xml:space="preserve">. </w:t>
      </w:r>
      <w:r w:rsidR="00971BBF">
        <w:rPr>
          <w:rFonts w:ascii="Times New Roman" w:hAnsi="Times New Roman" w:cs="Times New Roman"/>
          <w:sz w:val="28"/>
          <w:szCs w:val="28"/>
        </w:rPr>
        <w:t>Зупинимось на провідних ідея</w:t>
      </w:r>
      <w:r w:rsidR="00FF0865">
        <w:rPr>
          <w:rFonts w:ascii="Times New Roman" w:hAnsi="Times New Roman" w:cs="Times New Roman"/>
          <w:sz w:val="28"/>
          <w:szCs w:val="28"/>
        </w:rPr>
        <w:t>х</w:t>
      </w:r>
      <w:r w:rsidR="00971BBF">
        <w:rPr>
          <w:rFonts w:ascii="Times New Roman" w:hAnsi="Times New Roman" w:cs="Times New Roman"/>
          <w:sz w:val="28"/>
          <w:szCs w:val="28"/>
        </w:rPr>
        <w:t xml:space="preserve"> означеної </w:t>
      </w:r>
      <w:r w:rsidR="0006024D">
        <w:rPr>
          <w:rFonts w:ascii="Times New Roman" w:hAnsi="Times New Roman" w:cs="Times New Roman"/>
          <w:sz w:val="28"/>
          <w:szCs w:val="28"/>
        </w:rPr>
        <w:t>парадигми</w:t>
      </w:r>
      <w:r w:rsidR="00A5569F">
        <w:rPr>
          <w:rFonts w:ascii="Times New Roman" w:hAnsi="Times New Roman" w:cs="Times New Roman"/>
          <w:sz w:val="28"/>
          <w:szCs w:val="28"/>
        </w:rPr>
        <w:t xml:space="preserve"> у кон</w:t>
      </w:r>
      <w:r w:rsidR="0006024D">
        <w:rPr>
          <w:rFonts w:ascii="Times New Roman" w:hAnsi="Times New Roman" w:cs="Times New Roman"/>
          <w:sz w:val="28"/>
          <w:szCs w:val="28"/>
        </w:rPr>
        <w:t>тексті</w:t>
      </w:r>
      <w:r w:rsidR="00971BBF">
        <w:rPr>
          <w:rFonts w:ascii="Times New Roman" w:hAnsi="Times New Roman" w:cs="Times New Roman"/>
          <w:sz w:val="28"/>
          <w:szCs w:val="28"/>
        </w:rPr>
        <w:t xml:space="preserve"> </w:t>
      </w:r>
      <w:r w:rsidR="0006024D">
        <w:rPr>
          <w:rFonts w:ascii="Times New Roman" w:hAnsi="Times New Roman" w:cs="Times New Roman"/>
          <w:sz w:val="28"/>
          <w:szCs w:val="28"/>
        </w:rPr>
        <w:t>професійної</w:t>
      </w:r>
      <w:r w:rsidR="00971BBF">
        <w:rPr>
          <w:rFonts w:ascii="Times New Roman" w:hAnsi="Times New Roman" w:cs="Times New Roman"/>
          <w:sz w:val="28"/>
          <w:szCs w:val="28"/>
        </w:rPr>
        <w:t xml:space="preserve"> підготовки </w:t>
      </w:r>
      <w:r w:rsidR="0006024D">
        <w:rPr>
          <w:rFonts w:ascii="Times New Roman" w:hAnsi="Times New Roman" w:cs="Times New Roman"/>
          <w:sz w:val="28"/>
          <w:szCs w:val="28"/>
        </w:rPr>
        <w:t>майбутніх фахівців</w:t>
      </w:r>
      <w:r w:rsidR="00A5569F">
        <w:rPr>
          <w:rFonts w:ascii="Times New Roman" w:hAnsi="Times New Roman" w:cs="Times New Roman"/>
          <w:sz w:val="28"/>
          <w:szCs w:val="28"/>
        </w:rPr>
        <w:t xml:space="preserve">. </w:t>
      </w:r>
    </w:p>
    <w:p w14:paraId="29E99ABF" w14:textId="3BEB7550" w:rsidR="00A5569F" w:rsidRPr="0011748A" w:rsidRDefault="00A5569F" w:rsidP="00A5569F">
      <w:pPr>
        <w:pStyle w:val="a3"/>
        <w:widowControl w:val="0"/>
        <w:autoSpaceDE w:val="0"/>
        <w:autoSpaceDN w:val="0"/>
        <w:adjustRightInd w:val="0"/>
        <w:spacing w:after="0" w:line="360" w:lineRule="auto"/>
        <w:ind w:left="0" w:firstLine="851"/>
        <w:jc w:val="both"/>
        <w:rPr>
          <w:rFonts w:ascii="Times New Roman" w:hAnsi="Times New Roman" w:cs="Times New Roman"/>
          <w:color w:val="000000" w:themeColor="text1"/>
          <w:sz w:val="20"/>
          <w:szCs w:val="20"/>
        </w:rPr>
      </w:pPr>
      <w:r w:rsidRPr="00A5569F">
        <w:rPr>
          <w:rFonts w:ascii="Times New Roman" w:hAnsi="Times New Roman" w:cs="Times New Roman"/>
          <w:sz w:val="28"/>
          <w:szCs w:val="28"/>
        </w:rPr>
        <w:t>Передусім, ціннісно-смислова парадигма ґрунтується на розумінні освіти як процесу не лише передачі знань, а становлення особистості, її духовного світу, системи цінностей і життєвих смислів. У центрі цієї парадигми перебуває людина як унікальна особистість, здатна до самопізнання, саморозвитку та свідомого вибору власних життєвих і професійних орієнтирів (Пелех, 2009).</w:t>
      </w:r>
      <w:r w:rsidRPr="00A5569F">
        <w:rPr>
          <w:rFonts w:ascii="Times New Roman" w:hAnsi="Times New Roman" w:cs="Times New Roman"/>
          <w:color w:val="000000" w:themeColor="text1"/>
          <w:sz w:val="28"/>
          <w:szCs w:val="28"/>
          <w:highlight w:val="yellow"/>
        </w:rPr>
        <w:t xml:space="preserve"> </w:t>
      </w:r>
    </w:p>
    <w:p w14:paraId="102B5F6E" w14:textId="7B07B809" w:rsidR="00A5569F" w:rsidRPr="00A5569F" w:rsidRDefault="00A5569F" w:rsidP="00A5569F">
      <w:pPr>
        <w:pStyle w:val="ad"/>
        <w:spacing w:before="0" w:beforeAutospacing="0" w:after="0" w:afterAutospacing="0" w:line="360" w:lineRule="auto"/>
        <w:ind w:firstLine="851"/>
        <w:jc w:val="both"/>
        <w:rPr>
          <w:sz w:val="28"/>
          <w:szCs w:val="28"/>
          <w:lang w:val="uk-UA"/>
        </w:rPr>
      </w:pPr>
      <w:r w:rsidRPr="00A5569F">
        <w:rPr>
          <w:sz w:val="28"/>
          <w:szCs w:val="28"/>
          <w:lang w:val="uk-UA"/>
        </w:rPr>
        <w:t>Важливою ідеєю є смислотворчий характер навчання. Засвоєння знань і досвіду відбуваєт</w:t>
      </w:r>
      <w:r w:rsidR="0011748A">
        <w:rPr>
          <w:sz w:val="28"/>
          <w:szCs w:val="28"/>
          <w:lang w:val="uk-UA"/>
        </w:rPr>
        <w:t xml:space="preserve">ься ефективно тоді, коли здобувач </w:t>
      </w:r>
      <w:r w:rsidRPr="00A5569F">
        <w:rPr>
          <w:sz w:val="28"/>
          <w:szCs w:val="28"/>
          <w:lang w:val="uk-UA"/>
        </w:rPr>
        <w:t xml:space="preserve"> бачить особистісний смисл у навчальній діяльності, усвідомлює значущість майбутньої професії та співвідносить набуті знання з власними потребами й життєвими цілями</w:t>
      </w:r>
      <w:r w:rsidR="0011748A">
        <w:rPr>
          <w:sz w:val="28"/>
          <w:szCs w:val="28"/>
          <w:lang w:val="uk-UA"/>
        </w:rPr>
        <w:t xml:space="preserve"> </w:t>
      </w:r>
      <w:r w:rsidR="0011748A" w:rsidRPr="00283A17">
        <w:rPr>
          <w:sz w:val="28"/>
          <w:szCs w:val="28"/>
          <w:lang w:val="uk-UA"/>
        </w:rPr>
        <w:t>(Бадер, 2020)</w:t>
      </w:r>
      <w:r w:rsidRPr="00283A17">
        <w:rPr>
          <w:sz w:val="28"/>
          <w:szCs w:val="28"/>
          <w:lang w:val="uk-UA"/>
        </w:rPr>
        <w:t>. Саме тому навчання має спонукати до рефлексії, пошуку відповідей на важливі питан</w:t>
      </w:r>
      <w:r w:rsidR="0011748A" w:rsidRPr="00283A17">
        <w:rPr>
          <w:sz w:val="28"/>
          <w:szCs w:val="28"/>
          <w:lang w:val="uk-UA"/>
        </w:rPr>
        <w:t>ня, осмисленн</w:t>
      </w:r>
      <w:r w:rsidR="0011748A">
        <w:rPr>
          <w:sz w:val="28"/>
          <w:szCs w:val="28"/>
          <w:lang w:val="uk-UA"/>
        </w:rPr>
        <w:t>я власного досвіду, а сам о</w:t>
      </w:r>
      <w:r w:rsidRPr="00A5569F">
        <w:rPr>
          <w:sz w:val="28"/>
          <w:szCs w:val="28"/>
          <w:lang w:val="uk-UA"/>
        </w:rPr>
        <w:t>світній процес має бути спрямований на формування гуманістичних, моральних, громадянських, культурних і професійних цінностей, які визначають поведінку людини та її ставлення до себе, інших людей, суспільства й праці. Знання в цьому контексті виступають не самоціллю, а засобом осмислення світу та побу</w:t>
      </w:r>
      <w:r w:rsidR="0011748A">
        <w:rPr>
          <w:sz w:val="28"/>
          <w:szCs w:val="28"/>
          <w:lang w:val="uk-UA"/>
        </w:rPr>
        <w:t xml:space="preserve">дови власної системи </w:t>
      </w:r>
      <w:r w:rsidR="0011748A" w:rsidRPr="00283A17">
        <w:rPr>
          <w:sz w:val="28"/>
          <w:szCs w:val="28"/>
          <w:lang w:val="uk-UA"/>
        </w:rPr>
        <w:t>переконань (Пелех, 2009).</w:t>
      </w:r>
    </w:p>
    <w:p w14:paraId="601EF8A9" w14:textId="77777777" w:rsidR="00A5569F" w:rsidRPr="00A5569F" w:rsidRDefault="00A5569F" w:rsidP="00A5569F">
      <w:pPr>
        <w:pStyle w:val="ad"/>
        <w:spacing w:before="0" w:beforeAutospacing="0" w:after="0" w:afterAutospacing="0" w:line="360" w:lineRule="auto"/>
        <w:ind w:firstLine="851"/>
        <w:jc w:val="both"/>
        <w:rPr>
          <w:sz w:val="28"/>
          <w:szCs w:val="28"/>
          <w:lang w:val="uk-UA"/>
        </w:rPr>
      </w:pPr>
      <w:r w:rsidRPr="00A5569F">
        <w:rPr>
          <w:sz w:val="28"/>
          <w:szCs w:val="28"/>
          <w:lang w:val="uk-UA"/>
        </w:rPr>
        <w:t>Ще однією провідною ідеєю є суб’єктність особистості. Здобувач освіти розглядається як активний учасник освітнього процесу, а не пасивний споживач інформації. Він здатний самостійно оцінювати явища дійсності, приймати рішення, відповідати за власний вибір, творити нові смисли та цінності.</w:t>
      </w:r>
    </w:p>
    <w:p w14:paraId="1F36660E" w14:textId="1FC52A19" w:rsidR="00A5569F" w:rsidRPr="00A5569F" w:rsidRDefault="00A5569F" w:rsidP="00A5569F">
      <w:pPr>
        <w:pStyle w:val="ad"/>
        <w:spacing w:before="0" w:beforeAutospacing="0" w:after="0" w:afterAutospacing="0" w:line="360" w:lineRule="auto"/>
        <w:ind w:firstLine="851"/>
        <w:jc w:val="both"/>
        <w:rPr>
          <w:sz w:val="28"/>
          <w:szCs w:val="28"/>
          <w:lang w:val="uk-UA"/>
        </w:rPr>
      </w:pPr>
      <w:r w:rsidRPr="00A5569F">
        <w:rPr>
          <w:sz w:val="28"/>
          <w:szCs w:val="28"/>
          <w:lang w:val="uk-UA"/>
        </w:rPr>
        <w:t xml:space="preserve">Суттєве значення має ідея діалогічності освіти. Формування цінностей і смислів відбувається у взаємодії з іншими людьми, культурою, суспільством. Через діалог, співпрацю, обмін думками людина вчиться розуміти іншу позицію, проявляти толерантність, повагу та здатність до співжиття в багатокультурному </w:t>
      </w:r>
      <w:r w:rsidRPr="00133B2E">
        <w:rPr>
          <w:sz w:val="28"/>
          <w:szCs w:val="28"/>
          <w:lang w:val="uk-UA"/>
        </w:rPr>
        <w:t>середовищі</w:t>
      </w:r>
      <w:r w:rsidR="0011748A" w:rsidRPr="00133B2E">
        <w:rPr>
          <w:sz w:val="28"/>
          <w:szCs w:val="28"/>
          <w:lang w:val="uk-UA"/>
        </w:rPr>
        <w:t xml:space="preserve"> (Ліннік, 2016)</w:t>
      </w:r>
      <w:r w:rsidRPr="00133B2E">
        <w:rPr>
          <w:sz w:val="28"/>
          <w:szCs w:val="28"/>
          <w:lang w:val="uk-UA"/>
        </w:rPr>
        <w:t>.</w:t>
      </w:r>
    </w:p>
    <w:p w14:paraId="6D4C0977" w14:textId="6016E58C" w:rsidR="0011748A" w:rsidRPr="00D71F3D" w:rsidRDefault="00A5569F" w:rsidP="0011748A">
      <w:pPr>
        <w:pStyle w:val="ad"/>
        <w:spacing w:before="0" w:beforeAutospacing="0" w:after="0" w:afterAutospacing="0" w:line="360" w:lineRule="auto"/>
        <w:ind w:firstLine="851"/>
        <w:jc w:val="both"/>
        <w:rPr>
          <w:spacing w:val="-4"/>
          <w:sz w:val="20"/>
          <w:szCs w:val="20"/>
          <w:lang w:val="uk-UA"/>
        </w:rPr>
      </w:pPr>
      <w:r w:rsidRPr="00A5569F">
        <w:rPr>
          <w:sz w:val="28"/>
          <w:szCs w:val="28"/>
          <w:lang w:val="uk-UA"/>
        </w:rPr>
        <w:t>Не менш важливою є ідея культуровідповідності освіти, згідно з якою навчання має спиратися на національні традиції, історичну пам’ять, духовну спадщину народу та водночас бути відкритим до загальнолюдських цінностей і міжкультурного діалогу</w:t>
      </w:r>
      <w:r w:rsidR="0011748A">
        <w:rPr>
          <w:sz w:val="28"/>
          <w:szCs w:val="28"/>
          <w:lang w:val="uk-UA"/>
        </w:rPr>
        <w:t xml:space="preserve"> (Бех, 2017)</w:t>
      </w:r>
      <w:r w:rsidRPr="00A5569F">
        <w:rPr>
          <w:sz w:val="28"/>
          <w:szCs w:val="28"/>
          <w:lang w:val="uk-UA"/>
        </w:rPr>
        <w:t>.</w:t>
      </w:r>
    </w:p>
    <w:p w14:paraId="3A10CCE2" w14:textId="76FB001D" w:rsidR="003C799F" w:rsidRPr="009A411A" w:rsidRDefault="00A5569F" w:rsidP="009A411A">
      <w:pPr>
        <w:pStyle w:val="ad"/>
        <w:spacing w:before="0" w:beforeAutospacing="0" w:after="0" w:afterAutospacing="0" w:line="360" w:lineRule="auto"/>
        <w:ind w:firstLine="851"/>
        <w:jc w:val="both"/>
        <w:rPr>
          <w:sz w:val="28"/>
          <w:szCs w:val="28"/>
          <w:lang w:val="uk-UA"/>
        </w:rPr>
      </w:pPr>
      <w:r w:rsidRPr="00A5569F">
        <w:rPr>
          <w:sz w:val="28"/>
          <w:szCs w:val="28"/>
          <w:lang w:val="uk-UA"/>
        </w:rPr>
        <w:t>Отже, провідні ідеї ціннісно-смислової парадигми полягають у визнанні пріоритету особистості, домінуванні цінностей у змісті освіти, смислотворчому характері навчання, розвитку суб’єктності, діалогічності та культуровідповідності освітнього процесу. Саме ці ідеї забезпечують цілісний розвиток майбутнього фахівця як професіонала і носія культури.</w:t>
      </w:r>
      <w:r w:rsidR="0011748A">
        <w:rPr>
          <w:sz w:val="28"/>
          <w:szCs w:val="28"/>
          <w:lang w:val="uk-UA"/>
        </w:rPr>
        <w:t xml:space="preserve"> П</w:t>
      </w:r>
      <w:r w:rsidR="003C799F" w:rsidRPr="0011748A">
        <w:rPr>
          <w:sz w:val="28"/>
          <w:szCs w:val="28"/>
          <w:lang w:val="uk-UA"/>
        </w:rPr>
        <w:t xml:space="preserve">роблему формування культурних цінностей майбутніх учителів початкової школи ми розглядаємо крізь призму </w:t>
      </w:r>
      <w:r w:rsidR="009A411A">
        <w:rPr>
          <w:sz w:val="28"/>
          <w:szCs w:val="28"/>
          <w:lang w:val="uk-UA"/>
        </w:rPr>
        <w:t xml:space="preserve">ідей </w:t>
      </w:r>
      <w:r w:rsidR="003C799F" w:rsidRPr="0011748A">
        <w:rPr>
          <w:sz w:val="28"/>
          <w:szCs w:val="28"/>
          <w:lang w:val="uk-UA"/>
        </w:rPr>
        <w:t xml:space="preserve">ціннісно-смислової парадигми, що виступає поліпарадигмальним концептом, </w:t>
      </w:r>
      <w:r w:rsidR="009A411A">
        <w:rPr>
          <w:sz w:val="28"/>
          <w:szCs w:val="28"/>
          <w:lang w:val="uk-UA"/>
        </w:rPr>
        <w:t xml:space="preserve">та уміщує низку наукових підходів: </w:t>
      </w:r>
      <w:r w:rsidR="003C799F" w:rsidRPr="009A411A">
        <w:rPr>
          <w:sz w:val="28"/>
          <w:szCs w:val="28"/>
          <w:lang w:val="uk-UA"/>
        </w:rPr>
        <w:t>аксіологічний, культурологічн</w:t>
      </w:r>
      <w:r w:rsidR="009A411A" w:rsidRPr="009A411A">
        <w:rPr>
          <w:sz w:val="28"/>
          <w:szCs w:val="28"/>
          <w:lang w:val="uk-UA"/>
        </w:rPr>
        <w:t>ий, суб</w:t>
      </w:r>
      <w:r w:rsidR="009A411A">
        <w:rPr>
          <w:sz w:val="28"/>
          <w:szCs w:val="28"/>
        </w:rPr>
        <w:t>᾽</w:t>
      </w:r>
      <w:r w:rsidR="009A411A" w:rsidRPr="009A411A">
        <w:rPr>
          <w:sz w:val="28"/>
          <w:szCs w:val="28"/>
          <w:lang w:val="uk-UA"/>
        </w:rPr>
        <w:t>єкт-суб</w:t>
      </w:r>
      <w:r w:rsidR="009A411A">
        <w:rPr>
          <w:sz w:val="28"/>
          <w:szCs w:val="28"/>
        </w:rPr>
        <w:t>᾽</w:t>
      </w:r>
      <w:r w:rsidR="009A411A" w:rsidRPr="009A411A">
        <w:rPr>
          <w:sz w:val="28"/>
          <w:szCs w:val="28"/>
          <w:lang w:val="uk-UA"/>
        </w:rPr>
        <w:t>єктний</w:t>
      </w:r>
      <w:r w:rsidR="009A411A">
        <w:rPr>
          <w:sz w:val="28"/>
          <w:szCs w:val="28"/>
          <w:lang w:val="uk-UA"/>
        </w:rPr>
        <w:t>,</w:t>
      </w:r>
      <w:r w:rsidR="00A8282C" w:rsidRPr="009A411A">
        <w:rPr>
          <w:sz w:val="28"/>
          <w:szCs w:val="28"/>
          <w:lang w:val="uk-UA"/>
        </w:rPr>
        <w:t xml:space="preserve"> </w:t>
      </w:r>
      <w:r w:rsidR="009A411A" w:rsidRPr="009A411A">
        <w:rPr>
          <w:sz w:val="28"/>
          <w:szCs w:val="28"/>
          <w:lang w:val="uk-UA"/>
        </w:rPr>
        <w:t xml:space="preserve">компетентнісний, </w:t>
      </w:r>
      <w:r w:rsidR="00A8282C" w:rsidRPr="009A411A">
        <w:rPr>
          <w:sz w:val="28"/>
          <w:szCs w:val="28"/>
          <w:lang w:val="uk-UA"/>
        </w:rPr>
        <w:t>середовищний, діяльнісно-рефлексивний.</w:t>
      </w:r>
    </w:p>
    <w:p w14:paraId="3190C867" w14:textId="507089E6" w:rsidR="003C799F" w:rsidRPr="007B110A" w:rsidRDefault="003C799F" w:rsidP="003C799F">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w:t>
      </w:r>
      <w:r w:rsidR="00740B30">
        <w:rPr>
          <w:rFonts w:ascii="Times New Roman" w:eastAsia="Times New Roman" w:hAnsi="Times New Roman" w:cs="Times New Roman"/>
          <w:sz w:val="28"/>
          <w:szCs w:val="28"/>
        </w:rPr>
        <w:t xml:space="preserve">ак, </w:t>
      </w:r>
      <w:r w:rsidR="00740B30" w:rsidRPr="00304808">
        <w:rPr>
          <w:rFonts w:ascii="Times New Roman" w:eastAsia="Times New Roman" w:hAnsi="Times New Roman" w:cs="Times New Roman"/>
          <w:i/>
          <w:sz w:val="28"/>
          <w:szCs w:val="28"/>
        </w:rPr>
        <w:t>аксіологічний підхід</w:t>
      </w:r>
      <w:r w:rsidR="00740B30">
        <w:rPr>
          <w:rFonts w:ascii="Times New Roman" w:eastAsia="Times New Roman" w:hAnsi="Times New Roman" w:cs="Times New Roman"/>
          <w:sz w:val="28"/>
          <w:szCs w:val="28"/>
        </w:rPr>
        <w:t xml:space="preserve"> (С. </w:t>
      </w:r>
      <w:r>
        <w:rPr>
          <w:rFonts w:ascii="Times New Roman" w:eastAsia="Times New Roman" w:hAnsi="Times New Roman" w:cs="Times New Roman"/>
          <w:sz w:val="28"/>
          <w:szCs w:val="28"/>
        </w:rPr>
        <w:t xml:space="preserve">Бадер, І. Бех, В. Лаппо, Н. Ткачова) є провідним при розгляді проблеми </w:t>
      </w:r>
      <w:r w:rsidRPr="007B110A">
        <w:rPr>
          <w:rFonts w:ascii="Times New Roman" w:eastAsia="Times New Roman" w:hAnsi="Times New Roman" w:cs="Times New Roman"/>
          <w:sz w:val="28"/>
          <w:szCs w:val="28"/>
        </w:rPr>
        <w:t xml:space="preserve">формування культурних цінностей майбутніх учителів початкової школи. Формування всього спектра цінностей у здобувачів – одне з пріоритетних завдань вишу з точки зору аксіології, крім того, сам здобувач, комунікація в системах «здобувач – здобувач», «викладач – здобувач» розглядаються як цінність та взаємообмін </w:t>
      </w:r>
      <w:r w:rsidR="00740B30">
        <w:rPr>
          <w:rFonts w:ascii="Times New Roman" w:eastAsia="Times New Roman" w:hAnsi="Times New Roman" w:cs="Times New Roman"/>
          <w:sz w:val="28"/>
          <w:szCs w:val="28"/>
        </w:rPr>
        <w:t>сенсами</w:t>
      </w:r>
      <w:r w:rsidRPr="007B110A">
        <w:rPr>
          <w:rFonts w:ascii="Times New Roman" w:eastAsia="Times New Roman" w:hAnsi="Times New Roman" w:cs="Times New Roman"/>
          <w:sz w:val="28"/>
          <w:szCs w:val="28"/>
        </w:rPr>
        <w:t xml:space="preserve"> в освітньому процесі, у тому числі, у процесі соціально-гуманітарної роботи.</w:t>
      </w:r>
    </w:p>
    <w:p w14:paraId="33AFE4BE" w14:textId="45321E3D" w:rsidR="007B110A" w:rsidRPr="007B110A" w:rsidRDefault="007B110A" w:rsidP="007B110A">
      <w:pPr>
        <w:spacing w:after="0" w:line="360" w:lineRule="auto"/>
        <w:ind w:firstLine="851"/>
        <w:jc w:val="both"/>
        <w:rPr>
          <w:rFonts w:ascii="Times New Roman" w:eastAsia="Times New Roman" w:hAnsi="Times New Roman" w:cs="Times New Roman"/>
          <w:sz w:val="28"/>
          <w:szCs w:val="28"/>
        </w:rPr>
      </w:pPr>
      <w:r w:rsidRPr="007B110A">
        <w:rPr>
          <w:rFonts w:ascii="Times New Roman" w:eastAsia="Times New Roman" w:hAnsi="Times New Roman" w:cs="Times New Roman"/>
          <w:sz w:val="28"/>
          <w:szCs w:val="28"/>
        </w:rPr>
        <w:t xml:space="preserve">У </w:t>
      </w:r>
      <w:r w:rsidR="00740B30">
        <w:rPr>
          <w:rFonts w:ascii="Times New Roman" w:eastAsia="Times New Roman" w:hAnsi="Times New Roman" w:cs="Times New Roman"/>
          <w:sz w:val="28"/>
          <w:szCs w:val="28"/>
        </w:rPr>
        <w:t xml:space="preserve">межах </w:t>
      </w:r>
      <w:r w:rsidR="00541853">
        <w:rPr>
          <w:rFonts w:ascii="Times New Roman" w:eastAsia="Times New Roman" w:hAnsi="Times New Roman" w:cs="Times New Roman"/>
          <w:sz w:val="28"/>
          <w:szCs w:val="28"/>
        </w:rPr>
        <w:t>аксіологічного</w:t>
      </w:r>
      <w:r w:rsidRPr="007B110A">
        <w:rPr>
          <w:rFonts w:ascii="Times New Roman" w:eastAsia="Times New Roman" w:hAnsi="Times New Roman" w:cs="Times New Roman"/>
          <w:sz w:val="28"/>
          <w:szCs w:val="28"/>
        </w:rPr>
        <w:t xml:space="preserve"> підходу особлива увага приділяється формуванню ціннісних орієнтацій майбутніх педагогів</w:t>
      </w:r>
      <w:r w:rsidR="00541853">
        <w:rPr>
          <w:rFonts w:ascii="Times New Roman" w:eastAsia="Times New Roman" w:hAnsi="Times New Roman" w:cs="Times New Roman"/>
          <w:sz w:val="28"/>
          <w:szCs w:val="28"/>
        </w:rPr>
        <w:t xml:space="preserve"> початкової ланки</w:t>
      </w:r>
      <w:r w:rsidRPr="007B110A">
        <w:rPr>
          <w:rFonts w:ascii="Times New Roman" w:eastAsia="Times New Roman" w:hAnsi="Times New Roman" w:cs="Times New Roman"/>
          <w:sz w:val="28"/>
          <w:szCs w:val="28"/>
        </w:rPr>
        <w:t>, їхнього ставлення до людини, культури, суспільства та професійної діяльності. Відповідно, підготовка майбутніх учителів початкової школи має спрямовуватися не лише на оволодіння знаннями з педагогіки, психології та методик навчання, але й на розвиток ціннісного ставлення до культурної спадщини, національних традицій, гуманістичних і демократичних ідеалів.</w:t>
      </w:r>
      <w:r w:rsidR="00541853">
        <w:rPr>
          <w:rFonts w:ascii="Times New Roman" w:eastAsia="Times New Roman" w:hAnsi="Times New Roman" w:cs="Times New Roman"/>
          <w:sz w:val="28"/>
          <w:szCs w:val="28"/>
        </w:rPr>
        <w:t xml:space="preserve"> Як бачимо, таке розуміння освітнього процесу співзвучне провідним постулатам ціннісно-смислової парадигми освіти. </w:t>
      </w:r>
    </w:p>
    <w:p w14:paraId="7DE710AE" w14:textId="378D2A3C" w:rsidR="007B110A" w:rsidRPr="007B110A" w:rsidRDefault="007B110A" w:rsidP="007B110A">
      <w:pPr>
        <w:spacing w:after="0" w:line="360" w:lineRule="auto"/>
        <w:ind w:firstLine="851"/>
        <w:jc w:val="both"/>
        <w:rPr>
          <w:rFonts w:ascii="Times New Roman" w:eastAsia="Times New Roman" w:hAnsi="Times New Roman" w:cs="Times New Roman"/>
          <w:sz w:val="28"/>
          <w:szCs w:val="28"/>
        </w:rPr>
      </w:pPr>
      <w:r w:rsidRPr="007B110A">
        <w:rPr>
          <w:rFonts w:ascii="Times New Roman" w:eastAsia="Times New Roman" w:hAnsi="Times New Roman" w:cs="Times New Roman"/>
          <w:sz w:val="28"/>
          <w:szCs w:val="28"/>
        </w:rPr>
        <w:t>Особливу роль у реалізації аксіологічного підход</w:t>
      </w:r>
      <w:r w:rsidR="00740B30">
        <w:rPr>
          <w:rFonts w:ascii="Times New Roman" w:eastAsia="Times New Roman" w:hAnsi="Times New Roman" w:cs="Times New Roman"/>
          <w:sz w:val="28"/>
          <w:szCs w:val="28"/>
        </w:rPr>
        <w:t>у відіграє соціально-гуманітарна</w:t>
      </w:r>
      <w:r w:rsidRPr="007B110A">
        <w:rPr>
          <w:rFonts w:ascii="Times New Roman" w:eastAsia="Times New Roman" w:hAnsi="Times New Roman" w:cs="Times New Roman"/>
          <w:sz w:val="28"/>
          <w:szCs w:val="28"/>
        </w:rPr>
        <w:t xml:space="preserve"> </w:t>
      </w:r>
      <w:r w:rsidR="00740B30">
        <w:rPr>
          <w:rFonts w:ascii="Times New Roman" w:eastAsia="Times New Roman" w:hAnsi="Times New Roman" w:cs="Times New Roman"/>
          <w:sz w:val="28"/>
          <w:szCs w:val="28"/>
        </w:rPr>
        <w:t>роботи у ЗВО</w:t>
      </w:r>
      <w:r w:rsidRPr="007B110A">
        <w:rPr>
          <w:rFonts w:ascii="Times New Roman" w:eastAsia="Times New Roman" w:hAnsi="Times New Roman" w:cs="Times New Roman"/>
          <w:sz w:val="28"/>
          <w:szCs w:val="28"/>
        </w:rPr>
        <w:t xml:space="preserve">, яка охоплює </w:t>
      </w:r>
      <w:r w:rsidR="00541853">
        <w:rPr>
          <w:rFonts w:ascii="Times New Roman" w:eastAsia="Times New Roman" w:hAnsi="Times New Roman" w:cs="Times New Roman"/>
          <w:sz w:val="28"/>
          <w:szCs w:val="28"/>
        </w:rPr>
        <w:t>залучення здобувачів до</w:t>
      </w:r>
      <w:r w:rsidRPr="007B110A">
        <w:rPr>
          <w:rFonts w:ascii="Times New Roman" w:eastAsia="Times New Roman" w:hAnsi="Times New Roman" w:cs="Times New Roman"/>
          <w:sz w:val="28"/>
          <w:szCs w:val="28"/>
        </w:rPr>
        <w:t xml:space="preserve"> культурно-просвітницькій дія</w:t>
      </w:r>
      <w:r w:rsidR="00541853">
        <w:rPr>
          <w:rFonts w:ascii="Times New Roman" w:eastAsia="Times New Roman" w:hAnsi="Times New Roman" w:cs="Times New Roman"/>
          <w:sz w:val="28"/>
          <w:szCs w:val="28"/>
        </w:rPr>
        <w:t>льності, громадських ініціатив, волонтерських проєктів</w:t>
      </w:r>
      <w:r w:rsidRPr="007B110A">
        <w:rPr>
          <w:rFonts w:ascii="Times New Roman" w:eastAsia="Times New Roman" w:hAnsi="Times New Roman" w:cs="Times New Roman"/>
          <w:sz w:val="28"/>
          <w:szCs w:val="28"/>
        </w:rPr>
        <w:t xml:space="preserve"> та ін</w:t>
      </w:r>
      <w:r w:rsidR="00541853">
        <w:rPr>
          <w:rFonts w:ascii="Times New Roman" w:eastAsia="Times New Roman" w:hAnsi="Times New Roman" w:cs="Times New Roman"/>
          <w:sz w:val="28"/>
          <w:szCs w:val="28"/>
        </w:rPr>
        <w:t>. форм</w:t>
      </w:r>
      <w:r w:rsidRPr="007B110A">
        <w:rPr>
          <w:rFonts w:ascii="Times New Roman" w:eastAsia="Times New Roman" w:hAnsi="Times New Roman" w:cs="Times New Roman"/>
          <w:sz w:val="28"/>
          <w:szCs w:val="28"/>
        </w:rPr>
        <w:t xml:space="preserve"> активності. Саме в процесі соціально-гуманітарної роботи створюються умови для формування культурної свідомості </w:t>
      </w:r>
      <w:r w:rsidR="00541853">
        <w:rPr>
          <w:rFonts w:ascii="Times New Roman" w:eastAsia="Times New Roman" w:hAnsi="Times New Roman" w:cs="Times New Roman"/>
          <w:sz w:val="28"/>
          <w:szCs w:val="28"/>
        </w:rPr>
        <w:t>майбутніх вчителів початкової школи</w:t>
      </w:r>
      <w:r w:rsidRPr="007B110A">
        <w:rPr>
          <w:rFonts w:ascii="Times New Roman" w:eastAsia="Times New Roman" w:hAnsi="Times New Roman" w:cs="Times New Roman"/>
          <w:sz w:val="28"/>
          <w:szCs w:val="28"/>
        </w:rPr>
        <w:t xml:space="preserve">, їхнього розуміння значення духовних і моральних цінностей у житті людини та суспільства. </w:t>
      </w:r>
    </w:p>
    <w:p w14:paraId="2545D928" w14:textId="1F8DA89D" w:rsidR="00B842F0" w:rsidRPr="00B842F0" w:rsidRDefault="003C799F" w:rsidP="00B842F0">
      <w:pPr>
        <w:spacing w:after="0" w:line="360" w:lineRule="auto"/>
        <w:ind w:firstLine="709"/>
        <w:jc w:val="both"/>
        <w:rPr>
          <w:rFonts w:ascii="Times New Roman" w:eastAsia="Times New Roman" w:hAnsi="Times New Roman" w:cs="Times New Roman"/>
          <w:sz w:val="28"/>
          <w:szCs w:val="28"/>
        </w:rPr>
      </w:pPr>
      <w:r w:rsidRPr="00304808">
        <w:rPr>
          <w:rFonts w:ascii="Times New Roman" w:eastAsia="Times New Roman" w:hAnsi="Times New Roman" w:cs="Times New Roman"/>
          <w:i/>
          <w:sz w:val="28"/>
          <w:szCs w:val="28"/>
        </w:rPr>
        <w:t>Культурологічний підхід</w:t>
      </w:r>
      <w:r>
        <w:rPr>
          <w:rFonts w:ascii="Times New Roman" w:eastAsia="Times New Roman" w:hAnsi="Times New Roman" w:cs="Times New Roman"/>
          <w:sz w:val="28"/>
          <w:szCs w:val="28"/>
        </w:rPr>
        <w:t xml:space="preserve"> (</w:t>
      </w:r>
      <w:r w:rsidR="00574539">
        <w:rPr>
          <w:rFonts w:ascii="Times New Roman" w:eastAsia="Times New Roman" w:hAnsi="Times New Roman" w:cs="Times New Roman"/>
          <w:sz w:val="28"/>
          <w:szCs w:val="28"/>
        </w:rPr>
        <w:t>Н. Гречани</w:t>
      </w:r>
      <w:r w:rsidR="00F8602F">
        <w:rPr>
          <w:rFonts w:ascii="Times New Roman" w:eastAsia="Times New Roman" w:hAnsi="Times New Roman" w:cs="Times New Roman"/>
          <w:sz w:val="28"/>
          <w:szCs w:val="28"/>
        </w:rPr>
        <w:t>к, Е. Муртазієв, О. Олійник, О. </w:t>
      </w:r>
      <w:r w:rsidR="00574539">
        <w:rPr>
          <w:rFonts w:ascii="Times New Roman" w:eastAsia="Times New Roman" w:hAnsi="Times New Roman" w:cs="Times New Roman"/>
          <w:sz w:val="28"/>
          <w:szCs w:val="28"/>
        </w:rPr>
        <w:t>Савченко, Г. Чередніченко</w:t>
      </w:r>
      <w:r>
        <w:rPr>
          <w:rFonts w:ascii="Times New Roman" w:eastAsia="Times New Roman" w:hAnsi="Times New Roman" w:cs="Times New Roman"/>
          <w:sz w:val="28"/>
          <w:szCs w:val="28"/>
        </w:rPr>
        <w:t xml:space="preserve">) орієнтує на підготовку такого майбутнього фахівця, у тому числі, майбутнього вчителя початкової школи, який стане носієм та транслятором культурних цінностей суспільства, держави, нації. Відповідно, зміст </w:t>
      </w:r>
      <w:r w:rsidR="00304808">
        <w:rPr>
          <w:rFonts w:ascii="Times New Roman" w:eastAsia="Times New Roman" w:hAnsi="Times New Roman" w:cs="Times New Roman"/>
          <w:sz w:val="28"/>
          <w:szCs w:val="28"/>
        </w:rPr>
        <w:t>освіти та</w:t>
      </w:r>
      <w:r w:rsidRPr="00B842F0">
        <w:rPr>
          <w:rFonts w:ascii="Times New Roman" w:eastAsia="Times New Roman" w:hAnsi="Times New Roman" w:cs="Times New Roman"/>
          <w:sz w:val="28"/>
          <w:szCs w:val="28"/>
        </w:rPr>
        <w:t xml:space="preserve"> освітнє середовище </w:t>
      </w:r>
      <w:r w:rsidR="00304808">
        <w:rPr>
          <w:rFonts w:ascii="Times New Roman" w:eastAsia="Times New Roman" w:hAnsi="Times New Roman" w:cs="Times New Roman"/>
          <w:sz w:val="28"/>
          <w:szCs w:val="28"/>
        </w:rPr>
        <w:t xml:space="preserve">ЗВО </w:t>
      </w:r>
      <w:r w:rsidRPr="00B842F0">
        <w:rPr>
          <w:rFonts w:ascii="Times New Roman" w:eastAsia="Times New Roman" w:hAnsi="Times New Roman" w:cs="Times New Roman"/>
          <w:sz w:val="28"/>
          <w:szCs w:val="28"/>
        </w:rPr>
        <w:t xml:space="preserve">мають бути орієнтовані не лише на підготовку фахівця </w:t>
      </w:r>
      <w:r>
        <w:rPr>
          <w:rFonts w:ascii="Times New Roman" w:eastAsia="Times New Roman" w:hAnsi="Times New Roman" w:cs="Times New Roman"/>
          <w:sz w:val="28"/>
          <w:szCs w:val="28"/>
        </w:rPr>
        <w:t xml:space="preserve">до майбутньої професії, а й на формування у нього стійких культурних цінностей. </w:t>
      </w:r>
      <w:r w:rsidR="00B842F0" w:rsidRPr="00B842F0">
        <w:rPr>
          <w:rFonts w:ascii="Times New Roman" w:eastAsia="Times New Roman" w:hAnsi="Times New Roman" w:cs="Times New Roman"/>
          <w:sz w:val="28"/>
          <w:szCs w:val="28"/>
        </w:rPr>
        <w:t xml:space="preserve">У підготовці майбутніх учителів початкової школи цей підхід відіграє особливу роль, оскільки педагог виступає не лише носієм знань, а й провідником культурних цінностей, традицій і норм суспільства. </w:t>
      </w:r>
    </w:p>
    <w:p w14:paraId="03A89732" w14:textId="175C8E6F" w:rsidR="00B842F0" w:rsidRPr="00B842F0" w:rsidRDefault="00B842F0" w:rsidP="00B842F0">
      <w:pPr>
        <w:spacing w:after="0" w:line="360" w:lineRule="auto"/>
        <w:ind w:firstLine="851"/>
        <w:jc w:val="both"/>
        <w:rPr>
          <w:rFonts w:ascii="Times New Roman" w:eastAsia="Times New Roman" w:hAnsi="Times New Roman" w:cs="Times New Roman"/>
          <w:sz w:val="28"/>
          <w:szCs w:val="28"/>
        </w:rPr>
      </w:pPr>
      <w:r w:rsidRPr="00B842F0">
        <w:rPr>
          <w:rFonts w:ascii="Times New Roman" w:eastAsia="Times New Roman" w:hAnsi="Times New Roman" w:cs="Times New Roman"/>
          <w:sz w:val="28"/>
          <w:szCs w:val="28"/>
        </w:rPr>
        <w:t>Сутність культурологічного підходу полягає у розгляді освіти як складової культури та</w:t>
      </w:r>
      <w:r w:rsidR="00304808">
        <w:rPr>
          <w:rFonts w:ascii="Times New Roman" w:eastAsia="Times New Roman" w:hAnsi="Times New Roman" w:cs="Times New Roman"/>
          <w:sz w:val="28"/>
          <w:szCs w:val="28"/>
        </w:rPr>
        <w:t>,</w:t>
      </w:r>
      <w:r w:rsidRPr="00B842F0">
        <w:rPr>
          <w:rFonts w:ascii="Times New Roman" w:eastAsia="Times New Roman" w:hAnsi="Times New Roman" w:cs="Times New Roman"/>
          <w:sz w:val="28"/>
          <w:szCs w:val="28"/>
        </w:rPr>
        <w:t xml:space="preserve"> водночас</w:t>
      </w:r>
      <w:r w:rsidR="00304808">
        <w:rPr>
          <w:rFonts w:ascii="Times New Roman" w:eastAsia="Times New Roman" w:hAnsi="Times New Roman" w:cs="Times New Roman"/>
          <w:sz w:val="28"/>
          <w:szCs w:val="28"/>
        </w:rPr>
        <w:t>,</w:t>
      </w:r>
      <w:r w:rsidRPr="00B842F0">
        <w:rPr>
          <w:rFonts w:ascii="Times New Roman" w:eastAsia="Times New Roman" w:hAnsi="Times New Roman" w:cs="Times New Roman"/>
          <w:sz w:val="28"/>
          <w:szCs w:val="28"/>
        </w:rPr>
        <w:t xml:space="preserve"> як механізму її збереження і трансляції. У межах цього підходу освітній процес розглядається як процес входження особистості в культурний простір суспільства, засвоєння нею культурних норм, цінностей, традицій і способів діяльності. Тому підготовка майбутніх учителів початкової школи повинна передбачати не лише формування професійних знань і вмінь, але й розвиток їхньої загальної та педагогічної культури, культурної свідомості, естетичного смаку, духовності та національної ідентичності.</w:t>
      </w:r>
    </w:p>
    <w:p w14:paraId="70BA5FD3" w14:textId="3C7472A2" w:rsidR="00B842F0" w:rsidRPr="00B842F0" w:rsidRDefault="00B842F0" w:rsidP="00B842F0">
      <w:pPr>
        <w:spacing w:after="0" w:line="360" w:lineRule="auto"/>
        <w:ind w:firstLine="851"/>
        <w:jc w:val="both"/>
        <w:rPr>
          <w:rFonts w:ascii="Times New Roman" w:eastAsia="Times New Roman" w:hAnsi="Times New Roman" w:cs="Times New Roman"/>
          <w:sz w:val="28"/>
          <w:szCs w:val="28"/>
        </w:rPr>
      </w:pPr>
      <w:r w:rsidRPr="00B842F0">
        <w:rPr>
          <w:rFonts w:ascii="Times New Roman" w:eastAsia="Times New Roman" w:hAnsi="Times New Roman" w:cs="Times New Roman"/>
          <w:sz w:val="28"/>
          <w:szCs w:val="28"/>
        </w:rPr>
        <w:t xml:space="preserve">Важливим аспектом культурологічного підходу є формування у майбутніх учителів здатності до культурної інтерпретації педагогічної діяльності. Це означає, що педагогічна діяльність розглядається як особлива форма культурної взаємодії, у межах якої відбувається передавання культурних цінностей, норм і традицій від покоління до покоління. Майбутній учитель початкової </w:t>
      </w:r>
      <w:r w:rsidR="00304808">
        <w:rPr>
          <w:rFonts w:ascii="Times New Roman" w:eastAsia="Times New Roman" w:hAnsi="Times New Roman" w:cs="Times New Roman"/>
          <w:sz w:val="28"/>
          <w:szCs w:val="28"/>
        </w:rPr>
        <w:t>ланки</w:t>
      </w:r>
      <w:r w:rsidRPr="00B842F0">
        <w:rPr>
          <w:rFonts w:ascii="Times New Roman" w:eastAsia="Times New Roman" w:hAnsi="Times New Roman" w:cs="Times New Roman"/>
          <w:sz w:val="28"/>
          <w:szCs w:val="28"/>
        </w:rPr>
        <w:t xml:space="preserve"> повинен усвідомлювати свою роль як посередника між культурою суспільства та дитиною, сприяти формуванню у молодших школярів поваги до національної культури, історії, мови, традицій і духовних надбань народу.</w:t>
      </w:r>
    </w:p>
    <w:p w14:paraId="53BC7CEB" w14:textId="0A3AF131" w:rsidR="00A8282C" w:rsidRDefault="00A8282C" w:rsidP="00A8282C">
      <w:pPr>
        <w:spacing w:after="0" w:line="360" w:lineRule="auto"/>
        <w:ind w:firstLine="709"/>
        <w:jc w:val="both"/>
        <w:rPr>
          <w:rFonts w:ascii="Times New Roman" w:eastAsia="Times New Roman" w:hAnsi="Times New Roman" w:cs="Times New Roman"/>
          <w:sz w:val="28"/>
          <w:szCs w:val="28"/>
        </w:rPr>
      </w:pPr>
      <w:r w:rsidRPr="00304808">
        <w:rPr>
          <w:rFonts w:ascii="Times New Roman" w:eastAsia="Times New Roman" w:hAnsi="Times New Roman" w:cs="Times New Roman"/>
          <w:i/>
          <w:sz w:val="28"/>
          <w:szCs w:val="28"/>
        </w:rPr>
        <w:t>Суб’єкт-суб’єктний підхід</w:t>
      </w:r>
      <w:r>
        <w:rPr>
          <w:rFonts w:ascii="Times New Roman" w:eastAsia="Times New Roman" w:hAnsi="Times New Roman" w:cs="Times New Roman"/>
          <w:sz w:val="28"/>
          <w:szCs w:val="28"/>
        </w:rPr>
        <w:t xml:space="preserve"> (О. Ліннік, Н. Слюсаренко</w:t>
      </w:r>
      <w:r w:rsidRPr="00B713E5">
        <w:rPr>
          <w:rFonts w:ascii="Times New Roman" w:eastAsia="Times New Roman" w:hAnsi="Times New Roman" w:cs="Times New Roman"/>
          <w:sz w:val="28"/>
          <w:szCs w:val="28"/>
        </w:rPr>
        <w:t xml:space="preserve">, С. Шехавцова) </w:t>
      </w:r>
      <w:r>
        <w:rPr>
          <w:rFonts w:ascii="Times New Roman" w:eastAsia="Times New Roman" w:hAnsi="Times New Roman" w:cs="Times New Roman"/>
          <w:sz w:val="28"/>
          <w:szCs w:val="28"/>
        </w:rPr>
        <w:t xml:space="preserve">підкреслює специфіку взаємодії між викладачами та здобувачами у процесі формування культурних цінностей майбутніх учителів початкової школи. Як було зазначено вище, цінності, зокрема культурні, неможливо нав’язати особистості, тобто авторитарна позиція викладача </w:t>
      </w:r>
      <w:r w:rsidR="00304808">
        <w:rPr>
          <w:rFonts w:ascii="Times New Roman" w:eastAsia="Times New Roman" w:hAnsi="Times New Roman" w:cs="Times New Roman"/>
          <w:sz w:val="28"/>
          <w:szCs w:val="28"/>
        </w:rPr>
        <w:t xml:space="preserve">ЗВО </w:t>
      </w:r>
      <w:r>
        <w:rPr>
          <w:rFonts w:ascii="Times New Roman" w:eastAsia="Times New Roman" w:hAnsi="Times New Roman" w:cs="Times New Roman"/>
          <w:sz w:val="28"/>
          <w:szCs w:val="28"/>
        </w:rPr>
        <w:t xml:space="preserve">повністю виключається під час інтеракції. </w:t>
      </w:r>
    </w:p>
    <w:p w14:paraId="687293B7" w14:textId="36A8FB1E" w:rsidR="00B842F0" w:rsidRPr="00B842F0" w:rsidRDefault="00B842F0" w:rsidP="00B842F0">
      <w:pPr>
        <w:spacing w:after="0" w:line="360" w:lineRule="auto"/>
        <w:ind w:firstLine="851"/>
        <w:jc w:val="both"/>
        <w:rPr>
          <w:rFonts w:ascii="Times New Roman" w:eastAsia="Times New Roman" w:hAnsi="Times New Roman" w:cs="Times New Roman"/>
          <w:sz w:val="28"/>
          <w:szCs w:val="28"/>
        </w:rPr>
      </w:pPr>
      <w:r w:rsidRPr="00B842F0">
        <w:rPr>
          <w:rFonts w:ascii="Times New Roman" w:eastAsia="Times New Roman" w:hAnsi="Times New Roman" w:cs="Times New Roman"/>
          <w:sz w:val="28"/>
          <w:szCs w:val="28"/>
        </w:rPr>
        <w:t>У контексті формування культурних цінностей майбутніх учителів початкової школи суб’єкт-суб’єктний підхід передбачає організацію взаєм</w:t>
      </w:r>
      <w:r w:rsidR="00316F7E">
        <w:rPr>
          <w:rFonts w:ascii="Times New Roman" w:eastAsia="Times New Roman" w:hAnsi="Times New Roman" w:cs="Times New Roman"/>
          <w:sz w:val="28"/>
          <w:szCs w:val="28"/>
        </w:rPr>
        <w:t>одії між викладачами, едвайзерами</w:t>
      </w:r>
      <w:r w:rsidR="00304808">
        <w:rPr>
          <w:rFonts w:ascii="Times New Roman" w:eastAsia="Times New Roman" w:hAnsi="Times New Roman" w:cs="Times New Roman"/>
          <w:sz w:val="28"/>
          <w:szCs w:val="28"/>
        </w:rPr>
        <w:t xml:space="preserve"> (кураторами)</w:t>
      </w:r>
      <w:r w:rsidRPr="00B842F0">
        <w:rPr>
          <w:rFonts w:ascii="Times New Roman" w:eastAsia="Times New Roman" w:hAnsi="Times New Roman" w:cs="Times New Roman"/>
          <w:sz w:val="28"/>
          <w:szCs w:val="28"/>
        </w:rPr>
        <w:t xml:space="preserve">, організаторами соціально-гуманітарної роботи та </w:t>
      </w:r>
      <w:r w:rsidR="00316F7E">
        <w:rPr>
          <w:rFonts w:ascii="Times New Roman" w:eastAsia="Times New Roman" w:hAnsi="Times New Roman" w:cs="Times New Roman"/>
          <w:sz w:val="28"/>
          <w:szCs w:val="28"/>
        </w:rPr>
        <w:t>здобувачами</w:t>
      </w:r>
      <w:r w:rsidRPr="00B842F0">
        <w:rPr>
          <w:rFonts w:ascii="Times New Roman" w:eastAsia="Times New Roman" w:hAnsi="Times New Roman" w:cs="Times New Roman"/>
          <w:sz w:val="28"/>
          <w:szCs w:val="28"/>
        </w:rPr>
        <w:t xml:space="preserve"> на засадах партнерства, співпраці, взаємної поваги та діалогу. У такій взаємодії кожен учасник освітнього процесу виступає активним носієм власного досвіду, поглядів і цінностей, що створює умови для взаємного збагачення культурного та духовного потенціалу особистості. Це сприяє формуванню у </w:t>
      </w:r>
      <w:r w:rsidR="00316F7E">
        <w:rPr>
          <w:rFonts w:ascii="Times New Roman" w:eastAsia="Times New Roman" w:hAnsi="Times New Roman" w:cs="Times New Roman"/>
          <w:sz w:val="28"/>
          <w:szCs w:val="28"/>
        </w:rPr>
        <w:t>майбутніх учителів початкової школи</w:t>
      </w:r>
      <w:r w:rsidRPr="00B842F0">
        <w:rPr>
          <w:rFonts w:ascii="Times New Roman" w:eastAsia="Times New Roman" w:hAnsi="Times New Roman" w:cs="Times New Roman"/>
          <w:sz w:val="28"/>
          <w:szCs w:val="28"/>
        </w:rPr>
        <w:t xml:space="preserve"> відповідального ставлення до власного розвитку та усвідомлення значущості культурних і моральних орієнтирів у професійній діяльності.</w:t>
      </w:r>
    </w:p>
    <w:p w14:paraId="0E99C5D3" w14:textId="5BB55848" w:rsidR="00B842F0" w:rsidRPr="00B842F0" w:rsidRDefault="00B842F0" w:rsidP="00B842F0">
      <w:pPr>
        <w:spacing w:after="0" w:line="360" w:lineRule="auto"/>
        <w:ind w:firstLine="851"/>
        <w:jc w:val="both"/>
        <w:rPr>
          <w:rFonts w:ascii="Times New Roman" w:eastAsia="Times New Roman" w:hAnsi="Times New Roman" w:cs="Times New Roman"/>
          <w:sz w:val="28"/>
          <w:szCs w:val="28"/>
        </w:rPr>
      </w:pPr>
      <w:r w:rsidRPr="00B842F0">
        <w:rPr>
          <w:rFonts w:ascii="Times New Roman" w:eastAsia="Times New Roman" w:hAnsi="Times New Roman" w:cs="Times New Roman"/>
          <w:sz w:val="28"/>
          <w:szCs w:val="28"/>
        </w:rPr>
        <w:t xml:space="preserve">Особливу роль у реалізації суб’єкт-суб’єктного підходу відіграє соціально-гуманітарна робота у </w:t>
      </w:r>
      <w:r w:rsidR="00316F7E">
        <w:rPr>
          <w:rFonts w:ascii="Times New Roman" w:eastAsia="Times New Roman" w:hAnsi="Times New Roman" w:cs="Times New Roman"/>
          <w:sz w:val="28"/>
          <w:szCs w:val="28"/>
        </w:rPr>
        <w:t>ЗВО, як</w:t>
      </w:r>
      <w:r w:rsidRPr="00B842F0">
        <w:rPr>
          <w:rFonts w:ascii="Times New Roman" w:eastAsia="Times New Roman" w:hAnsi="Times New Roman" w:cs="Times New Roman"/>
          <w:sz w:val="28"/>
          <w:szCs w:val="28"/>
        </w:rPr>
        <w:t xml:space="preserve">а за своєю суттю є різновидом виховної діяльності, спрямованої на розвиток особистості </w:t>
      </w:r>
      <w:r w:rsidR="00316F7E">
        <w:rPr>
          <w:rFonts w:ascii="Times New Roman" w:eastAsia="Times New Roman" w:hAnsi="Times New Roman" w:cs="Times New Roman"/>
          <w:sz w:val="28"/>
          <w:szCs w:val="28"/>
        </w:rPr>
        <w:t>здобувача</w:t>
      </w:r>
      <w:r w:rsidRPr="00B842F0">
        <w:rPr>
          <w:rFonts w:ascii="Times New Roman" w:eastAsia="Times New Roman" w:hAnsi="Times New Roman" w:cs="Times New Roman"/>
          <w:sz w:val="28"/>
          <w:szCs w:val="28"/>
        </w:rPr>
        <w:t xml:space="preserve">, формування його ціннісних орієнтацій, соціальної активності та громадянської позиції. На відміну від навчальної діяльності, соціально-гуманітарна робота не пов’язана безпосередньо з опануванням навчальних дисциплін, а реалізується через різноманітні позааудиторні форми діяльності: культурно-просвітницькі заходи, студентські ініціативи, волонтерські проєкти, тематичні зустрічі, дискусії, творчі та громадські заходи. Саме у таких формах діяльності </w:t>
      </w:r>
      <w:r w:rsidR="00304808">
        <w:rPr>
          <w:rFonts w:ascii="Times New Roman" w:eastAsia="Times New Roman" w:hAnsi="Times New Roman" w:cs="Times New Roman"/>
          <w:sz w:val="28"/>
          <w:szCs w:val="28"/>
        </w:rPr>
        <w:t>здобувачі</w:t>
      </w:r>
      <w:r w:rsidRPr="00B842F0">
        <w:rPr>
          <w:rFonts w:ascii="Times New Roman" w:eastAsia="Times New Roman" w:hAnsi="Times New Roman" w:cs="Times New Roman"/>
          <w:sz w:val="28"/>
          <w:szCs w:val="28"/>
        </w:rPr>
        <w:t xml:space="preserve"> отримують можливість проявляти власну активність, ініціативу та творчість, що відповідає принципам суб’єкт-суб’єктної взаємодії.</w:t>
      </w:r>
    </w:p>
    <w:p w14:paraId="3C46EA2C" w14:textId="05779894" w:rsidR="00B842F0" w:rsidRPr="00B842F0" w:rsidRDefault="00B842F0" w:rsidP="00B842F0">
      <w:pPr>
        <w:spacing w:after="0" w:line="360" w:lineRule="auto"/>
        <w:ind w:firstLine="851"/>
        <w:jc w:val="both"/>
        <w:rPr>
          <w:rFonts w:ascii="Times New Roman" w:eastAsia="Times New Roman" w:hAnsi="Times New Roman" w:cs="Times New Roman"/>
          <w:sz w:val="28"/>
          <w:szCs w:val="28"/>
        </w:rPr>
      </w:pPr>
      <w:r w:rsidRPr="00B842F0">
        <w:rPr>
          <w:rFonts w:ascii="Times New Roman" w:eastAsia="Times New Roman" w:hAnsi="Times New Roman" w:cs="Times New Roman"/>
          <w:sz w:val="28"/>
          <w:szCs w:val="28"/>
        </w:rPr>
        <w:t xml:space="preserve">У межах суб’єкт-суб’єктного підходу важливим є створення умов для активної участі </w:t>
      </w:r>
      <w:r w:rsidR="00304808">
        <w:rPr>
          <w:rFonts w:ascii="Times New Roman" w:eastAsia="Times New Roman" w:hAnsi="Times New Roman" w:cs="Times New Roman"/>
          <w:sz w:val="28"/>
          <w:szCs w:val="28"/>
        </w:rPr>
        <w:t>майбутніх вчителів початкової школи</w:t>
      </w:r>
      <w:r w:rsidRPr="00B842F0">
        <w:rPr>
          <w:rFonts w:ascii="Times New Roman" w:eastAsia="Times New Roman" w:hAnsi="Times New Roman" w:cs="Times New Roman"/>
          <w:sz w:val="28"/>
          <w:szCs w:val="28"/>
        </w:rPr>
        <w:t xml:space="preserve"> у плануванні та організації соціально-гуманітарної роботи. Залучення майбутніх </w:t>
      </w:r>
      <w:r w:rsidR="00304808">
        <w:rPr>
          <w:rFonts w:ascii="Times New Roman" w:eastAsia="Times New Roman" w:hAnsi="Times New Roman" w:cs="Times New Roman"/>
          <w:sz w:val="28"/>
          <w:szCs w:val="28"/>
        </w:rPr>
        <w:t>фахівців</w:t>
      </w:r>
      <w:r w:rsidRPr="00B842F0">
        <w:rPr>
          <w:rFonts w:ascii="Times New Roman" w:eastAsia="Times New Roman" w:hAnsi="Times New Roman" w:cs="Times New Roman"/>
          <w:sz w:val="28"/>
          <w:szCs w:val="28"/>
        </w:rPr>
        <w:t xml:space="preserve"> до організації культурних, соціальних і громадських заходів сприяє розвитку їхньої відповідальності, комунікативних умінь, здатності до співпраці та лідерства. Водночас така діяльність формує у </w:t>
      </w:r>
      <w:r w:rsidR="00316F7E">
        <w:rPr>
          <w:rFonts w:ascii="Times New Roman" w:eastAsia="Times New Roman" w:hAnsi="Times New Roman" w:cs="Times New Roman"/>
          <w:sz w:val="28"/>
          <w:szCs w:val="28"/>
        </w:rPr>
        <w:t>здобувачів</w:t>
      </w:r>
      <w:r w:rsidRPr="00B842F0">
        <w:rPr>
          <w:rFonts w:ascii="Times New Roman" w:eastAsia="Times New Roman" w:hAnsi="Times New Roman" w:cs="Times New Roman"/>
          <w:sz w:val="28"/>
          <w:szCs w:val="28"/>
        </w:rPr>
        <w:t xml:space="preserve"> досвід демократичної взаємодії, взаємоповаги та колективної творчості, що є важливими складниками педагогічної культури майбутнього вчителя.</w:t>
      </w:r>
    </w:p>
    <w:p w14:paraId="17A62082" w14:textId="51E3CA46" w:rsidR="00B842F0" w:rsidRPr="00B842F0" w:rsidRDefault="00B842F0" w:rsidP="00B842F0">
      <w:pPr>
        <w:spacing w:after="0" w:line="360" w:lineRule="auto"/>
        <w:ind w:firstLine="851"/>
        <w:jc w:val="both"/>
        <w:rPr>
          <w:rFonts w:ascii="Times New Roman" w:eastAsia="Times New Roman" w:hAnsi="Times New Roman" w:cs="Times New Roman"/>
          <w:sz w:val="28"/>
          <w:szCs w:val="28"/>
        </w:rPr>
      </w:pPr>
      <w:r w:rsidRPr="00B842F0">
        <w:rPr>
          <w:rFonts w:ascii="Times New Roman" w:eastAsia="Times New Roman" w:hAnsi="Times New Roman" w:cs="Times New Roman"/>
          <w:sz w:val="28"/>
          <w:szCs w:val="28"/>
        </w:rPr>
        <w:t xml:space="preserve">Суттєвим результатом реалізації суб’єкт-суб’єктного підходу є формування у майбутніх учителів досвіду партнерської </w:t>
      </w:r>
      <w:r w:rsidRPr="00473E79">
        <w:rPr>
          <w:rFonts w:ascii="Times New Roman" w:eastAsia="Times New Roman" w:hAnsi="Times New Roman" w:cs="Times New Roman"/>
          <w:sz w:val="28"/>
          <w:szCs w:val="28"/>
        </w:rPr>
        <w:t>взаємодії</w:t>
      </w:r>
      <w:r w:rsidR="00E97E81" w:rsidRPr="00473E79">
        <w:rPr>
          <w:rFonts w:ascii="Times New Roman" w:eastAsia="Times New Roman" w:hAnsi="Times New Roman" w:cs="Times New Roman"/>
          <w:sz w:val="28"/>
          <w:szCs w:val="28"/>
        </w:rPr>
        <w:t xml:space="preserve"> (</w:t>
      </w:r>
      <w:r w:rsidR="00316F7E" w:rsidRPr="00473E79">
        <w:rPr>
          <w:rFonts w:ascii="Times New Roman" w:eastAsia="Times New Roman" w:hAnsi="Times New Roman" w:cs="Times New Roman"/>
          <w:sz w:val="28"/>
          <w:szCs w:val="28"/>
        </w:rPr>
        <w:t>Єпіхіна</w:t>
      </w:r>
      <w:r w:rsidR="00E97E81" w:rsidRPr="00473E79">
        <w:rPr>
          <w:rFonts w:ascii="Times New Roman" w:eastAsia="Times New Roman" w:hAnsi="Times New Roman" w:cs="Times New Roman"/>
          <w:sz w:val="28"/>
          <w:szCs w:val="28"/>
        </w:rPr>
        <w:t>, 2022</w:t>
      </w:r>
      <w:r w:rsidR="00316F7E" w:rsidRPr="00473E79">
        <w:rPr>
          <w:rFonts w:ascii="Times New Roman" w:eastAsia="Times New Roman" w:hAnsi="Times New Roman" w:cs="Times New Roman"/>
          <w:sz w:val="28"/>
          <w:szCs w:val="28"/>
        </w:rPr>
        <w:t>)</w:t>
      </w:r>
      <w:r w:rsidRPr="00473E79">
        <w:rPr>
          <w:rFonts w:ascii="Times New Roman" w:eastAsia="Times New Roman" w:hAnsi="Times New Roman" w:cs="Times New Roman"/>
          <w:sz w:val="28"/>
          <w:szCs w:val="28"/>
        </w:rPr>
        <w:t>,</w:t>
      </w:r>
      <w:r w:rsidRPr="00B842F0">
        <w:rPr>
          <w:rFonts w:ascii="Times New Roman" w:eastAsia="Times New Roman" w:hAnsi="Times New Roman" w:cs="Times New Roman"/>
          <w:sz w:val="28"/>
          <w:szCs w:val="28"/>
        </w:rPr>
        <w:t xml:space="preserve"> який вони зможуть переносити у свою подальшу професійну діяльність у початковій школі. Усвідомивши значення діалогу, взаємної поваги та співпраці у власному освітньому досвіді, майбутні педагоги зможуть будувати освітній процес у школі на засадах гуманізму, довіри та підтримки особистісного розвитку кожної дитини.</w:t>
      </w:r>
    </w:p>
    <w:p w14:paraId="5480823F" w14:textId="6A10265E" w:rsidR="00E97E81" w:rsidRDefault="00E97E81" w:rsidP="00E97E81">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руслі </w:t>
      </w:r>
      <w:r w:rsidRPr="00E97E81">
        <w:rPr>
          <w:rFonts w:ascii="Times New Roman" w:eastAsia="Times New Roman" w:hAnsi="Times New Roman" w:cs="Times New Roman"/>
          <w:i/>
          <w:sz w:val="28"/>
          <w:szCs w:val="28"/>
        </w:rPr>
        <w:t>компетентнісного підходу</w:t>
      </w:r>
      <w:r>
        <w:rPr>
          <w:rFonts w:ascii="Times New Roman" w:eastAsia="Times New Roman" w:hAnsi="Times New Roman" w:cs="Times New Roman"/>
          <w:sz w:val="28"/>
          <w:szCs w:val="28"/>
        </w:rPr>
        <w:t xml:space="preserve"> (</w:t>
      </w:r>
      <w:r w:rsidR="00E449C8">
        <w:rPr>
          <w:rFonts w:ascii="Times New Roman" w:eastAsia="Times New Roman" w:hAnsi="Times New Roman" w:cs="Times New Roman"/>
          <w:sz w:val="28"/>
          <w:szCs w:val="28"/>
        </w:rPr>
        <w:t xml:space="preserve">І. Бех, Н. Бібік, </w:t>
      </w:r>
      <w:r>
        <w:rPr>
          <w:rFonts w:ascii="Times New Roman" w:eastAsia="Times New Roman" w:hAnsi="Times New Roman" w:cs="Times New Roman"/>
          <w:sz w:val="28"/>
          <w:szCs w:val="28"/>
        </w:rPr>
        <w:t>О. </w:t>
      </w:r>
      <w:r w:rsidRPr="0087100C">
        <w:rPr>
          <w:rFonts w:ascii="Times New Roman" w:eastAsia="Times New Roman" w:hAnsi="Times New Roman" w:cs="Times New Roman"/>
          <w:sz w:val="28"/>
          <w:szCs w:val="28"/>
        </w:rPr>
        <w:t xml:space="preserve">Дубасенюк, </w:t>
      </w:r>
      <w:r w:rsidR="00E449C8">
        <w:rPr>
          <w:rFonts w:ascii="Times New Roman" w:eastAsia="Times New Roman" w:hAnsi="Times New Roman" w:cs="Times New Roman"/>
          <w:sz w:val="28"/>
          <w:szCs w:val="28"/>
        </w:rPr>
        <w:t>С. Мартиненко, О. Пометун, О. Тракалюк, О. Шапран</w:t>
      </w:r>
      <w:r>
        <w:rPr>
          <w:rFonts w:ascii="Times New Roman" w:eastAsia="Times New Roman" w:hAnsi="Times New Roman" w:cs="Times New Roman"/>
          <w:sz w:val="28"/>
          <w:szCs w:val="28"/>
        </w:rPr>
        <w:t>) проблема формування цінностей нерозривно пов’язана з професійними цінностями, частина з яких одночасно є і культурними. Крім того, найважливіше завдання – формування культурних цінностей майбутніх учителів початкової школи – не виключає, а взаємодоповнює процес формування ключових компетентностей майбутнього педагога-початківця.</w:t>
      </w:r>
    </w:p>
    <w:p w14:paraId="611180AE" w14:textId="10FAFD0B" w:rsidR="00E97E81" w:rsidRPr="001C73B7" w:rsidRDefault="00E97E81" w:rsidP="00E97E81">
      <w:pPr>
        <w:spacing w:after="0" w:line="360" w:lineRule="auto"/>
        <w:ind w:firstLine="709"/>
        <w:jc w:val="both"/>
        <w:rPr>
          <w:rFonts w:ascii="Times New Roman" w:eastAsia="Times New Roman" w:hAnsi="Times New Roman" w:cs="Times New Roman"/>
          <w:sz w:val="28"/>
          <w:szCs w:val="28"/>
        </w:rPr>
      </w:pPr>
      <w:r w:rsidRPr="001C73B7">
        <w:rPr>
          <w:rFonts w:ascii="Times New Roman" w:eastAsia="Times New Roman" w:hAnsi="Times New Roman" w:cs="Times New Roman"/>
          <w:sz w:val="28"/>
          <w:szCs w:val="28"/>
        </w:rPr>
        <w:t xml:space="preserve">У процесі формування культурних цінностей майбутніх учителів початкової школи компетентнісний підхід передбачає розвиток культурної компетентності здобувачів, яка охоплює знання про культурну спадщину суспільства, розуміння значення культурних традицій, здатність до міжкультурної комунікації та готовність діяти відповідно до загальнолюдських і національних </w:t>
      </w:r>
      <w:r w:rsidRPr="00473E79">
        <w:rPr>
          <w:rFonts w:ascii="Times New Roman" w:eastAsia="Times New Roman" w:hAnsi="Times New Roman" w:cs="Times New Roman"/>
          <w:sz w:val="28"/>
          <w:szCs w:val="28"/>
        </w:rPr>
        <w:t>цінностей (Денисенко, 2005). Формування</w:t>
      </w:r>
      <w:r w:rsidRPr="001C73B7">
        <w:rPr>
          <w:rFonts w:ascii="Times New Roman" w:eastAsia="Times New Roman" w:hAnsi="Times New Roman" w:cs="Times New Roman"/>
          <w:sz w:val="28"/>
          <w:szCs w:val="28"/>
        </w:rPr>
        <w:t xml:space="preserve"> такої компетентності є важливою умовою підготовки педагога, здатного виступати носієм культури та передавати культурний досвід молодшому поколінню.</w:t>
      </w:r>
    </w:p>
    <w:p w14:paraId="77826C39" w14:textId="6E9633B7" w:rsidR="00E97E81" w:rsidRPr="001C73B7" w:rsidRDefault="00E97E81" w:rsidP="00E97E81">
      <w:pPr>
        <w:spacing w:after="0" w:line="360" w:lineRule="auto"/>
        <w:ind w:firstLine="709"/>
        <w:jc w:val="both"/>
        <w:rPr>
          <w:rFonts w:ascii="Times New Roman" w:eastAsia="Times New Roman" w:hAnsi="Times New Roman" w:cs="Times New Roman"/>
          <w:sz w:val="28"/>
          <w:szCs w:val="28"/>
        </w:rPr>
      </w:pPr>
      <w:r w:rsidRPr="001C73B7">
        <w:rPr>
          <w:rFonts w:ascii="Times New Roman" w:eastAsia="Times New Roman" w:hAnsi="Times New Roman" w:cs="Times New Roman"/>
          <w:sz w:val="28"/>
          <w:szCs w:val="28"/>
        </w:rPr>
        <w:t xml:space="preserve">Залучення здобувачів до активної соціально-гуманітарної діяльності сприяє розвитку їхніх комунікативних, організаційних і лідерських умінь, формує здатність працювати у колективі, відповідально ставитися до виконання соціальних ролей та усвідомлювати значущість культурних і суспільних </w:t>
      </w:r>
      <w:r w:rsidRPr="00473E79">
        <w:rPr>
          <w:rFonts w:ascii="Times New Roman" w:eastAsia="Times New Roman" w:hAnsi="Times New Roman" w:cs="Times New Roman"/>
          <w:sz w:val="28"/>
          <w:szCs w:val="28"/>
        </w:rPr>
        <w:t>цінностей (Заредінова, 2020; Коваль, 2009). Така</w:t>
      </w:r>
      <w:r w:rsidRPr="001C73B7">
        <w:rPr>
          <w:rFonts w:ascii="Times New Roman" w:eastAsia="Times New Roman" w:hAnsi="Times New Roman" w:cs="Times New Roman"/>
          <w:sz w:val="28"/>
          <w:szCs w:val="28"/>
        </w:rPr>
        <w:t xml:space="preserve"> діяльність дозволяє майбутнім педагогам не лише засвоювати певні цінності на теоретичному рівні, а й реалізовувати їх у практичній діяльності, що відповідає основним принципам компетентнісного підходу.</w:t>
      </w:r>
    </w:p>
    <w:p w14:paraId="617EBED1" w14:textId="77777777" w:rsidR="00E97E81" w:rsidRPr="001C73B7" w:rsidRDefault="00E97E81" w:rsidP="00E97E81">
      <w:pPr>
        <w:spacing w:after="0" w:line="360" w:lineRule="auto"/>
        <w:ind w:firstLine="709"/>
        <w:jc w:val="both"/>
        <w:rPr>
          <w:rFonts w:ascii="Times New Roman" w:eastAsia="Times New Roman" w:hAnsi="Times New Roman" w:cs="Times New Roman"/>
          <w:sz w:val="28"/>
          <w:szCs w:val="28"/>
        </w:rPr>
      </w:pPr>
      <w:r w:rsidRPr="001C73B7">
        <w:rPr>
          <w:rFonts w:ascii="Times New Roman" w:eastAsia="Times New Roman" w:hAnsi="Times New Roman" w:cs="Times New Roman"/>
          <w:sz w:val="28"/>
          <w:szCs w:val="28"/>
        </w:rPr>
        <w:t>Крім того, компетентнісний підхід передбачає формування у майбутніх учителів початкової ланки здатності переносити набутий досвід у подальшу професійну діяльність. Усвідомлюючи значення культурних цінностей і соціальної активності у власному розвитку, майбутні педагоги зможуть ефективно формувати ці якості у молодших школярів, створюючи сприятливі умови для їхнього культурного та соціального становлення.</w:t>
      </w:r>
    </w:p>
    <w:p w14:paraId="566B385C" w14:textId="7B56C52C" w:rsidR="00E97E81" w:rsidRPr="001C73B7" w:rsidRDefault="00E97E81" w:rsidP="00E97E81">
      <w:pPr>
        <w:spacing w:after="0" w:line="360" w:lineRule="auto"/>
        <w:ind w:firstLine="709"/>
        <w:jc w:val="both"/>
        <w:rPr>
          <w:rFonts w:ascii="Times New Roman" w:eastAsia="Times New Roman" w:hAnsi="Times New Roman" w:cs="Times New Roman"/>
          <w:sz w:val="28"/>
          <w:szCs w:val="28"/>
        </w:rPr>
      </w:pPr>
      <w:r w:rsidRPr="001C73B7">
        <w:rPr>
          <w:rFonts w:ascii="Times New Roman" w:eastAsia="Times New Roman" w:hAnsi="Times New Roman" w:cs="Times New Roman"/>
          <w:sz w:val="28"/>
          <w:szCs w:val="28"/>
        </w:rPr>
        <w:t xml:space="preserve">Отже, компетентнісний підхід у контексті формування культурних цінностей майбутніх учителів початкової школи у процесі соціально-гуманітарної роботи </w:t>
      </w:r>
      <w:r>
        <w:rPr>
          <w:rFonts w:ascii="Times New Roman" w:eastAsia="Times New Roman" w:hAnsi="Times New Roman" w:cs="Times New Roman"/>
          <w:sz w:val="28"/>
          <w:szCs w:val="28"/>
        </w:rPr>
        <w:t xml:space="preserve">ЗВО </w:t>
      </w:r>
      <w:r w:rsidRPr="001C73B7">
        <w:rPr>
          <w:rFonts w:ascii="Times New Roman" w:eastAsia="Times New Roman" w:hAnsi="Times New Roman" w:cs="Times New Roman"/>
          <w:sz w:val="28"/>
          <w:szCs w:val="28"/>
        </w:rPr>
        <w:t>спрямований на розвиток у здобувачів системи ключових і професійних компетентностей, що забезпечують їхню готовність до культурно орієнтованої педагогічної діяльності. Реалізація цього підходу сприяє підготовці педагогів, які здатні ефективно поєднувати знання, цінності та практичний досвід у професійній діяльності, виступаючи активними носіями культури та духовних орієнтирів сучасного суспільства</w:t>
      </w:r>
      <w:r>
        <w:rPr>
          <w:rFonts w:ascii="Times New Roman" w:eastAsia="Times New Roman" w:hAnsi="Times New Roman" w:cs="Times New Roman"/>
          <w:sz w:val="28"/>
          <w:szCs w:val="28"/>
        </w:rPr>
        <w:t>.</w:t>
      </w:r>
    </w:p>
    <w:p w14:paraId="611BE86C" w14:textId="29939ABA" w:rsidR="00A8282C" w:rsidRDefault="00A8282C" w:rsidP="00A8282C">
      <w:pPr>
        <w:spacing w:after="0" w:line="360" w:lineRule="auto"/>
        <w:ind w:firstLine="709"/>
        <w:jc w:val="both"/>
        <w:rPr>
          <w:rFonts w:ascii="Times New Roman" w:eastAsia="Times New Roman" w:hAnsi="Times New Roman" w:cs="Times New Roman"/>
          <w:sz w:val="28"/>
          <w:szCs w:val="28"/>
        </w:rPr>
      </w:pPr>
      <w:r w:rsidRPr="00E97E81">
        <w:rPr>
          <w:rFonts w:ascii="Times New Roman" w:eastAsia="Times New Roman" w:hAnsi="Times New Roman" w:cs="Times New Roman"/>
          <w:i/>
          <w:sz w:val="28"/>
          <w:szCs w:val="28"/>
        </w:rPr>
        <w:t>Середовищний підхід</w:t>
      </w:r>
      <w:r>
        <w:rPr>
          <w:rFonts w:ascii="Times New Roman" w:eastAsia="Times New Roman" w:hAnsi="Times New Roman" w:cs="Times New Roman"/>
          <w:sz w:val="28"/>
          <w:szCs w:val="28"/>
        </w:rPr>
        <w:t xml:space="preserve"> </w:t>
      </w:r>
      <w:r w:rsidRPr="00316F7E">
        <w:rPr>
          <w:rFonts w:ascii="Times New Roman" w:eastAsia="Times New Roman" w:hAnsi="Times New Roman" w:cs="Times New Roman"/>
          <w:sz w:val="28"/>
          <w:szCs w:val="28"/>
        </w:rPr>
        <w:t>(</w:t>
      </w:r>
      <w:r w:rsidRPr="00574539">
        <w:rPr>
          <w:rFonts w:ascii="Times New Roman" w:eastAsia="Times New Roman" w:hAnsi="Times New Roman" w:cs="Times New Roman"/>
          <w:sz w:val="28"/>
          <w:szCs w:val="28"/>
        </w:rPr>
        <w:t xml:space="preserve">М. Братко, </w:t>
      </w:r>
      <w:r w:rsidR="00574539" w:rsidRPr="00574539">
        <w:rPr>
          <w:rFonts w:ascii="Times New Roman" w:eastAsia="Times New Roman" w:hAnsi="Times New Roman" w:cs="Times New Roman"/>
          <w:sz w:val="28"/>
          <w:szCs w:val="28"/>
        </w:rPr>
        <w:t xml:space="preserve">В. Желанова, </w:t>
      </w:r>
      <w:r w:rsidRPr="00574539">
        <w:rPr>
          <w:rFonts w:ascii="Times New Roman" w:eastAsia="Times New Roman" w:hAnsi="Times New Roman" w:cs="Times New Roman"/>
          <w:sz w:val="28"/>
          <w:szCs w:val="28"/>
        </w:rPr>
        <w:t>О. Ярошинська</w:t>
      </w:r>
      <w:r>
        <w:rPr>
          <w:rFonts w:ascii="Times New Roman" w:eastAsia="Times New Roman" w:hAnsi="Times New Roman" w:cs="Times New Roman"/>
          <w:sz w:val="28"/>
          <w:szCs w:val="28"/>
        </w:rPr>
        <w:t xml:space="preserve">) допомагає розглянути проблему формування культурних </w:t>
      </w:r>
      <w:r w:rsidRPr="00111D96">
        <w:rPr>
          <w:rFonts w:ascii="Times New Roman" w:eastAsia="Times New Roman" w:hAnsi="Times New Roman" w:cs="Times New Roman"/>
          <w:sz w:val="28"/>
          <w:szCs w:val="28"/>
        </w:rPr>
        <w:t xml:space="preserve">цінностей майбутніх учителів початкової школи в освітньому просторі вишу, а саме в процесі соціально-гуманітарної роботи. Очевидно, що кожен заклад освіти має </w:t>
      </w:r>
      <w:r>
        <w:rPr>
          <w:rFonts w:ascii="Times New Roman" w:eastAsia="Times New Roman" w:hAnsi="Times New Roman" w:cs="Times New Roman"/>
          <w:sz w:val="28"/>
          <w:szCs w:val="28"/>
        </w:rPr>
        <w:t>свою історію, традиції, цінності, крім того, вища школа є транслятором цінностей суспільства, держави, конкретної культури, нації, що відображається у змісті освіти. Саме тому освітнє середовище вишу має значний потенціал у формуванні культурних цінностей майбутніх фахівців.</w:t>
      </w:r>
    </w:p>
    <w:p w14:paraId="3B3E5FFD" w14:textId="614B9F7B" w:rsidR="0087100C" w:rsidRPr="0087100C" w:rsidRDefault="0087100C" w:rsidP="0087100C">
      <w:pPr>
        <w:spacing w:after="0" w:line="360" w:lineRule="auto"/>
        <w:ind w:firstLine="851"/>
        <w:jc w:val="both"/>
        <w:rPr>
          <w:rFonts w:ascii="Times New Roman" w:eastAsia="Times New Roman" w:hAnsi="Times New Roman" w:cs="Times New Roman"/>
          <w:sz w:val="28"/>
          <w:szCs w:val="28"/>
        </w:rPr>
      </w:pPr>
      <w:r w:rsidRPr="0087100C">
        <w:rPr>
          <w:rFonts w:ascii="Times New Roman" w:eastAsia="Times New Roman" w:hAnsi="Times New Roman" w:cs="Times New Roman"/>
          <w:sz w:val="28"/>
          <w:szCs w:val="28"/>
        </w:rPr>
        <w:t xml:space="preserve">Освітнє середовище </w:t>
      </w:r>
      <w:r>
        <w:rPr>
          <w:rFonts w:ascii="Times New Roman" w:eastAsia="Times New Roman" w:hAnsi="Times New Roman" w:cs="Times New Roman"/>
          <w:sz w:val="28"/>
          <w:szCs w:val="28"/>
        </w:rPr>
        <w:t xml:space="preserve">ЗВО </w:t>
      </w:r>
      <w:r w:rsidRPr="0087100C">
        <w:rPr>
          <w:rFonts w:ascii="Times New Roman" w:eastAsia="Times New Roman" w:hAnsi="Times New Roman" w:cs="Times New Roman"/>
          <w:sz w:val="28"/>
          <w:szCs w:val="28"/>
        </w:rPr>
        <w:t>охоплює систему соціальних, культурних, комунікативних і організаційних умов, у межах яких відбувається становлення особистості майбутнього педагога. До його складників належать міжособистісні взаємини у колективі, традиції закладу освіти, культурно-освітній простір, можливості для творчої та громадської діяльності, а також різноманітні форми соціально-гуманітарної роботи</w:t>
      </w:r>
      <w:r>
        <w:rPr>
          <w:rFonts w:ascii="Times New Roman" w:eastAsia="Times New Roman" w:hAnsi="Times New Roman" w:cs="Times New Roman"/>
          <w:sz w:val="28"/>
          <w:szCs w:val="28"/>
        </w:rPr>
        <w:t xml:space="preserve"> </w:t>
      </w:r>
      <w:r w:rsidRPr="00CE3095">
        <w:rPr>
          <w:rFonts w:ascii="Times New Roman" w:eastAsia="Times New Roman" w:hAnsi="Times New Roman" w:cs="Times New Roman"/>
          <w:sz w:val="28"/>
          <w:szCs w:val="28"/>
        </w:rPr>
        <w:t>(</w:t>
      </w:r>
      <w:r w:rsidR="00E97E81" w:rsidRPr="00CE3095">
        <w:rPr>
          <w:rFonts w:ascii="Times New Roman" w:eastAsia="Times New Roman" w:hAnsi="Times New Roman" w:cs="Times New Roman"/>
          <w:sz w:val="28"/>
          <w:szCs w:val="28"/>
        </w:rPr>
        <w:t>Братко, 2014</w:t>
      </w:r>
      <w:r w:rsidRPr="00CE3095">
        <w:rPr>
          <w:rFonts w:ascii="Times New Roman" w:eastAsia="Times New Roman" w:hAnsi="Times New Roman" w:cs="Times New Roman"/>
          <w:sz w:val="28"/>
          <w:szCs w:val="28"/>
        </w:rPr>
        <w:t>).</w:t>
      </w:r>
    </w:p>
    <w:p w14:paraId="62F548FF" w14:textId="77777777" w:rsidR="0087100C" w:rsidRPr="0087100C" w:rsidRDefault="0087100C" w:rsidP="0087100C">
      <w:pPr>
        <w:spacing w:after="0" w:line="360" w:lineRule="auto"/>
        <w:ind w:firstLine="851"/>
        <w:jc w:val="both"/>
        <w:rPr>
          <w:rFonts w:ascii="Times New Roman" w:eastAsia="Times New Roman" w:hAnsi="Times New Roman" w:cs="Times New Roman"/>
          <w:sz w:val="28"/>
          <w:szCs w:val="28"/>
        </w:rPr>
      </w:pPr>
      <w:r w:rsidRPr="0087100C">
        <w:rPr>
          <w:rFonts w:ascii="Times New Roman" w:eastAsia="Times New Roman" w:hAnsi="Times New Roman" w:cs="Times New Roman"/>
          <w:sz w:val="28"/>
          <w:szCs w:val="28"/>
        </w:rPr>
        <w:t>У контексті формування культурних цінностей майбутніх учителів початкової школи середовищний підхід передбачає створення такого освітнього середовища, яке сприятиме розвитку духовної культури, гуманістичних орієнтацій, громадянської відповідальності та національної свідомості здобувачів. Важливим є формування атмосфери взаємоповаги, співпраці, толерантності та відкритості до культурного різноманіття. У такому середовищі здобувачі отримують можливість не лише засвоювати певні цінності, але й реалізовувати їх у практичній діяльності та міжособистісній взаємодії.</w:t>
      </w:r>
    </w:p>
    <w:p w14:paraId="13254259" w14:textId="6B620CE7" w:rsidR="0087100C" w:rsidRPr="0087100C" w:rsidRDefault="0087100C" w:rsidP="0087100C">
      <w:pPr>
        <w:spacing w:after="0" w:line="360" w:lineRule="auto"/>
        <w:ind w:firstLine="851"/>
        <w:jc w:val="both"/>
        <w:rPr>
          <w:rFonts w:ascii="Times New Roman" w:eastAsia="Times New Roman" w:hAnsi="Times New Roman" w:cs="Times New Roman"/>
          <w:sz w:val="28"/>
          <w:szCs w:val="28"/>
        </w:rPr>
      </w:pPr>
      <w:r w:rsidRPr="0087100C">
        <w:rPr>
          <w:rFonts w:ascii="Times New Roman" w:eastAsia="Times New Roman" w:hAnsi="Times New Roman" w:cs="Times New Roman"/>
          <w:sz w:val="28"/>
          <w:szCs w:val="28"/>
        </w:rPr>
        <w:t xml:space="preserve">Середовищний підхід також передбачає інтеграцію різних елементів освітнього простору </w:t>
      </w:r>
      <w:r>
        <w:rPr>
          <w:rFonts w:ascii="Times New Roman" w:eastAsia="Times New Roman" w:hAnsi="Times New Roman" w:cs="Times New Roman"/>
          <w:sz w:val="28"/>
          <w:szCs w:val="28"/>
        </w:rPr>
        <w:t xml:space="preserve">ЗВО </w:t>
      </w:r>
      <w:r w:rsidRPr="0087100C">
        <w:rPr>
          <w:rFonts w:ascii="Times New Roman" w:eastAsia="Times New Roman" w:hAnsi="Times New Roman" w:cs="Times New Roman"/>
          <w:sz w:val="28"/>
          <w:szCs w:val="28"/>
        </w:rPr>
        <w:t>з метою забезпечення цілісного впливу на формування особистості майбутнього вчителя</w:t>
      </w:r>
      <w:r>
        <w:rPr>
          <w:rFonts w:ascii="Times New Roman" w:eastAsia="Times New Roman" w:hAnsi="Times New Roman" w:cs="Times New Roman"/>
          <w:sz w:val="28"/>
          <w:szCs w:val="28"/>
        </w:rPr>
        <w:t xml:space="preserve"> початкової ланки</w:t>
      </w:r>
      <w:r w:rsidRPr="0087100C">
        <w:rPr>
          <w:rFonts w:ascii="Times New Roman" w:eastAsia="Times New Roman" w:hAnsi="Times New Roman" w:cs="Times New Roman"/>
          <w:sz w:val="28"/>
          <w:szCs w:val="28"/>
        </w:rPr>
        <w:t>. Важливими складниками такого середовища є традиції закладу освіти, символіка, культурні події, спільні творчі ініціативи, які сприяють формуванню почуття належності до академічної спільноти та розвитку корпоративної культури. Участь здобувачів у цих процесах сприяє формуванню їхньої громадянської позиції, культурної ідентичності та відповідального ставлення до суспільних цінностей.</w:t>
      </w:r>
    </w:p>
    <w:p w14:paraId="176F0383" w14:textId="77777777" w:rsidR="0087100C" w:rsidRPr="0087100C" w:rsidRDefault="0087100C" w:rsidP="0087100C">
      <w:pPr>
        <w:spacing w:after="0" w:line="360" w:lineRule="auto"/>
        <w:ind w:firstLine="851"/>
        <w:jc w:val="both"/>
        <w:rPr>
          <w:rFonts w:ascii="Times New Roman" w:eastAsia="Times New Roman" w:hAnsi="Times New Roman" w:cs="Times New Roman"/>
          <w:sz w:val="28"/>
          <w:szCs w:val="28"/>
        </w:rPr>
      </w:pPr>
      <w:r w:rsidRPr="0087100C">
        <w:rPr>
          <w:rFonts w:ascii="Times New Roman" w:eastAsia="Times New Roman" w:hAnsi="Times New Roman" w:cs="Times New Roman"/>
          <w:sz w:val="28"/>
          <w:szCs w:val="28"/>
        </w:rPr>
        <w:t>Крім того, середовищний підхід сприяє формуванню у майбутніх учителів досвіду створення позитивного освітнього середовища, який вони зможуть використовувати у подальшій професійній діяльності. Усвідомлюючи значення середовища у власному розвитку, майбутні педагоги набувають розуміння важливості створення сприятливого психологічного та культурного простору у початковій школі, що забезпечує гармонійний розвиток дитини, формування її ціннісних орієнтацій і соціальних компетентностей.</w:t>
      </w:r>
    </w:p>
    <w:p w14:paraId="73506814" w14:textId="5702218E" w:rsidR="003C799F" w:rsidRDefault="00E3694E" w:rsidP="003C799F">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 нарешті, використання </w:t>
      </w:r>
      <w:r w:rsidR="00A8282C" w:rsidRPr="00E97E81">
        <w:rPr>
          <w:rFonts w:ascii="Times New Roman" w:eastAsia="Times New Roman" w:hAnsi="Times New Roman" w:cs="Times New Roman"/>
          <w:i/>
          <w:sz w:val="28"/>
          <w:szCs w:val="28"/>
        </w:rPr>
        <w:t>діяльнісно-рефлексивного</w:t>
      </w:r>
      <w:r w:rsidR="003C799F">
        <w:rPr>
          <w:rFonts w:ascii="Times New Roman" w:eastAsia="Times New Roman" w:hAnsi="Times New Roman" w:cs="Times New Roman"/>
          <w:sz w:val="28"/>
          <w:szCs w:val="28"/>
        </w:rPr>
        <w:t xml:space="preserve"> підходу обумовлен</w:t>
      </w:r>
      <w:r>
        <w:rPr>
          <w:rFonts w:ascii="Times New Roman" w:eastAsia="Times New Roman" w:hAnsi="Times New Roman" w:cs="Times New Roman"/>
          <w:sz w:val="28"/>
          <w:szCs w:val="28"/>
        </w:rPr>
        <w:t>о</w:t>
      </w:r>
      <w:r w:rsidR="003C799F">
        <w:rPr>
          <w:rFonts w:ascii="Times New Roman" w:eastAsia="Times New Roman" w:hAnsi="Times New Roman" w:cs="Times New Roman"/>
          <w:sz w:val="28"/>
          <w:szCs w:val="28"/>
        </w:rPr>
        <w:t xml:space="preserve"> </w:t>
      </w:r>
      <w:r w:rsidR="00E97E81">
        <w:rPr>
          <w:rFonts w:ascii="Times New Roman" w:eastAsia="Times New Roman" w:hAnsi="Times New Roman" w:cs="Times New Roman"/>
          <w:sz w:val="28"/>
          <w:szCs w:val="28"/>
        </w:rPr>
        <w:t xml:space="preserve">активною природою інтеріоризації цінностей </w:t>
      </w:r>
      <w:r w:rsidR="003C799F">
        <w:rPr>
          <w:rFonts w:ascii="Times New Roman" w:eastAsia="Times New Roman" w:hAnsi="Times New Roman" w:cs="Times New Roman"/>
          <w:sz w:val="28"/>
          <w:szCs w:val="28"/>
        </w:rPr>
        <w:t>(Т.</w:t>
      </w:r>
      <w:r w:rsidR="00E97E81">
        <w:rPr>
          <w:rFonts w:ascii="Times New Roman" w:eastAsia="Times New Roman" w:hAnsi="Times New Roman" w:cs="Times New Roman"/>
          <w:sz w:val="28"/>
          <w:szCs w:val="28"/>
        </w:rPr>
        <w:t> Антоненко, С. Бадер, Ю. Пелех) шляхом залучення у різні види діяльності: навчальну, виховну, волонтерську, суспільно-корисну</w:t>
      </w:r>
      <w:r w:rsidR="003C799F">
        <w:rPr>
          <w:rFonts w:ascii="Times New Roman" w:eastAsia="Times New Roman" w:hAnsi="Times New Roman" w:cs="Times New Roman"/>
          <w:sz w:val="28"/>
          <w:szCs w:val="28"/>
        </w:rPr>
        <w:t>, квазіпрофесійн</w:t>
      </w:r>
      <w:r w:rsidR="00E97E81">
        <w:rPr>
          <w:rFonts w:ascii="Times New Roman" w:eastAsia="Times New Roman" w:hAnsi="Times New Roman" w:cs="Times New Roman"/>
          <w:sz w:val="28"/>
          <w:szCs w:val="28"/>
        </w:rPr>
        <w:t xml:space="preserve">у </w:t>
      </w:r>
      <w:r w:rsidR="003C799F">
        <w:rPr>
          <w:rFonts w:ascii="Times New Roman" w:eastAsia="Times New Roman" w:hAnsi="Times New Roman" w:cs="Times New Roman"/>
          <w:sz w:val="28"/>
          <w:szCs w:val="28"/>
        </w:rPr>
        <w:t xml:space="preserve">тощо. </w:t>
      </w:r>
    </w:p>
    <w:p w14:paraId="12610762" w14:textId="2EF479B5" w:rsidR="00961D12" w:rsidRPr="00961D12" w:rsidRDefault="00961D12" w:rsidP="00961D12">
      <w:pPr>
        <w:spacing w:after="0" w:line="360" w:lineRule="auto"/>
        <w:ind w:firstLine="851"/>
        <w:jc w:val="both"/>
        <w:rPr>
          <w:rFonts w:ascii="Times New Roman" w:eastAsia="Times New Roman" w:hAnsi="Times New Roman" w:cs="Times New Roman"/>
          <w:sz w:val="28"/>
          <w:szCs w:val="28"/>
        </w:rPr>
      </w:pPr>
      <w:r w:rsidRPr="00961D12">
        <w:rPr>
          <w:rFonts w:ascii="Times New Roman" w:eastAsia="Times New Roman" w:hAnsi="Times New Roman" w:cs="Times New Roman"/>
          <w:sz w:val="28"/>
          <w:szCs w:val="28"/>
        </w:rPr>
        <w:t xml:space="preserve">Сутність діяльнісно-рефлексивного підходу </w:t>
      </w:r>
      <w:r>
        <w:rPr>
          <w:rFonts w:ascii="Times New Roman" w:eastAsia="Times New Roman" w:hAnsi="Times New Roman" w:cs="Times New Roman"/>
          <w:sz w:val="28"/>
          <w:szCs w:val="28"/>
        </w:rPr>
        <w:t xml:space="preserve">(В. Желанова, І. Княжева, О. Пометун) </w:t>
      </w:r>
      <w:r w:rsidRPr="00961D12">
        <w:rPr>
          <w:rFonts w:ascii="Times New Roman" w:eastAsia="Times New Roman" w:hAnsi="Times New Roman" w:cs="Times New Roman"/>
          <w:sz w:val="28"/>
          <w:szCs w:val="28"/>
        </w:rPr>
        <w:t>полягає у поєднанні двох взаємопов’язаних компонентів: діяльності та рефлексії. Діяльність розглядається як основний спосіб розвитку особистості, у межах якого здобувачі набувають досвіду соціальної взаємодії, організації спільної роботи, реалізації власних ініціатив та прояву творчого потенціалу. Водночас рефлексія забезпечує осмислення цього досвіду, аналіз власних дій, оцінювання результатів діяльності та усвідомлення значущості набутих знань, умінь і цінностей. Така інтеграція діяльності й рефлексії сприяє глибшому засвоєнню соціального та культурного досвіду, формуванню відповідального ставлення до власного розвитку та професійної діяльності.</w:t>
      </w:r>
    </w:p>
    <w:p w14:paraId="2F64FE57" w14:textId="77777777" w:rsidR="00961D12" w:rsidRPr="00961D12" w:rsidRDefault="00961D12" w:rsidP="00961D12">
      <w:pPr>
        <w:spacing w:after="0" w:line="360" w:lineRule="auto"/>
        <w:ind w:firstLine="851"/>
        <w:jc w:val="both"/>
        <w:rPr>
          <w:rFonts w:ascii="Times New Roman" w:eastAsia="Times New Roman" w:hAnsi="Times New Roman" w:cs="Times New Roman"/>
          <w:sz w:val="28"/>
          <w:szCs w:val="28"/>
        </w:rPr>
      </w:pPr>
      <w:r w:rsidRPr="00961D12">
        <w:rPr>
          <w:rFonts w:ascii="Times New Roman" w:eastAsia="Times New Roman" w:hAnsi="Times New Roman" w:cs="Times New Roman"/>
          <w:sz w:val="28"/>
          <w:szCs w:val="28"/>
        </w:rPr>
        <w:t>У контексті формування культурних цінностей майбутніх учителів початкової школи діяльнісно-рефлексивний підхід передбачає залучення здобувачів до різноманітних форм соціально-гуманітарної роботи, у межах яких вони мають можливість реалізовувати власну активність, взаємодіяти з іншими учасниками освітнього середовища та брати участь у суспільно значущих ініціативах. Така діяльність може включати організацію та проведення культурно-просвітницьких заходів, участь у волонтерських проєктах, громадських акціях, творчих ініціативах, діяльність у межах здобувацького самоврядування, а також реалізацію різноманітних соціальних і культурних проєктів. Участь у цих видах діяльності сприяє формуванню у здобувачів соціальної відповідальності, комунікативних умінь, здатності до співпраці та усвідомлення значущості культурних і духовних цінностей.</w:t>
      </w:r>
    </w:p>
    <w:p w14:paraId="507E0AE0" w14:textId="77777777" w:rsidR="00961D12" w:rsidRPr="00961D12" w:rsidRDefault="00961D12" w:rsidP="00961D12">
      <w:pPr>
        <w:spacing w:after="0" w:line="360" w:lineRule="auto"/>
        <w:ind w:firstLine="851"/>
        <w:jc w:val="both"/>
        <w:rPr>
          <w:rFonts w:ascii="Times New Roman" w:eastAsia="Times New Roman" w:hAnsi="Times New Roman" w:cs="Times New Roman"/>
          <w:sz w:val="28"/>
          <w:szCs w:val="28"/>
        </w:rPr>
      </w:pPr>
      <w:r w:rsidRPr="00961D12">
        <w:rPr>
          <w:rFonts w:ascii="Times New Roman" w:eastAsia="Times New Roman" w:hAnsi="Times New Roman" w:cs="Times New Roman"/>
          <w:sz w:val="28"/>
          <w:szCs w:val="28"/>
        </w:rPr>
        <w:t>Важливим складником діяльнісно-рефлексивного підходу є створення умов для рефлексивного осмислення здобувачами власного досвіду участі у соціально-гуманітарній роботі. У процесі обговорення результатів проведених заходів, аналізу власного внеску у спільну діяльність, осмислення труднощів і досягнень відбувається формування здатності до самооцінювання, самокорекції та саморозвитку. Така рефлексивна діяльність сприяє глибшому усвідомленню культурних цінностей, які реалізуються у процесі соціальної взаємодії, та формуванню особистісної позиції щодо важливих суспільних і культурних питань.</w:t>
      </w:r>
    </w:p>
    <w:p w14:paraId="37115A6F" w14:textId="77777777" w:rsidR="00961D12" w:rsidRPr="00961D12" w:rsidRDefault="00961D12" w:rsidP="00961D12">
      <w:pPr>
        <w:spacing w:after="0" w:line="360" w:lineRule="auto"/>
        <w:ind w:firstLine="851"/>
        <w:jc w:val="both"/>
        <w:rPr>
          <w:rFonts w:ascii="Times New Roman" w:eastAsia="Times New Roman" w:hAnsi="Times New Roman" w:cs="Times New Roman"/>
          <w:sz w:val="28"/>
          <w:szCs w:val="28"/>
        </w:rPr>
      </w:pPr>
      <w:r w:rsidRPr="00E97E81">
        <w:rPr>
          <w:rFonts w:ascii="Times New Roman" w:eastAsia="Times New Roman" w:hAnsi="Times New Roman" w:cs="Times New Roman"/>
          <w:sz w:val="28"/>
          <w:szCs w:val="28"/>
        </w:rPr>
        <w:t xml:space="preserve">Отже, проведений аналіз дозволяє стверджувати, що ціннісно-смислова парадигма освіти </w:t>
      </w:r>
      <w:r w:rsidRPr="00961D12">
        <w:rPr>
          <w:rFonts w:ascii="Times New Roman" w:eastAsia="Times New Roman" w:hAnsi="Times New Roman" w:cs="Times New Roman"/>
          <w:sz w:val="28"/>
          <w:szCs w:val="28"/>
        </w:rPr>
        <w:t>виступає концептуальною основою дослідження проблеми формування культурних цінностей майбутніх учителів початкової школи. Її провідні ідеї орієнтують процес професійної підготовки на розвиток особистості здобувача як носія цінностей, здатного усвідомлювати соціальну й культурну значущість педагогічної діяльності, надавати освітньому процесу особистісного смислу та реалізовувати гуманістичні ідеали у майбутній професійній діяльності. У межах цієї парадигми формування культурних цінностей розглядається як цілісний процес становлення ціннісної свідомості майбутнього педагога, що забезпечує його готовність до культуротворчої та виховної діяльності у початковій школі.</w:t>
      </w:r>
    </w:p>
    <w:p w14:paraId="0BD6F8EF" w14:textId="2F236388" w:rsidR="00961D12" w:rsidRDefault="00961D12" w:rsidP="00961D12">
      <w:pPr>
        <w:spacing w:after="0" w:line="360" w:lineRule="auto"/>
        <w:ind w:firstLine="851"/>
        <w:jc w:val="both"/>
        <w:rPr>
          <w:rFonts w:ascii="Times New Roman" w:eastAsia="Times New Roman" w:hAnsi="Times New Roman" w:cs="Times New Roman"/>
          <w:sz w:val="28"/>
          <w:szCs w:val="28"/>
        </w:rPr>
      </w:pPr>
      <w:r w:rsidRPr="00961D12">
        <w:rPr>
          <w:rFonts w:ascii="Times New Roman" w:eastAsia="Times New Roman" w:hAnsi="Times New Roman" w:cs="Times New Roman"/>
          <w:sz w:val="28"/>
          <w:szCs w:val="28"/>
        </w:rPr>
        <w:t xml:space="preserve">Водночас реалізація положень ціннісно-смислової парадигми у дослідженні проблеми формування культурних цінностей майбутніх учителів початкової школи потребує опори на комплекс взаємопов’язаних наукових підходів, зокрема: аксіологічний, культурологічний, суб᾽єкт-суб᾽єктний, </w:t>
      </w:r>
      <w:r w:rsidR="00E97E81" w:rsidRPr="00961D12">
        <w:rPr>
          <w:rFonts w:ascii="Times New Roman" w:eastAsia="Times New Roman" w:hAnsi="Times New Roman" w:cs="Times New Roman"/>
          <w:sz w:val="28"/>
          <w:szCs w:val="28"/>
        </w:rPr>
        <w:t>компетентнісний</w:t>
      </w:r>
      <w:r w:rsidR="00E97E81">
        <w:rPr>
          <w:rFonts w:ascii="Times New Roman" w:eastAsia="Times New Roman" w:hAnsi="Times New Roman" w:cs="Times New Roman"/>
          <w:sz w:val="28"/>
          <w:szCs w:val="28"/>
        </w:rPr>
        <w:t>,</w:t>
      </w:r>
      <w:r w:rsidR="00E97E81" w:rsidRPr="00961D12">
        <w:rPr>
          <w:rFonts w:ascii="Times New Roman" w:eastAsia="Times New Roman" w:hAnsi="Times New Roman" w:cs="Times New Roman"/>
          <w:sz w:val="28"/>
          <w:szCs w:val="28"/>
        </w:rPr>
        <w:t xml:space="preserve"> </w:t>
      </w:r>
      <w:r w:rsidR="00E97E81">
        <w:rPr>
          <w:rFonts w:ascii="Times New Roman" w:eastAsia="Times New Roman" w:hAnsi="Times New Roman" w:cs="Times New Roman"/>
          <w:sz w:val="28"/>
          <w:szCs w:val="28"/>
        </w:rPr>
        <w:t>середовищний</w:t>
      </w:r>
      <w:r w:rsidRPr="00961D12">
        <w:rPr>
          <w:rFonts w:ascii="Times New Roman" w:eastAsia="Times New Roman" w:hAnsi="Times New Roman" w:cs="Times New Roman"/>
          <w:sz w:val="28"/>
          <w:szCs w:val="28"/>
        </w:rPr>
        <w:t xml:space="preserve"> та діяльнісно-рефлексивний. </w:t>
      </w:r>
    </w:p>
    <w:p w14:paraId="59C5BBD2" w14:textId="7E15226F" w:rsidR="00961D12" w:rsidRPr="00961D12" w:rsidRDefault="00961D12" w:rsidP="00961D12">
      <w:pPr>
        <w:spacing w:after="0" w:line="360" w:lineRule="auto"/>
        <w:ind w:firstLine="851"/>
        <w:jc w:val="both"/>
        <w:rPr>
          <w:rFonts w:ascii="Times New Roman" w:hAnsi="Times New Roman" w:cs="Times New Roman"/>
          <w:sz w:val="28"/>
          <w:szCs w:val="28"/>
        </w:rPr>
      </w:pPr>
      <w:r w:rsidRPr="00961D12">
        <w:rPr>
          <w:rFonts w:ascii="Times New Roman" w:eastAsia="Times New Roman" w:hAnsi="Times New Roman" w:cs="Times New Roman"/>
          <w:sz w:val="28"/>
          <w:szCs w:val="28"/>
        </w:rPr>
        <w:t>З</w:t>
      </w:r>
      <w:r w:rsidRPr="00961D12">
        <w:rPr>
          <w:rFonts w:ascii="Times New Roman" w:hAnsi="Times New Roman" w:cs="Times New Roman"/>
          <w:sz w:val="28"/>
          <w:szCs w:val="28"/>
        </w:rPr>
        <w:t>азначені наукові підходи перебувають у тісному взаємозв’язку та взаємообумовленості, доповнюючи один одного у процесі дослідження проблеми формування культурних цінностей майбутніх учителів початкової школи. У своїй сукупності вони створюють цілісне методологічне підґрунтя дослідження, що дозволяє комплексно розглядати процес формування культурних цінностей у межах соціально-гуманітарної роботи закладу вищої освіти як важливого складника професійної підготовки майбутніх педагогів. Реалізація цих підходів забезпечує цілісність, системність і практичну спрямованість процесу формування культурних цінностей майбутніх учителів початкової школи, що є необхідною умовою їхньої успішної професійної та культуротворчої діяльності у сучасному освітньому просторі.</w:t>
      </w:r>
    </w:p>
    <w:p w14:paraId="3FFABD91" w14:textId="71020FA2" w:rsidR="00D252DA" w:rsidRDefault="00961D12" w:rsidP="003C799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Не менш важливим для нас </w:t>
      </w:r>
      <w:r w:rsidR="00E97E81">
        <w:rPr>
          <w:rFonts w:ascii="Times New Roman" w:hAnsi="Times New Roman" w:cs="Times New Roman"/>
          <w:sz w:val="28"/>
          <w:szCs w:val="28"/>
        </w:rPr>
        <w:t>у процесі</w:t>
      </w:r>
      <w:r>
        <w:rPr>
          <w:rFonts w:ascii="Times New Roman" w:hAnsi="Times New Roman" w:cs="Times New Roman"/>
          <w:sz w:val="28"/>
          <w:szCs w:val="28"/>
        </w:rPr>
        <w:t xml:space="preserve"> вибудови методологічних засад досліджуваної проблеми </w:t>
      </w:r>
      <w:r w:rsidR="00E97E81">
        <w:rPr>
          <w:rFonts w:ascii="Times New Roman" w:hAnsi="Times New Roman" w:cs="Times New Roman"/>
          <w:sz w:val="28"/>
          <w:szCs w:val="28"/>
        </w:rPr>
        <w:t xml:space="preserve">є визначення </w:t>
      </w:r>
      <w:r w:rsidR="00D252DA">
        <w:rPr>
          <w:rFonts w:ascii="Times New Roman" w:hAnsi="Times New Roman" w:cs="Times New Roman"/>
          <w:sz w:val="28"/>
          <w:szCs w:val="28"/>
        </w:rPr>
        <w:t xml:space="preserve">провідних принципів формування культурних цінностей майбутніх учителів початкової ланки. До них нами було віднесено: </w:t>
      </w:r>
    </w:p>
    <w:p w14:paraId="5A397513" w14:textId="77777777" w:rsidR="00D252DA" w:rsidRPr="00581641" w:rsidRDefault="00D252DA" w:rsidP="00D252DA">
      <w:pPr>
        <w:spacing w:after="0" w:line="360" w:lineRule="auto"/>
        <w:ind w:firstLine="709"/>
        <w:jc w:val="both"/>
        <w:rPr>
          <w:rFonts w:ascii="Times New Roman" w:hAnsi="Times New Roman" w:cs="Times New Roman"/>
          <w:sz w:val="28"/>
          <w:szCs w:val="28"/>
        </w:rPr>
      </w:pPr>
      <w:r w:rsidRPr="00E26BCC">
        <w:rPr>
          <w:rFonts w:ascii="Times New Roman" w:hAnsi="Times New Roman" w:cs="Times New Roman"/>
          <w:sz w:val="28"/>
          <w:szCs w:val="28"/>
        </w:rPr>
        <w:t>– урахування вікових, індивідуальних психофізіологічних особливостей, здібностей майбутніх учителів початкової школи при доборі та реалізації відповідних форм, методів</w:t>
      </w:r>
      <w:r w:rsidRPr="00581641">
        <w:rPr>
          <w:rFonts w:ascii="Times New Roman" w:hAnsi="Times New Roman" w:cs="Times New Roman"/>
          <w:sz w:val="28"/>
          <w:szCs w:val="28"/>
        </w:rPr>
        <w:t xml:space="preserve">, засобів, технологій роботи в різних видах </w:t>
      </w:r>
      <w:r>
        <w:rPr>
          <w:rFonts w:ascii="Times New Roman" w:hAnsi="Times New Roman" w:cs="Times New Roman"/>
          <w:sz w:val="28"/>
          <w:szCs w:val="28"/>
        </w:rPr>
        <w:t xml:space="preserve">соціально-гуманітарної </w:t>
      </w:r>
      <w:r w:rsidRPr="00581641">
        <w:rPr>
          <w:rFonts w:ascii="Times New Roman" w:hAnsi="Times New Roman" w:cs="Times New Roman"/>
          <w:sz w:val="28"/>
          <w:szCs w:val="28"/>
        </w:rPr>
        <w:t>роботи з ними;</w:t>
      </w:r>
    </w:p>
    <w:p w14:paraId="694D45F2" w14:textId="77777777" w:rsidR="00D252DA" w:rsidRPr="00581641" w:rsidRDefault="00D252DA" w:rsidP="00D252DA">
      <w:pPr>
        <w:spacing w:after="0" w:line="360" w:lineRule="auto"/>
        <w:ind w:firstLine="709"/>
        <w:jc w:val="both"/>
        <w:rPr>
          <w:rFonts w:ascii="Times New Roman" w:hAnsi="Times New Roman" w:cs="Times New Roman"/>
          <w:sz w:val="28"/>
          <w:szCs w:val="28"/>
        </w:rPr>
      </w:pPr>
      <w:r w:rsidRPr="00581641">
        <w:rPr>
          <w:rFonts w:ascii="Times New Roman" w:hAnsi="Times New Roman" w:cs="Times New Roman"/>
          <w:sz w:val="28"/>
          <w:szCs w:val="28"/>
        </w:rPr>
        <w:t xml:space="preserve">– систематичності та послідовності, що відображає необхідність перманентного, поетапного формування культурних цінностей у процесі </w:t>
      </w:r>
      <w:r>
        <w:rPr>
          <w:rFonts w:ascii="Times New Roman" w:hAnsi="Times New Roman" w:cs="Times New Roman"/>
          <w:sz w:val="28"/>
          <w:szCs w:val="28"/>
        </w:rPr>
        <w:t xml:space="preserve">соціально-гуманітарної роботи вишу </w:t>
      </w:r>
      <w:r w:rsidRPr="00581641">
        <w:rPr>
          <w:rFonts w:ascii="Times New Roman" w:hAnsi="Times New Roman" w:cs="Times New Roman"/>
          <w:sz w:val="28"/>
          <w:szCs w:val="28"/>
        </w:rPr>
        <w:t>шляхом включення до різних видів діяльності (соціально-гуманітарної, волонтерської, дозвільної, розважальної);</w:t>
      </w:r>
    </w:p>
    <w:p w14:paraId="54815245" w14:textId="77777777" w:rsidR="00D252DA" w:rsidRPr="00E26BCC" w:rsidRDefault="00D252DA" w:rsidP="00D252D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E26BCC">
        <w:rPr>
          <w:rFonts w:ascii="Times New Roman" w:hAnsi="Times New Roman" w:cs="Times New Roman"/>
          <w:sz w:val="28"/>
          <w:szCs w:val="28"/>
        </w:rPr>
        <w:t>комплексності – урахування у процесі роботи всіх чинників впливу на особистість майбутнього вчителя початкової школи загалом, його систему культурних цінностей зокрема;</w:t>
      </w:r>
    </w:p>
    <w:p w14:paraId="003DF67D" w14:textId="77777777" w:rsidR="00D252DA" w:rsidRPr="00E26BCC" w:rsidRDefault="00D252DA" w:rsidP="00D252DA">
      <w:pPr>
        <w:spacing w:after="0" w:line="360" w:lineRule="auto"/>
        <w:ind w:firstLine="709"/>
        <w:jc w:val="both"/>
        <w:rPr>
          <w:rFonts w:ascii="Times New Roman" w:hAnsi="Times New Roman" w:cs="Times New Roman"/>
          <w:sz w:val="28"/>
          <w:szCs w:val="28"/>
        </w:rPr>
      </w:pPr>
      <w:r w:rsidRPr="00E26BCC">
        <w:rPr>
          <w:rFonts w:ascii="Times New Roman" w:hAnsi="Times New Roman" w:cs="Times New Roman"/>
          <w:sz w:val="28"/>
          <w:szCs w:val="28"/>
        </w:rPr>
        <w:t>– гнучкості – вибір чи зміна відповідних форм, методів, засобів, технологій роботи з майбутніми учителями початкової школи залежно від зовнішньої ситуації впливу;</w:t>
      </w:r>
    </w:p>
    <w:p w14:paraId="6425CF95" w14:textId="77777777" w:rsidR="00D252DA" w:rsidRPr="00E26BCC" w:rsidRDefault="00D252DA" w:rsidP="00D252DA">
      <w:pPr>
        <w:spacing w:after="0" w:line="360" w:lineRule="auto"/>
        <w:ind w:firstLine="709"/>
        <w:jc w:val="both"/>
        <w:rPr>
          <w:rFonts w:ascii="Times New Roman" w:hAnsi="Times New Roman" w:cs="Times New Roman"/>
          <w:sz w:val="28"/>
          <w:szCs w:val="28"/>
        </w:rPr>
      </w:pPr>
      <w:r w:rsidRPr="00E26BCC">
        <w:rPr>
          <w:rFonts w:ascii="Times New Roman" w:hAnsi="Times New Roman" w:cs="Times New Roman"/>
          <w:sz w:val="28"/>
          <w:szCs w:val="28"/>
        </w:rPr>
        <w:t>– самоактуалізації – спрямованість усієї сукупності впливів виховного середовища на особистість майбутнього вчителя початкової школи заради постійного пошуку ним себе, свого місця в соціумі, пізнанні власних здібностей, усвідомлення власних смислів та розуміння ієрархії власних цінностей;</w:t>
      </w:r>
    </w:p>
    <w:p w14:paraId="19996D7C" w14:textId="77777777" w:rsidR="00D252DA" w:rsidRPr="00E26BCC" w:rsidRDefault="00D252DA" w:rsidP="00D252DA">
      <w:pPr>
        <w:spacing w:after="0" w:line="360" w:lineRule="auto"/>
        <w:ind w:firstLine="709"/>
        <w:jc w:val="both"/>
        <w:rPr>
          <w:rFonts w:ascii="Times New Roman" w:hAnsi="Times New Roman" w:cs="Times New Roman"/>
          <w:sz w:val="28"/>
          <w:szCs w:val="28"/>
        </w:rPr>
      </w:pPr>
      <w:r w:rsidRPr="00E26BCC">
        <w:rPr>
          <w:rFonts w:ascii="Times New Roman" w:hAnsi="Times New Roman" w:cs="Times New Roman"/>
          <w:sz w:val="28"/>
          <w:szCs w:val="28"/>
        </w:rPr>
        <w:t>– суб’єктності ‒ опора на потенційні можливості, здібності, цінності та сенси майбутніх учителів початкової школи;</w:t>
      </w:r>
    </w:p>
    <w:p w14:paraId="2E09F48E" w14:textId="77777777" w:rsidR="00D252DA" w:rsidRDefault="00D252DA" w:rsidP="00D252DA">
      <w:pPr>
        <w:spacing w:after="0" w:line="360" w:lineRule="auto"/>
        <w:ind w:firstLine="709"/>
        <w:jc w:val="both"/>
        <w:rPr>
          <w:rFonts w:ascii="Times New Roman" w:eastAsia="Times New Roman" w:hAnsi="Times New Roman" w:cs="Times New Roman"/>
          <w:sz w:val="28"/>
          <w:szCs w:val="28"/>
        </w:rPr>
      </w:pPr>
      <w:r w:rsidRPr="00E26BCC">
        <w:rPr>
          <w:rFonts w:ascii="Times New Roman" w:eastAsia="Times New Roman" w:hAnsi="Times New Roman" w:cs="Times New Roman"/>
          <w:sz w:val="28"/>
          <w:szCs w:val="28"/>
        </w:rPr>
        <w:t xml:space="preserve">– принцип аксіологізації виховного середовища вишу, що передбачає розуміння самого студента як цінності, суб’єкта </w:t>
      </w:r>
      <w:r>
        <w:rPr>
          <w:rFonts w:ascii="Times New Roman" w:eastAsia="Times New Roman" w:hAnsi="Times New Roman" w:cs="Times New Roman"/>
          <w:sz w:val="28"/>
          <w:szCs w:val="28"/>
        </w:rPr>
        <w:t>власного розвитку, творця свого подальшого професійного та життєвого шляху на основі сформованих культурних цінностей, що увійдуть до структури особистості;</w:t>
      </w:r>
    </w:p>
    <w:p w14:paraId="4EF7C281" w14:textId="3229E85C" w:rsidR="00D252DA" w:rsidRDefault="00D252DA" w:rsidP="00D252DA">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принцип співробітництва різних суб’єктів у процесі формування культурних цінностей майбутніх учителів початкової школи шляхом взаємодії вишу з різними соціальними інститутами (освітніми установами, закладами культури, соціальними установами). Саме така взаємодія дозволяє занурити </w:t>
      </w:r>
      <w:r w:rsidR="00E40931">
        <w:rPr>
          <w:rFonts w:ascii="Times New Roman" w:eastAsia="Times New Roman" w:hAnsi="Times New Roman" w:cs="Times New Roman"/>
          <w:sz w:val="28"/>
          <w:szCs w:val="28"/>
        </w:rPr>
        <w:t>здобувачів</w:t>
      </w:r>
      <w:r>
        <w:rPr>
          <w:rFonts w:ascii="Times New Roman" w:eastAsia="Times New Roman" w:hAnsi="Times New Roman" w:cs="Times New Roman"/>
          <w:sz w:val="28"/>
          <w:szCs w:val="28"/>
        </w:rPr>
        <w:t xml:space="preserve"> у різні види діяльності, які мають аксіологічне навантаження (аксіологічний потенціал) (при відвідування театрів, музеїв, бібліотек, культурних заходів, організації благодійних акцій у дитячих лікарнях, дитячих будинках тощо). </w:t>
      </w:r>
    </w:p>
    <w:p w14:paraId="118587A1" w14:textId="64D06129" w:rsidR="004406EA" w:rsidRPr="004406EA" w:rsidRDefault="004406EA" w:rsidP="004406EA">
      <w:pPr>
        <w:spacing w:after="0" w:line="360" w:lineRule="auto"/>
        <w:ind w:firstLine="851"/>
        <w:jc w:val="both"/>
        <w:rPr>
          <w:rFonts w:ascii="Times New Roman" w:eastAsia="Times New Roman" w:hAnsi="Times New Roman" w:cs="Times New Roman"/>
          <w:sz w:val="28"/>
          <w:szCs w:val="28"/>
        </w:rPr>
      </w:pPr>
      <w:r w:rsidRPr="004406EA">
        <w:rPr>
          <w:rFonts w:ascii="Times New Roman" w:eastAsia="Times New Roman" w:hAnsi="Times New Roman" w:cs="Times New Roman"/>
          <w:sz w:val="28"/>
          <w:szCs w:val="28"/>
        </w:rPr>
        <w:t>Таким чином, окреслені парадиг</w:t>
      </w:r>
      <w:r w:rsidR="00A83C74">
        <w:rPr>
          <w:rFonts w:ascii="Times New Roman" w:eastAsia="Times New Roman" w:hAnsi="Times New Roman" w:cs="Times New Roman"/>
          <w:sz w:val="28"/>
          <w:szCs w:val="28"/>
        </w:rPr>
        <w:t xml:space="preserve">мальні засади, наукові підходи </w:t>
      </w:r>
      <w:r w:rsidRPr="004406EA">
        <w:rPr>
          <w:rFonts w:ascii="Times New Roman" w:eastAsia="Times New Roman" w:hAnsi="Times New Roman" w:cs="Times New Roman"/>
          <w:sz w:val="28"/>
          <w:szCs w:val="28"/>
        </w:rPr>
        <w:t>та принципи утворюють цілісне методологічне підґрунтя дослідження проблеми формування культурних цінностей</w:t>
      </w:r>
      <w:r w:rsidR="001D7D7A">
        <w:rPr>
          <w:rFonts w:ascii="Times New Roman" w:eastAsia="Times New Roman" w:hAnsi="Times New Roman" w:cs="Times New Roman"/>
          <w:sz w:val="28"/>
          <w:szCs w:val="28"/>
        </w:rPr>
        <w:t xml:space="preserve"> </w:t>
      </w:r>
      <w:r w:rsidR="00A83C74">
        <w:rPr>
          <w:rFonts w:ascii="Times New Roman" w:eastAsia="Times New Roman" w:hAnsi="Times New Roman" w:cs="Times New Roman"/>
          <w:sz w:val="28"/>
          <w:szCs w:val="28"/>
        </w:rPr>
        <w:t>майбутніх учителів початкової школи</w:t>
      </w:r>
      <w:r w:rsidR="001D7D7A">
        <w:rPr>
          <w:rFonts w:ascii="Times New Roman" w:eastAsia="Times New Roman" w:hAnsi="Times New Roman" w:cs="Times New Roman"/>
          <w:sz w:val="28"/>
          <w:szCs w:val="28"/>
        </w:rPr>
        <w:t xml:space="preserve"> у </w:t>
      </w:r>
      <w:r w:rsidRPr="004406EA">
        <w:rPr>
          <w:rFonts w:ascii="Times New Roman" w:eastAsia="Times New Roman" w:hAnsi="Times New Roman" w:cs="Times New Roman"/>
          <w:sz w:val="28"/>
          <w:szCs w:val="28"/>
        </w:rPr>
        <w:t xml:space="preserve">процесі соціально-гуманітарної роботи </w:t>
      </w:r>
      <w:r w:rsidR="001D7D7A">
        <w:rPr>
          <w:rFonts w:ascii="Times New Roman" w:eastAsia="Times New Roman" w:hAnsi="Times New Roman" w:cs="Times New Roman"/>
          <w:sz w:val="28"/>
          <w:szCs w:val="28"/>
        </w:rPr>
        <w:t>ЗВО т</w:t>
      </w:r>
      <w:r w:rsidRPr="004406EA">
        <w:rPr>
          <w:rFonts w:ascii="Times New Roman" w:eastAsia="Times New Roman" w:hAnsi="Times New Roman" w:cs="Times New Roman"/>
          <w:sz w:val="28"/>
          <w:szCs w:val="28"/>
        </w:rPr>
        <w:t>а визначають напрям подальшого розроблення змістово-організаційних аспектів цього процесу.</w:t>
      </w:r>
    </w:p>
    <w:p w14:paraId="2CB6F81C" w14:textId="68F44BCB" w:rsidR="004406EA" w:rsidRDefault="004406EA" w:rsidP="004406EA">
      <w:pPr>
        <w:spacing w:after="0" w:line="360" w:lineRule="auto"/>
        <w:ind w:firstLine="851"/>
        <w:jc w:val="both"/>
        <w:rPr>
          <w:rFonts w:ascii="Times New Roman" w:hAnsi="Times New Roman" w:cs="Times New Roman"/>
          <w:b/>
          <w:sz w:val="28"/>
          <w:szCs w:val="28"/>
        </w:rPr>
      </w:pPr>
    </w:p>
    <w:p w14:paraId="7F0C8B66" w14:textId="77777777" w:rsidR="00BB584D" w:rsidRDefault="00BB584D" w:rsidP="004406EA">
      <w:pPr>
        <w:spacing w:after="0" w:line="360" w:lineRule="auto"/>
        <w:ind w:firstLine="851"/>
        <w:jc w:val="both"/>
        <w:rPr>
          <w:rFonts w:ascii="Times New Roman" w:hAnsi="Times New Roman" w:cs="Times New Roman"/>
          <w:b/>
          <w:sz w:val="28"/>
          <w:szCs w:val="28"/>
        </w:rPr>
      </w:pPr>
    </w:p>
    <w:p w14:paraId="7E4A074A" w14:textId="03869D6E" w:rsidR="003C799F" w:rsidRPr="00434AD3" w:rsidRDefault="003C799F" w:rsidP="004406EA">
      <w:pPr>
        <w:spacing w:after="0" w:line="360" w:lineRule="auto"/>
        <w:ind w:firstLine="851"/>
        <w:jc w:val="both"/>
        <w:rPr>
          <w:rFonts w:ascii="Times New Roman" w:eastAsia="Calibri" w:hAnsi="Times New Roman" w:cs="Times New Roman"/>
          <w:b/>
          <w:bCs/>
          <w:sz w:val="28"/>
          <w:szCs w:val="28"/>
        </w:rPr>
      </w:pPr>
      <w:r w:rsidRPr="00434AD3">
        <w:rPr>
          <w:rFonts w:ascii="Times New Roman" w:hAnsi="Times New Roman" w:cs="Times New Roman"/>
          <w:b/>
          <w:sz w:val="28"/>
          <w:szCs w:val="28"/>
        </w:rPr>
        <w:t>1.</w:t>
      </w:r>
      <w:r w:rsidR="00B52A5C" w:rsidRPr="00434AD3">
        <w:rPr>
          <w:rFonts w:ascii="Times New Roman" w:hAnsi="Times New Roman" w:cs="Times New Roman"/>
          <w:b/>
          <w:sz w:val="28"/>
          <w:szCs w:val="28"/>
        </w:rPr>
        <w:t>3</w:t>
      </w:r>
      <w:r w:rsidRPr="00434AD3">
        <w:rPr>
          <w:rFonts w:ascii="Times New Roman" w:hAnsi="Times New Roman" w:cs="Times New Roman"/>
          <w:b/>
          <w:sz w:val="28"/>
          <w:szCs w:val="28"/>
        </w:rPr>
        <w:t xml:space="preserve">. </w:t>
      </w:r>
      <w:r w:rsidR="00434AD3" w:rsidRPr="00434AD3">
        <w:rPr>
          <w:rFonts w:ascii="Times New Roman" w:eastAsia="Calibri" w:hAnsi="Times New Roman" w:cs="Times New Roman"/>
          <w:b/>
          <w:bCs/>
          <w:sz w:val="28"/>
          <w:szCs w:val="28"/>
        </w:rPr>
        <w:t>Аксіологічний потенціал соціально-гуманітарної роботи ЗВО у формуванні культурних цінностей майбутніх учителів початкової школи</w:t>
      </w:r>
    </w:p>
    <w:p w14:paraId="7906A05C" w14:textId="3CB3AE42" w:rsidR="003C799F" w:rsidRPr="004406EA" w:rsidRDefault="003C799F" w:rsidP="004406EA">
      <w:pPr>
        <w:spacing w:after="0" w:line="360" w:lineRule="auto"/>
        <w:ind w:firstLine="709"/>
        <w:jc w:val="both"/>
        <w:rPr>
          <w:rFonts w:ascii="Times New Roman" w:hAnsi="Times New Roman" w:cs="Times New Roman"/>
          <w:sz w:val="28"/>
          <w:szCs w:val="28"/>
        </w:rPr>
      </w:pPr>
      <w:r w:rsidRPr="00E94A19">
        <w:rPr>
          <w:rFonts w:ascii="Times New Roman" w:hAnsi="Times New Roman" w:cs="Times New Roman"/>
          <w:sz w:val="28"/>
          <w:szCs w:val="28"/>
        </w:rPr>
        <w:t xml:space="preserve">Аналіз проблеми </w:t>
      </w:r>
      <w:r w:rsidRPr="004406EA">
        <w:rPr>
          <w:rFonts w:ascii="Times New Roman" w:hAnsi="Times New Roman" w:cs="Times New Roman"/>
          <w:sz w:val="28"/>
          <w:szCs w:val="28"/>
        </w:rPr>
        <w:t>формування культурних цінностей майбутніх учителів початкової школи, дослідження методологічної основи проблеми, дає нам підстави говорити про те, що саме с</w:t>
      </w:r>
      <w:r w:rsidR="00E40C57">
        <w:rPr>
          <w:rFonts w:ascii="Times New Roman" w:hAnsi="Times New Roman" w:cs="Times New Roman"/>
          <w:sz w:val="28"/>
          <w:szCs w:val="28"/>
        </w:rPr>
        <w:t xml:space="preserve">оціально-гуманітарна робота </w:t>
      </w:r>
      <w:r w:rsidR="00E40C57" w:rsidRPr="00E40C57">
        <w:rPr>
          <w:rFonts w:ascii="Times New Roman" w:hAnsi="Times New Roman" w:cs="Times New Roman"/>
          <w:sz w:val="28"/>
          <w:szCs w:val="28"/>
        </w:rPr>
        <w:t>у сучасних ЗВО</w:t>
      </w:r>
      <w:r w:rsidRPr="004406EA">
        <w:rPr>
          <w:rFonts w:ascii="Times New Roman" w:hAnsi="Times New Roman" w:cs="Times New Roman"/>
          <w:sz w:val="28"/>
          <w:szCs w:val="28"/>
        </w:rPr>
        <w:t xml:space="preserve"> має суттєвий педагогічний потенціал, що зумовлено її специфікою: можливість задовольнити широкий спектр потреб здобувачів, неформальну атмосферу в системі комунікації різних суб</w:t>
      </w:r>
      <w:r w:rsidR="001D1191" w:rsidRPr="004406EA">
        <w:rPr>
          <w:rFonts w:ascii="Times New Roman" w:hAnsi="Times New Roman" w:cs="Times New Roman"/>
          <w:sz w:val="28"/>
          <w:szCs w:val="28"/>
        </w:rPr>
        <w:t>’</w:t>
      </w:r>
      <w:r w:rsidRPr="004406EA">
        <w:rPr>
          <w:rFonts w:ascii="Times New Roman" w:hAnsi="Times New Roman" w:cs="Times New Roman"/>
          <w:sz w:val="28"/>
          <w:szCs w:val="28"/>
        </w:rPr>
        <w:t>єктів, взаємодію вишів з іншими установами (культурними, соціальними, медичними) тощо.</w:t>
      </w:r>
    </w:p>
    <w:p w14:paraId="26AFBF26" w14:textId="487CA6E9" w:rsidR="00D956E2" w:rsidRPr="00CA1825" w:rsidRDefault="003C799F" w:rsidP="003C799F">
      <w:pPr>
        <w:spacing w:after="0" w:line="360" w:lineRule="auto"/>
        <w:ind w:firstLine="709"/>
        <w:jc w:val="both"/>
        <w:rPr>
          <w:rFonts w:ascii="Times New Roman" w:hAnsi="Times New Roman" w:cs="Times New Roman"/>
          <w:sz w:val="28"/>
          <w:szCs w:val="28"/>
        </w:rPr>
      </w:pPr>
      <w:r w:rsidRPr="004406EA">
        <w:rPr>
          <w:rFonts w:ascii="Times New Roman" w:hAnsi="Times New Roman" w:cs="Times New Roman"/>
          <w:sz w:val="28"/>
          <w:szCs w:val="28"/>
        </w:rPr>
        <w:t xml:space="preserve">Зауважимо, </w:t>
      </w:r>
      <w:r w:rsidRPr="00CA1825">
        <w:rPr>
          <w:rFonts w:ascii="Times New Roman" w:hAnsi="Times New Roman" w:cs="Times New Roman"/>
          <w:sz w:val="28"/>
          <w:szCs w:val="28"/>
        </w:rPr>
        <w:t xml:space="preserve">що сутність, зміст та структуру соціально-гуманітарної роботи ЗВО досліджують </w:t>
      </w:r>
      <w:r w:rsidR="0010312E" w:rsidRPr="00CA1825">
        <w:rPr>
          <w:rFonts w:ascii="Times New Roman" w:hAnsi="Times New Roman" w:cs="Times New Roman"/>
          <w:sz w:val="28"/>
          <w:szCs w:val="28"/>
        </w:rPr>
        <w:t xml:space="preserve">О. Бабічев, </w:t>
      </w:r>
      <w:r w:rsidR="00703025" w:rsidRPr="00CA1825">
        <w:rPr>
          <w:rFonts w:ascii="Times New Roman" w:hAnsi="Times New Roman" w:cs="Times New Roman"/>
          <w:sz w:val="28"/>
          <w:szCs w:val="28"/>
        </w:rPr>
        <w:t>Н.</w:t>
      </w:r>
      <w:r w:rsidR="00D956E2" w:rsidRPr="00CA1825">
        <w:rPr>
          <w:rFonts w:ascii="Times New Roman" w:hAnsi="Times New Roman" w:cs="Times New Roman"/>
          <w:sz w:val="28"/>
          <w:szCs w:val="28"/>
        </w:rPr>
        <w:t> </w:t>
      </w:r>
      <w:r w:rsidR="00703025" w:rsidRPr="00CA1825">
        <w:rPr>
          <w:rFonts w:ascii="Times New Roman" w:hAnsi="Times New Roman" w:cs="Times New Roman"/>
          <w:sz w:val="28"/>
          <w:szCs w:val="28"/>
        </w:rPr>
        <w:t>Карлова,</w:t>
      </w:r>
      <w:r w:rsidR="00D956E2" w:rsidRPr="00CA1825">
        <w:rPr>
          <w:rFonts w:ascii="Times New Roman" w:hAnsi="Times New Roman" w:cs="Times New Roman"/>
          <w:sz w:val="28"/>
          <w:szCs w:val="28"/>
        </w:rPr>
        <w:t xml:space="preserve"> І. </w:t>
      </w:r>
      <w:r w:rsidR="00B713E5" w:rsidRPr="00CA1825">
        <w:rPr>
          <w:rFonts w:ascii="Times New Roman" w:hAnsi="Times New Roman" w:cs="Times New Roman"/>
          <w:sz w:val="28"/>
          <w:szCs w:val="28"/>
        </w:rPr>
        <w:t>Котєнєва</w:t>
      </w:r>
      <w:r w:rsidR="00703025" w:rsidRPr="00CA1825">
        <w:rPr>
          <w:rFonts w:ascii="Times New Roman" w:hAnsi="Times New Roman" w:cs="Times New Roman"/>
          <w:color w:val="0070C0"/>
          <w:sz w:val="28"/>
          <w:szCs w:val="28"/>
        </w:rPr>
        <w:t>.</w:t>
      </w:r>
      <w:r w:rsidR="00D956E2" w:rsidRPr="00CA1825">
        <w:rPr>
          <w:rFonts w:ascii="Times New Roman" w:hAnsi="Times New Roman" w:cs="Times New Roman"/>
          <w:color w:val="0070C0"/>
          <w:sz w:val="28"/>
          <w:szCs w:val="28"/>
        </w:rPr>
        <w:t xml:space="preserve"> </w:t>
      </w:r>
      <w:r w:rsidR="00D956E2" w:rsidRPr="00CA1825">
        <w:rPr>
          <w:rFonts w:ascii="Times New Roman" w:hAnsi="Times New Roman" w:cs="Times New Roman"/>
          <w:sz w:val="28"/>
          <w:szCs w:val="28"/>
        </w:rPr>
        <w:t>Чимало наукових розвідок присвяч</w:t>
      </w:r>
      <w:r w:rsidR="00B713E5" w:rsidRPr="00CA1825">
        <w:rPr>
          <w:rFonts w:ascii="Times New Roman" w:hAnsi="Times New Roman" w:cs="Times New Roman"/>
          <w:sz w:val="28"/>
          <w:szCs w:val="28"/>
        </w:rPr>
        <w:t>е</w:t>
      </w:r>
      <w:r w:rsidR="00D956E2" w:rsidRPr="00CA1825">
        <w:rPr>
          <w:rFonts w:ascii="Times New Roman" w:hAnsi="Times New Roman" w:cs="Times New Roman"/>
          <w:sz w:val="28"/>
          <w:szCs w:val="28"/>
        </w:rPr>
        <w:t xml:space="preserve">но системі виховної роботи ЗВО, зокрема: А. Денисенко </w:t>
      </w:r>
      <w:r w:rsidR="00C5424B" w:rsidRPr="00CA1825">
        <w:rPr>
          <w:rFonts w:ascii="Times New Roman" w:hAnsi="Times New Roman" w:cs="Times New Roman"/>
          <w:sz w:val="28"/>
          <w:szCs w:val="28"/>
        </w:rPr>
        <w:t>(Денисенко, 2008</w:t>
      </w:r>
      <w:r w:rsidR="00BB584D" w:rsidRPr="00CA1825">
        <w:rPr>
          <w:rFonts w:ascii="Times New Roman" w:hAnsi="Times New Roman" w:cs="Times New Roman"/>
          <w:sz w:val="28"/>
          <w:szCs w:val="28"/>
        </w:rPr>
        <w:t>)</w:t>
      </w:r>
      <w:r w:rsidR="00A61316" w:rsidRPr="00CA1825">
        <w:rPr>
          <w:rFonts w:ascii="Times New Roman" w:hAnsi="Times New Roman" w:cs="Times New Roman"/>
          <w:sz w:val="28"/>
          <w:szCs w:val="28"/>
        </w:rPr>
        <w:t xml:space="preserve">, О. Дурманенко </w:t>
      </w:r>
      <w:r w:rsidR="00C5424B" w:rsidRPr="00CA1825">
        <w:rPr>
          <w:rFonts w:ascii="Times New Roman" w:hAnsi="Times New Roman" w:cs="Times New Roman"/>
          <w:sz w:val="28"/>
          <w:szCs w:val="28"/>
        </w:rPr>
        <w:t>(Дурманенко, 2012)</w:t>
      </w:r>
      <w:r w:rsidR="00A61316" w:rsidRPr="00CA1825">
        <w:rPr>
          <w:rFonts w:ascii="Times New Roman" w:hAnsi="Times New Roman" w:cs="Times New Roman"/>
          <w:sz w:val="28"/>
          <w:szCs w:val="28"/>
        </w:rPr>
        <w:t xml:space="preserve">, </w:t>
      </w:r>
      <w:r w:rsidR="000443D2" w:rsidRPr="00CA1825">
        <w:rPr>
          <w:rFonts w:ascii="Times New Roman" w:hAnsi="Times New Roman" w:cs="Times New Roman"/>
          <w:sz w:val="28"/>
          <w:szCs w:val="28"/>
        </w:rPr>
        <w:t xml:space="preserve">Г. Пономарьова (Пономарьова, 2016), </w:t>
      </w:r>
      <w:r w:rsidR="008359F4" w:rsidRPr="00CA1825">
        <w:rPr>
          <w:rFonts w:ascii="Times New Roman" w:hAnsi="Times New Roman" w:cs="Times New Roman"/>
          <w:sz w:val="28"/>
          <w:szCs w:val="28"/>
        </w:rPr>
        <w:t xml:space="preserve">І. Соколова </w:t>
      </w:r>
      <w:r w:rsidR="00C5424B" w:rsidRPr="00CA1825">
        <w:rPr>
          <w:rFonts w:ascii="Times New Roman" w:hAnsi="Times New Roman" w:cs="Times New Roman"/>
          <w:sz w:val="28"/>
          <w:szCs w:val="28"/>
        </w:rPr>
        <w:t>(Соколова, 1999)</w:t>
      </w:r>
      <w:r w:rsidR="008359F4" w:rsidRPr="00CA1825">
        <w:rPr>
          <w:rFonts w:ascii="Times New Roman" w:hAnsi="Times New Roman" w:cs="Times New Roman"/>
          <w:sz w:val="28"/>
          <w:szCs w:val="28"/>
        </w:rPr>
        <w:t xml:space="preserve">, </w:t>
      </w:r>
      <w:r w:rsidR="00EF2930" w:rsidRPr="00CA1825">
        <w:rPr>
          <w:rFonts w:ascii="Times New Roman" w:hAnsi="Times New Roman" w:cs="Times New Roman"/>
          <w:sz w:val="28"/>
          <w:szCs w:val="28"/>
        </w:rPr>
        <w:t xml:space="preserve">З. Тимошенко та І. Драгомирова </w:t>
      </w:r>
      <w:r w:rsidR="00C5424B" w:rsidRPr="00CA1825">
        <w:rPr>
          <w:rFonts w:ascii="Times New Roman" w:hAnsi="Times New Roman" w:cs="Times New Roman"/>
          <w:sz w:val="28"/>
          <w:szCs w:val="28"/>
        </w:rPr>
        <w:t>(Тимошенко &amp;</w:t>
      </w:r>
      <w:r w:rsidR="00CA1825" w:rsidRPr="00CA1825">
        <w:rPr>
          <w:rFonts w:ascii="Times New Roman" w:hAnsi="Times New Roman" w:cs="Times New Roman"/>
          <w:sz w:val="28"/>
          <w:szCs w:val="28"/>
        </w:rPr>
        <w:t xml:space="preserve"> Драгомирова, 2004)</w:t>
      </w:r>
      <w:r w:rsidR="00EF2930" w:rsidRPr="00CA1825">
        <w:rPr>
          <w:rFonts w:ascii="Times New Roman" w:hAnsi="Times New Roman" w:cs="Times New Roman"/>
          <w:sz w:val="28"/>
          <w:szCs w:val="28"/>
        </w:rPr>
        <w:t xml:space="preserve"> тощо.</w:t>
      </w:r>
      <w:r w:rsidR="0010312E" w:rsidRPr="00CA1825">
        <w:rPr>
          <w:rFonts w:ascii="Times New Roman" w:hAnsi="Times New Roman" w:cs="Times New Roman"/>
          <w:sz w:val="28"/>
          <w:szCs w:val="28"/>
        </w:rPr>
        <w:t xml:space="preserve"> </w:t>
      </w:r>
    </w:p>
    <w:p w14:paraId="35CA8ABD" w14:textId="1C4899AA" w:rsidR="003C799F" w:rsidRPr="00E94A19" w:rsidRDefault="00274812" w:rsidP="003C799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Зауважимо, що с</w:t>
      </w:r>
      <w:r w:rsidR="003C799F" w:rsidRPr="00E94A19">
        <w:rPr>
          <w:rFonts w:ascii="Times New Roman" w:hAnsi="Times New Roman" w:cs="Times New Roman"/>
          <w:sz w:val="28"/>
          <w:szCs w:val="28"/>
        </w:rPr>
        <w:t xml:space="preserve">учасні </w:t>
      </w:r>
      <w:r w:rsidR="003C799F" w:rsidRPr="0007391F">
        <w:rPr>
          <w:rFonts w:ascii="Times New Roman" w:hAnsi="Times New Roman" w:cs="Times New Roman"/>
          <w:sz w:val="28"/>
          <w:szCs w:val="28"/>
        </w:rPr>
        <w:t xml:space="preserve">вчені </w:t>
      </w:r>
      <w:r w:rsidR="00A91F3A" w:rsidRPr="0007391F">
        <w:rPr>
          <w:rFonts w:ascii="Times New Roman" w:hAnsi="Times New Roman" w:cs="Times New Roman"/>
          <w:sz w:val="28"/>
          <w:szCs w:val="28"/>
        </w:rPr>
        <w:t>(</w:t>
      </w:r>
      <w:r w:rsidR="0007391F" w:rsidRPr="0007391F">
        <w:rPr>
          <w:rFonts w:ascii="Times New Roman" w:hAnsi="Times New Roman" w:cs="Times New Roman"/>
          <w:sz w:val="28"/>
          <w:szCs w:val="28"/>
        </w:rPr>
        <w:t>С. Бадер, Н. Карлова, І. Котєнєва</w:t>
      </w:r>
      <w:r w:rsidR="00A91F3A" w:rsidRPr="0007391F">
        <w:rPr>
          <w:rFonts w:ascii="Times New Roman" w:hAnsi="Times New Roman" w:cs="Times New Roman"/>
          <w:sz w:val="28"/>
          <w:szCs w:val="28"/>
        </w:rPr>
        <w:t xml:space="preserve">) </w:t>
      </w:r>
      <w:r w:rsidR="003C799F" w:rsidRPr="00E94A19">
        <w:rPr>
          <w:rFonts w:ascii="Times New Roman" w:hAnsi="Times New Roman" w:cs="Times New Roman"/>
          <w:sz w:val="28"/>
          <w:szCs w:val="28"/>
        </w:rPr>
        <w:t>вказують на необхідність удосконалення та пошуку нових форм та методів соціально-гуманіт</w:t>
      </w:r>
      <w:r w:rsidR="003C799F">
        <w:rPr>
          <w:rFonts w:ascii="Times New Roman" w:hAnsi="Times New Roman" w:cs="Times New Roman"/>
          <w:sz w:val="28"/>
          <w:szCs w:val="28"/>
        </w:rPr>
        <w:t>а</w:t>
      </w:r>
      <w:r w:rsidR="003C799F" w:rsidRPr="00E94A19">
        <w:rPr>
          <w:rFonts w:ascii="Times New Roman" w:hAnsi="Times New Roman" w:cs="Times New Roman"/>
          <w:sz w:val="28"/>
          <w:szCs w:val="28"/>
        </w:rPr>
        <w:t>рної роботи вишу, виходячи з таких проблем:</w:t>
      </w:r>
    </w:p>
    <w:p w14:paraId="794780E0" w14:textId="3ABBAD0F" w:rsidR="00D33ADF" w:rsidRPr="00D71424" w:rsidRDefault="00D33ADF" w:rsidP="00D33ADF">
      <w:pPr>
        <w:spacing w:after="0" w:line="360" w:lineRule="auto"/>
        <w:ind w:firstLine="851"/>
        <w:jc w:val="both"/>
        <w:rPr>
          <w:rFonts w:ascii="Times New Roman" w:eastAsia="Times New Roman" w:hAnsi="Times New Roman" w:cs="Times New Roman"/>
          <w:sz w:val="28"/>
          <w:szCs w:val="28"/>
          <w:lang w:val="ru-RU"/>
        </w:rPr>
      </w:pPr>
      <w:r w:rsidRPr="00D33ADF">
        <w:rPr>
          <w:rFonts w:ascii="Times New Roman" w:eastAsia="Times New Roman" w:hAnsi="Times New Roman" w:cs="Times New Roman"/>
          <w:b/>
          <w:sz w:val="28"/>
          <w:szCs w:val="28"/>
        </w:rPr>
        <w:t xml:space="preserve">‒ </w:t>
      </w:r>
      <w:r w:rsidRPr="00D33ADF">
        <w:rPr>
          <w:rFonts w:ascii="Times New Roman" w:eastAsia="Times New Roman" w:hAnsi="Times New Roman" w:cs="Times New Roman"/>
          <w:sz w:val="28"/>
          <w:szCs w:val="28"/>
        </w:rPr>
        <w:t>в</w:t>
      </w:r>
      <w:r w:rsidRPr="00D33ADF">
        <w:rPr>
          <w:rFonts w:ascii="Times New Roman" w:eastAsia="Times New Roman" w:hAnsi="Times New Roman" w:cs="Times New Roman"/>
          <w:bCs/>
          <w:sz w:val="28"/>
          <w:szCs w:val="28"/>
        </w:rPr>
        <w:t>ійськові виклики та наслідки війни, адже з</w:t>
      </w:r>
      <w:r w:rsidRPr="00D33ADF">
        <w:rPr>
          <w:rFonts w:ascii="Times New Roman" w:eastAsia="Times New Roman" w:hAnsi="Times New Roman" w:cs="Times New Roman"/>
          <w:sz w:val="28"/>
          <w:szCs w:val="28"/>
        </w:rPr>
        <w:t>начна частина студентської молоді навчається в умовах воєнного стану, переживає стрес, втрату близьких, вимушене переселення, нестабільність та невизначеність майбутнього. Зростає рівень тривожності, емоційного вигорання, депресивних проявів, соціальної ізоляції серед молоді.</w:t>
      </w:r>
      <w:r>
        <w:rPr>
          <w:rFonts w:ascii="Times New Roman" w:eastAsia="Times New Roman" w:hAnsi="Times New Roman" w:cs="Times New Roman"/>
          <w:sz w:val="28"/>
          <w:szCs w:val="28"/>
        </w:rPr>
        <w:t xml:space="preserve"> </w:t>
      </w:r>
      <w:r w:rsidRPr="00D33ADF">
        <w:rPr>
          <w:rFonts w:ascii="Times New Roman" w:eastAsia="Times New Roman" w:hAnsi="Times New Roman" w:cs="Times New Roman"/>
          <w:sz w:val="28"/>
          <w:szCs w:val="28"/>
        </w:rPr>
        <w:t xml:space="preserve">Це зумовлює потребу в психологічній підтримці, розвитку стресостійкості, формуванні громадянської відповідальності та патріотичної свідомості. Традиційні форми виховної роботи вже не завжди є ефективними, тому актуальними стають інтерактивні тренінги, консультації, менторські програми та </w:t>
      </w:r>
      <w:r>
        <w:rPr>
          <w:rFonts w:ascii="Times New Roman" w:eastAsia="Times New Roman" w:hAnsi="Times New Roman" w:cs="Times New Roman"/>
          <w:sz w:val="28"/>
          <w:szCs w:val="28"/>
        </w:rPr>
        <w:t>служби психологічного супроводу;</w:t>
      </w:r>
    </w:p>
    <w:p w14:paraId="46594A33" w14:textId="438ED44A" w:rsidR="00274812" w:rsidRPr="00274812" w:rsidRDefault="005E474C" w:rsidP="00274812">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Pr="005E474C">
        <w:rPr>
          <w:rFonts w:ascii="Times New Roman" w:eastAsia="Times New Roman" w:hAnsi="Times New Roman" w:cs="Times New Roman"/>
          <w:sz w:val="28"/>
          <w:szCs w:val="28"/>
        </w:rPr>
        <w:t>з</w:t>
      </w:r>
      <w:r w:rsidR="00274812" w:rsidRPr="005E474C">
        <w:rPr>
          <w:rFonts w:ascii="Times New Roman" w:eastAsia="Times New Roman" w:hAnsi="Times New Roman" w:cs="Times New Roman"/>
          <w:bCs/>
          <w:sz w:val="28"/>
          <w:szCs w:val="28"/>
        </w:rPr>
        <w:t>ниження інтересу молоді до національної культури та традицій</w:t>
      </w:r>
      <w:r w:rsidRPr="005E474C">
        <w:rPr>
          <w:rFonts w:ascii="Times New Roman" w:eastAsia="Times New Roman" w:hAnsi="Times New Roman" w:cs="Times New Roman"/>
          <w:bCs/>
          <w:sz w:val="28"/>
          <w:szCs w:val="28"/>
        </w:rPr>
        <w:t>, адже значна</w:t>
      </w:r>
      <w:r w:rsidR="00274812" w:rsidRPr="00274812">
        <w:rPr>
          <w:rFonts w:ascii="Times New Roman" w:eastAsia="Times New Roman" w:hAnsi="Times New Roman" w:cs="Times New Roman"/>
          <w:sz w:val="28"/>
          <w:szCs w:val="28"/>
        </w:rPr>
        <w:t xml:space="preserve"> частина студентської молоді недостатньо обізнана з історико-культурною спадщиною України, народними традиціями, мовними та мистецькими надбаннями. Це потребує посилення роботи щодо виховання поваги до національної культури, історичної пам’яті та духовних цінностей</w:t>
      </w:r>
      <w:r>
        <w:rPr>
          <w:rFonts w:ascii="Times New Roman" w:eastAsia="Times New Roman" w:hAnsi="Times New Roman" w:cs="Times New Roman"/>
          <w:sz w:val="28"/>
          <w:szCs w:val="28"/>
        </w:rPr>
        <w:t>;</w:t>
      </w:r>
    </w:p>
    <w:p w14:paraId="6A805892" w14:textId="4CEE430F" w:rsidR="00274812" w:rsidRPr="00274812" w:rsidRDefault="005E474C" w:rsidP="00274812">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Pr="005E474C">
        <w:rPr>
          <w:rFonts w:ascii="Times New Roman" w:eastAsia="Times New Roman" w:hAnsi="Times New Roman" w:cs="Times New Roman"/>
          <w:sz w:val="28"/>
          <w:szCs w:val="28"/>
        </w:rPr>
        <w:t>д</w:t>
      </w:r>
      <w:r w:rsidR="00274812" w:rsidRPr="005E474C">
        <w:rPr>
          <w:rFonts w:ascii="Times New Roman" w:eastAsia="Times New Roman" w:hAnsi="Times New Roman" w:cs="Times New Roman"/>
          <w:bCs/>
          <w:sz w:val="28"/>
          <w:szCs w:val="28"/>
        </w:rPr>
        <w:t>омінування масової культури та спрощених культурних зразків</w:t>
      </w:r>
      <w:r>
        <w:rPr>
          <w:rFonts w:ascii="Times New Roman" w:eastAsia="Times New Roman" w:hAnsi="Times New Roman" w:cs="Times New Roman"/>
          <w:bCs/>
          <w:sz w:val="28"/>
          <w:szCs w:val="28"/>
        </w:rPr>
        <w:t xml:space="preserve"> через з</w:t>
      </w:r>
      <w:r>
        <w:rPr>
          <w:rFonts w:ascii="Times New Roman" w:eastAsia="Times New Roman" w:hAnsi="Times New Roman" w:cs="Times New Roman"/>
          <w:sz w:val="28"/>
          <w:szCs w:val="28"/>
        </w:rPr>
        <w:t>начний у</w:t>
      </w:r>
      <w:r w:rsidR="00274812" w:rsidRPr="00274812">
        <w:rPr>
          <w:rFonts w:ascii="Times New Roman" w:eastAsia="Times New Roman" w:hAnsi="Times New Roman" w:cs="Times New Roman"/>
          <w:sz w:val="28"/>
          <w:szCs w:val="28"/>
        </w:rPr>
        <w:t>плив соціальних мереж і популярного медіаконтенту</w:t>
      </w:r>
      <w:r>
        <w:rPr>
          <w:rFonts w:ascii="Times New Roman" w:eastAsia="Times New Roman" w:hAnsi="Times New Roman" w:cs="Times New Roman"/>
          <w:sz w:val="28"/>
          <w:szCs w:val="28"/>
        </w:rPr>
        <w:t>, що</w:t>
      </w:r>
      <w:r w:rsidR="00274812" w:rsidRPr="00274812">
        <w:rPr>
          <w:rFonts w:ascii="Times New Roman" w:eastAsia="Times New Roman" w:hAnsi="Times New Roman" w:cs="Times New Roman"/>
          <w:sz w:val="28"/>
          <w:szCs w:val="28"/>
        </w:rPr>
        <w:t xml:space="preserve"> часто формує поверхове сприйняття культури, орієнтацію на розважальний контент і споживацькі цінності. У зв’язку з цим зростає потреба у розвитку естетичного смаку, критичного мислення та здатності до усвідомленого культурного вибору</w:t>
      </w:r>
      <w:r>
        <w:rPr>
          <w:rFonts w:ascii="Times New Roman" w:eastAsia="Times New Roman" w:hAnsi="Times New Roman" w:cs="Times New Roman"/>
          <w:sz w:val="28"/>
          <w:szCs w:val="28"/>
        </w:rPr>
        <w:t xml:space="preserve"> майбутніх учителів початкової ланки;</w:t>
      </w:r>
      <w:r w:rsidR="00274812" w:rsidRPr="00274812">
        <w:rPr>
          <w:rFonts w:ascii="Times New Roman" w:eastAsia="Times New Roman" w:hAnsi="Times New Roman" w:cs="Times New Roman"/>
          <w:sz w:val="28"/>
          <w:szCs w:val="28"/>
        </w:rPr>
        <w:t xml:space="preserve"> </w:t>
      </w:r>
    </w:p>
    <w:p w14:paraId="58D2D545" w14:textId="13B259D7" w:rsidR="00274812" w:rsidRPr="00274812" w:rsidRDefault="005E474C" w:rsidP="00274812">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Pr="005E474C">
        <w:rPr>
          <w:rFonts w:ascii="Times New Roman" w:eastAsia="Times New Roman" w:hAnsi="Times New Roman" w:cs="Times New Roman"/>
          <w:sz w:val="28"/>
          <w:szCs w:val="28"/>
        </w:rPr>
        <w:t>п</w:t>
      </w:r>
      <w:r w:rsidR="00274812" w:rsidRPr="005E474C">
        <w:rPr>
          <w:rFonts w:ascii="Times New Roman" w:eastAsia="Times New Roman" w:hAnsi="Times New Roman" w:cs="Times New Roman"/>
          <w:bCs/>
          <w:sz w:val="28"/>
          <w:szCs w:val="28"/>
        </w:rPr>
        <w:t>ослаблення духовно-моральних орієнтирів</w:t>
      </w:r>
      <w:r>
        <w:rPr>
          <w:rFonts w:ascii="Times New Roman" w:eastAsia="Times New Roman" w:hAnsi="Times New Roman" w:cs="Times New Roman"/>
          <w:b/>
          <w:bCs/>
          <w:sz w:val="28"/>
          <w:szCs w:val="28"/>
        </w:rPr>
        <w:t xml:space="preserve"> ‒ </w:t>
      </w:r>
      <w:r w:rsidRPr="005E474C">
        <w:rPr>
          <w:rFonts w:ascii="Times New Roman" w:eastAsia="Times New Roman" w:hAnsi="Times New Roman" w:cs="Times New Roman"/>
          <w:bCs/>
          <w:sz w:val="28"/>
          <w:szCs w:val="28"/>
        </w:rPr>
        <w:t>у</w:t>
      </w:r>
      <w:r w:rsidR="00274812" w:rsidRPr="00274812">
        <w:rPr>
          <w:rFonts w:ascii="Times New Roman" w:eastAsia="Times New Roman" w:hAnsi="Times New Roman" w:cs="Times New Roman"/>
          <w:sz w:val="28"/>
          <w:szCs w:val="28"/>
        </w:rPr>
        <w:t xml:space="preserve"> частини молоді спостерігається переорієнтація на прагматичні цілі, матеріальний успіх і індивідуалізм, що може супроводжуватися зниженням значущості гуманістичних і моральних </w:t>
      </w:r>
      <w:r w:rsidR="00274812" w:rsidRPr="00CA1825">
        <w:rPr>
          <w:rFonts w:ascii="Times New Roman" w:eastAsia="Times New Roman" w:hAnsi="Times New Roman" w:cs="Times New Roman"/>
          <w:sz w:val="28"/>
          <w:szCs w:val="28"/>
        </w:rPr>
        <w:t>цінностей</w:t>
      </w:r>
      <w:r w:rsidRPr="00CA1825">
        <w:rPr>
          <w:rFonts w:ascii="Times New Roman" w:eastAsia="Times New Roman" w:hAnsi="Times New Roman" w:cs="Times New Roman"/>
          <w:sz w:val="28"/>
          <w:szCs w:val="28"/>
        </w:rPr>
        <w:t xml:space="preserve"> (Бадер, 2020)</w:t>
      </w:r>
      <w:r w:rsidR="00274812" w:rsidRPr="00CA1825">
        <w:rPr>
          <w:rFonts w:ascii="Times New Roman" w:eastAsia="Times New Roman" w:hAnsi="Times New Roman" w:cs="Times New Roman"/>
          <w:sz w:val="28"/>
          <w:szCs w:val="28"/>
        </w:rPr>
        <w:t>. Соціально</w:t>
      </w:r>
      <w:r w:rsidR="00274812" w:rsidRPr="00274812">
        <w:rPr>
          <w:rFonts w:ascii="Times New Roman" w:eastAsia="Times New Roman" w:hAnsi="Times New Roman" w:cs="Times New Roman"/>
          <w:sz w:val="28"/>
          <w:szCs w:val="28"/>
        </w:rPr>
        <w:t xml:space="preserve">-гуманітарна робота </w:t>
      </w:r>
      <w:r>
        <w:rPr>
          <w:rFonts w:ascii="Times New Roman" w:eastAsia="Times New Roman" w:hAnsi="Times New Roman" w:cs="Times New Roman"/>
          <w:sz w:val="28"/>
          <w:szCs w:val="28"/>
        </w:rPr>
        <w:t xml:space="preserve">у сучасному ЗВО </w:t>
      </w:r>
      <w:r w:rsidR="00274812" w:rsidRPr="00274812">
        <w:rPr>
          <w:rFonts w:ascii="Times New Roman" w:eastAsia="Times New Roman" w:hAnsi="Times New Roman" w:cs="Times New Roman"/>
          <w:sz w:val="28"/>
          <w:szCs w:val="28"/>
        </w:rPr>
        <w:t>має сприяти утвердженню поваги, гідності, відповідальності, т</w:t>
      </w:r>
      <w:r>
        <w:rPr>
          <w:rFonts w:ascii="Times New Roman" w:eastAsia="Times New Roman" w:hAnsi="Times New Roman" w:cs="Times New Roman"/>
          <w:sz w:val="28"/>
          <w:szCs w:val="28"/>
        </w:rPr>
        <w:t>олерантності та взаємодопомоги;</w:t>
      </w:r>
    </w:p>
    <w:p w14:paraId="13514F11" w14:textId="60977B1F" w:rsidR="00274812" w:rsidRPr="00274812" w:rsidRDefault="0074151C" w:rsidP="00274812">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Pr="0074151C">
        <w:rPr>
          <w:rFonts w:ascii="Times New Roman" w:eastAsia="Times New Roman" w:hAnsi="Times New Roman" w:cs="Times New Roman"/>
          <w:sz w:val="28"/>
          <w:szCs w:val="28"/>
        </w:rPr>
        <w:t>о</w:t>
      </w:r>
      <w:r w:rsidR="00274812" w:rsidRPr="0074151C">
        <w:rPr>
          <w:rFonts w:ascii="Times New Roman" w:eastAsia="Times New Roman" w:hAnsi="Times New Roman" w:cs="Times New Roman"/>
          <w:bCs/>
          <w:sz w:val="28"/>
          <w:szCs w:val="28"/>
        </w:rPr>
        <w:t xml:space="preserve">бмежена участь </w:t>
      </w:r>
      <w:r>
        <w:rPr>
          <w:rFonts w:ascii="Times New Roman" w:eastAsia="Times New Roman" w:hAnsi="Times New Roman" w:cs="Times New Roman"/>
          <w:bCs/>
          <w:sz w:val="28"/>
          <w:szCs w:val="28"/>
        </w:rPr>
        <w:t xml:space="preserve">здобувачів </w:t>
      </w:r>
      <w:r w:rsidR="00274812" w:rsidRPr="0074151C">
        <w:rPr>
          <w:rFonts w:ascii="Times New Roman" w:eastAsia="Times New Roman" w:hAnsi="Times New Roman" w:cs="Times New Roman"/>
          <w:bCs/>
          <w:sz w:val="28"/>
          <w:szCs w:val="28"/>
        </w:rPr>
        <w:t xml:space="preserve">у культурно-мистецькому житті </w:t>
      </w:r>
      <w:r>
        <w:rPr>
          <w:rFonts w:ascii="Times New Roman" w:eastAsia="Times New Roman" w:hAnsi="Times New Roman" w:cs="Times New Roman"/>
          <w:bCs/>
          <w:sz w:val="28"/>
          <w:szCs w:val="28"/>
        </w:rPr>
        <w:t xml:space="preserve">ЗВО, що </w:t>
      </w:r>
      <w:r w:rsidR="00274812" w:rsidRPr="00274812">
        <w:rPr>
          <w:rFonts w:ascii="Times New Roman" w:eastAsia="Times New Roman" w:hAnsi="Times New Roman" w:cs="Times New Roman"/>
          <w:sz w:val="28"/>
          <w:szCs w:val="28"/>
        </w:rPr>
        <w:t>потребує створення сучасного культурного простору в університеті та пі</w:t>
      </w:r>
      <w:r>
        <w:rPr>
          <w:rFonts w:ascii="Times New Roman" w:eastAsia="Times New Roman" w:hAnsi="Times New Roman" w:cs="Times New Roman"/>
          <w:sz w:val="28"/>
          <w:szCs w:val="28"/>
        </w:rPr>
        <w:t>дтримки студентських ініціатив</w:t>
      </w:r>
      <w:r w:rsidR="00865923">
        <w:rPr>
          <w:rFonts w:ascii="Times New Roman" w:eastAsia="Times New Roman" w:hAnsi="Times New Roman" w:cs="Times New Roman"/>
          <w:sz w:val="28"/>
          <w:szCs w:val="28"/>
        </w:rPr>
        <w:t>.</w:t>
      </w:r>
    </w:p>
    <w:p w14:paraId="165C5037" w14:textId="4F181862" w:rsidR="003C799F" w:rsidRPr="00EF2930" w:rsidRDefault="003C799F" w:rsidP="00274812">
      <w:pPr>
        <w:spacing w:after="0" w:line="360" w:lineRule="auto"/>
        <w:ind w:firstLine="851"/>
        <w:jc w:val="both"/>
        <w:rPr>
          <w:rFonts w:ascii="Times New Roman" w:hAnsi="Times New Roman" w:cs="Times New Roman"/>
          <w:sz w:val="28"/>
          <w:szCs w:val="28"/>
        </w:rPr>
      </w:pPr>
      <w:r w:rsidRPr="00E94A19">
        <w:rPr>
          <w:rFonts w:ascii="Times New Roman" w:hAnsi="Times New Roman" w:cs="Times New Roman"/>
          <w:sz w:val="28"/>
          <w:szCs w:val="28"/>
        </w:rPr>
        <w:t>Саме тому</w:t>
      </w:r>
      <w:r>
        <w:rPr>
          <w:rFonts w:ascii="Times New Roman" w:hAnsi="Times New Roman" w:cs="Times New Roman"/>
          <w:sz w:val="28"/>
          <w:szCs w:val="28"/>
        </w:rPr>
        <w:t>,</w:t>
      </w:r>
      <w:r w:rsidRPr="00E94A19">
        <w:rPr>
          <w:rFonts w:ascii="Times New Roman" w:hAnsi="Times New Roman" w:cs="Times New Roman"/>
          <w:sz w:val="28"/>
          <w:szCs w:val="28"/>
        </w:rPr>
        <w:t xml:space="preserve"> вчені та педагоги-практики активно шукають шляхи та засоби формування культурних цінностей підростаючого</w:t>
      </w:r>
      <w:r>
        <w:rPr>
          <w:rFonts w:ascii="Times New Roman" w:hAnsi="Times New Roman" w:cs="Times New Roman"/>
          <w:sz w:val="28"/>
          <w:szCs w:val="28"/>
        </w:rPr>
        <w:t xml:space="preserve"> покоління, особливо</w:t>
      </w:r>
      <w:r w:rsidR="00865923">
        <w:rPr>
          <w:rFonts w:ascii="Times New Roman" w:hAnsi="Times New Roman" w:cs="Times New Roman"/>
          <w:sz w:val="28"/>
          <w:szCs w:val="28"/>
        </w:rPr>
        <w:t>,</w:t>
      </w:r>
      <w:r>
        <w:rPr>
          <w:rFonts w:ascii="Times New Roman" w:hAnsi="Times New Roman" w:cs="Times New Roman"/>
          <w:sz w:val="28"/>
          <w:szCs w:val="28"/>
        </w:rPr>
        <w:t xml:space="preserve"> </w:t>
      </w:r>
      <w:r w:rsidRPr="00865923">
        <w:rPr>
          <w:rFonts w:ascii="Times New Roman" w:hAnsi="Times New Roman" w:cs="Times New Roman"/>
          <w:sz w:val="28"/>
          <w:szCs w:val="28"/>
        </w:rPr>
        <w:t>майбутніх у</w:t>
      </w:r>
      <w:r w:rsidRPr="00E94A19">
        <w:rPr>
          <w:rFonts w:ascii="Times New Roman" w:hAnsi="Times New Roman" w:cs="Times New Roman"/>
          <w:sz w:val="28"/>
          <w:szCs w:val="28"/>
        </w:rPr>
        <w:t>чителів</w:t>
      </w:r>
      <w:r>
        <w:rPr>
          <w:rFonts w:ascii="Times New Roman" w:hAnsi="Times New Roman" w:cs="Times New Roman"/>
          <w:sz w:val="28"/>
          <w:szCs w:val="28"/>
        </w:rPr>
        <w:t xml:space="preserve"> початкової школи</w:t>
      </w:r>
      <w:r w:rsidRPr="00E94A19">
        <w:rPr>
          <w:rFonts w:ascii="Times New Roman" w:hAnsi="Times New Roman" w:cs="Times New Roman"/>
          <w:sz w:val="28"/>
          <w:szCs w:val="28"/>
        </w:rPr>
        <w:t>, адже від них багато в чому залежить процес передачі традицій, цінностей та моральних принципів дітям. Глибокий аналіз наукової психолого-педагогічної літератури дозволяє констатувати те що цінності, зокрема, культурні, неможливо нав</w:t>
      </w:r>
      <w:r w:rsidR="001D1191">
        <w:rPr>
          <w:rFonts w:ascii="Times New Roman" w:hAnsi="Times New Roman" w:cs="Times New Roman"/>
          <w:sz w:val="28"/>
          <w:szCs w:val="28"/>
        </w:rPr>
        <w:t>’</w:t>
      </w:r>
      <w:r w:rsidRPr="00E94A19">
        <w:rPr>
          <w:rFonts w:ascii="Times New Roman" w:hAnsi="Times New Roman" w:cs="Times New Roman"/>
          <w:sz w:val="28"/>
          <w:szCs w:val="28"/>
        </w:rPr>
        <w:t xml:space="preserve">язати ззовні, особливо у умовах цифрового суспільства. Вони </w:t>
      </w:r>
      <w:r w:rsidRPr="00EF2930">
        <w:rPr>
          <w:rFonts w:ascii="Times New Roman" w:hAnsi="Times New Roman" w:cs="Times New Roman"/>
          <w:sz w:val="28"/>
          <w:szCs w:val="28"/>
        </w:rPr>
        <w:t>мають бути інтеріоризовані особистістю, прийняті нею як значущі. Найбільш успішно процес формування культурних цінностей здобувачів відбувається у діяльності та спілкуванні, що максимально ефективно здійснювати через соціально-гуманітарну роботу ЗВО.</w:t>
      </w:r>
    </w:p>
    <w:p w14:paraId="6E7DFCE2" w14:textId="7A861FEC" w:rsidR="003C799F" w:rsidRPr="00EF2930" w:rsidRDefault="003C799F" w:rsidP="003C799F">
      <w:pPr>
        <w:spacing w:after="0" w:line="360" w:lineRule="auto"/>
        <w:ind w:firstLine="709"/>
        <w:jc w:val="both"/>
        <w:rPr>
          <w:rFonts w:ascii="Times New Roman" w:hAnsi="Times New Roman" w:cs="Times New Roman"/>
          <w:sz w:val="28"/>
          <w:szCs w:val="28"/>
        </w:rPr>
      </w:pPr>
      <w:r w:rsidRPr="00EF2930">
        <w:rPr>
          <w:rFonts w:ascii="Times New Roman" w:hAnsi="Times New Roman" w:cs="Times New Roman"/>
          <w:sz w:val="28"/>
          <w:szCs w:val="28"/>
        </w:rPr>
        <w:t xml:space="preserve">Саме у соціально-гуманітарному просторі ЗВО відбувається поєднання пріоритетних цінностей, що задаються суспільством, з тими індивідуальними інтересами, які вже притаманні здобувачу на момент вступу. У процесі різних видів діяльності (участь у студентському самоврядуванні, волонтерська, дозвілля, культурна, спортивна діяльність) у майбутнього фахівця трансформується та доповнюється система вже існуючих цінностей </w:t>
      </w:r>
      <w:r w:rsidR="00C5424B">
        <w:rPr>
          <w:rFonts w:ascii="Times New Roman" w:hAnsi="Times New Roman" w:cs="Times New Roman"/>
          <w:sz w:val="28"/>
          <w:szCs w:val="28"/>
        </w:rPr>
        <w:t>(Губенко, 2017)</w:t>
      </w:r>
      <w:r w:rsidR="00EF2930">
        <w:rPr>
          <w:rFonts w:ascii="Times New Roman" w:hAnsi="Times New Roman" w:cs="Times New Roman"/>
          <w:sz w:val="28"/>
          <w:szCs w:val="28"/>
        </w:rPr>
        <w:t xml:space="preserve">. Таким чином, </w:t>
      </w:r>
      <w:r w:rsidR="00EF2930" w:rsidRPr="00EF2930">
        <w:rPr>
          <w:rFonts w:ascii="Times New Roman" w:hAnsi="Times New Roman" w:cs="Times New Roman"/>
          <w:sz w:val="28"/>
          <w:szCs w:val="28"/>
        </w:rPr>
        <w:t xml:space="preserve">реалізація здобувачами </w:t>
      </w:r>
      <w:r w:rsidRPr="00EF2930">
        <w:rPr>
          <w:rFonts w:ascii="Times New Roman" w:hAnsi="Times New Roman" w:cs="Times New Roman"/>
          <w:sz w:val="28"/>
          <w:szCs w:val="28"/>
        </w:rPr>
        <w:t>своєї активності стає точкою опори для формування у них культурних цінностей у процесі соціально-гуманітарної роботи ЗВО.</w:t>
      </w:r>
    </w:p>
    <w:p w14:paraId="3E724A7C" w14:textId="08688C1E" w:rsidR="00865923" w:rsidRDefault="00865923" w:rsidP="003C799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Оскільки соціально-гуманітарна робота тісно пов’язана з виховною</w:t>
      </w:r>
      <w:r w:rsidR="002578AE">
        <w:rPr>
          <w:rFonts w:ascii="Times New Roman" w:hAnsi="Times New Roman" w:cs="Times New Roman"/>
          <w:sz w:val="28"/>
          <w:szCs w:val="28"/>
        </w:rPr>
        <w:t xml:space="preserve"> та здебільшого реалізовується поза межами навчального процесу, варто розмежувати означені поняття. </w:t>
      </w:r>
    </w:p>
    <w:p w14:paraId="353D2EC6" w14:textId="0A0AF4A4" w:rsidR="00DC2865" w:rsidRPr="00DC2865" w:rsidRDefault="00483070" w:rsidP="00DC2865">
      <w:pPr>
        <w:spacing w:after="0" w:line="360" w:lineRule="auto"/>
        <w:ind w:firstLine="851"/>
        <w:jc w:val="both"/>
        <w:rPr>
          <w:rFonts w:ascii="Times New Roman" w:eastAsia="Times New Roman" w:hAnsi="Times New Roman" w:cs="Times New Roman"/>
          <w:sz w:val="28"/>
          <w:szCs w:val="28"/>
        </w:rPr>
      </w:pPr>
      <w:r w:rsidRPr="00483070">
        <w:rPr>
          <w:rFonts w:ascii="Times New Roman" w:eastAsia="Times New Roman" w:hAnsi="Times New Roman" w:cs="Times New Roman"/>
          <w:bCs/>
          <w:sz w:val="28"/>
          <w:szCs w:val="28"/>
        </w:rPr>
        <w:t>Так, в</w:t>
      </w:r>
      <w:r w:rsidR="00DC2865" w:rsidRPr="00483070">
        <w:rPr>
          <w:rFonts w:ascii="Times New Roman" w:eastAsia="Times New Roman" w:hAnsi="Times New Roman" w:cs="Times New Roman"/>
          <w:bCs/>
          <w:sz w:val="28"/>
          <w:szCs w:val="28"/>
        </w:rPr>
        <w:t xml:space="preserve">иховна робота в </w:t>
      </w:r>
      <w:r w:rsidRPr="00483070">
        <w:rPr>
          <w:rFonts w:ascii="Times New Roman" w:eastAsia="Times New Roman" w:hAnsi="Times New Roman" w:cs="Times New Roman"/>
          <w:bCs/>
          <w:sz w:val="28"/>
          <w:szCs w:val="28"/>
        </w:rPr>
        <w:t>ЗВО</w:t>
      </w:r>
      <w:r>
        <w:rPr>
          <w:rFonts w:ascii="Times New Roman" w:eastAsia="Times New Roman" w:hAnsi="Times New Roman" w:cs="Times New Roman"/>
          <w:bCs/>
          <w:sz w:val="28"/>
          <w:szCs w:val="28"/>
        </w:rPr>
        <w:t xml:space="preserve"> науковцями (</w:t>
      </w:r>
      <w:r w:rsidR="00A22722" w:rsidRPr="00A22722">
        <w:rPr>
          <w:rFonts w:ascii="Times New Roman" w:eastAsia="Times New Roman" w:hAnsi="Times New Roman" w:cs="Times New Roman"/>
          <w:bCs/>
          <w:sz w:val="28"/>
          <w:szCs w:val="28"/>
        </w:rPr>
        <w:t>І.</w:t>
      </w:r>
      <w:r w:rsidR="00A22722">
        <w:rPr>
          <w:rFonts w:ascii="Times New Roman" w:eastAsia="Times New Roman" w:hAnsi="Times New Roman" w:cs="Times New Roman"/>
          <w:bCs/>
          <w:sz w:val="28"/>
          <w:szCs w:val="28"/>
          <w:lang w:val="ru-RU"/>
        </w:rPr>
        <w:t> </w:t>
      </w:r>
      <w:r w:rsidR="00A22722" w:rsidRPr="00A22722">
        <w:rPr>
          <w:rFonts w:ascii="Times New Roman" w:eastAsia="Times New Roman" w:hAnsi="Times New Roman" w:cs="Times New Roman"/>
          <w:bCs/>
          <w:sz w:val="28"/>
          <w:szCs w:val="28"/>
        </w:rPr>
        <w:t>Бех, А.</w:t>
      </w:r>
      <w:r w:rsidR="00A22722">
        <w:rPr>
          <w:rFonts w:ascii="Times New Roman" w:eastAsia="Times New Roman" w:hAnsi="Times New Roman" w:cs="Times New Roman"/>
          <w:bCs/>
          <w:sz w:val="28"/>
          <w:szCs w:val="28"/>
          <w:lang w:val="ru-RU"/>
        </w:rPr>
        <w:t> </w:t>
      </w:r>
      <w:r w:rsidR="00A22722" w:rsidRPr="00A22722">
        <w:rPr>
          <w:rFonts w:ascii="Times New Roman" w:eastAsia="Times New Roman" w:hAnsi="Times New Roman" w:cs="Times New Roman"/>
          <w:bCs/>
          <w:sz w:val="28"/>
          <w:szCs w:val="28"/>
        </w:rPr>
        <w:t>Денисенко, О.</w:t>
      </w:r>
      <w:r w:rsidR="00A22722">
        <w:rPr>
          <w:rFonts w:ascii="Times New Roman" w:eastAsia="Times New Roman" w:hAnsi="Times New Roman" w:cs="Times New Roman"/>
          <w:bCs/>
          <w:sz w:val="28"/>
          <w:szCs w:val="28"/>
          <w:lang w:val="ru-RU"/>
        </w:rPr>
        <w:t> </w:t>
      </w:r>
      <w:r w:rsidR="00A22722" w:rsidRPr="00A22722">
        <w:rPr>
          <w:rFonts w:ascii="Times New Roman" w:eastAsia="Times New Roman" w:hAnsi="Times New Roman" w:cs="Times New Roman"/>
          <w:bCs/>
          <w:sz w:val="28"/>
          <w:szCs w:val="28"/>
        </w:rPr>
        <w:t>Дубасенюк, О.</w:t>
      </w:r>
      <w:r w:rsidR="00A22722">
        <w:rPr>
          <w:rFonts w:ascii="Times New Roman" w:eastAsia="Times New Roman" w:hAnsi="Times New Roman" w:cs="Times New Roman"/>
          <w:bCs/>
          <w:sz w:val="28"/>
          <w:szCs w:val="28"/>
          <w:lang w:val="ru-RU"/>
        </w:rPr>
        <w:t> </w:t>
      </w:r>
      <w:r w:rsidR="00A22722" w:rsidRPr="00A22722">
        <w:rPr>
          <w:rFonts w:ascii="Times New Roman" w:eastAsia="Times New Roman" w:hAnsi="Times New Roman" w:cs="Times New Roman"/>
          <w:bCs/>
          <w:sz w:val="28"/>
          <w:szCs w:val="28"/>
        </w:rPr>
        <w:t xml:space="preserve">Дурманенко, </w:t>
      </w:r>
      <w:r w:rsidR="009C5C75" w:rsidRPr="009C5C75">
        <w:rPr>
          <w:rFonts w:ascii="Times New Roman" w:eastAsia="Times New Roman" w:hAnsi="Times New Roman" w:cs="Times New Roman"/>
          <w:bCs/>
          <w:sz w:val="28"/>
          <w:szCs w:val="28"/>
        </w:rPr>
        <w:t>Г.</w:t>
      </w:r>
      <w:r w:rsidR="009C5C75">
        <w:rPr>
          <w:rFonts w:ascii="Times New Roman" w:eastAsia="Times New Roman" w:hAnsi="Times New Roman" w:cs="Times New Roman"/>
          <w:bCs/>
          <w:sz w:val="28"/>
          <w:szCs w:val="28"/>
          <w:lang w:val="ru-RU"/>
        </w:rPr>
        <w:t> </w:t>
      </w:r>
      <w:r w:rsidR="009C5C75" w:rsidRPr="009C5C75">
        <w:rPr>
          <w:rFonts w:ascii="Times New Roman" w:eastAsia="Times New Roman" w:hAnsi="Times New Roman" w:cs="Times New Roman"/>
          <w:bCs/>
          <w:sz w:val="28"/>
          <w:szCs w:val="28"/>
        </w:rPr>
        <w:t xml:space="preserve">Пономарьова, </w:t>
      </w:r>
      <w:r w:rsidR="00A22722" w:rsidRPr="00A22722">
        <w:rPr>
          <w:rFonts w:ascii="Times New Roman" w:eastAsia="Times New Roman" w:hAnsi="Times New Roman" w:cs="Times New Roman"/>
          <w:bCs/>
          <w:sz w:val="28"/>
          <w:szCs w:val="28"/>
        </w:rPr>
        <w:t>І.</w:t>
      </w:r>
      <w:r w:rsidR="00A22722">
        <w:rPr>
          <w:rFonts w:ascii="Times New Roman" w:eastAsia="Times New Roman" w:hAnsi="Times New Roman" w:cs="Times New Roman"/>
          <w:bCs/>
          <w:sz w:val="28"/>
          <w:szCs w:val="28"/>
          <w:lang w:val="ru-RU"/>
        </w:rPr>
        <w:t> </w:t>
      </w:r>
      <w:r w:rsidR="00A22722" w:rsidRPr="00A22722">
        <w:rPr>
          <w:rFonts w:ascii="Times New Roman" w:eastAsia="Times New Roman" w:hAnsi="Times New Roman" w:cs="Times New Roman"/>
          <w:bCs/>
          <w:sz w:val="28"/>
          <w:szCs w:val="28"/>
        </w:rPr>
        <w:t>Соколова тощо</w:t>
      </w:r>
      <w:r>
        <w:rPr>
          <w:rFonts w:ascii="Times New Roman" w:eastAsia="Times New Roman" w:hAnsi="Times New Roman" w:cs="Times New Roman"/>
          <w:bCs/>
          <w:sz w:val="28"/>
          <w:szCs w:val="28"/>
        </w:rPr>
        <w:t xml:space="preserve">) визначається як </w:t>
      </w:r>
      <w:r w:rsidR="00DC2865" w:rsidRPr="00DC2865">
        <w:rPr>
          <w:rFonts w:ascii="Times New Roman" w:eastAsia="Times New Roman" w:hAnsi="Times New Roman" w:cs="Times New Roman"/>
          <w:sz w:val="28"/>
          <w:szCs w:val="28"/>
        </w:rPr>
        <w:t>цілеспрямована, системна діяльність педагогічного колективу, спрямована на формування у студентської молоді ціннісних орієнтацій, моральних якостей, громадянської свідомості, професійної етики та соціально відповідальної поведінки</w:t>
      </w:r>
      <w:r>
        <w:rPr>
          <w:rFonts w:ascii="Times New Roman" w:eastAsia="Times New Roman" w:hAnsi="Times New Roman" w:cs="Times New Roman"/>
          <w:sz w:val="28"/>
          <w:szCs w:val="28"/>
        </w:rPr>
        <w:t xml:space="preserve"> </w:t>
      </w:r>
      <w:r w:rsidRPr="00CA1825">
        <w:rPr>
          <w:rFonts w:ascii="Times New Roman" w:eastAsia="Times New Roman" w:hAnsi="Times New Roman" w:cs="Times New Roman"/>
          <w:sz w:val="28"/>
          <w:szCs w:val="28"/>
        </w:rPr>
        <w:t>(</w:t>
      </w:r>
      <w:r w:rsidR="00CA1825" w:rsidRPr="00CA1825">
        <w:rPr>
          <w:rFonts w:ascii="Times New Roman" w:eastAsia="Times New Roman" w:hAnsi="Times New Roman" w:cs="Times New Roman"/>
          <w:sz w:val="28"/>
          <w:szCs w:val="28"/>
        </w:rPr>
        <w:t>Бех, 2008</w:t>
      </w:r>
      <w:r w:rsidR="00F71FE4" w:rsidRPr="00CA1825">
        <w:rPr>
          <w:rFonts w:ascii="Times New Roman" w:eastAsia="Times New Roman" w:hAnsi="Times New Roman" w:cs="Times New Roman"/>
          <w:sz w:val="28"/>
          <w:szCs w:val="28"/>
        </w:rPr>
        <w:t xml:space="preserve">; </w:t>
      </w:r>
      <w:r w:rsidR="005D0659" w:rsidRPr="005D0659">
        <w:rPr>
          <w:rFonts w:ascii="Times New Roman" w:eastAsia="Times New Roman" w:hAnsi="Times New Roman" w:cs="Times New Roman"/>
          <w:sz w:val="28"/>
          <w:szCs w:val="28"/>
        </w:rPr>
        <w:t>Дубасенюк, 2005</w:t>
      </w:r>
      <w:r w:rsidR="00F71FE4" w:rsidRPr="005D0659">
        <w:rPr>
          <w:rFonts w:ascii="Times New Roman" w:eastAsia="Times New Roman" w:hAnsi="Times New Roman" w:cs="Times New Roman"/>
          <w:sz w:val="28"/>
          <w:szCs w:val="28"/>
        </w:rPr>
        <w:t>; Соколова, 1999</w:t>
      </w:r>
      <w:r w:rsidRPr="005D0659">
        <w:rPr>
          <w:rFonts w:ascii="Times New Roman" w:eastAsia="Times New Roman" w:hAnsi="Times New Roman" w:cs="Times New Roman"/>
          <w:sz w:val="28"/>
          <w:szCs w:val="28"/>
        </w:rPr>
        <w:t>)</w:t>
      </w:r>
      <w:r w:rsidR="00DC2865" w:rsidRPr="005D0659">
        <w:rPr>
          <w:rFonts w:ascii="Times New Roman" w:eastAsia="Times New Roman" w:hAnsi="Times New Roman" w:cs="Times New Roman"/>
          <w:sz w:val="28"/>
          <w:szCs w:val="28"/>
        </w:rPr>
        <w:t>.</w:t>
      </w:r>
      <w:r w:rsidR="00DC2865" w:rsidRPr="00DC2865">
        <w:rPr>
          <w:rFonts w:ascii="Times New Roman" w:eastAsia="Times New Roman" w:hAnsi="Times New Roman" w:cs="Times New Roman"/>
          <w:sz w:val="28"/>
          <w:szCs w:val="28"/>
        </w:rPr>
        <w:t xml:space="preserve"> Її зміст охоплює формування світоглядних позицій, патріотичних почуттів, правової культури, культури міжособистісних взаємин, а також розвиток особистісних якостей, необхідних для майбутньої професійної діяльності. Виховна робота реалізується через систему виховних заходів, кураторську діяльність, студентське самоврядування, позааудиторну діяльність, проєкти морально-етичного, патріотичного та духовного </w:t>
      </w:r>
      <w:r w:rsidR="00DC2865" w:rsidRPr="005D0659">
        <w:rPr>
          <w:rFonts w:ascii="Times New Roman" w:eastAsia="Times New Roman" w:hAnsi="Times New Roman" w:cs="Times New Roman"/>
          <w:sz w:val="28"/>
          <w:szCs w:val="28"/>
        </w:rPr>
        <w:t>спрямування</w:t>
      </w:r>
      <w:r w:rsidR="00A22722" w:rsidRPr="005D0659">
        <w:rPr>
          <w:rFonts w:ascii="Times New Roman" w:eastAsia="Times New Roman" w:hAnsi="Times New Roman" w:cs="Times New Roman"/>
          <w:sz w:val="28"/>
          <w:szCs w:val="28"/>
        </w:rPr>
        <w:t xml:space="preserve"> (Денисенко, 2008; Дурманенко, 2012)</w:t>
      </w:r>
      <w:r w:rsidR="00DC2865" w:rsidRPr="005D0659">
        <w:rPr>
          <w:rFonts w:ascii="Times New Roman" w:eastAsia="Times New Roman" w:hAnsi="Times New Roman" w:cs="Times New Roman"/>
          <w:sz w:val="28"/>
          <w:szCs w:val="28"/>
        </w:rPr>
        <w:t>.</w:t>
      </w:r>
    </w:p>
    <w:p w14:paraId="07383481" w14:textId="203ABE8D" w:rsidR="00DC2865" w:rsidRPr="00DC2865" w:rsidRDefault="001D1C06" w:rsidP="00DC2865">
      <w:pPr>
        <w:spacing w:after="0" w:line="360" w:lineRule="auto"/>
        <w:ind w:firstLine="851"/>
        <w:jc w:val="both"/>
        <w:rPr>
          <w:rFonts w:ascii="Times New Roman" w:eastAsia="Times New Roman" w:hAnsi="Times New Roman" w:cs="Times New Roman"/>
          <w:sz w:val="28"/>
          <w:szCs w:val="28"/>
        </w:rPr>
      </w:pPr>
      <w:r w:rsidRPr="001D1C06">
        <w:rPr>
          <w:rFonts w:ascii="Times New Roman" w:eastAsia="Times New Roman" w:hAnsi="Times New Roman" w:cs="Times New Roman"/>
          <w:bCs/>
          <w:sz w:val="28"/>
          <w:szCs w:val="28"/>
        </w:rPr>
        <w:t>З іншого боку, с</w:t>
      </w:r>
      <w:r w:rsidR="00DC2865" w:rsidRPr="001D1C06">
        <w:rPr>
          <w:rFonts w:ascii="Times New Roman" w:eastAsia="Times New Roman" w:hAnsi="Times New Roman" w:cs="Times New Roman"/>
          <w:bCs/>
          <w:sz w:val="28"/>
          <w:szCs w:val="28"/>
        </w:rPr>
        <w:t xml:space="preserve">оціально-гуманітарна робота в </w:t>
      </w:r>
      <w:r w:rsidR="0008396F">
        <w:rPr>
          <w:rFonts w:ascii="Times New Roman" w:eastAsia="Times New Roman" w:hAnsi="Times New Roman" w:cs="Times New Roman"/>
          <w:bCs/>
          <w:sz w:val="28"/>
          <w:szCs w:val="28"/>
        </w:rPr>
        <w:t xml:space="preserve">ЗДО </w:t>
      </w:r>
      <w:r w:rsidR="00DC2865" w:rsidRPr="00DC2865">
        <w:rPr>
          <w:rFonts w:ascii="Times New Roman" w:eastAsia="Times New Roman" w:hAnsi="Times New Roman" w:cs="Times New Roman"/>
          <w:sz w:val="28"/>
          <w:szCs w:val="28"/>
        </w:rPr>
        <w:t>є більш широким і комплексним поняттям, що охоплює не лише виховний вплив, але й систему соціальної підтримки, культурного розвитку, психологічного супроводу та створення умов для гармонійного становлення особистості</w:t>
      </w:r>
      <w:r w:rsidR="00276C3C">
        <w:rPr>
          <w:rFonts w:ascii="Times New Roman" w:eastAsia="Times New Roman" w:hAnsi="Times New Roman" w:cs="Times New Roman"/>
          <w:sz w:val="28"/>
          <w:szCs w:val="28"/>
        </w:rPr>
        <w:t xml:space="preserve"> </w:t>
      </w:r>
      <w:r w:rsidR="00276C3C" w:rsidRPr="005D0659">
        <w:rPr>
          <w:rFonts w:ascii="Times New Roman" w:eastAsia="Times New Roman" w:hAnsi="Times New Roman" w:cs="Times New Roman"/>
          <w:sz w:val="28"/>
          <w:szCs w:val="28"/>
        </w:rPr>
        <w:t>здобувача (Карлова, 2018; Котєнєва, 2023)</w:t>
      </w:r>
      <w:r w:rsidR="00DC2865" w:rsidRPr="005D0659">
        <w:rPr>
          <w:rFonts w:ascii="Times New Roman" w:eastAsia="Times New Roman" w:hAnsi="Times New Roman" w:cs="Times New Roman"/>
          <w:sz w:val="28"/>
          <w:szCs w:val="28"/>
        </w:rPr>
        <w:t>. Вона включає організацію соціального захисту здобувачів освіти, адаптаційні програми для першокурсників, розвиток студентського самоврядування, культурно-мистецьку діяльність, волонтерські</w:t>
      </w:r>
      <w:r w:rsidR="00DC2865" w:rsidRPr="00DC2865">
        <w:rPr>
          <w:rFonts w:ascii="Times New Roman" w:eastAsia="Times New Roman" w:hAnsi="Times New Roman" w:cs="Times New Roman"/>
          <w:sz w:val="28"/>
          <w:szCs w:val="28"/>
        </w:rPr>
        <w:t xml:space="preserve"> ініціативи, формування здорового способу життя, а також заходи, спрямовані на розвиток гуманістичних і культурних </w:t>
      </w:r>
      <w:r w:rsidR="00DC2865" w:rsidRPr="005D0659">
        <w:rPr>
          <w:rFonts w:ascii="Times New Roman" w:eastAsia="Times New Roman" w:hAnsi="Times New Roman" w:cs="Times New Roman"/>
          <w:sz w:val="28"/>
          <w:szCs w:val="28"/>
        </w:rPr>
        <w:t>цінностей</w:t>
      </w:r>
      <w:r w:rsidR="00276C3C" w:rsidRPr="005D0659">
        <w:rPr>
          <w:rFonts w:ascii="Times New Roman" w:eastAsia="Times New Roman" w:hAnsi="Times New Roman" w:cs="Times New Roman"/>
          <w:sz w:val="28"/>
          <w:szCs w:val="28"/>
        </w:rPr>
        <w:t xml:space="preserve"> (</w:t>
      </w:r>
      <w:r w:rsidR="005A65E8" w:rsidRPr="005D0659">
        <w:rPr>
          <w:rFonts w:ascii="Times New Roman" w:eastAsia="Times New Roman" w:hAnsi="Times New Roman" w:cs="Times New Roman"/>
          <w:sz w:val="28"/>
          <w:szCs w:val="28"/>
        </w:rPr>
        <w:t>Лесик, 2016</w:t>
      </w:r>
      <w:r w:rsidR="00276C3C" w:rsidRPr="005D0659">
        <w:rPr>
          <w:rFonts w:ascii="Times New Roman" w:eastAsia="Times New Roman" w:hAnsi="Times New Roman" w:cs="Times New Roman"/>
          <w:sz w:val="28"/>
          <w:szCs w:val="28"/>
        </w:rPr>
        <w:t>)</w:t>
      </w:r>
      <w:r w:rsidR="00DC2865" w:rsidRPr="005D0659">
        <w:rPr>
          <w:rFonts w:ascii="Times New Roman" w:eastAsia="Times New Roman" w:hAnsi="Times New Roman" w:cs="Times New Roman"/>
          <w:sz w:val="28"/>
          <w:szCs w:val="28"/>
        </w:rPr>
        <w:t>. Таким чином, соціально-гуманітарна робота виступає інтегративною системою, що</w:t>
      </w:r>
      <w:r w:rsidR="00DC2865" w:rsidRPr="00DC2865">
        <w:rPr>
          <w:rFonts w:ascii="Times New Roman" w:eastAsia="Times New Roman" w:hAnsi="Times New Roman" w:cs="Times New Roman"/>
          <w:sz w:val="28"/>
          <w:szCs w:val="28"/>
        </w:rPr>
        <w:t xml:space="preserve"> поєднує виховну, соціальну, культурну та психологічну складові.</w:t>
      </w:r>
    </w:p>
    <w:p w14:paraId="1242F2C9" w14:textId="13C14AF9" w:rsidR="00DC2865" w:rsidRPr="00DC2865" w:rsidRDefault="00DC2865" w:rsidP="00DC2865">
      <w:pPr>
        <w:spacing w:after="0" w:line="360" w:lineRule="auto"/>
        <w:ind w:firstLine="851"/>
        <w:jc w:val="both"/>
        <w:rPr>
          <w:rFonts w:ascii="Times New Roman" w:eastAsia="Times New Roman" w:hAnsi="Times New Roman" w:cs="Times New Roman"/>
          <w:sz w:val="28"/>
          <w:szCs w:val="28"/>
        </w:rPr>
      </w:pPr>
      <w:r w:rsidRPr="00DC2865">
        <w:rPr>
          <w:rFonts w:ascii="Times New Roman" w:eastAsia="Times New Roman" w:hAnsi="Times New Roman" w:cs="Times New Roman"/>
          <w:sz w:val="28"/>
          <w:szCs w:val="28"/>
        </w:rPr>
        <w:t xml:space="preserve">Спільним для виховної та соціально-гуманітарної роботи є їхня </w:t>
      </w:r>
      <w:r w:rsidRPr="005A65E8">
        <w:rPr>
          <w:rFonts w:ascii="Times New Roman" w:eastAsia="Times New Roman" w:hAnsi="Times New Roman" w:cs="Times New Roman"/>
          <w:bCs/>
          <w:sz w:val="28"/>
          <w:szCs w:val="28"/>
        </w:rPr>
        <w:t>людиноцентрична спрямованість</w:t>
      </w:r>
      <w:r w:rsidRPr="00DC2865">
        <w:rPr>
          <w:rFonts w:ascii="Times New Roman" w:eastAsia="Times New Roman" w:hAnsi="Times New Roman" w:cs="Times New Roman"/>
          <w:sz w:val="28"/>
          <w:szCs w:val="28"/>
        </w:rPr>
        <w:t xml:space="preserve">, орієнтація на розвиток особистості </w:t>
      </w:r>
      <w:r w:rsidR="005A65E8" w:rsidRPr="005A65E8">
        <w:rPr>
          <w:rFonts w:ascii="Times New Roman" w:eastAsia="Times New Roman" w:hAnsi="Times New Roman" w:cs="Times New Roman"/>
          <w:sz w:val="28"/>
          <w:szCs w:val="28"/>
        </w:rPr>
        <w:t>зд</w:t>
      </w:r>
      <w:r w:rsidR="005A65E8">
        <w:rPr>
          <w:rFonts w:ascii="Times New Roman" w:eastAsia="Times New Roman" w:hAnsi="Times New Roman" w:cs="Times New Roman"/>
          <w:sz w:val="28"/>
          <w:szCs w:val="28"/>
        </w:rPr>
        <w:t>обувача</w:t>
      </w:r>
      <w:r w:rsidRPr="00DC2865">
        <w:rPr>
          <w:rFonts w:ascii="Times New Roman" w:eastAsia="Times New Roman" w:hAnsi="Times New Roman" w:cs="Times New Roman"/>
          <w:sz w:val="28"/>
          <w:szCs w:val="28"/>
        </w:rPr>
        <w:t xml:space="preserve">, формування його ціннісної сфери, соціальної активності та готовності до професійного і громадянського життя. Обидва види діяльності реалізуються в межах освітнього середовища ЗВО, використовують подібні форми </w:t>
      </w:r>
      <w:r w:rsidR="005A65E8" w:rsidRPr="005A65E8">
        <w:rPr>
          <w:rFonts w:ascii="Times New Roman" w:eastAsia="Times New Roman" w:hAnsi="Times New Roman" w:cs="Times New Roman"/>
          <w:sz w:val="28"/>
          <w:szCs w:val="28"/>
        </w:rPr>
        <w:t xml:space="preserve">й </w:t>
      </w:r>
      <w:r w:rsidR="005A65E8">
        <w:rPr>
          <w:rFonts w:ascii="Times New Roman" w:eastAsia="Times New Roman" w:hAnsi="Times New Roman" w:cs="Times New Roman"/>
          <w:sz w:val="28"/>
          <w:szCs w:val="28"/>
        </w:rPr>
        <w:t xml:space="preserve">методи, </w:t>
      </w:r>
      <w:r w:rsidRPr="00DC2865">
        <w:rPr>
          <w:rFonts w:ascii="Times New Roman" w:eastAsia="Times New Roman" w:hAnsi="Times New Roman" w:cs="Times New Roman"/>
          <w:sz w:val="28"/>
          <w:szCs w:val="28"/>
        </w:rPr>
        <w:t>спрямовані на соціалізацію молоді.</w:t>
      </w:r>
    </w:p>
    <w:p w14:paraId="5B3972D4" w14:textId="77777777" w:rsidR="005A65E8" w:rsidRPr="00D44255" w:rsidRDefault="00DC2865" w:rsidP="00DC2865">
      <w:pPr>
        <w:spacing w:after="0" w:line="360" w:lineRule="auto"/>
        <w:ind w:firstLine="851"/>
        <w:jc w:val="both"/>
        <w:rPr>
          <w:rFonts w:ascii="Times New Roman" w:eastAsia="Times New Roman" w:hAnsi="Times New Roman" w:cs="Times New Roman"/>
          <w:bCs/>
          <w:sz w:val="28"/>
          <w:szCs w:val="28"/>
        </w:rPr>
      </w:pPr>
      <w:r w:rsidRPr="00DC2865">
        <w:rPr>
          <w:rFonts w:ascii="Times New Roman" w:eastAsia="Times New Roman" w:hAnsi="Times New Roman" w:cs="Times New Roman"/>
          <w:sz w:val="28"/>
          <w:szCs w:val="28"/>
        </w:rPr>
        <w:t>Водночас</w:t>
      </w:r>
      <w:r w:rsidR="005A65E8" w:rsidRPr="005A65E8">
        <w:rPr>
          <w:rFonts w:ascii="Times New Roman" w:eastAsia="Times New Roman" w:hAnsi="Times New Roman" w:cs="Times New Roman"/>
          <w:sz w:val="28"/>
          <w:szCs w:val="28"/>
        </w:rPr>
        <w:t>, вважаємо</w:t>
      </w:r>
      <w:r w:rsidRPr="00DC2865">
        <w:rPr>
          <w:rFonts w:ascii="Times New Roman" w:eastAsia="Times New Roman" w:hAnsi="Times New Roman" w:cs="Times New Roman"/>
          <w:sz w:val="28"/>
          <w:szCs w:val="28"/>
        </w:rPr>
        <w:t xml:space="preserve"> між ними існує </w:t>
      </w:r>
      <w:r w:rsidR="005A65E8" w:rsidRPr="005A65E8">
        <w:rPr>
          <w:rFonts w:ascii="Times New Roman" w:eastAsia="Times New Roman" w:hAnsi="Times New Roman" w:cs="Times New Roman"/>
          <w:sz w:val="28"/>
          <w:szCs w:val="28"/>
        </w:rPr>
        <w:t xml:space="preserve">низка </w:t>
      </w:r>
      <w:r w:rsidR="005A65E8" w:rsidRPr="00D44255">
        <w:rPr>
          <w:rFonts w:ascii="Times New Roman" w:eastAsia="Times New Roman" w:hAnsi="Times New Roman" w:cs="Times New Roman"/>
          <w:bCs/>
          <w:sz w:val="28"/>
          <w:szCs w:val="28"/>
        </w:rPr>
        <w:t xml:space="preserve">принципових відмінностей: </w:t>
      </w:r>
    </w:p>
    <w:p w14:paraId="286CEAC8" w14:textId="683B0D6D" w:rsidR="00DC2865" w:rsidRPr="00DC2865" w:rsidRDefault="005A65E8" w:rsidP="00DC2865">
      <w:pPr>
        <w:spacing w:after="0" w:line="360" w:lineRule="auto"/>
        <w:ind w:firstLine="851"/>
        <w:jc w:val="both"/>
        <w:rPr>
          <w:rFonts w:ascii="Times New Roman" w:eastAsia="Times New Roman" w:hAnsi="Times New Roman" w:cs="Times New Roman"/>
          <w:sz w:val="28"/>
          <w:szCs w:val="28"/>
        </w:rPr>
      </w:pPr>
      <w:r w:rsidRPr="005A65E8">
        <w:rPr>
          <w:rFonts w:ascii="Times New Roman" w:eastAsia="Times New Roman" w:hAnsi="Times New Roman" w:cs="Times New Roman"/>
          <w:b/>
          <w:bCs/>
          <w:sz w:val="28"/>
          <w:szCs w:val="28"/>
        </w:rPr>
        <w:t>‒</w:t>
      </w:r>
      <w:r>
        <w:rPr>
          <w:rFonts w:ascii="Times New Roman" w:eastAsia="Times New Roman" w:hAnsi="Times New Roman" w:cs="Times New Roman"/>
          <w:b/>
          <w:bCs/>
          <w:sz w:val="28"/>
          <w:szCs w:val="28"/>
        </w:rPr>
        <w:t xml:space="preserve"> </w:t>
      </w:r>
      <w:r w:rsidR="00D44255" w:rsidRPr="00D44255">
        <w:rPr>
          <w:rFonts w:ascii="Times New Roman" w:eastAsia="Times New Roman" w:hAnsi="Times New Roman" w:cs="Times New Roman"/>
          <w:bCs/>
          <w:sz w:val="28"/>
          <w:szCs w:val="28"/>
        </w:rPr>
        <w:t>п</w:t>
      </w:r>
      <w:r w:rsidR="00DC2865" w:rsidRPr="00DC2865">
        <w:rPr>
          <w:rFonts w:ascii="Times New Roman" w:eastAsia="Times New Roman" w:hAnsi="Times New Roman" w:cs="Times New Roman"/>
          <w:sz w:val="28"/>
          <w:szCs w:val="28"/>
        </w:rPr>
        <w:t xml:space="preserve">о-перше, </w:t>
      </w:r>
      <w:r w:rsidR="00DC2865" w:rsidRPr="00D44255">
        <w:rPr>
          <w:rFonts w:ascii="Times New Roman" w:eastAsia="Times New Roman" w:hAnsi="Times New Roman" w:cs="Times New Roman"/>
          <w:bCs/>
          <w:sz w:val="28"/>
          <w:szCs w:val="28"/>
        </w:rPr>
        <w:t>за обсягом і змістом</w:t>
      </w:r>
      <w:r w:rsidR="00DC2865" w:rsidRPr="00DC2865">
        <w:rPr>
          <w:rFonts w:ascii="Times New Roman" w:eastAsia="Times New Roman" w:hAnsi="Times New Roman" w:cs="Times New Roman"/>
          <w:sz w:val="28"/>
          <w:szCs w:val="28"/>
        </w:rPr>
        <w:t>: виховна робота є складовою соціально-гуманітарної роботи, тоді як остання має більш широкий характ</w:t>
      </w:r>
      <w:r w:rsidR="00D44255">
        <w:rPr>
          <w:rFonts w:ascii="Times New Roman" w:eastAsia="Times New Roman" w:hAnsi="Times New Roman" w:cs="Times New Roman"/>
          <w:sz w:val="28"/>
          <w:szCs w:val="28"/>
        </w:rPr>
        <w:t>ер і включає додаткові напрями ‒</w:t>
      </w:r>
      <w:r w:rsidR="00DC2865" w:rsidRPr="00DC2865">
        <w:rPr>
          <w:rFonts w:ascii="Times New Roman" w:eastAsia="Times New Roman" w:hAnsi="Times New Roman" w:cs="Times New Roman"/>
          <w:sz w:val="28"/>
          <w:szCs w:val="28"/>
        </w:rPr>
        <w:t xml:space="preserve"> соціальну підтримку, психологічний супровід, культурний розвиток, організацію студентського доз</w:t>
      </w:r>
      <w:r w:rsidR="00D44255">
        <w:rPr>
          <w:rFonts w:ascii="Times New Roman" w:eastAsia="Times New Roman" w:hAnsi="Times New Roman" w:cs="Times New Roman"/>
          <w:sz w:val="28"/>
          <w:szCs w:val="28"/>
        </w:rPr>
        <w:t>вілля та інституційну взаємодію;</w:t>
      </w:r>
    </w:p>
    <w:p w14:paraId="7577C2BC" w14:textId="5EA68C48" w:rsidR="00DC2865" w:rsidRPr="00DC2865" w:rsidRDefault="00D44255" w:rsidP="00DC2865">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п</w:t>
      </w:r>
      <w:r w:rsidR="00DC2865" w:rsidRPr="00DC2865">
        <w:rPr>
          <w:rFonts w:ascii="Times New Roman" w:eastAsia="Times New Roman" w:hAnsi="Times New Roman" w:cs="Times New Roman"/>
          <w:sz w:val="28"/>
          <w:szCs w:val="28"/>
        </w:rPr>
        <w:t xml:space="preserve">о-друге, </w:t>
      </w:r>
      <w:r w:rsidR="00DC2865" w:rsidRPr="00D44255">
        <w:rPr>
          <w:rFonts w:ascii="Times New Roman" w:eastAsia="Times New Roman" w:hAnsi="Times New Roman" w:cs="Times New Roman"/>
          <w:bCs/>
          <w:sz w:val="28"/>
          <w:szCs w:val="28"/>
        </w:rPr>
        <w:t>за функціональною спрямованістю</w:t>
      </w:r>
      <w:r w:rsidR="00DC2865" w:rsidRPr="00DC2865">
        <w:rPr>
          <w:rFonts w:ascii="Times New Roman" w:eastAsia="Times New Roman" w:hAnsi="Times New Roman" w:cs="Times New Roman"/>
          <w:sz w:val="28"/>
          <w:szCs w:val="28"/>
        </w:rPr>
        <w:t>: виховна робота зосереджена переважно на формуванні цінностей, норм поведінки та світоглядних орієнтацій, тоді як соціально-гуманітарна робота виконує також адаптаційну, соціально-захисну, інтегра</w:t>
      </w:r>
      <w:r>
        <w:rPr>
          <w:rFonts w:ascii="Times New Roman" w:eastAsia="Times New Roman" w:hAnsi="Times New Roman" w:cs="Times New Roman"/>
          <w:sz w:val="28"/>
          <w:szCs w:val="28"/>
        </w:rPr>
        <w:t>ційну та культуротворчу функції;</w:t>
      </w:r>
    </w:p>
    <w:p w14:paraId="0E769C76" w14:textId="69C8ED51" w:rsidR="00DC2865" w:rsidRPr="00DC2865" w:rsidRDefault="00D44255" w:rsidP="00DC2865">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п</w:t>
      </w:r>
      <w:r w:rsidR="00DC2865" w:rsidRPr="00DC2865">
        <w:rPr>
          <w:rFonts w:ascii="Times New Roman" w:eastAsia="Times New Roman" w:hAnsi="Times New Roman" w:cs="Times New Roman"/>
          <w:sz w:val="28"/>
          <w:szCs w:val="28"/>
        </w:rPr>
        <w:t xml:space="preserve">о-третє, </w:t>
      </w:r>
      <w:r w:rsidR="00DC2865" w:rsidRPr="00D44255">
        <w:rPr>
          <w:rFonts w:ascii="Times New Roman" w:eastAsia="Times New Roman" w:hAnsi="Times New Roman" w:cs="Times New Roman"/>
          <w:bCs/>
          <w:sz w:val="28"/>
          <w:szCs w:val="28"/>
        </w:rPr>
        <w:t>за рівнем системності</w:t>
      </w:r>
      <w:r w:rsidR="00DC2865" w:rsidRPr="00DC2865">
        <w:rPr>
          <w:rFonts w:ascii="Times New Roman" w:eastAsia="Times New Roman" w:hAnsi="Times New Roman" w:cs="Times New Roman"/>
          <w:sz w:val="28"/>
          <w:szCs w:val="28"/>
        </w:rPr>
        <w:t>: соціально-гуманітарна робота є більш складною багаторівневою системою організації ст</w:t>
      </w:r>
      <w:r>
        <w:rPr>
          <w:rFonts w:ascii="Times New Roman" w:eastAsia="Times New Roman" w:hAnsi="Times New Roman" w:cs="Times New Roman"/>
          <w:sz w:val="28"/>
          <w:szCs w:val="28"/>
        </w:rPr>
        <w:t>удентського життя в ЗВО</w:t>
      </w:r>
      <w:r w:rsidR="00DC2865" w:rsidRPr="00DC2865">
        <w:rPr>
          <w:rFonts w:ascii="Times New Roman" w:eastAsia="Times New Roman" w:hAnsi="Times New Roman" w:cs="Times New Roman"/>
          <w:sz w:val="28"/>
          <w:szCs w:val="28"/>
        </w:rPr>
        <w:t>, тоді як виховна робота виступає її ядром у частині цілеспрямованого педагогічного впливу.</w:t>
      </w:r>
    </w:p>
    <w:p w14:paraId="620E36E1" w14:textId="7E3C6256" w:rsidR="003C799F" w:rsidRPr="00E94A19" w:rsidRDefault="003C799F" w:rsidP="003C799F">
      <w:pPr>
        <w:spacing w:after="0" w:line="360" w:lineRule="auto"/>
        <w:ind w:firstLine="709"/>
        <w:jc w:val="both"/>
        <w:rPr>
          <w:rFonts w:ascii="Times New Roman" w:hAnsi="Times New Roman" w:cs="Times New Roman"/>
          <w:sz w:val="28"/>
          <w:szCs w:val="28"/>
        </w:rPr>
      </w:pPr>
      <w:r w:rsidRPr="00E94A19">
        <w:rPr>
          <w:rFonts w:ascii="Times New Roman" w:hAnsi="Times New Roman" w:cs="Times New Roman"/>
          <w:sz w:val="28"/>
          <w:szCs w:val="28"/>
        </w:rPr>
        <w:t>Зупинимося на структурних компонентах соціально-гуманітарної роботи ЗВО. С</w:t>
      </w:r>
      <w:r w:rsidR="009542EF">
        <w:rPr>
          <w:rFonts w:ascii="Times New Roman" w:hAnsi="Times New Roman" w:cs="Times New Roman"/>
          <w:sz w:val="28"/>
          <w:szCs w:val="28"/>
        </w:rPr>
        <w:t>пираючись на наукові розвідки</w:t>
      </w:r>
      <w:r w:rsidRPr="00E94A19">
        <w:rPr>
          <w:rFonts w:ascii="Times New Roman" w:hAnsi="Times New Roman" w:cs="Times New Roman"/>
          <w:sz w:val="28"/>
          <w:szCs w:val="28"/>
        </w:rPr>
        <w:t xml:space="preserve"> </w:t>
      </w:r>
      <w:r w:rsidR="00863076">
        <w:rPr>
          <w:rFonts w:ascii="Times New Roman" w:hAnsi="Times New Roman" w:cs="Times New Roman"/>
          <w:sz w:val="28"/>
          <w:szCs w:val="28"/>
        </w:rPr>
        <w:t xml:space="preserve">О. Бабічева, </w:t>
      </w:r>
      <w:r w:rsidR="00703025" w:rsidRPr="00EF2930">
        <w:rPr>
          <w:rFonts w:ascii="Times New Roman" w:hAnsi="Times New Roman" w:cs="Times New Roman"/>
          <w:sz w:val="28"/>
          <w:szCs w:val="28"/>
        </w:rPr>
        <w:t>Н. Карлової, І. Котєнєвої</w:t>
      </w:r>
      <w:r w:rsidRPr="00703025">
        <w:rPr>
          <w:rFonts w:ascii="Times New Roman" w:hAnsi="Times New Roman" w:cs="Times New Roman"/>
          <w:color w:val="70AD47" w:themeColor="accent6"/>
          <w:sz w:val="28"/>
          <w:szCs w:val="28"/>
        </w:rPr>
        <w:t>,</w:t>
      </w:r>
      <w:r w:rsidR="00703025" w:rsidRPr="00703025">
        <w:rPr>
          <w:rFonts w:ascii="Times New Roman" w:hAnsi="Times New Roman" w:cs="Times New Roman"/>
          <w:color w:val="70AD47" w:themeColor="accent6"/>
          <w:sz w:val="28"/>
          <w:szCs w:val="28"/>
        </w:rPr>
        <w:t xml:space="preserve"> </w:t>
      </w:r>
      <w:r w:rsidRPr="00E94A19">
        <w:rPr>
          <w:rFonts w:ascii="Times New Roman" w:hAnsi="Times New Roman" w:cs="Times New Roman"/>
          <w:sz w:val="28"/>
          <w:szCs w:val="28"/>
        </w:rPr>
        <w:t xml:space="preserve">виділяємо такі </w:t>
      </w:r>
      <w:r w:rsidR="009542EF">
        <w:rPr>
          <w:rFonts w:ascii="Times New Roman" w:hAnsi="Times New Roman" w:cs="Times New Roman"/>
          <w:sz w:val="28"/>
          <w:szCs w:val="28"/>
        </w:rPr>
        <w:t>компоненти:</w:t>
      </w:r>
      <w:r>
        <w:rPr>
          <w:rFonts w:ascii="Times New Roman" w:hAnsi="Times New Roman" w:cs="Times New Roman"/>
          <w:sz w:val="28"/>
          <w:szCs w:val="28"/>
        </w:rPr>
        <w:t xml:space="preserve"> </w:t>
      </w:r>
      <w:r w:rsidR="009542EF">
        <w:rPr>
          <w:rFonts w:ascii="Times New Roman" w:hAnsi="Times New Roman" w:cs="Times New Roman"/>
          <w:sz w:val="28"/>
          <w:szCs w:val="28"/>
        </w:rPr>
        <w:t xml:space="preserve">ціле-результативний, </w:t>
      </w:r>
      <w:r>
        <w:rPr>
          <w:rFonts w:ascii="Times New Roman" w:hAnsi="Times New Roman" w:cs="Times New Roman"/>
          <w:sz w:val="28"/>
          <w:szCs w:val="28"/>
        </w:rPr>
        <w:t>суб᾽</w:t>
      </w:r>
      <w:r w:rsidRPr="00E94A19">
        <w:rPr>
          <w:rFonts w:ascii="Times New Roman" w:hAnsi="Times New Roman" w:cs="Times New Roman"/>
          <w:sz w:val="28"/>
          <w:szCs w:val="28"/>
        </w:rPr>
        <w:t>єкт</w:t>
      </w:r>
      <w:r w:rsidR="009542EF">
        <w:rPr>
          <w:rFonts w:ascii="Times New Roman" w:hAnsi="Times New Roman" w:cs="Times New Roman"/>
          <w:sz w:val="28"/>
          <w:szCs w:val="28"/>
        </w:rPr>
        <w:t>ний</w:t>
      </w:r>
      <w:r w:rsidRPr="00E94A19">
        <w:rPr>
          <w:rFonts w:ascii="Times New Roman" w:hAnsi="Times New Roman" w:cs="Times New Roman"/>
          <w:sz w:val="28"/>
          <w:szCs w:val="28"/>
        </w:rPr>
        <w:t xml:space="preserve">, </w:t>
      </w:r>
      <w:r w:rsidR="009542EF">
        <w:rPr>
          <w:rFonts w:ascii="Times New Roman" w:hAnsi="Times New Roman" w:cs="Times New Roman"/>
          <w:sz w:val="28"/>
          <w:szCs w:val="28"/>
        </w:rPr>
        <w:t xml:space="preserve">організаційний, змістовий та процесуальний блоки </w:t>
      </w:r>
      <w:r w:rsidR="00C5424B">
        <w:rPr>
          <w:rFonts w:ascii="Times New Roman" w:hAnsi="Times New Roman" w:cs="Times New Roman"/>
          <w:sz w:val="28"/>
          <w:szCs w:val="28"/>
        </w:rPr>
        <w:t>(Карлова, Бабічев &amp; Котєнєва, 2018)</w:t>
      </w:r>
      <w:r w:rsidR="005D0659">
        <w:rPr>
          <w:rFonts w:ascii="Times New Roman" w:hAnsi="Times New Roman" w:cs="Times New Roman"/>
          <w:sz w:val="28"/>
          <w:szCs w:val="28"/>
        </w:rPr>
        <w:t xml:space="preserve">. </w:t>
      </w:r>
    </w:p>
    <w:p w14:paraId="0E2B1C82" w14:textId="056CC4B6" w:rsidR="009542EF" w:rsidRPr="009542EF" w:rsidRDefault="009542EF" w:rsidP="009542EF">
      <w:pPr>
        <w:spacing w:after="0" w:line="360" w:lineRule="auto"/>
        <w:ind w:firstLine="709"/>
        <w:jc w:val="both"/>
        <w:rPr>
          <w:rFonts w:ascii="Times New Roman" w:eastAsia="Times New Roman" w:hAnsi="Times New Roman" w:cs="Times New Roman"/>
          <w:sz w:val="28"/>
          <w:szCs w:val="28"/>
        </w:rPr>
      </w:pPr>
      <w:r>
        <w:rPr>
          <w:rFonts w:ascii="Times New Roman" w:hAnsi="Times New Roman" w:cs="Times New Roman"/>
          <w:sz w:val="28"/>
          <w:szCs w:val="28"/>
        </w:rPr>
        <w:t xml:space="preserve">Так, </w:t>
      </w:r>
      <w:r w:rsidRPr="009542EF">
        <w:rPr>
          <w:rFonts w:ascii="Times New Roman" w:hAnsi="Times New Roman" w:cs="Times New Roman"/>
          <w:b/>
          <w:sz w:val="28"/>
          <w:szCs w:val="28"/>
        </w:rPr>
        <w:t>ц</w:t>
      </w:r>
      <w:r w:rsidRPr="009542EF">
        <w:rPr>
          <w:rFonts w:ascii="Times New Roman" w:eastAsia="Times New Roman" w:hAnsi="Times New Roman" w:cs="Times New Roman"/>
          <w:b/>
          <w:sz w:val="28"/>
          <w:szCs w:val="28"/>
        </w:rPr>
        <w:t>іле-результативний</w:t>
      </w:r>
      <w:r w:rsidRPr="009542EF">
        <w:rPr>
          <w:rFonts w:ascii="Times New Roman" w:eastAsia="Times New Roman" w:hAnsi="Times New Roman" w:cs="Times New Roman"/>
          <w:sz w:val="28"/>
          <w:szCs w:val="28"/>
        </w:rPr>
        <w:t xml:space="preserve"> блок є системоутворювальним компонентом соціально-гуманітарної роботи </w:t>
      </w:r>
      <w:r>
        <w:rPr>
          <w:rFonts w:ascii="Times New Roman" w:eastAsia="Times New Roman" w:hAnsi="Times New Roman" w:cs="Times New Roman"/>
          <w:sz w:val="28"/>
          <w:szCs w:val="28"/>
        </w:rPr>
        <w:t>ЗВО</w:t>
      </w:r>
      <w:r w:rsidRPr="009542EF">
        <w:rPr>
          <w:rFonts w:ascii="Times New Roman" w:eastAsia="Times New Roman" w:hAnsi="Times New Roman" w:cs="Times New Roman"/>
          <w:sz w:val="28"/>
          <w:szCs w:val="28"/>
        </w:rPr>
        <w:t xml:space="preserve">, оскільки визначає стратегічну спрямованість усієї діяльності, її суспільну значущість, очікувані наслідки та критерії </w:t>
      </w:r>
      <w:r w:rsidRPr="005D0659">
        <w:rPr>
          <w:rFonts w:ascii="Times New Roman" w:eastAsia="Times New Roman" w:hAnsi="Times New Roman" w:cs="Times New Roman"/>
          <w:sz w:val="28"/>
          <w:szCs w:val="28"/>
        </w:rPr>
        <w:t>ефективності (</w:t>
      </w:r>
      <w:r w:rsidR="00562792" w:rsidRPr="005D0659">
        <w:rPr>
          <w:rFonts w:ascii="Times New Roman" w:eastAsia="Times New Roman" w:hAnsi="Times New Roman" w:cs="Times New Roman"/>
          <w:sz w:val="28"/>
          <w:szCs w:val="28"/>
        </w:rPr>
        <w:t>Котєнєва, 2023</w:t>
      </w:r>
      <w:r w:rsidRPr="005D0659">
        <w:rPr>
          <w:rFonts w:ascii="Times New Roman" w:eastAsia="Times New Roman" w:hAnsi="Times New Roman" w:cs="Times New Roman"/>
          <w:sz w:val="28"/>
          <w:szCs w:val="28"/>
        </w:rPr>
        <w:t>). Саме</w:t>
      </w:r>
      <w:r w:rsidRPr="009542EF">
        <w:rPr>
          <w:rFonts w:ascii="Times New Roman" w:eastAsia="Times New Roman" w:hAnsi="Times New Roman" w:cs="Times New Roman"/>
          <w:sz w:val="28"/>
          <w:szCs w:val="28"/>
        </w:rPr>
        <w:t xml:space="preserve"> через цей блок забезпечується узгодження внутрішніх завдань ЗВО із соціальним запитом держави, громади, роботодавців і студентської молоді.</w:t>
      </w:r>
    </w:p>
    <w:p w14:paraId="26F164BF" w14:textId="4D843D23" w:rsidR="009542EF" w:rsidRPr="009542EF" w:rsidRDefault="009542EF" w:rsidP="009542EF">
      <w:pPr>
        <w:spacing w:after="0" w:line="360" w:lineRule="auto"/>
        <w:ind w:firstLine="851"/>
        <w:jc w:val="both"/>
        <w:rPr>
          <w:rFonts w:ascii="Times New Roman" w:eastAsia="Times New Roman" w:hAnsi="Times New Roman" w:cs="Times New Roman"/>
          <w:sz w:val="28"/>
          <w:szCs w:val="28"/>
        </w:rPr>
      </w:pPr>
      <w:r w:rsidRPr="009542EF">
        <w:rPr>
          <w:rFonts w:ascii="Times New Roman" w:eastAsia="Times New Roman" w:hAnsi="Times New Roman" w:cs="Times New Roman"/>
          <w:sz w:val="28"/>
          <w:szCs w:val="28"/>
        </w:rPr>
        <w:t xml:space="preserve">У сучасних умовах соціальний запит до ЗВО виходить за межі підготовки конкурентоспроможного фахівця. Суспільство потребує особистості, здатної до відповідального громадянського вибору, критичного мислення, професійної мобільності, культурної самоідентифікації, соціальної солідарності та продуктивної взаємодії в умовах </w:t>
      </w:r>
      <w:r w:rsidRPr="008F13D8">
        <w:rPr>
          <w:rFonts w:ascii="Times New Roman" w:eastAsia="Times New Roman" w:hAnsi="Times New Roman" w:cs="Times New Roman"/>
          <w:sz w:val="28"/>
          <w:szCs w:val="28"/>
        </w:rPr>
        <w:t>нестабільності (</w:t>
      </w:r>
      <w:r w:rsidR="004225CE" w:rsidRPr="008F13D8">
        <w:rPr>
          <w:rFonts w:ascii="Times New Roman" w:hAnsi="Times New Roman" w:cs="Times New Roman"/>
          <w:sz w:val="28"/>
          <w:szCs w:val="28"/>
        </w:rPr>
        <w:t>Кучай, Біда &amp; Кучай, 2023</w:t>
      </w:r>
      <w:r w:rsidRPr="008F13D8">
        <w:rPr>
          <w:rFonts w:ascii="Times New Roman" w:eastAsia="Times New Roman" w:hAnsi="Times New Roman" w:cs="Times New Roman"/>
          <w:sz w:val="28"/>
          <w:szCs w:val="28"/>
        </w:rPr>
        <w:t>).</w:t>
      </w:r>
      <w:r w:rsidRPr="009542EF">
        <w:rPr>
          <w:rFonts w:ascii="Times New Roman" w:eastAsia="Times New Roman" w:hAnsi="Times New Roman" w:cs="Times New Roman"/>
          <w:sz w:val="28"/>
          <w:szCs w:val="28"/>
        </w:rPr>
        <w:t xml:space="preserve"> В умовах війни, цифрової трансформації, глобалізаційних процесів та ціннісних змін особливого значення набуває підготовка молоді до життя в складному соціальному середовищі, до участі у відбудові держави та розвитку демократичного суспільства. У зв’язку з цим соціально-гуманітарна робота в ЗВО покликана відповідати не лише освітнім, а й широким соціокультурним викликам сучасності.</w:t>
      </w:r>
    </w:p>
    <w:p w14:paraId="15B2ABBC" w14:textId="473DF5A9" w:rsidR="009542EF" w:rsidRPr="009542EF" w:rsidRDefault="009542EF" w:rsidP="009542EF">
      <w:pPr>
        <w:spacing w:after="0" w:line="360" w:lineRule="auto"/>
        <w:ind w:firstLine="851"/>
        <w:jc w:val="both"/>
        <w:rPr>
          <w:rFonts w:ascii="Times New Roman" w:eastAsia="Times New Roman" w:hAnsi="Times New Roman" w:cs="Times New Roman"/>
          <w:sz w:val="28"/>
          <w:szCs w:val="28"/>
        </w:rPr>
      </w:pPr>
      <w:r w:rsidRPr="009542EF">
        <w:rPr>
          <w:rFonts w:ascii="Times New Roman" w:eastAsia="Times New Roman" w:hAnsi="Times New Roman" w:cs="Times New Roman"/>
          <w:bCs/>
          <w:sz w:val="28"/>
          <w:szCs w:val="28"/>
        </w:rPr>
        <w:t>Отже, метою соціально-гуманітарної роботи в ЗВО</w:t>
      </w:r>
      <w:r w:rsidRPr="009542EF">
        <w:rPr>
          <w:rFonts w:ascii="Times New Roman" w:eastAsia="Times New Roman" w:hAnsi="Times New Roman" w:cs="Times New Roman"/>
          <w:sz w:val="28"/>
          <w:szCs w:val="28"/>
        </w:rPr>
        <w:t xml:space="preserve"> є створення умов для гармонійного особистісного розвитку майбутніх учителів початкової школи, їхньої успішної соціалізації, формування громадянської зрілості, культурних цінностей, соціальної відповідальності та здатності до самореалізації у професійній і суспільній сферах.</w:t>
      </w:r>
    </w:p>
    <w:p w14:paraId="73718B4C" w14:textId="7EA2ADF1" w:rsidR="009542EF" w:rsidRPr="009542EF" w:rsidRDefault="009542EF" w:rsidP="009542EF">
      <w:pPr>
        <w:spacing w:after="0" w:line="360" w:lineRule="auto"/>
        <w:ind w:firstLine="851"/>
        <w:jc w:val="both"/>
        <w:rPr>
          <w:rFonts w:ascii="Times New Roman" w:eastAsia="Times New Roman" w:hAnsi="Times New Roman" w:cs="Times New Roman"/>
          <w:sz w:val="28"/>
          <w:szCs w:val="28"/>
        </w:rPr>
      </w:pPr>
      <w:r w:rsidRPr="009542EF">
        <w:rPr>
          <w:rFonts w:ascii="Times New Roman" w:eastAsia="Times New Roman" w:hAnsi="Times New Roman" w:cs="Times New Roman"/>
          <w:sz w:val="28"/>
          <w:szCs w:val="28"/>
        </w:rPr>
        <w:t>З огляду на реальну практику функціонування ЗВО, зазначена мета конкретизується у системі завдань, серед яких:</w:t>
      </w:r>
      <w:r>
        <w:rPr>
          <w:rFonts w:ascii="Times New Roman" w:eastAsia="Times New Roman" w:hAnsi="Times New Roman" w:cs="Times New Roman"/>
          <w:sz w:val="28"/>
          <w:szCs w:val="28"/>
        </w:rPr>
        <w:t xml:space="preserve"> </w:t>
      </w:r>
      <w:r w:rsidRPr="009542EF">
        <w:rPr>
          <w:rFonts w:ascii="Times New Roman" w:eastAsia="Times New Roman" w:hAnsi="Times New Roman" w:cs="Times New Roman"/>
          <w:sz w:val="28"/>
          <w:szCs w:val="28"/>
        </w:rPr>
        <w:t xml:space="preserve">сприяння адаптації здобувачів до освітнього середовища та нових соціальних ролей; формування національної ідентичності, патріотизму та громадянської позиції; розвиток морально-етичних якостей і культури поведінки; забезпечення психологічної підтримки та збереження ментального здоров’я; формування навичок комунікації, командної взаємодії; стимулювання студентської активності, самоврядування, волонтерства; підтримка творчого потенціалу та культурного розвитку молоді; підготовка майбутніх фахівців до відповідального професійного та суспільного </w:t>
      </w:r>
      <w:r w:rsidRPr="00D626E6">
        <w:rPr>
          <w:rFonts w:ascii="Times New Roman" w:eastAsia="Times New Roman" w:hAnsi="Times New Roman" w:cs="Times New Roman"/>
          <w:sz w:val="28"/>
          <w:szCs w:val="28"/>
        </w:rPr>
        <w:t>життя (</w:t>
      </w:r>
      <w:r w:rsidR="00D2713F" w:rsidRPr="00D626E6">
        <w:rPr>
          <w:rFonts w:ascii="Times New Roman" w:hAnsi="Times New Roman" w:cs="Times New Roman"/>
          <w:sz w:val="28"/>
          <w:szCs w:val="28"/>
        </w:rPr>
        <w:t>Черняк &amp; Кадлубович, 2022</w:t>
      </w:r>
      <w:r w:rsidRPr="00D626E6">
        <w:rPr>
          <w:rFonts w:ascii="Times New Roman" w:eastAsia="Times New Roman" w:hAnsi="Times New Roman" w:cs="Times New Roman"/>
          <w:sz w:val="28"/>
          <w:szCs w:val="28"/>
        </w:rPr>
        <w:t>).</w:t>
      </w:r>
      <w:r w:rsidRPr="009542EF">
        <w:rPr>
          <w:rFonts w:ascii="Times New Roman" w:eastAsia="Times New Roman" w:hAnsi="Times New Roman" w:cs="Times New Roman"/>
          <w:sz w:val="28"/>
          <w:szCs w:val="28"/>
        </w:rPr>
        <w:t xml:space="preserve"> </w:t>
      </w:r>
    </w:p>
    <w:p w14:paraId="4F5357CB" w14:textId="553FBC1D" w:rsidR="009542EF" w:rsidRPr="009542EF" w:rsidRDefault="009542EF" w:rsidP="009542EF">
      <w:pPr>
        <w:spacing w:after="0" w:line="360" w:lineRule="auto"/>
        <w:ind w:firstLine="851"/>
        <w:jc w:val="both"/>
        <w:rPr>
          <w:rFonts w:ascii="Times New Roman" w:eastAsia="Times New Roman" w:hAnsi="Times New Roman" w:cs="Times New Roman"/>
          <w:sz w:val="28"/>
          <w:szCs w:val="28"/>
        </w:rPr>
      </w:pPr>
      <w:r w:rsidRPr="009542EF">
        <w:rPr>
          <w:rFonts w:ascii="Times New Roman" w:eastAsia="Times New Roman" w:hAnsi="Times New Roman" w:cs="Times New Roman"/>
          <w:sz w:val="28"/>
          <w:szCs w:val="28"/>
        </w:rPr>
        <w:t>Основними очікуваними результатами соціально-гуманітарної роботи визначаємо: сформованість системи культурних цінностей здобувачів, у тому числі, майбутніх учителів початкової школи; високий рівень со</w:t>
      </w:r>
      <w:r>
        <w:rPr>
          <w:rFonts w:ascii="Times New Roman" w:eastAsia="Times New Roman" w:hAnsi="Times New Roman" w:cs="Times New Roman"/>
          <w:sz w:val="28"/>
          <w:szCs w:val="28"/>
        </w:rPr>
        <w:t>ціальної адаптованості майбутніх фахівців до умов сьогодення</w:t>
      </w:r>
      <w:r w:rsidRPr="009542EF">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r w:rsidRPr="009542EF">
        <w:rPr>
          <w:rFonts w:ascii="Times New Roman" w:eastAsia="Times New Roman" w:hAnsi="Times New Roman" w:cs="Times New Roman"/>
          <w:sz w:val="28"/>
          <w:szCs w:val="28"/>
        </w:rPr>
        <w:t>активна участь у житті університетської спільноти; здатність до конструктивної комунікації та співпраці; готовність до волонтерської, громадської та професійної діяльності; психологічна стійкість і відповідальне ставлення до власного життя; розвинена культура саморозвитку та самоосвіти; позитивний соціально-психологічний кл</w:t>
      </w:r>
      <w:r w:rsidR="006C002F">
        <w:rPr>
          <w:rFonts w:ascii="Times New Roman" w:eastAsia="Times New Roman" w:hAnsi="Times New Roman" w:cs="Times New Roman"/>
          <w:sz w:val="28"/>
          <w:szCs w:val="28"/>
        </w:rPr>
        <w:t>імат у студентському середовищі</w:t>
      </w:r>
      <w:r w:rsidRPr="009542EF">
        <w:rPr>
          <w:rFonts w:ascii="Times New Roman" w:eastAsia="Times New Roman" w:hAnsi="Times New Roman" w:cs="Times New Roman"/>
          <w:sz w:val="28"/>
          <w:szCs w:val="28"/>
        </w:rPr>
        <w:t xml:space="preserve">. </w:t>
      </w:r>
    </w:p>
    <w:p w14:paraId="4B5BF963" w14:textId="7A81314A" w:rsidR="009542EF" w:rsidRPr="009542EF" w:rsidRDefault="009542EF" w:rsidP="009542EF">
      <w:pPr>
        <w:spacing w:after="0" w:line="360" w:lineRule="auto"/>
        <w:ind w:firstLine="851"/>
        <w:jc w:val="both"/>
        <w:rPr>
          <w:rFonts w:ascii="Times New Roman" w:eastAsia="Times New Roman" w:hAnsi="Times New Roman" w:cs="Times New Roman"/>
          <w:sz w:val="28"/>
          <w:szCs w:val="28"/>
        </w:rPr>
      </w:pPr>
      <w:r w:rsidRPr="009542EF">
        <w:rPr>
          <w:rFonts w:ascii="Times New Roman" w:eastAsia="Times New Roman" w:hAnsi="Times New Roman" w:cs="Times New Roman"/>
          <w:sz w:val="28"/>
          <w:szCs w:val="28"/>
        </w:rPr>
        <w:t xml:space="preserve">У реальній практиці роботи ЗВО результативність цього блоку може оцінюватися за такими індикаторами, як рівень залученості </w:t>
      </w:r>
      <w:r w:rsidR="00664EAC" w:rsidRPr="00664EAC">
        <w:rPr>
          <w:rFonts w:ascii="Times New Roman" w:eastAsia="Times New Roman" w:hAnsi="Times New Roman" w:cs="Times New Roman"/>
          <w:sz w:val="28"/>
          <w:szCs w:val="28"/>
        </w:rPr>
        <w:t>зд</w:t>
      </w:r>
      <w:r w:rsidR="00664EAC">
        <w:rPr>
          <w:rFonts w:ascii="Times New Roman" w:eastAsia="Times New Roman" w:hAnsi="Times New Roman" w:cs="Times New Roman"/>
          <w:sz w:val="28"/>
          <w:szCs w:val="28"/>
        </w:rPr>
        <w:t>обувачів освіти</w:t>
      </w:r>
      <w:r w:rsidRPr="009542EF">
        <w:rPr>
          <w:rFonts w:ascii="Times New Roman" w:eastAsia="Times New Roman" w:hAnsi="Times New Roman" w:cs="Times New Roman"/>
          <w:sz w:val="28"/>
          <w:szCs w:val="28"/>
        </w:rPr>
        <w:t xml:space="preserve"> до позааудиторної діяльності, активність органів самоврядування, участь у соціальних проєктах, показники адаптації першокурсників, результати опитувань щодо психологічного благополуччя, рівень академічної доброчесності, розвиток партнерських ініціатив та загальна задоволеність студентів університетським середовищем.</w:t>
      </w:r>
    </w:p>
    <w:p w14:paraId="227B215C" w14:textId="4CE5043A" w:rsidR="009542EF" w:rsidRPr="009542EF" w:rsidRDefault="009542EF" w:rsidP="009542EF">
      <w:pPr>
        <w:spacing w:after="0" w:line="360" w:lineRule="auto"/>
        <w:ind w:firstLine="851"/>
        <w:jc w:val="both"/>
        <w:rPr>
          <w:rFonts w:ascii="Times New Roman" w:eastAsia="Times New Roman" w:hAnsi="Times New Roman" w:cs="Times New Roman"/>
          <w:sz w:val="28"/>
          <w:szCs w:val="28"/>
        </w:rPr>
      </w:pPr>
      <w:r w:rsidRPr="009542EF">
        <w:rPr>
          <w:rFonts w:ascii="Times New Roman" w:eastAsia="Times New Roman" w:hAnsi="Times New Roman" w:cs="Times New Roman"/>
          <w:sz w:val="28"/>
          <w:szCs w:val="28"/>
        </w:rPr>
        <w:t xml:space="preserve">Отже, ціле-результативний блок соціально-гуманітарної роботи в ЗВО відображає єдність суспільно зумовленої мети, конкретизованих завдань та прогнозованих результатів. Він забезпечує стратегічну орієнтацію діяльності </w:t>
      </w:r>
      <w:r w:rsidR="00664EAC">
        <w:rPr>
          <w:rFonts w:ascii="Times New Roman" w:eastAsia="Times New Roman" w:hAnsi="Times New Roman" w:cs="Times New Roman"/>
          <w:sz w:val="28"/>
          <w:szCs w:val="28"/>
        </w:rPr>
        <w:t>ЗВО</w:t>
      </w:r>
      <w:r w:rsidRPr="009542EF">
        <w:rPr>
          <w:rFonts w:ascii="Times New Roman" w:eastAsia="Times New Roman" w:hAnsi="Times New Roman" w:cs="Times New Roman"/>
          <w:sz w:val="28"/>
          <w:szCs w:val="28"/>
        </w:rPr>
        <w:t xml:space="preserve"> на підготовку не лише кваліфікованого фахівця, а й зрілої, культурно розвиненої, соціально відповідальної особистості, здатної ефективно діяти в сучасному суспільстві.</w:t>
      </w:r>
    </w:p>
    <w:p w14:paraId="74034131" w14:textId="52D63DDA" w:rsidR="003C799F" w:rsidRPr="00D626E6" w:rsidRDefault="002F6CA0" w:rsidP="003C799F">
      <w:pPr>
        <w:spacing w:after="0" w:line="360" w:lineRule="auto"/>
        <w:ind w:firstLine="709"/>
        <w:jc w:val="both"/>
        <w:rPr>
          <w:rFonts w:ascii="Times New Roman" w:hAnsi="Times New Roman" w:cs="Times New Roman"/>
          <w:sz w:val="28"/>
          <w:szCs w:val="28"/>
        </w:rPr>
      </w:pPr>
      <w:r w:rsidRPr="002F6CA0">
        <w:rPr>
          <w:rFonts w:ascii="Times New Roman" w:hAnsi="Times New Roman" w:cs="Times New Roman"/>
          <w:b/>
          <w:sz w:val="28"/>
          <w:szCs w:val="28"/>
        </w:rPr>
        <w:t>Суб'єктний блок</w:t>
      </w:r>
      <w:r w:rsidRPr="002F6CA0">
        <w:rPr>
          <w:rFonts w:ascii="Times New Roman" w:hAnsi="Times New Roman" w:cs="Times New Roman"/>
          <w:sz w:val="28"/>
          <w:szCs w:val="28"/>
        </w:rPr>
        <w:t xml:space="preserve"> передбачає виокремлення учасників соціально</w:t>
      </w:r>
      <w:r w:rsidR="003C799F" w:rsidRPr="002F6CA0">
        <w:rPr>
          <w:rFonts w:ascii="Times New Roman" w:hAnsi="Times New Roman" w:cs="Times New Roman"/>
          <w:sz w:val="28"/>
          <w:szCs w:val="28"/>
        </w:rPr>
        <w:t>-</w:t>
      </w:r>
      <w:r w:rsidR="003C799F" w:rsidRPr="00EF2930">
        <w:rPr>
          <w:rFonts w:ascii="Times New Roman" w:hAnsi="Times New Roman" w:cs="Times New Roman"/>
          <w:sz w:val="28"/>
          <w:szCs w:val="28"/>
        </w:rPr>
        <w:t xml:space="preserve">гуманітарної роботи в </w:t>
      </w:r>
      <w:r w:rsidR="00863076">
        <w:rPr>
          <w:rFonts w:ascii="Times New Roman" w:hAnsi="Times New Roman" w:cs="Times New Roman"/>
          <w:sz w:val="28"/>
          <w:szCs w:val="28"/>
        </w:rPr>
        <w:t>ЗВО</w:t>
      </w:r>
      <w:r>
        <w:rPr>
          <w:rFonts w:ascii="Times New Roman" w:hAnsi="Times New Roman" w:cs="Times New Roman"/>
          <w:sz w:val="28"/>
          <w:szCs w:val="28"/>
        </w:rPr>
        <w:t xml:space="preserve">, до яких ми </w:t>
      </w:r>
      <w:r w:rsidR="003C799F" w:rsidRPr="00EF2930">
        <w:rPr>
          <w:rFonts w:ascii="Times New Roman" w:hAnsi="Times New Roman" w:cs="Times New Roman"/>
          <w:sz w:val="28"/>
          <w:szCs w:val="28"/>
        </w:rPr>
        <w:t>відносимо: представників ректорату, професорсько-викладацький колектив кафедр, у тому числі, едвайзерів</w:t>
      </w:r>
      <w:r w:rsidR="00863076">
        <w:rPr>
          <w:rFonts w:ascii="Times New Roman" w:hAnsi="Times New Roman" w:cs="Times New Roman"/>
          <w:sz w:val="28"/>
          <w:szCs w:val="28"/>
        </w:rPr>
        <w:t xml:space="preserve"> (кураторів)</w:t>
      </w:r>
      <w:r w:rsidR="003C799F" w:rsidRPr="00EF2930">
        <w:rPr>
          <w:rFonts w:ascii="Times New Roman" w:hAnsi="Times New Roman" w:cs="Times New Roman"/>
          <w:sz w:val="28"/>
          <w:szCs w:val="28"/>
        </w:rPr>
        <w:t>, і, звичайно ж, самих здобувачів</w:t>
      </w:r>
      <w:r w:rsidR="00863076">
        <w:rPr>
          <w:rFonts w:ascii="Times New Roman" w:hAnsi="Times New Roman" w:cs="Times New Roman"/>
          <w:sz w:val="28"/>
          <w:szCs w:val="28"/>
        </w:rPr>
        <w:t xml:space="preserve"> ‒ майбутніх учителів початкової школи</w:t>
      </w:r>
      <w:r w:rsidR="003C799F" w:rsidRPr="00EF2930">
        <w:rPr>
          <w:rFonts w:ascii="Times New Roman" w:hAnsi="Times New Roman" w:cs="Times New Roman"/>
          <w:sz w:val="28"/>
          <w:szCs w:val="28"/>
        </w:rPr>
        <w:t xml:space="preserve">. Однак, варто зауважити, що відмова від формальної моделі у соціально-гуманітарній роботі </w:t>
      </w:r>
      <w:r w:rsidR="00863076">
        <w:rPr>
          <w:rFonts w:ascii="Times New Roman" w:hAnsi="Times New Roman" w:cs="Times New Roman"/>
          <w:sz w:val="28"/>
          <w:szCs w:val="28"/>
        </w:rPr>
        <w:t xml:space="preserve">ЗВО </w:t>
      </w:r>
      <w:r w:rsidR="003C799F" w:rsidRPr="00EF2930">
        <w:rPr>
          <w:rFonts w:ascii="Times New Roman" w:hAnsi="Times New Roman" w:cs="Times New Roman"/>
          <w:sz w:val="28"/>
          <w:szCs w:val="28"/>
        </w:rPr>
        <w:t>стане можливою лише у разі суб</w:t>
      </w:r>
      <w:r w:rsidR="001D1191" w:rsidRPr="00EF2930">
        <w:rPr>
          <w:rFonts w:ascii="Times New Roman" w:hAnsi="Times New Roman" w:cs="Times New Roman"/>
          <w:sz w:val="28"/>
          <w:szCs w:val="28"/>
        </w:rPr>
        <w:t>’</w:t>
      </w:r>
      <w:r w:rsidR="003C799F" w:rsidRPr="00EF2930">
        <w:rPr>
          <w:rFonts w:ascii="Times New Roman" w:hAnsi="Times New Roman" w:cs="Times New Roman"/>
          <w:sz w:val="28"/>
          <w:szCs w:val="28"/>
        </w:rPr>
        <w:t>єкт-суб</w:t>
      </w:r>
      <w:r w:rsidR="001D1191" w:rsidRPr="00EF2930">
        <w:rPr>
          <w:rFonts w:ascii="Times New Roman" w:hAnsi="Times New Roman" w:cs="Times New Roman"/>
          <w:sz w:val="28"/>
          <w:szCs w:val="28"/>
        </w:rPr>
        <w:t>’</w:t>
      </w:r>
      <w:r w:rsidR="003C799F" w:rsidRPr="00EF2930">
        <w:rPr>
          <w:rFonts w:ascii="Times New Roman" w:hAnsi="Times New Roman" w:cs="Times New Roman"/>
          <w:sz w:val="28"/>
          <w:szCs w:val="28"/>
        </w:rPr>
        <w:t xml:space="preserve">єктних відносин між усіма учасниками </w:t>
      </w:r>
      <w:r w:rsidR="00863076">
        <w:rPr>
          <w:rFonts w:ascii="Times New Roman" w:hAnsi="Times New Roman" w:cs="Times New Roman"/>
          <w:sz w:val="28"/>
          <w:szCs w:val="28"/>
        </w:rPr>
        <w:t>взаємодії</w:t>
      </w:r>
      <w:r w:rsidR="003C799F" w:rsidRPr="00EF2930">
        <w:rPr>
          <w:rFonts w:ascii="Times New Roman" w:hAnsi="Times New Roman" w:cs="Times New Roman"/>
          <w:sz w:val="28"/>
          <w:szCs w:val="28"/>
        </w:rPr>
        <w:t>. Це зумовлено тим, що формування цінностей, у тому числі культурних, неможливе шляхом їх прямого нав</w:t>
      </w:r>
      <w:r w:rsidR="001D1191" w:rsidRPr="00EF2930">
        <w:rPr>
          <w:rFonts w:ascii="Times New Roman" w:hAnsi="Times New Roman" w:cs="Times New Roman"/>
          <w:sz w:val="28"/>
          <w:szCs w:val="28"/>
        </w:rPr>
        <w:t>’</w:t>
      </w:r>
      <w:r w:rsidR="003C799F" w:rsidRPr="00EF2930">
        <w:rPr>
          <w:rFonts w:ascii="Times New Roman" w:hAnsi="Times New Roman" w:cs="Times New Roman"/>
          <w:sz w:val="28"/>
          <w:szCs w:val="28"/>
        </w:rPr>
        <w:t>язування, коли викладач апріорі позиціонує себе вище за здобувача. У даному випадку цінності, що нав</w:t>
      </w:r>
      <w:r w:rsidR="001D1191" w:rsidRPr="00EF2930">
        <w:rPr>
          <w:rFonts w:ascii="Times New Roman" w:hAnsi="Times New Roman" w:cs="Times New Roman"/>
          <w:sz w:val="28"/>
          <w:szCs w:val="28"/>
        </w:rPr>
        <w:t>’</w:t>
      </w:r>
      <w:r w:rsidR="003C799F" w:rsidRPr="00EF2930">
        <w:rPr>
          <w:rFonts w:ascii="Times New Roman" w:hAnsi="Times New Roman" w:cs="Times New Roman"/>
          <w:sz w:val="28"/>
          <w:szCs w:val="28"/>
        </w:rPr>
        <w:t xml:space="preserve">язуються ззовні відкидаються, а їх інтеріоризація можлива лише за умови  включення здобувачів до активної діяльності з позитивним емоційним </w:t>
      </w:r>
      <w:r w:rsidR="003C799F" w:rsidRPr="00D626E6">
        <w:rPr>
          <w:rFonts w:ascii="Times New Roman" w:hAnsi="Times New Roman" w:cs="Times New Roman"/>
          <w:sz w:val="28"/>
          <w:szCs w:val="28"/>
        </w:rPr>
        <w:t xml:space="preserve">модусом </w:t>
      </w:r>
      <w:r w:rsidR="00863076" w:rsidRPr="00D626E6">
        <w:rPr>
          <w:rFonts w:ascii="Times New Roman" w:hAnsi="Times New Roman" w:cs="Times New Roman"/>
          <w:sz w:val="28"/>
          <w:szCs w:val="28"/>
        </w:rPr>
        <w:t>(Бадер, 2020).</w:t>
      </w:r>
    </w:p>
    <w:p w14:paraId="3BE8DAC7" w14:textId="0C38BEB7" w:rsidR="003C799F" w:rsidRPr="00EF2930" w:rsidRDefault="003C799F" w:rsidP="003C799F">
      <w:pPr>
        <w:spacing w:after="0" w:line="360" w:lineRule="auto"/>
        <w:ind w:firstLine="709"/>
        <w:jc w:val="both"/>
        <w:rPr>
          <w:rFonts w:ascii="Times New Roman" w:hAnsi="Times New Roman" w:cs="Times New Roman"/>
          <w:sz w:val="28"/>
          <w:szCs w:val="28"/>
        </w:rPr>
      </w:pPr>
      <w:r w:rsidRPr="00D626E6">
        <w:rPr>
          <w:rFonts w:ascii="Times New Roman" w:hAnsi="Times New Roman" w:cs="Times New Roman"/>
          <w:sz w:val="28"/>
          <w:szCs w:val="28"/>
        </w:rPr>
        <w:t>Суб</w:t>
      </w:r>
      <w:r w:rsidR="001D1191" w:rsidRPr="00D626E6">
        <w:rPr>
          <w:rFonts w:ascii="Times New Roman" w:hAnsi="Times New Roman" w:cs="Times New Roman"/>
          <w:sz w:val="28"/>
          <w:szCs w:val="28"/>
        </w:rPr>
        <w:t>’</w:t>
      </w:r>
      <w:r w:rsidRPr="00D626E6">
        <w:rPr>
          <w:rFonts w:ascii="Times New Roman" w:hAnsi="Times New Roman" w:cs="Times New Roman"/>
          <w:sz w:val="28"/>
          <w:szCs w:val="28"/>
        </w:rPr>
        <w:t>єкт-суб</w:t>
      </w:r>
      <w:r w:rsidR="001D1191" w:rsidRPr="00D626E6">
        <w:rPr>
          <w:rFonts w:ascii="Times New Roman" w:hAnsi="Times New Roman" w:cs="Times New Roman"/>
          <w:sz w:val="28"/>
          <w:szCs w:val="28"/>
        </w:rPr>
        <w:t>’</w:t>
      </w:r>
      <w:r w:rsidRPr="00D626E6">
        <w:rPr>
          <w:rFonts w:ascii="Times New Roman" w:hAnsi="Times New Roman" w:cs="Times New Roman"/>
          <w:sz w:val="28"/>
          <w:szCs w:val="28"/>
        </w:rPr>
        <w:t>єктна взаємодія передбачає активність та ініціативність самого здобувача, його суб</w:t>
      </w:r>
      <w:r w:rsidR="001D1191" w:rsidRPr="00D626E6">
        <w:rPr>
          <w:rFonts w:ascii="Times New Roman" w:hAnsi="Times New Roman" w:cs="Times New Roman"/>
          <w:sz w:val="28"/>
          <w:szCs w:val="28"/>
        </w:rPr>
        <w:t>’</w:t>
      </w:r>
      <w:r w:rsidRPr="00D626E6">
        <w:rPr>
          <w:rFonts w:ascii="Times New Roman" w:hAnsi="Times New Roman" w:cs="Times New Roman"/>
          <w:sz w:val="28"/>
          <w:szCs w:val="28"/>
        </w:rPr>
        <w:t>єктну позицію, самостійність, відповідальність за свій вибір під час реалізації поставленої мети</w:t>
      </w:r>
      <w:r w:rsidR="00863076" w:rsidRPr="00D626E6">
        <w:rPr>
          <w:rFonts w:ascii="Times New Roman" w:hAnsi="Times New Roman" w:cs="Times New Roman"/>
          <w:sz w:val="28"/>
          <w:szCs w:val="28"/>
        </w:rPr>
        <w:t xml:space="preserve"> (Ліннік, 2016)</w:t>
      </w:r>
      <w:r w:rsidRPr="00D626E6">
        <w:rPr>
          <w:rFonts w:ascii="Times New Roman" w:hAnsi="Times New Roman" w:cs="Times New Roman"/>
          <w:sz w:val="28"/>
          <w:szCs w:val="28"/>
        </w:rPr>
        <w:t>. На жаль, до такої взаємодії викладачі нерідко просто не готові, будучи у полоні старих</w:t>
      </w:r>
      <w:r w:rsidRPr="00E94A19">
        <w:rPr>
          <w:rFonts w:ascii="Times New Roman" w:hAnsi="Times New Roman" w:cs="Times New Roman"/>
          <w:sz w:val="28"/>
          <w:szCs w:val="28"/>
        </w:rPr>
        <w:t xml:space="preserve"> стереотипів, коли цінності транслюються як загальноприйняті, важливі догми, а освітній процес будується на моделі передачі знань як аксіом. Саме тому суб</w:t>
      </w:r>
      <w:r w:rsidR="001D1191">
        <w:rPr>
          <w:rFonts w:ascii="Times New Roman" w:hAnsi="Times New Roman" w:cs="Times New Roman"/>
          <w:sz w:val="28"/>
          <w:szCs w:val="28"/>
        </w:rPr>
        <w:t>’</w:t>
      </w:r>
      <w:r w:rsidRPr="00E94A19">
        <w:rPr>
          <w:rFonts w:ascii="Times New Roman" w:hAnsi="Times New Roman" w:cs="Times New Roman"/>
          <w:sz w:val="28"/>
          <w:szCs w:val="28"/>
        </w:rPr>
        <w:t>єкт-суб</w:t>
      </w:r>
      <w:r w:rsidR="001D1191">
        <w:rPr>
          <w:rFonts w:ascii="Times New Roman" w:hAnsi="Times New Roman" w:cs="Times New Roman"/>
          <w:sz w:val="28"/>
          <w:szCs w:val="28"/>
        </w:rPr>
        <w:t>’</w:t>
      </w:r>
      <w:r w:rsidRPr="00E94A19">
        <w:rPr>
          <w:rFonts w:ascii="Times New Roman" w:hAnsi="Times New Roman" w:cs="Times New Roman"/>
          <w:sz w:val="28"/>
          <w:szCs w:val="28"/>
        </w:rPr>
        <w:t xml:space="preserve">єктна взаємодія є вкрай важливою умовою формування </w:t>
      </w:r>
      <w:r>
        <w:rPr>
          <w:rFonts w:ascii="Times New Roman" w:hAnsi="Times New Roman" w:cs="Times New Roman"/>
          <w:sz w:val="28"/>
          <w:szCs w:val="28"/>
        </w:rPr>
        <w:t xml:space="preserve">культурних цінностей </w:t>
      </w:r>
      <w:r w:rsidRPr="00EF2930">
        <w:rPr>
          <w:rFonts w:ascii="Times New Roman" w:hAnsi="Times New Roman" w:cs="Times New Roman"/>
          <w:sz w:val="28"/>
          <w:szCs w:val="28"/>
        </w:rPr>
        <w:t>майбутніх учителів початкової школи у соціально-гуманітарної роботі ЗВО.</w:t>
      </w:r>
    </w:p>
    <w:p w14:paraId="6F1DE65F" w14:textId="4B4C394E" w:rsidR="003C799F" w:rsidRDefault="003C799F" w:rsidP="003C799F">
      <w:pPr>
        <w:spacing w:after="0" w:line="360" w:lineRule="auto"/>
        <w:ind w:firstLine="709"/>
        <w:jc w:val="both"/>
        <w:rPr>
          <w:rFonts w:ascii="Times New Roman" w:hAnsi="Times New Roman" w:cs="Times New Roman"/>
          <w:sz w:val="28"/>
          <w:szCs w:val="28"/>
        </w:rPr>
      </w:pPr>
      <w:r w:rsidRPr="00EF2930">
        <w:rPr>
          <w:rFonts w:ascii="Times New Roman" w:hAnsi="Times New Roman" w:cs="Times New Roman"/>
          <w:sz w:val="28"/>
          <w:szCs w:val="28"/>
        </w:rPr>
        <w:t xml:space="preserve">Крім того, у процесі соціально-гуманітарної роботи взаємини в системі «викладач – здобувач» набувають більш неформального характеру, особливо коли йдеться про </w:t>
      </w:r>
      <w:r w:rsidR="000354B6">
        <w:rPr>
          <w:rFonts w:ascii="Times New Roman" w:hAnsi="Times New Roman" w:cs="Times New Roman"/>
          <w:sz w:val="28"/>
          <w:szCs w:val="28"/>
        </w:rPr>
        <w:t>культурно-масову</w:t>
      </w:r>
      <w:r w:rsidRPr="00EF2930">
        <w:rPr>
          <w:rFonts w:ascii="Times New Roman" w:hAnsi="Times New Roman" w:cs="Times New Roman"/>
          <w:sz w:val="28"/>
          <w:szCs w:val="28"/>
        </w:rPr>
        <w:t>, волонтерську діяльність, що полегшує процес формування культурних цінностей.</w:t>
      </w:r>
    </w:p>
    <w:p w14:paraId="2C03BA17" w14:textId="45F732EF" w:rsidR="00CD7510" w:rsidRPr="00CF49F9" w:rsidRDefault="00CD7510" w:rsidP="00CF49F9">
      <w:pPr>
        <w:spacing w:after="0" w:line="360" w:lineRule="auto"/>
        <w:ind w:firstLine="851"/>
        <w:jc w:val="both"/>
        <w:rPr>
          <w:rFonts w:ascii="Times New Roman" w:eastAsia="Times New Roman" w:hAnsi="Times New Roman" w:cs="Times New Roman"/>
          <w:sz w:val="28"/>
          <w:szCs w:val="28"/>
        </w:rPr>
      </w:pPr>
      <w:r w:rsidRPr="00CF49F9">
        <w:rPr>
          <w:rFonts w:ascii="Times New Roman" w:eastAsia="Times New Roman" w:hAnsi="Times New Roman" w:cs="Times New Roman"/>
          <w:b/>
          <w:sz w:val="28"/>
          <w:szCs w:val="28"/>
        </w:rPr>
        <w:t>Організаційний блок</w:t>
      </w:r>
      <w:r w:rsidRPr="00CD7510">
        <w:rPr>
          <w:rFonts w:ascii="Times New Roman" w:eastAsia="Times New Roman" w:hAnsi="Times New Roman" w:cs="Times New Roman"/>
          <w:sz w:val="28"/>
          <w:szCs w:val="28"/>
        </w:rPr>
        <w:t xml:space="preserve"> соціально-гуманітарної роботи в </w:t>
      </w:r>
      <w:r w:rsidR="00CF49F9">
        <w:rPr>
          <w:rFonts w:ascii="Times New Roman" w:eastAsia="Times New Roman" w:hAnsi="Times New Roman" w:cs="Times New Roman"/>
          <w:sz w:val="28"/>
          <w:szCs w:val="28"/>
        </w:rPr>
        <w:t>ЗВО покликаний забезпечити</w:t>
      </w:r>
      <w:r w:rsidRPr="00CD7510">
        <w:rPr>
          <w:rFonts w:ascii="Times New Roman" w:eastAsia="Times New Roman" w:hAnsi="Times New Roman" w:cs="Times New Roman"/>
          <w:sz w:val="28"/>
          <w:szCs w:val="28"/>
        </w:rPr>
        <w:t xml:space="preserve"> впорядкованість, узгодженість, безперервність та ефективність реалізації </w:t>
      </w:r>
      <w:r w:rsidR="00CF49F9">
        <w:rPr>
          <w:rFonts w:ascii="Times New Roman" w:eastAsia="Times New Roman" w:hAnsi="Times New Roman" w:cs="Times New Roman"/>
          <w:sz w:val="28"/>
          <w:szCs w:val="28"/>
        </w:rPr>
        <w:t>провідних</w:t>
      </w:r>
      <w:r w:rsidRPr="00CD7510">
        <w:rPr>
          <w:rFonts w:ascii="Times New Roman" w:eastAsia="Times New Roman" w:hAnsi="Times New Roman" w:cs="Times New Roman"/>
          <w:sz w:val="28"/>
          <w:szCs w:val="28"/>
        </w:rPr>
        <w:t xml:space="preserve"> завдань. </w:t>
      </w:r>
      <w:r w:rsidRPr="00CF49F9">
        <w:rPr>
          <w:rFonts w:ascii="Times New Roman" w:eastAsia="Times New Roman" w:hAnsi="Times New Roman" w:cs="Times New Roman"/>
          <w:sz w:val="28"/>
          <w:szCs w:val="28"/>
        </w:rPr>
        <w:t>Його сутність полягає у створенні інституційних, управлінських, кадрових та ресурсних умов, необхідних для повноцінного функціонування соціально</w:t>
      </w:r>
      <w:r w:rsidR="00CF49F9" w:rsidRPr="00CF49F9">
        <w:rPr>
          <w:rFonts w:ascii="Times New Roman" w:eastAsia="Times New Roman" w:hAnsi="Times New Roman" w:cs="Times New Roman"/>
          <w:sz w:val="28"/>
          <w:szCs w:val="28"/>
        </w:rPr>
        <w:t>-гуманітарно</w:t>
      </w:r>
      <w:r w:rsidR="00CF49F9">
        <w:rPr>
          <w:rFonts w:ascii="Times New Roman" w:eastAsia="Times New Roman" w:hAnsi="Times New Roman" w:cs="Times New Roman"/>
          <w:sz w:val="28"/>
          <w:szCs w:val="28"/>
        </w:rPr>
        <w:t xml:space="preserve">ї сфери вишу </w:t>
      </w:r>
      <w:r w:rsidR="00CF49F9" w:rsidRPr="00D626E6">
        <w:rPr>
          <w:rFonts w:ascii="Times New Roman" w:eastAsia="Times New Roman" w:hAnsi="Times New Roman" w:cs="Times New Roman"/>
          <w:sz w:val="28"/>
          <w:szCs w:val="28"/>
        </w:rPr>
        <w:t>(</w:t>
      </w:r>
      <w:r w:rsidR="006C002F" w:rsidRPr="00D626E6">
        <w:rPr>
          <w:rFonts w:ascii="Times New Roman" w:eastAsia="Times New Roman" w:hAnsi="Times New Roman" w:cs="Times New Roman"/>
          <w:sz w:val="28"/>
          <w:szCs w:val="28"/>
        </w:rPr>
        <w:t>Жаровська, 2015 : 119-120</w:t>
      </w:r>
      <w:r w:rsidR="00CF49F9" w:rsidRPr="00D626E6">
        <w:rPr>
          <w:rFonts w:ascii="Times New Roman" w:eastAsia="Times New Roman" w:hAnsi="Times New Roman" w:cs="Times New Roman"/>
          <w:sz w:val="28"/>
          <w:szCs w:val="28"/>
        </w:rPr>
        <w:t>)</w:t>
      </w:r>
      <w:r w:rsidRPr="00D626E6">
        <w:rPr>
          <w:rFonts w:ascii="Times New Roman" w:eastAsia="Times New Roman" w:hAnsi="Times New Roman" w:cs="Times New Roman"/>
          <w:sz w:val="28"/>
          <w:szCs w:val="28"/>
        </w:rPr>
        <w:t>.</w:t>
      </w:r>
      <w:r w:rsidRPr="00CF49F9">
        <w:rPr>
          <w:rFonts w:ascii="Times New Roman" w:eastAsia="Times New Roman" w:hAnsi="Times New Roman" w:cs="Times New Roman"/>
          <w:sz w:val="28"/>
          <w:szCs w:val="28"/>
        </w:rPr>
        <w:t xml:space="preserve"> Саме завдяки належній організації визначені цілі та зміст роботи набувають практичного втілення, а окремі заходи трансформуються у системну діяльність, орієнтовану на розвиток особистості здобувача вищої освіти.</w:t>
      </w:r>
    </w:p>
    <w:p w14:paraId="6CBB618C" w14:textId="4868A8D4" w:rsidR="00CD7510" w:rsidRPr="00CF49F9" w:rsidRDefault="00CD7510" w:rsidP="00CF49F9">
      <w:pPr>
        <w:spacing w:after="0" w:line="360" w:lineRule="auto"/>
        <w:ind w:firstLine="851"/>
        <w:jc w:val="both"/>
        <w:rPr>
          <w:rFonts w:ascii="Times New Roman" w:eastAsia="Times New Roman" w:hAnsi="Times New Roman" w:cs="Times New Roman"/>
          <w:sz w:val="28"/>
          <w:szCs w:val="28"/>
        </w:rPr>
      </w:pPr>
      <w:r w:rsidRPr="00CF49F9">
        <w:rPr>
          <w:rFonts w:ascii="Times New Roman" w:eastAsia="Times New Roman" w:hAnsi="Times New Roman" w:cs="Times New Roman"/>
          <w:sz w:val="28"/>
          <w:szCs w:val="28"/>
        </w:rPr>
        <w:t>Організаційний блок виконує функцію координації всіх внутрішніх ресурсів ЗВО задля забезпечення сприятливого освітнього середовища.</w:t>
      </w:r>
      <w:r w:rsidR="00CF49F9">
        <w:rPr>
          <w:rFonts w:ascii="Times New Roman" w:eastAsia="Times New Roman" w:hAnsi="Times New Roman" w:cs="Times New Roman"/>
          <w:sz w:val="28"/>
          <w:szCs w:val="28"/>
        </w:rPr>
        <w:t xml:space="preserve"> Своєю чергою, р</w:t>
      </w:r>
      <w:r w:rsidRPr="00CF49F9">
        <w:rPr>
          <w:rFonts w:ascii="Times New Roman" w:eastAsia="Times New Roman" w:hAnsi="Times New Roman" w:cs="Times New Roman"/>
          <w:sz w:val="28"/>
          <w:szCs w:val="28"/>
        </w:rPr>
        <w:t xml:space="preserve">еалізація організаційного блоку передбачає наявність чіткої системи управління соціально-гуманітарною діяльністю. У практиці сучасних </w:t>
      </w:r>
      <w:r w:rsidR="00CF49F9" w:rsidRPr="00CF49F9">
        <w:rPr>
          <w:rFonts w:ascii="Times New Roman" w:eastAsia="Times New Roman" w:hAnsi="Times New Roman" w:cs="Times New Roman"/>
          <w:sz w:val="28"/>
          <w:szCs w:val="28"/>
        </w:rPr>
        <w:t>ЗВО</w:t>
      </w:r>
      <w:r w:rsidRPr="00CF49F9">
        <w:rPr>
          <w:rFonts w:ascii="Times New Roman" w:eastAsia="Times New Roman" w:hAnsi="Times New Roman" w:cs="Times New Roman"/>
          <w:sz w:val="28"/>
          <w:szCs w:val="28"/>
        </w:rPr>
        <w:t xml:space="preserve"> до цього процесу залучаються керівництво закладу, проректори відповідного напряму, деканати, </w:t>
      </w:r>
      <w:r w:rsidR="00CF49F9" w:rsidRPr="00CF49F9">
        <w:rPr>
          <w:rFonts w:ascii="Times New Roman" w:eastAsia="Times New Roman" w:hAnsi="Times New Roman" w:cs="Times New Roman"/>
          <w:sz w:val="28"/>
          <w:szCs w:val="28"/>
        </w:rPr>
        <w:t>едв</w:t>
      </w:r>
      <w:r w:rsidR="00CF49F9">
        <w:rPr>
          <w:rFonts w:ascii="Times New Roman" w:eastAsia="Times New Roman" w:hAnsi="Times New Roman" w:cs="Times New Roman"/>
          <w:sz w:val="28"/>
          <w:szCs w:val="28"/>
        </w:rPr>
        <w:t>айзери</w:t>
      </w:r>
      <w:r w:rsidRPr="00CF49F9">
        <w:rPr>
          <w:rFonts w:ascii="Times New Roman" w:eastAsia="Times New Roman" w:hAnsi="Times New Roman" w:cs="Times New Roman"/>
          <w:sz w:val="28"/>
          <w:szCs w:val="28"/>
        </w:rPr>
        <w:t xml:space="preserve"> академічних груп, центри студентського розвитку, психологічні служби, органи студентського самоврядування, культурно-мистецькі осередки, підрозділи соціальної підтримки та інші структурні одиниці. Ефективність роботи значною мірою залежить від узгодженості їхньої взаємодії, чіткого розподілу функціональних обов’язків і </w:t>
      </w:r>
      <w:r w:rsidRPr="00D626E6">
        <w:rPr>
          <w:rFonts w:ascii="Times New Roman" w:eastAsia="Times New Roman" w:hAnsi="Times New Roman" w:cs="Times New Roman"/>
          <w:sz w:val="28"/>
          <w:szCs w:val="28"/>
        </w:rPr>
        <w:t>відповідальності</w:t>
      </w:r>
      <w:r w:rsidR="00CF49F9" w:rsidRPr="00D626E6">
        <w:rPr>
          <w:rFonts w:ascii="Times New Roman" w:eastAsia="Times New Roman" w:hAnsi="Times New Roman" w:cs="Times New Roman"/>
          <w:sz w:val="28"/>
          <w:szCs w:val="28"/>
        </w:rPr>
        <w:t xml:space="preserve"> (</w:t>
      </w:r>
      <w:r w:rsidR="0059120A" w:rsidRPr="00D626E6">
        <w:rPr>
          <w:rFonts w:ascii="Times New Roman" w:eastAsia="Times New Roman" w:hAnsi="Times New Roman" w:cs="Times New Roman"/>
          <w:sz w:val="28"/>
          <w:szCs w:val="28"/>
        </w:rPr>
        <w:t>Капська, 1996</w:t>
      </w:r>
      <w:r w:rsidR="00CF49F9" w:rsidRPr="00D626E6">
        <w:rPr>
          <w:rFonts w:ascii="Times New Roman" w:eastAsia="Times New Roman" w:hAnsi="Times New Roman" w:cs="Times New Roman"/>
          <w:sz w:val="28"/>
          <w:szCs w:val="28"/>
        </w:rPr>
        <w:t>)</w:t>
      </w:r>
      <w:r w:rsidRPr="00D626E6">
        <w:rPr>
          <w:rFonts w:ascii="Times New Roman" w:eastAsia="Times New Roman" w:hAnsi="Times New Roman" w:cs="Times New Roman"/>
          <w:sz w:val="28"/>
          <w:szCs w:val="28"/>
        </w:rPr>
        <w:t>.</w:t>
      </w:r>
    </w:p>
    <w:p w14:paraId="125ABE1F" w14:textId="4FADA5A4" w:rsidR="00CD7510" w:rsidRPr="00CF49F9" w:rsidRDefault="00CD7510" w:rsidP="00CF49F9">
      <w:pPr>
        <w:spacing w:after="0" w:line="360" w:lineRule="auto"/>
        <w:ind w:firstLine="851"/>
        <w:jc w:val="both"/>
        <w:rPr>
          <w:rFonts w:ascii="Times New Roman" w:eastAsia="Times New Roman" w:hAnsi="Times New Roman" w:cs="Times New Roman"/>
          <w:sz w:val="28"/>
          <w:szCs w:val="28"/>
        </w:rPr>
      </w:pPr>
      <w:r w:rsidRPr="00CF49F9">
        <w:rPr>
          <w:rFonts w:ascii="Times New Roman" w:eastAsia="Times New Roman" w:hAnsi="Times New Roman" w:cs="Times New Roman"/>
          <w:sz w:val="28"/>
          <w:szCs w:val="28"/>
        </w:rPr>
        <w:t>Важливим аспектом організаційного блоку є забезпечення необхідних ресурсів для реалізації поставлених завдань. Ідеться не лише про фінансування заходів, а й про кадровий потенціал, матеріально-технічну базу, доступ до цифрових сервісів, функціонування студентських просторів, культурних майданчиків, центрів психологічної підтримки, спортивної інфраструктури. За відсутності належного ресурсного забезпечення соціально-гуманітарна робота часто набуває формального характеру і не відповідає реал</w:t>
      </w:r>
      <w:r w:rsidR="00CF49F9" w:rsidRPr="00CF49F9">
        <w:rPr>
          <w:rFonts w:ascii="Times New Roman" w:eastAsia="Times New Roman" w:hAnsi="Times New Roman" w:cs="Times New Roman"/>
          <w:sz w:val="28"/>
          <w:szCs w:val="28"/>
        </w:rPr>
        <w:t>ьним потребам здобувачі</w:t>
      </w:r>
      <w:r w:rsidR="0059120A">
        <w:rPr>
          <w:rFonts w:ascii="Times New Roman" w:eastAsia="Times New Roman" w:hAnsi="Times New Roman" w:cs="Times New Roman"/>
          <w:sz w:val="28"/>
          <w:szCs w:val="28"/>
        </w:rPr>
        <w:t>в освіти</w:t>
      </w:r>
      <w:r w:rsidR="00CF49F9" w:rsidRPr="00CF49F9">
        <w:rPr>
          <w:rFonts w:ascii="Times New Roman" w:eastAsia="Times New Roman" w:hAnsi="Times New Roman" w:cs="Times New Roman"/>
          <w:sz w:val="28"/>
          <w:szCs w:val="28"/>
        </w:rPr>
        <w:t>.</w:t>
      </w:r>
    </w:p>
    <w:p w14:paraId="3E3C58BE" w14:textId="0B420FA0" w:rsidR="00CD7510" w:rsidRPr="00CF49F9" w:rsidRDefault="00CD7510" w:rsidP="00CF49F9">
      <w:pPr>
        <w:spacing w:after="0" w:line="360" w:lineRule="auto"/>
        <w:ind w:firstLine="851"/>
        <w:jc w:val="both"/>
        <w:rPr>
          <w:rFonts w:ascii="Times New Roman" w:eastAsia="Times New Roman" w:hAnsi="Times New Roman" w:cs="Times New Roman"/>
          <w:sz w:val="28"/>
          <w:szCs w:val="28"/>
        </w:rPr>
      </w:pPr>
      <w:r w:rsidRPr="00CF49F9">
        <w:rPr>
          <w:rFonts w:ascii="Times New Roman" w:eastAsia="Times New Roman" w:hAnsi="Times New Roman" w:cs="Times New Roman"/>
          <w:sz w:val="28"/>
          <w:szCs w:val="28"/>
        </w:rPr>
        <w:t xml:space="preserve">Суттєву роль відіграє також організація комунікації між усіма учасниками освітнього процесу. У сучасному університеті соціально-гуманітарна робота значною мірою залежить від ефективності інформаційного супроводу: використання офіційного сайту, електронних платформ, соціальних мереж, месенджерів, цифрових сервісів опитування та зворотного зв’язку. Це дає змогу оперативно інформувати </w:t>
      </w:r>
      <w:r w:rsidR="00CF49F9" w:rsidRPr="00CF49F9">
        <w:rPr>
          <w:rFonts w:ascii="Times New Roman" w:eastAsia="Times New Roman" w:hAnsi="Times New Roman" w:cs="Times New Roman"/>
          <w:sz w:val="28"/>
          <w:szCs w:val="28"/>
        </w:rPr>
        <w:t>здобувачів</w:t>
      </w:r>
      <w:r w:rsidRPr="00CF49F9">
        <w:rPr>
          <w:rFonts w:ascii="Times New Roman" w:eastAsia="Times New Roman" w:hAnsi="Times New Roman" w:cs="Times New Roman"/>
          <w:sz w:val="28"/>
          <w:szCs w:val="28"/>
        </w:rPr>
        <w:t xml:space="preserve"> про можливості участі в заходах, програмах підтримки, проєктах самореалізації та сприяє зростанню їхньої активності.</w:t>
      </w:r>
    </w:p>
    <w:p w14:paraId="214CAD13" w14:textId="6AC96A7A" w:rsidR="00CD7510" w:rsidRPr="00CF49F9" w:rsidRDefault="00CD7510" w:rsidP="00CF49F9">
      <w:pPr>
        <w:spacing w:after="0" w:line="360" w:lineRule="auto"/>
        <w:ind w:firstLine="851"/>
        <w:jc w:val="both"/>
        <w:rPr>
          <w:rFonts w:ascii="Times New Roman" w:eastAsia="Times New Roman" w:hAnsi="Times New Roman" w:cs="Times New Roman"/>
          <w:sz w:val="28"/>
          <w:szCs w:val="28"/>
        </w:rPr>
      </w:pPr>
      <w:r w:rsidRPr="00CF49F9">
        <w:rPr>
          <w:rFonts w:ascii="Times New Roman" w:eastAsia="Times New Roman" w:hAnsi="Times New Roman" w:cs="Times New Roman"/>
          <w:sz w:val="28"/>
          <w:szCs w:val="28"/>
        </w:rPr>
        <w:t xml:space="preserve">Отже, організаційний блок соціально-гуманітарної роботи </w:t>
      </w:r>
      <w:r w:rsidR="00CF49F9" w:rsidRPr="00CF49F9">
        <w:rPr>
          <w:rFonts w:ascii="Times New Roman" w:eastAsia="Times New Roman" w:hAnsi="Times New Roman" w:cs="Times New Roman"/>
          <w:sz w:val="28"/>
          <w:szCs w:val="28"/>
        </w:rPr>
        <w:t xml:space="preserve">ЗВО </w:t>
      </w:r>
      <w:r w:rsidRPr="00CF49F9">
        <w:rPr>
          <w:rFonts w:ascii="Times New Roman" w:eastAsia="Times New Roman" w:hAnsi="Times New Roman" w:cs="Times New Roman"/>
          <w:sz w:val="28"/>
          <w:szCs w:val="28"/>
        </w:rPr>
        <w:t>забезпечує координацію суб’єктів, планування діяльності, створення ресурсних умов, налагодження комунікації та контроль якості роботи. Саме завдяки належній організації соціально-гуманітарна діяльність у ЗВО набуває системного характеру та стає дієвим чинником особистісного, соціального і культурного розвитку студентської молоді.</w:t>
      </w:r>
    </w:p>
    <w:p w14:paraId="091627EC" w14:textId="77777777" w:rsidR="00EA26C7" w:rsidRDefault="00EA26C7" w:rsidP="00EA26C7">
      <w:pPr>
        <w:spacing w:after="0" w:line="360" w:lineRule="auto"/>
        <w:ind w:firstLine="851"/>
        <w:jc w:val="both"/>
        <w:rPr>
          <w:rFonts w:ascii="Times New Roman" w:eastAsia="Times New Roman" w:hAnsi="Times New Roman" w:cs="Times New Roman"/>
          <w:sz w:val="28"/>
          <w:szCs w:val="28"/>
        </w:rPr>
      </w:pPr>
      <w:r w:rsidRPr="00EA26C7">
        <w:rPr>
          <w:rFonts w:ascii="Times New Roman" w:eastAsia="Times New Roman" w:hAnsi="Times New Roman" w:cs="Times New Roman"/>
          <w:b/>
          <w:sz w:val="28"/>
          <w:szCs w:val="28"/>
        </w:rPr>
        <w:t>Змістовий блок</w:t>
      </w:r>
      <w:r w:rsidRPr="00EA26C7">
        <w:rPr>
          <w:rFonts w:ascii="Times New Roman" w:eastAsia="Times New Roman" w:hAnsi="Times New Roman" w:cs="Times New Roman"/>
          <w:sz w:val="28"/>
          <w:szCs w:val="28"/>
        </w:rPr>
        <w:t xml:space="preserve"> соціально-гуманітарної роботи </w:t>
      </w:r>
      <w:r>
        <w:rPr>
          <w:rFonts w:ascii="Times New Roman" w:eastAsia="Times New Roman" w:hAnsi="Times New Roman" w:cs="Times New Roman"/>
          <w:sz w:val="28"/>
          <w:szCs w:val="28"/>
        </w:rPr>
        <w:t xml:space="preserve">ЗВО </w:t>
      </w:r>
      <w:r w:rsidRPr="00EA26C7">
        <w:rPr>
          <w:rFonts w:ascii="Times New Roman" w:eastAsia="Times New Roman" w:hAnsi="Times New Roman" w:cs="Times New Roman"/>
          <w:sz w:val="28"/>
          <w:szCs w:val="28"/>
        </w:rPr>
        <w:t>розкриває її внутрішнє наповнення через систему ключових напрямів діяльності, які відображають основні сфери розвитку особистості здобувача освіти. У сучасній педагогічній практиці цей блок набуває інтегративного характеру, оскільки поєднує ціннісні, соціальні, культурні, професійні та психологічні аспекти становлення студента як майбутнього фахівця і громадянина.</w:t>
      </w:r>
      <w:r>
        <w:rPr>
          <w:rFonts w:ascii="Times New Roman" w:eastAsia="Times New Roman" w:hAnsi="Times New Roman" w:cs="Times New Roman"/>
          <w:sz w:val="28"/>
          <w:szCs w:val="28"/>
        </w:rPr>
        <w:t xml:space="preserve"> </w:t>
      </w:r>
    </w:p>
    <w:p w14:paraId="45EF49BC" w14:textId="4EE270D7" w:rsidR="00EA26C7" w:rsidRPr="00960B6A" w:rsidRDefault="00EA26C7" w:rsidP="00EA26C7">
      <w:pPr>
        <w:spacing w:after="0" w:line="360" w:lineRule="auto"/>
        <w:ind w:firstLine="851"/>
        <w:jc w:val="both"/>
        <w:rPr>
          <w:rFonts w:ascii="Times New Roman" w:eastAsia="Times New Roman" w:hAnsi="Times New Roman" w:cs="Times New Roman"/>
          <w:sz w:val="28"/>
          <w:szCs w:val="28"/>
        </w:rPr>
      </w:pPr>
      <w:r w:rsidRPr="00E94A19">
        <w:rPr>
          <w:rFonts w:ascii="Times New Roman" w:hAnsi="Times New Roman" w:cs="Times New Roman"/>
          <w:sz w:val="28"/>
          <w:szCs w:val="28"/>
        </w:rPr>
        <w:t xml:space="preserve">Охарактеризуємо </w:t>
      </w:r>
      <w:r w:rsidRPr="00324610">
        <w:rPr>
          <w:rFonts w:ascii="Times New Roman" w:hAnsi="Times New Roman" w:cs="Times New Roman"/>
          <w:sz w:val="28"/>
          <w:szCs w:val="28"/>
        </w:rPr>
        <w:t xml:space="preserve">кожен з напрямів </w:t>
      </w:r>
      <w:r w:rsidRPr="00EF2930">
        <w:rPr>
          <w:rFonts w:ascii="Times New Roman" w:hAnsi="Times New Roman" w:cs="Times New Roman"/>
          <w:sz w:val="28"/>
          <w:szCs w:val="28"/>
        </w:rPr>
        <w:t xml:space="preserve">у контексті формування культурних цінностей майбутніх учителів початкової школи. </w:t>
      </w:r>
      <w:r w:rsidRPr="00867221">
        <w:rPr>
          <w:rFonts w:ascii="Times New Roman" w:hAnsi="Times New Roman" w:cs="Times New Roman"/>
          <w:sz w:val="28"/>
          <w:szCs w:val="28"/>
        </w:rPr>
        <w:t xml:space="preserve">Так, </w:t>
      </w:r>
      <w:r w:rsidRPr="00867221">
        <w:rPr>
          <w:rFonts w:ascii="Times New Roman" w:hAnsi="Times New Roman" w:cs="Times New Roman"/>
          <w:i/>
          <w:sz w:val="28"/>
          <w:szCs w:val="28"/>
        </w:rPr>
        <w:t>д</w:t>
      </w:r>
      <w:r w:rsidRPr="00867221">
        <w:rPr>
          <w:rFonts w:ascii="Times New Roman" w:eastAsia="Times New Roman" w:hAnsi="Times New Roman" w:cs="Times New Roman"/>
          <w:bCs/>
          <w:i/>
          <w:sz w:val="28"/>
          <w:szCs w:val="28"/>
        </w:rPr>
        <w:t>уховно-моральний напрям</w:t>
      </w:r>
      <w:r w:rsidRPr="00EA26C7">
        <w:rPr>
          <w:rFonts w:ascii="Times New Roman" w:eastAsia="Times New Roman" w:hAnsi="Times New Roman" w:cs="Times New Roman"/>
          <w:sz w:val="28"/>
          <w:szCs w:val="28"/>
        </w:rPr>
        <w:t xml:space="preserve"> спрямований на формування у </w:t>
      </w:r>
      <w:r w:rsidR="00867221" w:rsidRPr="00867221">
        <w:rPr>
          <w:rFonts w:ascii="Times New Roman" w:eastAsia="Times New Roman" w:hAnsi="Times New Roman" w:cs="Times New Roman"/>
          <w:sz w:val="28"/>
          <w:szCs w:val="28"/>
        </w:rPr>
        <w:t xml:space="preserve">майбутніх учителів початкової школи </w:t>
      </w:r>
      <w:r w:rsidRPr="00EA26C7">
        <w:rPr>
          <w:rFonts w:ascii="Times New Roman" w:eastAsia="Times New Roman" w:hAnsi="Times New Roman" w:cs="Times New Roman"/>
          <w:sz w:val="28"/>
          <w:szCs w:val="28"/>
        </w:rPr>
        <w:t xml:space="preserve">системи гуманістичних цінностей, моральних норм і етичних орієнтирів. Його зміст охоплює розвиток почуття відповідальності, честі, гідності, поваги до людини, академічної доброчесності, толерантності та культури міжособистісної взаємодії. У сучасних умовах цей напрям набуває особливої актуальності у зв’язку з потребою протидії ціннісній дезорієнтації молоді, впливу деструктивного інформаційного середовища та зниження рівня моральної </w:t>
      </w:r>
      <w:r w:rsidRPr="00423380">
        <w:rPr>
          <w:rFonts w:ascii="Times New Roman" w:eastAsia="Times New Roman" w:hAnsi="Times New Roman" w:cs="Times New Roman"/>
          <w:sz w:val="28"/>
          <w:szCs w:val="28"/>
        </w:rPr>
        <w:t>рефлексії</w:t>
      </w:r>
      <w:r w:rsidR="00867221" w:rsidRPr="00423380">
        <w:rPr>
          <w:rFonts w:ascii="Times New Roman" w:eastAsia="Times New Roman" w:hAnsi="Times New Roman" w:cs="Times New Roman"/>
          <w:sz w:val="28"/>
          <w:szCs w:val="28"/>
        </w:rPr>
        <w:t xml:space="preserve"> (</w:t>
      </w:r>
      <w:r w:rsidR="00960B6A" w:rsidRPr="00423380">
        <w:rPr>
          <w:rFonts w:ascii="Times New Roman" w:eastAsia="Times New Roman" w:hAnsi="Times New Roman" w:cs="Times New Roman"/>
          <w:sz w:val="28"/>
          <w:szCs w:val="28"/>
        </w:rPr>
        <w:t>Бадер &amp;</w:t>
      </w:r>
      <w:r w:rsidR="00867221" w:rsidRPr="00423380">
        <w:rPr>
          <w:rFonts w:ascii="Times New Roman" w:eastAsia="Times New Roman" w:hAnsi="Times New Roman" w:cs="Times New Roman"/>
          <w:sz w:val="28"/>
          <w:szCs w:val="28"/>
        </w:rPr>
        <w:t xml:space="preserve"> Починкова</w:t>
      </w:r>
      <w:r w:rsidR="00960B6A" w:rsidRPr="00423380">
        <w:rPr>
          <w:rFonts w:ascii="Times New Roman" w:eastAsia="Times New Roman" w:hAnsi="Times New Roman" w:cs="Times New Roman"/>
          <w:sz w:val="28"/>
          <w:szCs w:val="28"/>
        </w:rPr>
        <w:t>, 2024</w:t>
      </w:r>
      <w:r w:rsidR="00867221" w:rsidRPr="00423380">
        <w:rPr>
          <w:rFonts w:ascii="Times New Roman" w:eastAsia="Times New Roman" w:hAnsi="Times New Roman" w:cs="Times New Roman"/>
          <w:sz w:val="28"/>
          <w:szCs w:val="28"/>
        </w:rPr>
        <w:t>)</w:t>
      </w:r>
      <w:r w:rsidRPr="00423380">
        <w:rPr>
          <w:rFonts w:ascii="Times New Roman" w:eastAsia="Times New Roman" w:hAnsi="Times New Roman" w:cs="Times New Roman"/>
          <w:sz w:val="28"/>
          <w:szCs w:val="28"/>
        </w:rPr>
        <w:t>.</w:t>
      </w:r>
    </w:p>
    <w:p w14:paraId="3E04B32E" w14:textId="73FA8980" w:rsidR="00867221" w:rsidRPr="00E94A19" w:rsidRDefault="00867221" w:rsidP="00867221">
      <w:pPr>
        <w:spacing w:after="0" w:line="360" w:lineRule="auto"/>
        <w:ind w:firstLine="709"/>
        <w:jc w:val="both"/>
        <w:rPr>
          <w:rFonts w:ascii="Times New Roman" w:hAnsi="Times New Roman" w:cs="Times New Roman"/>
          <w:sz w:val="28"/>
          <w:szCs w:val="28"/>
        </w:rPr>
      </w:pPr>
      <w:r w:rsidRPr="00E94A19">
        <w:rPr>
          <w:rFonts w:ascii="Times New Roman" w:hAnsi="Times New Roman" w:cs="Times New Roman"/>
          <w:sz w:val="28"/>
          <w:szCs w:val="28"/>
        </w:rPr>
        <w:t xml:space="preserve">Ми згодні з </w:t>
      </w:r>
      <w:r w:rsidR="00960B6A" w:rsidRPr="00960B6A">
        <w:rPr>
          <w:rFonts w:ascii="Times New Roman" w:hAnsi="Times New Roman" w:cs="Times New Roman"/>
          <w:sz w:val="28"/>
          <w:szCs w:val="28"/>
        </w:rPr>
        <w:t>О. Олійник та Т. Думою</w:t>
      </w:r>
      <w:r w:rsidRPr="00960B6A">
        <w:rPr>
          <w:rFonts w:ascii="Times New Roman" w:hAnsi="Times New Roman" w:cs="Times New Roman"/>
          <w:sz w:val="28"/>
          <w:szCs w:val="28"/>
        </w:rPr>
        <w:t xml:space="preserve">, що </w:t>
      </w:r>
      <w:r w:rsidRPr="00E94A19">
        <w:rPr>
          <w:rFonts w:ascii="Times New Roman" w:hAnsi="Times New Roman" w:cs="Times New Roman"/>
          <w:sz w:val="28"/>
          <w:szCs w:val="28"/>
        </w:rPr>
        <w:t>духовно-моральне виховання у ЗВО сприяє:</w:t>
      </w:r>
    </w:p>
    <w:p w14:paraId="555AC2A0" w14:textId="77777777" w:rsidR="00867221" w:rsidRPr="00E94A19" w:rsidRDefault="00867221" w:rsidP="00867221">
      <w:pPr>
        <w:spacing w:after="0" w:line="360" w:lineRule="auto"/>
        <w:ind w:firstLine="709"/>
        <w:jc w:val="both"/>
        <w:rPr>
          <w:rFonts w:ascii="Times New Roman" w:hAnsi="Times New Roman" w:cs="Times New Roman"/>
          <w:sz w:val="28"/>
          <w:szCs w:val="28"/>
        </w:rPr>
      </w:pPr>
      <w:r w:rsidRPr="00E94A19">
        <w:rPr>
          <w:rFonts w:ascii="Times New Roman" w:hAnsi="Times New Roman" w:cs="Times New Roman"/>
          <w:sz w:val="28"/>
          <w:szCs w:val="28"/>
        </w:rPr>
        <w:t>‒ формуванню та розвитку системи духовно-моральних знань та цінностей, реалізації знань, пов</w:t>
      </w:r>
      <w:r>
        <w:rPr>
          <w:rFonts w:ascii="Times New Roman" w:hAnsi="Times New Roman" w:cs="Times New Roman"/>
          <w:sz w:val="28"/>
          <w:szCs w:val="28"/>
        </w:rPr>
        <w:t>’</w:t>
      </w:r>
      <w:r w:rsidRPr="00E94A19">
        <w:rPr>
          <w:rFonts w:ascii="Times New Roman" w:hAnsi="Times New Roman" w:cs="Times New Roman"/>
          <w:sz w:val="28"/>
          <w:szCs w:val="28"/>
        </w:rPr>
        <w:t>язаних з нормами моральності та професійної етики;</w:t>
      </w:r>
    </w:p>
    <w:p w14:paraId="15E968F1" w14:textId="77777777" w:rsidR="00867221" w:rsidRPr="00E94A19" w:rsidRDefault="00867221" w:rsidP="00867221">
      <w:pPr>
        <w:spacing w:after="0" w:line="360" w:lineRule="auto"/>
        <w:ind w:firstLine="709"/>
        <w:jc w:val="both"/>
        <w:rPr>
          <w:rFonts w:ascii="Times New Roman" w:hAnsi="Times New Roman" w:cs="Times New Roman"/>
          <w:sz w:val="28"/>
          <w:szCs w:val="28"/>
        </w:rPr>
      </w:pPr>
      <w:r w:rsidRPr="00E94A19">
        <w:rPr>
          <w:rFonts w:ascii="Times New Roman" w:hAnsi="Times New Roman" w:cs="Times New Roman"/>
          <w:sz w:val="28"/>
          <w:szCs w:val="28"/>
        </w:rPr>
        <w:t>‒ формування у здобувачів культурної свідомості та установок на дотримання культурних традицій та звичаїв (у тому числі створення сім</w:t>
      </w:r>
      <w:r>
        <w:rPr>
          <w:rFonts w:ascii="Times New Roman" w:hAnsi="Times New Roman" w:cs="Times New Roman"/>
          <w:sz w:val="28"/>
          <w:szCs w:val="28"/>
        </w:rPr>
        <w:t>’</w:t>
      </w:r>
      <w:r w:rsidRPr="00E94A19">
        <w:rPr>
          <w:rFonts w:ascii="Times New Roman" w:hAnsi="Times New Roman" w:cs="Times New Roman"/>
          <w:sz w:val="28"/>
          <w:szCs w:val="28"/>
        </w:rPr>
        <w:t>ї як основи відродження традиційних національних моральних цінностей);</w:t>
      </w:r>
    </w:p>
    <w:p w14:paraId="366B9FD9" w14:textId="140849F8" w:rsidR="00867221" w:rsidRDefault="00867221" w:rsidP="00867221">
      <w:pPr>
        <w:spacing w:after="0" w:line="360" w:lineRule="auto"/>
        <w:ind w:firstLine="709"/>
        <w:jc w:val="both"/>
        <w:rPr>
          <w:rFonts w:ascii="Times New Roman" w:hAnsi="Times New Roman" w:cs="Times New Roman"/>
          <w:sz w:val="28"/>
          <w:szCs w:val="28"/>
        </w:rPr>
      </w:pPr>
      <w:r w:rsidRPr="00E94A19">
        <w:rPr>
          <w:rFonts w:ascii="Times New Roman" w:hAnsi="Times New Roman" w:cs="Times New Roman"/>
          <w:sz w:val="28"/>
          <w:szCs w:val="28"/>
        </w:rPr>
        <w:t>‒ формуванню лідерських якостей особистості, що має навички самопрезентації, аргументації, прийняття рішень, організації суспільно-корисних</w:t>
      </w:r>
      <w:r>
        <w:rPr>
          <w:rFonts w:ascii="Times New Roman" w:hAnsi="Times New Roman" w:cs="Times New Roman"/>
          <w:sz w:val="28"/>
          <w:szCs w:val="28"/>
        </w:rPr>
        <w:t xml:space="preserve"> та особистісно значущих справ </w:t>
      </w:r>
      <w:r w:rsidR="00960B6A">
        <w:rPr>
          <w:rFonts w:ascii="Times New Roman" w:hAnsi="Times New Roman" w:cs="Times New Roman"/>
          <w:sz w:val="28"/>
          <w:szCs w:val="28"/>
        </w:rPr>
        <w:t>(Олійник &amp; Дума, 2022)</w:t>
      </w:r>
      <w:r w:rsidR="00423380">
        <w:rPr>
          <w:rFonts w:ascii="Times New Roman" w:hAnsi="Times New Roman" w:cs="Times New Roman"/>
          <w:sz w:val="28"/>
          <w:szCs w:val="28"/>
        </w:rPr>
        <w:t xml:space="preserve">. </w:t>
      </w:r>
    </w:p>
    <w:p w14:paraId="0089181E" w14:textId="570C059B" w:rsidR="00244118" w:rsidRPr="00E94A19" w:rsidRDefault="00244118" w:rsidP="00244118">
      <w:pPr>
        <w:spacing w:after="0" w:line="360" w:lineRule="auto"/>
        <w:ind w:firstLine="709"/>
        <w:jc w:val="both"/>
        <w:rPr>
          <w:rFonts w:ascii="Times New Roman" w:hAnsi="Times New Roman" w:cs="Times New Roman"/>
          <w:sz w:val="28"/>
          <w:szCs w:val="28"/>
        </w:rPr>
      </w:pPr>
      <w:r w:rsidRPr="00EF2930">
        <w:rPr>
          <w:rFonts w:ascii="Times New Roman" w:hAnsi="Times New Roman" w:cs="Times New Roman"/>
          <w:sz w:val="28"/>
          <w:szCs w:val="28"/>
        </w:rPr>
        <w:t xml:space="preserve">Своєю чергою, </w:t>
      </w:r>
      <w:r w:rsidRPr="00EF2930">
        <w:rPr>
          <w:rFonts w:ascii="Times New Roman" w:hAnsi="Times New Roman" w:cs="Times New Roman"/>
          <w:i/>
          <w:sz w:val="28"/>
          <w:szCs w:val="28"/>
        </w:rPr>
        <w:t>професійно-трудовий</w:t>
      </w:r>
      <w:r w:rsidRPr="00EF2930">
        <w:rPr>
          <w:rFonts w:ascii="Times New Roman" w:hAnsi="Times New Roman" w:cs="Times New Roman"/>
          <w:sz w:val="28"/>
          <w:szCs w:val="28"/>
        </w:rPr>
        <w:t xml:space="preserve"> напрямок соціально-гумані</w:t>
      </w:r>
      <w:r>
        <w:rPr>
          <w:rFonts w:ascii="Times New Roman" w:hAnsi="Times New Roman" w:cs="Times New Roman"/>
          <w:sz w:val="28"/>
          <w:szCs w:val="28"/>
        </w:rPr>
        <w:t>тарної роботи у ЗВО</w:t>
      </w:r>
      <w:r w:rsidRPr="00EF2930">
        <w:rPr>
          <w:rFonts w:ascii="Times New Roman" w:hAnsi="Times New Roman" w:cs="Times New Roman"/>
          <w:sz w:val="28"/>
          <w:szCs w:val="28"/>
        </w:rPr>
        <w:t xml:space="preserve"> спрямований на усвідомлення важливості гуманістичних засад в освіті майбутнім учителем початкової школи, формування у нього  громадянської відповідальності, розвиток соціальної активності, комунікабельності та творчої спрямованості </w:t>
      </w:r>
      <w:r w:rsidR="00490600">
        <w:rPr>
          <w:rFonts w:ascii="Times New Roman" w:hAnsi="Times New Roman" w:cs="Times New Roman"/>
          <w:sz w:val="28"/>
          <w:szCs w:val="28"/>
        </w:rPr>
        <w:t>(Дубасенюк, 2005)</w:t>
      </w:r>
      <w:r w:rsidR="00423380">
        <w:rPr>
          <w:rFonts w:ascii="Times New Roman" w:hAnsi="Times New Roman" w:cs="Times New Roman"/>
          <w:sz w:val="28"/>
          <w:szCs w:val="28"/>
        </w:rPr>
        <w:t>.</w:t>
      </w:r>
    </w:p>
    <w:p w14:paraId="266EDC5D" w14:textId="0703D5A3" w:rsidR="00244118" w:rsidRPr="00E94A19" w:rsidRDefault="00244118" w:rsidP="00244118">
      <w:pPr>
        <w:spacing w:after="0" w:line="360" w:lineRule="auto"/>
        <w:ind w:firstLine="709"/>
        <w:jc w:val="both"/>
        <w:rPr>
          <w:rFonts w:ascii="Times New Roman" w:hAnsi="Times New Roman" w:cs="Times New Roman"/>
          <w:sz w:val="28"/>
          <w:szCs w:val="28"/>
        </w:rPr>
      </w:pPr>
      <w:r w:rsidRPr="00E94A19">
        <w:rPr>
          <w:rFonts w:ascii="Times New Roman" w:hAnsi="Times New Roman" w:cs="Times New Roman"/>
          <w:sz w:val="28"/>
          <w:szCs w:val="28"/>
        </w:rPr>
        <w:t>Безумовно, цей напрямок системної со</w:t>
      </w:r>
      <w:r>
        <w:rPr>
          <w:rFonts w:ascii="Times New Roman" w:hAnsi="Times New Roman" w:cs="Times New Roman"/>
          <w:sz w:val="28"/>
          <w:szCs w:val="28"/>
        </w:rPr>
        <w:t>ціально-гуманітарної роботи</w:t>
      </w:r>
      <w:r w:rsidRPr="00E94A19">
        <w:rPr>
          <w:rFonts w:ascii="Times New Roman" w:hAnsi="Times New Roman" w:cs="Times New Roman"/>
          <w:sz w:val="28"/>
          <w:szCs w:val="28"/>
        </w:rPr>
        <w:t xml:space="preserve"> спрямований насамперед на майбутню професію, але культурні цінності майбутнього вчителя не можуть йти нарізно з нею, а працьовитість, як споконвічно українська цінність успішно формується у різних видах соціально-гуманітарної роботи.</w:t>
      </w:r>
    </w:p>
    <w:p w14:paraId="0608AEBC" w14:textId="6A577247" w:rsidR="00244118" w:rsidRDefault="00244118" w:rsidP="00244118">
      <w:pPr>
        <w:spacing w:after="0" w:line="360" w:lineRule="auto"/>
        <w:ind w:firstLine="709"/>
        <w:jc w:val="both"/>
        <w:rPr>
          <w:rFonts w:ascii="Times New Roman" w:hAnsi="Times New Roman" w:cs="Times New Roman"/>
          <w:sz w:val="28"/>
          <w:szCs w:val="28"/>
        </w:rPr>
      </w:pPr>
      <w:r w:rsidRPr="00E94A19">
        <w:rPr>
          <w:rFonts w:ascii="Times New Roman" w:hAnsi="Times New Roman" w:cs="Times New Roman"/>
          <w:sz w:val="28"/>
          <w:szCs w:val="28"/>
        </w:rPr>
        <w:t>У процесі професійно-трудового напрямку роботи здобувач має можливість включатися до волонтерської діяльності, суспільно-корисної роботи, що формує такі якості-цінності як: відповідальність, милосердя, гуманність, працьовитість.</w:t>
      </w:r>
    </w:p>
    <w:p w14:paraId="07EC8FA3" w14:textId="6B3AD330" w:rsidR="00EA26C7" w:rsidRPr="00244118" w:rsidRDefault="00244118" w:rsidP="00244118">
      <w:pPr>
        <w:spacing w:after="0" w:line="360" w:lineRule="auto"/>
        <w:ind w:firstLine="709"/>
        <w:jc w:val="both"/>
        <w:rPr>
          <w:rFonts w:ascii="Times New Roman" w:eastAsia="Times New Roman" w:hAnsi="Times New Roman" w:cs="Times New Roman"/>
          <w:sz w:val="28"/>
          <w:szCs w:val="28"/>
        </w:rPr>
      </w:pPr>
      <w:r w:rsidRPr="00244118">
        <w:rPr>
          <w:rFonts w:ascii="Times New Roman" w:hAnsi="Times New Roman" w:cs="Times New Roman"/>
          <w:sz w:val="28"/>
          <w:szCs w:val="28"/>
        </w:rPr>
        <w:t>Отже, п</w:t>
      </w:r>
      <w:r w:rsidR="00EA26C7" w:rsidRPr="00244118">
        <w:rPr>
          <w:rFonts w:ascii="Times New Roman" w:eastAsia="Times New Roman" w:hAnsi="Times New Roman" w:cs="Times New Roman"/>
          <w:bCs/>
          <w:sz w:val="28"/>
          <w:szCs w:val="28"/>
        </w:rPr>
        <w:t>рофесійно-трудовий напрям</w:t>
      </w:r>
      <w:r w:rsidR="00EA26C7" w:rsidRPr="00EA26C7">
        <w:rPr>
          <w:rFonts w:ascii="Times New Roman" w:eastAsia="Times New Roman" w:hAnsi="Times New Roman" w:cs="Times New Roman"/>
          <w:sz w:val="28"/>
          <w:szCs w:val="28"/>
        </w:rPr>
        <w:t xml:space="preserve"> забезпечує підготовку </w:t>
      </w:r>
      <w:r w:rsidRPr="00244118">
        <w:rPr>
          <w:rFonts w:ascii="Times New Roman" w:eastAsia="Times New Roman" w:hAnsi="Times New Roman" w:cs="Times New Roman"/>
          <w:sz w:val="28"/>
          <w:szCs w:val="28"/>
        </w:rPr>
        <w:t xml:space="preserve">майбутніх вчителів початкової школи </w:t>
      </w:r>
      <w:r w:rsidR="00EA26C7" w:rsidRPr="00EA26C7">
        <w:rPr>
          <w:rFonts w:ascii="Times New Roman" w:eastAsia="Times New Roman" w:hAnsi="Times New Roman" w:cs="Times New Roman"/>
          <w:sz w:val="28"/>
          <w:szCs w:val="28"/>
        </w:rPr>
        <w:t>до майбутньої професійної діяльності через формування відповідального ставлення до навчання, розвиток трудової дисципліни, ініціативності, здатності до саморозвитку та професійної мобільності. У сучасній реальності цей напрям орієнтований на формування soft skills, необхідних для конкурентоспроможності на ринку праці.</w:t>
      </w:r>
    </w:p>
    <w:p w14:paraId="129F1915" w14:textId="1F27E84D" w:rsidR="00244118" w:rsidRPr="00EA26C7" w:rsidRDefault="00244118" w:rsidP="00244118">
      <w:pPr>
        <w:spacing w:after="0" w:line="360" w:lineRule="auto"/>
        <w:ind w:firstLine="851"/>
        <w:jc w:val="both"/>
        <w:rPr>
          <w:rFonts w:ascii="Times New Roman" w:eastAsia="Times New Roman" w:hAnsi="Times New Roman" w:cs="Times New Roman"/>
          <w:sz w:val="28"/>
          <w:szCs w:val="28"/>
        </w:rPr>
      </w:pPr>
      <w:r w:rsidRPr="00244118">
        <w:rPr>
          <w:rFonts w:ascii="Times New Roman" w:eastAsia="Times New Roman" w:hAnsi="Times New Roman" w:cs="Times New Roman"/>
          <w:bCs/>
          <w:i/>
          <w:sz w:val="28"/>
          <w:szCs w:val="28"/>
        </w:rPr>
        <w:t>Цивільно-патріотичний напрям</w:t>
      </w:r>
      <w:r w:rsidRPr="00EA26C7">
        <w:rPr>
          <w:rFonts w:ascii="Times New Roman" w:eastAsia="Times New Roman" w:hAnsi="Times New Roman" w:cs="Times New Roman"/>
          <w:sz w:val="28"/>
          <w:szCs w:val="28"/>
        </w:rPr>
        <w:t xml:space="preserve"> спрямований на формування громадянської свідомості, патріотизму, національної ідентичності та активної життєвої позиції </w:t>
      </w:r>
      <w:r w:rsidRPr="00244118">
        <w:rPr>
          <w:rFonts w:ascii="Times New Roman" w:eastAsia="Times New Roman" w:hAnsi="Times New Roman" w:cs="Times New Roman"/>
          <w:sz w:val="28"/>
          <w:szCs w:val="28"/>
        </w:rPr>
        <w:t>майбутнього вчителя початкової лани.</w:t>
      </w:r>
      <w:r w:rsidRPr="00EA26C7">
        <w:rPr>
          <w:rFonts w:ascii="Times New Roman" w:eastAsia="Times New Roman" w:hAnsi="Times New Roman" w:cs="Times New Roman"/>
          <w:sz w:val="28"/>
          <w:szCs w:val="28"/>
        </w:rPr>
        <w:t>. Його зміст охоплює участь у національно-патріотичних заходах, волонтерських ініціативах, громадських проєктах, заходах з вивчення історії та культури України, формування поваги до державних символів і демократичних цінностей</w:t>
      </w:r>
      <w:r>
        <w:rPr>
          <w:rFonts w:ascii="Times New Roman" w:eastAsia="Times New Roman" w:hAnsi="Times New Roman" w:cs="Times New Roman"/>
          <w:sz w:val="28"/>
          <w:szCs w:val="28"/>
        </w:rPr>
        <w:t xml:space="preserve"> </w:t>
      </w:r>
      <w:r w:rsidR="00490600" w:rsidRPr="00BF1A00">
        <w:rPr>
          <w:rFonts w:ascii="Times New Roman" w:eastAsia="Times New Roman" w:hAnsi="Times New Roman" w:cs="Times New Roman"/>
          <w:sz w:val="28"/>
          <w:szCs w:val="28"/>
        </w:rPr>
        <w:t>(Жаровцева, 2015</w:t>
      </w:r>
      <w:r w:rsidRPr="00BF1A00">
        <w:rPr>
          <w:rFonts w:ascii="Times New Roman" w:eastAsia="Times New Roman" w:hAnsi="Times New Roman" w:cs="Times New Roman"/>
          <w:sz w:val="28"/>
          <w:szCs w:val="28"/>
        </w:rPr>
        <w:t>).</w:t>
      </w:r>
      <w:r w:rsidRPr="00490600">
        <w:rPr>
          <w:rFonts w:ascii="Times New Roman" w:eastAsia="Times New Roman" w:hAnsi="Times New Roman" w:cs="Times New Roman"/>
          <w:sz w:val="28"/>
          <w:szCs w:val="28"/>
        </w:rPr>
        <w:t xml:space="preserve"> Вважаємо, що в умовах сучасних викликів цей напрям </w:t>
      </w:r>
      <w:r w:rsidRPr="00EA26C7">
        <w:rPr>
          <w:rFonts w:ascii="Times New Roman" w:eastAsia="Times New Roman" w:hAnsi="Times New Roman" w:cs="Times New Roman"/>
          <w:sz w:val="28"/>
          <w:szCs w:val="28"/>
        </w:rPr>
        <w:t>набуває стратегічного значення для консолідації суспільства та формування відповідального громадянина.</w:t>
      </w:r>
    </w:p>
    <w:p w14:paraId="499FB84E" w14:textId="3015A770" w:rsidR="00244118" w:rsidRPr="00E94A19" w:rsidRDefault="00244118" w:rsidP="00244118">
      <w:pPr>
        <w:spacing w:after="0" w:line="360" w:lineRule="auto"/>
        <w:ind w:firstLine="709"/>
        <w:jc w:val="both"/>
        <w:rPr>
          <w:rFonts w:ascii="Times New Roman" w:hAnsi="Times New Roman" w:cs="Times New Roman"/>
          <w:sz w:val="28"/>
          <w:szCs w:val="28"/>
        </w:rPr>
      </w:pPr>
      <w:r w:rsidRPr="00E94A19">
        <w:rPr>
          <w:rFonts w:ascii="Times New Roman" w:hAnsi="Times New Roman" w:cs="Times New Roman"/>
          <w:sz w:val="28"/>
          <w:szCs w:val="28"/>
        </w:rPr>
        <w:t>Як бачимо, вже в меті даного напрямку соціально-гуманітарної роботи закладено ті культурні цінності, які сьогодні важливо формувати в майбутніх учителів початкової школи, оскільки саме вони стануть трансляторами даних цінностей для підростаючого покоління</w:t>
      </w:r>
      <w:r>
        <w:rPr>
          <w:rFonts w:ascii="Times New Roman" w:hAnsi="Times New Roman" w:cs="Times New Roman"/>
          <w:sz w:val="28"/>
          <w:szCs w:val="28"/>
        </w:rPr>
        <w:t xml:space="preserve">. </w:t>
      </w:r>
      <w:r w:rsidRPr="00E94A19">
        <w:rPr>
          <w:rFonts w:ascii="Times New Roman" w:hAnsi="Times New Roman" w:cs="Times New Roman"/>
          <w:sz w:val="28"/>
          <w:szCs w:val="28"/>
        </w:rPr>
        <w:t>Таким чином</w:t>
      </w:r>
      <w:r w:rsidRPr="00EF2930">
        <w:rPr>
          <w:rFonts w:ascii="Times New Roman" w:hAnsi="Times New Roman" w:cs="Times New Roman"/>
          <w:sz w:val="28"/>
          <w:szCs w:val="28"/>
        </w:rPr>
        <w:t>, цивільно-патріотичний напрямок сприятиме формуванню таких культурних цінностей майбутніх учителів початкової школи як: громадянськість, патріотизм</w:t>
      </w:r>
      <w:r w:rsidRPr="00E94A19">
        <w:rPr>
          <w:rFonts w:ascii="Times New Roman" w:hAnsi="Times New Roman" w:cs="Times New Roman"/>
          <w:sz w:val="28"/>
          <w:szCs w:val="28"/>
        </w:rPr>
        <w:t>, відповідальність, соціальна активність.</w:t>
      </w:r>
    </w:p>
    <w:p w14:paraId="194F07A1" w14:textId="59718631" w:rsidR="00EA26C7" w:rsidRDefault="00EA26C7" w:rsidP="00244118">
      <w:pPr>
        <w:spacing w:after="0" w:line="360" w:lineRule="auto"/>
        <w:ind w:firstLine="851"/>
        <w:jc w:val="both"/>
        <w:rPr>
          <w:rFonts w:ascii="Times New Roman" w:eastAsia="Times New Roman" w:hAnsi="Times New Roman" w:cs="Times New Roman"/>
          <w:sz w:val="28"/>
          <w:szCs w:val="28"/>
        </w:rPr>
      </w:pPr>
      <w:r w:rsidRPr="00244118">
        <w:rPr>
          <w:rFonts w:ascii="Times New Roman" w:eastAsia="Times New Roman" w:hAnsi="Times New Roman" w:cs="Times New Roman"/>
          <w:bCs/>
          <w:i/>
          <w:sz w:val="28"/>
          <w:szCs w:val="28"/>
        </w:rPr>
        <w:t>Культурно-масовий напрям</w:t>
      </w:r>
      <w:r w:rsidRPr="00EA26C7">
        <w:rPr>
          <w:rFonts w:ascii="Times New Roman" w:eastAsia="Times New Roman" w:hAnsi="Times New Roman" w:cs="Times New Roman"/>
          <w:sz w:val="28"/>
          <w:szCs w:val="28"/>
        </w:rPr>
        <w:t xml:space="preserve"> передбачає залучення </w:t>
      </w:r>
      <w:r w:rsidR="00244118">
        <w:rPr>
          <w:rFonts w:ascii="Times New Roman" w:eastAsia="Times New Roman" w:hAnsi="Times New Roman" w:cs="Times New Roman"/>
          <w:sz w:val="28"/>
          <w:szCs w:val="28"/>
        </w:rPr>
        <w:t>майбутніх учителів початкової школи</w:t>
      </w:r>
      <w:r w:rsidRPr="00EA26C7">
        <w:rPr>
          <w:rFonts w:ascii="Times New Roman" w:eastAsia="Times New Roman" w:hAnsi="Times New Roman" w:cs="Times New Roman"/>
          <w:sz w:val="28"/>
          <w:szCs w:val="28"/>
        </w:rPr>
        <w:t xml:space="preserve"> до культурного та мистецького життя </w:t>
      </w:r>
      <w:r w:rsidR="00244118">
        <w:rPr>
          <w:rFonts w:ascii="Times New Roman" w:eastAsia="Times New Roman" w:hAnsi="Times New Roman" w:cs="Times New Roman"/>
          <w:sz w:val="28"/>
          <w:szCs w:val="28"/>
        </w:rPr>
        <w:t>ЗВО</w:t>
      </w:r>
      <w:r w:rsidRPr="00EA26C7">
        <w:rPr>
          <w:rFonts w:ascii="Times New Roman" w:eastAsia="Times New Roman" w:hAnsi="Times New Roman" w:cs="Times New Roman"/>
          <w:sz w:val="28"/>
          <w:szCs w:val="28"/>
        </w:rPr>
        <w:t>. Його зміст включає організацію фестивалів, свят, конкурсів, творчих вечорів, виставок, діяльність мистецьких колективів і клубів за інтересами. Важливою функцією цього напряму є розвиток естетичної культури, творчого потенціалу, емоційної сфери та формування культурної ідентичності студентської молоді. У сучасних умовах він також виконує функцію соціальної інтеграції та психологічного розвантаження.</w:t>
      </w:r>
    </w:p>
    <w:p w14:paraId="3D83C259" w14:textId="2623F3E0" w:rsidR="00B6720B" w:rsidRPr="00E94A19" w:rsidRDefault="00B6720B" w:rsidP="00B6720B">
      <w:pPr>
        <w:spacing w:after="0" w:line="360" w:lineRule="auto"/>
        <w:ind w:firstLine="709"/>
        <w:jc w:val="both"/>
        <w:rPr>
          <w:rFonts w:ascii="Times New Roman" w:hAnsi="Times New Roman" w:cs="Times New Roman"/>
          <w:sz w:val="28"/>
          <w:szCs w:val="28"/>
        </w:rPr>
      </w:pPr>
      <w:r w:rsidRPr="00E94A19">
        <w:rPr>
          <w:rFonts w:ascii="Times New Roman" w:hAnsi="Times New Roman" w:cs="Times New Roman"/>
          <w:sz w:val="28"/>
          <w:szCs w:val="28"/>
        </w:rPr>
        <w:t>Сьогодні більшість учених сходяться у думці, що культурно-масові заходи у ЗВО – це особливий вид соціально-гуманітарної роботи, який завдяки своєму змісту, використанню засобів та методів емоційного впливу на здобувачів, охоплює духовне життя максимально широкого кола суб</w:t>
      </w:r>
      <w:r>
        <w:rPr>
          <w:rFonts w:ascii="Times New Roman" w:hAnsi="Times New Roman" w:cs="Times New Roman"/>
          <w:sz w:val="28"/>
          <w:szCs w:val="28"/>
        </w:rPr>
        <w:t>’</w:t>
      </w:r>
      <w:r w:rsidRPr="00E94A19">
        <w:rPr>
          <w:rFonts w:ascii="Times New Roman" w:hAnsi="Times New Roman" w:cs="Times New Roman"/>
          <w:sz w:val="28"/>
          <w:szCs w:val="28"/>
        </w:rPr>
        <w:t>єктів з метою їхньог</w:t>
      </w:r>
      <w:r w:rsidR="00490600">
        <w:rPr>
          <w:rFonts w:ascii="Times New Roman" w:hAnsi="Times New Roman" w:cs="Times New Roman"/>
          <w:sz w:val="28"/>
          <w:szCs w:val="28"/>
        </w:rPr>
        <w:t xml:space="preserve">о всебічного духовного </w:t>
      </w:r>
      <w:r w:rsidR="00490600" w:rsidRPr="00BF1A00">
        <w:rPr>
          <w:rFonts w:ascii="Times New Roman" w:hAnsi="Times New Roman" w:cs="Times New Roman"/>
          <w:sz w:val="28"/>
          <w:szCs w:val="28"/>
        </w:rPr>
        <w:t>розвитку (Вітвицька, 2015)</w:t>
      </w:r>
      <w:r w:rsidR="00D5412E" w:rsidRPr="00BF1A00">
        <w:rPr>
          <w:rFonts w:ascii="Times New Roman" w:hAnsi="Times New Roman" w:cs="Times New Roman"/>
          <w:sz w:val="28"/>
          <w:szCs w:val="28"/>
        </w:rPr>
        <w:t>.</w:t>
      </w:r>
    </w:p>
    <w:p w14:paraId="02C3AC20" w14:textId="77777777" w:rsidR="00B6720B" w:rsidRPr="00E94A19" w:rsidRDefault="00B6720B" w:rsidP="00B6720B">
      <w:pPr>
        <w:spacing w:after="0" w:line="360" w:lineRule="auto"/>
        <w:ind w:firstLine="709"/>
        <w:jc w:val="both"/>
        <w:rPr>
          <w:rFonts w:ascii="Times New Roman" w:hAnsi="Times New Roman" w:cs="Times New Roman"/>
          <w:sz w:val="28"/>
          <w:szCs w:val="28"/>
        </w:rPr>
      </w:pPr>
      <w:r w:rsidRPr="00E94A19">
        <w:rPr>
          <w:rFonts w:ascii="Times New Roman" w:hAnsi="Times New Roman" w:cs="Times New Roman"/>
          <w:sz w:val="28"/>
          <w:szCs w:val="28"/>
        </w:rPr>
        <w:t xml:space="preserve">Відвідуючи культурно-масові заходи, </w:t>
      </w:r>
      <w:r w:rsidRPr="00D5412E">
        <w:rPr>
          <w:rFonts w:ascii="Times New Roman" w:hAnsi="Times New Roman" w:cs="Times New Roman"/>
          <w:sz w:val="28"/>
          <w:szCs w:val="28"/>
        </w:rPr>
        <w:t>майбутній у</w:t>
      </w:r>
      <w:r w:rsidRPr="00E94A19">
        <w:rPr>
          <w:rFonts w:ascii="Times New Roman" w:hAnsi="Times New Roman" w:cs="Times New Roman"/>
          <w:sz w:val="28"/>
          <w:szCs w:val="28"/>
        </w:rPr>
        <w:t xml:space="preserve">читель початкової школи </w:t>
      </w:r>
      <w:r>
        <w:rPr>
          <w:rFonts w:ascii="Times New Roman" w:hAnsi="Times New Roman" w:cs="Times New Roman"/>
          <w:sz w:val="28"/>
          <w:szCs w:val="28"/>
        </w:rPr>
        <w:t>і</w:t>
      </w:r>
      <w:r w:rsidRPr="00E94A19">
        <w:rPr>
          <w:rFonts w:ascii="Times New Roman" w:hAnsi="Times New Roman" w:cs="Times New Roman"/>
          <w:sz w:val="28"/>
          <w:szCs w:val="28"/>
        </w:rPr>
        <w:t>дентифікує себе з конкретною групою, отримує позитивні емоції та через зоровий та слуховий канали сприймає позитивно забарвлену інформацію.</w:t>
      </w:r>
    </w:p>
    <w:p w14:paraId="13E275BB" w14:textId="77777777" w:rsidR="00BF1A00" w:rsidRDefault="00BF1A00" w:rsidP="00B6720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Л. </w:t>
      </w:r>
      <w:r w:rsidR="00B6720B" w:rsidRPr="00E94A19">
        <w:rPr>
          <w:rFonts w:ascii="Times New Roman" w:hAnsi="Times New Roman" w:cs="Times New Roman"/>
          <w:sz w:val="28"/>
          <w:szCs w:val="28"/>
        </w:rPr>
        <w:t>Кондрашова вважає, що культурно-масовий напрямок соціально-гуманітарної роботі користується серед молоді найбільшою популярністю, а за рівнем та формами проведення таких заходів можна робити висновки щодо ступеня розвитку культури у суспільстві. Крім того, вчені наголошують, що змістовне наповнення культурно-масового напряму соціально-гуманітарної роботи дозволяє констатувати тенденції в культурі на даний момент</w:t>
      </w:r>
      <w:r w:rsidR="00B6720B">
        <w:rPr>
          <w:rFonts w:ascii="Times New Roman" w:hAnsi="Times New Roman" w:cs="Times New Roman"/>
          <w:sz w:val="28"/>
          <w:szCs w:val="28"/>
        </w:rPr>
        <w:t xml:space="preserve"> </w:t>
      </w:r>
      <w:r w:rsidR="00D5412E">
        <w:rPr>
          <w:rFonts w:ascii="Times New Roman" w:hAnsi="Times New Roman" w:cs="Times New Roman"/>
          <w:sz w:val="28"/>
          <w:szCs w:val="28"/>
        </w:rPr>
        <w:t>(Кондрашова, Лаврентьєва &amp; Зеленкова, 2008)</w:t>
      </w:r>
      <w:r>
        <w:rPr>
          <w:rFonts w:ascii="Times New Roman" w:hAnsi="Times New Roman" w:cs="Times New Roman"/>
          <w:sz w:val="28"/>
          <w:szCs w:val="28"/>
        </w:rPr>
        <w:t xml:space="preserve">. </w:t>
      </w:r>
    </w:p>
    <w:p w14:paraId="7C126694" w14:textId="6F3308B8" w:rsidR="00B6720B" w:rsidRPr="00E94A19" w:rsidRDefault="00B6720B" w:rsidP="00B6720B">
      <w:pPr>
        <w:spacing w:after="0" w:line="360" w:lineRule="auto"/>
        <w:ind w:firstLine="709"/>
        <w:jc w:val="both"/>
        <w:rPr>
          <w:rFonts w:ascii="Times New Roman" w:hAnsi="Times New Roman" w:cs="Times New Roman"/>
          <w:sz w:val="28"/>
          <w:szCs w:val="28"/>
        </w:rPr>
      </w:pPr>
      <w:r w:rsidRPr="00E94A19">
        <w:rPr>
          <w:rFonts w:ascii="Times New Roman" w:hAnsi="Times New Roman" w:cs="Times New Roman"/>
          <w:sz w:val="28"/>
          <w:szCs w:val="28"/>
        </w:rPr>
        <w:t>Як бачимо</w:t>
      </w:r>
      <w:r>
        <w:rPr>
          <w:rFonts w:ascii="Times New Roman" w:hAnsi="Times New Roman" w:cs="Times New Roman"/>
          <w:sz w:val="28"/>
          <w:szCs w:val="28"/>
        </w:rPr>
        <w:t>,</w:t>
      </w:r>
      <w:r w:rsidRPr="00E94A19">
        <w:rPr>
          <w:rFonts w:ascii="Times New Roman" w:hAnsi="Times New Roman" w:cs="Times New Roman"/>
          <w:sz w:val="28"/>
          <w:szCs w:val="28"/>
        </w:rPr>
        <w:t xml:space="preserve"> культурно-масовий напрямок, так чи так відображає тенденції суспільства і ті культурні цінності, яке воно сповідує. З іншого боку, у легкій, емоційно привабливій формі здатний впливати на свідомість здобувачів та прискорювати процес прийняття важливих культурних цінностей на внутрішньому рівні.</w:t>
      </w:r>
    </w:p>
    <w:p w14:paraId="623B1773" w14:textId="2FD8D820" w:rsidR="00EA26C7" w:rsidRPr="00EA26C7" w:rsidRDefault="00EA26C7" w:rsidP="00244118">
      <w:pPr>
        <w:spacing w:after="0" w:line="360" w:lineRule="auto"/>
        <w:ind w:firstLine="851"/>
        <w:jc w:val="both"/>
        <w:rPr>
          <w:rFonts w:ascii="Times New Roman" w:eastAsia="Times New Roman" w:hAnsi="Times New Roman" w:cs="Times New Roman"/>
          <w:sz w:val="28"/>
          <w:szCs w:val="28"/>
        </w:rPr>
      </w:pPr>
      <w:r w:rsidRPr="00244118">
        <w:rPr>
          <w:rFonts w:ascii="Times New Roman" w:eastAsia="Times New Roman" w:hAnsi="Times New Roman" w:cs="Times New Roman"/>
          <w:bCs/>
          <w:i/>
          <w:sz w:val="28"/>
          <w:szCs w:val="28"/>
        </w:rPr>
        <w:t>Соціально-психологічний напрям</w:t>
      </w:r>
      <w:r w:rsidRPr="00EA26C7">
        <w:rPr>
          <w:rFonts w:ascii="Times New Roman" w:eastAsia="Times New Roman" w:hAnsi="Times New Roman" w:cs="Times New Roman"/>
          <w:sz w:val="28"/>
          <w:szCs w:val="28"/>
        </w:rPr>
        <w:t xml:space="preserve"> орієнтований на забезпечення психологічного благополуччя, соціальної адаптації та підтримки здобувачів освіти. Його зміст включає психологічний супровід </w:t>
      </w:r>
      <w:r w:rsidR="00B6720B">
        <w:rPr>
          <w:rFonts w:ascii="Times New Roman" w:eastAsia="Times New Roman" w:hAnsi="Times New Roman" w:cs="Times New Roman"/>
          <w:sz w:val="28"/>
          <w:szCs w:val="28"/>
        </w:rPr>
        <w:t>майбутніх вчителів початкової школи</w:t>
      </w:r>
      <w:r w:rsidRPr="00EA26C7">
        <w:rPr>
          <w:rFonts w:ascii="Times New Roman" w:eastAsia="Times New Roman" w:hAnsi="Times New Roman" w:cs="Times New Roman"/>
          <w:sz w:val="28"/>
          <w:szCs w:val="28"/>
        </w:rPr>
        <w:t xml:space="preserve">, профілактику стресових станів, розвиток емоційного інтелекту, навичок саморегуляції та міжособистісного спілкування. Важливим є також створення умов для безпечного освітнього середовища, підтримка студентів у кризових ситуаціях, сприяння їхній інтеграції в університетське середовище. </w:t>
      </w:r>
    </w:p>
    <w:p w14:paraId="723D4866" w14:textId="77777777" w:rsidR="00B6720B" w:rsidRDefault="00B6720B" w:rsidP="00B6720B">
      <w:pPr>
        <w:spacing w:after="0" w:line="360" w:lineRule="auto"/>
        <w:ind w:firstLine="709"/>
        <w:jc w:val="both"/>
        <w:rPr>
          <w:rFonts w:ascii="Times New Roman" w:hAnsi="Times New Roman" w:cs="Times New Roman"/>
          <w:sz w:val="28"/>
          <w:szCs w:val="28"/>
        </w:rPr>
      </w:pPr>
      <w:r w:rsidRPr="00324610">
        <w:rPr>
          <w:rFonts w:ascii="Times New Roman" w:hAnsi="Times New Roman" w:cs="Times New Roman"/>
          <w:sz w:val="28"/>
          <w:szCs w:val="28"/>
        </w:rPr>
        <w:t xml:space="preserve">У сучасній педагогічній науці підкреслюється, що формування культурних цінностей у студентів-професіоналів початкової освіти неможливе без системного впливу на їх соціально-психологічну сферу, що включає розвиток емпатії, толерантності, комунікативних навичок та здатності до міжособистісної взаємодії. Соціально-психологічна підготовка забезпечує формування ціннісного ставлення до різноманітності культурних і моральних норм суспільства, сприяє усвідомленню студентами власної ролі у вихованні ціннісних орієнтирів у дітей, а також розвитку здатності до рефлексії власної педагогічної діяльності. </w:t>
      </w:r>
    </w:p>
    <w:p w14:paraId="340F6DF6" w14:textId="77777777" w:rsidR="00B6720B" w:rsidRDefault="00B6720B" w:rsidP="00B6720B">
      <w:pPr>
        <w:spacing w:after="0" w:line="360" w:lineRule="auto"/>
        <w:ind w:firstLine="709"/>
        <w:jc w:val="both"/>
        <w:rPr>
          <w:rFonts w:ascii="Times New Roman" w:hAnsi="Times New Roman" w:cs="Times New Roman"/>
          <w:sz w:val="28"/>
          <w:szCs w:val="28"/>
        </w:rPr>
      </w:pPr>
      <w:r w:rsidRPr="00324610">
        <w:rPr>
          <w:rFonts w:ascii="Times New Roman" w:hAnsi="Times New Roman" w:cs="Times New Roman"/>
          <w:sz w:val="28"/>
          <w:szCs w:val="28"/>
        </w:rPr>
        <w:t xml:space="preserve">Через включення студентів у практико-орієнтовані тренінги, соціальні практики, групові дискусії та рольові ігри формується не лише вміння адекватно реагувати на соціальні та емоційні потреби дітей, а й усвідомлення необхідності підтримки та розвитку культурних традицій і цінностей у навчальному процесі. </w:t>
      </w:r>
    </w:p>
    <w:p w14:paraId="4EFA486A" w14:textId="77777777" w:rsidR="00B6720B" w:rsidRPr="00324610" w:rsidRDefault="00B6720B" w:rsidP="00B6720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w:t>
      </w:r>
      <w:r w:rsidRPr="00324610">
        <w:rPr>
          <w:rFonts w:ascii="Times New Roman" w:hAnsi="Times New Roman" w:cs="Times New Roman"/>
          <w:sz w:val="28"/>
          <w:szCs w:val="28"/>
        </w:rPr>
        <w:t>, соціально-психологічний напрям у підготовці майбутніх педагогів початкової школи виступає фундаментальною складовою формування культурних цінностей, забезпечуючи розвиток особистісних і професійних якостей, які є необхідними для ефективного виховання культурно компетентного покоління.</w:t>
      </w:r>
    </w:p>
    <w:p w14:paraId="635F5A0A" w14:textId="255C457E" w:rsidR="003C799F" w:rsidRPr="00EF2930" w:rsidRDefault="00983EAE" w:rsidP="003C799F">
      <w:pPr>
        <w:spacing w:after="0" w:line="360" w:lineRule="auto"/>
        <w:ind w:firstLine="709"/>
        <w:jc w:val="both"/>
        <w:rPr>
          <w:rFonts w:ascii="Times New Roman" w:hAnsi="Times New Roman" w:cs="Times New Roman"/>
          <w:sz w:val="28"/>
          <w:szCs w:val="28"/>
        </w:rPr>
      </w:pPr>
      <w:r w:rsidRPr="00983EAE">
        <w:rPr>
          <w:rFonts w:ascii="Times New Roman" w:hAnsi="Times New Roman" w:cs="Times New Roman"/>
          <w:sz w:val="28"/>
          <w:szCs w:val="28"/>
        </w:rPr>
        <w:t xml:space="preserve">І, нарешті, </w:t>
      </w:r>
      <w:r w:rsidRPr="00983EAE">
        <w:rPr>
          <w:rFonts w:ascii="Times New Roman" w:hAnsi="Times New Roman" w:cs="Times New Roman"/>
          <w:b/>
          <w:sz w:val="28"/>
          <w:szCs w:val="28"/>
        </w:rPr>
        <w:t>процесуальний блок</w:t>
      </w:r>
      <w:r w:rsidRPr="00983EAE">
        <w:rPr>
          <w:rFonts w:ascii="Times New Roman" w:hAnsi="Times New Roman" w:cs="Times New Roman"/>
          <w:sz w:val="28"/>
          <w:szCs w:val="28"/>
        </w:rPr>
        <w:t xml:space="preserve"> інтегрує в собі традиційні та інноваційні форми й методи соціально-гуманітарної роботи ЗВО. </w:t>
      </w:r>
      <w:r w:rsidR="003C799F" w:rsidRPr="00EF2930">
        <w:rPr>
          <w:rFonts w:ascii="Times New Roman" w:hAnsi="Times New Roman" w:cs="Times New Roman"/>
          <w:sz w:val="28"/>
          <w:szCs w:val="28"/>
        </w:rPr>
        <w:t xml:space="preserve">Безумовно, </w:t>
      </w:r>
      <w:r>
        <w:rPr>
          <w:rFonts w:ascii="Times New Roman" w:hAnsi="Times New Roman" w:cs="Times New Roman"/>
          <w:sz w:val="28"/>
          <w:szCs w:val="28"/>
        </w:rPr>
        <w:t>вони</w:t>
      </w:r>
      <w:r w:rsidR="003C799F" w:rsidRPr="00EF2930">
        <w:rPr>
          <w:rFonts w:ascii="Times New Roman" w:hAnsi="Times New Roman" w:cs="Times New Roman"/>
          <w:sz w:val="28"/>
          <w:szCs w:val="28"/>
        </w:rPr>
        <w:t xml:space="preserve"> мають резонувати інтересам та існуючим цінностям майбутніх </w:t>
      </w:r>
      <w:r w:rsidR="00AF7A12" w:rsidRPr="00EF2930">
        <w:rPr>
          <w:rFonts w:ascii="Times New Roman" w:hAnsi="Times New Roman" w:cs="Times New Roman"/>
          <w:sz w:val="28"/>
          <w:szCs w:val="28"/>
        </w:rPr>
        <w:t>учителів початкової школи</w:t>
      </w:r>
      <w:r w:rsidR="003C799F" w:rsidRPr="00EF2930">
        <w:rPr>
          <w:rFonts w:ascii="Times New Roman" w:hAnsi="Times New Roman" w:cs="Times New Roman"/>
          <w:sz w:val="28"/>
          <w:szCs w:val="28"/>
        </w:rPr>
        <w:t>.</w:t>
      </w:r>
    </w:p>
    <w:p w14:paraId="26729DBD" w14:textId="55183E08" w:rsidR="003C799F" w:rsidRPr="00BA2D36" w:rsidRDefault="003C799F" w:rsidP="003C799F">
      <w:pPr>
        <w:spacing w:after="0" w:line="360" w:lineRule="auto"/>
        <w:ind w:firstLine="709"/>
        <w:jc w:val="both"/>
        <w:rPr>
          <w:rFonts w:ascii="Times New Roman" w:hAnsi="Times New Roman" w:cs="Times New Roman"/>
          <w:sz w:val="28"/>
          <w:szCs w:val="28"/>
        </w:rPr>
      </w:pPr>
      <w:r w:rsidRPr="00E94A19">
        <w:rPr>
          <w:rFonts w:ascii="Times New Roman" w:hAnsi="Times New Roman" w:cs="Times New Roman"/>
          <w:sz w:val="28"/>
          <w:szCs w:val="28"/>
        </w:rPr>
        <w:t>У межах нашого дослідження ми визначаємо форму соціально-гуманітарної роботи як варіант її організації, те, в яку оболонку вона «одягнена». Своєю чергою, метод соціально-гуманітарної роботи – це спосіб реалізаці</w:t>
      </w:r>
      <w:r w:rsidR="002F162B">
        <w:rPr>
          <w:rFonts w:ascii="Times New Roman" w:hAnsi="Times New Roman" w:cs="Times New Roman"/>
          <w:sz w:val="28"/>
          <w:szCs w:val="28"/>
        </w:rPr>
        <w:t>ї поставленої мети такої роботи</w:t>
      </w:r>
      <w:r w:rsidRPr="00E94A19">
        <w:rPr>
          <w:rFonts w:ascii="Times New Roman" w:hAnsi="Times New Roman" w:cs="Times New Roman"/>
          <w:sz w:val="28"/>
          <w:szCs w:val="28"/>
        </w:rPr>
        <w:t xml:space="preserve">. Для формування </w:t>
      </w:r>
      <w:r>
        <w:rPr>
          <w:rFonts w:ascii="Times New Roman" w:hAnsi="Times New Roman" w:cs="Times New Roman"/>
          <w:sz w:val="28"/>
          <w:szCs w:val="28"/>
        </w:rPr>
        <w:t xml:space="preserve">культурних цінностей майбутніх </w:t>
      </w:r>
      <w:r w:rsidRPr="00C23677">
        <w:rPr>
          <w:rFonts w:ascii="Times New Roman" w:hAnsi="Times New Roman" w:cs="Times New Roman"/>
          <w:color w:val="0070C0"/>
          <w:sz w:val="28"/>
          <w:szCs w:val="28"/>
        </w:rPr>
        <w:t>у</w:t>
      </w:r>
      <w:r w:rsidRPr="00E94A19">
        <w:rPr>
          <w:rFonts w:ascii="Times New Roman" w:hAnsi="Times New Roman" w:cs="Times New Roman"/>
          <w:sz w:val="28"/>
          <w:szCs w:val="28"/>
        </w:rPr>
        <w:t xml:space="preserve">чителів початкової школи дуже важливо якісно поєднувати форми та методи роботи для реалізації кожного з </w:t>
      </w:r>
      <w:r w:rsidRPr="00BA2D36">
        <w:rPr>
          <w:rFonts w:ascii="Times New Roman" w:hAnsi="Times New Roman" w:cs="Times New Roman"/>
          <w:sz w:val="28"/>
          <w:szCs w:val="28"/>
        </w:rPr>
        <w:t>поставлених завдань з урахуванням потреб студентів та рівня вже сформованих у них культурних цінностей.</w:t>
      </w:r>
    </w:p>
    <w:p w14:paraId="0C8AAAD9" w14:textId="6BDB9199" w:rsidR="00983EAE" w:rsidRPr="009C5C75" w:rsidRDefault="00983EAE" w:rsidP="00983EAE">
      <w:pPr>
        <w:spacing w:after="0" w:line="360" w:lineRule="auto"/>
        <w:ind w:firstLine="709"/>
        <w:jc w:val="both"/>
        <w:rPr>
          <w:rFonts w:ascii="Times New Roman" w:hAnsi="Times New Roman" w:cs="Times New Roman"/>
          <w:sz w:val="28"/>
          <w:szCs w:val="28"/>
        </w:rPr>
      </w:pPr>
      <w:r w:rsidRPr="009C5C75">
        <w:rPr>
          <w:rFonts w:ascii="Times New Roman" w:hAnsi="Times New Roman" w:cs="Times New Roman"/>
          <w:sz w:val="28"/>
          <w:szCs w:val="28"/>
        </w:rPr>
        <w:t xml:space="preserve">До традиційних форм </w:t>
      </w:r>
      <w:r w:rsidRPr="00E94A19">
        <w:rPr>
          <w:rFonts w:ascii="Times New Roman" w:hAnsi="Times New Roman" w:cs="Times New Roman"/>
          <w:sz w:val="28"/>
          <w:szCs w:val="28"/>
        </w:rPr>
        <w:t xml:space="preserve">роботи, що дозволять успішно впоратися із завданням </w:t>
      </w:r>
      <w:r w:rsidRPr="00EF2930">
        <w:rPr>
          <w:rFonts w:ascii="Times New Roman" w:hAnsi="Times New Roman" w:cs="Times New Roman"/>
          <w:sz w:val="28"/>
          <w:szCs w:val="28"/>
        </w:rPr>
        <w:t xml:space="preserve">формування культурних цінностей майбутніх учителів початкової ланки освіти відносимо: </w:t>
      </w:r>
      <w:r w:rsidR="009C5C75" w:rsidRPr="009C5C75">
        <w:rPr>
          <w:rFonts w:ascii="Times New Roman" w:hAnsi="Times New Roman" w:cs="Times New Roman"/>
          <w:sz w:val="28"/>
          <w:szCs w:val="28"/>
        </w:rPr>
        <w:t>культурно-мистецькі заходи (</w:t>
      </w:r>
      <w:r w:rsidRPr="00EF2930">
        <w:rPr>
          <w:rFonts w:ascii="Times New Roman" w:hAnsi="Times New Roman" w:cs="Times New Roman"/>
          <w:sz w:val="28"/>
          <w:szCs w:val="28"/>
        </w:rPr>
        <w:t>масові заходи та фестивалі,</w:t>
      </w:r>
      <w:r w:rsidR="009C5C75" w:rsidRPr="009C5C75">
        <w:rPr>
          <w:rFonts w:ascii="Times New Roman" w:hAnsi="Times New Roman" w:cs="Times New Roman"/>
          <w:sz w:val="28"/>
          <w:szCs w:val="28"/>
        </w:rPr>
        <w:t xml:space="preserve"> </w:t>
      </w:r>
      <w:r w:rsidRPr="00EF2930">
        <w:rPr>
          <w:rFonts w:ascii="Times New Roman" w:hAnsi="Times New Roman" w:cs="Times New Roman"/>
          <w:sz w:val="28"/>
          <w:szCs w:val="28"/>
        </w:rPr>
        <w:t>виставки, конкурси</w:t>
      </w:r>
      <w:r w:rsidR="009C5C75" w:rsidRPr="009C5C75">
        <w:rPr>
          <w:rFonts w:ascii="Times New Roman" w:hAnsi="Times New Roman" w:cs="Times New Roman"/>
          <w:sz w:val="28"/>
          <w:szCs w:val="28"/>
        </w:rPr>
        <w:t>)</w:t>
      </w:r>
      <w:r w:rsidRPr="00EF2930">
        <w:rPr>
          <w:rFonts w:ascii="Times New Roman" w:hAnsi="Times New Roman" w:cs="Times New Roman"/>
          <w:sz w:val="28"/>
          <w:szCs w:val="28"/>
        </w:rPr>
        <w:t xml:space="preserve">; </w:t>
      </w:r>
      <w:r w:rsidR="009C5C75" w:rsidRPr="00EF2930">
        <w:rPr>
          <w:rFonts w:ascii="Times New Roman" w:hAnsi="Times New Roman" w:cs="Times New Roman"/>
          <w:sz w:val="28"/>
          <w:szCs w:val="28"/>
        </w:rPr>
        <w:t>екскурсії,</w:t>
      </w:r>
      <w:r w:rsidR="009C5C75" w:rsidRPr="009C5C75">
        <w:rPr>
          <w:rFonts w:ascii="Times New Roman" w:hAnsi="Times New Roman" w:cs="Times New Roman"/>
          <w:sz w:val="28"/>
          <w:szCs w:val="28"/>
        </w:rPr>
        <w:t xml:space="preserve"> </w:t>
      </w:r>
      <w:r w:rsidRPr="00EF2930">
        <w:rPr>
          <w:rFonts w:ascii="Times New Roman" w:hAnsi="Times New Roman" w:cs="Times New Roman"/>
          <w:sz w:val="28"/>
          <w:szCs w:val="28"/>
        </w:rPr>
        <w:t>едвайзерські години; волонтерську діял</w:t>
      </w:r>
      <w:r w:rsidR="009C5C75">
        <w:rPr>
          <w:rFonts w:ascii="Times New Roman" w:hAnsi="Times New Roman" w:cs="Times New Roman"/>
          <w:sz w:val="28"/>
          <w:szCs w:val="28"/>
        </w:rPr>
        <w:t>ьність, суспільно-корисну працю</w:t>
      </w:r>
      <w:r w:rsidR="009C5C75" w:rsidRPr="009C5C75">
        <w:rPr>
          <w:rFonts w:ascii="Times New Roman" w:hAnsi="Times New Roman" w:cs="Times New Roman"/>
          <w:sz w:val="28"/>
          <w:szCs w:val="28"/>
        </w:rPr>
        <w:t xml:space="preserve">. </w:t>
      </w:r>
    </w:p>
    <w:p w14:paraId="3EC8EC99" w14:textId="01ED12B0" w:rsidR="00983EAE" w:rsidRPr="00EF2930" w:rsidRDefault="00983EAE" w:rsidP="00983EAE">
      <w:pPr>
        <w:spacing w:after="0" w:line="360" w:lineRule="auto"/>
        <w:ind w:firstLine="709"/>
        <w:jc w:val="both"/>
        <w:rPr>
          <w:rFonts w:ascii="Times New Roman" w:hAnsi="Times New Roman" w:cs="Times New Roman"/>
          <w:sz w:val="28"/>
          <w:szCs w:val="28"/>
        </w:rPr>
      </w:pPr>
      <w:r w:rsidRPr="00EF2930">
        <w:rPr>
          <w:rFonts w:ascii="Times New Roman" w:hAnsi="Times New Roman" w:cs="Times New Roman"/>
          <w:sz w:val="28"/>
          <w:szCs w:val="28"/>
        </w:rPr>
        <w:t>Зупинимось на кожному з них детальніше.</w:t>
      </w:r>
      <w:r w:rsidRPr="00EF2930">
        <w:rPr>
          <w:rFonts w:ascii="Times New Roman" w:hAnsi="Times New Roman" w:cs="Times New Roman"/>
          <w:sz w:val="28"/>
          <w:szCs w:val="28"/>
          <w:lang w:val="ru-RU"/>
        </w:rPr>
        <w:t xml:space="preserve"> Так, </w:t>
      </w:r>
      <w:r w:rsidRPr="00EF2930">
        <w:rPr>
          <w:rFonts w:ascii="Times New Roman" w:hAnsi="Times New Roman" w:cs="Times New Roman"/>
          <w:i/>
          <w:sz w:val="28"/>
          <w:szCs w:val="28"/>
          <w:lang w:val="ru-RU"/>
        </w:rPr>
        <w:t>м</w:t>
      </w:r>
      <w:r w:rsidRPr="00EF2930">
        <w:rPr>
          <w:rFonts w:ascii="Times New Roman" w:hAnsi="Times New Roman" w:cs="Times New Roman"/>
          <w:i/>
          <w:sz w:val="28"/>
          <w:szCs w:val="28"/>
        </w:rPr>
        <w:t>асові заходи</w:t>
      </w:r>
      <w:r w:rsidRPr="00EF2930">
        <w:rPr>
          <w:rFonts w:ascii="Times New Roman" w:hAnsi="Times New Roman" w:cs="Times New Roman"/>
          <w:sz w:val="28"/>
          <w:szCs w:val="28"/>
        </w:rPr>
        <w:t xml:space="preserve"> (культурно-масові), як говорилося вище, є найпопулярнішими серед здобувачів. Лише пасивна участь у них здатна прискорити процес інтеріоризації цінностей, а пряма участь і</w:t>
      </w:r>
      <w:r>
        <w:rPr>
          <w:rFonts w:ascii="Times New Roman" w:hAnsi="Times New Roman" w:cs="Times New Roman"/>
          <w:sz w:val="28"/>
          <w:szCs w:val="28"/>
        </w:rPr>
        <w:t>,</w:t>
      </w:r>
      <w:r w:rsidRPr="00EF2930">
        <w:rPr>
          <w:rFonts w:ascii="Times New Roman" w:hAnsi="Times New Roman" w:cs="Times New Roman"/>
          <w:sz w:val="28"/>
          <w:szCs w:val="28"/>
        </w:rPr>
        <w:t xml:space="preserve"> тим більше</w:t>
      </w:r>
      <w:r>
        <w:rPr>
          <w:rFonts w:ascii="Times New Roman" w:hAnsi="Times New Roman" w:cs="Times New Roman"/>
          <w:sz w:val="28"/>
          <w:szCs w:val="28"/>
        </w:rPr>
        <w:t>,</w:t>
      </w:r>
      <w:r w:rsidRPr="00EF2930">
        <w:rPr>
          <w:rFonts w:ascii="Times New Roman" w:hAnsi="Times New Roman" w:cs="Times New Roman"/>
          <w:sz w:val="28"/>
          <w:szCs w:val="28"/>
        </w:rPr>
        <w:t xml:space="preserve"> організація таких заходів занурює майбутнього вчителя початкової школи в специфічне культурне </w:t>
      </w:r>
      <w:r w:rsidRPr="0084682B">
        <w:rPr>
          <w:rFonts w:ascii="Times New Roman" w:hAnsi="Times New Roman" w:cs="Times New Roman"/>
          <w:sz w:val="28"/>
          <w:szCs w:val="28"/>
        </w:rPr>
        <w:t>середовище (</w:t>
      </w:r>
      <w:r w:rsidR="005B5855" w:rsidRPr="0084682B">
        <w:rPr>
          <w:rFonts w:ascii="Times New Roman" w:hAnsi="Times New Roman" w:cs="Times New Roman"/>
          <w:sz w:val="28"/>
          <w:szCs w:val="28"/>
        </w:rPr>
        <w:t>Олійник, 2017</w:t>
      </w:r>
      <w:r w:rsidRPr="0084682B">
        <w:rPr>
          <w:rFonts w:ascii="Times New Roman" w:hAnsi="Times New Roman" w:cs="Times New Roman"/>
          <w:sz w:val="28"/>
          <w:szCs w:val="28"/>
        </w:rPr>
        <w:t>). Це</w:t>
      </w:r>
      <w:r w:rsidRPr="00EF2930">
        <w:rPr>
          <w:rFonts w:ascii="Times New Roman" w:hAnsi="Times New Roman" w:cs="Times New Roman"/>
          <w:sz w:val="28"/>
          <w:szCs w:val="28"/>
        </w:rPr>
        <w:t xml:space="preserve"> дозволяє зробити процес формування культурних цінностей гармонійним та природним.</w:t>
      </w:r>
    </w:p>
    <w:p w14:paraId="3D29720A" w14:textId="77777777" w:rsidR="00983EAE" w:rsidRPr="00E94A19" w:rsidRDefault="00983EAE" w:rsidP="00983EAE">
      <w:pPr>
        <w:spacing w:after="0" w:line="360" w:lineRule="auto"/>
        <w:ind w:firstLine="709"/>
        <w:jc w:val="both"/>
        <w:rPr>
          <w:rFonts w:ascii="Times New Roman" w:hAnsi="Times New Roman" w:cs="Times New Roman"/>
          <w:sz w:val="28"/>
          <w:szCs w:val="28"/>
        </w:rPr>
      </w:pPr>
      <w:r w:rsidRPr="00EF2930">
        <w:rPr>
          <w:rFonts w:ascii="Times New Roman" w:hAnsi="Times New Roman" w:cs="Times New Roman"/>
          <w:sz w:val="28"/>
          <w:szCs w:val="28"/>
        </w:rPr>
        <w:t xml:space="preserve">У свою чергу, </w:t>
      </w:r>
      <w:r w:rsidRPr="00EF2930">
        <w:rPr>
          <w:rFonts w:ascii="Times New Roman" w:hAnsi="Times New Roman" w:cs="Times New Roman"/>
          <w:i/>
          <w:sz w:val="28"/>
          <w:szCs w:val="28"/>
        </w:rPr>
        <w:t>фестивалі</w:t>
      </w:r>
      <w:r w:rsidRPr="00EF2930">
        <w:rPr>
          <w:rFonts w:ascii="Times New Roman" w:hAnsi="Times New Roman" w:cs="Times New Roman"/>
          <w:sz w:val="28"/>
          <w:szCs w:val="28"/>
        </w:rPr>
        <w:t xml:space="preserve"> відносять </w:t>
      </w:r>
      <w:r w:rsidRPr="00E94A19">
        <w:rPr>
          <w:rFonts w:ascii="Times New Roman" w:hAnsi="Times New Roman" w:cs="Times New Roman"/>
          <w:sz w:val="28"/>
          <w:szCs w:val="28"/>
        </w:rPr>
        <w:t>до культурно-масових заходів, а в довідковій літературі знаходимо таке визначення:</w:t>
      </w:r>
    </w:p>
    <w:p w14:paraId="7A08B5E8" w14:textId="34D2F1E9" w:rsidR="00983EAE" w:rsidRPr="00E94A19" w:rsidRDefault="00983EAE" w:rsidP="00983EAE">
      <w:pPr>
        <w:spacing w:after="0" w:line="360" w:lineRule="auto"/>
        <w:ind w:firstLine="709"/>
        <w:jc w:val="both"/>
        <w:rPr>
          <w:rFonts w:ascii="Times New Roman" w:hAnsi="Times New Roman" w:cs="Times New Roman"/>
          <w:sz w:val="28"/>
          <w:szCs w:val="28"/>
        </w:rPr>
      </w:pPr>
      <w:r w:rsidRPr="00E94A19">
        <w:rPr>
          <w:rFonts w:ascii="Times New Roman" w:hAnsi="Times New Roman" w:cs="Times New Roman"/>
          <w:sz w:val="28"/>
          <w:szCs w:val="28"/>
        </w:rPr>
        <w:t>‒</w:t>
      </w:r>
      <w:r>
        <w:rPr>
          <w:rFonts w:ascii="Times New Roman" w:hAnsi="Times New Roman" w:cs="Times New Roman"/>
          <w:sz w:val="28"/>
          <w:szCs w:val="28"/>
        </w:rPr>
        <w:t xml:space="preserve"> м</w:t>
      </w:r>
      <w:r w:rsidRPr="00E94A19">
        <w:rPr>
          <w:rFonts w:ascii="Times New Roman" w:hAnsi="Times New Roman" w:cs="Times New Roman"/>
          <w:sz w:val="28"/>
          <w:szCs w:val="28"/>
        </w:rPr>
        <w:t xml:space="preserve">асове свято, на якому показують досягнення певного виду мистецтва; показ, огляд досягнень якого-небудь виду мистецтва </w:t>
      </w:r>
      <w:r w:rsidR="005B5855">
        <w:rPr>
          <w:rFonts w:ascii="Times New Roman" w:hAnsi="Times New Roman" w:cs="Times New Roman"/>
          <w:sz w:val="28"/>
          <w:szCs w:val="28"/>
        </w:rPr>
        <w:t>(Словник, 1979 : 580)</w:t>
      </w:r>
      <w:r w:rsidRPr="00E94A19">
        <w:rPr>
          <w:rFonts w:ascii="Times New Roman" w:hAnsi="Times New Roman" w:cs="Times New Roman"/>
          <w:sz w:val="28"/>
          <w:szCs w:val="28"/>
        </w:rPr>
        <w:t>;</w:t>
      </w:r>
    </w:p>
    <w:p w14:paraId="3B37820A" w14:textId="112B3B42" w:rsidR="00983EAE" w:rsidRPr="00C05358" w:rsidRDefault="00983EAE" w:rsidP="00983EAE">
      <w:pPr>
        <w:pStyle w:val="a3"/>
        <w:spacing w:after="0" w:line="360" w:lineRule="auto"/>
        <w:ind w:left="0" w:firstLine="709"/>
        <w:jc w:val="both"/>
        <w:rPr>
          <w:rFonts w:ascii="Times New Roman" w:hAnsi="Times New Roman" w:cs="Times New Roman"/>
          <w:sz w:val="28"/>
          <w:szCs w:val="28"/>
        </w:rPr>
      </w:pPr>
      <w:r w:rsidRPr="00E94A19">
        <w:rPr>
          <w:rFonts w:ascii="Times New Roman" w:hAnsi="Times New Roman" w:cs="Times New Roman"/>
          <w:sz w:val="28"/>
          <w:szCs w:val="28"/>
        </w:rPr>
        <w:t xml:space="preserve">‒ </w:t>
      </w:r>
      <w:r>
        <w:rPr>
          <w:rFonts w:ascii="Times New Roman" w:hAnsi="Times New Roman" w:cs="Times New Roman"/>
          <w:sz w:val="28"/>
          <w:szCs w:val="28"/>
        </w:rPr>
        <w:t>фестиваль ‒ це</w:t>
      </w:r>
      <w:r w:rsidRPr="00C05358">
        <w:rPr>
          <w:rFonts w:ascii="Times New Roman" w:hAnsi="Times New Roman" w:cs="Times New Roman"/>
          <w:sz w:val="28"/>
          <w:szCs w:val="28"/>
        </w:rPr>
        <w:t xml:space="preserve"> свято особливого виду, для якого характерні розмах і масовість, і сьогодні </w:t>
      </w:r>
      <w:r>
        <w:rPr>
          <w:rFonts w:ascii="Times New Roman" w:hAnsi="Times New Roman" w:cs="Times New Roman"/>
          <w:sz w:val="28"/>
          <w:szCs w:val="28"/>
        </w:rPr>
        <w:t>фестивалем називають велике тор</w:t>
      </w:r>
      <w:r w:rsidRPr="00C05358">
        <w:rPr>
          <w:rFonts w:ascii="Times New Roman" w:hAnsi="Times New Roman" w:cs="Times New Roman"/>
          <w:sz w:val="28"/>
          <w:szCs w:val="28"/>
        </w:rPr>
        <w:t>жество зі значною кількістю учасників і заходів</w:t>
      </w:r>
      <w:r w:rsidRPr="00C05358">
        <w:rPr>
          <w:rFonts w:ascii="Times New Roman" w:hAnsi="Times New Roman" w:cs="Times New Roman"/>
          <w:sz w:val="28"/>
          <w:szCs w:val="28"/>
          <w:lang w:val="ru-RU"/>
        </w:rPr>
        <w:t xml:space="preserve"> </w:t>
      </w:r>
      <w:r w:rsidR="005B5855">
        <w:rPr>
          <w:rFonts w:ascii="Times New Roman" w:hAnsi="Times New Roman" w:cs="Times New Roman"/>
          <w:sz w:val="28"/>
          <w:szCs w:val="28"/>
          <w:lang w:val="ru-RU"/>
        </w:rPr>
        <w:t>(Куліш, 2019)</w:t>
      </w:r>
      <w:r w:rsidR="00481A0C">
        <w:rPr>
          <w:rFonts w:ascii="Times New Roman" w:hAnsi="Times New Roman" w:cs="Times New Roman"/>
          <w:sz w:val="28"/>
          <w:szCs w:val="28"/>
          <w:lang w:val="ru-RU"/>
        </w:rPr>
        <w:t>;</w:t>
      </w:r>
    </w:p>
    <w:p w14:paraId="5B847DBE" w14:textId="3D3756E0" w:rsidR="00983EAE" w:rsidRPr="00C05358" w:rsidRDefault="00983EAE" w:rsidP="00983EAE">
      <w:pPr>
        <w:pStyle w:val="a3"/>
        <w:spacing w:after="0" w:line="360" w:lineRule="auto"/>
        <w:ind w:left="0" w:firstLine="709"/>
        <w:jc w:val="both"/>
        <w:rPr>
          <w:rFonts w:ascii="Times New Roman" w:hAnsi="Times New Roman" w:cs="Times New Roman"/>
          <w:sz w:val="28"/>
          <w:szCs w:val="28"/>
        </w:rPr>
      </w:pPr>
      <w:r w:rsidRPr="00EF2930">
        <w:rPr>
          <w:rFonts w:ascii="Times New Roman" w:hAnsi="Times New Roman" w:cs="Times New Roman"/>
          <w:sz w:val="28"/>
          <w:szCs w:val="28"/>
        </w:rPr>
        <w:t xml:space="preserve">‒ фестивальна діяльність –  різновид  неформальної освіти, який поглиблює фахові компетенції студентів, під час підготовки та проведення масового святкового </w:t>
      </w:r>
      <w:r w:rsidRPr="00B31A6D">
        <w:rPr>
          <w:rFonts w:ascii="Times New Roman" w:hAnsi="Times New Roman" w:cs="Times New Roman"/>
          <w:sz w:val="28"/>
          <w:szCs w:val="28"/>
        </w:rPr>
        <w:t xml:space="preserve">дійства </w:t>
      </w:r>
      <w:r w:rsidR="005B5855" w:rsidRPr="00B31A6D">
        <w:rPr>
          <w:rFonts w:ascii="Times New Roman" w:hAnsi="Times New Roman" w:cs="Times New Roman"/>
          <w:sz w:val="28"/>
          <w:szCs w:val="28"/>
        </w:rPr>
        <w:t>(Соболевська, 2017).</w:t>
      </w:r>
    </w:p>
    <w:p w14:paraId="04D8C023" w14:textId="77777777" w:rsidR="00983EAE" w:rsidRPr="00E94A19" w:rsidRDefault="00983EAE" w:rsidP="00983EAE">
      <w:pPr>
        <w:spacing w:after="0" w:line="360" w:lineRule="auto"/>
        <w:ind w:firstLine="709"/>
        <w:jc w:val="both"/>
        <w:rPr>
          <w:rFonts w:ascii="Times New Roman" w:hAnsi="Times New Roman" w:cs="Times New Roman"/>
          <w:sz w:val="28"/>
          <w:szCs w:val="28"/>
        </w:rPr>
      </w:pPr>
      <w:r w:rsidRPr="00E94A19">
        <w:rPr>
          <w:rFonts w:ascii="Times New Roman" w:hAnsi="Times New Roman" w:cs="Times New Roman"/>
          <w:sz w:val="28"/>
          <w:szCs w:val="28"/>
        </w:rPr>
        <w:t>Фестивалі – це завжди масштабні заходи, які можуть включати театральні постановки, концерти, спектаклі, що об</w:t>
      </w:r>
      <w:r>
        <w:rPr>
          <w:rFonts w:ascii="Times New Roman" w:hAnsi="Times New Roman" w:cs="Times New Roman"/>
          <w:sz w:val="28"/>
          <w:szCs w:val="28"/>
        </w:rPr>
        <w:t>’</w:t>
      </w:r>
      <w:r w:rsidRPr="00E94A19">
        <w:rPr>
          <w:rFonts w:ascii="Times New Roman" w:hAnsi="Times New Roman" w:cs="Times New Roman"/>
          <w:sz w:val="28"/>
          <w:szCs w:val="28"/>
        </w:rPr>
        <w:t xml:space="preserve">єднані єдиною темою та проводяться відповідно до сценарію. Безумовно, культурна спадщина українського народу багато в чому відображається не лише у тематиці, а й у сценах, продемонстрованих на </w:t>
      </w:r>
      <w:r w:rsidRPr="00EF2930">
        <w:rPr>
          <w:rFonts w:ascii="Times New Roman" w:hAnsi="Times New Roman" w:cs="Times New Roman"/>
          <w:sz w:val="28"/>
          <w:szCs w:val="28"/>
        </w:rPr>
        <w:t xml:space="preserve">фестивалі. Такі заходи викликають щирі, непідробні емоції глядача, у нашому випадку здобувача, що, як було сказано вище, є механізмом переходу культурних цінностей у внутрішній план </w:t>
      </w:r>
      <w:r w:rsidRPr="00E94A19">
        <w:rPr>
          <w:rFonts w:ascii="Times New Roman" w:hAnsi="Times New Roman" w:cs="Times New Roman"/>
          <w:sz w:val="28"/>
          <w:szCs w:val="28"/>
        </w:rPr>
        <w:t>особистості.</w:t>
      </w:r>
    </w:p>
    <w:p w14:paraId="0A4FB797" w14:textId="1BB8AAE5" w:rsidR="00983EAE" w:rsidRPr="00E94A19" w:rsidRDefault="00983EAE" w:rsidP="00983EAE">
      <w:pPr>
        <w:spacing w:after="0" w:line="360" w:lineRule="auto"/>
        <w:ind w:firstLine="709"/>
        <w:jc w:val="both"/>
        <w:rPr>
          <w:rFonts w:ascii="Times New Roman" w:hAnsi="Times New Roman" w:cs="Times New Roman"/>
          <w:sz w:val="28"/>
          <w:szCs w:val="28"/>
        </w:rPr>
      </w:pPr>
      <w:r w:rsidRPr="00E94A19">
        <w:rPr>
          <w:rFonts w:ascii="Times New Roman" w:hAnsi="Times New Roman" w:cs="Times New Roman"/>
          <w:sz w:val="28"/>
          <w:szCs w:val="28"/>
        </w:rPr>
        <w:t xml:space="preserve">Нам імпонує думка І. Гурової, яка розглядає фестиваль як діалог культур з одного боку та формування культурних цінностей – з іншого. Так, автор наголошує, що фестиваль є універсальною формою «глобального культуротворчого процесу, що є одночасно способом рефлексії культури в її різноманітті та засобом генерації нової культури, здатної відповідати потребам гіперспільноти» </w:t>
      </w:r>
      <w:r w:rsidR="005B5855">
        <w:rPr>
          <w:rFonts w:ascii="Times New Roman" w:hAnsi="Times New Roman" w:cs="Times New Roman"/>
          <w:sz w:val="28"/>
          <w:szCs w:val="28"/>
        </w:rPr>
        <w:t>(</w:t>
      </w:r>
      <w:r w:rsidR="00B31A6D">
        <w:rPr>
          <w:rFonts w:ascii="Times New Roman" w:hAnsi="Times New Roman" w:cs="Times New Roman"/>
          <w:sz w:val="28"/>
          <w:szCs w:val="28"/>
        </w:rPr>
        <w:t>Гурова, 2021</w:t>
      </w:r>
      <w:r w:rsidR="005B5855">
        <w:rPr>
          <w:rFonts w:ascii="Times New Roman" w:hAnsi="Times New Roman" w:cs="Times New Roman"/>
          <w:sz w:val="28"/>
          <w:szCs w:val="28"/>
        </w:rPr>
        <w:t>)</w:t>
      </w:r>
      <w:r w:rsidR="00B31A6D">
        <w:rPr>
          <w:rFonts w:ascii="Times New Roman" w:hAnsi="Times New Roman" w:cs="Times New Roman"/>
          <w:sz w:val="28"/>
          <w:szCs w:val="28"/>
        </w:rPr>
        <w:t xml:space="preserve">. </w:t>
      </w:r>
    </w:p>
    <w:p w14:paraId="2F42CA2A" w14:textId="77777777" w:rsidR="00983EAE" w:rsidRPr="00E94A19" w:rsidRDefault="00983EAE" w:rsidP="00983EAE">
      <w:pPr>
        <w:spacing w:after="0" w:line="360" w:lineRule="auto"/>
        <w:ind w:firstLine="709"/>
        <w:jc w:val="both"/>
        <w:rPr>
          <w:rFonts w:ascii="Times New Roman" w:hAnsi="Times New Roman" w:cs="Times New Roman"/>
          <w:sz w:val="28"/>
          <w:szCs w:val="28"/>
        </w:rPr>
      </w:pPr>
      <w:r w:rsidRPr="00E94A19">
        <w:rPr>
          <w:rFonts w:ascii="Times New Roman" w:hAnsi="Times New Roman" w:cs="Times New Roman"/>
          <w:sz w:val="28"/>
          <w:szCs w:val="28"/>
        </w:rPr>
        <w:t>Як бачимо</w:t>
      </w:r>
      <w:r>
        <w:rPr>
          <w:rFonts w:ascii="Times New Roman" w:hAnsi="Times New Roman" w:cs="Times New Roman"/>
          <w:sz w:val="28"/>
          <w:szCs w:val="28"/>
        </w:rPr>
        <w:t>,</w:t>
      </w:r>
      <w:r w:rsidRPr="00E94A19">
        <w:rPr>
          <w:rFonts w:ascii="Times New Roman" w:hAnsi="Times New Roman" w:cs="Times New Roman"/>
          <w:sz w:val="28"/>
          <w:szCs w:val="28"/>
        </w:rPr>
        <w:t xml:space="preserve"> за допомогою фестивалів не просто актуалізуються, передаються культурні цінності, а й створюються нові, з урахуванням сучасної культури та потреб суспільства.</w:t>
      </w:r>
    </w:p>
    <w:p w14:paraId="30526A7A" w14:textId="77777777" w:rsidR="00983EAE" w:rsidRPr="00EF2930" w:rsidRDefault="00983EAE" w:rsidP="00983EAE">
      <w:pPr>
        <w:spacing w:after="0" w:line="360" w:lineRule="auto"/>
        <w:ind w:firstLine="709"/>
        <w:jc w:val="both"/>
        <w:rPr>
          <w:rFonts w:ascii="Times New Roman" w:hAnsi="Times New Roman" w:cs="Times New Roman"/>
          <w:sz w:val="28"/>
          <w:szCs w:val="28"/>
        </w:rPr>
      </w:pPr>
      <w:r w:rsidRPr="00E94A19">
        <w:rPr>
          <w:rFonts w:ascii="Times New Roman" w:hAnsi="Times New Roman" w:cs="Times New Roman"/>
          <w:sz w:val="28"/>
          <w:szCs w:val="28"/>
        </w:rPr>
        <w:t>У творчому процесі підготовки та проведення фестивалів також відбувається взаємообмін культурними цінностями, оскільки комуніка</w:t>
      </w:r>
      <w:r>
        <w:rPr>
          <w:rFonts w:ascii="Times New Roman" w:hAnsi="Times New Roman" w:cs="Times New Roman"/>
          <w:sz w:val="28"/>
          <w:szCs w:val="28"/>
        </w:rPr>
        <w:t xml:space="preserve">ція </w:t>
      </w:r>
      <w:r w:rsidRPr="00EF2930">
        <w:rPr>
          <w:rFonts w:ascii="Times New Roman" w:hAnsi="Times New Roman" w:cs="Times New Roman"/>
          <w:sz w:val="28"/>
          <w:szCs w:val="28"/>
        </w:rPr>
        <w:t xml:space="preserve">вибудовується між здобувачами, які належать до різних культурних спільнот, а також соціальних спільнот; взаємодія інститутів культури, суспільства та мистецтва. </w:t>
      </w:r>
    </w:p>
    <w:p w14:paraId="6FF31244" w14:textId="6C285F18" w:rsidR="00983EAE" w:rsidRPr="00E94A19" w:rsidRDefault="00983EAE" w:rsidP="00983EAE">
      <w:pPr>
        <w:spacing w:after="0" w:line="360" w:lineRule="auto"/>
        <w:ind w:firstLine="709"/>
        <w:jc w:val="both"/>
        <w:rPr>
          <w:rFonts w:ascii="Times New Roman" w:hAnsi="Times New Roman" w:cs="Times New Roman"/>
          <w:sz w:val="28"/>
          <w:szCs w:val="28"/>
        </w:rPr>
      </w:pPr>
      <w:r w:rsidRPr="00EF2930">
        <w:rPr>
          <w:rFonts w:ascii="Times New Roman" w:hAnsi="Times New Roman" w:cs="Times New Roman"/>
          <w:sz w:val="28"/>
          <w:szCs w:val="28"/>
        </w:rPr>
        <w:t xml:space="preserve">У зв’язку з цим, С. Соболевська </w:t>
      </w:r>
      <w:r w:rsidRPr="00E94A19">
        <w:rPr>
          <w:rFonts w:ascii="Times New Roman" w:hAnsi="Times New Roman" w:cs="Times New Roman"/>
          <w:sz w:val="28"/>
          <w:szCs w:val="28"/>
        </w:rPr>
        <w:t xml:space="preserve">зазначає: «фестиваль формує необхідні умови для комунікації між представниками національних та етнічних спільнот та культур: здійснюється обмін творчим, соціальним та духовним досвідом, створюються нові продукти спільної творчості» </w:t>
      </w:r>
      <w:r w:rsidR="005B5855">
        <w:rPr>
          <w:rFonts w:ascii="Times New Roman" w:hAnsi="Times New Roman" w:cs="Times New Roman"/>
          <w:sz w:val="28"/>
          <w:szCs w:val="28"/>
        </w:rPr>
        <w:t>(Соболевська, 2017)</w:t>
      </w:r>
      <w:r w:rsidR="00B31A6D">
        <w:rPr>
          <w:rFonts w:ascii="Times New Roman" w:hAnsi="Times New Roman" w:cs="Times New Roman"/>
          <w:sz w:val="28"/>
          <w:szCs w:val="28"/>
        </w:rPr>
        <w:t>. Т</w:t>
      </w:r>
      <w:r w:rsidRPr="00E94A19">
        <w:rPr>
          <w:rFonts w:ascii="Times New Roman" w:hAnsi="Times New Roman" w:cs="Times New Roman"/>
          <w:sz w:val="28"/>
          <w:szCs w:val="28"/>
        </w:rPr>
        <w:t xml:space="preserve">аким чином, у </w:t>
      </w:r>
      <w:r w:rsidRPr="00EF2930">
        <w:rPr>
          <w:rFonts w:ascii="Times New Roman" w:hAnsi="Times New Roman" w:cs="Times New Roman"/>
          <w:sz w:val="28"/>
          <w:szCs w:val="28"/>
        </w:rPr>
        <w:t xml:space="preserve">процесі підготовки, проведення та участі у фестивалях майбутні вчителі початкової школи мають можливість не лише розширити знання про культуру, культурну </w:t>
      </w:r>
      <w:r w:rsidRPr="00E94A19">
        <w:rPr>
          <w:rFonts w:ascii="Times New Roman" w:hAnsi="Times New Roman" w:cs="Times New Roman"/>
          <w:sz w:val="28"/>
          <w:szCs w:val="28"/>
        </w:rPr>
        <w:t>спадщину, обмінятися досвідом</w:t>
      </w:r>
      <w:r>
        <w:rPr>
          <w:rFonts w:ascii="Times New Roman" w:hAnsi="Times New Roman" w:cs="Times New Roman"/>
          <w:sz w:val="28"/>
          <w:szCs w:val="28"/>
        </w:rPr>
        <w:t xml:space="preserve"> й культурними цінностями</w:t>
      </w:r>
      <w:r w:rsidRPr="00E94A19">
        <w:rPr>
          <w:rFonts w:ascii="Times New Roman" w:hAnsi="Times New Roman" w:cs="Times New Roman"/>
          <w:sz w:val="28"/>
          <w:szCs w:val="28"/>
        </w:rPr>
        <w:t>, а й бути включеними до творчої діяльності, задовольнити потреби у самовираженні.</w:t>
      </w:r>
    </w:p>
    <w:p w14:paraId="5B10B9A1" w14:textId="77777777" w:rsidR="00983EAE" w:rsidRPr="00E94A19" w:rsidRDefault="00983EAE" w:rsidP="00983EAE">
      <w:pPr>
        <w:spacing w:after="0" w:line="360" w:lineRule="auto"/>
        <w:ind w:firstLine="709"/>
        <w:jc w:val="both"/>
        <w:rPr>
          <w:rFonts w:ascii="Times New Roman" w:hAnsi="Times New Roman" w:cs="Times New Roman"/>
          <w:sz w:val="28"/>
          <w:szCs w:val="28"/>
        </w:rPr>
      </w:pPr>
      <w:r w:rsidRPr="00E94A19">
        <w:rPr>
          <w:rFonts w:ascii="Times New Roman" w:hAnsi="Times New Roman" w:cs="Times New Roman"/>
          <w:sz w:val="28"/>
          <w:szCs w:val="28"/>
        </w:rPr>
        <w:t xml:space="preserve">Значний потенціал у формуванні культурних цінностей мають </w:t>
      </w:r>
      <w:r w:rsidRPr="00510598">
        <w:rPr>
          <w:rFonts w:ascii="Times New Roman" w:hAnsi="Times New Roman" w:cs="Times New Roman"/>
          <w:i/>
          <w:sz w:val="28"/>
          <w:szCs w:val="28"/>
        </w:rPr>
        <w:t>екскурсії</w:t>
      </w:r>
      <w:r w:rsidRPr="00E94A19">
        <w:rPr>
          <w:rFonts w:ascii="Times New Roman" w:hAnsi="Times New Roman" w:cs="Times New Roman"/>
          <w:sz w:val="28"/>
          <w:szCs w:val="28"/>
        </w:rPr>
        <w:t>, сутність яких трактується сьогодні як:</w:t>
      </w:r>
    </w:p>
    <w:p w14:paraId="2BAE4A4E" w14:textId="066A219D" w:rsidR="00983EAE" w:rsidRPr="00E94A19" w:rsidRDefault="00983EAE" w:rsidP="00983EAE">
      <w:pPr>
        <w:spacing w:after="0" w:line="360" w:lineRule="auto"/>
        <w:ind w:firstLine="709"/>
        <w:jc w:val="both"/>
        <w:rPr>
          <w:rFonts w:ascii="Times New Roman" w:hAnsi="Times New Roman" w:cs="Times New Roman"/>
          <w:sz w:val="28"/>
          <w:szCs w:val="28"/>
        </w:rPr>
      </w:pPr>
      <w:r w:rsidRPr="00E94A19">
        <w:rPr>
          <w:rFonts w:ascii="Times New Roman" w:hAnsi="Times New Roman" w:cs="Times New Roman"/>
          <w:sz w:val="28"/>
          <w:szCs w:val="28"/>
        </w:rPr>
        <w:t xml:space="preserve">‒ суспільно-корисне явище, що збагачує інтелект людини, є методом отримання нових знань, способом проведення вільного часу і комунікації людей </w:t>
      </w:r>
      <w:r w:rsidR="005B5855">
        <w:rPr>
          <w:rFonts w:ascii="Times New Roman" w:hAnsi="Times New Roman" w:cs="Times New Roman"/>
          <w:sz w:val="28"/>
          <w:szCs w:val="28"/>
        </w:rPr>
        <w:t>(Вишневський, 2019</w:t>
      </w:r>
      <w:r w:rsidR="00522606">
        <w:rPr>
          <w:rFonts w:ascii="Times New Roman" w:hAnsi="Times New Roman" w:cs="Times New Roman"/>
          <w:sz w:val="28"/>
          <w:szCs w:val="28"/>
        </w:rPr>
        <w:t xml:space="preserve"> : 59</w:t>
      </w:r>
      <w:r w:rsidR="005B5855">
        <w:rPr>
          <w:rFonts w:ascii="Times New Roman" w:hAnsi="Times New Roman" w:cs="Times New Roman"/>
          <w:sz w:val="28"/>
          <w:szCs w:val="28"/>
        </w:rPr>
        <w:t>)</w:t>
      </w:r>
      <w:r w:rsidRPr="00E94A19">
        <w:rPr>
          <w:rFonts w:ascii="Times New Roman" w:hAnsi="Times New Roman" w:cs="Times New Roman"/>
          <w:sz w:val="28"/>
          <w:szCs w:val="28"/>
        </w:rPr>
        <w:t>;</w:t>
      </w:r>
    </w:p>
    <w:p w14:paraId="58654CA1" w14:textId="2699D516" w:rsidR="00983EAE" w:rsidRPr="00705871" w:rsidRDefault="00983EAE" w:rsidP="00983EAE">
      <w:pPr>
        <w:spacing w:after="0" w:line="360" w:lineRule="auto"/>
        <w:ind w:firstLine="709"/>
        <w:jc w:val="both"/>
        <w:rPr>
          <w:rFonts w:ascii="Times New Roman" w:hAnsi="Times New Roman" w:cs="Times New Roman"/>
          <w:color w:val="FF0000"/>
          <w:sz w:val="28"/>
          <w:szCs w:val="28"/>
        </w:rPr>
      </w:pPr>
      <w:r w:rsidRPr="00E94A19">
        <w:rPr>
          <w:rFonts w:ascii="Times New Roman" w:hAnsi="Times New Roman" w:cs="Times New Roman"/>
          <w:sz w:val="28"/>
          <w:szCs w:val="28"/>
        </w:rPr>
        <w:t>‒ ознайомлення з речовими пам</w:t>
      </w:r>
      <w:r>
        <w:rPr>
          <w:rFonts w:ascii="Times New Roman" w:hAnsi="Times New Roman" w:cs="Times New Roman"/>
          <w:sz w:val="28"/>
          <w:szCs w:val="28"/>
        </w:rPr>
        <w:t>’</w:t>
      </w:r>
      <w:r w:rsidRPr="00E94A19">
        <w:rPr>
          <w:rFonts w:ascii="Times New Roman" w:hAnsi="Times New Roman" w:cs="Times New Roman"/>
          <w:sz w:val="28"/>
          <w:szCs w:val="28"/>
        </w:rPr>
        <w:t>ятками історії та культури, розташованими в природно сформованому або штучно створеному середовищі (музей)</w:t>
      </w:r>
      <w:r>
        <w:rPr>
          <w:rFonts w:ascii="Times New Roman" w:hAnsi="Times New Roman" w:cs="Times New Roman"/>
          <w:sz w:val="28"/>
          <w:szCs w:val="28"/>
        </w:rPr>
        <w:t xml:space="preserve"> </w:t>
      </w:r>
      <w:r w:rsidR="005B5855">
        <w:rPr>
          <w:rFonts w:ascii="Times New Roman" w:hAnsi="Times New Roman" w:cs="Times New Roman"/>
          <w:sz w:val="28"/>
          <w:szCs w:val="28"/>
        </w:rPr>
        <w:t>(Худавердієва, 2023)</w:t>
      </w:r>
      <w:r w:rsidR="00522606">
        <w:rPr>
          <w:rFonts w:ascii="Times New Roman" w:hAnsi="Times New Roman" w:cs="Times New Roman"/>
          <w:sz w:val="28"/>
          <w:szCs w:val="28"/>
        </w:rPr>
        <w:t>.</w:t>
      </w:r>
    </w:p>
    <w:p w14:paraId="4139A277" w14:textId="108620D7" w:rsidR="00983EAE" w:rsidRPr="00E94A19" w:rsidRDefault="00983EAE" w:rsidP="00983EAE">
      <w:pPr>
        <w:spacing w:after="0" w:line="360" w:lineRule="auto"/>
        <w:ind w:firstLine="709"/>
        <w:jc w:val="both"/>
        <w:rPr>
          <w:rFonts w:ascii="Times New Roman" w:hAnsi="Times New Roman" w:cs="Times New Roman"/>
          <w:sz w:val="28"/>
          <w:szCs w:val="28"/>
        </w:rPr>
      </w:pPr>
      <w:r w:rsidRPr="00E94A19">
        <w:rPr>
          <w:rFonts w:ascii="Times New Roman" w:hAnsi="Times New Roman" w:cs="Times New Roman"/>
          <w:sz w:val="28"/>
          <w:szCs w:val="28"/>
        </w:rPr>
        <w:t>Більшість учених сходяться на думці, що екскурсія покликана розширити знання суб</w:t>
      </w:r>
      <w:r>
        <w:rPr>
          <w:rFonts w:ascii="Times New Roman" w:hAnsi="Times New Roman" w:cs="Times New Roman"/>
          <w:sz w:val="28"/>
          <w:szCs w:val="28"/>
        </w:rPr>
        <w:t>’</w:t>
      </w:r>
      <w:r w:rsidRPr="00E94A19">
        <w:rPr>
          <w:rFonts w:ascii="Times New Roman" w:hAnsi="Times New Roman" w:cs="Times New Roman"/>
          <w:sz w:val="28"/>
          <w:szCs w:val="28"/>
        </w:rPr>
        <w:t>єкта про об</w:t>
      </w:r>
      <w:r>
        <w:rPr>
          <w:rFonts w:ascii="Times New Roman" w:hAnsi="Times New Roman" w:cs="Times New Roman"/>
          <w:sz w:val="28"/>
          <w:szCs w:val="28"/>
        </w:rPr>
        <w:t>’</w:t>
      </w:r>
      <w:r w:rsidRPr="00E94A19">
        <w:rPr>
          <w:rFonts w:ascii="Times New Roman" w:hAnsi="Times New Roman" w:cs="Times New Roman"/>
          <w:sz w:val="28"/>
          <w:szCs w:val="28"/>
        </w:rPr>
        <w:t>єкт</w:t>
      </w:r>
      <w:r>
        <w:rPr>
          <w:rFonts w:ascii="Times New Roman" w:hAnsi="Times New Roman" w:cs="Times New Roman"/>
          <w:sz w:val="28"/>
          <w:szCs w:val="28"/>
        </w:rPr>
        <w:t xml:space="preserve"> або явище</w:t>
      </w:r>
      <w:r w:rsidRPr="00E94A19">
        <w:rPr>
          <w:rFonts w:ascii="Times New Roman" w:hAnsi="Times New Roman" w:cs="Times New Roman"/>
          <w:sz w:val="28"/>
          <w:szCs w:val="28"/>
        </w:rPr>
        <w:t xml:space="preserve">, що вивчається, підвищити рівень мотивації для такого пізнання. Ми вважаємо, що в процесі екскурсії за умови ефективної її організації та подачі матеріалу істотно підвищується ступінь зацікавленості студентів у пізнанні історії, культури свого народу, виникає бажання зберегти та примножити культурні цінності. </w:t>
      </w:r>
    </w:p>
    <w:p w14:paraId="5B1A913C" w14:textId="5C090640" w:rsidR="00983EAE" w:rsidRPr="00E94A19" w:rsidRDefault="00983EAE" w:rsidP="00983EAE">
      <w:pPr>
        <w:spacing w:after="0" w:line="360" w:lineRule="auto"/>
        <w:ind w:firstLine="709"/>
        <w:jc w:val="both"/>
        <w:rPr>
          <w:rFonts w:ascii="Times New Roman" w:hAnsi="Times New Roman" w:cs="Times New Roman"/>
          <w:sz w:val="28"/>
          <w:szCs w:val="28"/>
        </w:rPr>
      </w:pPr>
      <w:r w:rsidRPr="00E94A19">
        <w:rPr>
          <w:rFonts w:ascii="Times New Roman" w:hAnsi="Times New Roman" w:cs="Times New Roman"/>
          <w:sz w:val="28"/>
          <w:szCs w:val="28"/>
        </w:rPr>
        <w:t>У роботах Г. Матвєєвої зазначено, що в процесі відвідування екскурсій людина переймається духом тієї чи іншої епохи, усвідомлює цінності, що пред</w:t>
      </w:r>
      <w:r>
        <w:rPr>
          <w:rFonts w:ascii="Times New Roman" w:hAnsi="Times New Roman" w:cs="Times New Roman"/>
          <w:sz w:val="28"/>
          <w:szCs w:val="28"/>
        </w:rPr>
        <w:t>’</w:t>
      </w:r>
      <w:r w:rsidRPr="00E94A19">
        <w:rPr>
          <w:rFonts w:ascii="Times New Roman" w:hAnsi="Times New Roman" w:cs="Times New Roman"/>
          <w:sz w:val="28"/>
          <w:szCs w:val="28"/>
        </w:rPr>
        <w:t xml:space="preserve">являються, і рефлексує з приводу своєї системи культурних цінностей. Саме це робить екскурсію найважливішим засобом формування культурних цінностей майбутніх освітян </w:t>
      </w:r>
      <w:r w:rsidR="00485E53">
        <w:rPr>
          <w:rFonts w:ascii="Times New Roman" w:hAnsi="Times New Roman" w:cs="Times New Roman"/>
          <w:sz w:val="28"/>
          <w:szCs w:val="28"/>
        </w:rPr>
        <w:t>(Матвєєва, 2014)</w:t>
      </w:r>
      <w:r w:rsidR="00AC290E">
        <w:rPr>
          <w:rFonts w:ascii="Times New Roman" w:hAnsi="Times New Roman" w:cs="Times New Roman"/>
          <w:sz w:val="28"/>
          <w:szCs w:val="28"/>
        </w:rPr>
        <w:t>.</w:t>
      </w:r>
    </w:p>
    <w:p w14:paraId="25429B1E" w14:textId="77777777" w:rsidR="00983EAE" w:rsidRPr="00BA2D36" w:rsidRDefault="00983EAE" w:rsidP="00983EAE">
      <w:pPr>
        <w:spacing w:after="0" w:line="360" w:lineRule="auto"/>
        <w:ind w:firstLine="709"/>
        <w:jc w:val="both"/>
        <w:rPr>
          <w:rFonts w:ascii="Times New Roman" w:hAnsi="Times New Roman" w:cs="Times New Roman"/>
          <w:sz w:val="28"/>
          <w:szCs w:val="28"/>
        </w:rPr>
      </w:pPr>
      <w:r w:rsidRPr="00BA2D36">
        <w:rPr>
          <w:rFonts w:ascii="Times New Roman" w:hAnsi="Times New Roman" w:cs="Times New Roman"/>
          <w:sz w:val="28"/>
          <w:szCs w:val="28"/>
        </w:rPr>
        <w:t xml:space="preserve">Отже, екскурсії сприятимуть формуванню культурних цінностей майбутніх учителів початкової школи, оскільки вони </w:t>
      </w:r>
      <w:r w:rsidRPr="00BA2D36">
        <w:rPr>
          <w:rFonts w:ascii="Times New Roman" w:hAnsi="Times New Roman" w:cs="Times New Roman"/>
          <w:sz w:val="28"/>
          <w:szCs w:val="28"/>
          <w:shd w:val="clear" w:color="auto" w:fill="FFFFFF"/>
        </w:rPr>
        <w:t>надають можливість здобувачам вивчати культурні та історичні аспекти різних місць, розширюючи їх розуміння світу і поглиблюючи знання про національну та глобальну спадщину.</w:t>
      </w:r>
    </w:p>
    <w:p w14:paraId="3C90E940" w14:textId="5D979C44" w:rsidR="00485E53" w:rsidRPr="00B66C56" w:rsidRDefault="00983EAE" w:rsidP="00983EAE">
      <w:pPr>
        <w:spacing w:after="0" w:line="360" w:lineRule="auto"/>
        <w:ind w:firstLine="709"/>
        <w:jc w:val="both"/>
        <w:rPr>
          <w:rFonts w:ascii="Times New Roman" w:hAnsi="Times New Roman" w:cs="Times New Roman"/>
          <w:sz w:val="28"/>
          <w:szCs w:val="28"/>
        </w:rPr>
      </w:pPr>
      <w:r w:rsidRPr="00BA2D36">
        <w:rPr>
          <w:rFonts w:ascii="Times New Roman" w:hAnsi="Times New Roman" w:cs="Times New Roman"/>
          <w:sz w:val="28"/>
          <w:szCs w:val="28"/>
        </w:rPr>
        <w:t xml:space="preserve">Своєю чергою, </w:t>
      </w:r>
      <w:r w:rsidRPr="00510598">
        <w:rPr>
          <w:rFonts w:ascii="Times New Roman" w:hAnsi="Times New Roman" w:cs="Times New Roman"/>
          <w:i/>
          <w:sz w:val="28"/>
          <w:szCs w:val="28"/>
        </w:rPr>
        <w:t>виставка</w:t>
      </w:r>
      <w:r>
        <w:rPr>
          <w:rFonts w:ascii="Times New Roman" w:hAnsi="Times New Roman" w:cs="Times New Roman"/>
          <w:sz w:val="28"/>
          <w:szCs w:val="28"/>
        </w:rPr>
        <w:t xml:space="preserve"> розуміється як</w:t>
      </w:r>
      <w:r w:rsidRPr="00E94A19">
        <w:rPr>
          <w:rFonts w:ascii="Times New Roman" w:hAnsi="Times New Roman" w:cs="Times New Roman"/>
          <w:sz w:val="28"/>
          <w:szCs w:val="28"/>
        </w:rPr>
        <w:t xml:space="preserve"> «простір, сформований людиною з метою презентації ідей, предметів, речей, створених іншими людьми для їхнього представлення глядачам; суб</w:t>
      </w:r>
      <w:r>
        <w:rPr>
          <w:rFonts w:ascii="Times New Roman" w:hAnsi="Times New Roman" w:cs="Times New Roman"/>
          <w:sz w:val="28"/>
          <w:szCs w:val="28"/>
        </w:rPr>
        <w:t>’</w:t>
      </w:r>
      <w:r w:rsidRPr="00E94A19">
        <w:rPr>
          <w:rFonts w:ascii="Times New Roman" w:hAnsi="Times New Roman" w:cs="Times New Roman"/>
          <w:sz w:val="28"/>
          <w:szCs w:val="28"/>
        </w:rPr>
        <w:t>єктивний образ об</w:t>
      </w:r>
      <w:r>
        <w:rPr>
          <w:rFonts w:ascii="Times New Roman" w:hAnsi="Times New Roman" w:cs="Times New Roman"/>
          <w:sz w:val="28"/>
          <w:szCs w:val="28"/>
        </w:rPr>
        <w:t>’</w:t>
      </w:r>
      <w:r w:rsidRPr="00E94A19">
        <w:rPr>
          <w:rFonts w:ascii="Times New Roman" w:hAnsi="Times New Roman" w:cs="Times New Roman"/>
          <w:sz w:val="28"/>
          <w:szCs w:val="28"/>
        </w:rPr>
        <w:t xml:space="preserve">єктивного світу, матеріалізоване уявлення його певної </w:t>
      </w:r>
      <w:r w:rsidRPr="00B66C56">
        <w:rPr>
          <w:rFonts w:ascii="Times New Roman" w:hAnsi="Times New Roman" w:cs="Times New Roman"/>
          <w:sz w:val="28"/>
          <w:szCs w:val="28"/>
        </w:rPr>
        <w:t xml:space="preserve">ідеї» </w:t>
      </w:r>
      <w:r w:rsidR="00485E53" w:rsidRPr="00B66C56">
        <w:rPr>
          <w:rFonts w:ascii="Times New Roman" w:hAnsi="Times New Roman" w:cs="Times New Roman"/>
          <w:sz w:val="28"/>
          <w:szCs w:val="28"/>
        </w:rPr>
        <w:t>(</w:t>
      </w:r>
      <w:r w:rsidR="00B66C56" w:rsidRPr="00B66C56">
        <w:rPr>
          <w:rFonts w:ascii="Times New Roman" w:hAnsi="Times New Roman" w:cs="Times New Roman"/>
          <w:sz w:val="28"/>
          <w:szCs w:val="28"/>
        </w:rPr>
        <w:t>Кирилко, 2019</w:t>
      </w:r>
      <w:r w:rsidR="00485E53" w:rsidRPr="00B66C56">
        <w:rPr>
          <w:rFonts w:ascii="Times New Roman" w:hAnsi="Times New Roman" w:cs="Times New Roman"/>
          <w:sz w:val="28"/>
          <w:szCs w:val="28"/>
        </w:rPr>
        <w:t>).</w:t>
      </w:r>
    </w:p>
    <w:p w14:paraId="07458C18" w14:textId="0AD51A9F" w:rsidR="00983EAE" w:rsidRPr="00BA2D36" w:rsidRDefault="00983EAE" w:rsidP="00983EAE">
      <w:pPr>
        <w:spacing w:after="0" w:line="360" w:lineRule="auto"/>
        <w:ind w:firstLine="709"/>
        <w:jc w:val="both"/>
        <w:rPr>
          <w:rFonts w:ascii="Times New Roman" w:hAnsi="Times New Roman" w:cs="Times New Roman"/>
          <w:sz w:val="28"/>
          <w:szCs w:val="28"/>
        </w:rPr>
      </w:pPr>
      <w:r w:rsidRPr="00E94A19">
        <w:rPr>
          <w:rFonts w:ascii="Times New Roman" w:hAnsi="Times New Roman" w:cs="Times New Roman"/>
          <w:sz w:val="28"/>
          <w:szCs w:val="28"/>
        </w:rPr>
        <w:t xml:space="preserve">Роль виставки в </w:t>
      </w:r>
      <w:r w:rsidRPr="00BA2D36">
        <w:rPr>
          <w:rFonts w:ascii="Times New Roman" w:hAnsi="Times New Roman" w:cs="Times New Roman"/>
          <w:sz w:val="28"/>
          <w:szCs w:val="28"/>
        </w:rPr>
        <w:t>процесі збереження культури народу складно переоцінити, а виставкова діяльність (як у ЗВО так і за його межами) сприяє формуванню культурних цінностей майбутніх фахівців через кілька каналів сприйняття. Найважливішим каталізатором інтеріоризації цінностей у цьому випадку виступають позитивні емоції, естетична насолода, отримана у процесі відвідування виставки.</w:t>
      </w:r>
    </w:p>
    <w:p w14:paraId="121C1F0E" w14:textId="6FAE649C" w:rsidR="00983EAE" w:rsidRPr="00E94A19" w:rsidRDefault="00983EAE" w:rsidP="00983EA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w:t>
      </w:r>
      <w:r w:rsidRPr="00E94A19">
        <w:rPr>
          <w:rFonts w:ascii="Times New Roman" w:hAnsi="Times New Roman" w:cs="Times New Roman"/>
          <w:sz w:val="28"/>
          <w:szCs w:val="28"/>
        </w:rPr>
        <w:t>ожна констатувати, що виставки мотивують людину до глибшого пізнання того чи іншого культурного об</w:t>
      </w:r>
      <w:r>
        <w:rPr>
          <w:rFonts w:ascii="Times New Roman" w:hAnsi="Times New Roman" w:cs="Times New Roman"/>
          <w:sz w:val="28"/>
          <w:szCs w:val="28"/>
        </w:rPr>
        <w:t>’</w:t>
      </w:r>
      <w:r w:rsidRPr="00E94A19">
        <w:rPr>
          <w:rFonts w:ascii="Times New Roman" w:hAnsi="Times New Roman" w:cs="Times New Roman"/>
          <w:sz w:val="28"/>
          <w:szCs w:val="28"/>
        </w:rPr>
        <w:t>єкта чи явища, а отже, їх реалізація є вкрай важливою у процесі формування стійкого інтересу майбутніх фахівців до культурної спадщини нації.</w:t>
      </w:r>
    </w:p>
    <w:p w14:paraId="5BE0279D" w14:textId="77777777" w:rsidR="00983EAE" w:rsidRPr="00E94A19" w:rsidRDefault="00983EAE" w:rsidP="00983EAE">
      <w:pPr>
        <w:spacing w:after="0" w:line="360" w:lineRule="auto"/>
        <w:ind w:firstLine="709"/>
        <w:jc w:val="both"/>
        <w:rPr>
          <w:rFonts w:ascii="Times New Roman" w:hAnsi="Times New Roman" w:cs="Times New Roman"/>
          <w:sz w:val="28"/>
          <w:szCs w:val="28"/>
        </w:rPr>
      </w:pPr>
      <w:r w:rsidRPr="00510598">
        <w:rPr>
          <w:rFonts w:ascii="Times New Roman" w:hAnsi="Times New Roman" w:cs="Times New Roman"/>
          <w:i/>
          <w:sz w:val="28"/>
          <w:szCs w:val="28"/>
        </w:rPr>
        <w:t>Конкурс</w:t>
      </w:r>
      <w:r w:rsidRPr="00E94A19">
        <w:rPr>
          <w:rFonts w:ascii="Times New Roman" w:hAnsi="Times New Roman" w:cs="Times New Roman"/>
          <w:sz w:val="28"/>
          <w:szCs w:val="28"/>
        </w:rPr>
        <w:t xml:space="preserve"> – форма організації діяльності, що дозволяє реалізувати природне прагнення особистості до самореалізації, самоактуалізації через творчість.</w:t>
      </w:r>
    </w:p>
    <w:p w14:paraId="415C8F79" w14:textId="77777777" w:rsidR="00983EAE" w:rsidRPr="00E94A19" w:rsidRDefault="00983EAE" w:rsidP="00983EAE">
      <w:pPr>
        <w:spacing w:after="0" w:line="360" w:lineRule="auto"/>
        <w:ind w:firstLine="709"/>
        <w:jc w:val="both"/>
        <w:rPr>
          <w:rFonts w:ascii="Times New Roman" w:hAnsi="Times New Roman" w:cs="Times New Roman"/>
          <w:sz w:val="28"/>
          <w:szCs w:val="28"/>
        </w:rPr>
      </w:pPr>
      <w:r w:rsidRPr="00E94A19">
        <w:rPr>
          <w:rFonts w:ascii="Times New Roman" w:hAnsi="Times New Roman" w:cs="Times New Roman"/>
          <w:sz w:val="28"/>
          <w:szCs w:val="28"/>
        </w:rPr>
        <w:t>Це вид культурної діяльності, за допомогою якої особистість прагне реалізувати сформовану у неї систему ціннісних орієнтацій та дієвий засіб розвитку емоційної сфери особистості.</w:t>
      </w:r>
    </w:p>
    <w:p w14:paraId="16F8DBD8" w14:textId="77777777" w:rsidR="00983EAE" w:rsidRPr="00E94A19" w:rsidRDefault="00983EAE" w:rsidP="00983EAE">
      <w:pPr>
        <w:spacing w:after="0" w:line="360" w:lineRule="auto"/>
        <w:ind w:firstLine="709"/>
        <w:jc w:val="both"/>
        <w:rPr>
          <w:rFonts w:ascii="Times New Roman" w:hAnsi="Times New Roman" w:cs="Times New Roman"/>
          <w:sz w:val="28"/>
          <w:szCs w:val="28"/>
        </w:rPr>
      </w:pPr>
      <w:r w:rsidRPr="00E94A19">
        <w:rPr>
          <w:rFonts w:ascii="Times New Roman" w:hAnsi="Times New Roman" w:cs="Times New Roman"/>
          <w:sz w:val="28"/>
          <w:szCs w:val="28"/>
        </w:rPr>
        <w:t>Нам імпонує думка О. Демченко про те, що конкурс сприяє самореалізації та мотивує на подальший успіх, якщо:</w:t>
      </w:r>
    </w:p>
    <w:p w14:paraId="64169A80" w14:textId="77777777" w:rsidR="00983EAE" w:rsidRPr="00E94A19" w:rsidRDefault="00983EAE" w:rsidP="00983EAE">
      <w:pPr>
        <w:spacing w:after="0" w:line="360" w:lineRule="auto"/>
        <w:ind w:firstLine="709"/>
        <w:jc w:val="both"/>
        <w:rPr>
          <w:rFonts w:ascii="Times New Roman" w:hAnsi="Times New Roman" w:cs="Times New Roman"/>
          <w:sz w:val="28"/>
          <w:szCs w:val="28"/>
        </w:rPr>
      </w:pPr>
      <w:r w:rsidRPr="00E94A19">
        <w:rPr>
          <w:rFonts w:ascii="Times New Roman" w:hAnsi="Times New Roman" w:cs="Times New Roman"/>
          <w:sz w:val="28"/>
          <w:szCs w:val="28"/>
        </w:rPr>
        <w:t>‒ завдання конкурсу орієнтовані на культурно значущі цінності, які мають особистісний зміст для учасників;</w:t>
      </w:r>
    </w:p>
    <w:p w14:paraId="523200B5" w14:textId="77777777" w:rsidR="00983EAE" w:rsidRPr="00E94A19" w:rsidRDefault="00983EAE" w:rsidP="00983EAE">
      <w:pPr>
        <w:spacing w:after="0" w:line="360" w:lineRule="auto"/>
        <w:ind w:firstLine="709"/>
        <w:jc w:val="both"/>
        <w:rPr>
          <w:rFonts w:ascii="Times New Roman" w:hAnsi="Times New Roman" w:cs="Times New Roman"/>
          <w:sz w:val="28"/>
          <w:szCs w:val="28"/>
        </w:rPr>
      </w:pPr>
      <w:r w:rsidRPr="00E94A19">
        <w:rPr>
          <w:rFonts w:ascii="Times New Roman" w:hAnsi="Times New Roman" w:cs="Times New Roman"/>
          <w:sz w:val="28"/>
          <w:szCs w:val="28"/>
        </w:rPr>
        <w:t>‒ участь у конкурсі дозволить демонструвати свої здібності в умовах здорового змагання та громадського визнання;</w:t>
      </w:r>
    </w:p>
    <w:p w14:paraId="63520248" w14:textId="35790793" w:rsidR="00983EAE" w:rsidRPr="00E94A19" w:rsidRDefault="00983EAE" w:rsidP="00983EAE">
      <w:pPr>
        <w:spacing w:after="0" w:line="360" w:lineRule="auto"/>
        <w:ind w:firstLine="709"/>
        <w:jc w:val="both"/>
        <w:rPr>
          <w:rFonts w:ascii="Times New Roman" w:hAnsi="Times New Roman" w:cs="Times New Roman"/>
          <w:sz w:val="28"/>
          <w:szCs w:val="28"/>
        </w:rPr>
      </w:pPr>
      <w:r w:rsidRPr="00E94A19">
        <w:rPr>
          <w:rFonts w:ascii="Times New Roman" w:hAnsi="Times New Roman" w:cs="Times New Roman"/>
          <w:sz w:val="28"/>
          <w:szCs w:val="28"/>
        </w:rPr>
        <w:t xml:space="preserve">‒ конкурс відноситься до дієво-практичних, групових, добровільних форм </w:t>
      </w:r>
      <w:r>
        <w:rPr>
          <w:rFonts w:ascii="Times New Roman" w:hAnsi="Times New Roman" w:cs="Times New Roman"/>
          <w:sz w:val="28"/>
          <w:szCs w:val="28"/>
        </w:rPr>
        <w:t xml:space="preserve">організації соціально-гуманітарної роботи ЗВО </w:t>
      </w:r>
      <w:r w:rsidR="00485E53">
        <w:rPr>
          <w:rFonts w:ascii="Times New Roman" w:hAnsi="Times New Roman" w:cs="Times New Roman"/>
          <w:sz w:val="28"/>
          <w:szCs w:val="28"/>
        </w:rPr>
        <w:t>(Демченко, 2014</w:t>
      </w:r>
      <w:r w:rsidR="00AC290E">
        <w:rPr>
          <w:rFonts w:ascii="Times New Roman" w:hAnsi="Times New Roman" w:cs="Times New Roman"/>
          <w:sz w:val="28"/>
          <w:szCs w:val="28"/>
        </w:rPr>
        <w:t xml:space="preserve"> : 52</w:t>
      </w:r>
      <w:r w:rsidR="00485E53">
        <w:rPr>
          <w:rFonts w:ascii="Times New Roman" w:hAnsi="Times New Roman" w:cs="Times New Roman"/>
          <w:sz w:val="28"/>
          <w:szCs w:val="28"/>
        </w:rPr>
        <w:t>)</w:t>
      </w:r>
      <w:r w:rsidR="00AC290E">
        <w:rPr>
          <w:rFonts w:ascii="Times New Roman" w:hAnsi="Times New Roman" w:cs="Times New Roman"/>
          <w:sz w:val="28"/>
          <w:szCs w:val="28"/>
        </w:rPr>
        <w:t>.</w:t>
      </w:r>
    </w:p>
    <w:p w14:paraId="5C2E7EE3" w14:textId="77777777" w:rsidR="00983EAE" w:rsidRPr="00BA2D36" w:rsidRDefault="00983EAE" w:rsidP="00983EAE">
      <w:pPr>
        <w:spacing w:after="0" w:line="360" w:lineRule="auto"/>
        <w:ind w:firstLine="709"/>
        <w:jc w:val="both"/>
        <w:rPr>
          <w:rFonts w:ascii="Times New Roman" w:hAnsi="Times New Roman" w:cs="Times New Roman"/>
          <w:sz w:val="28"/>
          <w:szCs w:val="28"/>
        </w:rPr>
      </w:pPr>
      <w:r w:rsidRPr="00E94A19">
        <w:rPr>
          <w:rFonts w:ascii="Times New Roman" w:hAnsi="Times New Roman" w:cs="Times New Roman"/>
          <w:sz w:val="28"/>
          <w:szCs w:val="28"/>
        </w:rPr>
        <w:t>Як бачимо, участь у к</w:t>
      </w:r>
      <w:r>
        <w:rPr>
          <w:rFonts w:ascii="Times New Roman" w:hAnsi="Times New Roman" w:cs="Times New Roman"/>
          <w:sz w:val="28"/>
          <w:szCs w:val="28"/>
        </w:rPr>
        <w:t>онкурсах для майбутніх у</w:t>
      </w:r>
      <w:r w:rsidRPr="00E94A19">
        <w:rPr>
          <w:rFonts w:ascii="Times New Roman" w:hAnsi="Times New Roman" w:cs="Times New Roman"/>
          <w:sz w:val="28"/>
          <w:szCs w:val="28"/>
        </w:rPr>
        <w:t xml:space="preserve">чителів початкової школи стане ефективним засобом формування культурних цінностей, якщо така цінність є значущою для особистості. З іншого боку, така форма роботи може сприяти формуванню стійкого інтересу до культурних цінностей. Саме </w:t>
      </w:r>
      <w:r w:rsidRPr="00BA2D36">
        <w:rPr>
          <w:rFonts w:ascii="Times New Roman" w:hAnsi="Times New Roman" w:cs="Times New Roman"/>
          <w:sz w:val="28"/>
          <w:szCs w:val="28"/>
        </w:rPr>
        <w:t>тому організація конкурсів сприяє реалізації одразу кількох функцій у соціально-гуманітарній роботі:</w:t>
      </w:r>
    </w:p>
    <w:p w14:paraId="7EC6B888" w14:textId="77777777" w:rsidR="00983EAE" w:rsidRPr="00BA2D36" w:rsidRDefault="00983EAE" w:rsidP="00983EAE">
      <w:pPr>
        <w:spacing w:after="0" w:line="360" w:lineRule="auto"/>
        <w:ind w:firstLine="709"/>
        <w:jc w:val="both"/>
        <w:rPr>
          <w:rFonts w:ascii="Times New Roman" w:hAnsi="Times New Roman" w:cs="Times New Roman"/>
          <w:sz w:val="28"/>
          <w:szCs w:val="28"/>
        </w:rPr>
      </w:pPr>
      <w:r w:rsidRPr="00E94A19">
        <w:rPr>
          <w:rFonts w:ascii="Times New Roman" w:hAnsi="Times New Roman" w:cs="Times New Roman"/>
          <w:sz w:val="28"/>
          <w:szCs w:val="28"/>
        </w:rPr>
        <w:t xml:space="preserve">‒ мотивуюча ‒ сприяє формуванню інтересу та мотивації до пізнання культурної спадщини країни, а, отже, і </w:t>
      </w:r>
      <w:r w:rsidRPr="00BA2D36">
        <w:rPr>
          <w:rFonts w:ascii="Times New Roman" w:hAnsi="Times New Roman" w:cs="Times New Roman"/>
          <w:sz w:val="28"/>
          <w:szCs w:val="28"/>
        </w:rPr>
        <w:t>формування таких якостей-цінностей як патріотизм, відповідальність;</w:t>
      </w:r>
    </w:p>
    <w:p w14:paraId="28A23317" w14:textId="77777777" w:rsidR="00983EAE" w:rsidRPr="00BA2D36" w:rsidRDefault="00983EAE" w:rsidP="00983EAE">
      <w:pPr>
        <w:spacing w:after="0" w:line="360" w:lineRule="auto"/>
        <w:ind w:firstLine="709"/>
        <w:jc w:val="both"/>
        <w:rPr>
          <w:rFonts w:ascii="Times New Roman" w:hAnsi="Times New Roman" w:cs="Times New Roman"/>
          <w:sz w:val="28"/>
          <w:szCs w:val="28"/>
        </w:rPr>
      </w:pPr>
      <w:r w:rsidRPr="00BA2D36">
        <w:rPr>
          <w:rFonts w:ascii="Times New Roman" w:hAnsi="Times New Roman" w:cs="Times New Roman"/>
          <w:sz w:val="28"/>
          <w:szCs w:val="28"/>
        </w:rPr>
        <w:t>‒ творча ‒ сприяє розкриттю творчих здібностей майбутніх учителів початкової школи та реалізації природного прагнення до самовираження;</w:t>
      </w:r>
    </w:p>
    <w:p w14:paraId="718ED298" w14:textId="77777777" w:rsidR="00983EAE" w:rsidRPr="00BA2D36" w:rsidRDefault="00983EAE" w:rsidP="00983EAE">
      <w:pPr>
        <w:spacing w:after="0" w:line="360" w:lineRule="auto"/>
        <w:ind w:firstLine="709"/>
        <w:jc w:val="both"/>
        <w:rPr>
          <w:rFonts w:ascii="Times New Roman" w:hAnsi="Times New Roman" w:cs="Times New Roman"/>
          <w:sz w:val="28"/>
          <w:szCs w:val="28"/>
        </w:rPr>
      </w:pPr>
      <w:r w:rsidRPr="00BA2D36">
        <w:rPr>
          <w:rFonts w:ascii="Times New Roman" w:hAnsi="Times New Roman" w:cs="Times New Roman"/>
          <w:sz w:val="28"/>
          <w:szCs w:val="28"/>
        </w:rPr>
        <w:t>‒ інтегруюча ‒ у процесі конкурсної діяльності до вже сформованих цінностей майбутніх учителів початкової школи додаються / удосконалюються такі значущості цінності як: самореалізація, дисциплінованість, відповідальність, патріотизм тощо.</w:t>
      </w:r>
    </w:p>
    <w:p w14:paraId="0F31F7E0" w14:textId="3229100B" w:rsidR="00983EAE" w:rsidRPr="00E94A19" w:rsidRDefault="00983EAE" w:rsidP="00983EAE">
      <w:pPr>
        <w:spacing w:after="0" w:line="360" w:lineRule="auto"/>
        <w:ind w:firstLine="709"/>
        <w:jc w:val="both"/>
        <w:rPr>
          <w:rFonts w:ascii="Times New Roman" w:hAnsi="Times New Roman" w:cs="Times New Roman"/>
          <w:sz w:val="28"/>
          <w:szCs w:val="28"/>
        </w:rPr>
      </w:pPr>
      <w:r w:rsidRPr="00D508AA">
        <w:rPr>
          <w:rFonts w:ascii="Times New Roman" w:hAnsi="Times New Roman" w:cs="Times New Roman"/>
          <w:i/>
          <w:sz w:val="28"/>
          <w:szCs w:val="28"/>
        </w:rPr>
        <w:t xml:space="preserve">Волонтерська </w:t>
      </w:r>
      <w:r w:rsidRPr="00BA2D36">
        <w:rPr>
          <w:rFonts w:ascii="Times New Roman" w:hAnsi="Times New Roman" w:cs="Times New Roman"/>
          <w:i/>
          <w:sz w:val="28"/>
          <w:szCs w:val="28"/>
        </w:rPr>
        <w:t>діяльність</w:t>
      </w:r>
      <w:r w:rsidRPr="00BA2D36">
        <w:rPr>
          <w:rFonts w:ascii="Times New Roman" w:hAnsi="Times New Roman" w:cs="Times New Roman"/>
          <w:sz w:val="28"/>
          <w:szCs w:val="28"/>
        </w:rPr>
        <w:t xml:space="preserve"> здобувачів розглядається як участь у суспільно корисних справах, спосіб колективної </w:t>
      </w:r>
      <w:r w:rsidRPr="00E94A19">
        <w:rPr>
          <w:rFonts w:ascii="Times New Roman" w:hAnsi="Times New Roman" w:cs="Times New Roman"/>
          <w:sz w:val="28"/>
          <w:szCs w:val="28"/>
        </w:rPr>
        <w:t xml:space="preserve">взаємодії та ефективний механізм вирішення актуальних соціальних проблем; як добровільна діяльність, що ґрунтується на прагненні допомогти, відображає особисті погляди та позиції; як національна ідея – ідея милосердя та благодійності </w:t>
      </w:r>
      <w:r w:rsidR="00485E53">
        <w:rPr>
          <w:rFonts w:ascii="Times New Roman" w:hAnsi="Times New Roman" w:cs="Times New Roman"/>
          <w:sz w:val="28"/>
          <w:szCs w:val="28"/>
        </w:rPr>
        <w:t>(Струк, 2012</w:t>
      </w:r>
      <w:r w:rsidR="00AC290E">
        <w:rPr>
          <w:rFonts w:ascii="Times New Roman" w:hAnsi="Times New Roman" w:cs="Times New Roman"/>
          <w:sz w:val="28"/>
          <w:szCs w:val="28"/>
        </w:rPr>
        <w:t xml:space="preserve"> : 441-442</w:t>
      </w:r>
      <w:r w:rsidR="00485E53">
        <w:rPr>
          <w:rFonts w:ascii="Times New Roman" w:hAnsi="Times New Roman" w:cs="Times New Roman"/>
          <w:sz w:val="28"/>
          <w:szCs w:val="28"/>
        </w:rPr>
        <w:t>)</w:t>
      </w:r>
      <w:r w:rsidR="00AC290E">
        <w:rPr>
          <w:rFonts w:ascii="Times New Roman" w:hAnsi="Times New Roman" w:cs="Times New Roman"/>
          <w:sz w:val="28"/>
          <w:szCs w:val="28"/>
        </w:rPr>
        <w:t>.</w:t>
      </w:r>
      <w:r w:rsidRPr="00E94A19">
        <w:rPr>
          <w:rFonts w:ascii="Times New Roman" w:hAnsi="Times New Roman" w:cs="Times New Roman"/>
          <w:sz w:val="28"/>
          <w:szCs w:val="28"/>
        </w:rPr>
        <w:t xml:space="preserve"> </w:t>
      </w:r>
    </w:p>
    <w:p w14:paraId="0AFEFA29" w14:textId="1998A6E5" w:rsidR="00983EAE" w:rsidRPr="00E94A19" w:rsidRDefault="00983EAE" w:rsidP="00983EAE">
      <w:pPr>
        <w:spacing w:after="0" w:line="360" w:lineRule="auto"/>
        <w:ind w:firstLine="709"/>
        <w:jc w:val="both"/>
        <w:rPr>
          <w:rFonts w:ascii="Times New Roman" w:hAnsi="Times New Roman" w:cs="Times New Roman"/>
          <w:sz w:val="28"/>
          <w:szCs w:val="28"/>
        </w:rPr>
      </w:pPr>
      <w:r w:rsidRPr="00E94A19">
        <w:rPr>
          <w:rFonts w:ascii="Times New Roman" w:hAnsi="Times New Roman" w:cs="Times New Roman"/>
          <w:sz w:val="28"/>
          <w:szCs w:val="28"/>
        </w:rPr>
        <w:t xml:space="preserve">На думку І. Беха, волонтерство </w:t>
      </w:r>
      <w:r>
        <w:rPr>
          <w:rFonts w:ascii="Times New Roman" w:hAnsi="Times New Roman" w:cs="Times New Roman"/>
          <w:sz w:val="28"/>
          <w:szCs w:val="28"/>
        </w:rPr>
        <w:t>‒</w:t>
      </w:r>
      <w:r w:rsidRPr="00E94A19">
        <w:rPr>
          <w:rFonts w:ascii="Times New Roman" w:hAnsi="Times New Roman" w:cs="Times New Roman"/>
          <w:sz w:val="28"/>
          <w:szCs w:val="28"/>
        </w:rPr>
        <w:t xml:space="preserve"> це своєрідна школа життя, росту і саморозвитку, що допомагає виховувати, формувати себе як гуманну, високодуховну, культурну, ціннісно</w:t>
      </w:r>
      <w:r>
        <w:rPr>
          <w:rFonts w:ascii="Times New Roman" w:hAnsi="Times New Roman" w:cs="Times New Roman"/>
          <w:sz w:val="28"/>
          <w:szCs w:val="28"/>
        </w:rPr>
        <w:t>-</w:t>
      </w:r>
      <w:r w:rsidRPr="00E94A19">
        <w:rPr>
          <w:rFonts w:ascii="Times New Roman" w:hAnsi="Times New Roman" w:cs="Times New Roman"/>
          <w:sz w:val="28"/>
          <w:szCs w:val="28"/>
        </w:rPr>
        <w:t>орієнтовану особистість із здатністю та бажанням творити в дусі найкращих гуманістичних надбань людства</w:t>
      </w:r>
      <w:r w:rsidR="00485E53">
        <w:rPr>
          <w:rFonts w:ascii="Times New Roman" w:hAnsi="Times New Roman" w:cs="Times New Roman"/>
          <w:sz w:val="28"/>
          <w:szCs w:val="28"/>
        </w:rPr>
        <w:t xml:space="preserve"> (Бех, 200</w:t>
      </w:r>
      <w:r w:rsidR="00AC290E">
        <w:rPr>
          <w:rFonts w:ascii="Times New Roman" w:hAnsi="Times New Roman" w:cs="Times New Roman"/>
          <w:sz w:val="28"/>
          <w:szCs w:val="28"/>
        </w:rPr>
        <w:t>8</w:t>
      </w:r>
      <w:r w:rsidR="00485E53">
        <w:rPr>
          <w:rFonts w:ascii="Times New Roman" w:hAnsi="Times New Roman" w:cs="Times New Roman"/>
          <w:sz w:val="28"/>
          <w:szCs w:val="28"/>
        </w:rPr>
        <w:t>)</w:t>
      </w:r>
      <w:r w:rsidR="00AC290E">
        <w:rPr>
          <w:rFonts w:ascii="Times New Roman" w:hAnsi="Times New Roman" w:cs="Times New Roman"/>
          <w:sz w:val="28"/>
          <w:szCs w:val="28"/>
        </w:rPr>
        <w:t>.</w:t>
      </w:r>
    </w:p>
    <w:p w14:paraId="72CFA9B1" w14:textId="77777777" w:rsidR="00983EAE" w:rsidRPr="00BA2D36" w:rsidRDefault="00983EAE" w:rsidP="00983EAE">
      <w:pPr>
        <w:spacing w:after="0" w:line="360" w:lineRule="auto"/>
        <w:ind w:firstLine="709"/>
        <w:jc w:val="both"/>
        <w:rPr>
          <w:rFonts w:ascii="Times New Roman" w:hAnsi="Times New Roman" w:cs="Times New Roman"/>
          <w:sz w:val="28"/>
          <w:szCs w:val="28"/>
        </w:rPr>
      </w:pPr>
      <w:r w:rsidRPr="00E94A19">
        <w:rPr>
          <w:rFonts w:ascii="Times New Roman" w:hAnsi="Times New Roman" w:cs="Times New Roman"/>
          <w:sz w:val="28"/>
          <w:szCs w:val="28"/>
        </w:rPr>
        <w:t xml:space="preserve">Ми переконані, що для </w:t>
      </w:r>
      <w:r w:rsidRPr="00BA2D36">
        <w:rPr>
          <w:rFonts w:ascii="Times New Roman" w:hAnsi="Times New Roman" w:cs="Times New Roman"/>
          <w:sz w:val="28"/>
          <w:szCs w:val="28"/>
        </w:rPr>
        <w:t xml:space="preserve">формування культурних цінностей майбутніх учителів початкової школи необхідне залучення їх до волонтерської діяльності через допомогу дітям, які виховуються в умовах </w:t>
      </w:r>
      <w:r w:rsidRPr="00E94A19">
        <w:rPr>
          <w:rFonts w:ascii="Times New Roman" w:hAnsi="Times New Roman" w:cs="Times New Roman"/>
          <w:sz w:val="28"/>
          <w:szCs w:val="28"/>
        </w:rPr>
        <w:t xml:space="preserve">дитячих будинків, перебувають у будинках дитини, дитячих лікарнях, літніх людей, ветеранам війни, воїнам у шпиталях. Це дозволить сформувати такі цінності як життєвий оптимізм, </w:t>
      </w:r>
      <w:r w:rsidRPr="00BA2D36">
        <w:rPr>
          <w:rFonts w:ascii="Times New Roman" w:hAnsi="Times New Roman" w:cs="Times New Roman"/>
          <w:sz w:val="28"/>
          <w:szCs w:val="28"/>
        </w:rPr>
        <w:t>доброзичливість, справедливість, милосердя, прагнення самовдосконалення тощо.</w:t>
      </w:r>
    </w:p>
    <w:p w14:paraId="23ADF159" w14:textId="77777777" w:rsidR="00983EAE" w:rsidRPr="00BA2D36" w:rsidRDefault="00983EAE" w:rsidP="00983EAE">
      <w:pPr>
        <w:spacing w:after="0" w:line="360" w:lineRule="auto"/>
        <w:ind w:firstLine="709"/>
        <w:jc w:val="both"/>
        <w:rPr>
          <w:rFonts w:ascii="Times New Roman" w:hAnsi="Times New Roman" w:cs="Times New Roman"/>
          <w:sz w:val="28"/>
          <w:szCs w:val="28"/>
        </w:rPr>
      </w:pPr>
      <w:r w:rsidRPr="00BA2D36">
        <w:rPr>
          <w:rFonts w:ascii="Times New Roman" w:hAnsi="Times New Roman" w:cs="Times New Roman"/>
          <w:i/>
          <w:sz w:val="28"/>
          <w:szCs w:val="28"/>
        </w:rPr>
        <w:t>Суспільно-корисною працею</w:t>
      </w:r>
      <w:r w:rsidRPr="00BA2D36">
        <w:rPr>
          <w:rFonts w:ascii="Times New Roman" w:hAnsi="Times New Roman" w:cs="Times New Roman"/>
          <w:sz w:val="28"/>
          <w:szCs w:val="28"/>
        </w:rPr>
        <w:t xml:space="preserve">, яка сприяє формуванню культурних цінностей здобувачів, уважаємо залучення їх до проведення масових заходів за участю дітей у межах міста, села, громади; організація та проведення різноманітних заходів </w:t>
      </w:r>
      <w:r w:rsidRPr="00E94A19">
        <w:rPr>
          <w:rFonts w:ascii="Times New Roman" w:hAnsi="Times New Roman" w:cs="Times New Roman"/>
          <w:sz w:val="28"/>
          <w:szCs w:val="28"/>
        </w:rPr>
        <w:t xml:space="preserve">у школах тощо. Така </w:t>
      </w:r>
      <w:r w:rsidRPr="00BA2D36">
        <w:rPr>
          <w:rFonts w:ascii="Times New Roman" w:hAnsi="Times New Roman" w:cs="Times New Roman"/>
          <w:sz w:val="28"/>
          <w:szCs w:val="28"/>
        </w:rPr>
        <w:t>діяльність максимально наближає до безпосередньої роботи з учнями, що дозволяє не обмежуватися педагогічною практикою та каталізує психолого-педагогічні механізми трансформації суспільно визнаних культурних цінностей у ціннісно-смислові орієнтації майбутніх фахівців педагогічної сфери.</w:t>
      </w:r>
    </w:p>
    <w:p w14:paraId="6310BB85" w14:textId="77777777" w:rsidR="00983EAE" w:rsidRPr="00BA2D36" w:rsidRDefault="00983EAE" w:rsidP="00983EAE">
      <w:pPr>
        <w:spacing w:after="0" w:line="360" w:lineRule="auto"/>
        <w:ind w:firstLine="709"/>
        <w:jc w:val="both"/>
        <w:rPr>
          <w:rFonts w:ascii="Times New Roman" w:hAnsi="Times New Roman" w:cs="Times New Roman"/>
          <w:sz w:val="28"/>
          <w:szCs w:val="28"/>
        </w:rPr>
      </w:pPr>
      <w:r w:rsidRPr="00BA2D36">
        <w:rPr>
          <w:rFonts w:ascii="Times New Roman" w:hAnsi="Times New Roman" w:cs="Times New Roman"/>
          <w:sz w:val="28"/>
          <w:szCs w:val="28"/>
        </w:rPr>
        <w:t>Таким чином, традиційні форми організації соціально-гуманітарної роботи є ефективними за умови усвідомлення суб’єктності майбутнього вчителя початкової школи, організації суб’єктної взаємодії між усіма учасниками соціально-гуманітарної діяльності.</w:t>
      </w:r>
    </w:p>
    <w:p w14:paraId="0B269E83" w14:textId="3AC6C5EE" w:rsidR="009C5C75" w:rsidRDefault="00983EAE" w:rsidP="00983EAE">
      <w:pPr>
        <w:spacing w:after="0" w:line="360" w:lineRule="auto"/>
        <w:ind w:firstLine="709"/>
        <w:jc w:val="both"/>
        <w:rPr>
          <w:rFonts w:ascii="Times New Roman" w:hAnsi="Times New Roman" w:cs="Times New Roman"/>
          <w:sz w:val="28"/>
          <w:szCs w:val="28"/>
        </w:rPr>
      </w:pPr>
      <w:r w:rsidRPr="00BA2D36">
        <w:rPr>
          <w:rFonts w:ascii="Times New Roman" w:hAnsi="Times New Roman" w:cs="Times New Roman"/>
          <w:sz w:val="28"/>
          <w:szCs w:val="28"/>
        </w:rPr>
        <w:t xml:space="preserve">Однак, навіть використовуючи відомі форми роботи, важливо зробити акцент на сучасних </w:t>
      </w:r>
      <w:r>
        <w:rPr>
          <w:rFonts w:ascii="Times New Roman" w:hAnsi="Times New Roman" w:cs="Times New Roman"/>
          <w:sz w:val="28"/>
          <w:szCs w:val="28"/>
        </w:rPr>
        <w:t xml:space="preserve">векторах </w:t>
      </w:r>
      <w:r w:rsidRPr="00BA2D36">
        <w:rPr>
          <w:rFonts w:ascii="Times New Roman" w:hAnsi="Times New Roman" w:cs="Times New Roman"/>
          <w:sz w:val="28"/>
          <w:szCs w:val="28"/>
        </w:rPr>
        <w:t xml:space="preserve">з урахуванням зовнішніх умов, що швидко змінюються. До інноваційних форм соціально-гуманітарної роботи, що спрямовані на формування культурних цінностей майбутніх учителів початкової школи ми відносимо: </w:t>
      </w:r>
      <w:r w:rsidR="009C5C75" w:rsidRPr="00BA2D36">
        <w:rPr>
          <w:rFonts w:ascii="Times New Roman" w:hAnsi="Times New Roman" w:cs="Times New Roman"/>
          <w:sz w:val="28"/>
          <w:szCs w:val="28"/>
        </w:rPr>
        <w:t>тренінг</w:t>
      </w:r>
      <w:r w:rsidR="009C5C75">
        <w:rPr>
          <w:rFonts w:ascii="Times New Roman" w:hAnsi="Times New Roman" w:cs="Times New Roman"/>
          <w:sz w:val="28"/>
          <w:szCs w:val="28"/>
        </w:rPr>
        <w:t>и, хакатони, проєкт</w:t>
      </w:r>
      <w:r w:rsidR="009C5C75" w:rsidRPr="009C5C75">
        <w:rPr>
          <w:rFonts w:ascii="Times New Roman" w:hAnsi="Times New Roman" w:cs="Times New Roman"/>
          <w:sz w:val="28"/>
          <w:szCs w:val="28"/>
        </w:rPr>
        <w:t xml:space="preserve">и (соціальні, культурні, освітні), освітні </w:t>
      </w:r>
      <w:r w:rsidRPr="00BA2D36">
        <w:rPr>
          <w:rFonts w:ascii="Times New Roman" w:hAnsi="Times New Roman" w:cs="Times New Roman"/>
          <w:sz w:val="28"/>
          <w:szCs w:val="28"/>
        </w:rPr>
        <w:t>квести</w:t>
      </w:r>
      <w:r w:rsidR="009C5C75" w:rsidRPr="009C5C75">
        <w:rPr>
          <w:rFonts w:ascii="Times New Roman" w:hAnsi="Times New Roman" w:cs="Times New Roman"/>
          <w:sz w:val="28"/>
          <w:szCs w:val="28"/>
        </w:rPr>
        <w:t xml:space="preserve">, студентські блоги та подкасти, </w:t>
      </w:r>
      <w:r w:rsidR="009C5C75">
        <w:rPr>
          <w:rFonts w:ascii="Times New Roman" w:hAnsi="Times New Roman" w:cs="Times New Roman"/>
          <w:sz w:val="28"/>
          <w:szCs w:val="28"/>
        </w:rPr>
        <w:t xml:space="preserve">сторітеллінг. </w:t>
      </w:r>
      <w:r w:rsidRPr="00E94A19">
        <w:rPr>
          <w:rFonts w:ascii="Times New Roman" w:hAnsi="Times New Roman" w:cs="Times New Roman"/>
          <w:sz w:val="28"/>
          <w:szCs w:val="28"/>
        </w:rPr>
        <w:t xml:space="preserve">Зупинимося на кожній формі більш детально. </w:t>
      </w:r>
    </w:p>
    <w:p w14:paraId="7295F2E0" w14:textId="62BE25AE" w:rsidR="000C7A63" w:rsidRPr="00E94A19" w:rsidRDefault="000C7A63" w:rsidP="000C7A63">
      <w:pPr>
        <w:spacing w:after="0" w:line="360" w:lineRule="auto"/>
        <w:ind w:firstLine="709"/>
        <w:jc w:val="both"/>
        <w:rPr>
          <w:rFonts w:ascii="Times New Roman" w:hAnsi="Times New Roman" w:cs="Times New Roman"/>
          <w:sz w:val="28"/>
          <w:szCs w:val="28"/>
        </w:rPr>
      </w:pPr>
      <w:r w:rsidRPr="00BA2D36">
        <w:rPr>
          <w:rFonts w:ascii="Times New Roman" w:hAnsi="Times New Roman" w:cs="Times New Roman"/>
          <w:i/>
          <w:sz w:val="28"/>
          <w:szCs w:val="28"/>
        </w:rPr>
        <w:t xml:space="preserve">Тренінг </w:t>
      </w:r>
      <w:r w:rsidRPr="00BA2D36">
        <w:rPr>
          <w:rFonts w:ascii="Times New Roman" w:hAnsi="Times New Roman" w:cs="Times New Roman"/>
          <w:sz w:val="28"/>
          <w:szCs w:val="28"/>
        </w:rPr>
        <w:t xml:space="preserve">сьогодні є одним із найбільш використовуваних в освітньому процесі вищої школи, оскільки має значний потенціал щодо формування необхідних знань, умінь, навичок та важливих професійно-особистісних якостей у майбутніх учителів початкової школи з одного боку, допомагає встановити суб’єктні відносини у системі «викладач – здобувач» – з іншого. </w:t>
      </w:r>
    </w:p>
    <w:p w14:paraId="7D936FBC" w14:textId="2EDBC6AB" w:rsidR="000C7A63" w:rsidRPr="00AC290E" w:rsidRDefault="000C7A63" w:rsidP="000C7A63">
      <w:pPr>
        <w:spacing w:after="0" w:line="360" w:lineRule="auto"/>
        <w:ind w:firstLine="709"/>
        <w:jc w:val="both"/>
        <w:rPr>
          <w:rFonts w:ascii="Times New Roman" w:hAnsi="Times New Roman" w:cs="Times New Roman"/>
          <w:sz w:val="28"/>
          <w:szCs w:val="28"/>
        </w:rPr>
      </w:pPr>
      <w:r w:rsidRPr="00E94A19">
        <w:rPr>
          <w:rFonts w:ascii="Times New Roman" w:hAnsi="Times New Roman" w:cs="Times New Roman"/>
          <w:sz w:val="28"/>
          <w:szCs w:val="28"/>
        </w:rPr>
        <w:t xml:space="preserve">Зауважимо, що тренінг у сучасному науковому полі розуміється як особистісно орієнтована технологія навчання, що сприяє отриманню нової інформації, модифікації знань, поведінкових навичок того, хто навчається через набуття необхідного досвіду у спеціальному </w:t>
      </w:r>
      <w:r w:rsidRPr="00AC290E">
        <w:rPr>
          <w:rFonts w:ascii="Times New Roman" w:hAnsi="Times New Roman" w:cs="Times New Roman"/>
          <w:sz w:val="28"/>
          <w:szCs w:val="28"/>
        </w:rPr>
        <w:t>середовищі (Бадер, 2020)</w:t>
      </w:r>
      <w:r w:rsidR="00AC290E" w:rsidRPr="00AC290E">
        <w:rPr>
          <w:rFonts w:ascii="Times New Roman" w:hAnsi="Times New Roman" w:cs="Times New Roman"/>
          <w:sz w:val="28"/>
          <w:szCs w:val="28"/>
        </w:rPr>
        <w:t>.</w:t>
      </w:r>
    </w:p>
    <w:p w14:paraId="1C3282F3" w14:textId="7A9A8EA1" w:rsidR="000C7A63" w:rsidRPr="00E94A19" w:rsidRDefault="000C7A63" w:rsidP="000C7A6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w:t>
      </w:r>
      <w:r w:rsidR="00AC290E">
        <w:rPr>
          <w:rFonts w:ascii="Times New Roman" w:hAnsi="Times New Roman" w:cs="Times New Roman"/>
          <w:sz w:val="28"/>
          <w:szCs w:val="28"/>
        </w:rPr>
        <w:t>м також імпонує визначення Л. Лю</w:t>
      </w:r>
      <w:r>
        <w:rPr>
          <w:rFonts w:ascii="Times New Roman" w:hAnsi="Times New Roman" w:cs="Times New Roman"/>
          <w:sz w:val="28"/>
          <w:szCs w:val="28"/>
        </w:rPr>
        <w:t>бчак</w:t>
      </w:r>
      <w:r w:rsidRPr="00E94A19">
        <w:rPr>
          <w:rFonts w:ascii="Times New Roman" w:hAnsi="Times New Roman" w:cs="Times New Roman"/>
          <w:sz w:val="28"/>
          <w:szCs w:val="28"/>
        </w:rPr>
        <w:t>, яка трактує тренінг як таку педагогічну технологію, якій притаманні висока активність учасників та цілеспрямоване застосування сукупності різних методичних засобів, що дозволяють виробити необхідні професійні навички та психічні новоутворення шляхом багаторазового повторення окремих елементів в умовах імітації</w:t>
      </w:r>
      <w:r>
        <w:rPr>
          <w:rFonts w:ascii="Times New Roman" w:hAnsi="Times New Roman" w:cs="Times New Roman"/>
          <w:sz w:val="28"/>
          <w:szCs w:val="28"/>
        </w:rPr>
        <w:t xml:space="preserve"> професійного середовища (Любчак, 2017</w:t>
      </w:r>
      <w:r w:rsidR="00AC290E">
        <w:rPr>
          <w:rFonts w:ascii="Times New Roman" w:hAnsi="Times New Roman" w:cs="Times New Roman"/>
          <w:sz w:val="28"/>
          <w:szCs w:val="28"/>
        </w:rPr>
        <w:t xml:space="preserve"> : 74</w:t>
      </w:r>
      <w:r>
        <w:rPr>
          <w:rFonts w:ascii="Times New Roman" w:hAnsi="Times New Roman" w:cs="Times New Roman"/>
          <w:sz w:val="28"/>
          <w:szCs w:val="28"/>
        </w:rPr>
        <w:t xml:space="preserve">). </w:t>
      </w:r>
    </w:p>
    <w:p w14:paraId="58D65D4C" w14:textId="77777777" w:rsidR="000C7A63" w:rsidRPr="00BA2D36" w:rsidRDefault="000C7A63" w:rsidP="000C7A63">
      <w:pPr>
        <w:spacing w:after="0" w:line="360" w:lineRule="auto"/>
        <w:ind w:firstLine="709"/>
        <w:jc w:val="both"/>
        <w:rPr>
          <w:rFonts w:ascii="Times New Roman" w:hAnsi="Times New Roman" w:cs="Times New Roman"/>
          <w:sz w:val="28"/>
          <w:szCs w:val="28"/>
        </w:rPr>
      </w:pPr>
      <w:r w:rsidRPr="00E94A19">
        <w:rPr>
          <w:rFonts w:ascii="Times New Roman" w:hAnsi="Times New Roman" w:cs="Times New Roman"/>
          <w:sz w:val="28"/>
          <w:szCs w:val="28"/>
        </w:rPr>
        <w:t>У процесі професійно</w:t>
      </w:r>
      <w:r>
        <w:rPr>
          <w:rFonts w:ascii="Times New Roman" w:hAnsi="Times New Roman" w:cs="Times New Roman"/>
          <w:sz w:val="28"/>
          <w:szCs w:val="28"/>
        </w:rPr>
        <w:t xml:space="preserve">ї підготовки </w:t>
      </w:r>
      <w:r w:rsidRPr="00BA2D36">
        <w:rPr>
          <w:rFonts w:ascii="Times New Roman" w:hAnsi="Times New Roman" w:cs="Times New Roman"/>
          <w:sz w:val="28"/>
          <w:szCs w:val="28"/>
        </w:rPr>
        <w:t>майбутніх учителів початкової школи доцільно використовувати різні типи тренінгів, що дозволить інтегрувати освітню мету (формування необхідних знань, умінь та навичок) та запустити механізм формування культурних цінностей майбутніх учителів початкової школи (усвідомлення сутності цінностей, надання їм смислового забарвлення рефлексії, інтеріоризації).</w:t>
      </w:r>
    </w:p>
    <w:p w14:paraId="7CE157E2" w14:textId="77777777" w:rsidR="000C7A63" w:rsidRPr="00E94A19" w:rsidRDefault="000C7A63" w:rsidP="000C7A63">
      <w:pPr>
        <w:spacing w:after="0" w:line="360" w:lineRule="auto"/>
        <w:ind w:firstLine="709"/>
        <w:jc w:val="both"/>
        <w:rPr>
          <w:rFonts w:ascii="Times New Roman" w:hAnsi="Times New Roman" w:cs="Times New Roman"/>
          <w:sz w:val="28"/>
          <w:szCs w:val="28"/>
        </w:rPr>
      </w:pPr>
      <w:r w:rsidRPr="00BA2D36">
        <w:rPr>
          <w:rFonts w:ascii="Times New Roman" w:hAnsi="Times New Roman" w:cs="Times New Roman"/>
          <w:sz w:val="28"/>
          <w:szCs w:val="28"/>
        </w:rPr>
        <w:t xml:space="preserve">Ми вважаємо, що тренінг сприятиме формуванню культурних цінностей майбутніх учителів початкової школи шляхом діалогічної взаємодії між учасниками тренінгу, адже відомо, що сенсу неможливо </w:t>
      </w:r>
      <w:r w:rsidRPr="00E94A19">
        <w:rPr>
          <w:rFonts w:ascii="Times New Roman" w:hAnsi="Times New Roman" w:cs="Times New Roman"/>
          <w:sz w:val="28"/>
          <w:szCs w:val="28"/>
        </w:rPr>
        <w:t>навчити, його можна лише набути у процесі різних видів діяльності, прожити, а потім трансформувати у відповідні</w:t>
      </w:r>
      <w:r>
        <w:rPr>
          <w:rFonts w:ascii="Times New Roman" w:hAnsi="Times New Roman" w:cs="Times New Roman"/>
          <w:sz w:val="28"/>
          <w:szCs w:val="28"/>
        </w:rPr>
        <w:t xml:space="preserve"> культурні цінності</w:t>
      </w:r>
      <w:r w:rsidRPr="00E94A19">
        <w:rPr>
          <w:rFonts w:ascii="Times New Roman" w:hAnsi="Times New Roman" w:cs="Times New Roman"/>
          <w:sz w:val="28"/>
          <w:szCs w:val="28"/>
        </w:rPr>
        <w:t>.</w:t>
      </w:r>
    </w:p>
    <w:p w14:paraId="32C60F37" w14:textId="2B1E8373" w:rsidR="000C7A63" w:rsidRPr="00BA2D36" w:rsidRDefault="000C7A63" w:rsidP="000C7A63">
      <w:pPr>
        <w:spacing w:after="0" w:line="360" w:lineRule="auto"/>
        <w:ind w:firstLine="709"/>
        <w:jc w:val="both"/>
        <w:rPr>
          <w:rFonts w:ascii="Times New Roman" w:hAnsi="Times New Roman" w:cs="Times New Roman"/>
          <w:sz w:val="28"/>
          <w:szCs w:val="28"/>
        </w:rPr>
      </w:pPr>
      <w:r w:rsidRPr="00BA2D36">
        <w:rPr>
          <w:rFonts w:ascii="Times New Roman" w:hAnsi="Times New Roman" w:cs="Times New Roman"/>
          <w:sz w:val="28"/>
          <w:szCs w:val="28"/>
        </w:rPr>
        <w:t>Отже, реалізація тренінгів у соціально-гуманітарній роботі ЗВО</w:t>
      </w:r>
      <w:r w:rsidR="00865BCF">
        <w:rPr>
          <w:rFonts w:ascii="Times New Roman" w:hAnsi="Times New Roman" w:cs="Times New Roman"/>
          <w:sz w:val="28"/>
          <w:szCs w:val="28"/>
        </w:rPr>
        <w:t xml:space="preserve"> сприя</w:t>
      </w:r>
      <w:r w:rsidR="00865BCF" w:rsidRPr="00865BCF">
        <w:rPr>
          <w:rFonts w:ascii="Times New Roman" w:hAnsi="Times New Roman" w:cs="Times New Roman"/>
          <w:sz w:val="28"/>
          <w:szCs w:val="28"/>
        </w:rPr>
        <w:t>є</w:t>
      </w:r>
      <w:r>
        <w:rPr>
          <w:rFonts w:ascii="Times New Roman" w:hAnsi="Times New Roman" w:cs="Times New Roman"/>
          <w:sz w:val="28"/>
          <w:szCs w:val="28"/>
        </w:rPr>
        <w:t xml:space="preserve"> </w:t>
      </w:r>
      <w:r w:rsidRPr="00BA2D36">
        <w:rPr>
          <w:rFonts w:ascii="Times New Roman" w:hAnsi="Times New Roman" w:cs="Times New Roman"/>
          <w:sz w:val="28"/>
          <w:szCs w:val="28"/>
        </w:rPr>
        <w:t>підвищенн</w:t>
      </w:r>
      <w:r>
        <w:rPr>
          <w:rFonts w:ascii="Times New Roman" w:hAnsi="Times New Roman" w:cs="Times New Roman"/>
          <w:sz w:val="28"/>
          <w:szCs w:val="28"/>
        </w:rPr>
        <w:t>ю</w:t>
      </w:r>
      <w:r w:rsidRPr="00BA2D36">
        <w:rPr>
          <w:rFonts w:ascii="Times New Roman" w:hAnsi="Times New Roman" w:cs="Times New Roman"/>
          <w:sz w:val="28"/>
          <w:szCs w:val="28"/>
        </w:rPr>
        <w:t xml:space="preserve"> рівня мотивованості здобувачів, ефективного запам’ятовування нового матеріалу;</w:t>
      </w:r>
      <w:r>
        <w:rPr>
          <w:rFonts w:ascii="Times New Roman" w:hAnsi="Times New Roman" w:cs="Times New Roman"/>
          <w:sz w:val="28"/>
          <w:szCs w:val="28"/>
        </w:rPr>
        <w:t xml:space="preserve"> </w:t>
      </w:r>
      <w:r w:rsidRPr="00BA2D36">
        <w:rPr>
          <w:rFonts w:ascii="Times New Roman" w:hAnsi="Times New Roman" w:cs="Times New Roman"/>
          <w:sz w:val="28"/>
          <w:szCs w:val="28"/>
        </w:rPr>
        <w:t>створенн</w:t>
      </w:r>
      <w:r>
        <w:rPr>
          <w:rFonts w:ascii="Times New Roman" w:hAnsi="Times New Roman" w:cs="Times New Roman"/>
          <w:sz w:val="28"/>
          <w:szCs w:val="28"/>
        </w:rPr>
        <w:t>ю</w:t>
      </w:r>
      <w:r w:rsidRPr="00BA2D36">
        <w:rPr>
          <w:rFonts w:ascii="Times New Roman" w:hAnsi="Times New Roman" w:cs="Times New Roman"/>
          <w:sz w:val="28"/>
          <w:szCs w:val="28"/>
        </w:rPr>
        <w:t xml:space="preserve"> сприятливого середовища для комунікації та суб’єкт –суб’єктної взаємодії у системах «викладач – здобувач», «здобувач – здобувач»;</w:t>
      </w:r>
      <w:r>
        <w:rPr>
          <w:rFonts w:ascii="Times New Roman" w:hAnsi="Times New Roman" w:cs="Times New Roman"/>
          <w:sz w:val="28"/>
          <w:szCs w:val="28"/>
        </w:rPr>
        <w:t xml:space="preserve"> розумінню та усвідомленню</w:t>
      </w:r>
      <w:r w:rsidRPr="00BA2D36">
        <w:rPr>
          <w:rFonts w:ascii="Times New Roman" w:hAnsi="Times New Roman" w:cs="Times New Roman"/>
          <w:sz w:val="28"/>
          <w:szCs w:val="28"/>
        </w:rPr>
        <w:t xml:space="preserve"> майбутніми вчителями початкової школи культурних цінностей;</w:t>
      </w:r>
      <w:r>
        <w:rPr>
          <w:rFonts w:ascii="Times New Roman" w:hAnsi="Times New Roman" w:cs="Times New Roman"/>
          <w:sz w:val="28"/>
          <w:szCs w:val="28"/>
        </w:rPr>
        <w:t xml:space="preserve"> </w:t>
      </w:r>
      <w:r w:rsidRPr="00BA2D36">
        <w:rPr>
          <w:rFonts w:ascii="Times New Roman" w:hAnsi="Times New Roman" w:cs="Times New Roman"/>
          <w:sz w:val="28"/>
          <w:szCs w:val="28"/>
        </w:rPr>
        <w:t>запуску психолого-педагогічних механізмів трансформації цінностей у необхідні культурні цінності майбутніх фахівців початкової ланки.</w:t>
      </w:r>
    </w:p>
    <w:p w14:paraId="73428C51" w14:textId="77777777" w:rsidR="000C7A63" w:rsidRDefault="000C7A63" w:rsidP="000C7A63">
      <w:pPr>
        <w:spacing w:after="0" w:line="360" w:lineRule="auto"/>
        <w:ind w:firstLine="709"/>
        <w:jc w:val="both"/>
        <w:rPr>
          <w:rFonts w:ascii="Times New Roman" w:hAnsi="Times New Roman" w:cs="Times New Roman"/>
          <w:sz w:val="28"/>
          <w:szCs w:val="28"/>
        </w:rPr>
      </w:pPr>
      <w:r w:rsidRPr="004C43DB">
        <w:rPr>
          <w:rFonts w:ascii="Times New Roman" w:hAnsi="Times New Roman" w:cs="Times New Roman"/>
          <w:i/>
          <w:sz w:val="28"/>
          <w:szCs w:val="28"/>
        </w:rPr>
        <w:t>Хакатон</w:t>
      </w:r>
      <w:r w:rsidRPr="00986696">
        <w:rPr>
          <w:rFonts w:ascii="Times New Roman" w:hAnsi="Times New Roman" w:cs="Times New Roman"/>
          <w:sz w:val="28"/>
          <w:szCs w:val="28"/>
        </w:rPr>
        <w:t xml:space="preserve"> – це захід, під час якої спеціалісти однієї чи різних галузей шукають найбільш оптимальне рішення конкретно поставленої задачі. </w:t>
      </w:r>
    </w:p>
    <w:p w14:paraId="1E72B6C3" w14:textId="63A5FA6C" w:rsidR="000C7A63" w:rsidRDefault="000C7A63" w:rsidP="000C7A63">
      <w:pPr>
        <w:spacing w:after="0" w:line="360" w:lineRule="auto"/>
        <w:ind w:firstLine="709"/>
        <w:jc w:val="both"/>
        <w:rPr>
          <w:rFonts w:ascii="Times New Roman" w:hAnsi="Times New Roman" w:cs="Times New Roman"/>
          <w:sz w:val="28"/>
          <w:szCs w:val="28"/>
        </w:rPr>
      </w:pPr>
      <w:r w:rsidRPr="00E94A19">
        <w:rPr>
          <w:rFonts w:ascii="Times New Roman" w:hAnsi="Times New Roman" w:cs="Times New Roman"/>
          <w:sz w:val="28"/>
          <w:szCs w:val="28"/>
        </w:rPr>
        <w:t>У педагогіці хакатон – це інноваційна форма організації освітнього процесу, творча подія, метою якої є саморозвиток та самореалізація всіх його учасників</w:t>
      </w:r>
      <w:r w:rsidR="00865BCF">
        <w:rPr>
          <w:rFonts w:ascii="Times New Roman" w:hAnsi="Times New Roman" w:cs="Times New Roman"/>
          <w:sz w:val="28"/>
          <w:szCs w:val="28"/>
        </w:rPr>
        <w:t xml:space="preserve"> (Швирка, 2023</w:t>
      </w:r>
      <w:r w:rsidR="0045270B">
        <w:rPr>
          <w:rFonts w:ascii="Times New Roman" w:hAnsi="Times New Roman" w:cs="Times New Roman"/>
          <w:sz w:val="28"/>
          <w:szCs w:val="28"/>
        </w:rPr>
        <w:t xml:space="preserve"> : 374</w:t>
      </w:r>
      <w:r w:rsidR="00865BCF">
        <w:rPr>
          <w:rFonts w:ascii="Times New Roman" w:hAnsi="Times New Roman" w:cs="Times New Roman"/>
          <w:sz w:val="28"/>
          <w:szCs w:val="28"/>
        </w:rPr>
        <w:t>)</w:t>
      </w:r>
      <w:r w:rsidRPr="00E94A19">
        <w:rPr>
          <w:rFonts w:ascii="Times New Roman" w:hAnsi="Times New Roman" w:cs="Times New Roman"/>
          <w:sz w:val="28"/>
          <w:szCs w:val="28"/>
        </w:rPr>
        <w:t>.</w:t>
      </w:r>
    </w:p>
    <w:p w14:paraId="31DA2092" w14:textId="67263080" w:rsidR="000C7A63" w:rsidRDefault="000C7A63" w:rsidP="000C7A63">
      <w:pPr>
        <w:spacing w:after="0" w:line="360" w:lineRule="auto"/>
        <w:ind w:firstLine="709"/>
        <w:jc w:val="both"/>
        <w:rPr>
          <w:rFonts w:ascii="Times New Roman" w:hAnsi="Times New Roman" w:cs="Times New Roman"/>
          <w:sz w:val="28"/>
          <w:szCs w:val="28"/>
        </w:rPr>
      </w:pPr>
      <w:r w:rsidRPr="00910A91">
        <w:rPr>
          <w:rFonts w:ascii="Times New Roman" w:hAnsi="Times New Roman" w:cs="Times New Roman"/>
          <w:sz w:val="28"/>
          <w:szCs w:val="28"/>
        </w:rPr>
        <w:t>О.</w:t>
      </w:r>
      <w:r>
        <w:rPr>
          <w:rFonts w:ascii="Times New Roman" w:hAnsi="Times New Roman" w:cs="Times New Roman"/>
          <w:sz w:val="28"/>
          <w:szCs w:val="28"/>
        </w:rPr>
        <w:t> </w:t>
      </w:r>
      <w:r w:rsidRPr="00910A91">
        <w:rPr>
          <w:rFonts w:ascii="Times New Roman" w:hAnsi="Times New Roman" w:cs="Times New Roman"/>
          <w:sz w:val="28"/>
          <w:szCs w:val="28"/>
        </w:rPr>
        <w:t>Долгова в своїй роботі наголошує, що</w:t>
      </w:r>
      <w:r>
        <w:rPr>
          <w:rFonts w:ascii="Times New Roman" w:hAnsi="Times New Roman" w:cs="Times New Roman"/>
          <w:sz w:val="28"/>
          <w:szCs w:val="28"/>
        </w:rPr>
        <w:t xml:space="preserve"> «</w:t>
      </w:r>
      <w:r w:rsidRPr="00910A91">
        <w:rPr>
          <w:rFonts w:ascii="Times New Roman" w:hAnsi="Times New Roman" w:cs="Times New Roman"/>
          <w:sz w:val="28"/>
          <w:szCs w:val="28"/>
        </w:rPr>
        <w:t>участь у хакатонах сприяє</w:t>
      </w:r>
      <w:r>
        <w:rPr>
          <w:rFonts w:ascii="Times New Roman" w:hAnsi="Times New Roman" w:cs="Times New Roman"/>
          <w:sz w:val="28"/>
          <w:szCs w:val="28"/>
        </w:rPr>
        <w:t xml:space="preserve"> набуттю учасниками цінного </w:t>
      </w:r>
      <w:r w:rsidRPr="00910A91">
        <w:rPr>
          <w:rFonts w:ascii="Times New Roman" w:hAnsi="Times New Roman" w:cs="Times New Roman"/>
          <w:sz w:val="28"/>
          <w:szCs w:val="28"/>
        </w:rPr>
        <w:t>досвіду, покращенню мотивації щодо самоосвіти  та саморозвитку</w:t>
      </w:r>
      <w:r>
        <w:rPr>
          <w:rFonts w:ascii="Times New Roman" w:hAnsi="Times New Roman" w:cs="Times New Roman"/>
          <w:sz w:val="28"/>
          <w:szCs w:val="28"/>
        </w:rPr>
        <w:t>»</w:t>
      </w:r>
      <w:r w:rsidRPr="00910A91">
        <w:rPr>
          <w:rFonts w:ascii="Times New Roman" w:hAnsi="Times New Roman" w:cs="Times New Roman"/>
          <w:sz w:val="28"/>
          <w:szCs w:val="28"/>
        </w:rPr>
        <w:t xml:space="preserve">. </w:t>
      </w:r>
      <w:r>
        <w:rPr>
          <w:rFonts w:ascii="Times New Roman" w:hAnsi="Times New Roman" w:cs="Times New Roman"/>
          <w:sz w:val="28"/>
          <w:szCs w:val="28"/>
        </w:rPr>
        <w:t>Пр</w:t>
      </w:r>
      <w:r w:rsidRPr="00910A91">
        <w:rPr>
          <w:rFonts w:ascii="Times New Roman" w:hAnsi="Times New Roman" w:cs="Times New Roman"/>
          <w:sz w:val="28"/>
          <w:szCs w:val="28"/>
        </w:rPr>
        <w:t xml:space="preserve">оведення хакатонів згуртовує соціальну спільноту шляхом формування соціальної відповідальності, усвідомлення проблем та найкращих практик щодо їх вирішення, а також створює можливості для ознайомлення з корисними інформаційними ресурсами </w:t>
      </w:r>
      <w:r>
        <w:rPr>
          <w:rFonts w:ascii="Times New Roman" w:hAnsi="Times New Roman" w:cs="Times New Roman"/>
          <w:sz w:val="28"/>
          <w:szCs w:val="28"/>
        </w:rPr>
        <w:t>(Долгова, 2017</w:t>
      </w:r>
      <w:r w:rsidR="0045270B">
        <w:rPr>
          <w:rFonts w:ascii="Times New Roman" w:hAnsi="Times New Roman" w:cs="Times New Roman"/>
          <w:sz w:val="28"/>
          <w:szCs w:val="28"/>
        </w:rPr>
        <w:t xml:space="preserve"> : 182-183).</w:t>
      </w:r>
    </w:p>
    <w:p w14:paraId="182050B1" w14:textId="4382C7C4" w:rsidR="000C7A63" w:rsidRDefault="000C7A63" w:rsidP="000C7A63">
      <w:pPr>
        <w:spacing w:after="0" w:line="360" w:lineRule="auto"/>
        <w:ind w:firstLine="709"/>
        <w:jc w:val="both"/>
        <w:rPr>
          <w:rFonts w:ascii="Times New Roman" w:hAnsi="Times New Roman" w:cs="Times New Roman"/>
          <w:sz w:val="28"/>
          <w:szCs w:val="28"/>
        </w:rPr>
      </w:pPr>
      <w:r w:rsidRPr="00910A91">
        <w:rPr>
          <w:rFonts w:ascii="Times New Roman" w:hAnsi="Times New Roman" w:cs="Times New Roman"/>
          <w:sz w:val="28"/>
          <w:szCs w:val="28"/>
        </w:rPr>
        <w:t>Вітчизняні науковці</w:t>
      </w:r>
      <w:r>
        <w:rPr>
          <w:rFonts w:ascii="Times New Roman" w:hAnsi="Times New Roman" w:cs="Times New Roman"/>
          <w:sz w:val="28"/>
          <w:szCs w:val="28"/>
        </w:rPr>
        <w:t xml:space="preserve"> С. </w:t>
      </w:r>
      <w:r w:rsidRPr="00910A91">
        <w:rPr>
          <w:rFonts w:ascii="Times New Roman" w:hAnsi="Times New Roman" w:cs="Times New Roman"/>
          <w:sz w:val="28"/>
          <w:szCs w:val="28"/>
        </w:rPr>
        <w:t xml:space="preserve">Петрович </w:t>
      </w:r>
      <w:r>
        <w:rPr>
          <w:rFonts w:ascii="Times New Roman" w:hAnsi="Times New Roman" w:cs="Times New Roman"/>
          <w:sz w:val="28"/>
          <w:szCs w:val="28"/>
        </w:rPr>
        <w:t>і Р. </w:t>
      </w:r>
      <w:r w:rsidRPr="00910A91">
        <w:rPr>
          <w:rFonts w:ascii="Times New Roman" w:hAnsi="Times New Roman" w:cs="Times New Roman"/>
          <w:sz w:val="28"/>
          <w:szCs w:val="28"/>
        </w:rPr>
        <w:t>Тичук розглядають участь в освітньому хакатоні як спосіб ф</w:t>
      </w:r>
      <w:r>
        <w:rPr>
          <w:rFonts w:ascii="Times New Roman" w:hAnsi="Times New Roman" w:cs="Times New Roman"/>
          <w:sz w:val="28"/>
          <w:szCs w:val="28"/>
        </w:rPr>
        <w:t>ормування критичного мисл</w:t>
      </w:r>
      <w:r w:rsidR="00252726">
        <w:rPr>
          <w:rFonts w:ascii="Times New Roman" w:hAnsi="Times New Roman" w:cs="Times New Roman"/>
          <w:sz w:val="28"/>
          <w:szCs w:val="28"/>
        </w:rPr>
        <w:t>ення (Петрович &amp; Тичук, 2016).</w:t>
      </w:r>
    </w:p>
    <w:p w14:paraId="2AC44D00" w14:textId="5F67331B" w:rsidR="000C7A63" w:rsidRDefault="000C7A63" w:rsidP="000C7A63">
      <w:pPr>
        <w:spacing w:after="0" w:line="360" w:lineRule="auto"/>
        <w:ind w:firstLine="709"/>
        <w:jc w:val="both"/>
        <w:rPr>
          <w:rFonts w:ascii="Times New Roman" w:hAnsi="Times New Roman" w:cs="Times New Roman"/>
          <w:sz w:val="28"/>
          <w:szCs w:val="28"/>
        </w:rPr>
      </w:pPr>
      <w:r w:rsidRPr="00BA2D36">
        <w:rPr>
          <w:rFonts w:ascii="Times New Roman" w:hAnsi="Times New Roman" w:cs="Times New Roman"/>
          <w:sz w:val="28"/>
          <w:szCs w:val="28"/>
        </w:rPr>
        <w:t xml:space="preserve">Чимало науковців визначають ефективність хакатону як інноваційної технології роботи із здобувачами для формування у них умінь діяти швидко, вирішуючи різні питання: «поширення </w:t>
      </w:r>
      <w:r w:rsidRPr="00910A91">
        <w:rPr>
          <w:rFonts w:ascii="Times New Roman" w:hAnsi="Times New Roman" w:cs="Times New Roman"/>
          <w:sz w:val="28"/>
          <w:szCs w:val="28"/>
        </w:rPr>
        <w:t>технології хакатону в різних сферах –від бізнесу до освіти –</w:t>
      </w:r>
      <w:r>
        <w:rPr>
          <w:rFonts w:ascii="Times New Roman" w:hAnsi="Times New Roman" w:cs="Times New Roman"/>
          <w:sz w:val="28"/>
          <w:szCs w:val="28"/>
        </w:rPr>
        <w:t xml:space="preserve"> </w:t>
      </w:r>
      <w:r w:rsidRPr="00910A91">
        <w:rPr>
          <w:rFonts w:ascii="Times New Roman" w:hAnsi="Times New Roman" w:cs="Times New Roman"/>
          <w:sz w:val="28"/>
          <w:szCs w:val="28"/>
        </w:rPr>
        <w:t xml:space="preserve">засвідчує виняткову ефективність хакатону як засобу вирішення завдань в умовах динамічного середовища. Цінність цієї технології визначається самою її суттю як командного  заходу для колективного вирішення прикладного завдання або створення певного проєкту за обмежений час (від одного до декількох днів)» </w:t>
      </w:r>
      <w:r w:rsidR="00485E53">
        <w:rPr>
          <w:rFonts w:ascii="Times New Roman" w:hAnsi="Times New Roman" w:cs="Times New Roman"/>
          <w:sz w:val="28"/>
          <w:szCs w:val="28"/>
        </w:rPr>
        <w:t>(Кириченко &amp; Нечереда, 2022</w:t>
      </w:r>
      <w:r w:rsidR="00252726">
        <w:rPr>
          <w:rFonts w:ascii="Times New Roman" w:hAnsi="Times New Roman" w:cs="Times New Roman"/>
          <w:sz w:val="28"/>
          <w:szCs w:val="28"/>
        </w:rPr>
        <w:t xml:space="preserve"> : 159).</w:t>
      </w:r>
    </w:p>
    <w:p w14:paraId="47CAC367" w14:textId="77777777" w:rsidR="000C7A63" w:rsidRPr="00E94A19" w:rsidRDefault="000C7A63" w:rsidP="000C7A63">
      <w:pPr>
        <w:spacing w:after="0" w:line="360" w:lineRule="auto"/>
        <w:ind w:firstLine="709"/>
        <w:jc w:val="both"/>
        <w:rPr>
          <w:rFonts w:ascii="Times New Roman" w:hAnsi="Times New Roman" w:cs="Times New Roman"/>
          <w:sz w:val="28"/>
          <w:szCs w:val="28"/>
        </w:rPr>
      </w:pPr>
      <w:r w:rsidRPr="00E94A19">
        <w:rPr>
          <w:rFonts w:ascii="Times New Roman" w:hAnsi="Times New Roman" w:cs="Times New Roman"/>
          <w:sz w:val="28"/>
          <w:szCs w:val="28"/>
        </w:rPr>
        <w:t xml:space="preserve">Ми вважаємо, що хакатони можна використовувати і у </w:t>
      </w:r>
      <w:r>
        <w:rPr>
          <w:rFonts w:ascii="Times New Roman" w:hAnsi="Times New Roman" w:cs="Times New Roman"/>
          <w:sz w:val="28"/>
          <w:szCs w:val="28"/>
        </w:rPr>
        <w:t xml:space="preserve">соціально-гуманітарній </w:t>
      </w:r>
      <w:r w:rsidRPr="00E94A19">
        <w:rPr>
          <w:rFonts w:ascii="Times New Roman" w:hAnsi="Times New Roman" w:cs="Times New Roman"/>
          <w:sz w:val="28"/>
          <w:szCs w:val="28"/>
        </w:rPr>
        <w:t xml:space="preserve">роботі </w:t>
      </w:r>
      <w:r>
        <w:rPr>
          <w:rFonts w:ascii="Times New Roman" w:hAnsi="Times New Roman" w:cs="Times New Roman"/>
          <w:sz w:val="28"/>
          <w:szCs w:val="28"/>
        </w:rPr>
        <w:t xml:space="preserve">ЗВО </w:t>
      </w:r>
      <w:r w:rsidRPr="00E94A19">
        <w:rPr>
          <w:rFonts w:ascii="Times New Roman" w:hAnsi="Times New Roman" w:cs="Times New Roman"/>
          <w:sz w:val="28"/>
          <w:szCs w:val="28"/>
        </w:rPr>
        <w:t>для вирішення різних завдань, у тому числі для формування культурн</w:t>
      </w:r>
      <w:r>
        <w:rPr>
          <w:rFonts w:ascii="Times New Roman" w:hAnsi="Times New Roman" w:cs="Times New Roman"/>
          <w:sz w:val="28"/>
          <w:szCs w:val="28"/>
        </w:rPr>
        <w:t>их цінностей майбутніх учителів початкової школи</w:t>
      </w:r>
      <w:r w:rsidRPr="00E94A19">
        <w:rPr>
          <w:rFonts w:ascii="Times New Roman" w:hAnsi="Times New Roman" w:cs="Times New Roman"/>
          <w:sz w:val="28"/>
          <w:szCs w:val="28"/>
        </w:rPr>
        <w:t>.</w:t>
      </w:r>
    </w:p>
    <w:p w14:paraId="26D9231F" w14:textId="3FA87C79" w:rsidR="00865BCF" w:rsidRPr="00E94A19" w:rsidRDefault="00865BCF" w:rsidP="00865BCF">
      <w:pPr>
        <w:spacing w:after="0" w:line="360" w:lineRule="auto"/>
        <w:ind w:firstLine="709"/>
        <w:jc w:val="both"/>
        <w:rPr>
          <w:rFonts w:ascii="Times New Roman" w:hAnsi="Times New Roman" w:cs="Times New Roman"/>
          <w:sz w:val="28"/>
          <w:szCs w:val="28"/>
        </w:rPr>
      </w:pPr>
      <w:r w:rsidRPr="009D1E20">
        <w:rPr>
          <w:rFonts w:ascii="Times New Roman" w:hAnsi="Times New Roman" w:cs="Times New Roman"/>
          <w:i/>
          <w:sz w:val="28"/>
          <w:szCs w:val="28"/>
        </w:rPr>
        <w:t>Проєктна діяльність</w:t>
      </w:r>
      <w:r w:rsidRPr="00E94A19">
        <w:rPr>
          <w:rFonts w:ascii="Times New Roman" w:hAnsi="Times New Roman" w:cs="Times New Roman"/>
          <w:sz w:val="28"/>
          <w:szCs w:val="28"/>
        </w:rPr>
        <w:t xml:space="preserve"> на сьогоднішній день вже досить вивчена та складно віднести її до інноваційних форм робо</w:t>
      </w:r>
      <w:r>
        <w:rPr>
          <w:rFonts w:ascii="Times New Roman" w:hAnsi="Times New Roman" w:cs="Times New Roman"/>
          <w:sz w:val="28"/>
          <w:szCs w:val="28"/>
        </w:rPr>
        <w:t>ти, з іншого боку, реальним проє</w:t>
      </w:r>
      <w:r w:rsidRPr="00E94A19">
        <w:rPr>
          <w:rFonts w:ascii="Times New Roman" w:hAnsi="Times New Roman" w:cs="Times New Roman"/>
          <w:sz w:val="28"/>
          <w:szCs w:val="28"/>
        </w:rPr>
        <w:t>ктуванням</w:t>
      </w:r>
      <w:r>
        <w:rPr>
          <w:rFonts w:ascii="Times New Roman" w:hAnsi="Times New Roman" w:cs="Times New Roman"/>
          <w:sz w:val="28"/>
          <w:szCs w:val="28"/>
        </w:rPr>
        <w:t xml:space="preserve"> мало хто займається у соціально-гуманітарній роботі вишу</w:t>
      </w:r>
      <w:r w:rsidRPr="00E94A19">
        <w:rPr>
          <w:rFonts w:ascii="Times New Roman" w:hAnsi="Times New Roman" w:cs="Times New Roman"/>
          <w:sz w:val="28"/>
          <w:szCs w:val="28"/>
        </w:rPr>
        <w:t xml:space="preserve">, оскільки воно потребує </w:t>
      </w:r>
      <w:r w:rsidRPr="00BA2D36">
        <w:rPr>
          <w:rFonts w:ascii="Times New Roman" w:hAnsi="Times New Roman" w:cs="Times New Roman"/>
          <w:sz w:val="28"/>
          <w:szCs w:val="28"/>
        </w:rPr>
        <w:t>чималої підготовки.</w:t>
      </w:r>
      <w:r w:rsidRPr="00D013D6">
        <w:rPr>
          <w:rFonts w:ascii="Times New Roman" w:hAnsi="Times New Roman" w:cs="Times New Roman"/>
          <w:sz w:val="28"/>
          <w:szCs w:val="28"/>
        </w:rPr>
        <w:t xml:space="preserve"> </w:t>
      </w:r>
      <w:r w:rsidRPr="00BA2D36">
        <w:rPr>
          <w:rFonts w:ascii="Times New Roman" w:hAnsi="Times New Roman" w:cs="Times New Roman"/>
          <w:sz w:val="28"/>
          <w:szCs w:val="28"/>
        </w:rPr>
        <w:t>Так чи інакше, вчені виділяють характеристики проєктної діяльності, які, на нашу думку, сприяють формуванню у здобувачів культурних цінностей:</w:t>
      </w:r>
      <w:r w:rsidRPr="00D013D6">
        <w:rPr>
          <w:rFonts w:ascii="Times New Roman" w:hAnsi="Times New Roman" w:cs="Times New Roman"/>
          <w:sz w:val="28"/>
          <w:szCs w:val="28"/>
        </w:rPr>
        <w:t xml:space="preserve"> </w:t>
      </w:r>
      <w:r w:rsidRPr="00BA2D36">
        <w:rPr>
          <w:rFonts w:ascii="Times New Roman" w:hAnsi="Times New Roman" w:cs="Times New Roman"/>
          <w:sz w:val="28"/>
          <w:szCs w:val="28"/>
        </w:rPr>
        <w:t>нетрадиційна подача матеріалу, що мотивує майбутнього вчителя початкової школи на пошук та осмислення;</w:t>
      </w:r>
      <w:r w:rsidRPr="00D013D6">
        <w:rPr>
          <w:rFonts w:ascii="Times New Roman" w:hAnsi="Times New Roman" w:cs="Times New Roman"/>
          <w:sz w:val="28"/>
          <w:szCs w:val="28"/>
        </w:rPr>
        <w:t xml:space="preserve"> </w:t>
      </w:r>
      <w:r w:rsidRPr="00BA2D36">
        <w:rPr>
          <w:rFonts w:ascii="Times New Roman" w:hAnsi="Times New Roman" w:cs="Times New Roman"/>
          <w:sz w:val="28"/>
          <w:szCs w:val="28"/>
        </w:rPr>
        <w:t xml:space="preserve">колективна </w:t>
      </w:r>
      <w:r w:rsidRPr="00E94A19">
        <w:rPr>
          <w:rFonts w:ascii="Times New Roman" w:hAnsi="Times New Roman" w:cs="Times New Roman"/>
          <w:sz w:val="28"/>
          <w:szCs w:val="28"/>
        </w:rPr>
        <w:t>робота над вивченням певної теми, у процесі чого реалізується партнерська взаємодія;</w:t>
      </w:r>
      <w:r w:rsidRPr="00D013D6">
        <w:rPr>
          <w:rFonts w:ascii="Times New Roman" w:hAnsi="Times New Roman" w:cs="Times New Roman"/>
          <w:sz w:val="28"/>
          <w:szCs w:val="28"/>
        </w:rPr>
        <w:t xml:space="preserve"> </w:t>
      </w:r>
      <w:r w:rsidRPr="00E94A19">
        <w:rPr>
          <w:rFonts w:ascii="Times New Roman" w:hAnsi="Times New Roman" w:cs="Times New Roman"/>
          <w:sz w:val="28"/>
          <w:szCs w:val="28"/>
        </w:rPr>
        <w:t>можливість самореалізації;</w:t>
      </w:r>
      <w:r w:rsidRPr="00D013D6">
        <w:rPr>
          <w:rFonts w:ascii="Times New Roman" w:hAnsi="Times New Roman" w:cs="Times New Roman"/>
          <w:sz w:val="28"/>
          <w:szCs w:val="28"/>
        </w:rPr>
        <w:t xml:space="preserve"> </w:t>
      </w:r>
      <w:r w:rsidRPr="00E94A19">
        <w:rPr>
          <w:rFonts w:ascii="Times New Roman" w:hAnsi="Times New Roman" w:cs="Times New Roman"/>
          <w:sz w:val="28"/>
          <w:szCs w:val="28"/>
        </w:rPr>
        <w:t>емоційна включеність у проце</w:t>
      </w:r>
      <w:r>
        <w:rPr>
          <w:rFonts w:ascii="Times New Roman" w:hAnsi="Times New Roman" w:cs="Times New Roman"/>
          <w:sz w:val="28"/>
          <w:szCs w:val="28"/>
        </w:rPr>
        <w:t>с підготовки та презентації проє</w:t>
      </w:r>
      <w:r w:rsidRPr="00E94A19">
        <w:rPr>
          <w:rFonts w:ascii="Times New Roman" w:hAnsi="Times New Roman" w:cs="Times New Roman"/>
          <w:sz w:val="28"/>
          <w:szCs w:val="28"/>
        </w:rPr>
        <w:t xml:space="preserve">кту </w:t>
      </w:r>
      <w:r w:rsidR="00252726">
        <w:rPr>
          <w:rFonts w:ascii="Times New Roman" w:hAnsi="Times New Roman" w:cs="Times New Roman"/>
          <w:sz w:val="28"/>
          <w:szCs w:val="28"/>
        </w:rPr>
        <w:t>(Савченко, 2013).</w:t>
      </w:r>
    </w:p>
    <w:p w14:paraId="732512BB" w14:textId="77777777" w:rsidR="00865BCF" w:rsidRPr="00BA2D36" w:rsidRDefault="00865BCF" w:rsidP="00865BCF">
      <w:pPr>
        <w:spacing w:after="0" w:line="360" w:lineRule="auto"/>
        <w:ind w:firstLine="709"/>
        <w:jc w:val="both"/>
        <w:rPr>
          <w:rFonts w:ascii="Times New Roman" w:hAnsi="Times New Roman" w:cs="Times New Roman"/>
          <w:sz w:val="28"/>
          <w:szCs w:val="28"/>
        </w:rPr>
      </w:pPr>
      <w:r w:rsidRPr="00E94A19">
        <w:rPr>
          <w:rFonts w:ascii="Times New Roman" w:hAnsi="Times New Roman" w:cs="Times New Roman"/>
          <w:sz w:val="28"/>
          <w:szCs w:val="28"/>
        </w:rPr>
        <w:t>Про</w:t>
      </w:r>
      <w:r>
        <w:rPr>
          <w:rFonts w:ascii="Times New Roman" w:hAnsi="Times New Roman" w:cs="Times New Roman"/>
          <w:sz w:val="28"/>
          <w:szCs w:val="28"/>
        </w:rPr>
        <w:t>є</w:t>
      </w:r>
      <w:r w:rsidRPr="00E94A19">
        <w:rPr>
          <w:rFonts w:ascii="Times New Roman" w:hAnsi="Times New Roman" w:cs="Times New Roman"/>
          <w:sz w:val="28"/>
          <w:szCs w:val="28"/>
        </w:rPr>
        <w:t xml:space="preserve">кт як </w:t>
      </w:r>
      <w:r w:rsidRPr="00BA2D36">
        <w:rPr>
          <w:rFonts w:ascii="Times New Roman" w:hAnsi="Times New Roman" w:cs="Times New Roman"/>
          <w:sz w:val="28"/>
          <w:szCs w:val="28"/>
        </w:rPr>
        <w:t>форма організації соціально-гуманітарної роботи інтегрується практично зі всіма іншими формами, що робить його незамінним під час формування культурних цінностей здобувачів.</w:t>
      </w:r>
    </w:p>
    <w:p w14:paraId="3A44D528" w14:textId="7F180ECB" w:rsidR="00E02C8B" w:rsidRPr="00E94A19" w:rsidRDefault="00E02C8B" w:rsidP="00E02C8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w:t>
      </w:r>
      <w:r w:rsidRPr="00E94A19">
        <w:rPr>
          <w:rFonts w:ascii="Times New Roman" w:hAnsi="Times New Roman" w:cs="Times New Roman"/>
          <w:sz w:val="28"/>
          <w:szCs w:val="28"/>
        </w:rPr>
        <w:t xml:space="preserve">вести – одна з сучасних форм організації як навчальної, так і </w:t>
      </w:r>
      <w:r>
        <w:rPr>
          <w:rFonts w:ascii="Times New Roman" w:hAnsi="Times New Roman" w:cs="Times New Roman"/>
          <w:sz w:val="28"/>
          <w:szCs w:val="28"/>
        </w:rPr>
        <w:t>соціально-</w:t>
      </w:r>
      <w:r w:rsidRPr="00BA2D36">
        <w:rPr>
          <w:rFonts w:ascii="Times New Roman" w:hAnsi="Times New Roman" w:cs="Times New Roman"/>
          <w:sz w:val="28"/>
          <w:szCs w:val="28"/>
        </w:rPr>
        <w:t xml:space="preserve">гуманітарної діяльності, що дозволяє легко та в більш неформальній обстановці створити умови для оволодіння важливими знаннями та зацікавити здобувачів </w:t>
      </w:r>
      <w:r w:rsidRPr="00E94A19">
        <w:rPr>
          <w:rFonts w:ascii="Times New Roman" w:hAnsi="Times New Roman" w:cs="Times New Roman"/>
          <w:sz w:val="28"/>
          <w:szCs w:val="28"/>
        </w:rPr>
        <w:t>необхідною проблемою. Нам імпонують думк</w:t>
      </w:r>
      <w:r>
        <w:rPr>
          <w:rFonts w:ascii="Times New Roman" w:hAnsi="Times New Roman" w:cs="Times New Roman"/>
          <w:sz w:val="28"/>
          <w:szCs w:val="28"/>
        </w:rPr>
        <w:t>а</w:t>
      </w:r>
      <w:r w:rsidRPr="00E94A19">
        <w:rPr>
          <w:rFonts w:ascii="Times New Roman" w:hAnsi="Times New Roman" w:cs="Times New Roman"/>
          <w:sz w:val="28"/>
          <w:szCs w:val="28"/>
        </w:rPr>
        <w:t xml:space="preserve"> </w:t>
      </w:r>
      <w:r>
        <w:rPr>
          <w:rFonts w:ascii="Times New Roman" w:hAnsi="Times New Roman" w:cs="Times New Roman"/>
          <w:sz w:val="28"/>
          <w:szCs w:val="28"/>
        </w:rPr>
        <w:t xml:space="preserve">І. Онищенко </w:t>
      </w:r>
      <w:r w:rsidRPr="00E94A19">
        <w:rPr>
          <w:rFonts w:ascii="Times New Roman" w:hAnsi="Times New Roman" w:cs="Times New Roman"/>
          <w:sz w:val="28"/>
          <w:szCs w:val="28"/>
        </w:rPr>
        <w:t>про мотиваційну складову квесту «…</w:t>
      </w:r>
      <w:r w:rsidRPr="00F806D0">
        <w:rPr>
          <w:rFonts w:ascii="Times New Roman" w:hAnsi="Times New Roman" w:cs="Times New Roman"/>
          <w:sz w:val="28"/>
          <w:szCs w:val="28"/>
        </w:rPr>
        <w:t>ефективним засобом формування мотивації до професійної діяльності в майбутніх учителів початкової школи є технологія веб-квест, яка забезпечує успішне засвоєння знань з фахових дисциплін, інтенсифікує професійну</w:t>
      </w:r>
      <w:r w:rsidRPr="00F806D0">
        <w:t xml:space="preserve"> </w:t>
      </w:r>
      <w:r w:rsidRPr="00F806D0">
        <w:rPr>
          <w:rFonts w:ascii="Times New Roman" w:hAnsi="Times New Roman" w:cs="Times New Roman"/>
          <w:sz w:val="28"/>
          <w:szCs w:val="28"/>
        </w:rPr>
        <w:t>підготовку майбутніх фахівців, активізує їх пізнавальну діяльність, розширює простір для наукових досліджень і відкриттів, робить процес навчання в ЗВО цікавим, ефективним і результативним</w:t>
      </w:r>
      <w:r w:rsidRPr="00E94A19">
        <w:rPr>
          <w:rFonts w:ascii="Times New Roman" w:hAnsi="Times New Roman" w:cs="Times New Roman"/>
          <w:sz w:val="28"/>
          <w:szCs w:val="28"/>
        </w:rPr>
        <w:t xml:space="preserve">» </w:t>
      </w:r>
      <w:r w:rsidR="00485E53">
        <w:rPr>
          <w:rFonts w:ascii="Times New Roman" w:hAnsi="Times New Roman" w:cs="Times New Roman"/>
          <w:sz w:val="28"/>
          <w:szCs w:val="28"/>
        </w:rPr>
        <w:t xml:space="preserve">(Онищенко, </w:t>
      </w:r>
      <w:r w:rsidR="00833E53">
        <w:rPr>
          <w:rFonts w:ascii="Times New Roman" w:hAnsi="Times New Roman" w:cs="Times New Roman"/>
          <w:sz w:val="28"/>
          <w:szCs w:val="28"/>
        </w:rPr>
        <w:t>2020</w:t>
      </w:r>
      <w:r w:rsidR="00485E53">
        <w:rPr>
          <w:rFonts w:ascii="Times New Roman" w:hAnsi="Times New Roman" w:cs="Times New Roman"/>
          <w:sz w:val="28"/>
          <w:szCs w:val="28"/>
        </w:rPr>
        <w:t>)</w:t>
      </w:r>
      <w:r w:rsidR="00252726">
        <w:rPr>
          <w:rFonts w:ascii="Times New Roman" w:hAnsi="Times New Roman" w:cs="Times New Roman"/>
          <w:sz w:val="28"/>
          <w:szCs w:val="28"/>
        </w:rPr>
        <w:t xml:space="preserve">. </w:t>
      </w:r>
    </w:p>
    <w:p w14:paraId="7DB238B1" w14:textId="77777777" w:rsidR="00E02C8B" w:rsidRPr="00E94A19" w:rsidRDefault="00E02C8B" w:rsidP="00E02C8B">
      <w:pPr>
        <w:spacing w:after="0" w:line="360" w:lineRule="auto"/>
        <w:ind w:firstLine="709"/>
        <w:jc w:val="both"/>
        <w:rPr>
          <w:rFonts w:ascii="Times New Roman" w:hAnsi="Times New Roman" w:cs="Times New Roman"/>
          <w:sz w:val="28"/>
          <w:szCs w:val="28"/>
        </w:rPr>
      </w:pPr>
      <w:r w:rsidRPr="00E94A19">
        <w:rPr>
          <w:rFonts w:ascii="Times New Roman" w:hAnsi="Times New Roman" w:cs="Times New Roman"/>
          <w:sz w:val="28"/>
          <w:szCs w:val="28"/>
        </w:rPr>
        <w:t xml:space="preserve">Під сутністю поняття «квест» (quest – пошук предметів, </w:t>
      </w:r>
      <w:r w:rsidRPr="00252726">
        <w:rPr>
          <w:rFonts w:ascii="Times New Roman" w:hAnsi="Times New Roman" w:cs="Times New Roman"/>
          <w:sz w:val="28"/>
          <w:szCs w:val="28"/>
        </w:rPr>
        <w:t xml:space="preserve">пригод) учені </w:t>
      </w:r>
      <w:r w:rsidRPr="00E94A19">
        <w:rPr>
          <w:rFonts w:ascii="Times New Roman" w:hAnsi="Times New Roman" w:cs="Times New Roman"/>
          <w:sz w:val="28"/>
          <w:szCs w:val="28"/>
        </w:rPr>
        <w:t>розуміють сьогодні:</w:t>
      </w:r>
    </w:p>
    <w:p w14:paraId="3935E459" w14:textId="77777777" w:rsidR="00E02C8B" w:rsidRPr="00E94A19" w:rsidRDefault="00E02C8B" w:rsidP="00E02C8B">
      <w:pPr>
        <w:spacing w:after="0" w:line="360" w:lineRule="auto"/>
        <w:ind w:firstLine="709"/>
        <w:jc w:val="both"/>
        <w:rPr>
          <w:rFonts w:ascii="Times New Roman" w:hAnsi="Times New Roman" w:cs="Times New Roman"/>
          <w:sz w:val="28"/>
          <w:szCs w:val="28"/>
        </w:rPr>
      </w:pPr>
      <w:r w:rsidRPr="00E94A19">
        <w:rPr>
          <w:rFonts w:ascii="Times New Roman" w:hAnsi="Times New Roman" w:cs="Times New Roman"/>
          <w:sz w:val="28"/>
          <w:szCs w:val="28"/>
        </w:rPr>
        <w:t>‒ інноваційну освітню та/або виховну технологію;</w:t>
      </w:r>
    </w:p>
    <w:p w14:paraId="63860285" w14:textId="4C87B8B6" w:rsidR="00E02C8B" w:rsidRPr="00E94A19" w:rsidRDefault="00E02C8B" w:rsidP="00E02C8B">
      <w:pPr>
        <w:spacing w:after="0" w:line="360" w:lineRule="auto"/>
        <w:ind w:firstLine="709"/>
        <w:jc w:val="both"/>
        <w:rPr>
          <w:rFonts w:ascii="Times New Roman" w:hAnsi="Times New Roman" w:cs="Times New Roman"/>
          <w:sz w:val="28"/>
          <w:szCs w:val="28"/>
        </w:rPr>
      </w:pPr>
      <w:r w:rsidRPr="00E94A19">
        <w:rPr>
          <w:rFonts w:ascii="Times New Roman" w:hAnsi="Times New Roman" w:cs="Times New Roman"/>
          <w:sz w:val="28"/>
          <w:szCs w:val="28"/>
        </w:rPr>
        <w:t>‒ різновид/елемент інтерактивної технології</w:t>
      </w:r>
      <w:r w:rsidR="00B66C56">
        <w:rPr>
          <w:rFonts w:ascii="Times New Roman" w:hAnsi="Times New Roman" w:cs="Times New Roman"/>
          <w:sz w:val="28"/>
          <w:szCs w:val="28"/>
        </w:rPr>
        <w:t xml:space="preserve"> (Сокол, 2016</w:t>
      </w:r>
      <w:r w:rsidR="00833E53">
        <w:rPr>
          <w:rFonts w:ascii="Times New Roman" w:hAnsi="Times New Roman" w:cs="Times New Roman"/>
          <w:sz w:val="28"/>
          <w:szCs w:val="28"/>
        </w:rPr>
        <w:t>)</w:t>
      </w:r>
      <w:r w:rsidR="00B66C56">
        <w:rPr>
          <w:rFonts w:ascii="Times New Roman" w:hAnsi="Times New Roman" w:cs="Times New Roman"/>
          <w:sz w:val="28"/>
          <w:szCs w:val="28"/>
        </w:rPr>
        <w:t>;</w:t>
      </w:r>
    </w:p>
    <w:p w14:paraId="271BA081" w14:textId="64A8A8CF" w:rsidR="00E02C8B" w:rsidRPr="00E94A19" w:rsidRDefault="00E02C8B" w:rsidP="00E02C8B">
      <w:pPr>
        <w:spacing w:after="0" w:line="360" w:lineRule="auto"/>
        <w:ind w:firstLine="709"/>
        <w:jc w:val="both"/>
        <w:rPr>
          <w:rFonts w:ascii="Times New Roman" w:hAnsi="Times New Roman" w:cs="Times New Roman"/>
          <w:sz w:val="28"/>
          <w:szCs w:val="28"/>
        </w:rPr>
      </w:pPr>
      <w:r w:rsidRPr="00E94A19">
        <w:rPr>
          <w:rFonts w:ascii="Times New Roman" w:hAnsi="Times New Roman" w:cs="Times New Roman"/>
          <w:sz w:val="28"/>
          <w:szCs w:val="28"/>
        </w:rPr>
        <w:t xml:space="preserve">‒ </w:t>
      </w:r>
      <w:r w:rsidRPr="00BC4206">
        <w:rPr>
          <w:rFonts w:ascii="Times New Roman" w:hAnsi="Times New Roman" w:cs="Times New Roman"/>
          <w:sz w:val="28"/>
          <w:szCs w:val="28"/>
        </w:rPr>
        <w:t xml:space="preserve">проблемна задача з елементами рольової гри, для виконання якої використовуються інформаційні ресурси мережі Інтернет </w:t>
      </w:r>
      <w:r w:rsidR="00B66C56">
        <w:rPr>
          <w:rFonts w:ascii="Times New Roman" w:hAnsi="Times New Roman" w:cs="Times New Roman"/>
          <w:sz w:val="28"/>
          <w:szCs w:val="28"/>
        </w:rPr>
        <w:br/>
      </w:r>
      <w:r w:rsidR="0051609F">
        <w:rPr>
          <w:rFonts w:ascii="Times New Roman" w:hAnsi="Times New Roman" w:cs="Times New Roman"/>
          <w:sz w:val="28"/>
          <w:szCs w:val="28"/>
        </w:rPr>
        <w:t>(Бондаренко, 2013</w:t>
      </w:r>
      <w:r w:rsidR="00833E53">
        <w:rPr>
          <w:rFonts w:ascii="Times New Roman" w:hAnsi="Times New Roman" w:cs="Times New Roman"/>
          <w:sz w:val="28"/>
          <w:szCs w:val="28"/>
        </w:rPr>
        <w:t>)</w:t>
      </w:r>
      <w:r w:rsidR="00B10FD8">
        <w:rPr>
          <w:rFonts w:ascii="Times New Roman" w:hAnsi="Times New Roman" w:cs="Times New Roman"/>
          <w:sz w:val="28"/>
          <w:szCs w:val="28"/>
        </w:rPr>
        <w:t>.</w:t>
      </w:r>
    </w:p>
    <w:p w14:paraId="32C2CC00" w14:textId="08E5E544" w:rsidR="00E02C8B" w:rsidRPr="00E94A19" w:rsidRDefault="00E02C8B" w:rsidP="00E02C8B">
      <w:pPr>
        <w:spacing w:after="0" w:line="360" w:lineRule="auto"/>
        <w:ind w:firstLine="709"/>
        <w:jc w:val="both"/>
        <w:rPr>
          <w:rFonts w:ascii="Times New Roman" w:hAnsi="Times New Roman" w:cs="Times New Roman"/>
          <w:sz w:val="28"/>
          <w:szCs w:val="28"/>
        </w:rPr>
      </w:pPr>
      <w:r w:rsidRPr="00E94A19">
        <w:rPr>
          <w:rFonts w:ascii="Times New Roman" w:hAnsi="Times New Roman" w:cs="Times New Roman"/>
          <w:sz w:val="28"/>
          <w:szCs w:val="28"/>
        </w:rPr>
        <w:t>Таким чином, під квестом розумітимемо інноваційну</w:t>
      </w:r>
      <w:r>
        <w:rPr>
          <w:rFonts w:ascii="Times New Roman" w:hAnsi="Times New Roman" w:cs="Times New Roman"/>
          <w:sz w:val="28"/>
          <w:szCs w:val="28"/>
        </w:rPr>
        <w:t xml:space="preserve"> форму роботи,</w:t>
      </w:r>
      <w:r w:rsidRPr="00E94A19">
        <w:rPr>
          <w:rFonts w:ascii="Times New Roman" w:hAnsi="Times New Roman" w:cs="Times New Roman"/>
          <w:sz w:val="28"/>
          <w:szCs w:val="28"/>
        </w:rPr>
        <w:t xml:space="preserve"> в основі якої покладено інтерактивні пошукові завдання ігрового характеру, поетапне вирішення яких д</w:t>
      </w:r>
      <w:r>
        <w:rPr>
          <w:rFonts w:ascii="Times New Roman" w:hAnsi="Times New Roman" w:cs="Times New Roman"/>
          <w:sz w:val="28"/>
          <w:szCs w:val="28"/>
        </w:rPr>
        <w:t>озволяє формувати інтерес до об’</w:t>
      </w:r>
      <w:r w:rsidRPr="00E94A19">
        <w:rPr>
          <w:rFonts w:ascii="Times New Roman" w:hAnsi="Times New Roman" w:cs="Times New Roman"/>
          <w:sz w:val="28"/>
          <w:szCs w:val="28"/>
        </w:rPr>
        <w:t>єкта, що вивчається, глибше зрозуміти його сутність і закріпити необхідні знання та навички.</w:t>
      </w:r>
    </w:p>
    <w:p w14:paraId="7618E880" w14:textId="3CADC69F" w:rsidR="00E02C8B" w:rsidRPr="001C00DF" w:rsidRDefault="00E02C8B" w:rsidP="00E02C8B">
      <w:pPr>
        <w:spacing w:after="0" w:line="360" w:lineRule="auto"/>
        <w:ind w:firstLine="709"/>
        <w:jc w:val="both"/>
        <w:rPr>
          <w:rFonts w:ascii="Times New Roman" w:hAnsi="Times New Roman" w:cs="Times New Roman"/>
          <w:sz w:val="28"/>
          <w:szCs w:val="28"/>
        </w:rPr>
      </w:pPr>
      <w:r w:rsidRPr="00BA2D36">
        <w:rPr>
          <w:rFonts w:ascii="Times New Roman" w:hAnsi="Times New Roman" w:cs="Times New Roman"/>
          <w:sz w:val="28"/>
          <w:szCs w:val="28"/>
        </w:rPr>
        <w:t xml:space="preserve">Ми говоримо саме про освітні квести, які можуть бути реалізовані у процесі соціально-гуманітарної роботи ЗВО. Їх різновидами </w:t>
      </w:r>
      <w:r>
        <w:rPr>
          <w:rFonts w:ascii="Times New Roman" w:hAnsi="Times New Roman" w:cs="Times New Roman"/>
          <w:sz w:val="28"/>
          <w:szCs w:val="28"/>
        </w:rPr>
        <w:t>є</w:t>
      </w:r>
      <w:r w:rsidRPr="00E94A19">
        <w:rPr>
          <w:rFonts w:ascii="Times New Roman" w:hAnsi="Times New Roman" w:cs="Times New Roman"/>
          <w:sz w:val="28"/>
          <w:szCs w:val="28"/>
        </w:rPr>
        <w:t xml:space="preserve">: дослідницькі, інформаційні, пошукові, творчі, ігрові та рольові квести </w:t>
      </w:r>
      <w:r w:rsidR="00833E53">
        <w:rPr>
          <w:rFonts w:ascii="Times New Roman" w:hAnsi="Times New Roman" w:cs="Times New Roman"/>
          <w:sz w:val="28"/>
          <w:szCs w:val="28"/>
        </w:rPr>
        <w:t>(Сокол, 2016)</w:t>
      </w:r>
      <w:r w:rsidR="00194377">
        <w:rPr>
          <w:rFonts w:ascii="Times New Roman" w:hAnsi="Times New Roman" w:cs="Times New Roman"/>
          <w:sz w:val="28"/>
          <w:szCs w:val="28"/>
        </w:rPr>
        <w:t xml:space="preserve">. </w:t>
      </w:r>
    </w:p>
    <w:p w14:paraId="21F2D7FC" w14:textId="77777777" w:rsidR="00983EAE" w:rsidRPr="00E94A19" w:rsidRDefault="00983EAE" w:rsidP="00983EAE">
      <w:pPr>
        <w:spacing w:after="0" w:line="360" w:lineRule="auto"/>
        <w:ind w:firstLine="709"/>
        <w:jc w:val="both"/>
        <w:rPr>
          <w:rFonts w:ascii="Times New Roman" w:hAnsi="Times New Roman" w:cs="Times New Roman"/>
          <w:sz w:val="28"/>
          <w:szCs w:val="28"/>
        </w:rPr>
      </w:pPr>
      <w:r w:rsidRPr="00E94A19">
        <w:rPr>
          <w:rFonts w:ascii="Times New Roman" w:hAnsi="Times New Roman" w:cs="Times New Roman"/>
          <w:sz w:val="28"/>
          <w:szCs w:val="28"/>
        </w:rPr>
        <w:t>Крім офф-лайн квестів або «живих квестів», існують і веб-квести, які можуть бути широко в</w:t>
      </w:r>
      <w:r>
        <w:rPr>
          <w:rFonts w:ascii="Times New Roman" w:hAnsi="Times New Roman" w:cs="Times New Roman"/>
          <w:sz w:val="28"/>
          <w:szCs w:val="28"/>
        </w:rPr>
        <w:t>икористані у соціально-гуманітарній роботі ЗВО</w:t>
      </w:r>
      <w:r w:rsidRPr="00E94A19">
        <w:rPr>
          <w:rFonts w:ascii="Times New Roman" w:hAnsi="Times New Roman" w:cs="Times New Roman"/>
          <w:sz w:val="28"/>
          <w:szCs w:val="28"/>
        </w:rPr>
        <w:t xml:space="preserve"> та формуванні культурних цінностей майбутніх фахівців.</w:t>
      </w:r>
    </w:p>
    <w:p w14:paraId="7C54B4F0" w14:textId="6B10FCBE" w:rsidR="00983EAE" w:rsidRPr="00E94A19" w:rsidRDefault="00983EAE" w:rsidP="00983EAE">
      <w:pPr>
        <w:spacing w:after="0" w:line="360" w:lineRule="auto"/>
        <w:ind w:firstLine="709"/>
        <w:jc w:val="both"/>
        <w:rPr>
          <w:rFonts w:ascii="Times New Roman" w:hAnsi="Times New Roman" w:cs="Times New Roman"/>
          <w:sz w:val="28"/>
          <w:szCs w:val="28"/>
        </w:rPr>
      </w:pPr>
      <w:r w:rsidRPr="00E94A19">
        <w:rPr>
          <w:rFonts w:ascii="Times New Roman" w:hAnsi="Times New Roman" w:cs="Times New Roman"/>
          <w:sz w:val="28"/>
          <w:szCs w:val="28"/>
        </w:rPr>
        <w:t xml:space="preserve">У нашому дослідженні веб-квест сприймається як проблемне завдання з елементами рольової гри, до виконання якого використовуються інформаційні ресурси Інтернету. Особливістю такого типу квесту є те, що частина або вся </w:t>
      </w:r>
      <w:r>
        <w:rPr>
          <w:rFonts w:ascii="Times New Roman" w:hAnsi="Times New Roman" w:cs="Times New Roman"/>
          <w:sz w:val="28"/>
          <w:szCs w:val="28"/>
        </w:rPr>
        <w:t xml:space="preserve">інформація для </w:t>
      </w:r>
      <w:r w:rsidRPr="00BA2D36">
        <w:rPr>
          <w:rFonts w:ascii="Times New Roman" w:hAnsi="Times New Roman" w:cs="Times New Roman"/>
          <w:sz w:val="28"/>
          <w:szCs w:val="28"/>
        </w:rPr>
        <w:t xml:space="preserve">пошуку здобувача знаходиться на </w:t>
      </w:r>
      <w:r w:rsidRPr="00E94A19">
        <w:rPr>
          <w:rFonts w:ascii="Times New Roman" w:hAnsi="Times New Roman" w:cs="Times New Roman"/>
          <w:sz w:val="28"/>
          <w:szCs w:val="28"/>
        </w:rPr>
        <w:t>різних веб-сайтах. Результатом роботи з веб-квестом є конкретний медіа</w:t>
      </w:r>
      <w:r>
        <w:rPr>
          <w:rFonts w:ascii="Times New Roman" w:hAnsi="Times New Roman" w:cs="Times New Roman"/>
          <w:sz w:val="28"/>
          <w:szCs w:val="28"/>
        </w:rPr>
        <w:t xml:space="preserve"> </w:t>
      </w:r>
      <w:r w:rsidRPr="00E94A19">
        <w:rPr>
          <w:rFonts w:ascii="Times New Roman" w:hAnsi="Times New Roman" w:cs="Times New Roman"/>
          <w:sz w:val="28"/>
          <w:szCs w:val="28"/>
        </w:rPr>
        <w:t xml:space="preserve">продукт </w:t>
      </w:r>
      <w:r w:rsidR="00833E53">
        <w:rPr>
          <w:rFonts w:ascii="Times New Roman" w:hAnsi="Times New Roman" w:cs="Times New Roman"/>
          <w:sz w:val="28"/>
          <w:szCs w:val="28"/>
        </w:rPr>
        <w:t>(Кадемія, 2012</w:t>
      </w:r>
      <w:r w:rsidR="00194377">
        <w:rPr>
          <w:rFonts w:ascii="Times New Roman" w:hAnsi="Times New Roman" w:cs="Times New Roman"/>
          <w:sz w:val="28"/>
          <w:szCs w:val="28"/>
        </w:rPr>
        <w:t xml:space="preserve"> : 345</w:t>
      </w:r>
      <w:r w:rsidR="00833E53">
        <w:rPr>
          <w:rFonts w:ascii="Times New Roman" w:hAnsi="Times New Roman" w:cs="Times New Roman"/>
          <w:sz w:val="28"/>
          <w:szCs w:val="28"/>
        </w:rPr>
        <w:t>)</w:t>
      </w:r>
      <w:r w:rsidR="00194377">
        <w:rPr>
          <w:rFonts w:ascii="Times New Roman" w:hAnsi="Times New Roman" w:cs="Times New Roman"/>
          <w:sz w:val="28"/>
          <w:szCs w:val="28"/>
        </w:rPr>
        <w:t>.</w:t>
      </w:r>
    </w:p>
    <w:p w14:paraId="4135383D" w14:textId="0E6BDE74" w:rsidR="00F60456" w:rsidRDefault="00F60456" w:rsidP="00F60456">
      <w:pPr>
        <w:spacing w:after="0" w:line="360" w:lineRule="auto"/>
        <w:ind w:firstLine="709"/>
        <w:jc w:val="both"/>
        <w:rPr>
          <w:rFonts w:ascii="Times New Roman" w:hAnsi="Times New Roman" w:cs="Times New Roman"/>
          <w:sz w:val="28"/>
          <w:szCs w:val="28"/>
        </w:rPr>
      </w:pPr>
      <w:r w:rsidRPr="00E94A19">
        <w:rPr>
          <w:rFonts w:ascii="Times New Roman" w:hAnsi="Times New Roman" w:cs="Times New Roman"/>
          <w:sz w:val="28"/>
          <w:szCs w:val="28"/>
        </w:rPr>
        <w:t xml:space="preserve">Для більшої наочності узагальним проаналізовані </w:t>
      </w:r>
      <w:r w:rsidR="00E02C8B">
        <w:rPr>
          <w:rFonts w:ascii="Times New Roman" w:hAnsi="Times New Roman" w:cs="Times New Roman"/>
          <w:sz w:val="28"/>
          <w:szCs w:val="28"/>
        </w:rPr>
        <w:t>форми соціально-гуманітарної роботи ЗВО з урахуванням їхнього аксіологічного потенціалу</w:t>
      </w:r>
      <w:r w:rsidRPr="00E94A19">
        <w:rPr>
          <w:rFonts w:ascii="Times New Roman" w:hAnsi="Times New Roman" w:cs="Times New Roman"/>
          <w:sz w:val="28"/>
          <w:szCs w:val="28"/>
        </w:rPr>
        <w:t xml:space="preserve"> у </w:t>
      </w:r>
      <w:r w:rsidR="00E02C8B">
        <w:rPr>
          <w:rFonts w:ascii="Times New Roman" w:hAnsi="Times New Roman" w:cs="Times New Roman"/>
          <w:sz w:val="28"/>
          <w:szCs w:val="28"/>
        </w:rPr>
        <w:t xml:space="preserve">вигляді </w:t>
      </w:r>
      <w:r w:rsidRPr="00E94A19">
        <w:rPr>
          <w:rFonts w:ascii="Times New Roman" w:hAnsi="Times New Roman" w:cs="Times New Roman"/>
          <w:sz w:val="28"/>
          <w:szCs w:val="28"/>
        </w:rPr>
        <w:t>таблиці</w:t>
      </w:r>
      <w:r w:rsidR="00E02C8B">
        <w:rPr>
          <w:rFonts w:ascii="Times New Roman" w:hAnsi="Times New Roman" w:cs="Times New Roman"/>
          <w:sz w:val="28"/>
          <w:szCs w:val="28"/>
        </w:rPr>
        <w:t xml:space="preserve"> </w:t>
      </w:r>
      <w:r>
        <w:rPr>
          <w:rFonts w:ascii="Times New Roman" w:hAnsi="Times New Roman" w:cs="Times New Roman"/>
          <w:sz w:val="28"/>
          <w:szCs w:val="28"/>
        </w:rPr>
        <w:t>(таблиця 1.2</w:t>
      </w:r>
      <w:r w:rsidRPr="00E94A19">
        <w:rPr>
          <w:rFonts w:ascii="Times New Roman" w:hAnsi="Times New Roman" w:cs="Times New Roman"/>
          <w:sz w:val="28"/>
          <w:szCs w:val="28"/>
        </w:rPr>
        <w:t>).</w:t>
      </w:r>
    </w:p>
    <w:p w14:paraId="3FA3DB65" w14:textId="7C4BD4B4" w:rsidR="00D013D6" w:rsidRDefault="00D013D6" w:rsidP="003C799F">
      <w:pPr>
        <w:spacing w:after="0" w:line="360" w:lineRule="auto"/>
        <w:ind w:firstLine="709"/>
        <w:jc w:val="both"/>
        <w:rPr>
          <w:rFonts w:ascii="Times New Roman" w:hAnsi="Times New Roman" w:cs="Times New Roman"/>
          <w:sz w:val="28"/>
          <w:szCs w:val="28"/>
        </w:rPr>
      </w:pPr>
    </w:p>
    <w:p w14:paraId="042BFDD2" w14:textId="77777777" w:rsidR="00D013D6" w:rsidRDefault="00D013D6" w:rsidP="003C799F">
      <w:pPr>
        <w:spacing w:after="0" w:line="360" w:lineRule="auto"/>
        <w:ind w:firstLine="709"/>
        <w:jc w:val="both"/>
        <w:rPr>
          <w:rFonts w:ascii="Times New Roman" w:hAnsi="Times New Roman" w:cs="Times New Roman"/>
          <w:sz w:val="28"/>
          <w:szCs w:val="28"/>
        </w:rPr>
        <w:sectPr w:rsidR="00D013D6" w:rsidSect="00F46754">
          <w:headerReference w:type="default" r:id="rId29"/>
          <w:footerReference w:type="default" r:id="rId30"/>
          <w:headerReference w:type="first" r:id="rId31"/>
          <w:footerReference w:type="first" r:id="rId32"/>
          <w:pgSz w:w="12240" w:h="15840"/>
          <w:pgMar w:top="1134" w:right="850" w:bottom="1134" w:left="1701" w:header="708" w:footer="968" w:gutter="0"/>
          <w:cols w:space="708"/>
          <w:docGrid w:linePitch="360"/>
        </w:sectPr>
      </w:pPr>
    </w:p>
    <w:p w14:paraId="67C96AC3" w14:textId="3A695D24" w:rsidR="003C799F" w:rsidRPr="00E94A19" w:rsidRDefault="00BA2D36" w:rsidP="003C799F">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1.2</w:t>
      </w:r>
    </w:p>
    <w:p w14:paraId="351197AD" w14:textId="77777777" w:rsidR="003C799F" w:rsidRPr="00BA2D36" w:rsidRDefault="003C799F" w:rsidP="003C799F">
      <w:pPr>
        <w:spacing w:after="0" w:line="360" w:lineRule="auto"/>
        <w:ind w:firstLine="709"/>
        <w:jc w:val="center"/>
        <w:rPr>
          <w:rFonts w:ascii="Times New Roman" w:hAnsi="Times New Roman" w:cs="Times New Roman"/>
          <w:b/>
          <w:sz w:val="28"/>
          <w:szCs w:val="28"/>
        </w:rPr>
      </w:pPr>
      <w:r w:rsidRPr="00BA2D36">
        <w:rPr>
          <w:rFonts w:ascii="Times New Roman" w:hAnsi="Times New Roman" w:cs="Times New Roman"/>
          <w:b/>
          <w:sz w:val="28"/>
          <w:szCs w:val="28"/>
        </w:rPr>
        <w:t xml:space="preserve">Потенціал соціально-гуманітарної роботи ЗВО у формуванні культурних цінностей </w:t>
      </w:r>
    </w:p>
    <w:p w14:paraId="7EF4A3B5" w14:textId="77777777" w:rsidR="003C799F" w:rsidRPr="00BA2D36" w:rsidRDefault="003C799F" w:rsidP="003C799F">
      <w:pPr>
        <w:spacing w:after="0" w:line="360" w:lineRule="auto"/>
        <w:ind w:firstLine="709"/>
        <w:jc w:val="center"/>
        <w:rPr>
          <w:rFonts w:ascii="Times New Roman" w:hAnsi="Times New Roman" w:cs="Times New Roman"/>
          <w:b/>
          <w:sz w:val="28"/>
          <w:szCs w:val="28"/>
        </w:rPr>
      </w:pPr>
      <w:r w:rsidRPr="00BA2D36">
        <w:rPr>
          <w:rFonts w:ascii="Times New Roman" w:hAnsi="Times New Roman" w:cs="Times New Roman"/>
          <w:b/>
          <w:sz w:val="28"/>
          <w:szCs w:val="28"/>
        </w:rPr>
        <w:t>майбутніх учителів початкової школи</w:t>
      </w:r>
    </w:p>
    <w:tbl>
      <w:tblPr>
        <w:tblStyle w:val="a6"/>
        <w:tblW w:w="13603" w:type="dxa"/>
        <w:tblLook w:val="04A0" w:firstRow="1" w:lastRow="0" w:firstColumn="1" w:lastColumn="0" w:noHBand="0" w:noVBand="1"/>
      </w:tblPr>
      <w:tblGrid>
        <w:gridCol w:w="2122"/>
        <w:gridCol w:w="3813"/>
        <w:gridCol w:w="2420"/>
        <w:gridCol w:w="5248"/>
      </w:tblGrid>
      <w:tr w:rsidR="003C799F" w14:paraId="4848439E" w14:textId="77777777" w:rsidTr="009B5F15">
        <w:tc>
          <w:tcPr>
            <w:tcW w:w="2122" w:type="dxa"/>
          </w:tcPr>
          <w:p w14:paraId="0A394B1F" w14:textId="77777777" w:rsidR="003C799F" w:rsidRPr="000E77EE" w:rsidRDefault="003C799F" w:rsidP="009B5F15">
            <w:pPr>
              <w:jc w:val="center"/>
              <w:rPr>
                <w:rFonts w:ascii="Times New Roman" w:hAnsi="Times New Roman" w:cs="Times New Roman"/>
                <w:b/>
                <w:sz w:val="28"/>
                <w:szCs w:val="28"/>
              </w:rPr>
            </w:pPr>
            <w:r w:rsidRPr="000E77EE">
              <w:rPr>
                <w:rFonts w:ascii="Times New Roman" w:hAnsi="Times New Roman" w:cs="Times New Roman"/>
                <w:b/>
                <w:sz w:val="28"/>
                <w:szCs w:val="28"/>
              </w:rPr>
              <w:t>Напрямок</w:t>
            </w:r>
          </w:p>
        </w:tc>
        <w:tc>
          <w:tcPr>
            <w:tcW w:w="3813" w:type="dxa"/>
          </w:tcPr>
          <w:p w14:paraId="53039B2F" w14:textId="77777777" w:rsidR="003C799F" w:rsidRPr="000E77EE" w:rsidRDefault="003C799F" w:rsidP="009B5F15">
            <w:pPr>
              <w:jc w:val="center"/>
              <w:rPr>
                <w:rFonts w:ascii="Times New Roman" w:hAnsi="Times New Roman" w:cs="Times New Roman"/>
                <w:b/>
                <w:sz w:val="28"/>
                <w:szCs w:val="28"/>
              </w:rPr>
            </w:pPr>
            <w:r w:rsidRPr="000E77EE">
              <w:rPr>
                <w:rFonts w:ascii="Times New Roman" w:hAnsi="Times New Roman" w:cs="Times New Roman"/>
                <w:b/>
                <w:sz w:val="28"/>
                <w:szCs w:val="28"/>
              </w:rPr>
              <w:t>Мета</w:t>
            </w:r>
          </w:p>
        </w:tc>
        <w:tc>
          <w:tcPr>
            <w:tcW w:w="2420" w:type="dxa"/>
          </w:tcPr>
          <w:p w14:paraId="4C653962" w14:textId="68A3032E" w:rsidR="003C799F" w:rsidRPr="000E77EE" w:rsidRDefault="00BA2D36" w:rsidP="009B5F15">
            <w:pPr>
              <w:jc w:val="center"/>
              <w:rPr>
                <w:rFonts w:ascii="Times New Roman" w:hAnsi="Times New Roman" w:cs="Times New Roman"/>
                <w:b/>
                <w:sz w:val="28"/>
                <w:szCs w:val="28"/>
              </w:rPr>
            </w:pPr>
            <w:r>
              <w:rPr>
                <w:rFonts w:ascii="Times New Roman" w:hAnsi="Times New Roman" w:cs="Times New Roman"/>
                <w:b/>
                <w:sz w:val="28"/>
                <w:szCs w:val="28"/>
              </w:rPr>
              <w:t>Форми</w:t>
            </w:r>
            <w:r w:rsidR="003C799F" w:rsidRPr="000E77EE">
              <w:rPr>
                <w:rFonts w:ascii="Times New Roman" w:hAnsi="Times New Roman" w:cs="Times New Roman"/>
                <w:b/>
                <w:sz w:val="28"/>
                <w:szCs w:val="28"/>
              </w:rPr>
              <w:t xml:space="preserve"> роботи</w:t>
            </w:r>
          </w:p>
        </w:tc>
        <w:tc>
          <w:tcPr>
            <w:tcW w:w="5248" w:type="dxa"/>
          </w:tcPr>
          <w:p w14:paraId="6257403D" w14:textId="77777777" w:rsidR="003C799F" w:rsidRPr="000E77EE" w:rsidRDefault="003C799F" w:rsidP="009B5F15">
            <w:pPr>
              <w:jc w:val="center"/>
              <w:rPr>
                <w:rFonts w:ascii="Times New Roman" w:hAnsi="Times New Roman" w:cs="Times New Roman"/>
                <w:b/>
                <w:sz w:val="28"/>
                <w:szCs w:val="28"/>
              </w:rPr>
            </w:pPr>
            <w:r w:rsidRPr="000E77EE">
              <w:rPr>
                <w:rFonts w:ascii="Times New Roman" w:hAnsi="Times New Roman" w:cs="Times New Roman"/>
                <w:b/>
                <w:sz w:val="28"/>
                <w:szCs w:val="28"/>
              </w:rPr>
              <w:t>Потенціал у формуванні культурних цінностей</w:t>
            </w:r>
          </w:p>
        </w:tc>
      </w:tr>
      <w:tr w:rsidR="00E02C8B" w14:paraId="669F0911" w14:textId="77777777" w:rsidTr="009B5F15">
        <w:tc>
          <w:tcPr>
            <w:tcW w:w="2122" w:type="dxa"/>
          </w:tcPr>
          <w:p w14:paraId="1756EDFA" w14:textId="638FE1E8" w:rsidR="00E02C8B" w:rsidRPr="00BA2D36" w:rsidRDefault="00E02C8B" w:rsidP="00E02C8B">
            <w:pPr>
              <w:jc w:val="center"/>
              <w:rPr>
                <w:rFonts w:ascii="Times New Roman" w:hAnsi="Times New Roman" w:cs="Times New Roman"/>
                <w:sz w:val="28"/>
                <w:szCs w:val="28"/>
              </w:rPr>
            </w:pPr>
            <w:r>
              <w:rPr>
                <w:rFonts w:ascii="Times New Roman" w:hAnsi="Times New Roman" w:cs="Times New Roman"/>
                <w:sz w:val="28"/>
                <w:szCs w:val="28"/>
              </w:rPr>
              <w:t xml:space="preserve">Духовно-моральний </w:t>
            </w:r>
          </w:p>
        </w:tc>
        <w:tc>
          <w:tcPr>
            <w:tcW w:w="3813" w:type="dxa"/>
          </w:tcPr>
          <w:p w14:paraId="7CF440AC" w14:textId="21DA6D2E" w:rsidR="00E02C8B" w:rsidRPr="00BA2D36" w:rsidRDefault="00E02C8B" w:rsidP="00E02C8B">
            <w:pPr>
              <w:jc w:val="both"/>
              <w:rPr>
                <w:rFonts w:ascii="Times New Roman" w:hAnsi="Times New Roman" w:cs="Times New Roman"/>
                <w:sz w:val="28"/>
                <w:szCs w:val="28"/>
              </w:rPr>
            </w:pPr>
            <w:r w:rsidRPr="000E77EE">
              <w:rPr>
                <w:rFonts w:ascii="Times New Roman" w:hAnsi="Times New Roman" w:cs="Times New Roman"/>
                <w:sz w:val="28"/>
                <w:szCs w:val="28"/>
              </w:rPr>
              <w:t>Формування високодуховної особистості, що виявляється у взаємодії оточуючими, явищами суспільного життя, навколишнім світом та природою, у відношенні до самого себе.</w:t>
            </w:r>
          </w:p>
        </w:tc>
        <w:tc>
          <w:tcPr>
            <w:tcW w:w="2420" w:type="dxa"/>
          </w:tcPr>
          <w:p w14:paraId="539B46C4" w14:textId="77777777" w:rsidR="00E02C8B" w:rsidRDefault="00E02C8B" w:rsidP="00E02C8B">
            <w:pPr>
              <w:jc w:val="both"/>
              <w:rPr>
                <w:rFonts w:ascii="Times New Roman" w:hAnsi="Times New Roman" w:cs="Times New Roman"/>
                <w:sz w:val="28"/>
                <w:szCs w:val="28"/>
              </w:rPr>
            </w:pPr>
            <w:r w:rsidRPr="003A5AA4">
              <w:rPr>
                <w:rFonts w:ascii="Times New Roman" w:hAnsi="Times New Roman" w:cs="Times New Roman"/>
                <w:sz w:val="28"/>
                <w:szCs w:val="28"/>
              </w:rPr>
              <w:t>Масові заходи, фестивалі, конкурси, виставки, екскурсії, тематичні вечори</w:t>
            </w:r>
            <w:r>
              <w:rPr>
                <w:rFonts w:ascii="Times New Roman" w:hAnsi="Times New Roman" w:cs="Times New Roman"/>
                <w:sz w:val="28"/>
                <w:szCs w:val="28"/>
              </w:rPr>
              <w:t>,</w:t>
            </w:r>
          </w:p>
          <w:p w14:paraId="06F6AADE" w14:textId="77777777" w:rsidR="00E02C8B" w:rsidRPr="003A5AA4" w:rsidRDefault="00E02C8B" w:rsidP="00E02C8B">
            <w:pPr>
              <w:jc w:val="both"/>
              <w:rPr>
                <w:rFonts w:ascii="Times New Roman" w:hAnsi="Times New Roman" w:cs="Times New Roman"/>
                <w:sz w:val="28"/>
                <w:szCs w:val="28"/>
              </w:rPr>
            </w:pPr>
            <w:r w:rsidRPr="003A5AA4">
              <w:rPr>
                <w:rFonts w:ascii="Times New Roman" w:hAnsi="Times New Roman" w:cs="Times New Roman"/>
                <w:sz w:val="28"/>
                <w:szCs w:val="28"/>
              </w:rPr>
              <w:t>тренінги, хакатони,</w:t>
            </w:r>
          </w:p>
          <w:p w14:paraId="209BCBB9" w14:textId="4005BC13" w:rsidR="00E02C8B" w:rsidRPr="00BA2D36" w:rsidRDefault="00E02C8B" w:rsidP="00E02C8B">
            <w:pPr>
              <w:jc w:val="both"/>
              <w:rPr>
                <w:rFonts w:ascii="Times New Roman" w:hAnsi="Times New Roman" w:cs="Times New Roman"/>
                <w:sz w:val="28"/>
                <w:szCs w:val="28"/>
              </w:rPr>
            </w:pPr>
            <w:r>
              <w:rPr>
                <w:rFonts w:ascii="Times New Roman" w:hAnsi="Times New Roman" w:cs="Times New Roman"/>
                <w:sz w:val="28"/>
                <w:szCs w:val="28"/>
              </w:rPr>
              <w:t>проє</w:t>
            </w:r>
            <w:r w:rsidRPr="003A5AA4">
              <w:rPr>
                <w:rFonts w:ascii="Times New Roman" w:hAnsi="Times New Roman" w:cs="Times New Roman"/>
                <w:sz w:val="28"/>
                <w:szCs w:val="28"/>
              </w:rPr>
              <w:t>кти</w:t>
            </w:r>
          </w:p>
        </w:tc>
        <w:tc>
          <w:tcPr>
            <w:tcW w:w="5248" w:type="dxa"/>
          </w:tcPr>
          <w:p w14:paraId="370CEBEF" w14:textId="77777777" w:rsidR="00E02C8B" w:rsidRPr="00BA2D36" w:rsidRDefault="00E02C8B" w:rsidP="00E02C8B">
            <w:pPr>
              <w:jc w:val="both"/>
              <w:rPr>
                <w:rFonts w:ascii="Times New Roman" w:hAnsi="Times New Roman" w:cs="Times New Roman"/>
                <w:sz w:val="28"/>
                <w:szCs w:val="28"/>
              </w:rPr>
            </w:pPr>
            <w:r w:rsidRPr="003A5AA4">
              <w:rPr>
                <w:rFonts w:ascii="Times New Roman" w:hAnsi="Times New Roman" w:cs="Times New Roman"/>
                <w:sz w:val="28"/>
                <w:szCs w:val="28"/>
              </w:rPr>
              <w:t xml:space="preserve">Сприяє формуванню культури особистості </w:t>
            </w:r>
            <w:r w:rsidRPr="00BA2D36">
              <w:rPr>
                <w:rFonts w:ascii="Times New Roman" w:hAnsi="Times New Roman" w:cs="Times New Roman"/>
                <w:sz w:val="28"/>
                <w:szCs w:val="28"/>
              </w:rPr>
              <w:t>майбутнього учителя початкової школи, усвідомлення сенсу культури загалом, та смислової наповненості концепту «культурна особистість».</w:t>
            </w:r>
          </w:p>
          <w:p w14:paraId="5C3E8C73" w14:textId="05C41129" w:rsidR="00E02C8B" w:rsidRPr="00BA2D36" w:rsidRDefault="00E02C8B" w:rsidP="00E02C8B">
            <w:pPr>
              <w:jc w:val="both"/>
              <w:rPr>
                <w:rFonts w:ascii="Times New Roman" w:hAnsi="Times New Roman" w:cs="Times New Roman"/>
                <w:sz w:val="28"/>
                <w:szCs w:val="28"/>
              </w:rPr>
            </w:pPr>
            <w:r w:rsidRPr="003A5AA4">
              <w:rPr>
                <w:rFonts w:ascii="Times New Roman" w:hAnsi="Times New Roman" w:cs="Times New Roman"/>
                <w:sz w:val="28"/>
                <w:szCs w:val="28"/>
              </w:rPr>
              <w:t>Стимулює становлення таких якостей: працьовитість, прагнення саморозвитку, відповідальність, гуманність.</w:t>
            </w:r>
          </w:p>
        </w:tc>
      </w:tr>
      <w:tr w:rsidR="00E02C8B" w14:paraId="45422D3D" w14:textId="77777777" w:rsidTr="009B5F15">
        <w:tc>
          <w:tcPr>
            <w:tcW w:w="2122" w:type="dxa"/>
          </w:tcPr>
          <w:p w14:paraId="7E2BC396" w14:textId="77777777" w:rsidR="00E02C8B" w:rsidRDefault="00E02C8B" w:rsidP="00E02C8B">
            <w:pPr>
              <w:jc w:val="center"/>
              <w:rPr>
                <w:rFonts w:ascii="Times New Roman" w:hAnsi="Times New Roman" w:cs="Times New Roman"/>
                <w:sz w:val="28"/>
                <w:szCs w:val="28"/>
              </w:rPr>
            </w:pPr>
            <w:r>
              <w:rPr>
                <w:rFonts w:ascii="Times New Roman" w:hAnsi="Times New Roman" w:cs="Times New Roman"/>
                <w:sz w:val="28"/>
                <w:szCs w:val="28"/>
              </w:rPr>
              <w:t>Професійно-трудовий</w:t>
            </w:r>
          </w:p>
        </w:tc>
        <w:tc>
          <w:tcPr>
            <w:tcW w:w="3813" w:type="dxa"/>
          </w:tcPr>
          <w:p w14:paraId="6FFB5FB4" w14:textId="77777777" w:rsidR="00E02C8B" w:rsidRPr="00BA2D36" w:rsidRDefault="00E02C8B" w:rsidP="00E02C8B">
            <w:pPr>
              <w:jc w:val="both"/>
              <w:rPr>
                <w:rFonts w:ascii="Times New Roman" w:hAnsi="Times New Roman" w:cs="Times New Roman"/>
                <w:sz w:val="28"/>
                <w:szCs w:val="28"/>
              </w:rPr>
            </w:pPr>
            <w:r w:rsidRPr="00BA2D36">
              <w:rPr>
                <w:rFonts w:ascii="Times New Roman" w:hAnsi="Times New Roman" w:cs="Times New Roman"/>
                <w:sz w:val="28"/>
                <w:szCs w:val="28"/>
              </w:rPr>
              <w:t>Формування професійно значущих якостей особистості здобувача в процесі включення до різних видів діяльності для побудови освітнього процесу на основі гуманізму та постулатів ціннісно-смислової парадигми</w:t>
            </w:r>
          </w:p>
        </w:tc>
        <w:tc>
          <w:tcPr>
            <w:tcW w:w="2420" w:type="dxa"/>
          </w:tcPr>
          <w:p w14:paraId="1993734E" w14:textId="77777777" w:rsidR="00E02C8B" w:rsidRPr="00BA2D36" w:rsidRDefault="00E02C8B" w:rsidP="00E02C8B">
            <w:pPr>
              <w:jc w:val="both"/>
              <w:rPr>
                <w:rFonts w:ascii="Times New Roman" w:hAnsi="Times New Roman" w:cs="Times New Roman"/>
                <w:sz w:val="28"/>
                <w:szCs w:val="28"/>
              </w:rPr>
            </w:pPr>
            <w:r w:rsidRPr="00BA2D36">
              <w:rPr>
                <w:rFonts w:ascii="Times New Roman" w:hAnsi="Times New Roman" w:cs="Times New Roman"/>
                <w:sz w:val="28"/>
                <w:szCs w:val="28"/>
              </w:rPr>
              <w:t>Волонтерська та суспільно-корисна діяльність, кураторство,</w:t>
            </w:r>
          </w:p>
          <w:p w14:paraId="48BB3500" w14:textId="77777777" w:rsidR="00E02C8B" w:rsidRPr="00BA2D36" w:rsidRDefault="00E02C8B" w:rsidP="00E02C8B">
            <w:pPr>
              <w:jc w:val="both"/>
              <w:rPr>
                <w:rFonts w:ascii="Times New Roman" w:hAnsi="Times New Roman" w:cs="Times New Roman"/>
                <w:sz w:val="28"/>
                <w:szCs w:val="28"/>
              </w:rPr>
            </w:pPr>
            <w:r w:rsidRPr="00BA2D36">
              <w:rPr>
                <w:rFonts w:ascii="Times New Roman" w:hAnsi="Times New Roman" w:cs="Times New Roman"/>
                <w:sz w:val="28"/>
                <w:szCs w:val="28"/>
              </w:rPr>
              <w:t>тренінг</w:t>
            </w:r>
          </w:p>
        </w:tc>
        <w:tc>
          <w:tcPr>
            <w:tcW w:w="5248" w:type="dxa"/>
          </w:tcPr>
          <w:p w14:paraId="50ED2DA5" w14:textId="77777777" w:rsidR="00E02C8B" w:rsidRPr="00BA2D36" w:rsidRDefault="00E02C8B" w:rsidP="00E02C8B">
            <w:pPr>
              <w:jc w:val="both"/>
              <w:rPr>
                <w:rFonts w:ascii="Times New Roman" w:hAnsi="Times New Roman" w:cs="Times New Roman"/>
                <w:sz w:val="28"/>
                <w:szCs w:val="28"/>
              </w:rPr>
            </w:pPr>
            <w:r w:rsidRPr="00BA2D36">
              <w:rPr>
                <w:rFonts w:ascii="Times New Roman" w:hAnsi="Times New Roman" w:cs="Times New Roman"/>
                <w:sz w:val="28"/>
                <w:szCs w:val="28"/>
              </w:rPr>
              <w:t>Сприяє формуванню таких якостей майбутніх учителів початкової школи як: відповідальність, милосердя, працьовитість, гуманність.</w:t>
            </w:r>
          </w:p>
          <w:p w14:paraId="35FCFB51" w14:textId="77777777" w:rsidR="00E02C8B" w:rsidRPr="00BA2D36" w:rsidRDefault="00E02C8B" w:rsidP="00E02C8B">
            <w:pPr>
              <w:jc w:val="both"/>
              <w:rPr>
                <w:rFonts w:ascii="Times New Roman" w:hAnsi="Times New Roman" w:cs="Times New Roman"/>
                <w:sz w:val="28"/>
                <w:szCs w:val="28"/>
              </w:rPr>
            </w:pPr>
            <w:r w:rsidRPr="00BA2D36">
              <w:rPr>
                <w:rFonts w:ascii="Times New Roman" w:hAnsi="Times New Roman" w:cs="Times New Roman"/>
                <w:sz w:val="28"/>
                <w:szCs w:val="28"/>
              </w:rPr>
              <w:t>Стимулює становлення педагога-професіонала з властивим йому спектром культурних цінностей.</w:t>
            </w:r>
          </w:p>
        </w:tc>
      </w:tr>
      <w:tr w:rsidR="00E02C8B" w14:paraId="2E5DA690" w14:textId="77777777" w:rsidTr="009B5F15">
        <w:tc>
          <w:tcPr>
            <w:tcW w:w="2122" w:type="dxa"/>
          </w:tcPr>
          <w:p w14:paraId="16CE5CB2" w14:textId="4DC68A0C" w:rsidR="00E02C8B" w:rsidRDefault="00E02C8B" w:rsidP="00E02C8B">
            <w:pPr>
              <w:jc w:val="center"/>
              <w:rPr>
                <w:rFonts w:ascii="Times New Roman" w:hAnsi="Times New Roman" w:cs="Times New Roman"/>
                <w:sz w:val="28"/>
                <w:szCs w:val="28"/>
              </w:rPr>
            </w:pPr>
            <w:r>
              <w:rPr>
                <w:rFonts w:ascii="Times New Roman" w:hAnsi="Times New Roman" w:cs="Times New Roman"/>
                <w:sz w:val="28"/>
                <w:szCs w:val="28"/>
              </w:rPr>
              <w:t>Цивільно</w:t>
            </w:r>
            <w:r w:rsidRPr="00BA2D36">
              <w:rPr>
                <w:rFonts w:ascii="Times New Roman" w:hAnsi="Times New Roman" w:cs="Times New Roman"/>
                <w:sz w:val="28"/>
                <w:szCs w:val="28"/>
              </w:rPr>
              <w:t xml:space="preserve">-патріотичний </w:t>
            </w:r>
          </w:p>
        </w:tc>
        <w:tc>
          <w:tcPr>
            <w:tcW w:w="3813" w:type="dxa"/>
          </w:tcPr>
          <w:p w14:paraId="05C6E2D9" w14:textId="54AAC13B" w:rsidR="00E02C8B" w:rsidRDefault="00E02C8B" w:rsidP="00E02C8B">
            <w:pPr>
              <w:jc w:val="both"/>
              <w:rPr>
                <w:rFonts w:ascii="Times New Roman" w:hAnsi="Times New Roman" w:cs="Times New Roman"/>
                <w:sz w:val="28"/>
                <w:szCs w:val="28"/>
              </w:rPr>
            </w:pPr>
            <w:r w:rsidRPr="00BA2D36">
              <w:rPr>
                <w:rFonts w:ascii="Times New Roman" w:hAnsi="Times New Roman" w:cs="Times New Roman"/>
                <w:sz w:val="28"/>
                <w:szCs w:val="28"/>
              </w:rPr>
              <w:t>Формування громадянської позиції, любові до Батьківщини на основі поваги до її історії та традицій; формування мотивації до поглибленого вивчення історії та культури; збереження та примноження матеріальних культурних цінностей</w:t>
            </w:r>
          </w:p>
        </w:tc>
        <w:tc>
          <w:tcPr>
            <w:tcW w:w="2420" w:type="dxa"/>
          </w:tcPr>
          <w:p w14:paraId="35C3CA3A" w14:textId="77777777" w:rsidR="00E02C8B" w:rsidRPr="00BA2D36" w:rsidRDefault="00E02C8B" w:rsidP="00E02C8B">
            <w:pPr>
              <w:jc w:val="both"/>
              <w:rPr>
                <w:rFonts w:ascii="Times New Roman" w:hAnsi="Times New Roman" w:cs="Times New Roman"/>
                <w:sz w:val="28"/>
                <w:szCs w:val="28"/>
              </w:rPr>
            </w:pPr>
            <w:r w:rsidRPr="00BA2D36">
              <w:rPr>
                <w:rFonts w:ascii="Times New Roman" w:hAnsi="Times New Roman" w:cs="Times New Roman"/>
                <w:sz w:val="28"/>
                <w:szCs w:val="28"/>
              </w:rPr>
              <w:t xml:space="preserve">Масові заходи, фестивалі, конкурси, виставки, екскурсії, волонтерська діяльність, </w:t>
            </w:r>
          </w:p>
          <w:p w14:paraId="3331EC16" w14:textId="77777777" w:rsidR="00E02C8B" w:rsidRPr="00BA2D36" w:rsidRDefault="00E02C8B" w:rsidP="00E02C8B">
            <w:pPr>
              <w:jc w:val="both"/>
              <w:rPr>
                <w:rFonts w:ascii="Times New Roman" w:hAnsi="Times New Roman" w:cs="Times New Roman"/>
                <w:sz w:val="28"/>
                <w:szCs w:val="28"/>
              </w:rPr>
            </w:pPr>
            <w:r w:rsidRPr="00BA2D36">
              <w:rPr>
                <w:rFonts w:ascii="Times New Roman" w:hAnsi="Times New Roman" w:cs="Times New Roman"/>
                <w:sz w:val="28"/>
                <w:szCs w:val="28"/>
              </w:rPr>
              <w:t>тренінг,</w:t>
            </w:r>
          </w:p>
          <w:p w14:paraId="1D3AD9BE" w14:textId="77777777" w:rsidR="00E02C8B" w:rsidRPr="00BA2D36" w:rsidRDefault="00E02C8B" w:rsidP="00E02C8B">
            <w:pPr>
              <w:jc w:val="both"/>
              <w:rPr>
                <w:rFonts w:ascii="Times New Roman" w:hAnsi="Times New Roman" w:cs="Times New Roman"/>
                <w:sz w:val="28"/>
                <w:szCs w:val="28"/>
              </w:rPr>
            </w:pPr>
            <w:r w:rsidRPr="00BA2D36">
              <w:rPr>
                <w:rFonts w:ascii="Times New Roman" w:hAnsi="Times New Roman" w:cs="Times New Roman"/>
                <w:sz w:val="28"/>
                <w:szCs w:val="28"/>
              </w:rPr>
              <w:t>хакатон;</w:t>
            </w:r>
          </w:p>
          <w:p w14:paraId="1B8A45BE" w14:textId="75C00804" w:rsidR="00E02C8B" w:rsidRDefault="00E02C8B" w:rsidP="00E02C8B">
            <w:pPr>
              <w:jc w:val="both"/>
              <w:rPr>
                <w:rFonts w:ascii="Times New Roman" w:hAnsi="Times New Roman" w:cs="Times New Roman"/>
                <w:sz w:val="28"/>
                <w:szCs w:val="28"/>
              </w:rPr>
            </w:pPr>
            <w:r w:rsidRPr="00BA2D36">
              <w:rPr>
                <w:rFonts w:ascii="Times New Roman" w:hAnsi="Times New Roman" w:cs="Times New Roman"/>
                <w:sz w:val="28"/>
                <w:szCs w:val="28"/>
              </w:rPr>
              <w:t>квест та веб-квест, проєкт</w:t>
            </w:r>
          </w:p>
        </w:tc>
        <w:tc>
          <w:tcPr>
            <w:tcW w:w="5248" w:type="dxa"/>
          </w:tcPr>
          <w:p w14:paraId="630071EB" w14:textId="77777777" w:rsidR="00E02C8B" w:rsidRPr="00BA2D36" w:rsidRDefault="00E02C8B" w:rsidP="00E02C8B">
            <w:pPr>
              <w:jc w:val="both"/>
              <w:rPr>
                <w:rFonts w:ascii="Times New Roman" w:hAnsi="Times New Roman" w:cs="Times New Roman"/>
                <w:sz w:val="28"/>
                <w:szCs w:val="28"/>
              </w:rPr>
            </w:pPr>
            <w:r w:rsidRPr="00BA2D36">
              <w:rPr>
                <w:rFonts w:ascii="Times New Roman" w:hAnsi="Times New Roman" w:cs="Times New Roman"/>
                <w:sz w:val="28"/>
                <w:szCs w:val="28"/>
              </w:rPr>
              <w:t>Сприяє формуванню активної громадянської позиції особистості, громадянськості та патріотизму як інтегральних якостей особистості та культурних цінностей майбутніх учителів початкової школи, працьовитості та поваги до культурної спадщини нації.</w:t>
            </w:r>
          </w:p>
          <w:p w14:paraId="49D292FC" w14:textId="231F36F0" w:rsidR="00E02C8B" w:rsidRDefault="00E02C8B" w:rsidP="00E02C8B">
            <w:pPr>
              <w:jc w:val="both"/>
              <w:rPr>
                <w:rFonts w:ascii="Times New Roman" w:hAnsi="Times New Roman" w:cs="Times New Roman"/>
                <w:sz w:val="28"/>
                <w:szCs w:val="28"/>
              </w:rPr>
            </w:pPr>
            <w:r w:rsidRPr="00BA2D36">
              <w:rPr>
                <w:rFonts w:ascii="Times New Roman" w:hAnsi="Times New Roman" w:cs="Times New Roman"/>
                <w:sz w:val="28"/>
                <w:szCs w:val="28"/>
              </w:rPr>
              <w:t>Стимулює виявлення соціальної активності майбутніх учителів початкової школи.</w:t>
            </w:r>
            <w:r>
              <w:rPr>
                <w:rFonts w:ascii="Times New Roman" w:hAnsi="Times New Roman" w:cs="Times New Roman"/>
                <w:sz w:val="28"/>
                <w:szCs w:val="28"/>
              </w:rPr>
              <w:t xml:space="preserve"> </w:t>
            </w:r>
            <w:r w:rsidRPr="00BA2D36">
              <w:rPr>
                <w:rFonts w:ascii="Times New Roman" w:hAnsi="Times New Roman" w:cs="Times New Roman"/>
                <w:sz w:val="28"/>
                <w:szCs w:val="28"/>
              </w:rPr>
              <w:t>Сприяє компетентному, відповідальному та чесному виконанню своїх професійних обов’язків у майбутньому.</w:t>
            </w:r>
          </w:p>
        </w:tc>
      </w:tr>
      <w:tr w:rsidR="00E02C8B" w14:paraId="5CE49F8E" w14:textId="77777777" w:rsidTr="009B5F15">
        <w:tc>
          <w:tcPr>
            <w:tcW w:w="2122" w:type="dxa"/>
          </w:tcPr>
          <w:p w14:paraId="59CBB40F" w14:textId="77777777" w:rsidR="00E02C8B" w:rsidRDefault="00E02C8B" w:rsidP="00E02C8B">
            <w:pPr>
              <w:jc w:val="center"/>
              <w:rPr>
                <w:rFonts w:ascii="Times New Roman" w:hAnsi="Times New Roman" w:cs="Times New Roman"/>
                <w:sz w:val="28"/>
                <w:szCs w:val="28"/>
              </w:rPr>
            </w:pPr>
            <w:r>
              <w:rPr>
                <w:rFonts w:ascii="Times New Roman" w:hAnsi="Times New Roman" w:cs="Times New Roman"/>
                <w:sz w:val="28"/>
                <w:szCs w:val="28"/>
              </w:rPr>
              <w:t>Культурно-масовий</w:t>
            </w:r>
          </w:p>
        </w:tc>
        <w:tc>
          <w:tcPr>
            <w:tcW w:w="3813" w:type="dxa"/>
          </w:tcPr>
          <w:p w14:paraId="76C783CE" w14:textId="77777777" w:rsidR="00E02C8B" w:rsidRDefault="00E02C8B" w:rsidP="00E02C8B">
            <w:pPr>
              <w:jc w:val="both"/>
              <w:rPr>
                <w:rFonts w:ascii="Times New Roman" w:hAnsi="Times New Roman" w:cs="Times New Roman"/>
                <w:sz w:val="28"/>
                <w:szCs w:val="28"/>
              </w:rPr>
            </w:pPr>
            <w:r w:rsidRPr="000E77EE">
              <w:rPr>
                <w:rFonts w:ascii="Times New Roman" w:hAnsi="Times New Roman" w:cs="Times New Roman"/>
                <w:sz w:val="28"/>
                <w:szCs w:val="28"/>
              </w:rPr>
              <w:t xml:space="preserve">Формування гуманістичних та духовних якостей особистості, забезпечення </w:t>
            </w:r>
            <w:r>
              <w:rPr>
                <w:rFonts w:ascii="Times New Roman" w:hAnsi="Times New Roman" w:cs="Times New Roman"/>
                <w:sz w:val="28"/>
                <w:szCs w:val="28"/>
              </w:rPr>
              <w:t>наступності та зв’</w:t>
            </w:r>
            <w:r w:rsidRPr="000E77EE">
              <w:rPr>
                <w:rFonts w:ascii="Times New Roman" w:hAnsi="Times New Roman" w:cs="Times New Roman"/>
                <w:sz w:val="28"/>
                <w:szCs w:val="28"/>
              </w:rPr>
              <w:t>язку поколінь, міжкультурного зв</w:t>
            </w:r>
            <w:r>
              <w:rPr>
                <w:rFonts w:ascii="Times New Roman" w:hAnsi="Times New Roman" w:cs="Times New Roman"/>
                <w:sz w:val="28"/>
                <w:szCs w:val="28"/>
              </w:rPr>
              <w:t>’</w:t>
            </w:r>
            <w:r w:rsidRPr="000E77EE">
              <w:rPr>
                <w:rFonts w:ascii="Times New Roman" w:hAnsi="Times New Roman" w:cs="Times New Roman"/>
                <w:sz w:val="28"/>
                <w:szCs w:val="28"/>
              </w:rPr>
              <w:t>язку.</w:t>
            </w:r>
          </w:p>
        </w:tc>
        <w:tc>
          <w:tcPr>
            <w:tcW w:w="2420" w:type="dxa"/>
          </w:tcPr>
          <w:p w14:paraId="5F18664D" w14:textId="77777777" w:rsidR="00E02C8B" w:rsidRDefault="00E02C8B" w:rsidP="00E02C8B">
            <w:pPr>
              <w:jc w:val="both"/>
              <w:rPr>
                <w:rFonts w:ascii="Times New Roman" w:hAnsi="Times New Roman" w:cs="Times New Roman"/>
                <w:sz w:val="28"/>
                <w:szCs w:val="28"/>
              </w:rPr>
            </w:pPr>
            <w:r w:rsidRPr="003A5AA4">
              <w:rPr>
                <w:rFonts w:ascii="Times New Roman" w:hAnsi="Times New Roman" w:cs="Times New Roman"/>
                <w:sz w:val="28"/>
                <w:szCs w:val="28"/>
              </w:rPr>
              <w:t>Масові заходи, фестивалі</w:t>
            </w:r>
            <w:r>
              <w:rPr>
                <w:rFonts w:ascii="Times New Roman" w:hAnsi="Times New Roman" w:cs="Times New Roman"/>
                <w:sz w:val="28"/>
                <w:szCs w:val="28"/>
              </w:rPr>
              <w:t>, конкурси, виставки, екскурсії</w:t>
            </w:r>
            <w:r w:rsidRPr="003A5AA4">
              <w:rPr>
                <w:rFonts w:ascii="Times New Roman" w:hAnsi="Times New Roman" w:cs="Times New Roman"/>
                <w:sz w:val="28"/>
                <w:szCs w:val="28"/>
              </w:rPr>
              <w:t>, квест та веб-квест</w:t>
            </w:r>
            <w:r>
              <w:rPr>
                <w:rFonts w:ascii="Times New Roman" w:hAnsi="Times New Roman" w:cs="Times New Roman"/>
                <w:sz w:val="28"/>
                <w:szCs w:val="28"/>
              </w:rPr>
              <w:t xml:space="preserve">, </w:t>
            </w:r>
            <w:r w:rsidRPr="003A5AA4">
              <w:rPr>
                <w:rFonts w:ascii="Times New Roman" w:hAnsi="Times New Roman" w:cs="Times New Roman"/>
                <w:sz w:val="28"/>
                <w:szCs w:val="28"/>
              </w:rPr>
              <w:t>хакатон</w:t>
            </w:r>
          </w:p>
        </w:tc>
        <w:tc>
          <w:tcPr>
            <w:tcW w:w="5248" w:type="dxa"/>
          </w:tcPr>
          <w:p w14:paraId="46198A8A" w14:textId="77777777" w:rsidR="00E02C8B" w:rsidRDefault="00E02C8B" w:rsidP="00E02C8B">
            <w:pPr>
              <w:jc w:val="both"/>
              <w:rPr>
                <w:rFonts w:ascii="Times New Roman" w:hAnsi="Times New Roman" w:cs="Times New Roman"/>
                <w:sz w:val="28"/>
                <w:szCs w:val="28"/>
              </w:rPr>
            </w:pPr>
            <w:r w:rsidRPr="00324610">
              <w:rPr>
                <w:rFonts w:ascii="Times New Roman" w:hAnsi="Times New Roman" w:cs="Times New Roman"/>
                <w:sz w:val="28"/>
                <w:szCs w:val="28"/>
              </w:rPr>
              <w:t xml:space="preserve">Сприяє формуванню стабільного позитивного емоційного фону майбутніх учителів початкової школи, прискорює процес природного </w:t>
            </w:r>
            <w:r w:rsidRPr="003A5AA4">
              <w:rPr>
                <w:rFonts w:ascii="Times New Roman" w:hAnsi="Times New Roman" w:cs="Times New Roman"/>
                <w:sz w:val="28"/>
                <w:szCs w:val="28"/>
              </w:rPr>
              <w:t>формування культурних цінностей через механізм емоційної включеності.</w:t>
            </w:r>
          </w:p>
        </w:tc>
      </w:tr>
      <w:tr w:rsidR="00E02C8B" w14:paraId="4CB7A85B" w14:textId="77777777" w:rsidTr="009B5F15">
        <w:tc>
          <w:tcPr>
            <w:tcW w:w="2122" w:type="dxa"/>
          </w:tcPr>
          <w:p w14:paraId="1A76D1A9" w14:textId="21EBBC8F" w:rsidR="00E02C8B" w:rsidRDefault="00E02C8B" w:rsidP="00E02C8B">
            <w:pPr>
              <w:jc w:val="center"/>
              <w:rPr>
                <w:rFonts w:ascii="Times New Roman" w:hAnsi="Times New Roman" w:cs="Times New Roman"/>
                <w:sz w:val="28"/>
                <w:szCs w:val="28"/>
              </w:rPr>
            </w:pPr>
            <w:r w:rsidRPr="00A37CDC">
              <w:rPr>
                <w:rFonts w:ascii="Times New Roman" w:hAnsi="Times New Roman" w:cs="Times New Roman"/>
                <w:sz w:val="28"/>
                <w:szCs w:val="28"/>
              </w:rPr>
              <w:t xml:space="preserve">Соціально-психологічний </w:t>
            </w:r>
          </w:p>
        </w:tc>
        <w:tc>
          <w:tcPr>
            <w:tcW w:w="3813" w:type="dxa"/>
          </w:tcPr>
          <w:p w14:paraId="5B55EE79" w14:textId="5DD259B1" w:rsidR="00E02C8B" w:rsidRPr="00A37CDC" w:rsidRDefault="00E02C8B" w:rsidP="00E02C8B">
            <w:pPr>
              <w:jc w:val="both"/>
              <w:rPr>
                <w:rFonts w:ascii="Times New Roman" w:hAnsi="Times New Roman" w:cs="Times New Roman"/>
                <w:sz w:val="28"/>
                <w:szCs w:val="28"/>
              </w:rPr>
            </w:pPr>
            <w:r w:rsidRPr="00A37CDC">
              <w:rPr>
                <w:rFonts w:ascii="Times New Roman" w:hAnsi="Times New Roman" w:cs="Times New Roman"/>
                <w:sz w:val="28"/>
                <w:szCs w:val="28"/>
              </w:rPr>
              <w:t>Формування соціально-психологічної компетентності, що забезпечує розвиток емпатії, комунікативних навичок і здатності виховувати у дітей повагу, толерантність та інші базові культурні цінності</w:t>
            </w:r>
          </w:p>
        </w:tc>
        <w:tc>
          <w:tcPr>
            <w:tcW w:w="2420" w:type="dxa"/>
          </w:tcPr>
          <w:p w14:paraId="0AAA8D00" w14:textId="3A027E3E" w:rsidR="00E02C8B" w:rsidRPr="00A37CDC" w:rsidRDefault="00E02C8B" w:rsidP="00E02C8B">
            <w:pPr>
              <w:jc w:val="both"/>
              <w:rPr>
                <w:rFonts w:ascii="Times New Roman" w:hAnsi="Times New Roman" w:cs="Times New Roman"/>
                <w:sz w:val="28"/>
                <w:szCs w:val="28"/>
              </w:rPr>
            </w:pPr>
            <w:r w:rsidRPr="00A37CDC">
              <w:rPr>
                <w:rFonts w:ascii="Times New Roman" w:hAnsi="Times New Roman" w:cs="Times New Roman"/>
                <w:sz w:val="28"/>
                <w:szCs w:val="28"/>
              </w:rPr>
              <w:t>Соціально-психологічні тренінги та практикуми;</w:t>
            </w:r>
            <w:r>
              <w:rPr>
                <w:rFonts w:ascii="Times New Roman" w:hAnsi="Times New Roman" w:cs="Times New Roman"/>
                <w:sz w:val="28"/>
                <w:szCs w:val="28"/>
              </w:rPr>
              <w:t xml:space="preserve"> г</w:t>
            </w:r>
            <w:r w:rsidRPr="00A37CDC">
              <w:rPr>
                <w:rFonts w:ascii="Times New Roman" w:hAnsi="Times New Roman" w:cs="Times New Roman"/>
                <w:sz w:val="28"/>
                <w:szCs w:val="28"/>
              </w:rPr>
              <w:t>рупові дискусії та круглі столи;</w:t>
            </w:r>
            <w:r>
              <w:rPr>
                <w:rFonts w:ascii="Times New Roman" w:hAnsi="Times New Roman" w:cs="Times New Roman"/>
                <w:sz w:val="28"/>
                <w:szCs w:val="28"/>
              </w:rPr>
              <w:t xml:space="preserve"> р</w:t>
            </w:r>
            <w:r w:rsidRPr="00A37CDC">
              <w:rPr>
                <w:rFonts w:ascii="Times New Roman" w:hAnsi="Times New Roman" w:cs="Times New Roman"/>
                <w:sz w:val="28"/>
                <w:szCs w:val="28"/>
              </w:rPr>
              <w:t>ольові ігри та моделювання педагогічних ситуацій;</w:t>
            </w:r>
            <w:r>
              <w:rPr>
                <w:rFonts w:ascii="Times New Roman" w:hAnsi="Times New Roman" w:cs="Times New Roman"/>
                <w:sz w:val="28"/>
                <w:szCs w:val="28"/>
              </w:rPr>
              <w:t xml:space="preserve"> </w:t>
            </w:r>
            <w:r w:rsidRPr="00A37CDC">
              <w:rPr>
                <w:rFonts w:ascii="Times New Roman" w:hAnsi="Times New Roman" w:cs="Times New Roman"/>
                <w:sz w:val="28"/>
                <w:szCs w:val="28"/>
              </w:rPr>
              <w:t xml:space="preserve">оціальні та </w:t>
            </w:r>
            <w:r>
              <w:rPr>
                <w:rFonts w:ascii="Times New Roman" w:hAnsi="Times New Roman" w:cs="Times New Roman"/>
                <w:sz w:val="28"/>
                <w:szCs w:val="28"/>
              </w:rPr>
              <w:t>волонтерські практики.</w:t>
            </w:r>
          </w:p>
        </w:tc>
        <w:tc>
          <w:tcPr>
            <w:tcW w:w="5248" w:type="dxa"/>
          </w:tcPr>
          <w:p w14:paraId="20EA9294" w14:textId="38CF1F0F" w:rsidR="00E02C8B" w:rsidRDefault="00E02C8B" w:rsidP="00E02C8B">
            <w:pPr>
              <w:jc w:val="both"/>
              <w:rPr>
                <w:rFonts w:ascii="Times New Roman" w:hAnsi="Times New Roman" w:cs="Times New Roman"/>
                <w:sz w:val="28"/>
                <w:szCs w:val="28"/>
              </w:rPr>
            </w:pPr>
            <w:r>
              <w:rPr>
                <w:rFonts w:ascii="Times New Roman" w:hAnsi="Times New Roman" w:cs="Times New Roman"/>
                <w:sz w:val="28"/>
                <w:szCs w:val="28"/>
              </w:rPr>
              <w:t>Формування</w:t>
            </w:r>
            <w:r w:rsidRPr="00A37CDC">
              <w:rPr>
                <w:rFonts w:ascii="Times New Roman" w:hAnsi="Times New Roman" w:cs="Times New Roman"/>
                <w:sz w:val="28"/>
                <w:szCs w:val="28"/>
              </w:rPr>
              <w:t xml:space="preserve"> цінності поваги до інших та толерантного ставлення до різних культурних та соціальних</w:t>
            </w:r>
            <w:r>
              <w:rPr>
                <w:rFonts w:ascii="Times New Roman" w:hAnsi="Times New Roman" w:cs="Times New Roman"/>
                <w:sz w:val="28"/>
                <w:szCs w:val="28"/>
              </w:rPr>
              <w:t xml:space="preserve"> груп.</w:t>
            </w:r>
          </w:p>
          <w:p w14:paraId="15C31EFA" w14:textId="77777777" w:rsidR="00E02C8B" w:rsidRDefault="00E02C8B" w:rsidP="00E02C8B">
            <w:pPr>
              <w:jc w:val="both"/>
              <w:rPr>
                <w:rFonts w:ascii="Times New Roman" w:hAnsi="Times New Roman" w:cs="Times New Roman"/>
                <w:sz w:val="28"/>
                <w:szCs w:val="28"/>
              </w:rPr>
            </w:pPr>
            <w:r w:rsidRPr="00A37CDC">
              <w:rPr>
                <w:rFonts w:ascii="Times New Roman" w:hAnsi="Times New Roman" w:cs="Times New Roman"/>
                <w:sz w:val="28"/>
                <w:szCs w:val="28"/>
              </w:rPr>
              <w:t xml:space="preserve"> Формування здатності передавати культурні традиції та етичні норми молодшим школярам</w:t>
            </w:r>
            <w:r>
              <w:rPr>
                <w:rFonts w:ascii="Times New Roman" w:hAnsi="Times New Roman" w:cs="Times New Roman"/>
                <w:sz w:val="28"/>
                <w:szCs w:val="28"/>
              </w:rPr>
              <w:t xml:space="preserve">. </w:t>
            </w:r>
          </w:p>
          <w:p w14:paraId="4BEFE1D6" w14:textId="5381772E" w:rsidR="00E02C8B" w:rsidRPr="00A37CDC" w:rsidRDefault="00E02C8B" w:rsidP="00E02C8B">
            <w:pPr>
              <w:jc w:val="both"/>
              <w:rPr>
                <w:rFonts w:ascii="Times New Roman" w:hAnsi="Times New Roman" w:cs="Times New Roman"/>
                <w:sz w:val="28"/>
                <w:szCs w:val="28"/>
              </w:rPr>
            </w:pPr>
            <w:r w:rsidRPr="00A37CDC">
              <w:rPr>
                <w:rFonts w:ascii="Times New Roman" w:hAnsi="Times New Roman" w:cs="Times New Roman"/>
                <w:sz w:val="28"/>
                <w:szCs w:val="28"/>
              </w:rPr>
              <w:t>Сприяння розвитку комунікативної та емоційної культури педагогів, що забезпечує позитивне освітнє середовище.</w:t>
            </w:r>
          </w:p>
        </w:tc>
      </w:tr>
    </w:tbl>
    <w:p w14:paraId="49C9F91B" w14:textId="77777777" w:rsidR="003C799F" w:rsidRDefault="003C799F" w:rsidP="003C799F">
      <w:pPr>
        <w:spacing w:after="0" w:line="360" w:lineRule="auto"/>
        <w:ind w:firstLine="709"/>
        <w:jc w:val="center"/>
        <w:rPr>
          <w:rFonts w:ascii="Times New Roman" w:hAnsi="Times New Roman" w:cs="Times New Roman"/>
          <w:sz w:val="28"/>
          <w:szCs w:val="28"/>
        </w:rPr>
      </w:pPr>
    </w:p>
    <w:p w14:paraId="64665793" w14:textId="77777777" w:rsidR="003C799F" w:rsidRDefault="003C799F" w:rsidP="003C799F">
      <w:pPr>
        <w:spacing w:after="0" w:line="360" w:lineRule="auto"/>
        <w:ind w:firstLine="709"/>
        <w:jc w:val="center"/>
        <w:rPr>
          <w:rFonts w:ascii="Times New Roman" w:hAnsi="Times New Roman" w:cs="Times New Roman"/>
          <w:sz w:val="28"/>
          <w:szCs w:val="28"/>
        </w:rPr>
        <w:sectPr w:rsidR="003C799F" w:rsidSect="009B5F15">
          <w:pgSz w:w="15840" w:h="12240" w:orient="landscape"/>
          <w:pgMar w:top="851" w:right="1134" w:bottom="1701" w:left="1134" w:header="709" w:footer="709" w:gutter="0"/>
          <w:cols w:space="708"/>
          <w:docGrid w:linePitch="360"/>
        </w:sectPr>
      </w:pPr>
    </w:p>
    <w:p w14:paraId="75778C45" w14:textId="77777777" w:rsidR="00F60456" w:rsidRPr="00F60456" w:rsidRDefault="00F60456" w:rsidP="00F60456">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п</w:t>
      </w:r>
      <w:r w:rsidRPr="00F60456">
        <w:rPr>
          <w:rFonts w:ascii="Times New Roman" w:eastAsia="Times New Roman" w:hAnsi="Times New Roman" w:cs="Times New Roman"/>
          <w:sz w:val="28"/>
          <w:szCs w:val="28"/>
        </w:rPr>
        <w:t xml:space="preserve">роцес соціально-гуманітарної роботи </w:t>
      </w:r>
      <w:r>
        <w:rPr>
          <w:rFonts w:ascii="Times New Roman" w:eastAsia="Times New Roman" w:hAnsi="Times New Roman" w:cs="Times New Roman"/>
          <w:sz w:val="28"/>
          <w:szCs w:val="28"/>
        </w:rPr>
        <w:t xml:space="preserve">ЗВО </w:t>
      </w:r>
      <w:r w:rsidRPr="00F60456">
        <w:rPr>
          <w:rFonts w:ascii="Times New Roman" w:eastAsia="Times New Roman" w:hAnsi="Times New Roman" w:cs="Times New Roman"/>
          <w:sz w:val="28"/>
          <w:szCs w:val="28"/>
        </w:rPr>
        <w:t>має безперервний характер і охо</w:t>
      </w:r>
      <w:r>
        <w:rPr>
          <w:rFonts w:ascii="Times New Roman" w:eastAsia="Times New Roman" w:hAnsi="Times New Roman" w:cs="Times New Roman"/>
          <w:sz w:val="28"/>
          <w:szCs w:val="28"/>
        </w:rPr>
        <w:t>плює всі етапи навчання майбутнього вчителя початкової ланки ‒</w:t>
      </w:r>
      <w:r w:rsidRPr="00F60456">
        <w:rPr>
          <w:rFonts w:ascii="Times New Roman" w:eastAsia="Times New Roman" w:hAnsi="Times New Roman" w:cs="Times New Roman"/>
          <w:sz w:val="28"/>
          <w:szCs w:val="28"/>
        </w:rPr>
        <w:t xml:space="preserve"> від адаптації першокурсника до завершення навчання. На початковому етапі особлив</w:t>
      </w:r>
      <w:r>
        <w:rPr>
          <w:rFonts w:ascii="Times New Roman" w:eastAsia="Times New Roman" w:hAnsi="Times New Roman" w:cs="Times New Roman"/>
          <w:sz w:val="28"/>
          <w:szCs w:val="28"/>
        </w:rPr>
        <w:t>а увага приділяється включенню здобувачів</w:t>
      </w:r>
      <w:r w:rsidRPr="00F60456">
        <w:rPr>
          <w:rFonts w:ascii="Times New Roman" w:eastAsia="Times New Roman" w:hAnsi="Times New Roman" w:cs="Times New Roman"/>
          <w:sz w:val="28"/>
          <w:szCs w:val="28"/>
        </w:rPr>
        <w:t xml:space="preserve"> у нове освітнє середовище, формуванню базових норм поведінки, ознайомленню з можливостями самореалізації в межах університету. У подальшому відбувається розширення участі </w:t>
      </w:r>
      <w:r>
        <w:rPr>
          <w:rFonts w:ascii="Times New Roman" w:eastAsia="Times New Roman" w:hAnsi="Times New Roman" w:cs="Times New Roman"/>
          <w:sz w:val="28"/>
          <w:szCs w:val="28"/>
        </w:rPr>
        <w:t>майбутніх вчителів початкової ланки</w:t>
      </w:r>
      <w:r w:rsidRPr="00F60456">
        <w:rPr>
          <w:rFonts w:ascii="Times New Roman" w:eastAsia="Times New Roman" w:hAnsi="Times New Roman" w:cs="Times New Roman"/>
          <w:sz w:val="28"/>
          <w:szCs w:val="28"/>
        </w:rPr>
        <w:t xml:space="preserve"> у соціальних, культурних і громадських ініціативах, розвиток їхньої активності, відповідальності та самостійності</w:t>
      </w:r>
      <w:r>
        <w:rPr>
          <w:rFonts w:ascii="Times New Roman" w:eastAsia="Times New Roman" w:hAnsi="Times New Roman" w:cs="Times New Roman"/>
          <w:sz w:val="28"/>
          <w:szCs w:val="28"/>
        </w:rPr>
        <w:t xml:space="preserve"> з метою формування стійкої системи культурних цінностей</w:t>
      </w:r>
      <w:r w:rsidRPr="00F60456">
        <w:rPr>
          <w:rFonts w:ascii="Times New Roman" w:eastAsia="Times New Roman" w:hAnsi="Times New Roman" w:cs="Times New Roman"/>
          <w:sz w:val="28"/>
          <w:szCs w:val="28"/>
        </w:rPr>
        <w:t>.</w:t>
      </w:r>
    </w:p>
    <w:p w14:paraId="064D379E" w14:textId="77777777" w:rsidR="00F60456" w:rsidRPr="00F60456" w:rsidRDefault="00F60456" w:rsidP="00F60456">
      <w:pPr>
        <w:spacing w:after="0" w:line="360" w:lineRule="auto"/>
        <w:ind w:firstLine="851"/>
        <w:jc w:val="both"/>
        <w:rPr>
          <w:rFonts w:ascii="Times New Roman" w:eastAsia="Times New Roman" w:hAnsi="Times New Roman" w:cs="Times New Roman"/>
          <w:sz w:val="28"/>
          <w:szCs w:val="28"/>
        </w:rPr>
      </w:pPr>
      <w:r w:rsidRPr="00F60456">
        <w:rPr>
          <w:rFonts w:ascii="Times New Roman" w:eastAsia="Times New Roman" w:hAnsi="Times New Roman" w:cs="Times New Roman"/>
          <w:sz w:val="28"/>
          <w:szCs w:val="28"/>
        </w:rPr>
        <w:t xml:space="preserve">Особливістю процесуального блоку є його інтерактивний характер. </w:t>
      </w:r>
      <w:r>
        <w:rPr>
          <w:rFonts w:ascii="Times New Roman" w:eastAsia="Times New Roman" w:hAnsi="Times New Roman" w:cs="Times New Roman"/>
          <w:sz w:val="28"/>
          <w:szCs w:val="28"/>
        </w:rPr>
        <w:t>Майбутній учитель</w:t>
      </w:r>
      <w:r w:rsidRPr="00F60456">
        <w:rPr>
          <w:rFonts w:ascii="Times New Roman" w:eastAsia="Times New Roman" w:hAnsi="Times New Roman" w:cs="Times New Roman"/>
          <w:sz w:val="28"/>
          <w:szCs w:val="28"/>
        </w:rPr>
        <w:t xml:space="preserve"> у ньому виступає не лише об’єктом виховного впливу, а й активним суб’єктом соціально-гуманітарної діяльності. Це проявляється у його участі в прийнятті рішень, організації заходів, реалізації проєктів, волонтерській діяльності, ініціюванні студентських програм. </w:t>
      </w:r>
      <w:r>
        <w:rPr>
          <w:rFonts w:ascii="Times New Roman" w:eastAsia="Times New Roman" w:hAnsi="Times New Roman" w:cs="Times New Roman"/>
          <w:sz w:val="28"/>
          <w:szCs w:val="28"/>
        </w:rPr>
        <w:t>Такий підхід відповідає діяльнісній природі становлення цінностей.</w:t>
      </w:r>
    </w:p>
    <w:p w14:paraId="5B5B6850" w14:textId="77777777" w:rsidR="00F60456" w:rsidRDefault="00F60456" w:rsidP="00F60456">
      <w:pPr>
        <w:spacing w:after="0" w:line="360" w:lineRule="auto"/>
        <w:ind w:firstLine="851"/>
        <w:jc w:val="both"/>
        <w:rPr>
          <w:rFonts w:ascii="Times New Roman" w:hAnsi="Times New Roman" w:cs="Times New Roman"/>
          <w:sz w:val="28"/>
          <w:szCs w:val="28"/>
        </w:rPr>
      </w:pPr>
      <w:r w:rsidRPr="00F60456">
        <w:rPr>
          <w:rFonts w:ascii="Times New Roman" w:eastAsia="Times New Roman" w:hAnsi="Times New Roman" w:cs="Times New Roman"/>
          <w:sz w:val="28"/>
          <w:szCs w:val="28"/>
        </w:rPr>
        <w:t>У процесуальному блоці важливу роль відіграє також поетапність і системність впливу. Соціально-гуманітарна робота не є сукупністю розрізнених заходів, а являє собою логічно вибудуваний процес, який включає планування діяльності, її реалізацію, корекцію та аналіз результатів. Така структура забезпечує постійний розвиток і вдосконалення роботи відповідно до змін у студентському середовищі.</w:t>
      </w:r>
    </w:p>
    <w:p w14:paraId="5CBD9C94" w14:textId="77777777" w:rsidR="00F60456" w:rsidRPr="00E94A19" w:rsidRDefault="00F60456" w:rsidP="00F60456">
      <w:pPr>
        <w:spacing w:after="0" w:line="360" w:lineRule="auto"/>
        <w:ind w:firstLine="709"/>
        <w:jc w:val="both"/>
        <w:rPr>
          <w:rFonts w:ascii="Times New Roman" w:hAnsi="Times New Roman" w:cs="Times New Roman"/>
          <w:sz w:val="28"/>
          <w:szCs w:val="28"/>
        </w:rPr>
      </w:pPr>
      <w:r w:rsidRPr="00EF2930">
        <w:rPr>
          <w:rFonts w:ascii="Times New Roman" w:hAnsi="Times New Roman" w:cs="Times New Roman"/>
          <w:sz w:val="28"/>
          <w:szCs w:val="28"/>
        </w:rPr>
        <w:t xml:space="preserve">Як бачимо, аналіз структури соціально-гуманітарної роботи ЗВО дає можливість розглядати її як ефективний засіб формування культурних цінностей майбутніх учителів початкової школи, оскільки вже з метою, що має корелювати із соціальним запитом суспільства, закладено це завдання. Безумовно, багато в чому це залежить </w:t>
      </w:r>
      <w:r w:rsidRPr="00E94A19">
        <w:rPr>
          <w:rFonts w:ascii="Times New Roman" w:hAnsi="Times New Roman" w:cs="Times New Roman"/>
          <w:sz w:val="28"/>
          <w:szCs w:val="28"/>
        </w:rPr>
        <w:t>від системи взаємин між суб</w:t>
      </w:r>
      <w:r>
        <w:rPr>
          <w:rFonts w:ascii="Times New Roman" w:hAnsi="Times New Roman" w:cs="Times New Roman"/>
          <w:sz w:val="28"/>
          <w:szCs w:val="28"/>
        </w:rPr>
        <w:t>’</w:t>
      </w:r>
      <w:r w:rsidRPr="00E94A19">
        <w:rPr>
          <w:rFonts w:ascii="Times New Roman" w:hAnsi="Times New Roman" w:cs="Times New Roman"/>
          <w:sz w:val="28"/>
          <w:szCs w:val="28"/>
        </w:rPr>
        <w:t>єктами, змісту, форм та методів соціально-гуманітарної діяльності, які мають відповідати потребам сучасного здобувача.</w:t>
      </w:r>
    </w:p>
    <w:p w14:paraId="446969D5" w14:textId="33C4611F" w:rsidR="00E02C8B" w:rsidRPr="00E02C8B" w:rsidRDefault="00E02C8B" w:rsidP="00E02C8B">
      <w:pPr>
        <w:spacing w:after="0" w:line="360" w:lineRule="auto"/>
        <w:ind w:firstLine="709"/>
        <w:jc w:val="both"/>
        <w:rPr>
          <w:rFonts w:ascii="Times New Roman" w:hAnsi="Times New Roman" w:cs="Times New Roman"/>
          <w:i/>
          <w:sz w:val="28"/>
          <w:szCs w:val="28"/>
        </w:rPr>
      </w:pPr>
      <w:r w:rsidRPr="00E02C8B">
        <w:rPr>
          <w:rFonts w:ascii="Times New Roman" w:hAnsi="Times New Roman" w:cs="Times New Roman"/>
          <w:sz w:val="28"/>
          <w:szCs w:val="28"/>
        </w:rPr>
        <w:t xml:space="preserve">У межах нашої дисертаційної роботи ми визначаємо сутність поняття </w:t>
      </w:r>
      <w:r w:rsidRPr="00E02C8B">
        <w:rPr>
          <w:rFonts w:ascii="Times New Roman" w:hAnsi="Times New Roman" w:cs="Times New Roman"/>
          <w:i/>
          <w:sz w:val="28"/>
          <w:szCs w:val="28"/>
        </w:rPr>
        <w:t>«соціально-гуманітарна</w:t>
      </w:r>
      <w:r w:rsidR="00F60456" w:rsidRPr="00E02C8B">
        <w:rPr>
          <w:rFonts w:ascii="Times New Roman" w:hAnsi="Times New Roman" w:cs="Times New Roman"/>
          <w:i/>
          <w:sz w:val="28"/>
          <w:szCs w:val="28"/>
        </w:rPr>
        <w:t xml:space="preserve"> </w:t>
      </w:r>
      <w:r w:rsidRPr="00E02C8B">
        <w:rPr>
          <w:rFonts w:ascii="Times New Roman" w:hAnsi="Times New Roman" w:cs="Times New Roman"/>
          <w:i/>
          <w:sz w:val="28"/>
          <w:szCs w:val="28"/>
        </w:rPr>
        <w:t xml:space="preserve">робота </w:t>
      </w:r>
      <w:r>
        <w:rPr>
          <w:rFonts w:ascii="Times New Roman" w:hAnsi="Times New Roman" w:cs="Times New Roman"/>
          <w:i/>
          <w:sz w:val="28"/>
          <w:szCs w:val="28"/>
        </w:rPr>
        <w:t>у закладі вищої освіти</w:t>
      </w:r>
      <w:r w:rsidRPr="00E02C8B">
        <w:rPr>
          <w:rFonts w:ascii="Times New Roman" w:hAnsi="Times New Roman" w:cs="Times New Roman"/>
          <w:i/>
          <w:sz w:val="28"/>
          <w:szCs w:val="28"/>
        </w:rPr>
        <w:t>» як системно організовану діяльність ЗВО, що вміщує ціле-результативний, суб’єктний, організаційний, змістовий та процесуальний блоки</w:t>
      </w:r>
      <w:r>
        <w:rPr>
          <w:rFonts w:ascii="Times New Roman" w:hAnsi="Times New Roman" w:cs="Times New Roman"/>
          <w:i/>
          <w:sz w:val="28"/>
          <w:szCs w:val="28"/>
        </w:rPr>
        <w:t xml:space="preserve">, </w:t>
      </w:r>
      <w:r w:rsidRPr="00E02C8B">
        <w:rPr>
          <w:rFonts w:ascii="Times New Roman" w:hAnsi="Times New Roman" w:cs="Times New Roman"/>
          <w:i/>
          <w:sz w:val="28"/>
          <w:szCs w:val="28"/>
        </w:rPr>
        <w:t xml:space="preserve">поєднує традиційні та інноваційні форми роботи </w:t>
      </w:r>
      <w:r>
        <w:rPr>
          <w:rFonts w:ascii="Times New Roman" w:hAnsi="Times New Roman" w:cs="Times New Roman"/>
          <w:i/>
          <w:sz w:val="28"/>
          <w:szCs w:val="28"/>
        </w:rPr>
        <w:t xml:space="preserve">із здобувачами, що спрямовано на </w:t>
      </w:r>
      <w:r w:rsidRPr="00E02C8B">
        <w:rPr>
          <w:rFonts w:ascii="Times New Roman" w:hAnsi="Times New Roman" w:cs="Times New Roman"/>
          <w:i/>
          <w:sz w:val="28"/>
          <w:szCs w:val="28"/>
        </w:rPr>
        <w:t xml:space="preserve">формування </w:t>
      </w:r>
      <w:r>
        <w:rPr>
          <w:rFonts w:ascii="Times New Roman" w:hAnsi="Times New Roman" w:cs="Times New Roman"/>
          <w:i/>
          <w:sz w:val="28"/>
          <w:szCs w:val="28"/>
        </w:rPr>
        <w:t xml:space="preserve">у них </w:t>
      </w:r>
      <w:r w:rsidRPr="00E02C8B">
        <w:rPr>
          <w:rFonts w:ascii="Times New Roman" w:hAnsi="Times New Roman" w:cs="Times New Roman"/>
          <w:i/>
          <w:sz w:val="28"/>
          <w:szCs w:val="28"/>
        </w:rPr>
        <w:t>світоглядних орієнтацій, культурних цінностей, соціальної відповідал</w:t>
      </w:r>
      <w:r>
        <w:rPr>
          <w:rFonts w:ascii="Times New Roman" w:hAnsi="Times New Roman" w:cs="Times New Roman"/>
          <w:i/>
          <w:sz w:val="28"/>
          <w:szCs w:val="28"/>
        </w:rPr>
        <w:t xml:space="preserve">ьності та громадянської позиції. </w:t>
      </w:r>
    </w:p>
    <w:p w14:paraId="1876E8C7" w14:textId="44221D66" w:rsidR="004A22E3" w:rsidRPr="004A22E3" w:rsidRDefault="004A22E3" w:rsidP="004A22E3">
      <w:pPr>
        <w:spacing w:after="0" w:line="360" w:lineRule="auto"/>
        <w:ind w:firstLine="851"/>
        <w:jc w:val="both"/>
        <w:rPr>
          <w:rFonts w:ascii="Times New Roman" w:eastAsia="Times New Roman" w:hAnsi="Times New Roman" w:cs="Times New Roman"/>
          <w:sz w:val="28"/>
          <w:szCs w:val="28"/>
        </w:rPr>
      </w:pPr>
      <w:r w:rsidRPr="004A22E3">
        <w:rPr>
          <w:rFonts w:ascii="Times New Roman" w:eastAsia="Times New Roman" w:hAnsi="Times New Roman" w:cs="Times New Roman"/>
          <w:sz w:val="28"/>
          <w:szCs w:val="28"/>
        </w:rPr>
        <w:t xml:space="preserve">Аксіологічний потенціал соціально-гуманітарної </w:t>
      </w:r>
      <w:r>
        <w:rPr>
          <w:rFonts w:ascii="Times New Roman" w:eastAsia="Times New Roman" w:hAnsi="Times New Roman" w:cs="Times New Roman"/>
          <w:sz w:val="28"/>
          <w:szCs w:val="28"/>
        </w:rPr>
        <w:t xml:space="preserve">роботи ЗВО </w:t>
      </w:r>
      <w:r w:rsidRPr="004A22E3">
        <w:rPr>
          <w:rFonts w:ascii="Times New Roman" w:eastAsia="Times New Roman" w:hAnsi="Times New Roman" w:cs="Times New Roman"/>
          <w:sz w:val="28"/>
          <w:szCs w:val="28"/>
        </w:rPr>
        <w:t>виявляється у її здатності забезпечувати цілеспрямоване формування та розвиток системи ціннісних орієнтацій здобувачів освіти, що охоплює загальнолюдські, національні та професійні цінності. У процесі такої діяльності відбувається інтеріоризація культурних норм і смислів, унаслідок чого соціально значущі цінності трансформуються у внутрішні переконання особистості та набувають індивідуального смислового наповнення.</w:t>
      </w:r>
    </w:p>
    <w:p w14:paraId="24CCE200" w14:textId="75C69AA6" w:rsidR="004A22E3" w:rsidRPr="004A22E3" w:rsidRDefault="004A22E3" w:rsidP="004A22E3">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процесі реалізації традиційних та інноваційних форм соціально-гуманітарної роботи відбувається становлення </w:t>
      </w:r>
      <w:r w:rsidRPr="004A22E3">
        <w:rPr>
          <w:rFonts w:ascii="Times New Roman" w:eastAsia="Times New Roman" w:hAnsi="Times New Roman" w:cs="Times New Roman"/>
          <w:sz w:val="28"/>
          <w:szCs w:val="28"/>
        </w:rPr>
        <w:t xml:space="preserve">ціннісно-смислової сфери </w:t>
      </w:r>
      <w:r>
        <w:rPr>
          <w:rFonts w:ascii="Times New Roman" w:eastAsia="Times New Roman" w:hAnsi="Times New Roman" w:cs="Times New Roman"/>
          <w:sz w:val="28"/>
          <w:szCs w:val="28"/>
        </w:rPr>
        <w:t>майбутніх вчителів початкової ланки</w:t>
      </w:r>
      <w:r w:rsidRPr="004A22E3">
        <w:rPr>
          <w:rFonts w:ascii="Times New Roman" w:eastAsia="Times New Roman" w:hAnsi="Times New Roman" w:cs="Times New Roman"/>
          <w:sz w:val="28"/>
          <w:szCs w:val="28"/>
        </w:rPr>
        <w:t>, що передбачає формування здатності до рефлексії, самовизначення та усвідомленого вибору життєвих і професійних орієнтирів. Соціально-гуманітарна діяльність також сприяє становленню громадянської позиції та соціальної відповідальності, що проявляється в готовності особистості до активної участі в суспільному житті та прийняття відповідальних рішень.</w:t>
      </w:r>
    </w:p>
    <w:p w14:paraId="0FFB249E" w14:textId="35B67C40" w:rsidR="00F60456" w:rsidRDefault="004A22E3" w:rsidP="004A22E3">
      <w:pPr>
        <w:spacing w:after="0" w:line="360" w:lineRule="auto"/>
        <w:ind w:firstLine="851"/>
        <w:jc w:val="both"/>
        <w:rPr>
          <w:rFonts w:ascii="Times New Roman" w:hAnsi="Times New Roman" w:cs="Times New Roman"/>
          <w:b/>
          <w:sz w:val="28"/>
          <w:szCs w:val="28"/>
        </w:rPr>
      </w:pPr>
      <w:r>
        <w:rPr>
          <w:rFonts w:ascii="Times New Roman" w:eastAsia="Times New Roman" w:hAnsi="Times New Roman" w:cs="Times New Roman"/>
          <w:sz w:val="28"/>
          <w:szCs w:val="28"/>
        </w:rPr>
        <w:t xml:space="preserve">Уважаємо, що </w:t>
      </w:r>
      <w:r w:rsidRPr="004A22E3">
        <w:rPr>
          <w:rFonts w:ascii="Times New Roman" w:eastAsia="Times New Roman" w:hAnsi="Times New Roman" w:cs="Times New Roman"/>
          <w:sz w:val="28"/>
          <w:szCs w:val="28"/>
        </w:rPr>
        <w:t xml:space="preserve">аксіологічний потенціал реалізується </w:t>
      </w:r>
      <w:r>
        <w:rPr>
          <w:rFonts w:ascii="Times New Roman" w:eastAsia="Times New Roman" w:hAnsi="Times New Roman" w:cs="Times New Roman"/>
          <w:sz w:val="28"/>
          <w:szCs w:val="28"/>
        </w:rPr>
        <w:t xml:space="preserve">і </w:t>
      </w:r>
      <w:r w:rsidRPr="004A22E3">
        <w:rPr>
          <w:rFonts w:ascii="Times New Roman" w:eastAsia="Times New Roman" w:hAnsi="Times New Roman" w:cs="Times New Roman"/>
          <w:sz w:val="28"/>
          <w:szCs w:val="28"/>
        </w:rPr>
        <w:t>через формування культури міжособистісної взаємодії, яка ґрунтується на принципах толерантності, емпатії, поваги до культурного різноманіття та здатності до конструктивного діалогу. Не менш значущим є створення умов для самореалізації та особистісного розвитку здобувачів освіти, що забезпечує розкриття їхнього творчого потенціалу та сприяє професійному становленню.</w:t>
      </w:r>
    </w:p>
    <w:p w14:paraId="377317DB" w14:textId="39DB8797" w:rsidR="004A22E3" w:rsidRDefault="004A22E3" w:rsidP="00B64395">
      <w:pPr>
        <w:pStyle w:val="a3"/>
        <w:spacing w:after="0" w:line="360" w:lineRule="auto"/>
        <w:ind w:left="0" w:firstLine="851"/>
        <w:jc w:val="both"/>
        <w:rPr>
          <w:rFonts w:ascii="Times New Roman" w:hAnsi="Times New Roman" w:cs="Times New Roman"/>
          <w:b/>
          <w:sz w:val="28"/>
          <w:szCs w:val="28"/>
        </w:rPr>
      </w:pPr>
    </w:p>
    <w:p w14:paraId="35ED71C4" w14:textId="77777777" w:rsidR="009859F0" w:rsidRDefault="009859F0" w:rsidP="00B64395">
      <w:pPr>
        <w:pStyle w:val="a3"/>
        <w:spacing w:after="0" w:line="360" w:lineRule="auto"/>
        <w:ind w:left="0" w:firstLine="851"/>
        <w:jc w:val="both"/>
        <w:rPr>
          <w:rFonts w:ascii="Times New Roman" w:hAnsi="Times New Roman" w:cs="Times New Roman"/>
          <w:b/>
          <w:sz w:val="28"/>
          <w:szCs w:val="28"/>
        </w:rPr>
      </w:pPr>
    </w:p>
    <w:p w14:paraId="5B7627BD" w14:textId="43D4C676" w:rsidR="00F523B6" w:rsidRPr="00E532AA" w:rsidRDefault="00B64395" w:rsidP="00B64395">
      <w:pPr>
        <w:pStyle w:val="a3"/>
        <w:spacing w:after="0" w:line="360" w:lineRule="auto"/>
        <w:ind w:left="0" w:firstLine="851"/>
        <w:jc w:val="both"/>
        <w:rPr>
          <w:rFonts w:ascii="Times New Roman" w:eastAsia="Calibri" w:hAnsi="Times New Roman" w:cs="Times New Roman"/>
          <w:b/>
          <w:bCs/>
          <w:color w:val="FF0000"/>
          <w:sz w:val="28"/>
          <w:szCs w:val="28"/>
        </w:rPr>
      </w:pPr>
      <w:r w:rsidRPr="00B64395">
        <w:rPr>
          <w:rFonts w:ascii="Times New Roman" w:hAnsi="Times New Roman" w:cs="Times New Roman"/>
          <w:b/>
          <w:sz w:val="28"/>
          <w:szCs w:val="28"/>
        </w:rPr>
        <w:t>1.4.</w:t>
      </w:r>
      <w:r>
        <w:rPr>
          <w:rFonts w:ascii="Times New Roman" w:hAnsi="Times New Roman" w:cs="Times New Roman"/>
          <w:sz w:val="28"/>
          <w:szCs w:val="28"/>
        </w:rPr>
        <w:t> </w:t>
      </w:r>
      <w:r w:rsidR="00F523B6" w:rsidRPr="00B64395">
        <w:rPr>
          <w:rFonts w:ascii="Times New Roman" w:eastAsia="Calibri" w:hAnsi="Times New Roman" w:cs="Times New Roman"/>
          <w:b/>
          <w:bCs/>
          <w:sz w:val="28"/>
          <w:szCs w:val="28"/>
        </w:rPr>
        <w:t>Обґрунтування педагогічних умов формування культурних цінностей майбутніх учителів початкової школи у процесі соціально-гуманітарної роботи ЗВО</w:t>
      </w:r>
    </w:p>
    <w:p w14:paraId="5FDB71B2" w14:textId="5AEA6739" w:rsidR="00EC4E91" w:rsidRDefault="009859F0" w:rsidP="00EC4E91">
      <w:pPr>
        <w:pStyle w:val="a3"/>
        <w:spacing w:after="0" w:line="360" w:lineRule="auto"/>
        <w:ind w:left="0"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w:t>
      </w:r>
      <w:r w:rsidR="001E21C2">
        <w:rPr>
          <w:rFonts w:ascii="Times New Roman" w:eastAsia="Times New Roman" w:hAnsi="Times New Roman" w:cs="Times New Roman"/>
          <w:sz w:val="28"/>
          <w:szCs w:val="28"/>
        </w:rPr>
        <w:t>еорети</w:t>
      </w:r>
      <w:r w:rsidR="001E21C2" w:rsidRPr="001E21C2">
        <w:rPr>
          <w:rFonts w:ascii="Times New Roman" w:eastAsia="Times New Roman" w:hAnsi="Times New Roman" w:cs="Times New Roman"/>
          <w:sz w:val="28"/>
          <w:szCs w:val="28"/>
        </w:rPr>
        <w:t>ко-методологічне</w:t>
      </w:r>
      <w:r w:rsidR="00EC4E91" w:rsidRPr="00EC4E91">
        <w:rPr>
          <w:rFonts w:ascii="Times New Roman" w:eastAsia="Times New Roman" w:hAnsi="Times New Roman" w:cs="Times New Roman"/>
          <w:sz w:val="28"/>
          <w:szCs w:val="28"/>
        </w:rPr>
        <w:t xml:space="preserve"> осмислення проблеми формування культурних цінностей майбутніх учителів початкової школи у процесі соціально-гуманітарної роботи ЗВО дозволяє перейти до </w:t>
      </w:r>
      <w:r w:rsidR="00971C19" w:rsidRPr="00EC4E91">
        <w:rPr>
          <w:rFonts w:ascii="Times New Roman" w:eastAsia="Times New Roman" w:hAnsi="Times New Roman" w:cs="Times New Roman"/>
          <w:sz w:val="28"/>
          <w:szCs w:val="28"/>
        </w:rPr>
        <w:t>обґрунтування</w:t>
      </w:r>
      <w:r w:rsidR="00EC4E91" w:rsidRPr="00EC4E91">
        <w:rPr>
          <w:rFonts w:ascii="Times New Roman" w:eastAsia="Times New Roman" w:hAnsi="Times New Roman" w:cs="Times New Roman"/>
          <w:sz w:val="28"/>
          <w:szCs w:val="28"/>
        </w:rPr>
        <w:t xml:space="preserve"> комплексу педагогічних умов, які сприятимуть системності та ефективності досліджуваного явища. </w:t>
      </w:r>
    </w:p>
    <w:p w14:paraId="7DDA813A" w14:textId="77777777" w:rsidR="00DF7A3B" w:rsidRDefault="00D12C36" w:rsidP="001E21C2">
      <w:pPr>
        <w:pStyle w:val="a3"/>
        <w:spacing w:after="0" w:line="360" w:lineRule="auto"/>
        <w:ind w:left="0" w:firstLine="851"/>
        <w:jc w:val="both"/>
        <w:rPr>
          <w:rFonts w:ascii="Times New Roman" w:eastAsia="Times New Roman" w:hAnsi="Times New Roman" w:cs="Times New Roman"/>
          <w:sz w:val="28"/>
          <w:szCs w:val="28"/>
        </w:rPr>
      </w:pPr>
      <w:r w:rsidRPr="00D12C36">
        <w:rPr>
          <w:rFonts w:ascii="Times New Roman" w:hAnsi="Times New Roman" w:cs="Times New Roman"/>
          <w:sz w:val="28"/>
          <w:szCs w:val="28"/>
        </w:rPr>
        <w:t>У ході проведеного дослідження нами було виокремлено комплекс пед</w:t>
      </w:r>
      <w:r w:rsidR="00DF7A3B">
        <w:rPr>
          <w:rFonts w:ascii="Times New Roman" w:hAnsi="Times New Roman" w:cs="Times New Roman"/>
          <w:sz w:val="28"/>
          <w:szCs w:val="28"/>
        </w:rPr>
        <w:t>агогічних умов, які забезпечать</w:t>
      </w:r>
      <w:r w:rsidRPr="00D12C36">
        <w:rPr>
          <w:rFonts w:ascii="Times New Roman" w:hAnsi="Times New Roman" w:cs="Times New Roman"/>
          <w:sz w:val="28"/>
          <w:szCs w:val="28"/>
        </w:rPr>
        <w:t xml:space="preserve"> ефективне формування культурних цінностей майбутніх учителів початкової школи. Їх визначення ґрунтується на розумінні того, що культурні цінності не засвоюються механічно, а формуються поступово </w:t>
      </w:r>
      <w:r w:rsidR="00DF7A3B">
        <w:rPr>
          <w:rFonts w:ascii="Times New Roman" w:hAnsi="Times New Roman" w:cs="Times New Roman"/>
          <w:sz w:val="28"/>
          <w:szCs w:val="28"/>
        </w:rPr>
        <w:t>‒</w:t>
      </w:r>
      <w:r w:rsidRPr="00D12C36">
        <w:rPr>
          <w:rFonts w:ascii="Times New Roman" w:hAnsi="Times New Roman" w:cs="Times New Roman"/>
          <w:sz w:val="28"/>
          <w:szCs w:val="28"/>
        </w:rPr>
        <w:t xml:space="preserve"> через досвід, діяльність, взаємодію та особистісне осмислення.</w:t>
      </w:r>
      <w:r w:rsidR="00DF7A3B">
        <w:rPr>
          <w:rFonts w:ascii="Times New Roman" w:hAnsi="Times New Roman" w:cs="Times New Roman"/>
          <w:sz w:val="28"/>
          <w:szCs w:val="28"/>
        </w:rPr>
        <w:t xml:space="preserve"> Тож, н</w:t>
      </w:r>
      <w:r w:rsidR="00971C19">
        <w:rPr>
          <w:rFonts w:ascii="Times New Roman" w:eastAsia="Times New Roman" w:hAnsi="Times New Roman" w:cs="Times New Roman"/>
          <w:sz w:val="28"/>
          <w:szCs w:val="28"/>
        </w:rPr>
        <w:t xml:space="preserve">ами було визначено такі педагогічні умови формування культурних цінностей майбутніх учителів початкової школи: </w:t>
      </w:r>
    </w:p>
    <w:p w14:paraId="2E648CE1" w14:textId="77777777" w:rsidR="00DF7A3B" w:rsidRDefault="00DF7A3B" w:rsidP="001E21C2">
      <w:pPr>
        <w:pStyle w:val="a3"/>
        <w:spacing w:after="0" w:line="360" w:lineRule="auto"/>
        <w:ind w:left="0"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B713E5" w:rsidRPr="006B050A">
        <w:rPr>
          <w:rFonts w:ascii="Times New Roman" w:eastAsia="Times New Roman" w:hAnsi="Times New Roman" w:cs="Times New Roman"/>
          <w:sz w:val="28"/>
          <w:szCs w:val="28"/>
        </w:rPr>
        <w:t xml:space="preserve">створення культуровідповідного середовища у ЗВО для усвідомлення, прийняття та інтеріоризації культурних цінностей майбутніми вчителями початкової школи; </w:t>
      </w:r>
    </w:p>
    <w:p w14:paraId="535BD581" w14:textId="77777777" w:rsidR="00DF7A3B" w:rsidRDefault="00DF7A3B" w:rsidP="001E21C2">
      <w:pPr>
        <w:pStyle w:val="a3"/>
        <w:spacing w:after="0" w:line="360" w:lineRule="auto"/>
        <w:ind w:left="0" w:firstLine="851"/>
        <w:jc w:val="both"/>
        <w:rPr>
          <w:rFonts w:ascii="Times New Roman" w:hAnsi="Times New Roman" w:cs="Times New Roman"/>
          <w:sz w:val="28"/>
          <w:szCs w:val="28"/>
        </w:rPr>
      </w:pPr>
      <w:r>
        <w:rPr>
          <w:rFonts w:ascii="Times New Roman" w:eastAsia="Times New Roman" w:hAnsi="Times New Roman" w:cs="Times New Roman"/>
          <w:sz w:val="28"/>
          <w:szCs w:val="28"/>
        </w:rPr>
        <w:t xml:space="preserve">‒ </w:t>
      </w:r>
      <w:r w:rsidR="00B713E5" w:rsidRPr="006B050A">
        <w:rPr>
          <w:rFonts w:ascii="Times New Roman" w:hAnsi="Times New Roman" w:cs="Times New Roman"/>
          <w:sz w:val="28"/>
          <w:szCs w:val="28"/>
        </w:rPr>
        <w:t xml:space="preserve">упровадження </w:t>
      </w:r>
      <w:r w:rsidR="00B713E5">
        <w:rPr>
          <w:rFonts w:ascii="Times New Roman" w:hAnsi="Times New Roman" w:cs="Times New Roman"/>
          <w:sz w:val="28"/>
          <w:szCs w:val="28"/>
        </w:rPr>
        <w:t xml:space="preserve">ціннісно </w:t>
      </w:r>
      <w:r w:rsidR="00B713E5" w:rsidRPr="006B050A">
        <w:rPr>
          <w:rFonts w:ascii="Times New Roman" w:hAnsi="Times New Roman" w:cs="Times New Roman"/>
          <w:sz w:val="28"/>
          <w:szCs w:val="28"/>
        </w:rPr>
        <w:t xml:space="preserve">орієнтованих інноваційних технологій соціально-гуманітарної роботи; </w:t>
      </w:r>
    </w:p>
    <w:p w14:paraId="09FC06C9" w14:textId="7BEE7ACD" w:rsidR="00B713E5" w:rsidRDefault="00DF7A3B" w:rsidP="001E21C2">
      <w:pPr>
        <w:pStyle w:val="a3"/>
        <w:spacing w:after="0"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 xml:space="preserve">‒ </w:t>
      </w:r>
      <w:r w:rsidR="00B713E5" w:rsidRPr="006B050A">
        <w:rPr>
          <w:rFonts w:ascii="Times New Roman" w:eastAsia="Times New Roman" w:hAnsi="Times New Roman" w:cs="Times New Roman"/>
          <w:sz w:val="28"/>
          <w:szCs w:val="28"/>
        </w:rPr>
        <w:t>з</w:t>
      </w:r>
      <w:r w:rsidR="00B713E5" w:rsidRPr="006B050A">
        <w:rPr>
          <w:rFonts w:ascii="Times New Roman" w:hAnsi="Times New Roman" w:cs="Times New Roman"/>
          <w:sz w:val="28"/>
          <w:szCs w:val="28"/>
        </w:rPr>
        <w:t>алучення майбутніх учителів початкової школи до куль</w:t>
      </w:r>
      <w:r w:rsidR="00B713E5">
        <w:rPr>
          <w:rFonts w:ascii="Times New Roman" w:hAnsi="Times New Roman" w:cs="Times New Roman"/>
          <w:sz w:val="28"/>
          <w:szCs w:val="28"/>
        </w:rPr>
        <w:t xml:space="preserve">турно </w:t>
      </w:r>
      <w:r w:rsidR="00B713E5" w:rsidRPr="006B050A">
        <w:rPr>
          <w:rFonts w:ascii="Times New Roman" w:hAnsi="Times New Roman" w:cs="Times New Roman"/>
          <w:sz w:val="28"/>
          <w:szCs w:val="28"/>
        </w:rPr>
        <w:t xml:space="preserve">зорієнтованої </w:t>
      </w:r>
      <w:r w:rsidR="00B713E5">
        <w:rPr>
          <w:rFonts w:ascii="Times New Roman" w:hAnsi="Times New Roman" w:cs="Times New Roman"/>
          <w:sz w:val="28"/>
          <w:szCs w:val="28"/>
        </w:rPr>
        <w:t xml:space="preserve">та волонтерської </w:t>
      </w:r>
      <w:r w:rsidR="00B713E5" w:rsidRPr="006B050A">
        <w:rPr>
          <w:rFonts w:ascii="Times New Roman" w:hAnsi="Times New Roman" w:cs="Times New Roman"/>
          <w:sz w:val="28"/>
          <w:szCs w:val="28"/>
        </w:rPr>
        <w:t xml:space="preserve">діяльності </w:t>
      </w:r>
      <w:r w:rsidR="00B713E5">
        <w:rPr>
          <w:rFonts w:ascii="Times New Roman" w:hAnsi="Times New Roman" w:cs="Times New Roman"/>
          <w:sz w:val="28"/>
          <w:szCs w:val="28"/>
        </w:rPr>
        <w:t>шляхом взаємодії із різними соціальними інститутами.</w:t>
      </w:r>
    </w:p>
    <w:p w14:paraId="08081606" w14:textId="5B68A718" w:rsidR="00111DAC" w:rsidRPr="00DD6E52" w:rsidRDefault="00DD6E52" w:rsidP="00C162D2">
      <w:pPr>
        <w:pStyle w:val="a3"/>
        <w:spacing w:after="0" w:line="360" w:lineRule="auto"/>
        <w:ind w:left="0" w:firstLine="851"/>
        <w:jc w:val="both"/>
        <w:rPr>
          <w:rFonts w:ascii="Times New Roman" w:hAnsi="Times New Roman" w:cs="Times New Roman"/>
          <w:sz w:val="28"/>
          <w:szCs w:val="28"/>
        </w:rPr>
      </w:pPr>
      <w:r w:rsidRPr="00DD6E52">
        <w:rPr>
          <w:rFonts w:ascii="Times New Roman" w:hAnsi="Times New Roman" w:cs="Times New Roman"/>
          <w:sz w:val="28"/>
          <w:szCs w:val="28"/>
        </w:rPr>
        <w:t xml:space="preserve">Зупинимось на першій педагогічній умові ‒ </w:t>
      </w:r>
      <w:r w:rsidRPr="00DF7A3B">
        <w:rPr>
          <w:rFonts w:ascii="Times New Roman" w:eastAsia="Times New Roman" w:hAnsi="Times New Roman" w:cs="Times New Roman"/>
          <w:b/>
          <w:sz w:val="28"/>
          <w:szCs w:val="28"/>
        </w:rPr>
        <w:t>створення культуровідповідного середовища у ЗВО для усвідомлення, прийняття та інтеріоризації культурних цінностей майбутніми вчителями початкової школи</w:t>
      </w:r>
      <w:r>
        <w:rPr>
          <w:rFonts w:ascii="Times New Roman" w:eastAsia="Times New Roman" w:hAnsi="Times New Roman" w:cs="Times New Roman"/>
          <w:sz w:val="28"/>
          <w:szCs w:val="28"/>
        </w:rPr>
        <w:t xml:space="preserve">. </w:t>
      </w:r>
      <w:r w:rsidR="00DF7A3B">
        <w:rPr>
          <w:rFonts w:ascii="Times New Roman" w:eastAsia="Times New Roman" w:hAnsi="Times New Roman" w:cs="Times New Roman"/>
          <w:sz w:val="28"/>
          <w:szCs w:val="28"/>
        </w:rPr>
        <w:t>Зазначимо, що у</w:t>
      </w:r>
      <w:r w:rsidR="00CB5D8D" w:rsidRPr="00DD6E52">
        <w:rPr>
          <w:rFonts w:ascii="Times New Roman" w:hAnsi="Times New Roman" w:cs="Times New Roman"/>
          <w:sz w:val="28"/>
          <w:szCs w:val="28"/>
        </w:rPr>
        <w:t xml:space="preserve"> сучасній педагогічній науці </w:t>
      </w:r>
      <w:r w:rsidR="00CB5D8D" w:rsidRPr="00DD6E52">
        <w:rPr>
          <w:rStyle w:val="ac"/>
          <w:rFonts w:ascii="Times New Roman" w:hAnsi="Times New Roman" w:cs="Times New Roman"/>
          <w:b w:val="0"/>
          <w:sz w:val="28"/>
          <w:szCs w:val="28"/>
        </w:rPr>
        <w:t>освітнє середовище</w:t>
      </w:r>
      <w:r w:rsidR="00CB5D8D" w:rsidRPr="00DD6E52">
        <w:rPr>
          <w:rFonts w:ascii="Times New Roman" w:hAnsi="Times New Roman" w:cs="Times New Roman"/>
          <w:sz w:val="28"/>
          <w:szCs w:val="28"/>
        </w:rPr>
        <w:t xml:space="preserve"> розгляда</w:t>
      </w:r>
      <w:r w:rsidR="00DF7A3B">
        <w:rPr>
          <w:rFonts w:ascii="Times New Roman" w:hAnsi="Times New Roman" w:cs="Times New Roman"/>
          <w:sz w:val="28"/>
          <w:szCs w:val="28"/>
        </w:rPr>
        <w:t>ється як цілісна система умов, у</w:t>
      </w:r>
      <w:r w:rsidR="00CB5D8D" w:rsidRPr="00DD6E52">
        <w:rPr>
          <w:rFonts w:ascii="Times New Roman" w:hAnsi="Times New Roman" w:cs="Times New Roman"/>
          <w:sz w:val="28"/>
          <w:szCs w:val="28"/>
        </w:rPr>
        <w:t xml:space="preserve">пливів і можливостей, що забезпечують розвиток особистості суб’єкта освіти в процесі різних видів </w:t>
      </w:r>
      <w:r w:rsidR="00CB5D8D" w:rsidRPr="000F0403">
        <w:rPr>
          <w:rFonts w:ascii="Times New Roman" w:hAnsi="Times New Roman" w:cs="Times New Roman"/>
          <w:sz w:val="28"/>
          <w:szCs w:val="28"/>
        </w:rPr>
        <w:t>діяльності</w:t>
      </w:r>
      <w:r w:rsidR="00DF7A3B" w:rsidRPr="000F0403">
        <w:rPr>
          <w:rFonts w:ascii="Times New Roman" w:hAnsi="Times New Roman" w:cs="Times New Roman"/>
          <w:sz w:val="28"/>
          <w:szCs w:val="28"/>
        </w:rPr>
        <w:t xml:space="preserve"> (Братко, </w:t>
      </w:r>
      <w:r w:rsidR="00FB3F36" w:rsidRPr="000F0403">
        <w:rPr>
          <w:rFonts w:ascii="Times New Roman" w:hAnsi="Times New Roman" w:cs="Times New Roman"/>
          <w:sz w:val="28"/>
          <w:szCs w:val="28"/>
        </w:rPr>
        <w:t>2014</w:t>
      </w:r>
      <w:r w:rsidR="00DF7A3B" w:rsidRPr="000F0403">
        <w:rPr>
          <w:rFonts w:ascii="Times New Roman" w:hAnsi="Times New Roman" w:cs="Times New Roman"/>
          <w:sz w:val="28"/>
          <w:szCs w:val="28"/>
        </w:rPr>
        <w:t>)</w:t>
      </w:r>
      <w:r w:rsidR="00CB5D8D" w:rsidRPr="000F0403">
        <w:rPr>
          <w:rFonts w:ascii="Times New Roman" w:hAnsi="Times New Roman" w:cs="Times New Roman"/>
          <w:sz w:val="28"/>
          <w:szCs w:val="28"/>
        </w:rPr>
        <w:t>. Освітнє середовище включає сукупність матеріальних, соціальних</w:t>
      </w:r>
      <w:r w:rsidR="00CB5D8D" w:rsidRPr="00DD6E52">
        <w:rPr>
          <w:rFonts w:ascii="Times New Roman" w:hAnsi="Times New Roman" w:cs="Times New Roman"/>
          <w:sz w:val="28"/>
          <w:szCs w:val="28"/>
        </w:rPr>
        <w:t>, культурних і духовних чинників, які опосередковують формування цінностей, установок і моделей поведінки майбутніх фахівців</w:t>
      </w:r>
      <w:r w:rsidR="00FB3F36">
        <w:rPr>
          <w:rFonts w:ascii="Times New Roman" w:hAnsi="Times New Roman" w:cs="Times New Roman"/>
          <w:sz w:val="28"/>
          <w:szCs w:val="28"/>
        </w:rPr>
        <w:t xml:space="preserve"> </w:t>
      </w:r>
      <w:r w:rsidR="00FB3F36" w:rsidRPr="00BB6685">
        <w:rPr>
          <w:rFonts w:ascii="Times New Roman" w:hAnsi="Times New Roman" w:cs="Times New Roman"/>
          <w:sz w:val="28"/>
          <w:szCs w:val="28"/>
        </w:rPr>
        <w:t xml:space="preserve">(Желанова, 2012; </w:t>
      </w:r>
      <w:r w:rsidR="00FB3F36" w:rsidRPr="000F0403">
        <w:rPr>
          <w:rFonts w:ascii="Times New Roman" w:hAnsi="Times New Roman" w:cs="Times New Roman"/>
          <w:sz w:val="28"/>
          <w:szCs w:val="28"/>
        </w:rPr>
        <w:t>Заредінова Е, 2017</w:t>
      </w:r>
      <w:r w:rsidR="00FB3F36" w:rsidRPr="00CD27DC">
        <w:rPr>
          <w:rFonts w:ascii="Times New Roman" w:hAnsi="Times New Roman" w:cs="Times New Roman"/>
          <w:sz w:val="28"/>
          <w:szCs w:val="28"/>
        </w:rPr>
        <w:t xml:space="preserve">; </w:t>
      </w:r>
      <w:r w:rsidR="00CD27DC" w:rsidRPr="00CD27DC">
        <w:rPr>
          <w:rFonts w:ascii="Times New Roman" w:hAnsi="Times New Roman" w:cs="Times New Roman"/>
          <w:sz w:val="28"/>
          <w:szCs w:val="28"/>
        </w:rPr>
        <w:t>Ордіна, 2009</w:t>
      </w:r>
      <w:r w:rsidR="00FB3F36" w:rsidRPr="00CD27DC">
        <w:rPr>
          <w:rFonts w:ascii="Times New Roman" w:hAnsi="Times New Roman" w:cs="Times New Roman"/>
          <w:sz w:val="28"/>
          <w:szCs w:val="28"/>
        </w:rPr>
        <w:t>)</w:t>
      </w:r>
      <w:r w:rsidR="00CB5D8D" w:rsidRPr="00CD27DC">
        <w:rPr>
          <w:rFonts w:ascii="Times New Roman" w:hAnsi="Times New Roman" w:cs="Times New Roman"/>
          <w:sz w:val="28"/>
          <w:szCs w:val="28"/>
        </w:rPr>
        <w:t>.</w:t>
      </w:r>
    </w:p>
    <w:p w14:paraId="11F3F98E" w14:textId="34B297FF" w:rsidR="00DD6E52" w:rsidRPr="00F8252B" w:rsidRDefault="00FB3F36" w:rsidP="005120F9">
      <w:pPr>
        <w:pStyle w:val="a3"/>
        <w:spacing w:after="0" w:line="360" w:lineRule="auto"/>
        <w:ind w:left="0" w:firstLine="851"/>
        <w:jc w:val="both"/>
        <w:rPr>
          <w:rFonts w:ascii="Times New Roman" w:hAnsi="Times New Roman" w:cs="Times New Roman"/>
          <w:i/>
          <w:sz w:val="28"/>
          <w:szCs w:val="28"/>
        </w:rPr>
      </w:pPr>
      <w:r>
        <w:rPr>
          <w:rFonts w:ascii="Times New Roman" w:hAnsi="Times New Roman" w:cs="Times New Roman"/>
          <w:sz w:val="28"/>
          <w:szCs w:val="28"/>
        </w:rPr>
        <w:t>Спираючись на іде</w:t>
      </w:r>
      <w:r w:rsidR="00F8252B">
        <w:rPr>
          <w:rFonts w:ascii="Times New Roman" w:hAnsi="Times New Roman" w:cs="Times New Roman"/>
          <w:sz w:val="28"/>
          <w:szCs w:val="28"/>
        </w:rPr>
        <w:t>ї</w:t>
      </w:r>
      <w:r>
        <w:rPr>
          <w:rFonts w:ascii="Times New Roman" w:hAnsi="Times New Roman" w:cs="Times New Roman"/>
          <w:sz w:val="28"/>
          <w:szCs w:val="28"/>
        </w:rPr>
        <w:t xml:space="preserve"> культурологічного підходу (</w:t>
      </w:r>
      <w:r w:rsidR="003C7297">
        <w:rPr>
          <w:rFonts w:ascii="Times New Roman" w:hAnsi="Times New Roman" w:cs="Times New Roman"/>
          <w:sz w:val="28"/>
          <w:szCs w:val="28"/>
        </w:rPr>
        <w:t>В. </w:t>
      </w:r>
      <w:r w:rsidR="003C7297" w:rsidRPr="00CD27DC">
        <w:rPr>
          <w:rFonts w:ascii="Times New Roman" w:hAnsi="Times New Roman" w:cs="Times New Roman"/>
          <w:sz w:val="28"/>
          <w:szCs w:val="28"/>
        </w:rPr>
        <w:t>Гриньова (Гриньова, 2000), Е</w:t>
      </w:r>
      <w:r w:rsidR="003C7297">
        <w:rPr>
          <w:rFonts w:ascii="Times New Roman" w:hAnsi="Times New Roman" w:cs="Times New Roman"/>
          <w:sz w:val="28"/>
          <w:szCs w:val="28"/>
        </w:rPr>
        <w:t xml:space="preserve">. Муртазієв </w:t>
      </w:r>
      <w:r w:rsidR="003C7297" w:rsidRPr="00CD27DC">
        <w:rPr>
          <w:rFonts w:ascii="Times New Roman" w:hAnsi="Times New Roman" w:cs="Times New Roman"/>
          <w:sz w:val="28"/>
          <w:szCs w:val="28"/>
        </w:rPr>
        <w:t>(Муртазієв, 2014),</w:t>
      </w:r>
      <w:r w:rsidR="003C7297">
        <w:rPr>
          <w:rFonts w:ascii="Times New Roman" w:hAnsi="Times New Roman" w:cs="Times New Roman"/>
          <w:sz w:val="28"/>
          <w:szCs w:val="28"/>
        </w:rPr>
        <w:t xml:space="preserve"> О. </w:t>
      </w:r>
      <w:r w:rsidR="003C7297" w:rsidRPr="00CD27DC">
        <w:rPr>
          <w:rFonts w:ascii="Times New Roman" w:hAnsi="Times New Roman" w:cs="Times New Roman"/>
          <w:sz w:val="28"/>
          <w:szCs w:val="28"/>
        </w:rPr>
        <w:t>Олійник (Олійник, 2006)</w:t>
      </w:r>
      <w:r w:rsidR="00F3710F" w:rsidRPr="00CD27DC">
        <w:rPr>
          <w:rFonts w:ascii="Times New Roman" w:hAnsi="Times New Roman" w:cs="Times New Roman"/>
          <w:sz w:val="28"/>
          <w:szCs w:val="28"/>
        </w:rPr>
        <w:t xml:space="preserve">, </w:t>
      </w:r>
      <w:r w:rsidR="00F8252B" w:rsidRPr="00CD27DC">
        <w:rPr>
          <w:rFonts w:ascii="Times New Roman" w:hAnsi="Times New Roman" w:cs="Times New Roman"/>
          <w:sz w:val="28"/>
          <w:szCs w:val="28"/>
        </w:rPr>
        <w:t>О. Савченко</w:t>
      </w:r>
      <w:r w:rsidR="00F8252B">
        <w:rPr>
          <w:rFonts w:ascii="Times New Roman" w:hAnsi="Times New Roman" w:cs="Times New Roman"/>
          <w:sz w:val="28"/>
          <w:szCs w:val="28"/>
        </w:rPr>
        <w:t xml:space="preserve"> </w:t>
      </w:r>
      <w:r w:rsidR="00F8252B" w:rsidRPr="00414BF4">
        <w:rPr>
          <w:rFonts w:ascii="Times New Roman" w:hAnsi="Times New Roman" w:cs="Times New Roman"/>
          <w:sz w:val="28"/>
          <w:szCs w:val="28"/>
        </w:rPr>
        <w:t>(Савченко, 2012), Г</w:t>
      </w:r>
      <w:r w:rsidR="00F3710F" w:rsidRPr="00414BF4">
        <w:rPr>
          <w:rFonts w:ascii="Times New Roman" w:hAnsi="Times New Roman" w:cs="Times New Roman"/>
          <w:sz w:val="28"/>
          <w:szCs w:val="28"/>
        </w:rPr>
        <w:t>. Чередніченко</w:t>
      </w:r>
      <w:r w:rsidR="00F3710F" w:rsidRPr="00F3710F">
        <w:rPr>
          <w:rFonts w:ascii="Times New Roman" w:hAnsi="Times New Roman" w:cs="Times New Roman"/>
          <w:sz w:val="28"/>
          <w:szCs w:val="28"/>
        </w:rPr>
        <w:t xml:space="preserve"> </w:t>
      </w:r>
      <w:r w:rsidR="00F3710F" w:rsidRPr="00414BF4">
        <w:rPr>
          <w:rFonts w:ascii="Times New Roman" w:hAnsi="Times New Roman" w:cs="Times New Roman"/>
          <w:sz w:val="28"/>
          <w:szCs w:val="28"/>
        </w:rPr>
        <w:t>(Чередніченко</w:t>
      </w:r>
      <w:r w:rsidR="00F8252B" w:rsidRPr="00414BF4">
        <w:rPr>
          <w:rFonts w:ascii="Times New Roman" w:hAnsi="Times New Roman" w:cs="Times New Roman"/>
          <w:sz w:val="28"/>
          <w:szCs w:val="28"/>
        </w:rPr>
        <w:t>, 2011</w:t>
      </w:r>
      <w:r w:rsidR="00F3710F" w:rsidRPr="00414BF4">
        <w:rPr>
          <w:rFonts w:ascii="Times New Roman" w:hAnsi="Times New Roman" w:cs="Times New Roman"/>
          <w:sz w:val="28"/>
          <w:szCs w:val="28"/>
        </w:rPr>
        <w:t>)</w:t>
      </w:r>
      <w:r w:rsidRPr="00414BF4">
        <w:rPr>
          <w:rFonts w:ascii="Times New Roman" w:hAnsi="Times New Roman" w:cs="Times New Roman"/>
          <w:sz w:val="28"/>
          <w:szCs w:val="28"/>
        </w:rPr>
        <w:t>),</w:t>
      </w:r>
      <w:r>
        <w:rPr>
          <w:rFonts w:ascii="Times New Roman" w:hAnsi="Times New Roman" w:cs="Times New Roman"/>
          <w:sz w:val="28"/>
          <w:szCs w:val="28"/>
        </w:rPr>
        <w:t xml:space="preserve"> </w:t>
      </w:r>
      <w:r w:rsidR="003C7297">
        <w:rPr>
          <w:rFonts w:ascii="Times New Roman" w:hAnsi="Times New Roman" w:cs="Times New Roman"/>
          <w:sz w:val="28"/>
          <w:szCs w:val="28"/>
        </w:rPr>
        <w:t xml:space="preserve">принцип </w:t>
      </w:r>
      <w:r>
        <w:rPr>
          <w:rFonts w:ascii="Times New Roman" w:hAnsi="Times New Roman" w:cs="Times New Roman"/>
          <w:sz w:val="28"/>
          <w:szCs w:val="28"/>
        </w:rPr>
        <w:t xml:space="preserve">культуровідповідності в освіті </w:t>
      </w:r>
      <w:r w:rsidR="003C7297">
        <w:rPr>
          <w:rFonts w:ascii="Times New Roman" w:hAnsi="Times New Roman" w:cs="Times New Roman"/>
          <w:sz w:val="28"/>
          <w:szCs w:val="28"/>
        </w:rPr>
        <w:t xml:space="preserve">(О. Сухомлинська </w:t>
      </w:r>
      <w:r w:rsidR="003C7297" w:rsidRPr="00FE2BC6">
        <w:rPr>
          <w:rFonts w:ascii="Times New Roman" w:hAnsi="Times New Roman" w:cs="Times New Roman"/>
          <w:sz w:val="28"/>
          <w:szCs w:val="28"/>
        </w:rPr>
        <w:t>(Сухомл</w:t>
      </w:r>
      <w:r w:rsidR="00F8252B" w:rsidRPr="00FE2BC6">
        <w:rPr>
          <w:rFonts w:ascii="Times New Roman" w:hAnsi="Times New Roman" w:cs="Times New Roman"/>
          <w:sz w:val="28"/>
          <w:szCs w:val="28"/>
        </w:rPr>
        <w:t>инська</w:t>
      </w:r>
      <w:r w:rsidR="00FE2BC6" w:rsidRPr="00FE2BC6">
        <w:rPr>
          <w:rFonts w:ascii="Times New Roman" w:hAnsi="Times New Roman" w:cs="Times New Roman"/>
          <w:sz w:val="28"/>
          <w:szCs w:val="28"/>
        </w:rPr>
        <w:t>, 2015</w:t>
      </w:r>
      <w:r w:rsidR="00F8252B" w:rsidRPr="00FE2BC6">
        <w:rPr>
          <w:rFonts w:ascii="Times New Roman" w:hAnsi="Times New Roman" w:cs="Times New Roman"/>
          <w:sz w:val="28"/>
          <w:szCs w:val="28"/>
        </w:rPr>
        <w:t xml:space="preserve">), </w:t>
      </w:r>
      <w:r w:rsidR="00DD6E52">
        <w:rPr>
          <w:rFonts w:ascii="Times New Roman" w:hAnsi="Times New Roman" w:cs="Times New Roman"/>
          <w:sz w:val="28"/>
          <w:szCs w:val="28"/>
        </w:rPr>
        <w:t>ми виокремлюємо культуровідповідне освітнє середовище</w:t>
      </w:r>
      <w:r w:rsidR="003C7297">
        <w:rPr>
          <w:rFonts w:ascii="Times New Roman" w:hAnsi="Times New Roman" w:cs="Times New Roman"/>
          <w:sz w:val="28"/>
          <w:szCs w:val="28"/>
        </w:rPr>
        <w:t xml:space="preserve">, що являє собою </w:t>
      </w:r>
      <w:r w:rsidR="00F8252B" w:rsidRPr="00F8252B">
        <w:rPr>
          <w:rFonts w:ascii="Times New Roman" w:hAnsi="Times New Roman" w:cs="Times New Roman"/>
          <w:i/>
          <w:sz w:val="28"/>
          <w:szCs w:val="28"/>
        </w:rPr>
        <w:t>цілеспрямовано організовану систему соціокультурних, педагогічних і просторово-діяльнісних умов, яка забезпечує залучення майбутніх учителів початкової школи до культурного простору суспільства, сприяє усвідомленню, прийняттю та інтеріоризації культурних цінностей і забезпечує їх прояв у професійній діяльності.</w:t>
      </w:r>
    </w:p>
    <w:p w14:paraId="44DA77BC" w14:textId="692029E4" w:rsidR="00C162D2" w:rsidRPr="005120F9" w:rsidRDefault="00307C12" w:rsidP="005120F9">
      <w:pPr>
        <w:pStyle w:val="a3"/>
        <w:spacing w:after="0" w:line="360" w:lineRule="auto"/>
        <w:ind w:left="0" w:firstLine="851"/>
        <w:jc w:val="both"/>
        <w:rPr>
          <w:rFonts w:ascii="Times New Roman" w:hAnsi="Times New Roman" w:cs="Times New Roman"/>
          <w:sz w:val="28"/>
          <w:szCs w:val="28"/>
        </w:rPr>
      </w:pPr>
      <w:r w:rsidRPr="005120F9">
        <w:rPr>
          <w:rFonts w:ascii="Times New Roman" w:hAnsi="Times New Roman" w:cs="Times New Roman"/>
          <w:i/>
          <w:sz w:val="28"/>
          <w:szCs w:val="28"/>
        </w:rPr>
        <w:t>Метою</w:t>
      </w:r>
      <w:r w:rsidRPr="005120F9">
        <w:rPr>
          <w:rFonts w:ascii="Times New Roman" w:hAnsi="Times New Roman" w:cs="Times New Roman"/>
          <w:sz w:val="28"/>
          <w:szCs w:val="28"/>
        </w:rPr>
        <w:t xml:space="preserve"> культуровідповідного середовища у </w:t>
      </w:r>
      <w:r w:rsidR="005120F9">
        <w:rPr>
          <w:rFonts w:ascii="Times New Roman" w:hAnsi="Times New Roman" w:cs="Times New Roman"/>
          <w:sz w:val="28"/>
          <w:szCs w:val="28"/>
        </w:rPr>
        <w:t xml:space="preserve">ЗВО </w:t>
      </w:r>
      <w:r w:rsidRPr="005120F9">
        <w:rPr>
          <w:rFonts w:ascii="Times New Roman" w:hAnsi="Times New Roman" w:cs="Times New Roman"/>
          <w:sz w:val="28"/>
          <w:szCs w:val="28"/>
        </w:rPr>
        <w:t xml:space="preserve">є формування умов для </w:t>
      </w:r>
      <w:r w:rsidRPr="005120F9">
        <w:rPr>
          <w:rStyle w:val="ac"/>
          <w:rFonts w:ascii="Times New Roman" w:hAnsi="Times New Roman" w:cs="Times New Roman"/>
          <w:b w:val="0"/>
          <w:sz w:val="28"/>
          <w:szCs w:val="28"/>
        </w:rPr>
        <w:t>ефективного розвитку культурних цінностей майбутніх учителів початкової школи</w:t>
      </w:r>
      <w:r w:rsidRPr="005120F9">
        <w:rPr>
          <w:rFonts w:ascii="Times New Roman" w:hAnsi="Times New Roman" w:cs="Times New Roman"/>
          <w:sz w:val="28"/>
          <w:szCs w:val="28"/>
        </w:rPr>
        <w:t>, забезпечення їх включення у соціокультурний простір ЗВО, розвиток здатності до самовираження, культурної рефлексії, міжособистісної взаємодії та професійної готовності до діяльності в умовах сучасної школи.</w:t>
      </w:r>
    </w:p>
    <w:p w14:paraId="3504CD90" w14:textId="0A0CB65F" w:rsidR="00307C12" w:rsidRPr="005120F9" w:rsidRDefault="00307C12" w:rsidP="00F8252B">
      <w:pPr>
        <w:pStyle w:val="ad"/>
        <w:spacing w:before="0" w:beforeAutospacing="0" w:after="0" w:afterAutospacing="0" w:line="360" w:lineRule="auto"/>
        <w:ind w:firstLine="851"/>
        <w:jc w:val="both"/>
        <w:rPr>
          <w:sz w:val="28"/>
          <w:szCs w:val="28"/>
          <w:lang w:val="uk-UA"/>
        </w:rPr>
      </w:pPr>
      <w:r w:rsidRPr="005120F9">
        <w:rPr>
          <w:sz w:val="28"/>
          <w:szCs w:val="28"/>
          <w:lang w:val="uk-UA"/>
        </w:rPr>
        <w:t xml:space="preserve">Для реалізації зазначеної мети </w:t>
      </w:r>
      <w:r w:rsidR="005120F9">
        <w:rPr>
          <w:sz w:val="28"/>
          <w:szCs w:val="28"/>
          <w:lang w:val="uk-UA"/>
        </w:rPr>
        <w:t>ми визначаємо такі</w:t>
      </w:r>
      <w:r w:rsidRPr="005120F9">
        <w:rPr>
          <w:sz w:val="28"/>
          <w:szCs w:val="28"/>
          <w:lang w:val="uk-UA"/>
        </w:rPr>
        <w:t xml:space="preserve"> </w:t>
      </w:r>
      <w:r w:rsidRPr="00A211CF">
        <w:rPr>
          <w:i/>
          <w:sz w:val="28"/>
          <w:szCs w:val="28"/>
          <w:lang w:val="uk-UA"/>
        </w:rPr>
        <w:t>завдання</w:t>
      </w:r>
      <w:r w:rsidRPr="005120F9">
        <w:rPr>
          <w:sz w:val="28"/>
          <w:szCs w:val="28"/>
          <w:lang w:val="uk-UA"/>
        </w:rPr>
        <w:t>:</w:t>
      </w:r>
      <w:r w:rsidR="00F8252B">
        <w:rPr>
          <w:sz w:val="28"/>
          <w:szCs w:val="28"/>
          <w:lang w:val="uk-UA"/>
        </w:rPr>
        <w:t xml:space="preserve"> </w:t>
      </w:r>
      <w:r w:rsidR="005120F9">
        <w:rPr>
          <w:sz w:val="28"/>
          <w:szCs w:val="28"/>
          <w:lang w:val="uk-UA"/>
        </w:rPr>
        <w:t>о</w:t>
      </w:r>
      <w:r w:rsidRPr="005120F9">
        <w:rPr>
          <w:sz w:val="28"/>
          <w:szCs w:val="28"/>
          <w:lang w:val="uk-UA"/>
        </w:rPr>
        <w:t>рганізація соціокультурного простору ЗВО з урахуванням національних та загальнолюдських цінностей, традиці</w:t>
      </w:r>
      <w:r w:rsidR="005120F9">
        <w:rPr>
          <w:sz w:val="28"/>
          <w:szCs w:val="28"/>
          <w:lang w:val="uk-UA"/>
        </w:rPr>
        <w:t>й і сучасних культурних практик;</w:t>
      </w:r>
      <w:r w:rsidR="00F8252B">
        <w:rPr>
          <w:sz w:val="28"/>
          <w:szCs w:val="28"/>
          <w:lang w:val="uk-UA"/>
        </w:rPr>
        <w:t xml:space="preserve"> с</w:t>
      </w:r>
      <w:r w:rsidRPr="005120F9">
        <w:rPr>
          <w:sz w:val="28"/>
          <w:szCs w:val="28"/>
          <w:lang w:val="uk-UA"/>
        </w:rPr>
        <w:t xml:space="preserve">творення умов для добровільної участі </w:t>
      </w:r>
      <w:r w:rsidR="005120F9">
        <w:rPr>
          <w:sz w:val="28"/>
          <w:szCs w:val="28"/>
          <w:lang w:val="uk-UA"/>
        </w:rPr>
        <w:t>здобувачів</w:t>
      </w:r>
      <w:r w:rsidRPr="005120F9">
        <w:rPr>
          <w:sz w:val="28"/>
          <w:szCs w:val="28"/>
          <w:lang w:val="uk-UA"/>
        </w:rPr>
        <w:t xml:space="preserve"> у позанавчальних культурно-гуманітарних заходах, соціокультурних про</w:t>
      </w:r>
      <w:r w:rsidR="005120F9">
        <w:rPr>
          <w:sz w:val="28"/>
          <w:szCs w:val="28"/>
          <w:lang w:val="uk-UA"/>
        </w:rPr>
        <w:t>єктах, клубах та творчих студіях;</w:t>
      </w:r>
      <w:r w:rsidR="00F8252B">
        <w:rPr>
          <w:sz w:val="28"/>
          <w:szCs w:val="28"/>
          <w:lang w:val="uk-UA"/>
        </w:rPr>
        <w:t xml:space="preserve"> </w:t>
      </w:r>
      <w:r w:rsidR="005120F9">
        <w:rPr>
          <w:sz w:val="28"/>
          <w:szCs w:val="28"/>
          <w:lang w:val="uk-UA"/>
        </w:rPr>
        <w:t>з</w:t>
      </w:r>
      <w:r w:rsidRPr="005120F9">
        <w:rPr>
          <w:sz w:val="28"/>
          <w:szCs w:val="28"/>
          <w:lang w:val="uk-UA"/>
        </w:rPr>
        <w:t>абезпечення партн</w:t>
      </w:r>
      <w:r w:rsidR="005120F9">
        <w:rPr>
          <w:sz w:val="28"/>
          <w:szCs w:val="28"/>
          <w:lang w:val="uk-UA"/>
        </w:rPr>
        <w:t>ерської взаємодії між здобувачами</w:t>
      </w:r>
      <w:r w:rsidRPr="005120F9">
        <w:rPr>
          <w:sz w:val="28"/>
          <w:szCs w:val="28"/>
          <w:lang w:val="uk-UA"/>
        </w:rPr>
        <w:t>, викладачами та соціальними партнерами (культурними, громад</w:t>
      </w:r>
      <w:r w:rsidR="005120F9">
        <w:rPr>
          <w:sz w:val="28"/>
          <w:szCs w:val="28"/>
          <w:lang w:val="uk-UA"/>
        </w:rPr>
        <w:t>ськими, освітніми інституціями);</w:t>
      </w:r>
      <w:r w:rsidR="00F8252B">
        <w:rPr>
          <w:sz w:val="28"/>
          <w:szCs w:val="28"/>
          <w:lang w:val="uk-UA"/>
        </w:rPr>
        <w:t xml:space="preserve"> </w:t>
      </w:r>
      <w:r w:rsidR="005120F9">
        <w:rPr>
          <w:sz w:val="28"/>
          <w:szCs w:val="28"/>
          <w:lang w:val="uk-UA"/>
        </w:rPr>
        <w:t>с</w:t>
      </w:r>
      <w:r w:rsidRPr="005120F9">
        <w:rPr>
          <w:sz w:val="28"/>
          <w:szCs w:val="28"/>
          <w:lang w:val="uk-UA"/>
        </w:rPr>
        <w:t xml:space="preserve">тимулювання активної соціальної позиції, ініціативності та відповідальності </w:t>
      </w:r>
      <w:r w:rsidR="005120F9">
        <w:rPr>
          <w:sz w:val="28"/>
          <w:szCs w:val="28"/>
          <w:lang w:val="uk-UA"/>
        </w:rPr>
        <w:t>майбутніх фахівців</w:t>
      </w:r>
      <w:r w:rsidRPr="005120F9">
        <w:rPr>
          <w:sz w:val="28"/>
          <w:szCs w:val="28"/>
          <w:lang w:val="uk-UA"/>
        </w:rPr>
        <w:t xml:space="preserve"> у процесі організації т</w:t>
      </w:r>
      <w:r w:rsidR="005120F9">
        <w:rPr>
          <w:sz w:val="28"/>
          <w:szCs w:val="28"/>
          <w:lang w:val="uk-UA"/>
        </w:rPr>
        <w:t>а участі в культурних практиках;</w:t>
      </w:r>
      <w:r w:rsidR="00F8252B">
        <w:rPr>
          <w:sz w:val="28"/>
          <w:szCs w:val="28"/>
          <w:lang w:val="uk-UA"/>
        </w:rPr>
        <w:t xml:space="preserve"> </w:t>
      </w:r>
      <w:r w:rsidR="005120F9">
        <w:rPr>
          <w:sz w:val="28"/>
          <w:szCs w:val="28"/>
          <w:lang w:val="uk-UA"/>
        </w:rPr>
        <w:t>ф</w:t>
      </w:r>
      <w:r w:rsidRPr="005120F9">
        <w:rPr>
          <w:sz w:val="28"/>
          <w:szCs w:val="28"/>
          <w:lang w:val="uk-UA"/>
        </w:rPr>
        <w:t>ормування атмосфери взаємоповаги, діалогу, культурного співтворчості та ціннісного усвідомлення власної ролі у культурному просторі університету.</w:t>
      </w:r>
    </w:p>
    <w:p w14:paraId="19FF0372" w14:textId="46513CAE" w:rsidR="00773A39" w:rsidRDefault="00773A39" w:rsidP="00D115AB">
      <w:pPr>
        <w:pStyle w:val="a3"/>
        <w:spacing w:after="0" w:line="360" w:lineRule="auto"/>
        <w:ind w:left="0" w:firstLine="851"/>
        <w:jc w:val="both"/>
        <w:rPr>
          <w:rFonts w:ascii="Times New Roman" w:hAnsi="Times New Roman" w:cs="Times New Roman"/>
          <w:sz w:val="28"/>
          <w:szCs w:val="28"/>
        </w:rPr>
      </w:pPr>
      <w:r w:rsidRPr="00205EBC">
        <w:rPr>
          <w:rFonts w:ascii="Times New Roman" w:hAnsi="Times New Roman" w:cs="Times New Roman"/>
          <w:i/>
          <w:sz w:val="28"/>
          <w:szCs w:val="28"/>
        </w:rPr>
        <w:t>Концептуальну основу</w:t>
      </w:r>
      <w:r w:rsidRPr="00205EBC">
        <w:rPr>
          <w:rFonts w:ascii="Times New Roman" w:hAnsi="Times New Roman" w:cs="Times New Roman"/>
          <w:sz w:val="28"/>
          <w:szCs w:val="28"/>
        </w:rPr>
        <w:t xml:space="preserve"> культуровідповідного </w:t>
      </w:r>
      <w:r w:rsidR="00205EBC">
        <w:rPr>
          <w:rFonts w:ascii="Times New Roman" w:hAnsi="Times New Roman" w:cs="Times New Roman"/>
          <w:sz w:val="28"/>
          <w:szCs w:val="28"/>
        </w:rPr>
        <w:t>середовища складають ціннісно-смислова освітня парадигма, що вміщу</w:t>
      </w:r>
      <w:r w:rsidR="00F97B6C">
        <w:rPr>
          <w:rFonts w:ascii="Times New Roman" w:hAnsi="Times New Roman" w:cs="Times New Roman"/>
          <w:sz w:val="28"/>
          <w:szCs w:val="28"/>
        </w:rPr>
        <w:t>є</w:t>
      </w:r>
      <w:r w:rsidR="00205EBC">
        <w:rPr>
          <w:rFonts w:ascii="Times New Roman" w:hAnsi="Times New Roman" w:cs="Times New Roman"/>
          <w:sz w:val="28"/>
          <w:szCs w:val="28"/>
        </w:rPr>
        <w:t xml:space="preserve"> в себе низку підходів, зокрема: </w:t>
      </w:r>
      <w:r w:rsidR="00971C19">
        <w:rPr>
          <w:rFonts w:ascii="Times New Roman" w:hAnsi="Times New Roman" w:cs="Times New Roman"/>
          <w:sz w:val="28"/>
          <w:szCs w:val="28"/>
        </w:rPr>
        <w:t xml:space="preserve">аксіологічний, культурологічний, суб᾽єкт-суб᾽єктний, </w:t>
      </w:r>
      <w:r w:rsidR="00F37C3F">
        <w:rPr>
          <w:rFonts w:ascii="Times New Roman" w:hAnsi="Times New Roman" w:cs="Times New Roman"/>
          <w:sz w:val="28"/>
          <w:szCs w:val="28"/>
        </w:rPr>
        <w:t xml:space="preserve">компетентнісний, </w:t>
      </w:r>
      <w:r w:rsidR="00971C19">
        <w:rPr>
          <w:rFonts w:ascii="Times New Roman" w:hAnsi="Times New Roman" w:cs="Times New Roman"/>
          <w:sz w:val="28"/>
          <w:szCs w:val="28"/>
        </w:rPr>
        <w:t>серед</w:t>
      </w:r>
      <w:r w:rsidR="00F37C3F">
        <w:rPr>
          <w:rFonts w:ascii="Times New Roman" w:hAnsi="Times New Roman" w:cs="Times New Roman"/>
          <w:sz w:val="28"/>
          <w:szCs w:val="28"/>
        </w:rPr>
        <w:t>овищний</w:t>
      </w:r>
      <w:r w:rsidR="00971C19">
        <w:rPr>
          <w:rFonts w:ascii="Times New Roman" w:hAnsi="Times New Roman" w:cs="Times New Roman"/>
          <w:sz w:val="28"/>
          <w:szCs w:val="28"/>
        </w:rPr>
        <w:t xml:space="preserve"> та діяльнісно-рефлексивний (детальний опис методологічної основи проблеми подано в підрозділі 1.2).</w:t>
      </w:r>
    </w:p>
    <w:p w14:paraId="76B00100" w14:textId="3721855F" w:rsidR="0037586C" w:rsidRDefault="00307C12" w:rsidP="00D115AB">
      <w:pPr>
        <w:pStyle w:val="a3"/>
        <w:spacing w:after="0" w:line="360" w:lineRule="auto"/>
        <w:ind w:left="0" w:firstLine="851"/>
        <w:jc w:val="both"/>
        <w:rPr>
          <w:rFonts w:ascii="Times New Roman" w:hAnsi="Times New Roman" w:cs="Times New Roman"/>
          <w:sz w:val="28"/>
          <w:szCs w:val="28"/>
        </w:rPr>
      </w:pPr>
      <w:r w:rsidRPr="0037586C">
        <w:rPr>
          <w:rFonts w:ascii="Times New Roman" w:hAnsi="Times New Roman" w:cs="Times New Roman"/>
          <w:i/>
          <w:sz w:val="28"/>
          <w:szCs w:val="28"/>
        </w:rPr>
        <w:t xml:space="preserve">Суб’єктами </w:t>
      </w:r>
      <w:r w:rsidRPr="00D115AB">
        <w:rPr>
          <w:rFonts w:ascii="Times New Roman" w:hAnsi="Times New Roman" w:cs="Times New Roman"/>
          <w:sz w:val="28"/>
          <w:szCs w:val="28"/>
        </w:rPr>
        <w:t xml:space="preserve">культуровідповідного середовища виступають </w:t>
      </w:r>
      <w:r w:rsidR="0037586C">
        <w:rPr>
          <w:rFonts w:ascii="Times New Roman" w:hAnsi="Times New Roman" w:cs="Times New Roman"/>
          <w:sz w:val="28"/>
          <w:szCs w:val="28"/>
        </w:rPr>
        <w:t>майбутн</w:t>
      </w:r>
      <w:r w:rsidR="00F97B6C">
        <w:rPr>
          <w:rFonts w:ascii="Times New Roman" w:hAnsi="Times New Roman" w:cs="Times New Roman"/>
          <w:sz w:val="28"/>
          <w:szCs w:val="28"/>
        </w:rPr>
        <w:t>і</w:t>
      </w:r>
      <w:r w:rsidR="0037586C">
        <w:rPr>
          <w:rFonts w:ascii="Times New Roman" w:hAnsi="Times New Roman" w:cs="Times New Roman"/>
          <w:sz w:val="28"/>
          <w:szCs w:val="28"/>
        </w:rPr>
        <w:t xml:space="preserve"> вчителі початкової школи</w:t>
      </w:r>
      <w:r w:rsidRPr="00D115AB">
        <w:rPr>
          <w:rFonts w:ascii="Times New Roman" w:hAnsi="Times New Roman" w:cs="Times New Roman"/>
          <w:sz w:val="28"/>
          <w:szCs w:val="28"/>
        </w:rPr>
        <w:t>, викладачі</w:t>
      </w:r>
      <w:r w:rsidR="00F37C3F">
        <w:rPr>
          <w:rFonts w:ascii="Times New Roman" w:hAnsi="Times New Roman" w:cs="Times New Roman"/>
          <w:sz w:val="28"/>
          <w:szCs w:val="28"/>
        </w:rPr>
        <w:t>, едвайзери, представники ректорату</w:t>
      </w:r>
      <w:r w:rsidRPr="00D115AB">
        <w:rPr>
          <w:rFonts w:ascii="Times New Roman" w:hAnsi="Times New Roman" w:cs="Times New Roman"/>
          <w:sz w:val="28"/>
          <w:szCs w:val="28"/>
        </w:rPr>
        <w:t xml:space="preserve"> та соціальні партнери </w:t>
      </w:r>
      <w:r w:rsidR="0037586C">
        <w:rPr>
          <w:rFonts w:ascii="Times New Roman" w:hAnsi="Times New Roman" w:cs="Times New Roman"/>
          <w:sz w:val="28"/>
          <w:szCs w:val="28"/>
        </w:rPr>
        <w:t>ЗВО</w:t>
      </w:r>
      <w:r w:rsidRPr="00D115AB">
        <w:rPr>
          <w:rFonts w:ascii="Times New Roman" w:hAnsi="Times New Roman" w:cs="Times New Roman"/>
          <w:sz w:val="28"/>
          <w:szCs w:val="28"/>
        </w:rPr>
        <w:t xml:space="preserve">, взаємодія яких забезпечує ефективне формування культурних цінностей майбутніх учителів початкової школи. </w:t>
      </w:r>
    </w:p>
    <w:p w14:paraId="2950AC7B" w14:textId="46ADE2C5" w:rsidR="0037586C" w:rsidRDefault="0037586C" w:rsidP="00D115AB">
      <w:pPr>
        <w:pStyle w:val="a3"/>
        <w:spacing w:after="0"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 xml:space="preserve">Здобувачі мають стати </w:t>
      </w:r>
      <w:r w:rsidR="00307C12" w:rsidRPr="00D115AB">
        <w:rPr>
          <w:rFonts w:ascii="Times New Roman" w:hAnsi="Times New Roman" w:cs="Times New Roman"/>
          <w:sz w:val="28"/>
          <w:szCs w:val="28"/>
        </w:rPr>
        <w:t xml:space="preserve">активними учасниками та співтворцями </w:t>
      </w:r>
      <w:r w:rsidR="00F37C3F">
        <w:rPr>
          <w:rFonts w:ascii="Times New Roman" w:hAnsi="Times New Roman" w:cs="Times New Roman"/>
          <w:sz w:val="28"/>
          <w:szCs w:val="28"/>
        </w:rPr>
        <w:t>с</w:t>
      </w:r>
      <w:r w:rsidR="00307C12" w:rsidRPr="00D115AB">
        <w:rPr>
          <w:rFonts w:ascii="Times New Roman" w:hAnsi="Times New Roman" w:cs="Times New Roman"/>
          <w:sz w:val="28"/>
          <w:szCs w:val="28"/>
        </w:rPr>
        <w:t xml:space="preserve">ередовища, які здобувають практичний досвід участі у соціокультурних ініціативах, розвивають творчі здібності, формують власний культурний стиль поведінки, усвідомлюють морально-етичні та соціальні орієнтири і здобувають навички ціннісного самовизначення. </w:t>
      </w:r>
    </w:p>
    <w:p w14:paraId="25E17E63" w14:textId="75839BDC" w:rsidR="0037586C" w:rsidRDefault="00F37C3F" w:rsidP="00D115AB">
      <w:pPr>
        <w:pStyle w:val="a3"/>
        <w:spacing w:after="0"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Професорсько-викладацький склад є не лише носіями знань, а й</w:t>
      </w:r>
      <w:r w:rsidR="00307C12" w:rsidRPr="00D115AB">
        <w:rPr>
          <w:rFonts w:ascii="Times New Roman" w:hAnsi="Times New Roman" w:cs="Times New Roman"/>
          <w:sz w:val="28"/>
          <w:szCs w:val="28"/>
        </w:rPr>
        <w:t xml:space="preserve"> модераторами, наставниками та організаторами </w:t>
      </w:r>
      <w:r>
        <w:rPr>
          <w:rFonts w:ascii="Times New Roman" w:hAnsi="Times New Roman" w:cs="Times New Roman"/>
          <w:sz w:val="28"/>
          <w:szCs w:val="28"/>
        </w:rPr>
        <w:t>соціально-гуманітарної роботи</w:t>
      </w:r>
      <w:r w:rsidR="00307C12" w:rsidRPr="00D115AB">
        <w:rPr>
          <w:rFonts w:ascii="Times New Roman" w:hAnsi="Times New Roman" w:cs="Times New Roman"/>
          <w:sz w:val="28"/>
          <w:szCs w:val="28"/>
        </w:rPr>
        <w:t>, забезпечую</w:t>
      </w:r>
      <w:r>
        <w:rPr>
          <w:rFonts w:ascii="Times New Roman" w:hAnsi="Times New Roman" w:cs="Times New Roman"/>
          <w:sz w:val="28"/>
          <w:szCs w:val="28"/>
        </w:rPr>
        <w:t>ть</w:t>
      </w:r>
      <w:r w:rsidR="00307C12" w:rsidRPr="00D115AB">
        <w:rPr>
          <w:rFonts w:ascii="Times New Roman" w:hAnsi="Times New Roman" w:cs="Times New Roman"/>
          <w:sz w:val="28"/>
          <w:szCs w:val="28"/>
        </w:rPr>
        <w:t xml:space="preserve"> методичне, психологічне та ціннісне супроводження </w:t>
      </w:r>
      <w:r>
        <w:rPr>
          <w:rFonts w:ascii="Times New Roman" w:hAnsi="Times New Roman" w:cs="Times New Roman"/>
          <w:sz w:val="28"/>
          <w:szCs w:val="28"/>
        </w:rPr>
        <w:t>різних студентських активностей</w:t>
      </w:r>
      <w:r w:rsidR="00307C12" w:rsidRPr="00D115AB">
        <w:rPr>
          <w:rFonts w:ascii="Times New Roman" w:hAnsi="Times New Roman" w:cs="Times New Roman"/>
          <w:sz w:val="28"/>
          <w:szCs w:val="28"/>
        </w:rPr>
        <w:t xml:space="preserve">, створюють умови для рефлексії, обговорення культурного досвіду та формування ціннісних орієнтацій. </w:t>
      </w:r>
    </w:p>
    <w:p w14:paraId="10F2E541" w14:textId="46067176" w:rsidR="0037586C" w:rsidRDefault="0037586C" w:rsidP="00D115AB">
      <w:pPr>
        <w:pStyle w:val="a3"/>
        <w:spacing w:after="0"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Своєю чергою, с</w:t>
      </w:r>
      <w:r w:rsidR="00307C12" w:rsidRPr="00D115AB">
        <w:rPr>
          <w:rFonts w:ascii="Times New Roman" w:hAnsi="Times New Roman" w:cs="Times New Roman"/>
          <w:sz w:val="28"/>
          <w:szCs w:val="28"/>
        </w:rPr>
        <w:t>оціальні партнери, до яких належать культурні, освітні та громадські інституції, забезпечують ресурсну, експертну та організаційну підтримку реалізації культурн</w:t>
      </w:r>
      <w:r w:rsidR="00F37C3F">
        <w:rPr>
          <w:rFonts w:ascii="Times New Roman" w:hAnsi="Times New Roman" w:cs="Times New Roman"/>
          <w:sz w:val="28"/>
          <w:szCs w:val="28"/>
        </w:rPr>
        <w:t xml:space="preserve">их </w:t>
      </w:r>
      <w:r w:rsidR="00307C12" w:rsidRPr="00D115AB">
        <w:rPr>
          <w:rFonts w:ascii="Times New Roman" w:hAnsi="Times New Roman" w:cs="Times New Roman"/>
          <w:sz w:val="28"/>
          <w:szCs w:val="28"/>
        </w:rPr>
        <w:t>заходів, надають майданчики для</w:t>
      </w:r>
      <w:r w:rsidR="00F37C3F">
        <w:rPr>
          <w:rFonts w:ascii="Times New Roman" w:hAnsi="Times New Roman" w:cs="Times New Roman"/>
          <w:sz w:val="28"/>
          <w:szCs w:val="28"/>
        </w:rPr>
        <w:t xml:space="preserve"> практичної діяльності майбутніх </w:t>
      </w:r>
      <w:r w:rsidR="00307C12" w:rsidRPr="00D115AB">
        <w:rPr>
          <w:rFonts w:ascii="Times New Roman" w:hAnsi="Times New Roman" w:cs="Times New Roman"/>
          <w:sz w:val="28"/>
          <w:szCs w:val="28"/>
        </w:rPr>
        <w:t xml:space="preserve">, сприяють їх інтеграції у ширший соціокультурний простір і створюють умови для міжкультурної взаємодії. </w:t>
      </w:r>
    </w:p>
    <w:p w14:paraId="10DFFA82" w14:textId="2FB8AFFA" w:rsidR="00CB5D8D" w:rsidRDefault="00307C12" w:rsidP="00D115AB">
      <w:pPr>
        <w:pStyle w:val="a3"/>
        <w:spacing w:after="0" w:line="360" w:lineRule="auto"/>
        <w:ind w:left="0" w:firstLine="851"/>
        <w:jc w:val="both"/>
        <w:rPr>
          <w:rFonts w:ascii="Times New Roman" w:hAnsi="Times New Roman" w:cs="Times New Roman"/>
          <w:sz w:val="28"/>
          <w:szCs w:val="28"/>
        </w:rPr>
      </w:pPr>
      <w:r w:rsidRPr="00D115AB">
        <w:rPr>
          <w:rFonts w:ascii="Times New Roman" w:hAnsi="Times New Roman" w:cs="Times New Roman"/>
          <w:sz w:val="28"/>
          <w:szCs w:val="28"/>
        </w:rPr>
        <w:t>Комплексна взаємодія зазначених суб’єктів формує стійкий педагогічний простір, що сприяє інтеріоризації культурних цінностей, розвитку соціальної активності, творчої ініціативності та професійної готовності майбутніх учителів початкової школи.</w:t>
      </w:r>
    </w:p>
    <w:p w14:paraId="2A5D9E53" w14:textId="028E8692" w:rsidR="008A32EB" w:rsidRDefault="00AE0072" w:rsidP="00AE0072">
      <w:pPr>
        <w:spacing w:after="0" w:line="360" w:lineRule="auto"/>
        <w:ind w:firstLine="851"/>
        <w:jc w:val="both"/>
        <w:rPr>
          <w:rFonts w:ascii="Times New Roman" w:eastAsia="Times New Roman" w:hAnsi="Times New Roman" w:cs="Times New Roman"/>
          <w:sz w:val="28"/>
          <w:szCs w:val="28"/>
        </w:rPr>
      </w:pPr>
      <w:r w:rsidRPr="002A3F85">
        <w:rPr>
          <w:rFonts w:ascii="Times New Roman" w:eastAsia="Times New Roman" w:hAnsi="Times New Roman" w:cs="Times New Roman"/>
          <w:i/>
          <w:sz w:val="28"/>
          <w:szCs w:val="28"/>
        </w:rPr>
        <w:t>Зміст</w:t>
      </w:r>
      <w:r w:rsidR="002A3F85" w:rsidRPr="002A3F85">
        <w:rPr>
          <w:rFonts w:ascii="Times New Roman" w:eastAsia="Times New Roman" w:hAnsi="Times New Roman" w:cs="Times New Roman"/>
          <w:i/>
          <w:sz w:val="28"/>
          <w:szCs w:val="28"/>
        </w:rPr>
        <w:t>ова</w:t>
      </w:r>
      <w:r w:rsidR="002A3F85">
        <w:rPr>
          <w:rFonts w:ascii="Times New Roman" w:eastAsia="Times New Roman" w:hAnsi="Times New Roman" w:cs="Times New Roman"/>
          <w:sz w:val="28"/>
          <w:szCs w:val="28"/>
        </w:rPr>
        <w:t xml:space="preserve"> складова </w:t>
      </w:r>
      <w:r w:rsidRPr="00AE0072">
        <w:rPr>
          <w:rFonts w:ascii="Times New Roman" w:eastAsia="Times New Roman" w:hAnsi="Times New Roman" w:cs="Times New Roman"/>
          <w:sz w:val="28"/>
          <w:szCs w:val="28"/>
        </w:rPr>
        <w:t xml:space="preserve">культуровідповідного середовища у </w:t>
      </w:r>
      <w:r w:rsidR="008A32EB">
        <w:rPr>
          <w:rFonts w:ascii="Times New Roman" w:eastAsia="Times New Roman" w:hAnsi="Times New Roman" w:cs="Times New Roman"/>
          <w:sz w:val="28"/>
          <w:szCs w:val="28"/>
        </w:rPr>
        <w:t xml:space="preserve">ЗВО </w:t>
      </w:r>
      <w:r w:rsidRPr="00AE0072">
        <w:rPr>
          <w:rFonts w:ascii="Times New Roman" w:eastAsia="Times New Roman" w:hAnsi="Times New Roman" w:cs="Times New Roman"/>
          <w:sz w:val="28"/>
          <w:szCs w:val="28"/>
        </w:rPr>
        <w:t xml:space="preserve">розкривається через </w:t>
      </w:r>
      <w:r w:rsidR="008A32EB">
        <w:rPr>
          <w:rFonts w:ascii="Times New Roman" w:eastAsia="Times New Roman" w:hAnsi="Times New Roman" w:cs="Times New Roman"/>
          <w:sz w:val="28"/>
          <w:szCs w:val="28"/>
        </w:rPr>
        <w:t xml:space="preserve">провідні </w:t>
      </w:r>
      <w:r w:rsidRPr="00AE0072">
        <w:rPr>
          <w:rFonts w:ascii="Times New Roman" w:eastAsia="Times New Roman" w:hAnsi="Times New Roman" w:cs="Times New Roman"/>
          <w:sz w:val="28"/>
          <w:szCs w:val="28"/>
        </w:rPr>
        <w:t>напрями соціально-гуманітарної роботи, які забезпечують цілісне формування культурних цінностей майбутніх учителів початкової школи</w:t>
      </w:r>
      <w:r w:rsidR="00F238E0">
        <w:rPr>
          <w:rFonts w:ascii="Times New Roman" w:eastAsia="Times New Roman" w:hAnsi="Times New Roman" w:cs="Times New Roman"/>
          <w:sz w:val="28"/>
          <w:szCs w:val="28"/>
        </w:rPr>
        <w:t xml:space="preserve"> (детальний опис кожного з них наведено в параграфі 1.3)</w:t>
      </w:r>
      <w:r w:rsidRPr="00AE0072">
        <w:rPr>
          <w:rFonts w:ascii="Times New Roman" w:eastAsia="Times New Roman" w:hAnsi="Times New Roman" w:cs="Times New Roman"/>
          <w:sz w:val="28"/>
          <w:szCs w:val="28"/>
        </w:rPr>
        <w:t xml:space="preserve">. </w:t>
      </w:r>
    </w:p>
    <w:p w14:paraId="6B3E37BD" w14:textId="4FAE7712" w:rsidR="007D277D" w:rsidRPr="007D277D" w:rsidRDefault="007D277D" w:rsidP="007D277D">
      <w:pPr>
        <w:spacing w:after="0" w:line="360" w:lineRule="auto"/>
        <w:ind w:firstLine="851"/>
        <w:jc w:val="both"/>
        <w:rPr>
          <w:rFonts w:ascii="Times New Roman" w:eastAsia="Times New Roman" w:hAnsi="Times New Roman" w:cs="Times New Roman"/>
          <w:sz w:val="28"/>
          <w:szCs w:val="28"/>
        </w:rPr>
      </w:pPr>
      <w:r w:rsidRPr="007D277D">
        <w:rPr>
          <w:rFonts w:ascii="Times New Roman" w:eastAsia="Times New Roman" w:hAnsi="Times New Roman" w:cs="Times New Roman"/>
          <w:sz w:val="28"/>
          <w:szCs w:val="28"/>
        </w:rPr>
        <w:t>Так, духовно-моральний напрям роботи з майбутніми вчителями початкової ланки у культуровідповідному середовищі ЗВО спрямований на формування ціннісно-смислової сфери особистості, розвиток моральної свідомості, гуманістичних переконань, внутрішньої культури, здатності до етичного вибору та відповідальної поведінки у професійній і соціальній діяльності. Зміст духовно-морального напряму охоплює формування у здобувачів поваги до людської гідності, толерантності, емпатії, соціальної відповідальності, здатності до саморефлексії, усвідомлення моральних норм і принципів суспільства. Особлива увага має бути приділена розвитку внутрішньої мотивації до самовдосконалення, духовного саморозвитку, критичного осмислення життєвих цінностей та формуванню особистісної позиції на засадах гуманізму, свободи, справедливості й взаємоповаги.</w:t>
      </w:r>
    </w:p>
    <w:p w14:paraId="4CED3D61" w14:textId="12DC0FBE" w:rsidR="007D277D" w:rsidRPr="007D277D" w:rsidRDefault="007D277D" w:rsidP="007D277D">
      <w:pPr>
        <w:spacing w:after="0" w:line="360" w:lineRule="auto"/>
        <w:ind w:firstLine="851"/>
        <w:jc w:val="both"/>
        <w:rPr>
          <w:rFonts w:ascii="Times New Roman" w:eastAsia="Times New Roman" w:hAnsi="Times New Roman" w:cs="Times New Roman"/>
          <w:sz w:val="28"/>
          <w:szCs w:val="28"/>
        </w:rPr>
      </w:pPr>
      <w:r w:rsidRPr="007D277D">
        <w:rPr>
          <w:rFonts w:ascii="Times New Roman" w:eastAsia="Times New Roman" w:hAnsi="Times New Roman" w:cs="Times New Roman"/>
          <w:sz w:val="28"/>
          <w:szCs w:val="28"/>
        </w:rPr>
        <w:t>У межах культуровідповідного середовища духовно-моральний напрям реалізується через організацію тематичних виховних заходів, дискусій, тренінгів, зустрічей із культурними та громадськими діячами, волонтерські ініціативи, соціальні практики, які сприяють розвитку моральної відповідальності та громадянської свідомості. Важливим компонентом є залучення майбутніх учителів початкової школи до міжкультурного діалогу, осмислення національних духовних традицій і загальнолюдських цінностей, що сприяє формуванню цілісного світогляду.</w:t>
      </w:r>
    </w:p>
    <w:p w14:paraId="4458857C" w14:textId="77777777" w:rsidR="007D277D" w:rsidRPr="007D277D" w:rsidRDefault="007D277D" w:rsidP="007D277D">
      <w:pPr>
        <w:spacing w:after="0" w:line="360" w:lineRule="auto"/>
        <w:ind w:firstLine="851"/>
        <w:jc w:val="both"/>
        <w:rPr>
          <w:rFonts w:ascii="Times New Roman" w:eastAsia="Times New Roman" w:hAnsi="Times New Roman" w:cs="Times New Roman"/>
          <w:sz w:val="28"/>
          <w:szCs w:val="28"/>
        </w:rPr>
      </w:pPr>
      <w:r w:rsidRPr="007D277D">
        <w:rPr>
          <w:rFonts w:ascii="Times New Roman" w:eastAsia="Times New Roman" w:hAnsi="Times New Roman" w:cs="Times New Roman"/>
          <w:sz w:val="28"/>
          <w:szCs w:val="28"/>
        </w:rPr>
        <w:t>Особливу роль відіграє педагогічна підтримка особистісного становлення здобувачів освіти через наставництво, індивідуальні консультації, рефлексивні практики, створення ситуацій морального вибору та обговорення етичних дилем у професійній діяльності. Така діяльність сприяє розвитку моральної автономії, відповідальності за власні рішення та здатності до конструктивної взаємодії в соціумі.</w:t>
      </w:r>
    </w:p>
    <w:p w14:paraId="1305B852" w14:textId="4C638753" w:rsidR="007D277D" w:rsidRPr="007D277D" w:rsidRDefault="007D277D" w:rsidP="007D277D">
      <w:pPr>
        <w:spacing w:after="0" w:line="360" w:lineRule="auto"/>
        <w:ind w:firstLine="851"/>
        <w:jc w:val="both"/>
        <w:rPr>
          <w:rFonts w:ascii="Times New Roman" w:eastAsia="Times New Roman" w:hAnsi="Times New Roman" w:cs="Times New Roman"/>
          <w:sz w:val="28"/>
          <w:szCs w:val="28"/>
        </w:rPr>
      </w:pPr>
      <w:r w:rsidRPr="007D277D">
        <w:rPr>
          <w:rFonts w:ascii="Times New Roman" w:eastAsia="Times New Roman" w:hAnsi="Times New Roman" w:cs="Times New Roman"/>
          <w:sz w:val="28"/>
          <w:szCs w:val="28"/>
        </w:rPr>
        <w:t>Результатом реалізації духовно-морального напряму у культуровідповідному виховному середовищі ЗВО є сформованість духовних і моральних цінностей, високий рівень внутрішньої культури, етичної компетентності, здатність до моральної саморегуляції, відповідальної громадянської позиції, гуманістичного ставлення до інших людей і готовності до професійної діяльності на засадах етики та соціальної відповідальності.</w:t>
      </w:r>
    </w:p>
    <w:p w14:paraId="0899C111" w14:textId="30F55C9E" w:rsidR="004A7593" w:rsidRPr="007D277D" w:rsidRDefault="007D277D" w:rsidP="004A7593">
      <w:pPr>
        <w:spacing w:after="0" w:line="360" w:lineRule="auto"/>
        <w:ind w:firstLine="851"/>
        <w:jc w:val="both"/>
        <w:rPr>
          <w:rFonts w:ascii="Times New Roman" w:eastAsia="Times New Roman" w:hAnsi="Times New Roman" w:cs="Times New Roman"/>
          <w:sz w:val="28"/>
          <w:szCs w:val="28"/>
        </w:rPr>
      </w:pPr>
      <w:r w:rsidRPr="007D277D">
        <w:rPr>
          <w:rFonts w:ascii="Times New Roman" w:eastAsia="Times New Roman" w:hAnsi="Times New Roman" w:cs="Times New Roman"/>
          <w:sz w:val="28"/>
          <w:szCs w:val="28"/>
        </w:rPr>
        <w:t>П</w:t>
      </w:r>
      <w:r w:rsidR="004A7593" w:rsidRPr="007D277D">
        <w:rPr>
          <w:rFonts w:ascii="Times New Roman" w:eastAsia="Times New Roman" w:hAnsi="Times New Roman" w:cs="Times New Roman"/>
          <w:sz w:val="28"/>
          <w:szCs w:val="28"/>
        </w:rPr>
        <w:t xml:space="preserve">рофесійно-трудовий напрям спрямований на формування професійної культури майбутніх учителів початкової школи як інтегративної характеристики особистості, що охоплює педагогічні цінності, професійну етику, культуру взаємодії, відповідальність за результати освітньої діяльності та готовність до культуровідповідного виконання професійних функцій. У межах цього напряму акцент робиться не на формальному навчальному процесі, а на позанавчальній соціально-гуманітарній діяльності, яка забезпечує включення </w:t>
      </w:r>
      <w:r w:rsidR="001B46B9" w:rsidRPr="007D277D">
        <w:rPr>
          <w:rFonts w:ascii="Times New Roman" w:eastAsia="Times New Roman" w:hAnsi="Times New Roman" w:cs="Times New Roman"/>
          <w:sz w:val="28"/>
          <w:szCs w:val="28"/>
        </w:rPr>
        <w:t>здобувачів</w:t>
      </w:r>
      <w:r w:rsidR="004A7593" w:rsidRPr="007D277D">
        <w:rPr>
          <w:rFonts w:ascii="Times New Roman" w:eastAsia="Times New Roman" w:hAnsi="Times New Roman" w:cs="Times New Roman"/>
          <w:sz w:val="28"/>
          <w:szCs w:val="28"/>
        </w:rPr>
        <w:t xml:space="preserve"> у професійно значущі культурні практики, сприяє усвідомленню соціальної місії вчителя, розвитку педагогічної рефлексії та формуванню ціннісного ставлення до майбутньої професії.</w:t>
      </w:r>
    </w:p>
    <w:p w14:paraId="0D905AB5" w14:textId="4A2AC716" w:rsidR="004A7593" w:rsidRPr="007D277D" w:rsidRDefault="001B46B9" w:rsidP="004A7593">
      <w:pPr>
        <w:spacing w:after="0" w:line="360" w:lineRule="auto"/>
        <w:ind w:firstLine="851"/>
        <w:jc w:val="both"/>
        <w:rPr>
          <w:rFonts w:ascii="Times New Roman" w:eastAsia="Times New Roman" w:hAnsi="Times New Roman" w:cs="Times New Roman"/>
          <w:sz w:val="28"/>
          <w:szCs w:val="28"/>
        </w:rPr>
      </w:pPr>
      <w:r w:rsidRPr="007D277D">
        <w:rPr>
          <w:rFonts w:ascii="Times New Roman" w:eastAsia="Times New Roman" w:hAnsi="Times New Roman" w:cs="Times New Roman"/>
          <w:sz w:val="28"/>
          <w:szCs w:val="28"/>
        </w:rPr>
        <w:t>Зміст професійно-трудового</w:t>
      </w:r>
      <w:r w:rsidR="004A7593" w:rsidRPr="007D277D">
        <w:rPr>
          <w:rFonts w:ascii="Times New Roman" w:eastAsia="Times New Roman" w:hAnsi="Times New Roman" w:cs="Times New Roman"/>
          <w:sz w:val="28"/>
          <w:szCs w:val="28"/>
        </w:rPr>
        <w:t xml:space="preserve"> напряму </w:t>
      </w:r>
      <w:r w:rsidRPr="007D277D">
        <w:rPr>
          <w:rFonts w:ascii="Times New Roman" w:eastAsia="Times New Roman" w:hAnsi="Times New Roman" w:cs="Times New Roman"/>
          <w:sz w:val="28"/>
          <w:szCs w:val="28"/>
        </w:rPr>
        <w:t xml:space="preserve">важливо </w:t>
      </w:r>
      <w:r w:rsidR="004A7593" w:rsidRPr="007D277D">
        <w:rPr>
          <w:rFonts w:ascii="Times New Roman" w:eastAsia="Times New Roman" w:hAnsi="Times New Roman" w:cs="Times New Roman"/>
          <w:sz w:val="28"/>
          <w:szCs w:val="28"/>
        </w:rPr>
        <w:t>організ</w:t>
      </w:r>
      <w:r w:rsidRPr="007D277D">
        <w:rPr>
          <w:rFonts w:ascii="Times New Roman" w:eastAsia="Times New Roman" w:hAnsi="Times New Roman" w:cs="Times New Roman"/>
          <w:sz w:val="28"/>
          <w:szCs w:val="28"/>
        </w:rPr>
        <w:t xml:space="preserve">овувати </w:t>
      </w:r>
      <w:r w:rsidR="004A7593" w:rsidRPr="007D277D">
        <w:rPr>
          <w:rFonts w:ascii="Times New Roman" w:eastAsia="Times New Roman" w:hAnsi="Times New Roman" w:cs="Times New Roman"/>
          <w:sz w:val="28"/>
          <w:szCs w:val="28"/>
        </w:rPr>
        <w:t>діяльн</w:t>
      </w:r>
      <w:r w:rsidRPr="007D277D">
        <w:rPr>
          <w:rFonts w:ascii="Times New Roman" w:eastAsia="Times New Roman" w:hAnsi="Times New Roman" w:cs="Times New Roman"/>
          <w:sz w:val="28"/>
          <w:szCs w:val="28"/>
        </w:rPr>
        <w:t xml:space="preserve">ість </w:t>
      </w:r>
      <w:r w:rsidR="004A7593" w:rsidRPr="007D277D">
        <w:rPr>
          <w:rFonts w:ascii="Times New Roman" w:eastAsia="Times New Roman" w:hAnsi="Times New Roman" w:cs="Times New Roman"/>
          <w:sz w:val="28"/>
          <w:szCs w:val="28"/>
        </w:rPr>
        <w:t xml:space="preserve"> студентських професійних об’єднань, педагогічних клубів і творчих лабораторій, у межах яких здобувачі мають можливість обговорювати актуальні проблеми педагогіки, обмінюватися досвідом, аналізувати педагогічні ситуації та моделювати соціокультурні аспекти професійної діяльності вчителя. Важливе місце займає участь </w:t>
      </w:r>
      <w:r w:rsidR="007D277D" w:rsidRPr="007D277D">
        <w:rPr>
          <w:rFonts w:ascii="Times New Roman" w:eastAsia="Times New Roman" w:hAnsi="Times New Roman" w:cs="Times New Roman"/>
          <w:sz w:val="28"/>
          <w:szCs w:val="28"/>
        </w:rPr>
        <w:t>майбутніх учителів початкової школи</w:t>
      </w:r>
      <w:r w:rsidR="004A7593" w:rsidRPr="007D277D">
        <w:rPr>
          <w:rFonts w:ascii="Times New Roman" w:eastAsia="Times New Roman" w:hAnsi="Times New Roman" w:cs="Times New Roman"/>
          <w:sz w:val="28"/>
          <w:szCs w:val="28"/>
        </w:rPr>
        <w:t xml:space="preserve"> у волонтерських освітніх ініціативах, культурно-просвітницьких заходах для дітей, співпраця з освітніми установами, громадськими організаціями та центрами дитячого розвитку, що сприяє набуттю досвіду реальної педагогічної взаємодії, формує відповідальність, емпатію та здатність до культурно чутливого спілкування.</w:t>
      </w:r>
    </w:p>
    <w:p w14:paraId="3E465DAA" w14:textId="6D410F90" w:rsidR="004A7593" w:rsidRPr="007D277D" w:rsidRDefault="007D277D" w:rsidP="004A7593">
      <w:pPr>
        <w:spacing w:after="0" w:line="360" w:lineRule="auto"/>
        <w:ind w:firstLine="851"/>
        <w:jc w:val="both"/>
        <w:rPr>
          <w:rFonts w:ascii="Times New Roman" w:eastAsia="Times New Roman" w:hAnsi="Times New Roman" w:cs="Times New Roman"/>
          <w:sz w:val="28"/>
          <w:szCs w:val="28"/>
        </w:rPr>
      </w:pPr>
      <w:r w:rsidRPr="007D277D">
        <w:rPr>
          <w:rFonts w:ascii="Times New Roman" w:eastAsia="Times New Roman" w:hAnsi="Times New Roman" w:cs="Times New Roman"/>
          <w:sz w:val="28"/>
          <w:szCs w:val="28"/>
        </w:rPr>
        <w:t xml:space="preserve">Отже, </w:t>
      </w:r>
      <w:r w:rsidR="001B46B9" w:rsidRPr="007D277D">
        <w:rPr>
          <w:rFonts w:ascii="Times New Roman" w:eastAsia="Times New Roman" w:hAnsi="Times New Roman" w:cs="Times New Roman"/>
          <w:sz w:val="28"/>
          <w:szCs w:val="28"/>
        </w:rPr>
        <w:t>професійно-трудовий</w:t>
      </w:r>
      <w:r w:rsidR="004A7593" w:rsidRPr="007D277D">
        <w:rPr>
          <w:rFonts w:ascii="Times New Roman" w:eastAsia="Times New Roman" w:hAnsi="Times New Roman" w:cs="Times New Roman"/>
          <w:sz w:val="28"/>
          <w:szCs w:val="28"/>
        </w:rPr>
        <w:t xml:space="preserve"> напрям соціально-гуманітарної роботи </w:t>
      </w:r>
      <w:r w:rsidR="001B46B9" w:rsidRPr="007D277D">
        <w:rPr>
          <w:rFonts w:ascii="Times New Roman" w:eastAsia="Times New Roman" w:hAnsi="Times New Roman" w:cs="Times New Roman"/>
          <w:sz w:val="28"/>
          <w:szCs w:val="28"/>
        </w:rPr>
        <w:t xml:space="preserve">має </w:t>
      </w:r>
      <w:r w:rsidR="004A7593" w:rsidRPr="007D277D">
        <w:rPr>
          <w:rFonts w:ascii="Times New Roman" w:eastAsia="Times New Roman" w:hAnsi="Times New Roman" w:cs="Times New Roman"/>
          <w:sz w:val="28"/>
          <w:szCs w:val="28"/>
        </w:rPr>
        <w:t>забезпеч</w:t>
      </w:r>
      <w:r w:rsidR="001B46B9" w:rsidRPr="007D277D">
        <w:rPr>
          <w:rFonts w:ascii="Times New Roman" w:eastAsia="Times New Roman" w:hAnsi="Times New Roman" w:cs="Times New Roman"/>
          <w:sz w:val="28"/>
          <w:szCs w:val="28"/>
        </w:rPr>
        <w:t xml:space="preserve">ити </w:t>
      </w:r>
      <w:r w:rsidR="004A7593" w:rsidRPr="007D277D">
        <w:rPr>
          <w:rFonts w:ascii="Times New Roman" w:eastAsia="Times New Roman" w:hAnsi="Times New Roman" w:cs="Times New Roman"/>
          <w:sz w:val="28"/>
          <w:szCs w:val="28"/>
        </w:rPr>
        <w:t>формування у майбутніх учителів початкової школи ціннісного ставлення до педагогічної діяльності, розвиток професійної культури, комунікативної компетентності, соціальної відповідальності та готовності до культуровідповідної взаємодії з учнями, батьками та колегами, що є важливою складовою культуровідповідного виховного середовища закладу вищої освіти.</w:t>
      </w:r>
    </w:p>
    <w:p w14:paraId="1F72EEC9" w14:textId="77777777" w:rsidR="002E20D9" w:rsidRPr="002E20D9" w:rsidRDefault="002E20D9" w:rsidP="002E20D9">
      <w:pPr>
        <w:spacing w:after="0" w:line="360" w:lineRule="auto"/>
        <w:ind w:firstLine="851"/>
        <w:jc w:val="both"/>
        <w:rPr>
          <w:rFonts w:ascii="Times New Roman" w:eastAsia="Times New Roman" w:hAnsi="Times New Roman" w:cs="Times New Roman"/>
          <w:sz w:val="28"/>
          <w:szCs w:val="28"/>
        </w:rPr>
      </w:pPr>
      <w:r w:rsidRPr="002E20D9">
        <w:rPr>
          <w:rFonts w:ascii="Times New Roman" w:eastAsia="Times New Roman" w:hAnsi="Times New Roman" w:cs="Times New Roman"/>
          <w:sz w:val="28"/>
          <w:szCs w:val="28"/>
        </w:rPr>
        <w:t>Цивільно-патріотичний напрям забезпечує усвідомлення національної ідентичності, поваги до історії, традицій та культурної спадщини українського народу через участь у патріотичних акціях, культурно-історичних заходах, проєктах національно-культурного змісту, взаємодію з громадськими організаціями та волонтерськими ініціативами, що сприяє формуванню громадянської відповідальності, національної самосвідомості та соціальної активності.</w:t>
      </w:r>
    </w:p>
    <w:p w14:paraId="173F4BB8" w14:textId="0A41C8FB" w:rsidR="002E20D9" w:rsidRPr="002E20D9" w:rsidRDefault="002E20D9" w:rsidP="002E20D9">
      <w:pPr>
        <w:spacing w:after="0" w:line="360" w:lineRule="auto"/>
        <w:ind w:firstLine="851"/>
        <w:jc w:val="both"/>
        <w:rPr>
          <w:rFonts w:ascii="Times New Roman" w:eastAsia="Times New Roman" w:hAnsi="Times New Roman" w:cs="Times New Roman"/>
          <w:sz w:val="28"/>
          <w:szCs w:val="28"/>
        </w:rPr>
      </w:pPr>
      <w:r w:rsidRPr="002E20D9">
        <w:rPr>
          <w:rFonts w:ascii="Times New Roman" w:eastAsia="Times New Roman" w:hAnsi="Times New Roman" w:cs="Times New Roman"/>
          <w:sz w:val="28"/>
          <w:szCs w:val="28"/>
        </w:rPr>
        <w:t>Зміст цивільно-патріотичного напряму передбачає системну організацію виховних заходів, спрямованих на осмислення здобувачами освіти історичного шляху України, національних традицій, звичаїв і культурних символів, ролі видатних діячів науки, культури та державотворення. Важливе місце займає популяризація української мови як духовної основи нації, формування поваги до державних символів, розвиток почуття причетності до українського культурного та соціального простору. У межах культуровідповідного середовища особлива увага приділяється створенню умов для переживання здобувачами освіти досвіду спільної громадянської діяльності, що сприяє внутрішньому прийняттю національних цінностей.</w:t>
      </w:r>
    </w:p>
    <w:p w14:paraId="72489C3F" w14:textId="37B3DF11" w:rsidR="002E20D9" w:rsidRPr="002E20D9" w:rsidRDefault="002E20D9" w:rsidP="002E20D9">
      <w:pPr>
        <w:spacing w:after="0" w:line="360" w:lineRule="auto"/>
        <w:ind w:firstLine="851"/>
        <w:jc w:val="both"/>
        <w:rPr>
          <w:rFonts w:ascii="Times New Roman" w:eastAsia="Times New Roman" w:hAnsi="Times New Roman" w:cs="Times New Roman"/>
          <w:sz w:val="28"/>
          <w:szCs w:val="28"/>
        </w:rPr>
      </w:pPr>
      <w:r w:rsidRPr="002E20D9">
        <w:rPr>
          <w:rFonts w:ascii="Times New Roman" w:eastAsia="Times New Roman" w:hAnsi="Times New Roman" w:cs="Times New Roman"/>
          <w:sz w:val="28"/>
          <w:szCs w:val="28"/>
        </w:rPr>
        <w:t>У культуровідповідному середовищі цивільно-патріотичний напрям має сприяти формуванню у майбутніх вчителів початкової школи ціннісного ставлення до національної культури, розвитку почуття відповідальності за майбутнє держави, здатності до критичного осмислення історичних подій та сучасних соціокультурних процесів, а також готовності до виховання у молодших школярів поваги до національних традицій і культурної спадщини. Результатом його реалізації є становлення громадянсько зрілої особистості майбутнього вчителя початкової школи, здатної поєднувати професійну діяльність із активною соціальною позицією, збереженням і популяризацією національних культурних цінностей.</w:t>
      </w:r>
    </w:p>
    <w:p w14:paraId="5770395F" w14:textId="26A1DAB2" w:rsidR="00AE0072" w:rsidRPr="000D30F6" w:rsidRDefault="004A7593" w:rsidP="00AE0072">
      <w:pPr>
        <w:spacing w:after="0" w:line="360" w:lineRule="auto"/>
        <w:ind w:firstLine="851"/>
        <w:jc w:val="both"/>
        <w:rPr>
          <w:rFonts w:ascii="Times New Roman" w:eastAsia="Times New Roman" w:hAnsi="Times New Roman" w:cs="Times New Roman"/>
          <w:sz w:val="28"/>
          <w:szCs w:val="28"/>
        </w:rPr>
      </w:pPr>
      <w:r w:rsidRPr="000D30F6">
        <w:rPr>
          <w:rFonts w:ascii="Times New Roman" w:eastAsia="Times New Roman" w:hAnsi="Times New Roman" w:cs="Times New Roman"/>
          <w:sz w:val="28"/>
          <w:szCs w:val="28"/>
        </w:rPr>
        <w:t>Культурно-масовий</w:t>
      </w:r>
      <w:r w:rsidR="00AE0072" w:rsidRPr="000D30F6">
        <w:rPr>
          <w:rFonts w:ascii="Times New Roman" w:eastAsia="Times New Roman" w:hAnsi="Times New Roman" w:cs="Times New Roman"/>
          <w:sz w:val="28"/>
          <w:szCs w:val="28"/>
        </w:rPr>
        <w:t xml:space="preserve"> напрям спрямований на розвиток художньо-естетичної культури, формування інтересу до національної та світової культурної спадщини, участь у творчих студіях, мистецьких лабораторіях, культурно-просвітницьких подіях, виставках, фестивалях, культурних форумах, що забезпечує розвиток творчих здібностей, емоційної чутливості, здатності до культурного самовираження та формування естетичних цінностей майбутніх учителів.</w:t>
      </w:r>
    </w:p>
    <w:p w14:paraId="006E9B92" w14:textId="77777777" w:rsidR="00940A73" w:rsidRPr="000D30F6" w:rsidRDefault="00940A73" w:rsidP="00940A73">
      <w:pPr>
        <w:spacing w:after="0" w:line="360" w:lineRule="auto"/>
        <w:ind w:firstLine="851"/>
        <w:jc w:val="both"/>
        <w:rPr>
          <w:rFonts w:ascii="Times New Roman" w:eastAsia="Times New Roman" w:hAnsi="Times New Roman" w:cs="Times New Roman"/>
          <w:sz w:val="28"/>
          <w:szCs w:val="28"/>
        </w:rPr>
      </w:pPr>
      <w:r w:rsidRPr="000D30F6">
        <w:rPr>
          <w:rFonts w:ascii="Times New Roman" w:eastAsia="Times New Roman" w:hAnsi="Times New Roman" w:cs="Times New Roman"/>
          <w:sz w:val="28"/>
          <w:szCs w:val="28"/>
        </w:rPr>
        <w:t>Зміст культурно-масового напряму передбачає організацію системи культурно-просвітницьких, мистецьких, творчих і дозвіллєвих заходів, що забезпечують умови для самореалізації здобувачів освіти, розвитку їхніх художньо-естетичних інтересів і формування здатності до культурного самовираження. Особлива увага приділяється популяризації національних традицій, звичаїв, обрядів, мистецьких практик, а також знайомству з різноманіттям світових культурних надбань.</w:t>
      </w:r>
    </w:p>
    <w:p w14:paraId="2E52DD26" w14:textId="77777777" w:rsidR="00940A73" w:rsidRPr="000D30F6" w:rsidRDefault="00940A73" w:rsidP="00940A73">
      <w:pPr>
        <w:spacing w:after="0" w:line="360" w:lineRule="auto"/>
        <w:ind w:firstLine="851"/>
        <w:jc w:val="both"/>
        <w:rPr>
          <w:rFonts w:ascii="Times New Roman" w:eastAsia="Times New Roman" w:hAnsi="Times New Roman" w:cs="Times New Roman"/>
          <w:sz w:val="28"/>
          <w:szCs w:val="28"/>
        </w:rPr>
      </w:pPr>
      <w:r w:rsidRPr="000D30F6">
        <w:rPr>
          <w:rFonts w:ascii="Times New Roman" w:eastAsia="Times New Roman" w:hAnsi="Times New Roman" w:cs="Times New Roman"/>
          <w:sz w:val="28"/>
          <w:szCs w:val="28"/>
        </w:rPr>
        <w:t>У межах культуровідповідного середовища культурно-масовий напрям реалізується через проведення концертів, фестивалів, творчих конкурсів, мистецьких виставок, тематичних вечорів, культурних форумів, театральних постановок, кіноклубів, літературних зустрічей, інтерактивних культурних проєктів та міжкультурних заходів. Значну роль відіграє функціонування студентських творчих колективів, гуртків за інтересами, мистецьких студій, що сприяють розвитку комунікативних навичок, креативності та соціальної активності здобувачів освіти.</w:t>
      </w:r>
    </w:p>
    <w:p w14:paraId="3BFABB9F" w14:textId="7378F57F" w:rsidR="00940A73" w:rsidRPr="000D30F6" w:rsidRDefault="000D30F6" w:rsidP="00940A73">
      <w:pPr>
        <w:spacing w:after="0" w:line="360" w:lineRule="auto"/>
        <w:ind w:firstLine="851"/>
        <w:jc w:val="both"/>
        <w:rPr>
          <w:rFonts w:ascii="Times New Roman" w:eastAsia="Times New Roman" w:hAnsi="Times New Roman" w:cs="Times New Roman"/>
          <w:sz w:val="28"/>
          <w:szCs w:val="28"/>
        </w:rPr>
      </w:pPr>
      <w:r w:rsidRPr="000D30F6">
        <w:rPr>
          <w:rFonts w:ascii="Times New Roman" w:eastAsia="Times New Roman" w:hAnsi="Times New Roman" w:cs="Times New Roman"/>
          <w:sz w:val="28"/>
          <w:szCs w:val="28"/>
        </w:rPr>
        <w:t>Вважаємо, що к</w:t>
      </w:r>
      <w:r w:rsidR="00940A73" w:rsidRPr="000D30F6">
        <w:rPr>
          <w:rFonts w:ascii="Times New Roman" w:eastAsia="Times New Roman" w:hAnsi="Times New Roman" w:cs="Times New Roman"/>
          <w:sz w:val="28"/>
          <w:szCs w:val="28"/>
        </w:rPr>
        <w:t>ультурно-масова діяльність у ЗВО також виступає засобом інтеграції здобувачів освіти у соціокультурний простір університету та громади, створює умови для міжособистісної взаємодії, міжкультурного діалогу, формування атмосфери відкритості, взаємоповаги та співтворчості. Вона сприяє збереженню й розвитку університетських традицій, формуванню корпоративної культури та позитивного соціально-психологічного клімату в студентському середовищі.</w:t>
      </w:r>
    </w:p>
    <w:p w14:paraId="02754137" w14:textId="200CF732" w:rsidR="00AE0072" w:rsidRPr="000D30F6" w:rsidRDefault="000D30F6" w:rsidP="00AE0072">
      <w:pPr>
        <w:spacing w:after="0" w:line="360" w:lineRule="auto"/>
        <w:ind w:firstLine="851"/>
        <w:jc w:val="both"/>
        <w:rPr>
          <w:rFonts w:ascii="Times New Roman" w:eastAsia="Times New Roman" w:hAnsi="Times New Roman" w:cs="Times New Roman"/>
          <w:sz w:val="28"/>
          <w:szCs w:val="28"/>
        </w:rPr>
      </w:pPr>
      <w:r w:rsidRPr="000D30F6">
        <w:rPr>
          <w:rFonts w:ascii="Times New Roman" w:eastAsia="Times New Roman" w:hAnsi="Times New Roman" w:cs="Times New Roman"/>
          <w:sz w:val="28"/>
          <w:szCs w:val="28"/>
        </w:rPr>
        <w:t>І, нарешт</w:t>
      </w:r>
      <w:r w:rsidR="00E65768">
        <w:rPr>
          <w:rFonts w:ascii="Times New Roman" w:eastAsia="Times New Roman" w:hAnsi="Times New Roman" w:cs="Times New Roman"/>
          <w:sz w:val="28"/>
          <w:szCs w:val="28"/>
        </w:rPr>
        <w:t>і</w:t>
      </w:r>
      <w:r w:rsidRPr="000D30F6">
        <w:rPr>
          <w:rFonts w:ascii="Times New Roman" w:eastAsia="Times New Roman" w:hAnsi="Times New Roman" w:cs="Times New Roman"/>
          <w:sz w:val="28"/>
          <w:szCs w:val="28"/>
        </w:rPr>
        <w:t>, с</w:t>
      </w:r>
      <w:r w:rsidR="00AE0072" w:rsidRPr="000D30F6">
        <w:rPr>
          <w:rFonts w:ascii="Times New Roman" w:eastAsia="Times New Roman" w:hAnsi="Times New Roman" w:cs="Times New Roman"/>
          <w:sz w:val="28"/>
          <w:szCs w:val="28"/>
        </w:rPr>
        <w:t>оціально-психологічний напрям орієнтований на розвиток культури міжособистісної взаємодії, комунікативних умінь, емоційної компетентності та здатності до співпраці через тренінгові заняття, групові дискусії, соціально-психологічні практики, діяльність студентських спільнот і підтримку психологічного благополуччя, що створює сприятливий мікроклімат виховного середовища та сприяє формуванню культури взаємоповаги й толерантності.</w:t>
      </w:r>
    </w:p>
    <w:p w14:paraId="4727E4DF" w14:textId="77777777" w:rsidR="002B3CE1" w:rsidRPr="000D30F6" w:rsidRDefault="002B3CE1" w:rsidP="002B3CE1">
      <w:pPr>
        <w:spacing w:after="0" w:line="360" w:lineRule="auto"/>
        <w:ind w:firstLine="851"/>
        <w:jc w:val="both"/>
        <w:rPr>
          <w:rFonts w:ascii="Times New Roman" w:eastAsia="Times New Roman" w:hAnsi="Times New Roman" w:cs="Times New Roman"/>
          <w:sz w:val="28"/>
          <w:szCs w:val="28"/>
        </w:rPr>
      </w:pPr>
      <w:r w:rsidRPr="000D30F6">
        <w:rPr>
          <w:rFonts w:ascii="Times New Roman" w:eastAsia="Times New Roman" w:hAnsi="Times New Roman" w:cs="Times New Roman"/>
          <w:sz w:val="28"/>
          <w:szCs w:val="28"/>
        </w:rPr>
        <w:t>Зміст соціально-психологічного напряму охоплює систему заходів і форм діяльності, спрямованих на розвиток культури спілкування, формування навичок співпраці, взаємоповаги, відповідальності за спільну діяльність, попередження конфліктів і створення атмосфери довіри та підтримки у студентських колективах. Важливе значення має організація психологічних тренінгів, групових занять із розвитку комунікативних умінь, програм адаптації першокурсників до освітнього середовища, заходів із профілактики професійного вигорання, розвитку стресостійкості та емоційного інтелекту. У межах культуровідповідного середовища особлива увага приділяється вихованню культури діалогу, прийняття різноманітності, міжкультурної взаємодії та емпатійного ставлення до інших.</w:t>
      </w:r>
    </w:p>
    <w:p w14:paraId="608409C0" w14:textId="77777777" w:rsidR="002B3CE1" w:rsidRPr="000D30F6" w:rsidRDefault="002B3CE1" w:rsidP="002B3CE1">
      <w:pPr>
        <w:spacing w:after="0" w:line="360" w:lineRule="auto"/>
        <w:ind w:firstLine="851"/>
        <w:jc w:val="both"/>
        <w:rPr>
          <w:rFonts w:ascii="Times New Roman" w:eastAsia="Times New Roman" w:hAnsi="Times New Roman" w:cs="Times New Roman"/>
          <w:sz w:val="28"/>
          <w:szCs w:val="28"/>
        </w:rPr>
      </w:pPr>
      <w:r w:rsidRPr="000D30F6">
        <w:rPr>
          <w:rFonts w:ascii="Times New Roman" w:eastAsia="Times New Roman" w:hAnsi="Times New Roman" w:cs="Times New Roman"/>
          <w:sz w:val="28"/>
          <w:szCs w:val="28"/>
        </w:rPr>
        <w:t>Реалізація соціально-психологічного напряму передбачає функціонування служб психологічної підтримки, студентських центрів взаємодопомоги, програм наставництва, організацію групових дискусій, фасилітованих зустрічей, соціально-психологічних проєктів, спрямованих на формування навичок співпраці та соціальної відповідальності. Значущою складовою є створення умов для самовираження здобувачів освіти, розвитку лідерських якостей, участі у студентському самоврядуванні та спільних соціальних ініціативах, що сприяють становленню активної та соціально відповідальної особистості.</w:t>
      </w:r>
    </w:p>
    <w:p w14:paraId="4476FEE4" w14:textId="77777777" w:rsidR="002B3CE1" w:rsidRPr="000D30F6" w:rsidRDefault="002B3CE1" w:rsidP="002B3CE1">
      <w:pPr>
        <w:spacing w:after="0" w:line="360" w:lineRule="auto"/>
        <w:ind w:firstLine="851"/>
        <w:jc w:val="both"/>
        <w:rPr>
          <w:rFonts w:ascii="Times New Roman" w:eastAsia="Times New Roman" w:hAnsi="Times New Roman" w:cs="Times New Roman"/>
          <w:sz w:val="28"/>
          <w:szCs w:val="28"/>
        </w:rPr>
      </w:pPr>
      <w:r w:rsidRPr="000D30F6">
        <w:rPr>
          <w:rFonts w:ascii="Times New Roman" w:eastAsia="Times New Roman" w:hAnsi="Times New Roman" w:cs="Times New Roman"/>
          <w:sz w:val="28"/>
          <w:szCs w:val="28"/>
        </w:rPr>
        <w:t>У культуровідповідному виховному середовищі соціально-психологічний напрям забезпечує формування у майбутніх учителів початкової школи культури професійного спілкування, здатності до педагогічної взаємодії на засадах партнерства, поваги та гуманізму, розвитку навичок рефлексії та саморегуляції. Його результатом є становлення соціально компетентного, емоційно зрілого педагога, здатного до ефективної комунікації, побудови конструктивних взаємин із учнями, батьками та колегами, а також до створення психологічно безпечного освітнього середовища у майбутній професійній діяльності.</w:t>
      </w:r>
    </w:p>
    <w:p w14:paraId="35475D70" w14:textId="2579EAA7" w:rsidR="00F238E0" w:rsidRDefault="00F238E0" w:rsidP="00D115AB">
      <w:pPr>
        <w:pStyle w:val="a3"/>
        <w:spacing w:after="0"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Результатом успішного функціонування культуровідповідного середовища у ЗВО є сформовані культурні цінностей здобувачів освіти ‒ майбутніх учителів початкової школи.</w:t>
      </w:r>
    </w:p>
    <w:p w14:paraId="1310DD41" w14:textId="12147133" w:rsidR="00CF469A" w:rsidRPr="00CF469A" w:rsidRDefault="00CF469A" w:rsidP="00D115AB">
      <w:pPr>
        <w:pStyle w:val="a3"/>
        <w:spacing w:after="0" w:line="360" w:lineRule="auto"/>
        <w:ind w:left="0" w:firstLine="851"/>
        <w:jc w:val="both"/>
        <w:rPr>
          <w:rFonts w:ascii="Times New Roman" w:eastAsia="Times New Roman" w:hAnsi="Times New Roman" w:cs="Times New Roman"/>
          <w:sz w:val="28"/>
          <w:szCs w:val="28"/>
        </w:rPr>
      </w:pPr>
      <w:r w:rsidRPr="00CF469A">
        <w:rPr>
          <w:rFonts w:ascii="Times New Roman" w:hAnsi="Times New Roman" w:cs="Times New Roman"/>
          <w:sz w:val="28"/>
          <w:szCs w:val="28"/>
        </w:rPr>
        <w:t>Таким чином, створення культуровідповідного середовища ЗВО виступає базовою педагогічною умовою формування культурних цінностей майбутніх учителів початкової школи у процесі соціально-гуманітарної роботи, оскільки забезпечує цілісну організацію соціокультурного простору, у якому здобувачі освіти мають можливість набувати досвіду культурної взаємодії, соціальної активності, творчого самовираження та ціннісного самовизначення. Реалізація визначеної мети, завдань, змісту й суб’єктної взаємодії сприяє створенню педагогічно доцільного виховного середовища, що інтегрує національні та загальнолюдські цінності, сучасні культурні практики й гуманістичні принципи взаємодії.</w:t>
      </w:r>
    </w:p>
    <w:p w14:paraId="5C80C699" w14:textId="328B5F59" w:rsidR="00CE78DF" w:rsidRPr="0054073F" w:rsidRDefault="00B25762" w:rsidP="008013D1">
      <w:pPr>
        <w:pStyle w:val="a3"/>
        <w:spacing w:after="0" w:line="360" w:lineRule="auto"/>
        <w:ind w:left="0" w:firstLine="851"/>
        <w:jc w:val="both"/>
        <w:rPr>
          <w:rFonts w:ascii="Times New Roman" w:eastAsia="Calibri" w:hAnsi="Times New Roman" w:cs="Times New Roman"/>
          <w:b/>
          <w:bCs/>
          <w:color w:val="FF0000"/>
          <w:sz w:val="28"/>
          <w:szCs w:val="28"/>
        </w:rPr>
      </w:pPr>
      <w:r w:rsidRPr="00B25762">
        <w:rPr>
          <w:rFonts w:ascii="Times New Roman" w:hAnsi="Times New Roman" w:cs="Times New Roman"/>
          <w:sz w:val="28"/>
          <w:szCs w:val="28"/>
        </w:rPr>
        <w:t>Наступна педагогічна умова, яка була визначена нами для формування культурних цінностей майбутніх вчителів початкової школи ‒</w:t>
      </w:r>
      <w:r>
        <w:rPr>
          <w:rFonts w:ascii="Times New Roman" w:hAnsi="Times New Roman" w:cs="Times New Roman"/>
          <w:b/>
          <w:sz w:val="28"/>
          <w:szCs w:val="28"/>
        </w:rPr>
        <w:t xml:space="preserve"> у</w:t>
      </w:r>
      <w:r w:rsidR="0054073F" w:rsidRPr="0054073F">
        <w:rPr>
          <w:rFonts w:ascii="Times New Roman" w:hAnsi="Times New Roman" w:cs="Times New Roman"/>
          <w:b/>
          <w:sz w:val="28"/>
          <w:szCs w:val="28"/>
        </w:rPr>
        <w:t>провадження ціннісно орієнтованих інноваційних технологій соціально-гуманітарної роботи</w:t>
      </w:r>
      <w:r w:rsidR="0054073F" w:rsidRPr="0054073F">
        <w:rPr>
          <w:rFonts w:ascii="Times New Roman" w:hAnsi="Times New Roman" w:cs="Times New Roman"/>
          <w:sz w:val="28"/>
          <w:szCs w:val="28"/>
        </w:rPr>
        <w:t>, спрямованих на активну участь майбутніх учителів початкової школи у соціокультурних практиках</w:t>
      </w:r>
      <w:r w:rsidR="0054073F">
        <w:rPr>
          <w:rFonts w:ascii="Times New Roman" w:hAnsi="Times New Roman" w:cs="Times New Roman"/>
          <w:sz w:val="28"/>
          <w:szCs w:val="28"/>
        </w:rPr>
        <w:t xml:space="preserve"> на основі </w:t>
      </w:r>
      <w:r w:rsidR="0054073F" w:rsidRPr="0054073F">
        <w:rPr>
          <w:rFonts w:ascii="Times New Roman" w:hAnsi="Times New Roman" w:cs="Times New Roman"/>
          <w:sz w:val="28"/>
          <w:szCs w:val="28"/>
        </w:rPr>
        <w:t>діалогічн</w:t>
      </w:r>
      <w:r w:rsidR="0054073F">
        <w:rPr>
          <w:rFonts w:ascii="Times New Roman" w:hAnsi="Times New Roman" w:cs="Times New Roman"/>
          <w:sz w:val="28"/>
          <w:szCs w:val="28"/>
        </w:rPr>
        <w:t>ої взаємодії, рефлексивного</w:t>
      </w:r>
      <w:r w:rsidR="0054073F" w:rsidRPr="0054073F">
        <w:rPr>
          <w:rFonts w:ascii="Times New Roman" w:hAnsi="Times New Roman" w:cs="Times New Roman"/>
          <w:sz w:val="28"/>
          <w:szCs w:val="28"/>
        </w:rPr>
        <w:t xml:space="preserve"> осмислення культурного досвіду та формування суб’єктної позиції</w:t>
      </w:r>
      <w:r w:rsidR="00E12D1D">
        <w:rPr>
          <w:rFonts w:ascii="Times New Roman" w:hAnsi="Times New Roman" w:cs="Times New Roman"/>
          <w:sz w:val="28"/>
          <w:szCs w:val="28"/>
        </w:rPr>
        <w:t>.</w:t>
      </w:r>
    </w:p>
    <w:p w14:paraId="5BE8DFC1" w14:textId="58A4F360" w:rsidR="00E12D1D" w:rsidRPr="00E12D1D" w:rsidRDefault="00E12D1D" w:rsidP="00E12D1D">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Доцільність означеної педагогічної умови</w:t>
      </w:r>
      <w:r w:rsidRPr="00E12D1D">
        <w:rPr>
          <w:rFonts w:ascii="Times New Roman" w:eastAsia="Times New Roman" w:hAnsi="Times New Roman" w:cs="Times New Roman"/>
          <w:sz w:val="28"/>
          <w:szCs w:val="28"/>
        </w:rPr>
        <w:t xml:space="preserve"> зумовлена необхідністю переорієнтації соціально-гуманітарної діяльності </w:t>
      </w:r>
      <w:r>
        <w:rPr>
          <w:rFonts w:ascii="Times New Roman" w:eastAsia="Times New Roman" w:hAnsi="Times New Roman" w:cs="Times New Roman"/>
          <w:sz w:val="28"/>
          <w:szCs w:val="28"/>
        </w:rPr>
        <w:t>ЗВО з</w:t>
      </w:r>
      <w:r w:rsidRPr="00E12D1D">
        <w:rPr>
          <w:rFonts w:ascii="Times New Roman" w:eastAsia="Times New Roman" w:hAnsi="Times New Roman" w:cs="Times New Roman"/>
          <w:sz w:val="28"/>
          <w:szCs w:val="28"/>
        </w:rPr>
        <w:t xml:space="preserve"> переважно організаційно-заходового підходу на діяльнісно-ціннісний, у якому </w:t>
      </w:r>
      <w:r w:rsidR="000425D4">
        <w:rPr>
          <w:rFonts w:ascii="Times New Roman" w:eastAsia="Times New Roman" w:hAnsi="Times New Roman" w:cs="Times New Roman"/>
          <w:sz w:val="28"/>
          <w:szCs w:val="28"/>
        </w:rPr>
        <w:t xml:space="preserve">здобувач </w:t>
      </w:r>
      <w:r w:rsidRPr="00E12D1D">
        <w:rPr>
          <w:rFonts w:ascii="Times New Roman" w:eastAsia="Times New Roman" w:hAnsi="Times New Roman" w:cs="Times New Roman"/>
          <w:sz w:val="28"/>
          <w:szCs w:val="28"/>
        </w:rPr>
        <w:t xml:space="preserve">виступає не пасивним учасником виховних подій, а активним суб’єктом соціокультурної взаємодії. У цьому контексті інноваційні технології розглядаються як сукупність форм, методів і практик організації позанавчальної діяльності, що забезпечують переживання культурного досвіду, його осмислення та </w:t>
      </w:r>
      <w:r w:rsidRPr="00833E53">
        <w:rPr>
          <w:rFonts w:ascii="Times New Roman" w:eastAsia="Times New Roman" w:hAnsi="Times New Roman" w:cs="Times New Roman"/>
          <w:sz w:val="28"/>
          <w:szCs w:val="28"/>
        </w:rPr>
        <w:t>інтеріоризацію у систему особистісних цінностей майбутнього педагога</w:t>
      </w:r>
      <w:r w:rsidR="00520EB1" w:rsidRPr="00833E53">
        <w:rPr>
          <w:rFonts w:ascii="Times New Roman" w:eastAsia="Times New Roman" w:hAnsi="Times New Roman" w:cs="Times New Roman"/>
          <w:sz w:val="28"/>
          <w:szCs w:val="28"/>
        </w:rPr>
        <w:t xml:space="preserve"> (</w:t>
      </w:r>
      <w:r w:rsidR="00833E53" w:rsidRPr="00833E53">
        <w:rPr>
          <w:rFonts w:ascii="Times New Roman" w:eastAsia="Times New Roman" w:hAnsi="Times New Roman" w:cs="Times New Roman"/>
          <w:sz w:val="28"/>
          <w:szCs w:val="28"/>
        </w:rPr>
        <w:t>Дичківська, 2004</w:t>
      </w:r>
      <w:r w:rsidR="00520EB1">
        <w:rPr>
          <w:rFonts w:ascii="Times New Roman" w:eastAsia="Times New Roman" w:hAnsi="Times New Roman" w:cs="Times New Roman"/>
          <w:sz w:val="28"/>
          <w:szCs w:val="28"/>
        </w:rPr>
        <w:t>)</w:t>
      </w:r>
      <w:r w:rsidRPr="00E12D1D">
        <w:rPr>
          <w:rFonts w:ascii="Times New Roman" w:eastAsia="Times New Roman" w:hAnsi="Times New Roman" w:cs="Times New Roman"/>
          <w:sz w:val="28"/>
          <w:szCs w:val="28"/>
        </w:rPr>
        <w:t>.</w:t>
      </w:r>
    </w:p>
    <w:p w14:paraId="61D3F73A" w14:textId="351CB7AE" w:rsidR="00F238E0" w:rsidRDefault="00F238E0" w:rsidP="00416707">
      <w:pPr>
        <w:pStyle w:val="ad"/>
        <w:spacing w:before="0" w:beforeAutospacing="0" w:after="0" w:afterAutospacing="0" w:line="360" w:lineRule="auto"/>
        <w:ind w:firstLine="851"/>
        <w:jc w:val="both"/>
        <w:rPr>
          <w:sz w:val="28"/>
          <w:szCs w:val="28"/>
          <w:lang w:val="uk-UA"/>
        </w:rPr>
      </w:pPr>
      <w:r>
        <w:rPr>
          <w:sz w:val="28"/>
          <w:szCs w:val="28"/>
          <w:lang w:val="uk-UA"/>
        </w:rPr>
        <w:t>Нами вже було схарактеризовано аксіологічний потенціал соціально-гуманітарної роботи ЗВО через спектр традиційних та інноваційних форм роботи із здобувачами. Узагальнимо ціннісно орієнтовані інноваційні технології</w:t>
      </w:r>
      <w:r w:rsidR="00DD7D01">
        <w:rPr>
          <w:sz w:val="28"/>
          <w:szCs w:val="28"/>
          <w:lang w:val="uk-UA"/>
        </w:rPr>
        <w:t xml:space="preserve"> соціально-гуманітарної роботи, які будуть націлені на формування культурних цінностей майбутніх учителів початкової школи, адже саме вони </w:t>
      </w:r>
      <w:r w:rsidR="00416707" w:rsidRPr="00416707">
        <w:rPr>
          <w:sz w:val="28"/>
          <w:szCs w:val="28"/>
          <w:lang w:val="uk-UA"/>
        </w:rPr>
        <w:t xml:space="preserve">забезпечують активне включення майбутніх учителів початкової школи у соціокультурні практики, діалогічну взаємодію, рефлексивне осмислення досвіду та формування суб’єктної позиції. </w:t>
      </w:r>
      <w:r w:rsidR="00DD7D01" w:rsidRPr="00D0386F">
        <w:rPr>
          <w:sz w:val="28"/>
          <w:szCs w:val="28"/>
          <w:lang w:val="uk-UA"/>
        </w:rPr>
        <w:t xml:space="preserve">До таких ми віднесли: </w:t>
      </w:r>
      <w:r w:rsidR="00CA56DE">
        <w:rPr>
          <w:sz w:val="28"/>
          <w:szCs w:val="28"/>
          <w:lang w:val="uk-UA"/>
        </w:rPr>
        <w:t>інтерактивно-рефлексивні, діяльнісно-творчі та медіа цифрові.</w:t>
      </w:r>
    </w:p>
    <w:p w14:paraId="0F7E60D3" w14:textId="77777777" w:rsidR="00CA56DE" w:rsidRPr="00CA56DE" w:rsidRDefault="00CA56DE" w:rsidP="00CA56DE">
      <w:pPr>
        <w:spacing w:after="0" w:line="360" w:lineRule="auto"/>
        <w:ind w:firstLine="851"/>
        <w:jc w:val="both"/>
        <w:rPr>
          <w:rFonts w:ascii="Times New Roman" w:eastAsia="Times New Roman" w:hAnsi="Times New Roman" w:cs="Times New Roman"/>
          <w:sz w:val="28"/>
          <w:szCs w:val="28"/>
        </w:rPr>
      </w:pPr>
      <w:r w:rsidRPr="00CA56DE">
        <w:rPr>
          <w:rFonts w:ascii="Times New Roman" w:eastAsia="Times New Roman" w:hAnsi="Times New Roman" w:cs="Times New Roman"/>
          <w:sz w:val="28"/>
          <w:szCs w:val="28"/>
        </w:rPr>
        <w:t xml:space="preserve">До першої групи ціннісно орієнтованих інноваційних технологій соціально-гуманітарної роботи нами віднесено </w:t>
      </w:r>
      <w:r w:rsidRPr="00CA56DE">
        <w:rPr>
          <w:rFonts w:ascii="Times New Roman" w:eastAsia="Times New Roman" w:hAnsi="Times New Roman" w:cs="Times New Roman"/>
          <w:bCs/>
          <w:sz w:val="28"/>
          <w:szCs w:val="28"/>
        </w:rPr>
        <w:t>інтерактивно-рефлексивні</w:t>
      </w:r>
      <w:r w:rsidRPr="00CA56DE">
        <w:rPr>
          <w:rFonts w:ascii="Times New Roman" w:eastAsia="Times New Roman" w:hAnsi="Times New Roman" w:cs="Times New Roman"/>
          <w:b/>
          <w:bCs/>
          <w:sz w:val="28"/>
          <w:szCs w:val="28"/>
        </w:rPr>
        <w:t xml:space="preserve"> </w:t>
      </w:r>
      <w:r w:rsidRPr="00CA56DE">
        <w:rPr>
          <w:rFonts w:ascii="Times New Roman" w:eastAsia="Times New Roman" w:hAnsi="Times New Roman" w:cs="Times New Roman"/>
          <w:bCs/>
          <w:sz w:val="28"/>
          <w:szCs w:val="28"/>
        </w:rPr>
        <w:t>технології</w:t>
      </w:r>
      <w:r w:rsidRPr="00CA56DE">
        <w:rPr>
          <w:rFonts w:ascii="Times New Roman" w:eastAsia="Times New Roman" w:hAnsi="Times New Roman" w:cs="Times New Roman"/>
          <w:sz w:val="28"/>
          <w:szCs w:val="28"/>
        </w:rPr>
        <w:t>, зокрема: тренінги, сторітелінг, інтерактивні едвайзерські години, інтерактивні екскурсії, рефлексивні щоденники. Їх об’єднує спільна спрямованість на активізацію внутрішньої позиції майбутнього вчителя початкової школи, осмислення власного культурного досвіду, усвідомлення значущості культурних цінностей та поступову їх інтеріоризацію.</w:t>
      </w:r>
    </w:p>
    <w:p w14:paraId="7E552D08" w14:textId="77777777" w:rsidR="00CA56DE" w:rsidRPr="00CA56DE" w:rsidRDefault="00CA56DE" w:rsidP="00CA56DE">
      <w:pPr>
        <w:spacing w:after="0" w:line="360" w:lineRule="auto"/>
        <w:ind w:firstLine="851"/>
        <w:jc w:val="both"/>
        <w:rPr>
          <w:rFonts w:ascii="Times New Roman" w:eastAsia="Times New Roman" w:hAnsi="Times New Roman" w:cs="Times New Roman"/>
          <w:sz w:val="28"/>
          <w:szCs w:val="28"/>
        </w:rPr>
      </w:pPr>
      <w:r w:rsidRPr="00CA56DE">
        <w:rPr>
          <w:rFonts w:ascii="Times New Roman" w:eastAsia="Times New Roman" w:hAnsi="Times New Roman" w:cs="Times New Roman"/>
          <w:sz w:val="28"/>
          <w:szCs w:val="28"/>
        </w:rPr>
        <w:t xml:space="preserve">Інтерактивно-рефлексивні технології доцільно розглядати як такі, що забезпечують не лише передачу знань про культуру, а передусім створюють умови для </w:t>
      </w:r>
      <w:r w:rsidRPr="00CA56DE">
        <w:rPr>
          <w:rFonts w:ascii="Times New Roman" w:eastAsia="Times New Roman" w:hAnsi="Times New Roman" w:cs="Times New Roman"/>
          <w:bCs/>
          <w:sz w:val="28"/>
          <w:szCs w:val="28"/>
        </w:rPr>
        <w:t>особистісного проживання, обговорення, оцінювання та переосмислення культурних смислів</w:t>
      </w:r>
      <w:r w:rsidRPr="00CA56DE">
        <w:rPr>
          <w:rFonts w:ascii="Times New Roman" w:eastAsia="Times New Roman" w:hAnsi="Times New Roman" w:cs="Times New Roman"/>
          <w:sz w:val="28"/>
          <w:szCs w:val="28"/>
        </w:rPr>
        <w:t>. На відміну від традиційних інформаційно-пояснювальних форм роботи, ці технології передбачають активну участь здобувачів освіти, діалогічну взаємодію, обмін думками, емоційне включення та подальшу рефлексію власного ставлення до культурних явищ, норм і цінностей.</w:t>
      </w:r>
    </w:p>
    <w:p w14:paraId="24AD7675" w14:textId="45B1E174" w:rsidR="00CA56DE" w:rsidRPr="00FD3661" w:rsidRDefault="00CA56DE" w:rsidP="00CA56DE">
      <w:pPr>
        <w:spacing w:after="0" w:line="360" w:lineRule="auto"/>
        <w:ind w:firstLine="851"/>
        <w:jc w:val="both"/>
        <w:rPr>
          <w:rFonts w:ascii="Times New Roman" w:eastAsia="Times New Roman" w:hAnsi="Times New Roman" w:cs="Times New Roman"/>
          <w:sz w:val="28"/>
          <w:szCs w:val="28"/>
        </w:rPr>
      </w:pPr>
      <w:r w:rsidRPr="00CA56DE">
        <w:rPr>
          <w:rFonts w:ascii="Times New Roman" w:eastAsia="Times New Roman" w:hAnsi="Times New Roman" w:cs="Times New Roman"/>
          <w:sz w:val="28"/>
          <w:szCs w:val="28"/>
        </w:rPr>
        <w:t xml:space="preserve">Їх педагогічна цінність полягає в тому, що культурні цінності не можуть бути сформовані лише шляхом інформування або зовнішнього </w:t>
      </w:r>
      <w:r w:rsidRPr="00FD3661">
        <w:rPr>
          <w:rFonts w:ascii="Times New Roman" w:eastAsia="Times New Roman" w:hAnsi="Times New Roman" w:cs="Times New Roman"/>
          <w:sz w:val="28"/>
          <w:szCs w:val="28"/>
        </w:rPr>
        <w:t xml:space="preserve">впливу (Бадер, 2020). Вони набувають особистісного значення лише тоді, коли майбутній учитель </w:t>
      </w:r>
      <w:r w:rsidRPr="00FD3661">
        <w:rPr>
          <w:rFonts w:ascii="Times New Roman" w:eastAsia="Times New Roman" w:hAnsi="Times New Roman" w:cs="Times New Roman"/>
          <w:bCs/>
          <w:sz w:val="28"/>
          <w:szCs w:val="28"/>
        </w:rPr>
        <w:t>усвідомлює їх зміст, співвідносить із власним життєвим досвідом, переживає їх значущість і приймає як внутрішні орієнтири професійної поведінки</w:t>
      </w:r>
      <w:r w:rsidRPr="00FD3661">
        <w:rPr>
          <w:rFonts w:ascii="Times New Roman" w:eastAsia="Times New Roman" w:hAnsi="Times New Roman" w:cs="Times New Roman"/>
          <w:sz w:val="28"/>
          <w:szCs w:val="28"/>
        </w:rPr>
        <w:t>. Саме тому інтерактивність і рефлексивність виступають ключовими механізмами цієї групи технологій.</w:t>
      </w:r>
    </w:p>
    <w:p w14:paraId="2DA6255F" w14:textId="795A1CC7" w:rsidR="00CA56DE" w:rsidRPr="00CA56DE" w:rsidRDefault="00CA56DE" w:rsidP="00CA56DE">
      <w:pPr>
        <w:spacing w:after="0" w:line="360" w:lineRule="auto"/>
        <w:ind w:firstLine="851"/>
        <w:jc w:val="both"/>
        <w:rPr>
          <w:rFonts w:ascii="Times New Roman" w:eastAsia="Times New Roman" w:hAnsi="Times New Roman" w:cs="Times New Roman"/>
          <w:sz w:val="28"/>
          <w:szCs w:val="28"/>
        </w:rPr>
      </w:pPr>
      <w:r w:rsidRPr="00FD3661">
        <w:rPr>
          <w:rFonts w:ascii="Times New Roman" w:eastAsia="Times New Roman" w:hAnsi="Times New Roman" w:cs="Times New Roman"/>
          <w:sz w:val="28"/>
          <w:szCs w:val="28"/>
        </w:rPr>
        <w:t xml:space="preserve">Особливе місце в межах цієї групи посідає </w:t>
      </w:r>
      <w:r w:rsidRPr="00FD3661">
        <w:rPr>
          <w:rFonts w:ascii="Times New Roman" w:eastAsia="Times New Roman" w:hAnsi="Times New Roman" w:cs="Times New Roman"/>
          <w:bCs/>
          <w:sz w:val="28"/>
          <w:szCs w:val="28"/>
        </w:rPr>
        <w:t>тренінг</w:t>
      </w:r>
      <w:r w:rsidRPr="00FD3661">
        <w:rPr>
          <w:rFonts w:ascii="Times New Roman" w:eastAsia="Times New Roman" w:hAnsi="Times New Roman" w:cs="Times New Roman"/>
          <w:sz w:val="28"/>
          <w:szCs w:val="28"/>
        </w:rPr>
        <w:t>, який розглядається як особистісно орієнтована технологія, що сприяє набуттю досвіду в спеціально організованому середовищі, активізує суб’єкт-суб’єктну взаємодію та запускає механізми усвідомлення, прийняття й інтеріоризації культурних цінностей (</w:t>
      </w:r>
      <w:r w:rsidR="00FD3661">
        <w:rPr>
          <w:rFonts w:ascii="Times New Roman" w:eastAsia="Times New Roman" w:hAnsi="Times New Roman" w:cs="Times New Roman"/>
          <w:sz w:val="28"/>
          <w:szCs w:val="28"/>
        </w:rPr>
        <w:t>Лаппо, 2018</w:t>
      </w:r>
      <w:r w:rsidRPr="00FD3661">
        <w:rPr>
          <w:rFonts w:ascii="Times New Roman" w:eastAsia="Times New Roman" w:hAnsi="Times New Roman" w:cs="Times New Roman"/>
          <w:sz w:val="28"/>
          <w:szCs w:val="28"/>
        </w:rPr>
        <w:t>). У процесі тренінгової роботи майбутні вчителі мають змогу моделювати педагогічні й життєві ситуації, обговорювати морально-ціннісні дилеми, висловлювати власну позицію, співвідносити її з позиціями інших учасників. Це сприяє розвитку емпатії, толерантності, відповідальності, здат</w:t>
      </w:r>
      <w:r w:rsidRPr="00CA56DE">
        <w:rPr>
          <w:rFonts w:ascii="Times New Roman" w:eastAsia="Times New Roman" w:hAnsi="Times New Roman" w:cs="Times New Roman"/>
          <w:sz w:val="28"/>
          <w:szCs w:val="28"/>
        </w:rPr>
        <w:t>ності до культурного діалогу.</w:t>
      </w:r>
    </w:p>
    <w:p w14:paraId="59F47032" w14:textId="72BD21B0" w:rsidR="00CA56DE" w:rsidRPr="00CA56DE" w:rsidRDefault="00CA56DE" w:rsidP="00CA56DE">
      <w:pPr>
        <w:spacing w:after="0" w:line="360" w:lineRule="auto"/>
        <w:ind w:firstLine="851"/>
        <w:jc w:val="both"/>
        <w:rPr>
          <w:rFonts w:ascii="Times New Roman" w:eastAsia="Times New Roman" w:hAnsi="Times New Roman" w:cs="Times New Roman"/>
          <w:sz w:val="28"/>
          <w:szCs w:val="28"/>
        </w:rPr>
      </w:pPr>
      <w:r w:rsidRPr="00CB2E6C">
        <w:rPr>
          <w:rFonts w:ascii="Times New Roman" w:eastAsia="Times New Roman" w:hAnsi="Times New Roman" w:cs="Times New Roman"/>
          <w:bCs/>
          <w:sz w:val="28"/>
          <w:szCs w:val="28"/>
        </w:rPr>
        <w:t>Сторітелінг</w:t>
      </w:r>
      <w:r w:rsidRPr="00CA56DE">
        <w:rPr>
          <w:rFonts w:ascii="Times New Roman" w:eastAsia="Times New Roman" w:hAnsi="Times New Roman" w:cs="Times New Roman"/>
          <w:sz w:val="28"/>
          <w:szCs w:val="28"/>
        </w:rPr>
        <w:t xml:space="preserve"> у цьому контексті виступає технологією осмислення цінностей через історію, особистий досвід, культурну пам’ять і педагогічний приклад. Його значення полягає в тому, що цінності подаються не абстрактно, а через конкретні життєві ситуації, образи, події, біографії, моральні вибори</w:t>
      </w:r>
      <w:r w:rsidR="00CB2E6C">
        <w:rPr>
          <w:rFonts w:ascii="Times New Roman" w:eastAsia="Times New Roman" w:hAnsi="Times New Roman" w:cs="Times New Roman"/>
          <w:sz w:val="28"/>
          <w:szCs w:val="28"/>
        </w:rPr>
        <w:t xml:space="preserve"> </w:t>
      </w:r>
      <w:r w:rsidR="00CB2E6C" w:rsidRPr="00FD3661">
        <w:rPr>
          <w:rFonts w:ascii="Times New Roman" w:eastAsia="Times New Roman" w:hAnsi="Times New Roman" w:cs="Times New Roman"/>
          <w:sz w:val="28"/>
          <w:szCs w:val="28"/>
        </w:rPr>
        <w:t>(Паламар &amp; Науменко, 2019)</w:t>
      </w:r>
      <w:r w:rsidRPr="00FD3661">
        <w:rPr>
          <w:rFonts w:ascii="Times New Roman" w:eastAsia="Times New Roman" w:hAnsi="Times New Roman" w:cs="Times New Roman"/>
          <w:sz w:val="28"/>
          <w:szCs w:val="28"/>
        </w:rPr>
        <w:t>. Завдяки</w:t>
      </w:r>
      <w:r w:rsidRPr="00CA56DE">
        <w:rPr>
          <w:rFonts w:ascii="Times New Roman" w:eastAsia="Times New Roman" w:hAnsi="Times New Roman" w:cs="Times New Roman"/>
          <w:sz w:val="28"/>
          <w:szCs w:val="28"/>
        </w:rPr>
        <w:t xml:space="preserve"> цьому майбутні вчителі не лише сприймають інформацію, а емоційно залучаються до її змісту, співпереживають, інтерпретують і формують власне ставлення.</w:t>
      </w:r>
    </w:p>
    <w:p w14:paraId="11812155" w14:textId="255ACC17" w:rsidR="00CA56DE" w:rsidRPr="00CA56DE" w:rsidRDefault="00CA56DE" w:rsidP="00CA56DE">
      <w:pPr>
        <w:spacing w:after="0" w:line="360" w:lineRule="auto"/>
        <w:ind w:firstLine="851"/>
        <w:jc w:val="both"/>
        <w:rPr>
          <w:rFonts w:ascii="Times New Roman" w:eastAsia="Times New Roman" w:hAnsi="Times New Roman" w:cs="Times New Roman"/>
          <w:sz w:val="28"/>
          <w:szCs w:val="28"/>
        </w:rPr>
      </w:pPr>
      <w:r w:rsidRPr="00CB2E6C">
        <w:rPr>
          <w:rFonts w:ascii="Times New Roman" w:eastAsia="Times New Roman" w:hAnsi="Times New Roman" w:cs="Times New Roman"/>
          <w:bCs/>
          <w:sz w:val="28"/>
          <w:szCs w:val="28"/>
        </w:rPr>
        <w:t>Інтерактивні едвайзерські години</w:t>
      </w:r>
      <w:r w:rsidRPr="00CA56DE">
        <w:rPr>
          <w:rFonts w:ascii="Times New Roman" w:eastAsia="Times New Roman" w:hAnsi="Times New Roman" w:cs="Times New Roman"/>
          <w:sz w:val="28"/>
          <w:szCs w:val="28"/>
        </w:rPr>
        <w:t xml:space="preserve"> можуть виконувати функцію ціннісно-смислового супроводу пр</w:t>
      </w:r>
      <w:r w:rsidR="00A568EE">
        <w:rPr>
          <w:rFonts w:ascii="Times New Roman" w:eastAsia="Times New Roman" w:hAnsi="Times New Roman" w:cs="Times New Roman"/>
          <w:sz w:val="28"/>
          <w:szCs w:val="28"/>
        </w:rPr>
        <w:t>офесійного становлення здобувачів</w:t>
      </w:r>
      <w:r w:rsidRPr="00CA56DE">
        <w:rPr>
          <w:rFonts w:ascii="Times New Roman" w:eastAsia="Times New Roman" w:hAnsi="Times New Roman" w:cs="Times New Roman"/>
          <w:sz w:val="28"/>
          <w:szCs w:val="28"/>
        </w:rPr>
        <w:t>. Їх доцільно спрямовувати не лише на організаційні питання, а й на обговорення проблем педагогічної культури, професійної етики, національної ідентичності, громадянської відповідальності, культури спілкування, академічної доброчесності</w:t>
      </w:r>
      <w:r w:rsidR="000B72AC">
        <w:rPr>
          <w:rFonts w:ascii="Times New Roman" w:eastAsia="Times New Roman" w:hAnsi="Times New Roman" w:cs="Times New Roman"/>
          <w:sz w:val="28"/>
          <w:szCs w:val="28"/>
        </w:rPr>
        <w:t xml:space="preserve"> </w:t>
      </w:r>
      <w:r w:rsidR="000B72AC" w:rsidRPr="00FD3661">
        <w:rPr>
          <w:rFonts w:ascii="Times New Roman" w:eastAsia="Times New Roman" w:hAnsi="Times New Roman" w:cs="Times New Roman"/>
          <w:sz w:val="28"/>
          <w:szCs w:val="28"/>
        </w:rPr>
        <w:t>(</w:t>
      </w:r>
      <w:r w:rsidR="000B72AC" w:rsidRPr="00FD3661">
        <w:rPr>
          <w:rFonts w:ascii="Times New Roman" w:hAnsi="Times New Roman" w:cs="Times New Roman"/>
          <w:sz w:val="28"/>
          <w:szCs w:val="28"/>
          <w:shd w:val="clear" w:color="auto" w:fill="FFFFFF"/>
        </w:rPr>
        <w:t>Міщенко &amp; Купіна, 2022</w:t>
      </w:r>
      <w:r w:rsidR="000B72AC" w:rsidRPr="00FD3661">
        <w:rPr>
          <w:rFonts w:ascii="Times New Roman" w:eastAsia="Times New Roman" w:hAnsi="Times New Roman" w:cs="Times New Roman"/>
          <w:sz w:val="28"/>
          <w:szCs w:val="28"/>
        </w:rPr>
        <w:t>)</w:t>
      </w:r>
      <w:r w:rsidRPr="00FD3661">
        <w:rPr>
          <w:rFonts w:ascii="Times New Roman" w:eastAsia="Times New Roman" w:hAnsi="Times New Roman" w:cs="Times New Roman"/>
          <w:sz w:val="28"/>
          <w:szCs w:val="28"/>
        </w:rPr>
        <w:t>. За</w:t>
      </w:r>
      <w:r w:rsidRPr="00CA56DE">
        <w:rPr>
          <w:rFonts w:ascii="Times New Roman" w:eastAsia="Times New Roman" w:hAnsi="Times New Roman" w:cs="Times New Roman"/>
          <w:sz w:val="28"/>
          <w:szCs w:val="28"/>
        </w:rPr>
        <w:t xml:space="preserve"> умови діалогічної організації така форма роботи перетворюється на простір довіри, рефлексії та спільного пошуку ціннісних орієнтирів.</w:t>
      </w:r>
    </w:p>
    <w:p w14:paraId="21E87453" w14:textId="77777777" w:rsidR="00CA56DE" w:rsidRPr="00CA56DE" w:rsidRDefault="00CA56DE" w:rsidP="00CA56DE">
      <w:pPr>
        <w:spacing w:after="0" w:line="360" w:lineRule="auto"/>
        <w:ind w:firstLine="851"/>
        <w:jc w:val="both"/>
        <w:rPr>
          <w:rFonts w:ascii="Times New Roman" w:eastAsia="Times New Roman" w:hAnsi="Times New Roman" w:cs="Times New Roman"/>
          <w:sz w:val="28"/>
          <w:szCs w:val="28"/>
        </w:rPr>
      </w:pPr>
      <w:r w:rsidRPr="00572209">
        <w:rPr>
          <w:rFonts w:ascii="Times New Roman" w:eastAsia="Times New Roman" w:hAnsi="Times New Roman" w:cs="Times New Roman"/>
          <w:bCs/>
          <w:sz w:val="28"/>
          <w:szCs w:val="28"/>
        </w:rPr>
        <w:t>Інтерактивні екскурсії</w:t>
      </w:r>
      <w:r w:rsidRPr="00CA56DE">
        <w:rPr>
          <w:rFonts w:ascii="Times New Roman" w:eastAsia="Times New Roman" w:hAnsi="Times New Roman" w:cs="Times New Roman"/>
          <w:sz w:val="28"/>
          <w:szCs w:val="28"/>
        </w:rPr>
        <w:t xml:space="preserve"> також можуть бути віднесені до цієї групи, якщо вони не обмежуються пасивним сприйняттям інформації, а передбачають запитання, обговорення, виконання творчих або проблемних завдань, рефлексивне осмислення побаченого. У такому разі екскурсія стає не лише способом ознайомлення з культурними об’єктами, а засобом формування особистісного ставлення до культурної спадщини, історичної пам’яті, традицій і духовних надбань народу.</w:t>
      </w:r>
    </w:p>
    <w:p w14:paraId="6DC361B3" w14:textId="4A5DC061" w:rsidR="00CA56DE" w:rsidRPr="00CA56DE" w:rsidRDefault="00CA56DE" w:rsidP="00CA56DE">
      <w:pPr>
        <w:spacing w:after="0" w:line="360" w:lineRule="auto"/>
        <w:ind w:firstLine="851"/>
        <w:jc w:val="both"/>
        <w:rPr>
          <w:rFonts w:ascii="Times New Roman" w:eastAsia="Times New Roman" w:hAnsi="Times New Roman" w:cs="Times New Roman"/>
          <w:sz w:val="28"/>
          <w:szCs w:val="28"/>
        </w:rPr>
      </w:pPr>
      <w:r w:rsidRPr="00CA56DE">
        <w:rPr>
          <w:rFonts w:ascii="Times New Roman" w:eastAsia="Times New Roman" w:hAnsi="Times New Roman" w:cs="Times New Roman"/>
          <w:sz w:val="28"/>
          <w:szCs w:val="28"/>
        </w:rPr>
        <w:t xml:space="preserve">Важливим інструментом цієї групи є </w:t>
      </w:r>
      <w:r w:rsidRPr="00572209">
        <w:rPr>
          <w:rFonts w:ascii="Times New Roman" w:eastAsia="Times New Roman" w:hAnsi="Times New Roman" w:cs="Times New Roman"/>
          <w:bCs/>
          <w:sz w:val="28"/>
          <w:szCs w:val="28"/>
        </w:rPr>
        <w:t>рефлексивні щоденники</w:t>
      </w:r>
      <w:r w:rsidRPr="00CA56DE">
        <w:rPr>
          <w:rFonts w:ascii="Times New Roman" w:eastAsia="Times New Roman" w:hAnsi="Times New Roman" w:cs="Times New Roman"/>
          <w:sz w:val="28"/>
          <w:szCs w:val="28"/>
        </w:rPr>
        <w:t>, які забезпечують фіксацію особистісних змін, емоційних реакцій, ціннісних висновків і професійних намірів майбутніх учителів</w:t>
      </w:r>
      <w:r w:rsidR="00572209">
        <w:rPr>
          <w:rFonts w:ascii="Times New Roman" w:eastAsia="Times New Roman" w:hAnsi="Times New Roman" w:cs="Times New Roman"/>
          <w:sz w:val="28"/>
          <w:szCs w:val="28"/>
        </w:rPr>
        <w:t xml:space="preserve"> початкової школи</w:t>
      </w:r>
      <w:r w:rsidRPr="00CA56DE">
        <w:rPr>
          <w:rFonts w:ascii="Times New Roman" w:eastAsia="Times New Roman" w:hAnsi="Times New Roman" w:cs="Times New Roman"/>
          <w:sz w:val="28"/>
          <w:szCs w:val="28"/>
        </w:rPr>
        <w:t xml:space="preserve">. Їх використання дозволяє перевести зовнішній досвід соціально-гуманітарної діяльності у внутрішній план особистості. Через письмову рефлексію </w:t>
      </w:r>
      <w:r w:rsidR="00572209">
        <w:rPr>
          <w:rFonts w:ascii="Times New Roman" w:eastAsia="Times New Roman" w:hAnsi="Times New Roman" w:cs="Times New Roman"/>
          <w:sz w:val="28"/>
          <w:szCs w:val="28"/>
        </w:rPr>
        <w:t xml:space="preserve">майбутній фахівець початкової освіти </w:t>
      </w:r>
      <w:r w:rsidRPr="00CA56DE">
        <w:rPr>
          <w:rFonts w:ascii="Times New Roman" w:eastAsia="Times New Roman" w:hAnsi="Times New Roman" w:cs="Times New Roman"/>
          <w:sz w:val="28"/>
          <w:szCs w:val="28"/>
        </w:rPr>
        <w:t>поступово усвідомлює, які культурні цінності для нього є значущими, як вони проявляються в його поведінці та як можуть бути реалізовані в майбутній роботі з молодшими школярами</w:t>
      </w:r>
      <w:r w:rsidR="00572209">
        <w:rPr>
          <w:rFonts w:ascii="Times New Roman" w:eastAsia="Times New Roman" w:hAnsi="Times New Roman" w:cs="Times New Roman"/>
          <w:sz w:val="28"/>
          <w:szCs w:val="28"/>
        </w:rPr>
        <w:t xml:space="preserve"> </w:t>
      </w:r>
      <w:r w:rsidR="00572209" w:rsidRPr="00FD3661">
        <w:rPr>
          <w:rFonts w:ascii="Times New Roman" w:eastAsia="Times New Roman" w:hAnsi="Times New Roman" w:cs="Times New Roman"/>
          <w:sz w:val="28"/>
          <w:szCs w:val="28"/>
        </w:rPr>
        <w:t>(</w:t>
      </w:r>
      <w:r w:rsidR="00285940" w:rsidRPr="00FD3661">
        <w:rPr>
          <w:rFonts w:ascii="Times New Roman" w:eastAsia="Times New Roman" w:hAnsi="Times New Roman" w:cs="Times New Roman"/>
          <w:sz w:val="28"/>
          <w:szCs w:val="28"/>
        </w:rPr>
        <w:t xml:space="preserve">Андрющенко, 2020; </w:t>
      </w:r>
      <w:r w:rsidR="00572209" w:rsidRPr="00FD3661">
        <w:rPr>
          <w:rFonts w:ascii="Times New Roman" w:eastAsia="Times New Roman" w:hAnsi="Times New Roman" w:cs="Times New Roman"/>
          <w:sz w:val="28"/>
          <w:szCs w:val="28"/>
        </w:rPr>
        <w:t>Ревенко, 2025)</w:t>
      </w:r>
      <w:r w:rsidRPr="00FD3661">
        <w:rPr>
          <w:rFonts w:ascii="Times New Roman" w:eastAsia="Times New Roman" w:hAnsi="Times New Roman" w:cs="Times New Roman"/>
          <w:sz w:val="28"/>
          <w:szCs w:val="28"/>
        </w:rPr>
        <w:t>.</w:t>
      </w:r>
    </w:p>
    <w:p w14:paraId="7B881027" w14:textId="77777777" w:rsidR="00CA56DE" w:rsidRPr="00CA56DE" w:rsidRDefault="00CA56DE" w:rsidP="00CA56DE">
      <w:pPr>
        <w:spacing w:after="0" w:line="360" w:lineRule="auto"/>
        <w:ind w:firstLine="851"/>
        <w:jc w:val="both"/>
        <w:rPr>
          <w:rFonts w:ascii="Times New Roman" w:eastAsia="Times New Roman" w:hAnsi="Times New Roman" w:cs="Times New Roman"/>
          <w:sz w:val="28"/>
          <w:szCs w:val="28"/>
        </w:rPr>
      </w:pPr>
      <w:r w:rsidRPr="00CA56DE">
        <w:rPr>
          <w:rFonts w:ascii="Times New Roman" w:eastAsia="Times New Roman" w:hAnsi="Times New Roman" w:cs="Times New Roman"/>
          <w:sz w:val="28"/>
          <w:szCs w:val="28"/>
        </w:rPr>
        <w:t xml:space="preserve">Отже, </w:t>
      </w:r>
      <w:r w:rsidRPr="00572209">
        <w:rPr>
          <w:rFonts w:ascii="Times New Roman" w:eastAsia="Times New Roman" w:hAnsi="Times New Roman" w:cs="Times New Roman"/>
          <w:bCs/>
          <w:sz w:val="28"/>
          <w:szCs w:val="28"/>
        </w:rPr>
        <w:t>інтерактивно-рефлексивні технології</w:t>
      </w:r>
      <w:r w:rsidRPr="00CA56DE">
        <w:rPr>
          <w:rFonts w:ascii="Times New Roman" w:eastAsia="Times New Roman" w:hAnsi="Times New Roman" w:cs="Times New Roman"/>
          <w:sz w:val="28"/>
          <w:szCs w:val="28"/>
        </w:rPr>
        <w:t xml:space="preserve"> є важливим засобом формування культурних цінностей майбутніх учителів початкової школи, оскільки забезпечують перехід від зовнішнього ознайомлення з культурними нормами до їх внутрішнього прийняття. Їх ефективність зумовлена поєднанням діалогу, діяльнісного включення, емоційного переживання та рефлексії, що дозволяє формувати не лише знання про культуру, а й особистісно значущу систему культурних цінностей майбутнього педагога.</w:t>
      </w:r>
    </w:p>
    <w:p w14:paraId="4CFA8455" w14:textId="77777777" w:rsidR="00393765" w:rsidRPr="00393765" w:rsidRDefault="00393765" w:rsidP="00393765">
      <w:pPr>
        <w:spacing w:after="0" w:line="360" w:lineRule="auto"/>
        <w:ind w:firstLine="851"/>
        <w:jc w:val="both"/>
        <w:rPr>
          <w:rFonts w:ascii="Times New Roman" w:eastAsia="Times New Roman" w:hAnsi="Times New Roman" w:cs="Times New Roman"/>
          <w:sz w:val="28"/>
          <w:szCs w:val="28"/>
        </w:rPr>
      </w:pPr>
      <w:r w:rsidRPr="00393765">
        <w:rPr>
          <w:rFonts w:ascii="Times New Roman" w:eastAsia="Times New Roman" w:hAnsi="Times New Roman" w:cs="Times New Roman"/>
          <w:sz w:val="28"/>
          <w:szCs w:val="28"/>
        </w:rPr>
        <w:t xml:space="preserve">До другої групи ціннісно орієнтованих інноваційних технологій соціально-гуманітарної роботи нами віднесено </w:t>
      </w:r>
      <w:r w:rsidRPr="00393765">
        <w:rPr>
          <w:rFonts w:ascii="Times New Roman" w:eastAsia="Times New Roman" w:hAnsi="Times New Roman" w:cs="Times New Roman"/>
          <w:bCs/>
          <w:sz w:val="28"/>
          <w:szCs w:val="28"/>
        </w:rPr>
        <w:t>діяльнісно-творчі технології</w:t>
      </w:r>
      <w:r w:rsidRPr="00393765">
        <w:rPr>
          <w:rFonts w:ascii="Times New Roman" w:eastAsia="Times New Roman" w:hAnsi="Times New Roman" w:cs="Times New Roman"/>
          <w:sz w:val="28"/>
          <w:szCs w:val="28"/>
        </w:rPr>
        <w:t xml:space="preserve">, до яких належать: проєкти, творчі виставки, фестивалі. Об’єднувальною ознакою цієї групи є спрямованість на </w:t>
      </w:r>
      <w:r w:rsidRPr="00393765">
        <w:rPr>
          <w:rFonts w:ascii="Times New Roman" w:eastAsia="Times New Roman" w:hAnsi="Times New Roman" w:cs="Times New Roman"/>
          <w:bCs/>
          <w:sz w:val="28"/>
          <w:szCs w:val="28"/>
        </w:rPr>
        <w:t>активну діяльність і творче самовираження майбутніх учителів початкової школи</w:t>
      </w:r>
      <w:r w:rsidRPr="00393765">
        <w:rPr>
          <w:rFonts w:ascii="Times New Roman" w:eastAsia="Times New Roman" w:hAnsi="Times New Roman" w:cs="Times New Roman"/>
          <w:sz w:val="28"/>
          <w:szCs w:val="28"/>
        </w:rPr>
        <w:t xml:space="preserve">, у процесі яких культурні цінності не лише усвідомлюються, а й </w:t>
      </w:r>
      <w:r w:rsidRPr="00393765">
        <w:rPr>
          <w:rFonts w:ascii="Times New Roman" w:eastAsia="Times New Roman" w:hAnsi="Times New Roman" w:cs="Times New Roman"/>
          <w:bCs/>
          <w:sz w:val="28"/>
          <w:szCs w:val="28"/>
        </w:rPr>
        <w:t>проживаються, відтворюються та трансформуються в особистісно значущі орієнтири</w:t>
      </w:r>
      <w:r w:rsidRPr="00393765">
        <w:rPr>
          <w:rFonts w:ascii="Times New Roman" w:eastAsia="Times New Roman" w:hAnsi="Times New Roman" w:cs="Times New Roman"/>
          <w:sz w:val="28"/>
          <w:szCs w:val="28"/>
        </w:rPr>
        <w:t>.</w:t>
      </w:r>
    </w:p>
    <w:p w14:paraId="41B392A9" w14:textId="0BD32DD2" w:rsidR="00393765" w:rsidRPr="00393765" w:rsidRDefault="00393765" w:rsidP="00393765">
      <w:pPr>
        <w:spacing w:after="0" w:line="360" w:lineRule="auto"/>
        <w:ind w:firstLine="851"/>
        <w:jc w:val="both"/>
        <w:rPr>
          <w:rFonts w:ascii="Times New Roman" w:eastAsia="Times New Roman" w:hAnsi="Times New Roman" w:cs="Times New Roman"/>
          <w:sz w:val="28"/>
          <w:szCs w:val="28"/>
        </w:rPr>
      </w:pPr>
      <w:r w:rsidRPr="00393765">
        <w:rPr>
          <w:rFonts w:ascii="Times New Roman" w:eastAsia="Times New Roman" w:hAnsi="Times New Roman" w:cs="Times New Roman"/>
          <w:sz w:val="28"/>
          <w:szCs w:val="28"/>
        </w:rPr>
        <w:t xml:space="preserve">Теоретичною основою цієї групи виступає діяльнісний підхід, відповідно до якого розвиток особистості відбувається у процесі її власної активної діяльності. У контексті формування культурних цінностей це означає, що вони набувають стійкого характеру лише за умови, коли майбутній педагог не є пасивним споживачем культурних смислів, а стає їх </w:t>
      </w:r>
      <w:r w:rsidRPr="00393765">
        <w:rPr>
          <w:rFonts w:ascii="Times New Roman" w:eastAsia="Times New Roman" w:hAnsi="Times New Roman" w:cs="Times New Roman"/>
          <w:bCs/>
          <w:sz w:val="28"/>
          <w:szCs w:val="28"/>
        </w:rPr>
        <w:t xml:space="preserve">суб’єктом ‒ творцем, інтерпретатором і </w:t>
      </w:r>
      <w:r w:rsidRPr="00415B88">
        <w:rPr>
          <w:rFonts w:ascii="Times New Roman" w:eastAsia="Times New Roman" w:hAnsi="Times New Roman" w:cs="Times New Roman"/>
          <w:bCs/>
          <w:sz w:val="28"/>
          <w:szCs w:val="28"/>
        </w:rPr>
        <w:t>носієм (Радчук, 2006)</w:t>
      </w:r>
      <w:r w:rsidRPr="00415B88">
        <w:rPr>
          <w:rFonts w:ascii="Times New Roman" w:eastAsia="Times New Roman" w:hAnsi="Times New Roman" w:cs="Times New Roman"/>
          <w:sz w:val="28"/>
          <w:szCs w:val="28"/>
        </w:rPr>
        <w:t>.</w:t>
      </w:r>
    </w:p>
    <w:p w14:paraId="210E38CF" w14:textId="4543CC14" w:rsidR="00393765" w:rsidRPr="00393765" w:rsidRDefault="00393765" w:rsidP="00393765">
      <w:pPr>
        <w:spacing w:after="0" w:line="360" w:lineRule="auto"/>
        <w:ind w:firstLine="851"/>
        <w:jc w:val="both"/>
        <w:rPr>
          <w:rFonts w:ascii="Times New Roman" w:eastAsia="Times New Roman" w:hAnsi="Times New Roman" w:cs="Times New Roman"/>
          <w:sz w:val="28"/>
          <w:szCs w:val="28"/>
        </w:rPr>
      </w:pPr>
      <w:r w:rsidRPr="00393765">
        <w:rPr>
          <w:rFonts w:ascii="Times New Roman" w:eastAsia="Times New Roman" w:hAnsi="Times New Roman" w:cs="Times New Roman"/>
          <w:sz w:val="28"/>
          <w:szCs w:val="28"/>
        </w:rPr>
        <w:t>Діяльнісно-творчі технології забезп</w:t>
      </w:r>
      <w:r w:rsidR="00AD1A14">
        <w:rPr>
          <w:rFonts w:ascii="Times New Roman" w:eastAsia="Times New Roman" w:hAnsi="Times New Roman" w:cs="Times New Roman"/>
          <w:sz w:val="28"/>
          <w:szCs w:val="28"/>
        </w:rPr>
        <w:t>ечують інтеграцію когнітивного діяльнісно-рефлексивного</w:t>
      </w:r>
      <w:r w:rsidRPr="00393765">
        <w:rPr>
          <w:rFonts w:ascii="Times New Roman" w:eastAsia="Times New Roman" w:hAnsi="Times New Roman" w:cs="Times New Roman"/>
          <w:sz w:val="28"/>
          <w:szCs w:val="28"/>
        </w:rPr>
        <w:t xml:space="preserve"> компонентів формування </w:t>
      </w:r>
      <w:r w:rsidR="00AD1A14">
        <w:rPr>
          <w:rFonts w:ascii="Times New Roman" w:eastAsia="Times New Roman" w:hAnsi="Times New Roman" w:cs="Times New Roman"/>
          <w:sz w:val="28"/>
          <w:szCs w:val="28"/>
        </w:rPr>
        <w:t xml:space="preserve">культурних </w:t>
      </w:r>
      <w:r w:rsidRPr="00393765">
        <w:rPr>
          <w:rFonts w:ascii="Times New Roman" w:eastAsia="Times New Roman" w:hAnsi="Times New Roman" w:cs="Times New Roman"/>
          <w:sz w:val="28"/>
          <w:szCs w:val="28"/>
        </w:rPr>
        <w:t xml:space="preserve">цінностей. З одного боку, вони сприяють поглибленню знань про культуру, з іншого </w:t>
      </w:r>
      <w:r w:rsidR="00AD1A14">
        <w:rPr>
          <w:rFonts w:ascii="Times New Roman" w:eastAsia="Times New Roman" w:hAnsi="Times New Roman" w:cs="Times New Roman"/>
          <w:sz w:val="28"/>
          <w:szCs w:val="28"/>
        </w:rPr>
        <w:t>‒</w:t>
      </w:r>
      <w:r w:rsidRPr="00393765">
        <w:rPr>
          <w:rFonts w:ascii="Times New Roman" w:eastAsia="Times New Roman" w:hAnsi="Times New Roman" w:cs="Times New Roman"/>
          <w:sz w:val="28"/>
          <w:szCs w:val="28"/>
        </w:rPr>
        <w:t xml:space="preserve"> активізують емоційне переживання, створюють умови для </w:t>
      </w:r>
      <w:r w:rsidRPr="00AD1A14">
        <w:rPr>
          <w:rFonts w:ascii="Times New Roman" w:eastAsia="Times New Roman" w:hAnsi="Times New Roman" w:cs="Times New Roman"/>
          <w:bCs/>
          <w:sz w:val="28"/>
          <w:szCs w:val="28"/>
        </w:rPr>
        <w:t>практичної реалізації культурних смислів у діяльності</w:t>
      </w:r>
      <w:r w:rsidRPr="00393765">
        <w:rPr>
          <w:rFonts w:ascii="Times New Roman" w:eastAsia="Times New Roman" w:hAnsi="Times New Roman" w:cs="Times New Roman"/>
          <w:sz w:val="28"/>
          <w:szCs w:val="28"/>
        </w:rPr>
        <w:t>. Саме через таку єдність знання, переживання і дії відбувається інте</w:t>
      </w:r>
      <w:r w:rsidR="00AD1A14">
        <w:rPr>
          <w:rFonts w:ascii="Times New Roman" w:eastAsia="Times New Roman" w:hAnsi="Times New Roman" w:cs="Times New Roman"/>
          <w:sz w:val="28"/>
          <w:szCs w:val="28"/>
        </w:rPr>
        <w:t xml:space="preserve">ріоризація культурних </w:t>
      </w:r>
      <w:r w:rsidR="00AD1A14" w:rsidRPr="00415B88">
        <w:rPr>
          <w:rFonts w:ascii="Times New Roman" w:eastAsia="Times New Roman" w:hAnsi="Times New Roman" w:cs="Times New Roman"/>
          <w:sz w:val="28"/>
          <w:szCs w:val="28"/>
        </w:rPr>
        <w:t>цінностей (Карпенко, 2014).</w:t>
      </w:r>
    </w:p>
    <w:p w14:paraId="39A627C1" w14:textId="6E27E15C" w:rsidR="00393765" w:rsidRPr="00393765" w:rsidRDefault="00393765" w:rsidP="00393765">
      <w:pPr>
        <w:spacing w:after="0" w:line="360" w:lineRule="auto"/>
        <w:ind w:firstLine="851"/>
        <w:jc w:val="both"/>
        <w:rPr>
          <w:rFonts w:ascii="Times New Roman" w:eastAsia="Times New Roman" w:hAnsi="Times New Roman" w:cs="Times New Roman"/>
          <w:sz w:val="28"/>
          <w:szCs w:val="28"/>
        </w:rPr>
      </w:pPr>
      <w:r w:rsidRPr="00393765">
        <w:rPr>
          <w:rFonts w:ascii="Times New Roman" w:eastAsia="Times New Roman" w:hAnsi="Times New Roman" w:cs="Times New Roman"/>
          <w:sz w:val="28"/>
          <w:szCs w:val="28"/>
        </w:rPr>
        <w:t xml:space="preserve">Ключовою формою цієї групи є </w:t>
      </w:r>
      <w:r w:rsidRPr="00AD1A14">
        <w:rPr>
          <w:rFonts w:ascii="Times New Roman" w:eastAsia="Times New Roman" w:hAnsi="Times New Roman" w:cs="Times New Roman"/>
          <w:bCs/>
          <w:sz w:val="28"/>
          <w:szCs w:val="28"/>
        </w:rPr>
        <w:t>проєктна діяльність</w:t>
      </w:r>
      <w:r w:rsidRPr="00393765">
        <w:rPr>
          <w:rFonts w:ascii="Times New Roman" w:eastAsia="Times New Roman" w:hAnsi="Times New Roman" w:cs="Times New Roman"/>
          <w:sz w:val="28"/>
          <w:szCs w:val="28"/>
        </w:rPr>
        <w:t xml:space="preserve">, яка розглядається як універсальна педагогічна технологія, що поєднує дослідницький, творчий і практико-орієнтований </w:t>
      </w:r>
      <w:r w:rsidRPr="00415B88">
        <w:rPr>
          <w:rFonts w:ascii="Times New Roman" w:eastAsia="Times New Roman" w:hAnsi="Times New Roman" w:cs="Times New Roman"/>
          <w:sz w:val="28"/>
          <w:szCs w:val="28"/>
        </w:rPr>
        <w:t>компоненти</w:t>
      </w:r>
      <w:r w:rsidR="00AD1A14" w:rsidRPr="00415B88">
        <w:rPr>
          <w:rFonts w:ascii="Times New Roman" w:eastAsia="Times New Roman" w:hAnsi="Times New Roman" w:cs="Times New Roman"/>
          <w:sz w:val="28"/>
          <w:szCs w:val="28"/>
        </w:rPr>
        <w:t xml:space="preserve"> (</w:t>
      </w:r>
      <w:r w:rsidR="003B0F5B" w:rsidRPr="00415B88">
        <w:rPr>
          <w:rFonts w:ascii="Times New Roman" w:hAnsi="Times New Roman"/>
          <w:sz w:val="28"/>
          <w:szCs w:val="28"/>
        </w:rPr>
        <w:t>Волошина</w:t>
      </w:r>
      <w:r w:rsidR="00833E53" w:rsidRPr="00415B88">
        <w:rPr>
          <w:rFonts w:ascii="Times New Roman" w:hAnsi="Times New Roman"/>
          <w:sz w:val="28"/>
          <w:szCs w:val="28"/>
        </w:rPr>
        <w:t xml:space="preserve"> &amp; Зелінський</w:t>
      </w:r>
      <w:r w:rsidR="003B0F5B" w:rsidRPr="00415B88">
        <w:rPr>
          <w:rFonts w:ascii="Times New Roman" w:hAnsi="Times New Roman"/>
          <w:sz w:val="28"/>
          <w:szCs w:val="28"/>
        </w:rPr>
        <w:t>, 2023</w:t>
      </w:r>
      <w:r w:rsidR="00AD1A14" w:rsidRPr="00415B88">
        <w:rPr>
          <w:rFonts w:ascii="Times New Roman" w:eastAsia="Times New Roman" w:hAnsi="Times New Roman" w:cs="Times New Roman"/>
          <w:sz w:val="28"/>
          <w:szCs w:val="28"/>
        </w:rPr>
        <w:t>)</w:t>
      </w:r>
      <w:r w:rsidRPr="00415B88">
        <w:rPr>
          <w:rFonts w:ascii="Times New Roman" w:eastAsia="Times New Roman" w:hAnsi="Times New Roman" w:cs="Times New Roman"/>
          <w:sz w:val="28"/>
          <w:szCs w:val="28"/>
        </w:rPr>
        <w:t>.</w:t>
      </w:r>
      <w:r w:rsidRPr="00393765">
        <w:rPr>
          <w:rFonts w:ascii="Times New Roman" w:eastAsia="Times New Roman" w:hAnsi="Times New Roman" w:cs="Times New Roman"/>
          <w:sz w:val="28"/>
          <w:szCs w:val="28"/>
        </w:rPr>
        <w:t xml:space="preserve"> У процесі розробки та реалізації проєктів майбутні вчителі початкової школи здійснюють пошук інформації, аналіз культурних явищ, планування діяльності, взаємодію в групі та презентацію результатів. Така діяльність сприяє не лише засвоєнню культурного досвіду, а й формуванню відповідальності, ініціативності, здатності до співпраці та самореалізації . Особливо важливим є те, що проєктна діяльність дозволяє інтегрувати різні форми соціально-гуманітарної роботи, виступаючи своєрідним «організаційним ядром» формування культурних цінностей.</w:t>
      </w:r>
    </w:p>
    <w:p w14:paraId="364FE6B0" w14:textId="3DCF2595" w:rsidR="00393765" w:rsidRPr="00393765" w:rsidRDefault="00393765" w:rsidP="00393765">
      <w:pPr>
        <w:spacing w:after="0" w:line="360" w:lineRule="auto"/>
        <w:ind w:firstLine="851"/>
        <w:jc w:val="both"/>
        <w:rPr>
          <w:rFonts w:ascii="Times New Roman" w:eastAsia="Times New Roman" w:hAnsi="Times New Roman" w:cs="Times New Roman"/>
          <w:sz w:val="28"/>
          <w:szCs w:val="28"/>
        </w:rPr>
      </w:pPr>
      <w:r w:rsidRPr="008F74A0">
        <w:rPr>
          <w:rFonts w:ascii="Times New Roman" w:eastAsia="Times New Roman" w:hAnsi="Times New Roman" w:cs="Times New Roman"/>
          <w:bCs/>
          <w:sz w:val="28"/>
          <w:szCs w:val="28"/>
        </w:rPr>
        <w:t>Фестивалі</w:t>
      </w:r>
      <w:r w:rsidRPr="00393765">
        <w:rPr>
          <w:rFonts w:ascii="Times New Roman" w:eastAsia="Times New Roman" w:hAnsi="Times New Roman" w:cs="Times New Roman"/>
          <w:sz w:val="28"/>
          <w:szCs w:val="28"/>
        </w:rPr>
        <w:t xml:space="preserve"> як форма діяльнісно-творчих технологій мають значний культуротворчий потенціал. Вони створюють умови для колективної творчості, діалогу культур, презентації культурних досягнень і формування нових культурних смислів. У процесі підготовки та проведення фестивалів майбутні вчителі не лише долучаються до культурної спадщини, а й активно взаємодіють з іншими учасниками, що сприяє взаємообміну цінностями та розвитку культурної ідентичності. Важливо, що фестивальна діяльність забезпечує емоційно насичений досвід, який виступає каталізатором інтеріоризації цінностей.</w:t>
      </w:r>
    </w:p>
    <w:p w14:paraId="3251C408" w14:textId="77777777" w:rsidR="00393765" w:rsidRPr="00393765" w:rsidRDefault="00393765" w:rsidP="00393765">
      <w:pPr>
        <w:spacing w:after="0" w:line="360" w:lineRule="auto"/>
        <w:ind w:firstLine="851"/>
        <w:jc w:val="both"/>
        <w:rPr>
          <w:rFonts w:ascii="Times New Roman" w:eastAsia="Times New Roman" w:hAnsi="Times New Roman" w:cs="Times New Roman"/>
          <w:sz w:val="28"/>
          <w:szCs w:val="28"/>
        </w:rPr>
      </w:pPr>
      <w:r w:rsidRPr="00393765">
        <w:rPr>
          <w:rFonts w:ascii="Times New Roman" w:eastAsia="Times New Roman" w:hAnsi="Times New Roman" w:cs="Times New Roman"/>
          <w:sz w:val="28"/>
          <w:szCs w:val="28"/>
        </w:rPr>
        <w:t xml:space="preserve">Значущу роль у межах цієї групи відіграють </w:t>
      </w:r>
      <w:r w:rsidRPr="008F74A0">
        <w:rPr>
          <w:rFonts w:ascii="Times New Roman" w:eastAsia="Times New Roman" w:hAnsi="Times New Roman" w:cs="Times New Roman"/>
          <w:bCs/>
          <w:sz w:val="28"/>
          <w:szCs w:val="28"/>
        </w:rPr>
        <w:t>творчі виставки</w:t>
      </w:r>
      <w:r w:rsidRPr="00393765">
        <w:rPr>
          <w:rFonts w:ascii="Times New Roman" w:eastAsia="Times New Roman" w:hAnsi="Times New Roman" w:cs="Times New Roman"/>
          <w:sz w:val="28"/>
          <w:szCs w:val="28"/>
        </w:rPr>
        <w:t>, які виступають засобом візуалізації культурних смислів і результатів творчої діяльності здобувачів. Виставкова діяльність дозволяє майбутнім учителям не лише сприймати культурні об’єкти, а й презентувати власні інтерпретації культури, що сприяє розвитку естетичного смаку, творчого мислення та ціннісного ставлення до культурної спадщини . Водночас позитивні емоції та естетичне переживання, які виникають у процесі участі у виставках, виступають важливим чинником закріплення культурних цінностей.</w:t>
      </w:r>
    </w:p>
    <w:p w14:paraId="05DA356F" w14:textId="77777777" w:rsidR="00393765" w:rsidRPr="00393765" w:rsidRDefault="00393765" w:rsidP="00393765">
      <w:pPr>
        <w:spacing w:after="0" w:line="360" w:lineRule="auto"/>
        <w:ind w:firstLine="851"/>
        <w:jc w:val="both"/>
        <w:rPr>
          <w:rFonts w:ascii="Times New Roman" w:eastAsia="Times New Roman" w:hAnsi="Times New Roman" w:cs="Times New Roman"/>
          <w:sz w:val="28"/>
          <w:szCs w:val="28"/>
        </w:rPr>
      </w:pPr>
      <w:r w:rsidRPr="00393765">
        <w:rPr>
          <w:rFonts w:ascii="Times New Roman" w:eastAsia="Times New Roman" w:hAnsi="Times New Roman" w:cs="Times New Roman"/>
          <w:sz w:val="28"/>
          <w:szCs w:val="28"/>
        </w:rPr>
        <w:t xml:space="preserve">Таким чином, діяльнісно-творчі технології забезпечують формування культурних цінностей майбутніх учителів початкової школи через їх включення у різні види творчої діяльності, що передбачає самореалізацію, співпрацю та створення культурно значущих продуктів. Їх ефективність зумовлена тим, що вони дозволяють перейти від пасивного засвоєння культурних норм до </w:t>
      </w:r>
      <w:r w:rsidRPr="008F74A0">
        <w:rPr>
          <w:rFonts w:ascii="Times New Roman" w:eastAsia="Times New Roman" w:hAnsi="Times New Roman" w:cs="Times New Roman"/>
          <w:bCs/>
          <w:sz w:val="28"/>
          <w:szCs w:val="28"/>
        </w:rPr>
        <w:t>активного культуротворення</w:t>
      </w:r>
      <w:r w:rsidRPr="00393765">
        <w:rPr>
          <w:rFonts w:ascii="Times New Roman" w:eastAsia="Times New Roman" w:hAnsi="Times New Roman" w:cs="Times New Roman"/>
          <w:sz w:val="28"/>
          <w:szCs w:val="28"/>
        </w:rPr>
        <w:t>, у процесі якого культурні цінності набувають особистісного смислу та стають регуляторами професійної діяльності майбутнього педагога.</w:t>
      </w:r>
    </w:p>
    <w:p w14:paraId="19377632" w14:textId="51A39B87" w:rsidR="000771D8" w:rsidRPr="000771D8" w:rsidRDefault="000771D8" w:rsidP="000771D8">
      <w:pPr>
        <w:spacing w:after="0" w:line="360" w:lineRule="auto"/>
        <w:ind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 нарешті, д</w:t>
      </w:r>
      <w:r w:rsidRPr="000771D8">
        <w:rPr>
          <w:rFonts w:ascii="Times New Roman" w:eastAsia="Times New Roman" w:hAnsi="Times New Roman" w:cs="Times New Roman"/>
          <w:sz w:val="28"/>
          <w:szCs w:val="28"/>
        </w:rPr>
        <w:t xml:space="preserve">о третьої групи ціннісно орієнтованих інноваційних технологій соціально-гуманітарної роботи нами віднесено </w:t>
      </w:r>
      <w:r w:rsidRPr="000771D8">
        <w:rPr>
          <w:rFonts w:ascii="Times New Roman" w:eastAsia="Times New Roman" w:hAnsi="Times New Roman" w:cs="Times New Roman"/>
          <w:bCs/>
          <w:sz w:val="28"/>
          <w:szCs w:val="28"/>
        </w:rPr>
        <w:t>медіа-цифрові технології</w:t>
      </w:r>
      <w:r w:rsidRPr="000771D8">
        <w:rPr>
          <w:rFonts w:ascii="Times New Roman" w:eastAsia="Times New Roman" w:hAnsi="Times New Roman" w:cs="Times New Roman"/>
          <w:sz w:val="28"/>
          <w:szCs w:val="28"/>
        </w:rPr>
        <w:t xml:space="preserve">, зокрема: хакатони, веб-квести, студентські блоги та подкасти. Їх об’єднує використання цифрового середовища як простору не лише для передачі інформації, а й для </w:t>
      </w:r>
      <w:r w:rsidRPr="000771D8">
        <w:rPr>
          <w:rFonts w:ascii="Times New Roman" w:eastAsia="Times New Roman" w:hAnsi="Times New Roman" w:cs="Times New Roman"/>
          <w:bCs/>
          <w:sz w:val="28"/>
          <w:szCs w:val="28"/>
        </w:rPr>
        <w:t>конструювання культурних смислів, комунікації, самовираження та рефлексії майбутніх учителів початкової школи</w:t>
      </w:r>
      <w:r w:rsidRPr="000771D8">
        <w:rPr>
          <w:rFonts w:ascii="Times New Roman" w:eastAsia="Times New Roman" w:hAnsi="Times New Roman" w:cs="Times New Roman"/>
          <w:sz w:val="28"/>
          <w:szCs w:val="28"/>
        </w:rPr>
        <w:t>.</w:t>
      </w:r>
    </w:p>
    <w:p w14:paraId="7FBE1FF8" w14:textId="23258254" w:rsidR="000771D8" w:rsidRPr="00E8081C" w:rsidRDefault="000771D8" w:rsidP="000771D8">
      <w:pPr>
        <w:spacing w:after="0" w:line="360" w:lineRule="auto"/>
        <w:ind w:firstLine="992"/>
        <w:jc w:val="both"/>
        <w:rPr>
          <w:rFonts w:ascii="Times New Roman" w:eastAsia="Times New Roman" w:hAnsi="Times New Roman" w:cs="Times New Roman"/>
          <w:sz w:val="28"/>
          <w:szCs w:val="28"/>
        </w:rPr>
      </w:pPr>
      <w:r w:rsidRPr="000771D8">
        <w:rPr>
          <w:rFonts w:ascii="Times New Roman" w:eastAsia="Times New Roman" w:hAnsi="Times New Roman" w:cs="Times New Roman"/>
          <w:sz w:val="28"/>
          <w:szCs w:val="28"/>
        </w:rPr>
        <w:t xml:space="preserve">Теоретичним підґрунтям цієї групи виступають положення про цифровізацію освіти, медіакультуру та формування особистості в умовах інформаційного суспільства. У сучасних умовах культурні цінності все частіше транслюються, інтерпретуються й осмислюються саме через медіа, тому включення майбутніх педагогів у цифрові практики є необхідною умовою їх професійного становлення. У цьому контексті медіа-цифрові технології забезпечують не лише доступ до культурного контенту, а й формують здатність до </w:t>
      </w:r>
      <w:r w:rsidRPr="00E8081C">
        <w:rPr>
          <w:rFonts w:ascii="Times New Roman" w:eastAsia="Times New Roman" w:hAnsi="Times New Roman" w:cs="Times New Roman"/>
          <w:bCs/>
          <w:sz w:val="28"/>
          <w:szCs w:val="28"/>
        </w:rPr>
        <w:t>критичного осмислення інформації</w:t>
      </w:r>
      <w:r w:rsidR="00E8081C">
        <w:rPr>
          <w:rFonts w:ascii="Times New Roman" w:eastAsia="Times New Roman" w:hAnsi="Times New Roman" w:cs="Times New Roman"/>
          <w:bCs/>
          <w:sz w:val="28"/>
          <w:szCs w:val="28"/>
        </w:rPr>
        <w:t xml:space="preserve"> </w:t>
      </w:r>
      <w:r w:rsidR="00E8081C" w:rsidRPr="00415B88">
        <w:rPr>
          <w:rFonts w:ascii="Times New Roman" w:eastAsia="Times New Roman" w:hAnsi="Times New Roman" w:cs="Times New Roman"/>
          <w:bCs/>
          <w:sz w:val="28"/>
          <w:szCs w:val="28"/>
        </w:rPr>
        <w:t>(Бадер</w:t>
      </w:r>
      <w:r w:rsidR="00EC3BF1" w:rsidRPr="00415B88">
        <w:rPr>
          <w:rFonts w:ascii="Times New Roman" w:eastAsia="Times New Roman" w:hAnsi="Times New Roman" w:cs="Times New Roman"/>
          <w:bCs/>
          <w:sz w:val="28"/>
          <w:szCs w:val="28"/>
        </w:rPr>
        <w:t xml:space="preserve"> &amp;</w:t>
      </w:r>
      <w:r w:rsidR="00E8081C" w:rsidRPr="00415B88">
        <w:rPr>
          <w:rFonts w:ascii="Times New Roman" w:eastAsia="Times New Roman" w:hAnsi="Times New Roman" w:cs="Times New Roman"/>
          <w:bCs/>
          <w:sz w:val="28"/>
          <w:szCs w:val="28"/>
        </w:rPr>
        <w:t xml:space="preserve"> Починкова</w:t>
      </w:r>
      <w:r w:rsidR="00EC3BF1" w:rsidRPr="00415B88">
        <w:rPr>
          <w:rFonts w:ascii="Times New Roman" w:eastAsia="Times New Roman" w:hAnsi="Times New Roman" w:cs="Times New Roman"/>
          <w:bCs/>
          <w:sz w:val="28"/>
          <w:szCs w:val="28"/>
        </w:rPr>
        <w:t>, 2024</w:t>
      </w:r>
      <w:r w:rsidR="00E8081C" w:rsidRPr="00415B88">
        <w:rPr>
          <w:rFonts w:ascii="Times New Roman" w:eastAsia="Times New Roman" w:hAnsi="Times New Roman" w:cs="Times New Roman"/>
          <w:bCs/>
          <w:sz w:val="28"/>
          <w:szCs w:val="28"/>
        </w:rPr>
        <w:t>)</w:t>
      </w:r>
      <w:r w:rsidRPr="00415B88">
        <w:rPr>
          <w:rFonts w:ascii="Times New Roman" w:eastAsia="Times New Roman" w:hAnsi="Times New Roman" w:cs="Times New Roman"/>
          <w:bCs/>
          <w:sz w:val="28"/>
          <w:szCs w:val="28"/>
        </w:rPr>
        <w:t>, створення</w:t>
      </w:r>
      <w:r w:rsidRPr="00E8081C">
        <w:rPr>
          <w:rFonts w:ascii="Times New Roman" w:eastAsia="Times New Roman" w:hAnsi="Times New Roman" w:cs="Times New Roman"/>
          <w:bCs/>
          <w:sz w:val="28"/>
          <w:szCs w:val="28"/>
        </w:rPr>
        <w:t xml:space="preserve"> власного культурного продукту та відповідальної участі в цифровому культурному просторі</w:t>
      </w:r>
      <w:r w:rsidRPr="00E8081C">
        <w:rPr>
          <w:rFonts w:ascii="Times New Roman" w:eastAsia="Times New Roman" w:hAnsi="Times New Roman" w:cs="Times New Roman"/>
          <w:sz w:val="28"/>
          <w:szCs w:val="28"/>
        </w:rPr>
        <w:t>.</w:t>
      </w:r>
    </w:p>
    <w:p w14:paraId="3BDD7C0F" w14:textId="768C2C77" w:rsidR="000771D8" w:rsidRPr="000771D8" w:rsidRDefault="000771D8" w:rsidP="000771D8">
      <w:pPr>
        <w:spacing w:after="0" w:line="360" w:lineRule="auto"/>
        <w:ind w:firstLine="992"/>
        <w:jc w:val="both"/>
        <w:rPr>
          <w:rFonts w:ascii="Times New Roman" w:eastAsia="Times New Roman" w:hAnsi="Times New Roman" w:cs="Times New Roman"/>
          <w:sz w:val="28"/>
          <w:szCs w:val="28"/>
        </w:rPr>
      </w:pPr>
      <w:r w:rsidRPr="000771D8">
        <w:rPr>
          <w:rFonts w:ascii="Times New Roman" w:eastAsia="Times New Roman" w:hAnsi="Times New Roman" w:cs="Times New Roman"/>
          <w:sz w:val="28"/>
          <w:szCs w:val="28"/>
        </w:rPr>
        <w:t xml:space="preserve">Однією з ключових форм цієї групи є </w:t>
      </w:r>
      <w:r w:rsidRPr="00E8081C">
        <w:rPr>
          <w:rFonts w:ascii="Times New Roman" w:eastAsia="Times New Roman" w:hAnsi="Times New Roman" w:cs="Times New Roman"/>
          <w:bCs/>
          <w:sz w:val="28"/>
          <w:szCs w:val="28"/>
        </w:rPr>
        <w:t>веб-квест</w:t>
      </w:r>
      <w:r w:rsidRPr="00E8081C">
        <w:rPr>
          <w:rFonts w:ascii="Times New Roman" w:eastAsia="Times New Roman" w:hAnsi="Times New Roman" w:cs="Times New Roman"/>
          <w:sz w:val="28"/>
          <w:szCs w:val="28"/>
        </w:rPr>
        <w:t>,</w:t>
      </w:r>
      <w:r w:rsidRPr="000771D8">
        <w:rPr>
          <w:rFonts w:ascii="Times New Roman" w:eastAsia="Times New Roman" w:hAnsi="Times New Roman" w:cs="Times New Roman"/>
          <w:sz w:val="28"/>
          <w:szCs w:val="28"/>
        </w:rPr>
        <w:t xml:space="preserve"> який розглядається як інноваційна освітня технологія, що поєднує елементи дослідницької, ігрової та інформаційної діяльності. У процесі виконання квестових завдань здобувачі здійснюють цілеспрямований пошук інформації, аналізують різні джерела, співвідносять отримані знання з власним досвідом і презентують результати у вигляді певного </w:t>
      </w:r>
      <w:r w:rsidRPr="00415B88">
        <w:rPr>
          <w:rFonts w:ascii="Times New Roman" w:eastAsia="Times New Roman" w:hAnsi="Times New Roman" w:cs="Times New Roman"/>
          <w:sz w:val="28"/>
          <w:szCs w:val="28"/>
        </w:rPr>
        <w:t xml:space="preserve">продукту </w:t>
      </w:r>
      <w:r w:rsidR="00E8081C" w:rsidRPr="00415B88">
        <w:rPr>
          <w:rFonts w:ascii="Times New Roman" w:eastAsia="Times New Roman" w:hAnsi="Times New Roman" w:cs="Times New Roman"/>
          <w:sz w:val="28"/>
          <w:szCs w:val="28"/>
        </w:rPr>
        <w:t>(</w:t>
      </w:r>
      <w:r w:rsidR="00F353C3" w:rsidRPr="00415B88">
        <w:rPr>
          <w:rFonts w:ascii="Times New Roman" w:eastAsia="Times New Roman" w:hAnsi="Times New Roman" w:cs="Times New Roman"/>
          <w:sz w:val="28"/>
          <w:szCs w:val="28"/>
        </w:rPr>
        <w:t>Кадемія, 2012</w:t>
      </w:r>
      <w:r w:rsidR="00E8081C" w:rsidRPr="00415B88">
        <w:rPr>
          <w:rFonts w:ascii="Times New Roman" w:eastAsia="Times New Roman" w:hAnsi="Times New Roman" w:cs="Times New Roman"/>
          <w:sz w:val="28"/>
          <w:szCs w:val="28"/>
        </w:rPr>
        <w:t>)</w:t>
      </w:r>
      <w:r w:rsidRPr="00415B88">
        <w:rPr>
          <w:rFonts w:ascii="Times New Roman" w:eastAsia="Times New Roman" w:hAnsi="Times New Roman" w:cs="Times New Roman"/>
          <w:sz w:val="28"/>
          <w:szCs w:val="28"/>
        </w:rPr>
        <w:t>. Така діяльність</w:t>
      </w:r>
      <w:r w:rsidRPr="000771D8">
        <w:rPr>
          <w:rFonts w:ascii="Times New Roman" w:eastAsia="Times New Roman" w:hAnsi="Times New Roman" w:cs="Times New Roman"/>
          <w:sz w:val="28"/>
          <w:szCs w:val="28"/>
        </w:rPr>
        <w:t xml:space="preserve"> сприяє формуванню інтересу до культурної проблематики, розвитку критичного мислення та усвідомленню значущості культурних цінностей у сучасному інформаційному середовищі.</w:t>
      </w:r>
    </w:p>
    <w:p w14:paraId="3AED14CE" w14:textId="228813F2" w:rsidR="000771D8" w:rsidRPr="000771D8" w:rsidRDefault="000771D8" w:rsidP="000771D8">
      <w:pPr>
        <w:spacing w:after="0" w:line="360" w:lineRule="auto"/>
        <w:ind w:firstLine="992"/>
        <w:jc w:val="both"/>
        <w:rPr>
          <w:rFonts w:ascii="Times New Roman" w:eastAsia="Times New Roman" w:hAnsi="Times New Roman" w:cs="Times New Roman"/>
          <w:sz w:val="28"/>
          <w:szCs w:val="28"/>
        </w:rPr>
      </w:pPr>
      <w:r w:rsidRPr="004E167C">
        <w:rPr>
          <w:rFonts w:ascii="Times New Roman" w:eastAsia="Times New Roman" w:hAnsi="Times New Roman" w:cs="Times New Roman"/>
          <w:bCs/>
          <w:sz w:val="28"/>
          <w:szCs w:val="28"/>
        </w:rPr>
        <w:t>Хакатони</w:t>
      </w:r>
      <w:r w:rsidRPr="000771D8">
        <w:rPr>
          <w:rFonts w:ascii="Times New Roman" w:eastAsia="Times New Roman" w:hAnsi="Times New Roman" w:cs="Times New Roman"/>
          <w:sz w:val="28"/>
          <w:szCs w:val="28"/>
        </w:rPr>
        <w:t xml:space="preserve"> як форма медіа-цифрових технологій мають виражений інноваційний характер і спрямовані на колективне вирішення актуальних проблем у стислі терміни. У педагогічному контексті вони розглядаються як творча подія, що стимулює саморозвиток, командну взаємодію та вироблення нових </w:t>
      </w:r>
      <w:r w:rsidRPr="00415B88">
        <w:rPr>
          <w:rFonts w:ascii="Times New Roman" w:eastAsia="Times New Roman" w:hAnsi="Times New Roman" w:cs="Times New Roman"/>
          <w:sz w:val="28"/>
          <w:szCs w:val="28"/>
        </w:rPr>
        <w:t xml:space="preserve">ідей </w:t>
      </w:r>
      <w:r w:rsidR="004E167C" w:rsidRPr="00415B88">
        <w:rPr>
          <w:rFonts w:ascii="Times New Roman" w:eastAsia="Times New Roman" w:hAnsi="Times New Roman" w:cs="Times New Roman"/>
          <w:sz w:val="28"/>
          <w:szCs w:val="28"/>
        </w:rPr>
        <w:t>(</w:t>
      </w:r>
      <w:r w:rsidR="004E6E27" w:rsidRPr="00415B88">
        <w:rPr>
          <w:rFonts w:ascii="Times New Roman" w:eastAsia="Times New Roman" w:hAnsi="Times New Roman" w:cs="Times New Roman"/>
          <w:sz w:val="28"/>
          <w:szCs w:val="28"/>
        </w:rPr>
        <w:t>Долгова, 2017</w:t>
      </w:r>
      <w:r w:rsidR="004E167C" w:rsidRPr="00415B88">
        <w:rPr>
          <w:rFonts w:ascii="Times New Roman" w:eastAsia="Times New Roman" w:hAnsi="Times New Roman" w:cs="Times New Roman"/>
          <w:sz w:val="28"/>
          <w:szCs w:val="28"/>
        </w:rPr>
        <w:t>)</w:t>
      </w:r>
      <w:r w:rsidRPr="00415B88">
        <w:rPr>
          <w:rFonts w:ascii="Times New Roman" w:eastAsia="Times New Roman" w:hAnsi="Times New Roman" w:cs="Times New Roman"/>
          <w:sz w:val="28"/>
          <w:szCs w:val="28"/>
        </w:rPr>
        <w:t>. Участь</w:t>
      </w:r>
      <w:r w:rsidRPr="000771D8">
        <w:rPr>
          <w:rFonts w:ascii="Times New Roman" w:eastAsia="Times New Roman" w:hAnsi="Times New Roman" w:cs="Times New Roman"/>
          <w:sz w:val="28"/>
          <w:szCs w:val="28"/>
        </w:rPr>
        <w:t xml:space="preserve"> у хакатонах сприяє формуванню таких цінностей, як відповідальність, ініціативність, готовність до співпраці, а також усвідомлення соціальної значущості власної діяльності. Водночас вони створюють умови для інтеграції культурного змісту в сучасні цифрові формати.</w:t>
      </w:r>
    </w:p>
    <w:p w14:paraId="3443F602" w14:textId="08B184A6" w:rsidR="000771D8" w:rsidRPr="000771D8" w:rsidRDefault="000771D8" w:rsidP="000771D8">
      <w:pPr>
        <w:spacing w:after="0" w:line="360" w:lineRule="auto"/>
        <w:ind w:firstLine="992"/>
        <w:jc w:val="both"/>
        <w:rPr>
          <w:rFonts w:ascii="Times New Roman" w:eastAsia="Times New Roman" w:hAnsi="Times New Roman" w:cs="Times New Roman"/>
          <w:sz w:val="28"/>
          <w:szCs w:val="28"/>
        </w:rPr>
      </w:pPr>
      <w:r w:rsidRPr="000771D8">
        <w:rPr>
          <w:rFonts w:ascii="Times New Roman" w:eastAsia="Times New Roman" w:hAnsi="Times New Roman" w:cs="Times New Roman"/>
          <w:sz w:val="28"/>
          <w:szCs w:val="28"/>
        </w:rPr>
        <w:t xml:space="preserve">Особливе місце серед медіа-цифрових технологій займають </w:t>
      </w:r>
      <w:r w:rsidRPr="004E167C">
        <w:rPr>
          <w:rFonts w:ascii="Times New Roman" w:eastAsia="Times New Roman" w:hAnsi="Times New Roman" w:cs="Times New Roman"/>
          <w:bCs/>
          <w:sz w:val="28"/>
          <w:szCs w:val="28"/>
        </w:rPr>
        <w:t>студентські блоги та подкасти</w:t>
      </w:r>
      <w:r w:rsidRPr="004E167C">
        <w:rPr>
          <w:rFonts w:ascii="Times New Roman" w:eastAsia="Times New Roman" w:hAnsi="Times New Roman" w:cs="Times New Roman"/>
          <w:sz w:val="28"/>
          <w:szCs w:val="28"/>
        </w:rPr>
        <w:t>,</w:t>
      </w:r>
      <w:r w:rsidRPr="000771D8">
        <w:rPr>
          <w:rFonts w:ascii="Times New Roman" w:eastAsia="Times New Roman" w:hAnsi="Times New Roman" w:cs="Times New Roman"/>
          <w:sz w:val="28"/>
          <w:szCs w:val="28"/>
        </w:rPr>
        <w:t xml:space="preserve"> які виступають засобом самопрезентації, рефлексії та комунікації у цифровому просторі</w:t>
      </w:r>
      <w:r w:rsidR="004E167C">
        <w:rPr>
          <w:rFonts w:ascii="Times New Roman" w:eastAsia="Times New Roman" w:hAnsi="Times New Roman" w:cs="Times New Roman"/>
          <w:sz w:val="28"/>
          <w:szCs w:val="28"/>
        </w:rPr>
        <w:t xml:space="preserve"> </w:t>
      </w:r>
      <w:r w:rsidR="004E167C" w:rsidRPr="00415B88">
        <w:rPr>
          <w:rFonts w:ascii="Times New Roman" w:eastAsia="Times New Roman" w:hAnsi="Times New Roman" w:cs="Times New Roman"/>
          <w:sz w:val="28"/>
          <w:szCs w:val="28"/>
        </w:rPr>
        <w:t>(</w:t>
      </w:r>
      <w:r w:rsidR="00B76E51" w:rsidRPr="00415B88">
        <w:rPr>
          <w:rFonts w:ascii="Times New Roman" w:eastAsia="Times New Roman" w:hAnsi="Times New Roman" w:cs="Times New Roman"/>
          <w:sz w:val="28"/>
          <w:szCs w:val="28"/>
        </w:rPr>
        <w:t>Глушак, 2015; Гнатишин, 2022</w:t>
      </w:r>
      <w:r w:rsidR="004E167C" w:rsidRPr="00415B88">
        <w:rPr>
          <w:rFonts w:ascii="Times New Roman" w:eastAsia="Times New Roman" w:hAnsi="Times New Roman" w:cs="Times New Roman"/>
          <w:sz w:val="28"/>
          <w:szCs w:val="28"/>
        </w:rPr>
        <w:t>)</w:t>
      </w:r>
      <w:r w:rsidRPr="00415B88">
        <w:rPr>
          <w:rFonts w:ascii="Times New Roman" w:eastAsia="Times New Roman" w:hAnsi="Times New Roman" w:cs="Times New Roman"/>
          <w:sz w:val="28"/>
          <w:szCs w:val="28"/>
        </w:rPr>
        <w:t>. Створення</w:t>
      </w:r>
      <w:r w:rsidRPr="000771D8">
        <w:rPr>
          <w:rFonts w:ascii="Times New Roman" w:eastAsia="Times New Roman" w:hAnsi="Times New Roman" w:cs="Times New Roman"/>
          <w:sz w:val="28"/>
          <w:szCs w:val="28"/>
        </w:rPr>
        <w:t xml:space="preserve"> власного медіаконтенту дозволяє майбутнім учителям не лише відтворювати культурні смисли, а й інтерпретувати їх, висловлювати власну позицію, вести діалог із широкою аудиторією. У процесі такої діяльності формується медіакультура, критичне мислення, відповідальність за створений контент і його вплив на інших.</w:t>
      </w:r>
    </w:p>
    <w:p w14:paraId="2E417608" w14:textId="77777777" w:rsidR="000771D8" w:rsidRPr="000771D8" w:rsidRDefault="000771D8" w:rsidP="000771D8">
      <w:pPr>
        <w:spacing w:after="0" w:line="360" w:lineRule="auto"/>
        <w:ind w:firstLine="992"/>
        <w:jc w:val="both"/>
        <w:rPr>
          <w:rFonts w:ascii="Times New Roman" w:eastAsia="Times New Roman" w:hAnsi="Times New Roman" w:cs="Times New Roman"/>
          <w:sz w:val="28"/>
          <w:szCs w:val="28"/>
        </w:rPr>
      </w:pPr>
      <w:r w:rsidRPr="000771D8">
        <w:rPr>
          <w:rFonts w:ascii="Times New Roman" w:eastAsia="Times New Roman" w:hAnsi="Times New Roman" w:cs="Times New Roman"/>
          <w:sz w:val="28"/>
          <w:szCs w:val="28"/>
        </w:rPr>
        <w:t xml:space="preserve">Важливо підкреслити, що медіа-цифрові технології сприяють розширенню меж традиційного освітнього середовища, переносячи процес формування культурних цінностей у </w:t>
      </w:r>
      <w:r w:rsidRPr="004E167C">
        <w:rPr>
          <w:rFonts w:ascii="Times New Roman" w:eastAsia="Times New Roman" w:hAnsi="Times New Roman" w:cs="Times New Roman"/>
          <w:bCs/>
          <w:sz w:val="28"/>
          <w:szCs w:val="28"/>
        </w:rPr>
        <w:t>відкритий цифровий простір</w:t>
      </w:r>
      <w:r w:rsidRPr="000771D8">
        <w:rPr>
          <w:rFonts w:ascii="Times New Roman" w:eastAsia="Times New Roman" w:hAnsi="Times New Roman" w:cs="Times New Roman"/>
          <w:sz w:val="28"/>
          <w:szCs w:val="28"/>
        </w:rPr>
        <w:t>, де взаємодіють різні культури, ідеї та соціальні практики. Це створює умови для формування в майбутніх учителів початкової школи здатності орієнтуватися в сучасному культурному різноманітті, критично оцінювати інформацію та відповідально діяти в умовах медіасередовища.</w:t>
      </w:r>
    </w:p>
    <w:p w14:paraId="2059D970" w14:textId="7DF4A506" w:rsidR="000771D8" w:rsidRPr="000771D8" w:rsidRDefault="004E167C" w:rsidP="000771D8">
      <w:pPr>
        <w:spacing w:after="0" w:line="360" w:lineRule="auto"/>
        <w:ind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Висновковуємо</w:t>
      </w:r>
      <w:r w:rsidR="000771D8" w:rsidRPr="000771D8">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що </w:t>
      </w:r>
      <w:r w:rsidR="000771D8" w:rsidRPr="000771D8">
        <w:rPr>
          <w:rFonts w:ascii="Times New Roman" w:eastAsia="Times New Roman" w:hAnsi="Times New Roman" w:cs="Times New Roman"/>
          <w:sz w:val="28"/>
          <w:szCs w:val="28"/>
        </w:rPr>
        <w:t>медіа-цифрові технології забезпечують формування культурних цінностей майбутніх учителів початкової школи через їх активне залучення до цифрових форм діяльності, що поєднують пізнання, творчість, комунікацію та рефлексію. Їх інноваційність полягає у використанні сучасних інформаційних ресурсів і форматів взаємодії, які відповідають запитам цифрового покоління та відкривають нові можливості для культурного розвитку особистості.</w:t>
      </w:r>
    </w:p>
    <w:p w14:paraId="0D685E85" w14:textId="0BE13576" w:rsidR="00E12D1D" w:rsidRPr="00E12D1D" w:rsidRDefault="00E12D1D" w:rsidP="00E12D1D">
      <w:pPr>
        <w:spacing w:after="0" w:line="360" w:lineRule="auto"/>
        <w:ind w:firstLine="851"/>
        <w:jc w:val="both"/>
        <w:rPr>
          <w:rFonts w:ascii="Times New Roman" w:eastAsia="Times New Roman" w:hAnsi="Times New Roman" w:cs="Times New Roman"/>
          <w:sz w:val="28"/>
          <w:szCs w:val="28"/>
        </w:rPr>
      </w:pPr>
      <w:r w:rsidRPr="00E12D1D">
        <w:rPr>
          <w:rFonts w:ascii="Times New Roman" w:eastAsia="Times New Roman" w:hAnsi="Times New Roman" w:cs="Times New Roman"/>
          <w:sz w:val="28"/>
          <w:szCs w:val="28"/>
        </w:rPr>
        <w:t xml:space="preserve">Таким чином, упровадження ціннісно орієнтованих інноваційних технологій соціально-гуманітарної роботи створює умови для активної соціокультурної діяльності </w:t>
      </w:r>
      <w:r w:rsidR="00C61D44">
        <w:rPr>
          <w:rFonts w:ascii="Times New Roman" w:eastAsia="Times New Roman" w:hAnsi="Times New Roman" w:cs="Times New Roman"/>
          <w:sz w:val="28"/>
          <w:szCs w:val="28"/>
        </w:rPr>
        <w:t>здобувачі</w:t>
      </w:r>
      <w:r w:rsidR="004E167C">
        <w:rPr>
          <w:rFonts w:ascii="Times New Roman" w:eastAsia="Times New Roman" w:hAnsi="Times New Roman" w:cs="Times New Roman"/>
          <w:sz w:val="28"/>
          <w:szCs w:val="28"/>
        </w:rPr>
        <w:t>в</w:t>
      </w:r>
      <w:r w:rsidRPr="00E12D1D">
        <w:rPr>
          <w:rFonts w:ascii="Times New Roman" w:eastAsia="Times New Roman" w:hAnsi="Times New Roman" w:cs="Times New Roman"/>
          <w:sz w:val="28"/>
          <w:szCs w:val="28"/>
        </w:rPr>
        <w:t>, забезпечує діалогічну взаємодію, рефлексивне осмислення культурного досвіду та формування суб’єктної позиції, що у сукупності сприяє ефективному формуванню культурних цінностей майбутніх учителів початкової школи та їхній готовності до реалізації культуровідповідної педагогічної діяльності.</w:t>
      </w:r>
    </w:p>
    <w:p w14:paraId="076035A7" w14:textId="5530DEB9" w:rsidR="00525AA5" w:rsidRDefault="00DD6E52" w:rsidP="00525AA5">
      <w:pPr>
        <w:pStyle w:val="a3"/>
        <w:spacing w:after="0" w:line="360" w:lineRule="auto"/>
        <w:ind w:left="0" w:firstLine="851"/>
        <w:jc w:val="both"/>
        <w:rPr>
          <w:rFonts w:ascii="Times New Roman" w:eastAsia="Times New Roman" w:hAnsi="Times New Roman" w:cs="Times New Roman"/>
          <w:sz w:val="28"/>
          <w:szCs w:val="28"/>
        </w:rPr>
      </w:pPr>
      <w:r w:rsidRPr="00DD6E52">
        <w:rPr>
          <w:rFonts w:ascii="Times New Roman" w:eastAsia="Times New Roman" w:hAnsi="Times New Roman" w:cs="Times New Roman"/>
          <w:sz w:val="28"/>
          <w:szCs w:val="28"/>
        </w:rPr>
        <w:t>І остання педагогічна умова</w:t>
      </w:r>
      <w:r>
        <w:rPr>
          <w:rFonts w:ascii="Times New Roman" w:eastAsia="Times New Roman" w:hAnsi="Times New Roman" w:cs="Times New Roman"/>
          <w:b/>
          <w:sz w:val="28"/>
          <w:szCs w:val="28"/>
        </w:rPr>
        <w:t xml:space="preserve"> ‒ </w:t>
      </w:r>
      <w:r w:rsidRPr="00DD6E52">
        <w:rPr>
          <w:rFonts w:ascii="Times New Roman" w:eastAsia="Times New Roman" w:hAnsi="Times New Roman" w:cs="Times New Roman"/>
          <w:b/>
          <w:sz w:val="28"/>
          <w:szCs w:val="28"/>
        </w:rPr>
        <w:t>з</w:t>
      </w:r>
      <w:r w:rsidR="007446AC" w:rsidRPr="00DD6E52">
        <w:rPr>
          <w:rFonts w:ascii="Times New Roman" w:hAnsi="Times New Roman" w:cs="Times New Roman"/>
          <w:b/>
          <w:sz w:val="28"/>
          <w:szCs w:val="28"/>
        </w:rPr>
        <w:t xml:space="preserve">алучення майбутніх учителів початкової школи до культурно зорієнтованої </w:t>
      </w:r>
      <w:r w:rsidR="003D7E89">
        <w:rPr>
          <w:rFonts w:ascii="Times New Roman" w:hAnsi="Times New Roman" w:cs="Times New Roman"/>
          <w:b/>
          <w:sz w:val="28"/>
          <w:szCs w:val="28"/>
        </w:rPr>
        <w:t xml:space="preserve">та </w:t>
      </w:r>
      <w:r w:rsidR="003D7E89" w:rsidRPr="00B713E5">
        <w:rPr>
          <w:rFonts w:ascii="Times New Roman" w:hAnsi="Times New Roman" w:cs="Times New Roman"/>
          <w:b/>
          <w:sz w:val="28"/>
          <w:szCs w:val="28"/>
        </w:rPr>
        <w:t>волонтерської</w:t>
      </w:r>
      <w:r w:rsidR="003D7E89" w:rsidRPr="000C0BB7">
        <w:rPr>
          <w:rFonts w:ascii="Times New Roman" w:hAnsi="Times New Roman" w:cs="Times New Roman"/>
          <w:b/>
          <w:color w:val="FF0000"/>
          <w:sz w:val="28"/>
          <w:szCs w:val="28"/>
        </w:rPr>
        <w:t xml:space="preserve"> </w:t>
      </w:r>
      <w:r w:rsidR="007446AC" w:rsidRPr="00DD6E52">
        <w:rPr>
          <w:rFonts w:ascii="Times New Roman" w:hAnsi="Times New Roman" w:cs="Times New Roman"/>
          <w:b/>
          <w:sz w:val="28"/>
          <w:szCs w:val="28"/>
        </w:rPr>
        <w:t xml:space="preserve">діяльності </w:t>
      </w:r>
      <w:r w:rsidR="00915D25">
        <w:rPr>
          <w:rFonts w:ascii="Times New Roman" w:hAnsi="Times New Roman" w:cs="Times New Roman"/>
          <w:b/>
          <w:sz w:val="28"/>
          <w:szCs w:val="28"/>
        </w:rPr>
        <w:t xml:space="preserve">шляхом взаємодії із різними соціальними інститутами </w:t>
      </w:r>
      <w:r w:rsidRPr="00525AA5">
        <w:rPr>
          <w:rFonts w:ascii="Times New Roman" w:hAnsi="Times New Roman" w:cs="Times New Roman"/>
          <w:sz w:val="28"/>
          <w:szCs w:val="28"/>
        </w:rPr>
        <w:t xml:space="preserve">‒ </w:t>
      </w:r>
      <w:r w:rsidR="00525AA5" w:rsidRPr="00525AA5">
        <w:rPr>
          <w:rFonts w:ascii="Times New Roman" w:eastAsia="Times New Roman" w:hAnsi="Times New Roman" w:cs="Times New Roman"/>
          <w:sz w:val="28"/>
          <w:szCs w:val="28"/>
        </w:rPr>
        <w:t>ґрунтується на розумінні діяльності як провідного механізму формування культурних цінностей особистості. У цьому контексті особливого значення набуває визначення сутності культурно зорієнтованої та волонтерської діяльності як взаємодоповнювальних складників професійної підготовки майбутнього педагога.</w:t>
      </w:r>
    </w:p>
    <w:p w14:paraId="10F6FCDF" w14:textId="6EB7EA57" w:rsidR="00525AA5" w:rsidRDefault="00525AA5" w:rsidP="00525AA5">
      <w:pPr>
        <w:pStyle w:val="a3"/>
        <w:spacing w:after="0" w:line="360" w:lineRule="auto"/>
        <w:ind w:left="0" w:firstLine="851"/>
        <w:jc w:val="both"/>
        <w:rPr>
          <w:rFonts w:ascii="Times New Roman" w:eastAsia="Times New Roman" w:hAnsi="Times New Roman" w:cs="Times New Roman"/>
          <w:sz w:val="28"/>
          <w:szCs w:val="28"/>
        </w:rPr>
      </w:pPr>
      <w:r w:rsidRPr="00525AA5">
        <w:rPr>
          <w:rFonts w:ascii="Times New Roman" w:eastAsia="Times New Roman" w:hAnsi="Times New Roman" w:cs="Times New Roman"/>
          <w:sz w:val="28"/>
          <w:szCs w:val="28"/>
        </w:rPr>
        <w:t>Так, під культурно зорієнтованою діяльністю ми розглядаємо цілеспрямований вид соціально-гуманітарної роботи, що забезпечує залучення особистості майбутнього вчителя початкової школи до культурного простору суспільства через освоєння культурної спадщини, участь у різноманітних культурних практиках та творче відтворення культурних смислів. Її сутність полягає не лише в засвоєнні знань про культуру, а у формуванні здатності майбутнього вчителя виступати суб’єктом культуротворчої діяльності, інтерпретувати культурні явища, зберігати й транслювати культурні цінності у професійній діяльності. У процесі такої діяльності відбувається розвиток культурної ідентичності, естетичного смаку, ціннісного ставлення до національної та світової культури, що є важливими складниками професійної культури педагога.</w:t>
      </w:r>
    </w:p>
    <w:p w14:paraId="6E4FA923" w14:textId="48710351" w:rsidR="00525AA5" w:rsidRPr="00525AA5" w:rsidRDefault="00525AA5" w:rsidP="00525AA5">
      <w:pPr>
        <w:pStyle w:val="a3"/>
        <w:spacing w:after="0" w:line="360" w:lineRule="auto"/>
        <w:ind w:left="0" w:firstLine="851"/>
        <w:jc w:val="both"/>
        <w:rPr>
          <w:rFonts w:ascii="Times New Roman" w:eastAsia="Times New Roman" w:hAnsi="Times New Roman" w:cs="Times New Roman"/>
          <w:sz w:val="28"/>
          <w:szCs w:val="28"/>
        </w:rPr>
      </w:pPr>
      <w:r w:rsidRPr="00525AA5">
        <w:rPr>
          <w:rFonts w:ascii="Times New Roman" w:eastAsia="Times New Roman" w:hAnsi="Times New Roman" w:cs="Times New Roman"/>
          <w:sz w:val="28"/>
          <w:szCs w:val="28"/>
        </w:rPr>
        <w:t>З іншого боку, волонтерська діяльність у межах дослідження трактується як добровільна, соціально значуща діяльність, спрямована на надання допомоги іншим і вирішення актуальних соціальних проблем, що ґрунтується на засадах гуманізму, милосердя та соціальної відповідальності. Її специфіка полягає в тому, що вона забезпечує не лише усвідомлення цінностей, а їх безпосереднє проживання у реальних життєвих ситуаціях майбутніми вчителями початкової ланки. Участь у волонтерській діяльності сприяє формуванню у майбутніх учителів початкової школи таких якостей, як доброзичливість, толерантність, відповідальність, здатність до емпатії, готовність до соціальної взаємодії та допомоги іншим</w:t>
      </w:r>
      <w:r w:rsidR="000B1AD5">
        <w:rPr>
          <w:rFonts w:ascii="Times New Roman" w:eastAsia="Times New Roman" w:hAnsi="Times New Roman" w:cs="Times New Roman"/>
          <w:sz w:val="28"/>
          <w:szCs w:val="28"/>
        </w:rPr>
        <w:t xml:space="preserve"> </w:t>
      </w:r>
      <w:r w:rsidR="000B1AD5" w:rsidRPr="00415B88">
        <w:rPr>
          <w:rFonts w:ascii="Times New Roman" w:eastAsia="Times New Roman" w:hAnsi="Times New Roman" w:cs="Times New Roman"/>
          <w:sz w:val="28"/>
          <w:szCs w:val="28"/>
        </w:rPr>
        <w:t>(Струк, 2012 :</w:t>
      </w:r>
      <w:r w:rsidR="000B1AD5">
        <w:rPr>
          <w:rFonts w:ascii="Times New Roman" w:eastAsia="Times New Roman" w:hAnsi="Times New Roman" w:cs="Times New Roman"/>
          <w:sz w:val="28"/>
          <w:szCs w:val="28"/>
        </w:rPr>
        <w:t xml:space="preserve"> 442-443)</w:t>
      </w:r>
      <w:r w:rsidRPr="00525AA5">
        <w:rPr>
          <w:rFonts w:ascii="Times New Roman" w:eastAsia="Times New Roman" w:hAnsi="Times New Roman" w:cs="Times New Roman"/>
          <w:sz w:val="28"/>
          <w:szCs w:val="28"/>
        </w:rPr>
        <w:t>. Тож, волонтерство виступає ефективним засобом формування гуманістичної спрямованості особистості та її ціннісно-смислової сфери.</w:t>
      </w:r>
    </w:p>
    <w:p w14:paraId="323BB8E0" w14:textId="21758817" w:rsidR="00525AA5" w:rsidRPr="00FA0075" w:rsidRDefault="00FA0075" w:rsidP="007446AC">
      <w:pPr>
        <w:pStyle w:val="a3"/>
        <w:spacing w:after="0" w:line="360" w:lineRule="auto"/>
        <w:ind w:left="0" w:firstLine="851"/>
        <w:jc w:val="both"/>
        <w:rPr>
          <w:rFonts w:ascii="Times New Roman" w:hAnsi="Times New Roman" w:cs="Times New Roman"/>
          <w:sz w:val="28"/>
          <w:szCs w:val="28"/>
        </w:rPr>
      </w:pPr>
      <w:r w:rsidRPr="00FA0075">
        <w:rPr>
          <w:rFonts w:ascii="Times New Roman" w:hAnsi="Times New Roman" w:cs="Times New Roman"/>
          <w:sz w:val="28"/>
          <w:szCs w:val="28"/>
        </w:rPr>
        <w:t>Залучення до культурно зорієнтованої та волонтерської діяльності створює умови для переходу від зовнішнього засвоєння культурних норм і цінностей до їх внутрішнього прийняття та інтеріоризації</w:t>
      </w:r>
      <w:r>
        <w:rPr>
          <w:rFonts w:ascii="Times New Roman" w:hAnsi="Times New Roman" w:cs="Times New Roman"/>
          <w:sz w:val="28"/>
          <w:szCs w:val="28"/>
        </w:rPr>
        <w:t xml:space="preserve"> майбутніми фахівцями</w:t>
      </w:r>
      <w:r w:rsidRPr="00FA0075">
        <w:rPr>
          <w:rFonts w:ascii="Times New Roman" w:hAnsi="Times New Roman" w:cs="Times New Roman"/>
          <w:sz w:val="28"/>
          <w:szCs w:val="28"/>
        </w:rPr>
        <w:t xml:space="preserve">. Саме через діяльність, що має особистісний і соціальний зміст, відбувається трансформація суспільно значущих культурних цінностей у стійкі ціннісні орієнтації майбутнього вчителя початкової школи. Водночас така діяльність сприяє розвитку професійно значущих якостей, формує готовність до організації культурно-освітнього середовища в початковій школі та забезпечує здатність передавати культурні цінності молодшим </w:t>
      </w:r>
      <w:r w:rsidRPr="00415B88">
        <w:rPr>
          <w:rFonts w:ascii="Times New Roman" w:hAnsi="Times New Roman" w:cs="Times New Roman"/>
          <w:sz w:val="28"/>
          <w:szCs w:val="28"/>
        </w:rPr>
        <w:t>школярам</w:t>
      </w:r>
      <w:r w:rsidR="000B1AD5" w:rsidRPr="00415B88">
        <w:rPr>
          <w:rFonts w:ascii="Times New Roman" w:hAnsi="Times New Roman" w:cs="Times New Roman"/>
          <w:sz w:val="28"/>
          <w:szCs w:val="28"/>
        </w:rPr>
        <w:t xml:space="preserve"> (Ткачук, 2012)</w:t>
      </w:r>
      <w:r w:rsidRPr="00415B88">
        <w:rPr>
          <w:rFonts w:ascii="Times New Roman" w:hAnsi="Times New Roman" w:cs="Times New Roman"/>
          <w:sz w:val="28"/>
          <w:szCs w:val="28"/>
        </w:rPr>
        <w:t>.</w:t>
      </w:r>
    </w:p>
    <w:p w14:paraId="680D3541" w14:textId="5C758727" w:rsidR="003B35FF" w:rsidRPr="00BA3118" w:rsidRDefault="007446AC" w:rsidP="00F1018C">
      <w:pPr>
        <w:pStyle w:val="a3"/>
        <w:spacing w:after="0" w:line="360" w:lineRule="auto"/>
        <w:ind w:left="0" w:firstLine="851"/>
        <w:jc w:val="both"/>
        <w:rPr>
          <w:rFonts w:ascii="Times New Roman" w:eastAsia="Times New Roman" w:hAnsi="Times New Roman" w:cs="Times New Roman"/>
          <w:sz w:val="28"/>
          <w:szCs w:val="28"/>
        </w:rPr>
      </w:pPr>
      <w:r w:rsidRPr="00BA3118">
        <w:rPr>
          <w:rFonts w:ascii="Times New Roman" w:hAnsi="Times New Roman" w:cs="Times New Roman"/>
          <w:sz w:val="28"/>
          <w:szCs w:val="28"/>
        </w:rPr>
        <w:t>Сутність педагогічної умови полягає у створенні організаційно-педагогічних механізмів, що дозволяють майбутнім вчителям початкової школи активно взаємодіяти з культурними цінностями, переживати досвід їх реалізації та інтегрувати їх у власну поведінку, що забезпечує усвідомлене прийняття культурних цінностей як особистісно значущих.</w:t>
      </w:r>
      <w:r w:rsidR="00F1018C" w:rsidRPr="00BA3118">
        <w:rPr>
          <w:rFonts w:ascii="Times New Roman" w:hAnsi="Times New Roman" w:cs="Times New Roman"/>
          <w:sz w:val="28"/>
          <w:szCs w:val="28"/>
        </w:rPr>
        <w:t xml:space="preserve"> </w:t>
      </w:r>
      <w:r w:rsidR="003B35FF" w:rsidRPr="00BA3118">
        <w:rPr>
          <w:rFonts w:ascii="Times New Roman" w:eastAsia="Times New Roman" w:hAnsi="Times New Roman" w:cs="Times New Roman"/>
          <w:sz w:val="28"/>
          <w:szCs w:val="28"/>
        </w:rPr>
        <w:t>Така діяльність має реалізовуватися через добровільну, соціально значущу та практично спрямовану участь майбутніх учителів початкової школи у культурних, просвітницьких і громадських ініціативах, які забезпечують інтеграцію культурних цінностей у їхній особистісний і професійний досвід.</w:t>
      </w:r>
    </w:p>
    <w:p w14:paraId="506AF916" w14:textId="77777777" w:rsidR="00F1018C" w:rsidRPr="00F1018C" w:rsidRDefault="00F1018C" w:rsidP="00F1018C">
      <w:pPr>
        <w:spacing w:after="0" w:line="360" w:lineRule="auto"/>
        <w:ind w:firstLine="851"/>
        <w:jc w:val="both"/>
        <w:rPr>
          <w:rFonts w:ascii="Times New Roman" w:eastAsia="Times New Roman" w:hAnsi="Times New Roman" w:cs="Times New Roman"/>
          <w:sz w:val="28"/>
          <w:szCs w:val="28"/>
        </w:rPr>
      </w:pPr>
      <w:r w:rsidRPr="00F1018C">
        <w:rPr>
          <w:rFonts w:ascii="Times New Roman" w:eastAsia="Times New Roman" w:hAnsi="Times New Roman" w:cs="Times New Roman"/>
          <w:sz w:val="28"/>
          <w:szCs w:val="28"/>
        </w:rPr>
        <w:t>Одним із провідних шляхів залучення здобувачів вищої освіти до зазначених видів діяльності є цілеспрямована організація їхньої участі у різноманітних соціокультурних заходах і проєктах. Така діяльність передбачає активне включення майбутніх учителів початкової школи до процесів підготовки та реалізації тематичних культурних подій, мистецьких акцій, виставок, літературних зустрічей, історико-культурних заходів, національно-патріотичних ініціатив, що забезпечують актуалізацію культурної спадщини та сприяють формуванню громадянської свідомості й ціннісного ставлення до культурних надбань суспільства.</w:t>
      </w:r>
    </w:p>
    <w:p w14:paraId="32E2B1D6" w14:textId="77777777" w:rsidR="00F1018C" w:rsidRPr="00F1018C" w:rsidRDefault="00F1018C" w:rsidP="00F1018C">
      <w:pPr>
        <w:spacing w:after="0" w:line="360" w:lineRule="auto"/>
        <w:ind w:firstLine="851"/>
        <w:jc w:val="both"/>
        <w:rPr>
          <w:rFonts w:ascii="Times New Roman" w:eastAsia="Times New Roman" w:hAnsi="Times New Roman" w:cs="Times New Roman"/>
          <w:sz w:val="28"/>
          <w:szCs w:val="28"/>
        </w:rPr>
      </w:pPr>
      <w:r w:rsidRPr="00F1018C">
        <w:rPr>
          <w:rFonts w:ascii="Times New Roman" w:eastAsia="Times New Roman" w:hAnsi="Times New Roman" w:cs="Times New Roman"/>
          <w:sz w:val="28"/>
          <w:szCs w:val="28"/>
        </w:rPr>
        <w:t>Водночас важливого значення набуває системне залучення майбутніх учителів початкової школи до діяльності творчих студій, клубів, волонтерських центрів і студентських об’єднань, у межах яких відбувається засвоєння культурних цінностей через механізми спільної діяльності, суб’єкт-суб’єктної взаємодії та безпосереднього включення у соціальну практику. Саме в такому середовищі забезпечується не лише розширення культурного досвіду здобувачів, а й формування їхньої активної соціальної позиції, здатності до культуротворчої діяльності та готовності до реалізації виховного потенціалу майбутньої професійної діяльності.</w:t>
      </w:r>
    </w:p>
    <w:p w14:paraId="53C82E98" w14:textId="48E3C437" w:rsidR="003B35FF" w:rsidRPr="00BA3118" w:rsidRDefault="003B35FF" w:rsidP="003B35FF">
      <w:pPr>
        <w:spacing w:after="0" w:line="360" w:lineRule="auto"/>
        <w:ind w:firstLine="851"/>
        <w:jc w:val="both"/>
        <w:rPr>
          <w:rFonts w:ascii="Times New Roman" w:eastAsia="Times New Roman" w:hAnsi="Times New Roman" w:cs="Times New Roman"/>
          <w:sz w:val="28"/>
          <w:szCs w:val="28"/>
        </w:rPr>
      </w:pPr>
      <w:r w:rsidRPr="00BA3118">
        <w:rPr>
          <w:rFonts w:ascii="Times New Roman" w:eastAsia="Times New Roman" w:hAnsi="Times New Roman" w:cs="Times New Roman"/>
          <w:sz w:val="28"/>
          <w:szCs w:val="28"/>
        </w:rPr>
        <w:t xml:space="preserve">Ефективність зазначених шляхів значною мірою залежить від системної співпраці ЗВО із соціальними партнерами, які виступають ресурсною базою для організації </w:t>
      </w:r>
      <w:r w:rsidR="00BA3118" w:rsidRPr="00BA3118">
        <w:rPr>
          <w:rFonts w:ascii="Times New Roman" w:eastAsia="Times New Roman" w:hAnsi="Times New Roman" w:cs="Times New Roman"/>
          <w:sz w:val="28"/>
          <w:szCs w:val="28"/>
        </w:rPr>
        <w:t xml:space="preserve">культурно </w:t>
      </w:r>
      <w:r w:rsidR="00BA3118" w:rsidRPr="00BA3118">
        <w:rPr>
          <w:rFonts w:ascii="Times New Roman" w:hAnsi="Times New Roman" w:cs="Times New Roman"/>
          <w:sz w:val="28"/>
          <w:szCs w:val="28"/>
        </w:rPr>
        <w:t>зорієнтованої та волонтерської діяльності.</w:t>
      </w:r>
    </w:p>
    <w:p w14:paraId="2AB16CA2" w14:textId="291A0A89" w:rsidR="003B35FF" w:rsidRPr="00BA3118" w:rsidRDefault="003B35FF" w:rsidP="003B35FF">
      <w:pPr>
        <w:spacing w:after="0" w:line="360" w:lineRule="auto"/>
        <w:ind w:firstLine="851"/>
        <w:jc w:val="both"/>
        <w:rPr>
          <w:rFonts w:ascii="Times New Roman" w:eastAsia="Times New Roman" w:hAnsi="Times New Roman" w:cs="Times New Roman"/>
          <w:sz w:val="28"/>
          <w:szCs w:val="28"/>
        </w:rPr>
      </w:pPr>
      <w:r w:rsidRPr="00BA3118">
        <w:rPr>
          <w:rFonts w:ascii="Times New Roman" w:eastAsia="Times New Roman" w:hAnsi="Times New Roman" w:cs="Times New Roman"/>
          <w:sz w:val="28"/>
          <w:szCs w:val="28"/>
        </w:rPr>
        <w:t>До таких партнерів належать</w:t>
      </w:r>
      <w:r w:rsidR="00BA3118" w:rsidRPr="00BA3118">
        <w:rPr>
          <w:rFonts w:ascii="Times New Roman" w:eastAsia="Times New Roman" w:hAnsi="Times New Roman" w:cs="Times New Roman"/>
          <w:sz w:val="28"/>
          <w:szCs w:val="28"/>
        </w:rPr>
        <w:t>:</w:t>
      </w:r>
      <w:r w:rsidRPr="00BA3118">
        <w:rPr>
          <w:rFonts w:ascii="Times New Roman" w:eastAsia="Times New Roman" w:hAnsi="Times New Roman" w:cs="Times New Roman"/>
          <w:sz w:val="28"/>
          <w:szCs w:val="28"/>
        </w:rPr>
        <w:t xml:space="preserve"> заклади культури</w:t>
      </w:r>
      <w:r w:rsidR="00BA3118" w:rsidRPr="00BA3118">
        <w:rPr>
          <w:rFonts w:ascii="Times New Roman" w:eastAsia="Times New Roman" w:hAnsi="Times New Roman" w:cs="Times New Roman"/>
          <w:sz w:val="28"/>
          <w:szCs w:val="28"/>
        </w:rPr>
        <w:t xml:space="preserve"> (</w:t>
      </w:r>
      <w:r w:rsidRPr="00BA3118">
        <w:rPr>
          <w:rFonts w:ascii="Times New Roman" w:eastAsia="Times New Roman" w:hAnsi="Times New Roman" w:cs="Times New Roman"/>
          <w:sz w:val="28"/>
          <w:szCs w:val="28"/>
        </w:rPr>
        <w:t>музеї, театри, бібліотеки, мистецькі галереї, культурно-мистецькі центри та будинки культури</w:t>
      </w:r>
      <w:r w:rsidR="00BA3118" w:rsidRPr="00BA3118">
        <w:rPr>
          <w:rFonts w:ascii="Times New Roman" w:eastAsia="Times New Roman" w:hAnsi="Times New Roman" w:cs="Times New Roman"/>
          <w:sz w:val="28"/>
          <w:szCs w:val="28"/>
        </w:rPr>
        <w:t>)</w:t>
      </w:r>
      <w:r w:rsidRPr="00BA3118">
        <w:rPr>
          <w:rFonts w:ascii="Times New Roman" w:eastAsia="Times New Roman" w:hAnsi="Times New Roman" w:cs="Times New Roman"/>
          <w:sz w:val="28"/>
          <w:szCs w:val="28"/>
        </w:rPr>
        <w:t xml:space="preserve">, що забезпечують можливість безпосереднього включення майбутніх учителів початкової школи у культурний простір. </w:t>
      </w:r>
      <w:r w:rsidR="00BA3118" w:rsidRPr="00BA3118">
        <w:rPr>
          <w:rFonts w:ascii="Times New Roman" w:eastAsia="Times New Roman" w:hAnsi="Times New Roman" w:cs="Times New Roman"/>
          <w:sz w:val="28"/>
          <w:szCs w:val="28"/>
        </w:rPr>
        <w:t>Також</w:t>
      </w:r>
      <w:r w:rsidRPr="00BA3118">
        <w:rPr>
          <w:rFonts w:ascii="Times New Roman" w:eastAsia="Times New Roman" w:hAnsi="Times New Roman" w:cs="Times New Roman"/>
          <w:sz w:val="28"/>
          <w:szCs w:val="28"/>
        </w:rPr>
        <w:t xml:space="preserve"> </w:t>
      </w:r>
      <w:r w:rsidR="00BA3118" w:rsidRPr="00BA3118">
        <w:rPr>
          <w:rFonts w:ascii="Times New Roman" w:eastAsia="Times New Roman" w:hAnsi="Times New Roman" w:cs="Times New Roman"/>
          <w:sz w:val="28"/>
          <w:szCs w:val="28"/>
        </w:rPr>
        <w:t xml:space="preserve">важливою </w:t>
      </w:r>
      <w:r w:rsidRPr="00BA3118">
        <w:rPr>
          <w:rFonts w:ascii="Times New Roman" w:eastAsia="Times New Roman" w:hAnsi="Times New Roman" w:cs="Times New Roman"/>
          <w:sz w:val="28"/>
          <w:szCs w:val="28"/>
        </w:rPr>
        <w:t>є співпраця із закладами загальної середньої освіти, позашкільними установами, центрами дитячої творчості та культурно-освітніми просторами, що створює умови для реалізації культурно-педагогічних ініціатив майбутніх учителів початкової школи у реальному соціокультурному середовищі.</w:t>
      </w:r>
    </w:p>
    <w:p w14:paraId="53E3921E" w14:textId="77777777" w:rsidR="00097521" w:rsidRPr="00097521" w:rsidRDefault="00E4653D" w:rsidP="00677B42">
      <w:pPr>
        <w:spacing w:after="0" w:line="360" w:lineRule="auto"/>
        <w:ind w:firstLine="851"/>
        <w:jc w:val="both"/>
        <w:rPr>
          <w:rFonts w:ascii="Times New Roman" w:eastAsia="Times New Roman" w:hAnsi="Times New Roman" w:cs="Times New Roman"/>
          <w:sz w:val="28"/>
          <w:szCs w:val="28"/>
        </w:rPr>
      </w:pPr>
      <w:r w:rsidRPr="00E4653D">
        <w:rPr>
          <w:rFonts w:ascii="Times New Roman" w:eastAsia="Times New Roman" w:hAnsi="Times New Roman" w:cs="Times New Roman"/>
          <w:sz w:val="28"/>
          <w:szCs w:val="28"/>
        </w:rPr>
        <w:t>Взаємодія із закладами культури реалізується на засадах партнерства та інтеграції освітнього і культурного простору, що передбачає спільне планування діяльності та координацію культурно-освітніх ініціатив. Так, музеї виступають важливими соціокультурними партнерами, забезпечуючи організацію інтерактивних екскурсій, тематичних освітніх програм, а також залучення здобувачів до підготовки виставок, к</w:t>
      </w:r>
      <w:r w:rsidR="00097521" w:rsidRPr="00097521">
        <w:rPr>
          <w:rFonts w:ascii="Times New Roman" w:eastAsia="Times New Roman" w:hAnsi="Times New Roman" w:cs="Times New Roman"/>
          <w:sz w:val="28"/>
          <w:szCs w:val="28"/>
        </w:rPr>
        <w:t xml:space="preserve">ультурно-просвітницьких заходів. </w:t>
      </w:r>
    </w:p>
    <w:p w14:paraId="226A48E2" w14:textId="77777777" w:rsidR="00097521" w:rsidRPr="00097521" w:rsidRDefault="00097521" w:rsidP="00677B42">
      <w:pPr>
        <w:spacing w:after="0" w:line="360" w:lineRule="auto"/>
        <w:ind w:firstLine="851"/>
        <w:jc w:val="both"/>
        <w:rPr>
          <w:rFonts w:ascii="Times New Roman" w:eastAsia="Times New Roman" w:hAnsi="Times New Roman" w:cs="Times New Roman"/>
          <w:sz w:val="28"/>
          <w:szCs w:val="28"/>
        </w:rPr>
      </w:pPr>
      <w:r w:rsidRPr="00097521">
        <w:rPr>
          <w:rFonts w:ascii="Times New Roman" w:eastAsia="Times New Roman" w:hAnsi="Times New Roman" w:cs="Times New Roman"/>
          <w:sz w:val="28"/>
          <w:szCs w:val="28"/>
        </w:rPr>
        <w:t>Така взаємодія сприятиме</w:t>
      </w:r>
      <w:r w:rsidR="00E4653D" w:rsidRPr="00E4653D">
        <w:rPr>
          <w:rFonts w:ascii="Times New Roman" w:eastAsia="Times New Roman" w:hAnsi="Times New Roman" w:cs="Times New Roman"/>
          <w:sz w:val="28"/>
          <w:szCs w:val="28"/>
        </w:rPr>
        <w:t xml:space="preserve"> поглибленню знань про історико-культурну спадщину, формуванню історичної пам’яті та ціннісного ставлення до національної культури. </w:t>
      </w:r>
    </w:p>
    <w:p w14:paraId="3E767DBF" w14:textId="77777777" w:rsidR="00097521" w:rsidRPr="00097521" w:rsidRDefault="00E4653D" w:rsidP="00677B42">
      <w:pPr>
        <w:spacing w:after="0" w:line="360" w:lineRule="auto"/>
        <w:ind w:firstLine="851"/>
        <w:jc w:val="both"/>
        <w:rPr>
          <w:rFonts w:ascii="Times New Roman" w:eastAsia="Times New Roman" w:hAnsi="Times New Roman" w:cs="Times New Roman"/>
          <w:sz w:val="28"/>
          <w:szCs w:val="28"/>
        </w:rPr>
      </w:pPr>
      <w:r w:rsidRPr="00E4653D">
        <w:rPr>
          <w:rFonts w:ascii="Times New Roman" w:eastAsia="Times New Roman" w:hAnsi="Times New Roman" w:cs="Times New Roman"/>
          <w:sz w:val="28"/>
          <w:szCs w:val="28"/>
        </w:rPr>
        <w:t xml:space="preserve">Співпраця з театрами передбачає організацію відвідувань вистав із подальшим їх аналітичним і рефлексивним обговоренням, залучення </w:t>
      </w:r>
      <w:r w:rsidR="00097521" w:rsidRPr="00097521">
        <w:rPr>
          <w:rFonts w:ascii="Times New Roman" w:eastAsia="Times New Roman" w:hAnsi="Times New Roman" w:cs="Times New Roman"/>
          <w:sz w:val="28"/>
          <w:szCs w:val="28"/>
        </w:rPr>
        <w:t>майбутніх учителів початкової школи</w:t>
      </w:r>
      <w:r w:rsidRPr="00E4653D">
        <w:rPr>
          <w:rFonts w:ascii="Times New Roman" w:eastAsia="Times New Roman" w:hAnsi="Times New Roman" w:cs="Times New Roman"/>
          <w:sz w:val="28"/>
          <w:szCs w:val="28"/>
        </w:rPr>
        <w:t xml:space="preserve"> до</w:t>
      </w:r>
      <w:r w:rsidR="00097521" w:rsidRPr="00097521">
        <w:rPr>
          <w:rFonts w:ascii="Times New Roman" w:eastAsia="Times New Roman" w:hAnsi="Times New Roman" w:cs="Times New Roman"/>
          <w:sz w:val="28"/>
          <w:szCs w:val="28"/>
        </w:rPr>
        <w:t xml:space="preserve"> участі</w:t>
      </w:r>
      <w:r w:rsidRPr="00E4653D">
        <w:rPr>
          <w:rFonts w:ascii="Times New Roman" w:eastAsia="Times New Roman" w:hAnsi="Times New Roman" w:cs="Times New Roman"/>
          <w:sz w:val="28"/>
          <w:szCs w:val="28"/>
        </w:rPr>
        <w:t xml:space="preserve"> у творчих проєктах і постановках, що забезпечує розвиток естетичних цінностей, емоційно-ціннісної сфери та здатності до інтерпретації культурних явищ. </w:t>
      </w:r>
    </w:p>
    <w:p w14:paraId="3958FE07" w14:textId="77777777" w:rsidR="00097521" w:rsidRPr="00097521" w:rsidRDefault="00E4653D" w:rsidP="00677B42">
      <w:pPr>
        <w:spacing w:after="0" w:line="360" w:lineRule="auto"/>
        <w:ind w:firstLine="851"/>
        <w:jc w:val="both"/>
        <w:rPr>
          <w:rFonts w:ascii="Times New Roman" w:eastAsia="Times New Roman" w:hAnsi="Times New Roman" w:cs="Times New Roman"/>
          <w:sz w:val="28"/>
          <w:szCs w:val="28"/>
        </w:rPr>
      </w:pPr>
      <w:r w:rsidRPr="00E4653D">
        <w:rPr>
          <w:rFonts w:ascii="Times New Roman" w:eastAsia="Times New Roman" w:hAnsi="Times New Roman" w:cs="Times New Roman"/>
          <w:sz w:val="28"/>
          <w:szCs w:val="28"/>
        </w:rPr>
        <w:t xml:space="preserve">Взаємодія з бібліотеками реалізується через організацію літературних вечорів, читацьких клубів, презентацій, тематичних виставок, інформаційно-просвітницьких заходів, а також спільних проєктів, спрямованих на формування читацької культури та популяризацію культурної спадщини. </w:t>
      </w:r>
    </w:p>
    <w:p w14:paraId="642468F9" w14:textId="38C003A7" w:rsidR="00E4653D" w:rsidRPr="00E4653D" w:rsidRDefault="00E4653D" w:rsidP="00677B42">
      <w:pPr>
        <w:spacing w:after="0" w:line="360" w:lineRule="auto"/>
        <w:ind w:firstLine="851"/>
        <w:jc w:val="both"/>
        <w:rPr>
          <w:rFonts w:ascii="Times New Roman" w:eastAsia="Times New Roman" w:hAnsi="Times New Roman" w:cs="Times New Roman"/>
          <w:sz w:val="28"/>
          <w:szCs w:val="28"/>
        </w:rPr>
      </w:pPr>
      <w:r w:rsidRPr="00E4653D">
        <w:rPr>
          <w:rFonts w:ascii="Times New Roman" w:eastAsia="Times New Roman" w:hAnsi="Times New Roman" w:cs="Times New Roman"/>
          <w:sz w:val="28"/>
          <w:szCs w:val="28"/>
        </w:rPr>
        <w:t>Мистецькі галереї, культурно-мистецькі центри та будинки культури забезпечують умови для участі здобувачів у виставковій діяльності, творчих майстернях, арт-проєктах, організації культурних подій, що сприяє розвитку естетичного смаку, творчого мислення та формуванню здатності до культуротворчої діяльності.</w:t>
      </w:r>
    </w:p>
    <w:p w14:paraId="1999D6F3" w14:textId="77777777" w:rsidR="00097521" w:rsidRPr="00097521" w:rsidRDefault="00E4653D" w:rsidP="00677B42">
      <w:pPr>
        <w:spacing w:after="0" w:line="360" w:lineRule="auto"/>
        <w:ind w:firstLine="851"/>
        <w:jc w:val="both"/>
        <w:rPr>
          <w:rFonts w:ascii="Times New Roman" w:eastAsia="Times New Roman" w:hAnsi="Times New Roman" w:cs="Times New Roman"/>
          <w:sz w:val="28"/>
          <w:szCs w:val="28"/>
        </w:rPr>
      </w:pPr>
      <w:r w:rsidRPr="00E4653D">
        <w:rPr>
          <w:rFonts w:ascii="Times New Roman" w:eastAsia="Times New Roman" w:hAnsi="Times New Roman" w:cs="Times New Roman"/>
          <w:sz w:val="28"/>
          <w:szCs w:val="28"/>
        </w:rPr>
        <w:t>Взаємодія із закладами загальної середньої освіти має професійно орієнтований характер та</w:t>
      </w:r>
      <w:r w:rsidR="00097521" w:rsidRPr="00097521">
        <w:rPr>
          <w:rFonts w:ascii="Times New Roman" w:eastAsia="Times New Roman" w:hAnsi="Times New Roman" w:cs="Times New Roman"/>
          <w:sz w:val="28"/>
          <w:szCs w:val="28"/>
        </w:rPr>
        <w:t xml:space="preserve"> здійснюється через р</w:t>
      </w:r>
      <w:r w:rsidRPr="00E4653D">
        <w:rPr>
          <w:rFonts w:ascii="Times New Roman" w:eastAsia="Times New Roman" w:hAnsi="Times New Roman" w:cs="Times New Roman"/>
          <w:sz w:val="28"/>
          <w:szCs w:val="28"/>
        </w:rPr>
        <w:t>еалізацію спільних культурно-освітніх проєктів, проведення виховних заходів, тематичних свят, конкурсів, акцій і культурних ініціатив</w:t>
      </w:r>
      <w:r w:rsidR="00097521" w:rsidRPr="00097521">
        <w:rPr>
          <w:rFonts w:ascii="Times New Roman" w:eastAsia="Times New Roman" w:hAnsi="Times New Roman" w:cs="Times New Roman"/>
          <w:sz w:val="28"/>
          <w:szCs w:val="28"/>
        </w:rPr>
        <w:t xml:space="preserve"> для молодших школярів</w:t>
      </w:r>
      <w:r w:rsidRPr="00E4653D">
        <w:rPr>
          <w:rFonts w:ascii="Times New Roman" w:eastAsia="Times New Roman" w:hAnsi="Times New Roman" w:cs="Times New Roman"/>
          <w:sz w:val="28"/>
          <w:szCs w:val="28"/>
        </w:rPr>
        <w:t xml:space="preserve">. </w:t>
      </w:r>
    </w:p>
    <w:p w14:paraId="63DC0D91" w14:textId="21B4542A" w:rsidR="00E4653D" w:rsidRPr="00E4653D" w:rsidRDefault="00E4653D" w:rsidP="00677B42">
      <w:pPr>
        <w:spacing w:after="0" w:line="360" w:lineRule="auto"/>
        <w:ind w:firstLine="851"/>
        <w:jc w:val="both"/>
        <w:rPr>
          <w:rFonts w:ascii="Times New Roman" w:eastAsia="Times New Roman" w:hAnsi="Times New Roman" w:cs="Times New Roman"/>
          <w:sz w:val="28"/>
          <w:szCs w:val="28"/>
        </w:rPr>
      </w:pPr>
      <w:r w:rsidRPr="00E4653D">
        <w:rPr>
          <w:rFonts w:ascii="Times New Roman" w:eastAsia="Times New Roman" w:hAnsi="Times New Roman" w:cs="Times New Roman"/>
          <w:sz w:val="28"/>
          <w:szCs w:val="28"/>
        </w:rPr>
        <w:t>У межах такої співпраці майбутні вчителі початково</w:t>
      </w:r>
      <w:r w:rsidR="00097521" w:rsidRPr="00097521">
        <w:rPr>
          <w:rFonts w:ascii="Times New Roman" w:eastAsia="Times New Roman" w:hAnsi="Times New Roman" w:cs="Times New Roman"/>
          <w:sz w:val="28"/>
          <w:szCs w:val="28"/>
        </w:rPr>
        <w:t>ї школи виконують різні ролі ‒</w:t>
      </w:r>
      <w:r w:rsidRPr="00E4653D">
        <w:rPr>
          <w:rFonts w:ascii="Times New Roman" w:eastAsia="Times New Roman" w:hAnsi="Times New Roman" w:cs="Times New Roman"/>
          <w:sz w:val="28"/>
          <w:szCs w:val="28"/>
        </w:rPr>
        <w:t xml:space="preserve"> організаторів, модераторів, учасників культурно-педагогічної діяльності, що дозволяє їм апробувати набуті знання та вміння у реальному освітньому середовищі. Це сприяє формуванню готовності до реалізації культуротворчої функції в професійній діяльності, розвитку педагогічної рефлексії та усвідомленню значущості культурних цінностей у процесі виховання молодших школярів.</w:t>
      </w:r>
    </w:p>
    <w:p w14:paraId="0C017036" w14:textId="77777777" w:rsidR="00E4653D" w:rsidRPr="00E4653D" w:rsidRDefault="00E4653D" w:rsidP="00677B42">
      <w:pPr>
        <w:spacing w:after="0" w:line="360" w:lineRule="auto"/>
        <w:ind w:firstLine="851"/>
        <w:jc w:val="both"/>
        <w:rPr>
          <w:rFonts w:ascii="Times New Roman" w:eastAsia="Times New Roman" w:hAnsi="Times New Roman" w:cs="Times New Roman"/>
          <w:sz w:val="28"/>
          <w:szCs w:val="28"/>
        </w:rPr>
      </w:pPr>
      <w:r w:rsidRPr="00E4653D">
        <w:rPr>
          <w:rFonts w:ascii="Times New Roman" w:eastAsia="Times New Roman" w:hAnsi="Times New Roman" w:cs="Times New Roman"/>
          <w:sz w:val="28"/>
          <w:szCs w:val="28"/>
        </w:rPr>
        <w:t>Співпраця з позашкільними установами, центрами дитячої творчості та культурно-освітніми просторами здійснюється через залучення здобувачів до організації гурткової діяльності, проведення майстер-класів, участі у фестивалях, конкурсах, культурно-мистецьких заходах, а також реалізації власних творчих і освітніх проєктів. Така взаємодія має виражений неформальний характер і створює умови для розвитку педагогічної креативності, ініціативності, комунікативної культури, а також здатності до організації культурно зорієнтованої діяльності дітей і молоді. Вона сприяє розширенню досвіду соціокультурної взаємодії, формуванню навичок роботи в різних освітніх середовищах і адаптації до різноманітних культурних контекстів.</w:t>
      </w:r>
    </w:p>
    <w:p w14:paraId="13EA60E5" w14:textId="1462158C" w:rsidR="00E4653D" w:rsidRPr="00E4653D" w:rsidRDefault="00E4653D" w:rsidP="00677B42">
      <w:pPr>
        <w:spacing w:after="0" w:line="360" w:lineRule="auto"/>
        <w:ind w:firstLine="851"/>
        <w:jc w:val="both"/>
        <w:rPr>
          <w:rFonts w:ascii="Times New Roman" w:eastAsia="Times New Roman" w:hAnsi="Times New Roman" w:cs="Times New Roman"/>
          <w:sz w:val="28"/>
          <w:szCs w:val="28"/>
        </w:rPr>
      </w:pPr>
      <w:r w:rsidRPr="00E4653D">
        <w:rPr>
          <w:rFonts w:ascii="Times New Roman" w:eastAsia="Times New Roman" w:hAnsi="Times New Roman" w:cs="Times New Roman"/>
          <w:sz w:val="28"/>
          <w:szCs w:val="28"/>
        </w:rPr>
        <w:t xml:space="preserve">Отже, системна взаємодія </w:t>
      </w:r>
      <w:r w:rsidR="00097521" w:rsidRPr="00097521">
        <w:rPr>
          <w:rFonts w:ascii="Times New Roman" w:eastAsia="Times New Roman" w:hAnsi="Times New Roman" w:cs="Times New Roman"/>
          <w:sz w:val="28"/>
          <w:szCs w:val="28"/>
        </w:rPr>
        <w:t xml:space="preserve">ЗВО </w:t>
      </w:r>
      <w:r w:rsidRPr="00E4653D">
        <w:rPr>
          <w:rFonts w:ascii="Times New Roman" w:eastAsia="Times New Roman" w:hAnsi="Times New Roman" w:cs="Times New Roman"/>
          <w:sz w:val="28"/>
          <w:szCs w:val="28"/>
        </w:rPr>
        <w:t>з різними соціальними партнерами забезпечує багатовимірний характер формування культурних цінностей майбутніх учителів початкової школи, оскільки поєднує освітній, культурний і соціальний аспекти їх професійної підготовки, сприяє набуттю практичного досвіду культурно зорієнтованої діяльності та формує готовність до реалізації культуротворчої функції в умовах сучасного освітнього середовища.</w:t>
      </w:r>
    </w:p>
    <w:p w14:paraId="15690BCB" w14:textId="62D5BF76" w:rsidR="003B35A0" w:rsidRPr="00EA5034" w:rsidRDefault="009859F0" w:rsidP="003B35A0">
      <w:pPr>
        <w:pStyle w:val="a3"/>
        <w:spacing w:after="0"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Резюмуючи зазначимо, що в</w:t>
      </w:r>
      <w:r w:rsidRPr="009859F0">
        <w:rPr>
          <w:rFonts w:ascii="Times New Roman" w:hAnsi="Times New Roman" w:cs="Times New Roman"/>
          <w:sz w:val="28"/>
          <w:szCs w:val="28"/>
        </w:rPr>
        <w:t>изначені педагогічні умови є взаємопов’язаними та взаємодоповнювальними. Створення культуровідповідного середовища виступає базисом, у межах якого реалізуються ціннісно орієнтовані технології, тоді як залучення до культурно зорієнтованої та волонтерської діяльності забезпечує практичну реалізацію й інтеріоризацію сформованих цінностей</w:t>
      </w:r>
      <w:r>
        <w:t>.</w:t>
      </w:r>
      <w:r w:rsidR="003B35A0">
        <w:t xml:space="preserve"> </w:t>
      </w:r>
      <w:r w:rsidR="003B35A0" w:rsidRPr="00EA5034">
        <w:rPr>
          <w:rFonts w:ascii="Times New Roman" w:hAnsi="Times New Roman" w:cs="Times New Roman"/>
          <w:sz w:val="28"/>
          <w:szCs w:val="28"/>
        </w:rPr>
        <w:t xml:space="preserve">Кожна з обґрунтованих педагогічних умов виконує специфічну функцію у формуванні структурних компонентів культурних цінностей майбутніх учителів початкової школи та забезпечує цілісність цього процесу. Так, створення культуровідповідного середовища сприяє актуалізації та розвитку мотиваційно-ціннісного компонента, оскільки забезпечує формування стійких ціннісних орієнтацій, гуманістичних установок і позитивної мотивації до засвоєння культурних цінностей. Упровадження ціннісно орієнтованих інноваційних технологій соціально-гуманітарної роботи забезпечує розвиток когнітивного </w:t>
      </w:r>
      <w:r w:rsidR="003B35A0">
        <w:rPr>
          <w:rFonts w:ascii="Times New Roman" w:hAnsi="Times New Roman" w:cs="Times New Roman"/>
          <w:sz w:val="28"/>
          <w:szCs w:val="28"/>
        </w:rPr>
        <w:t>та діяльнісного компонентів</w:t>
      </w:r>
      <w:r w:rsidR="003B35A0" w:rsidRPr="00EA5034">
        <w:rPr>
          <w:rFonts w:ascii="Times New Roman" w:hAnsi="Times New Roman" w:cs="Times New Roman"/>
          <w:sz w:val="28"/>
          <w:szCs w:val="28"/>
        </w:rPr>
        <w:t xml:space="preserve"> через засвоєння системи знань про культурні цінності та їх значущість, а також рефлексивного компонента – через організацію процесів осмислення, самооцінювання та усвідомлення власної ціннісної позиції. Залучення майбутніх учителів початкової школи до культурно зорієнтованої та волонтерської діяльності забезпечує формування діяльнісного </w:t>
      </w:r>
      <w:r w:rsidR="003B35A0">
        <w:rPr>
          <w:rFonts w:ascii="Times New Roman" w:hAnsi="Times New Roman" w:cs="Times New Roman"/>
          <w:sz w:val="28"/>
          <w:szCs w:val="28"/>
        </w:rPr>
        <w:t>та рефлексивного компонентів</w:t>
      </w:r>
      <w:r w:rsidR="003B35A0" w:rsidRPr="00EA5034">
        <w:rPr>
          <w:rFonts w:ascii="Times New Roman" w:hAnsi="Times New Roman" w:cs="Times New Roman"/>
          <w:sz w:val="28"/>
          <w:szCs w:val="28"/>
        </w:rPr>
        <w:t>, що проявляється у набутті досвіду реалізації культурних цінностей у практичній діяльності, а також сприяє їх інтеріоризації та закріпленню як особистісно значущих утворень.</w:t>
      </w:r>
    </w:p>
    <w:p w14:paraId="1F346660" w14:textId="25E3E946" w:rsidR="00BB436E" w:rsidRDefault="00BB436E" w:rsidP="0005656B">
      <w:pPr>
        <w:pStyle w:val="a3"/>
        <w:spacing w:after="0" w:line="360" w:lineRule="auto"/>
        <w:ind w:left="0"/>
        <w:jc w:val="both"/>
        <w:rPr>
          <w:rFonts w:ascii="Times New Roman" w:hAnsi="Times New Roman" w:cs="Times New Roman"/>
          <w:b/>
          <w:sz w:val="28"/>
          <w:szCs w:val="28"/>
        </w:rPr>
      </w:pPr>
      <w:r>
        <w:rPr>
          <w:rFonts w:ascii="Times New Roman" w:hAnsi="Times New Roman" w:cs="Times New Roman"/>
          <w:b/>
          <w:sz w:val="28"/>
          <w:szCs w:val="28"/>
        </w:rPr>
        <w:br w:type="column"/>
      </w:r>
      <w:r w:rsidR="004A41F8" w:rsidRPr="0005656B">
        <w:rPr>
          <w:rFonts w:ascii="Times New Roman" w:hAnsi="Times New Roman" w:cs="Times New Roman"/>
          <w:b/>
          <w:sz w:val="28"/>
          <w:szCs w:val="28"/>
        </w:rPr>
        <w:object w:dxaOrig="9180" w:dyaOrig="11881" w14:anchorId="10ADC41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5.75pt;height:585.65pt" o:ole="">
            <v:imagedata r:id="rId33" o:title="" croptop="3198f" cropbottom="18963f" cropleft="2974f" cropright="17039f"/>
          </v:shape>
          <o:OLEObject Type="Embed" ProgID="AcroExch.Document.11" ShapeID="_x0000_i1025" DrawAspect="Content" ObjectID="_1839496241" r:id="rId34"/>
        </w:object>
      </w:r>
    </w:p>
    <w:p w14:paraId="45A9E568" w14:textId="77777777" w:rsidR="004A41F8" w:rsidRDefault="004A41F8" w:rsidP="004A41F8">
      <w:pPr>
        <w:pStyle w:val="a3"/>
        <w:spacing w:after="0" w:line="240" w:lineRule="auto"/>
        <w:ind w:left="0" w:firstLine="851"/>
        <w:jc w:val="center"/>
        <w:rPr>
          <w:rFonts w:ascii="Times New Roman" w:hAnsi="Times New Roman" w:cs="Times New Roman"/>
          <w:b/>
          <w:sz w:val="28"/>
          <w:szCs w:val="28"/>
        </w:rPr>
      </w:pPr>
      <w:r>
        <w:rPr>
          <w:rFonts w:ascii="Times New Roman" w:hAnsi="Times New Roman" w:cs="Times New Roman"/>
          <w:b/>
          <w:sz w:val="28"/>
          <w:szCs w:val="28"/>
        </w:rPr>
        <w:t xml:space="preserve">Рис. 1.1. </w:t>
      </w:r>
      <w:r w:rsidRPr="004A41F8">
        <w:rPr>
          <w:rFonts w:ascii="Times New Roman" w:hAnsi="Times New Roman" w:cs="Times New Roman"/>
          <w:b/>
          <w:sz w:val="28"/>
          <w:szCs w:val="28"/>
        </w:rPr>
        <w:t xml:space="preserve">Модель реалізації педагогічних умов культурних цінностей майбутніх учителів початкової школи у процесі </w:t>
      </w:r>
    </w:p>
    <w:p w14:paraId="115EA18D" w14:textId="23350FBF" w:rsidR="004A41F8" w:rsidRPr="004A41F8" w:rsidRDefault="004A41F8" w:rsidP="004A41F8">
      <w:pPr>
        <w:pStyle w:val="a3"/>
        <w:spacing w:after="0" w:line="240" w:lineRule="auto"/>
        <w:ind w:left="0" w:firstLine="851"/>
        <w:jc w:val="center"/>
        <w:rPr>
          <w:rFonts w:ascii="Times New Roman" w:hAnsi="Times New Roman" w:cs="Times New Roman"/>
          <w:b/>
          <w:sz w:val="28"/>
          <w:szCs w:val="28"/>
        </w:rPr>
      </w:pPr>
      <w:r w:rsidRPr="004A41F8">
        <w:rPr>
          <w:rFonts w:ascii="Times New Roman" w:hAnsi="Times New Roman" w:cs="Times New Roman"/>
          <w:b/>
          <w:sz w:val="28"/>
          <w:szCs w:val="28"/>
        </w:rPr>
        <w:t>соціально-гуманітарної роботи ЗВО</w:t>
      </w:r>
    </w:p>
    <w:p w14:paraId="4BBA6C11" w14:textId="0206FE21" w:rsidR="00D90682" w:rsidRPr="009C0E06" w:rsidRDefault="00BB436E" w:rsidP="00632B35">
      <w:pPr>
        <w:pStyle w:val="a3"/>
        <w:spacing w:after="0" w:line="360" w:lineRule="auto"/>
        <w:ind w:left="0" w:firstLine="851"/>
        <w:jc w:val="both"/>
        <w:rPr>
          <w:rFonts w:ascii="Times New Roman" w:hAnsi="Times New Roman" w:cs="Times New Roman"/>
          <w:sz w:val="28"/>
          <w:szCs w:val="28"/>
        </w:rPr>
      </w:pPr>
      <w:r>
        <w:rPr>
          <w:rFonts w:ascii="Times New Roman" w:hAnsi="Times New Roman" w:cs="Times New Roman"/>
          <w:b/>
          <w:sz w:val="28"/>
          <w:szCs w:val="28"/>
        </w:rPr>
        <w:br w:type="column"/>
      </w:r>
      <w:r w:rsidR="00D90682" w:rsidRPr="009C0E06">
        <w:rPr>
          <w:rFonts w:ascii="Times New Roman" w:hAnsi="Times New Roman" w:cs="Times New Roman"/>
          <w:sz w:val="28"/>
          <w:szCs w:val="28"/>
        </w:rPr>
        <w:t>Для більш кращого унаочнення представимо модель реалізації педагогічних умов формування культурних цінностей майбутніх учителів початкової школи у процесі соціально-гуманітарної роботи ЗВО (рис. 1.1).</w:t>
      </w:r>
    </w:p>
    <w:p w14:paraId="2E520B8F" w14:textId="64353BDE" w:rsidR="00632B35" w:rsidRPr="00632B35" w:rsidRDefault="00632B35" w:rsidP="00632B35">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 бачимо, з</w:t>
      </w:r>
      <w:r w:rsidRPr="00632B35">
        <w:rPr>
          <w:rFonts w:ascii="Times New Roman" w:eastAsia="Times New Roman" w:hAnsi="Times New Roman" w:cs="Times New Roman"/>
          <w:sz w:val="28"/>
          <w:szCs w:val="28"/>
        </w:rPr>
        <w:t>апропонована модель відображає логіку організації цього процесу, взаємозв’язок його складників та послідовність педагогічного впливу на осо</w:t>
      </w:r>
      <w:r>
        <w:rPr>
          <w:rFonts w:ascii="Times New Roman" w:eastAsia="Times New Roman" w:hAnsi="Times New Roman" w:cs="Times New Roman"/>
          <w:sz w:val="28"/>
          <w:szCs w:val="28"/>
        </w:rPr>
        <w:t xml:space="preserve">бистість майбутнього вчителя початкової школи. </w:t>
      </w:r>
      <w:r w:rsidRPr="00632B35">
        <w:rPr>
          <w:rFonts w:ascii="Times New Roman" w:eastAsia="Times New Roman" w:hAnsi="Times New Roman" w:cs="Times New Roman"/>
          <w:sz w:val="28"/>
          <w:szCs w:val="28"/>
        </w:rPr>
        <w:t>Вихідним положенням є створення культуровідповідного освітнього середовища, яке забезпечує ціннісну насиченість освітнього простору, сприяє формуванню позитивної мотивації до засвоєння культурних цінностей, актуалізує особистісне ставлення здобувачів до культури, професії, суспільства та інших людей.</w:t>
      </w:r>
    </w:p>
    <w:p w14:paraId="1C922F43" w14:textId="77777777" w:rsidR="00632B35" w:rsidRPr="00632B35" w:rsidRDefault="00632B35" w:rsidP="00632B35">
      <w:pPr>
        <w:spacing w:after="0" w:line="360" w:lineRule="auto"/>
        <w:ind w:firstLine="851"/>
        <w:jc w:val="both"/>
        <w:rPr>
          <w:rFonts w:ascii="Times New Roman" w:eastAsia="Times New Roman" w:hAnsi="Times New Roman" w:cs="Times New Roman"/>
          <w:sz w:val="28"/>
          <w:szCs w:val="28"/>
        </w:rPr>
      </w:pPr>
      <w:r w:rsidRPr="00632B35">
        <w:rPr>
          <w:rFonts w:ascii="Times New Roman" w:eastAsia="Times New Roman" w:hAnsi="Times New Roman" w:cs="Times New Roman"/>
          <w:sz w:val="28"/>
          <w:szCs w:val="28"/>
        </w:rPr>
        <w:t>Реалізація ціннісно орієнтованих інноваційних технологій соціально-гуманітарної роботи спрямована на засвоєння системи знань про культурні цінності, їх сутність, значення та способи реалізації у професійній діяльності, а також на розвиток здатності до їх усвідомлення, оцінювання та особистісного прийняття. У цьому процесі особливого значення набуває організація рефлексивної діяльності, що забезпечує осмислення здобутого досвіду, формування власної ціннісної позиції та її корекцію.</w:t>
      </w:r>
    </w:p>
    <w:p w14:paraId="2F2BEDAA" w14:textId="77777777" w:rsidR="00632B35" w:rsidRPr="00632B35" w:rsidRDefault="00632B35" w:rsidP="00632B35">
      <w:pPr>
        <w:spacing w:after="0" w:line="360" w:lineRule="auto"/>
        <w:ind w:firstLine="851"/>
        <w:jc w:val="both"/>
        <w:rPr>
          <w:rFonts w:ascii="Times New Roman" w:eastAsia="Times New Roman" w:hAnsi="Times New Roman" w:cs="Times New Roman"/>
          <w:sz w:val="28"/>
          <w:szCs w:val="28"/>
        </w:rPr>
      </w:pPr>
      <w:r w:rsidRPr="00632B35">
        <w:rPr>
          <w:rFonts w:ascii="Times New Roman" w:eastAsia="Times New Roman" w:hAnsi="Times New Roman" w:cs="Times New Roman"/>
          <w:sz w:val="28"/>
          <w:szCs w:val="28"/>
        </w:rPr>
        <w:t>Важливою складовою реалізації моделі є залучення майбутніх учителів початкової школи до культурно зорієнтованої, соціально значущої та волонтерської діяльності, що забезпечує набуття практичного досвіду реалізації культурних цінностей, їх закріплення у поведінці та професійній діяльності, а також сприяє їх інтеріоризації як особистісно значущих утворень.</w:t>
      </w:r>
    </w:p>
    <w:p w14:paraId="434961CF" w14:textId="0BDB033A" w:rsidR="00632B35" w:rsidRPr="00632B35" w:rsidRDefault="00632B35" w:rsidP="00632B35">
      <w:pPr>
        <w:spacing w:after="0" w:line="360" w:lineRule="auto"/>
        <w:ind w:firstLine="851"/>
        <w:jc w:val="both"/>
        <w:rPr>
          <w:rFonts w:ascii="Times New Roman" w:eastAsia="Times New Roman" w:hAnsi="Times New Roman" w:cs="Times New Roman"/>
          <w:sz w:val="28"/>
          <w:szCs w:val="28"/>
        </w:rPr>
      </w:pPr>
      <w:r w:rsidRPr="00632B35">
        <w:rPr>
          <w:rFonts w:ascii="Times New Roman" w:eastAsia="Times New Roman" w:hAnsi="Times New Roman" w:cs="Times New Roman"/>
          <w:sz w:val="28"/>
          <w:szCs w:val="28"/>
        </w:rPr>
        <w:t xml:space="preserve">Процес формування культурних цінностей відбувається послідовно </w:t>
      </w:r>
      <w:r>
        <w:rPr>
          <w:rFonts w:ascii="Times New Roman" w:eastAsia="Times New Roman" w:hAnsi="Times New Roman" w:cs="Times New Roman"/>
          <w:sz w:val="28"/>
          <w:szCs w:val="28"/>
        </w:rPr>
        <w:t>‒</w:t>
      </w:r>
      <w:r w:rsidRPr="00632B35">
        <w:rPr>
          <w:rFonts w:ascii="Times New Roman" w:eastAsia="Times New Roman" w:hAnsi="Times New Roman" w:cs="Times New Roman"/>
          <w:sz w:val="28"/>
          <w:szCs w:val="28"/>
        </w:rPr>
        <w:t xml:space="preserve"> від актуалізації мотивації та ціннісних орієнтацій до засвоєння знань, їх практичного застосування та подальшого рефлексивного осмислення, що забезпечує цілісність і безперервність розвитку ціннісної сфери </w:t>
      </w:r>
      <w:r>
        <w:rPr>
          <w:rFonts w:ascii="Times New Roman" w:eastAsia="Times New Roman" w:hAnsi="Times New Roman" w:cs="Times New Roman"/>
          <w:sz w:val="28"/>
          <w:szCs w:val="28"/>
        </w:rPr>
        <w:t xml:space="preserve">особистості майбутнього вчителя початкової ланки освіти. </w:t>
      </w:r>
    </w:p>
    <w:p w14:paraId="713A0DE0" w14:textId="1EED02FA" w:rsidR="00632B35" w:rsidRPr="00632B35" w:rsidRDefault="00632B35" w:rsidP="00632B35">
      <w:pPr>
        <w:spacing w:beforeAutospacing="1" w:after="100" w:afterAutospacing="1" w:line="360" w:lineRule="auto"/>
        <w:ind w:firstLine="851"/>
        <w:jc w:val="both"/>
        <w:rPr>
          <w:rFonts w:ascii="Times New Roman" w:eastAsia="Times New Roman" w:hAnsi="Times New Roman" w:cs="Times New Roman"/>
          <w:sz w:val="28"/>
          <w:szCs w:val="28"/>
        </w:rPr>
      </w:pPr>
      <w:r w:rsidRPr="00632B35">
        <w:rPr>
          <w:rFonts w:ascii="Times New Roman" w:eastAsia="Times New Roman" w:hAnsi="Times New Roman" w:cs="Times New Roman"/>
          <w:sz w:val="28"/>
          <w:szCs w:val="28"/>
        </w:rPr>
        <w:t>Отже, запропонована модель дозволяє системно представити процес реалізації педагогічних умов формування культурних цінностей майбутніх учителів початкової школи, забезпечує узгодженість середовища, змісту, форм і методів соціально-гуманітарної роботи та слугує теоретичною основою для організації експериментальної перевірки ефективності визначених педагогічних умов.</w:t>
      </w:r>
    </w:p>
    <w:p w14:paraId="459D4501" w14:textId="77777777" w:rsidR="00D90682" w:rsidRDefault="00D90682" w:rsidP="007446AC">
      <w:pPr>
        <w:pStyle w:val="a3"/>
        <w:spacing w:after="0" w:line="360" w:lineRule="auto"/>
        <w:ind w:left="0" w:firstLine="851"/>
        <w:jc w:val="both"/>
        <w:rPr>
          <w:rFonts w:ascii="Times New Roman" w:hAnsi="Times New Roman" w:cs="Times New Roman"/>
          <w:b/>
          <w:sz w:val="28"/>
          <w:szCs w:val="28"/>
        </w:rPr>
      </w:pPr>
    </w:p>
    <w:p w14:paraId="65BFE579" w14:textId="434B94EE" w:rsidR="00FB78FF" w:rsidRPr="008E0147" w:rsidRDefault="00FB78FF" w:rsidP="007446AC">
      <w:pPr>
        <w:pStyle w:val="a3"/>
        <w:spacing w:after="0" w:line="360" w:lineRule="auto"/>
        <w:ind w:left="0" w:firstLine="851"/>
        <w:jc w:val="both"/>
        <w:rPr>
          <w:rFonts w:ascii="Times New Roman" w:hAnsi="Times New Roman" w:cs="Times New Roman"/>
          <w:b/>
          <w:sz w:val="28"/>
          <w:szCs w:val="28"/>
        </w:rPr>
      </w:pPr>
      <w:r w:rsidRPr="008E0147">
        <w:rPr>
          <w:rFonts w:ascii="Times New Roman" w:hAnsi="Times New Roman" w:cs="Times New Roman"/>
          <w:b/>
          <w:sz w:val="28"/>
          <w:szCs w:val="28"/>
        </w:rPr>
        <w:t xml:space="preserve">Висновки до першого розділу. </w:t>
      </w:r>
    </w:p>
    <w:p w14:paraId="6882503C" w14:textId="1919E8A9" w:rsidR="008E0147" w:rsidRPr="008E0147" w:rsidRDefault="008E0147" w:rsidP="008E0147">
      <w:pPr>
        <w:spacing w:after="0" w:line="360" w:lineRule="auto"/>
        <w:ind w:firstLine="851"/>
        <w:jc w:val="both"/>
        <w:rPr>
          <w:rFonts w:ascii="Times New Roman" w:eastAsia="Times New Roman" w:hAnsi="Times New Roman" w:cs="Times New Roman"/>
          <w:sz w:val="28"/>
          <w:szCs w:val="28"/>
        </w:rPr>
      </w:pPr>
      <w:r w:rsidRPr="008E0147">
        <w:rPr>
          <w:rFonts w:ascii="Times New Roman" w:eastAsia="Times New Roman" w:hAnsi="Times New Roman" w:cs="Times New Roman"/>
          <w:sz w:val="28"/>
          <w:szCs w:val="28"/>
        </w:rPr>
        <w:t xml:space="preserve">У першому розділі дисертаційної роботи здійснено теоретико-методологічний аналіз проблеми формування культурних цінностей майбутніх учителів початкової школи у процесі соціально-гуманітарної роботи </w:t>
      </w:r>
      <w:r>
        <w:rPr>
          <w:rFonts w:ascii="Times New Roman" w:eastAsia="Times New Roman" w:hAnsi="Times New Roman" w:cs="Times New Roman"/>
          <w:sz w:val="28"/>
          <w:szCs w:val="28"/>
        </w:rPr>
        <w:t>ЗВО</w:t>
      </w:r>
      <w:r w:rsidRPr="008E0147">
        <w:rPr>
          <w:rFonts w:ascii="Times New Roman" w:eastAsia="Times New Roman" w:hAnsi="Times New Roman" w:cs="Times New Roman"/>
          <w:sz w:val="28"/>
          <w:szCs w:val="28"/>
        </w:rPr>
        <w:t>.</w:t>
      </w:r>
    </w:p>
    <w:p w14:paraId="6A4D053B" w14:textId="33981BFD" w:rsidR="008E0147" w:rsidRPr="008E0147" w:rsidRDefault="008E0147" w:rsidP="008E0147">
      <w:pPr>
        <w:spacing w:after="0" w:line="360" w:lineRule="auto"/>
        <w:ind w:firstLine="851"/>
        <w:jc w:val="both"/>
        <w:rPr>
          <w:rFonts w:ascii="Times New Roman" w:eastAsia="Times New Roman" w:hAnsi="Times New Roman" w:cs="Times New Roman"/>
          <w:sz w:val="28"/>
          <w:szCs w:val="28"/>
        </w:rPr>
      </w:pPr>
      <w:r w:rsidRPr="008E0147">
        <w:rPr>
          <w:rFonts w:ascii="Times New Roman" w:eastAsia="Times New Roman" w:hAnsi="Times New Roman" w:cs="Times New Roman"/>
          <w:sz w:val="28"/>
          <w:szCs w:val="28"/>
        </w:rPr>
        <w:t>У результаті аналізу наукової психолого-педагогічної, філософської та соціологічної літератури з’ясовано, що проблема формування культурних цінностей майбутніх учителів початкової школи є актуальною в умовах модернізації педагогічної освіти. Встановлено, що у наукових дослідженнях феномен цінностей розглядається у філософському, психологічному та педагогічному вимірах як інтегративне утворення, яке визначає світоглядні орієнтири особистості, регулює її поведінку та діяльність. Узагальнення наукових підходів дало змогу уточнити сутність понять «цінності» та «культурні цінності», які у межах дослідження розглядаються як сукупність матеріальних і духовних надбань суспільства, що відображають культурний досвід народу та виступають внутрішніми орієнтирами особистісного й професійного розвитку майбутнього вчителя.</w:t>
      </w:r>
    </w:p>
    <w:p w14:paraId="27CE96CE" w14:textId="74E0E625" w:rsidR="008E0147" w:rsidRPr="008E0147" w:rsidRDefault="008E0147" w:rsidP="008E0147">
      <w:pPr>
        <w:spacing w:after="0" w:line="360" w:lineRule="auto"/>
        <w:ind w:firstLine="851"/>
        <w:jc w:val="both"/>
        <w:rPr>
          <w:rFonts w:ascii="Times New Roman" w:eastAsia="Times New Roman" w:hAnsi="Times New Roman" w:cs="Times New Roman"/>
          <w:sz w:val="28"/>
          <w:szCs w:val="28"/>
        </w:rPr>
      </w:pPr>
      <w:r w:rsidRPr="008E0147">
        <w:rPr>
          <w:rFonts w:ascii="Times New Roman" w:eastAsia="Times New Roman" w:hAnsi="Times New Roman" w:cs="Times New Roman"/>
          <w:sz w:val="28"/>
          <w:szCs w:val="28"/>
        </w:rPr>
        <w:t>У ході теоретичного аналізу визначено, що культурні цінності мають інтегративний характер і можуть розглядатися у двох взаємопов’язаних вимірах: соціокультурному (як складова культурної спадщини народу, що охоплює мову, традиції, історичну пам’ять, мистецтво та національну ідентичність) і особистісно-поведінковому (як система внутрішніх ціннісних орієнтацій, що проявляється у культурі мовлення, педагогічній етиці, толерантності та гуманістичній взаємодії з учнями). З’ясовано, що формування культурних цінностей майбутніх учителів початкової школи передбачає не лише засвоєння знань про культурну спадщину, а й інтеріоризацію ціннісних орієнтирів та готовність до їх реалізації у професійній діяльності.</w:t>
      </w:r>
    </w:p>
    <w:p w14:paraId="3B7C25AB" w14:textId="10ED33C5" w:rsidR="008E0147" w:rsidRPr="008E0147" w:rsidRDefault="008E0147" w:rsidP="008E0147">
      <w:pPr>
        <w:spacing w:after="0" w:line="360" w:lineRule="auto"/>
        <w:ind w:firstLine="851"/>
        <w:jc w:val="both"/>
        <w:rPr>
          <w:rFonts w:ascii="Times New Roman" w:eastAsia="Times New Roman" w:hAnsi="Times New Roman" w:cs="Times New Roman"/>
          <w:sz w:val="28"/>
          <w:szCs w:val="28"/>
        </w:rPr>
      </w:pPr>
      <w:r w:rsidRPr="008E0147">
        <w:rPr>
          <w:rFonts w:ascii="Times New Roman" w:eastAsia="Times New Roman" w:hAnsi="Times New Roman" w:cs="Times New Roman"/>
          <w:sz w:val="28"/>
          <w:szCs w:val="28"/>
        </w:rPr>
        <w:t>Схарактеризовано методологічні засади формування культурних цінностей майбутніх учителів початкової школи у процесі соціально-гуманітарної роботи ЗВО. Встановлено, що методологічну основу досліджувано</w:t>
      </w:r>
      <w:r w:rsidR="000B2A34">
        <w:rPr>
          <w:rFonts w:ascii="Times New Roman" w:eastAsia="Times New Roman" w:hAnsi="Times New Roman" w:cs="Times New Roman"/>
          <w:sz w:val="28"/>
          <w:szCs w:val="28"/>
        </w:rPr>
        <w:t>го процесу становить ціннісно-смислова парадигма освіти, що вміщує</w:t>
      </w:r>
      <w:r w:rsidRPr="008E0147">
        <w:rPr>
          <w:rFonts w:ascii="Times New Roman" w:eastAsia="Times New Roman" w:hAnsi="Times New Roman" w:cs="Times New Roman"/>
          <w:sz w:val="28"/>
          <w:szCs w:val="28"/>
        </w:rPr>
        <w:t xml:space="preserve"> аксіологічний, культурологічний, </w:t>
      </w:r>
      <w:r w:rsidR="000B2A34" w:rsidRPr="008E0147">
        <w:rPr>
          <w:rFonts w:ascii="Times New Roman" w:eastAsia="Times New Roman" w:hAnsi="Times New Roman" w:cs="Times New Roman"/>
          <w:sz w:val="28"/>
          <w:szCs w:val="28"/>
        </w:rPr>
        <w:t>суб’єкт-суб’єктний</w:t>
      </w:r>
      <w:r w:rsidR="000B2A34">
        <w:rPr>
          <w:rFonts w:ascii="Times New Roman" w:eastAsia="Times New Roman" w:hAnsi="Times New Roman" w:cs="Times New Roman"/>
          <w:sz w:val="28"/>
          <w:szCs w:val="28"/>
        </w:rPr>
        <w:t>,</w:t>
      </w:r>
      <w:r w:rsidR="000B2A34" w:rsidRPr="008E0147">
        <w:rPr>
          <w:rFonts w:ascii="Times New Roman" w:eastAsia="Times New Roman" w:hAnsi="Times New Roman" w:cs="Times New Roman"/>
          <w:sz w:val="28"/>
          <w:szCs w:val="28"/>
        </w:rPr>
        <w:t xml:space="preserve"> </w:t>
      </w:r>
      <w:r w:rsidRPr="008E0147">
        <w:rPr>
          <w:rFonts w:ascii="Times New Roman" w:eastAsia="Times New Roman" w:hAnsi="Times New Roman" w:cs="Times New Roman"/>
          <w:sz w:val="28"/>
          <w:szCs w:val="28"/>
        </w:rPr>
        <w:t xml:space="preserve">компетентнісний, </w:t>
      </w:r>
      <w:r w:rsidR="000B2A34" w:rsidRPr="008E0147">
        <w:rPr>
          <w:rFonts w:ascii="Times New Roman" w:eastAsia="Times New Roman" w:hAnsi="Times New Roman" w:cs="Times New Roman"/>
          <w:sz w:val="28"/>
          <w:szCs w:val="28"/>
        </w:rPr>
        <w:t xml:space="preserve">середовищний </w:t>
      </w:r>
      <w:r w:rsidR="000B2A34">
        <w:rPr>
          <w:rFonts w:ascii="Times New Roman" w:eastAsia="Times New Roman" w:hAnsi="Times New Roman" w:cs="Times New Roman"/>
          <w:sz w:val="28"/>
          <w:szCs w:val="28"/>
        </w:rPr>
        <w:t xml:space="preserve">та </w:t>
      </w:r>
      <w:r w:rsidRPr="008E0147">
        <w:rPr>
          <w:rFonts w:ascii="Times New Roman" w:eastAsia="Times New Roman" w:hAnsi="Times New Roman" w:cs="Times New Roman"/>
          <w:sz w:val="28"/>
          <w:szCs w:val="28"/>
        </w:rPr>
        <w:t>діяльнісно-рефлексивний</w:t>
      </w:r>
      <w:r w:rsidR="000B2A34">
        <w:rPr>
          <w:rFonts w:ascii="Times New Roman" w:eastAsia="Times New Roman" w:hAnsi="Times New Roman" w:cs="Times New Roman"/>
          <w:sz w:val="28"/>
          <w:szCs w:val="28"/>
        </w:rPr>
        <w:t xml:space="preserve"> під</w:t>
      </w:r>
      <w:r w:rsidRPr="008E0147">
        <w:rPr>
          <w:rFonts w:ascii="Times New Roman" w:eastAsia="Times New Roman" w:hAnsi="Times New Roman" w:cs="Times New Roman"/>
          <w:sz w:val="28"/>
          <w:szCs w:val="28"/>
        </w:rPr>
        <w:t>ходи</w:t>
      </w:r>
      <w:r w:rsidR="000B2A34">
        <w:rPr>
          <w:rFonts w:ascii="Times New Roman" w:eastAsia="Times New Roman" w:hAnsi="Times New Roman" w:cs="Times New Roman"/>
          <w:sz w:val="28"/>
          <w:szCs w:val="28"/>
        </w:rPr>
        <w:t xml:space="preserve"> та сукупність відповідних принципів. </w:t>
      </w:r>
    </w:p>
    <w:p w14:paraId="001BBEC0" w14:textId="7853B7E2" w:rsidR="00760F8B" w:rsidRPr="00760F8B" w:rsidRDefault="002908C7" w:rsidP="00760F8B">
      <w:pPr>
        <w:spacing w:after="0" w:line="360" w:lineRule="auto"/>
        <w:ind w:firstLineChars="303" w:firstLine="848"/>
        <w:jc w:val="both"/>
        <w:rPr>
          <w:rFonts w:ascii="Times New Roman" w:eastAsia="Times New Roman" w:hAnsi="Times New Roman" w:cs="Times New Roman"/>
          <w:sz w:val="28"/>
          <w:szCs w:val="28"/>
        </w:rPr>
      </w:pPr>
      <w:r w:rsidRPr="002908C7">
        <w:rPr>
          <w:rStyle w:val="ac"/>
          <w:rFonts w:ascii="Times New Roman" w:hAnsi="Times New Roman" w:cs="Times New Roman"/>
          <w:b w:val="0"/>
          <w:sz w:val="28"/>
          <w:szCs w:val="28"/>
        </w:rPr>
        <w:t>Розкрито аксіологічний потенціал соціально-гуманітарної роботи ЗВО</w:t>
      </w:r>
      <w:r w:rsidRPr="002908C7">
        <w:rPr>
          <w:rFonts w:ascii="Times New Roman" w:hAnsi="Times New Roman" w:cs="Times New Roman"/>
          <w:b/>
          <w:sz w:val="28"/>
          <w:szCs w:val="28"/>
        </w:rPr>
        <w:t xml:space="preserve">, </w:t>
      </w:r>
      <w:r w:rsidRPr="002908C7">
        <w:rPr>
          <w:rFonts w:ascii="Times New Roman" w:hAnsi="Times New Roman" w:cs="Times New Roman"/>
          <w:sz w:val="28"/>
          <w:szCs w:val="28"/>
        </w:rPr>
        <w:t xml:space="preserve">який схарактеризовано як цілісну систему освітніх, виховних, культурно-просвітницьких і соціально значущих впливів, що забезпечують розвиток ціннісної сфери майбутнього вчителя. Встановлено, </w:t>
      </w:r>
      <w:r w:rsidR="00760F8B" w:rsidRPr="00760F8B">
        <w:rPr>
          <w:rFonts w:ascii="Times New Roman" w:eastAsia="Times New Roman" w:hAnsi="Times New Roman" w:cs="Times New Roman"/>
          <w:bCs/>
          <w:sz w:val="28"/>
          <w:szCs w:val="28"/>
        </w:rPr>
        <w:t xml:space="preserve">що </w:t>
      </w:r>
      <w:r w:rsidR="00760F8B">
        <w:rPr>
          <w:rFonts w:ascii="Times New Roman" w:eastAsia="Times New Roman" w:hAnsi="Times New Roman" w:cs="Times New Roman"/>
          <w:bCs/>
          <w:sz w:val="28"/>
          <w:szCs w:val="28"/>
        </w:rPr>
        <w:t xml:space="preserve">аксіологічний </w:t>
      </w:r>
      <w:r w:rsidR="00760F8B" w:rsidRPr="00760F8B">
        <w:rPr>
          <w:rFonts w:ascii="Times New Roman" w:eastAsia="Times New Roman" w:hAnsi="Times New Roman" w:cs="Times New Roman"/>
          <w:bCs/>
          <w:sz w:val="28"/>
          <w:szCs w:val="28"/>
        </w:rPr>
        <w:t xml:space="preserve">потенціал </w:t>
      </w:r>
      <w:r w:rsidR="00760F8B">
        <w:rPr>
          <w:rFonts w:ascii="Times New Roman" w:eastAsia="Times New Roman" w:hAnsi="Times New Roman" w:cs="Times New Roman"/>
          <w:bCs/>
          <w:sz w:val="28"/>
          <w:szCs w:val="28"/>
        </w:rPr>
        <w:t xml:space="preserve">соціально-гуманітарної роботи ЗВО </w:t>
      </w:r>
      <w:r w:rsidR="00760F8B" w:rsidRPr="00760F8B">
        <w:rPr>
          <w:rFonts w:ascii="Times New Roman" w:eastAsia="Times New Roman" w:hAnsi="Times New Roman" w:cs="Times New Roman"/>
          <w:bCs/>
          <w:sz w:val="28"/>
          <w:szCs w:val="28"/>
        </w:rPr>
        <w:t>виявляється в її здатності створювати ціннісно насичений освітній простір, у якому здобувачі не лише засвоюють знання про культуру, моральні норми, національні й загальнолюдські цінності, а й набувають досвіду їх практичного втілення у різних видах діяльності. Соціально-гуманітарна робота ЗВО забезпечує поєднання аудиторної та позааудиторної діяльності, інтегрує виховні, культурно-просвітницькі, громадянські, волонтерські, проєктні та творчі форми роботи, завдяки чому культурні цінності переходять із рівня зовнішніх соціальних вимог у площину особистісного прийняття, осмислення та інтеріоризації.</w:t>
      </w:r>
      <w:r w:rsidR="00760F8B">
        <w:rPr>
          <w:rFonts w:ascii="Times New Roman" w:eastAsia="Times New Roman" w:hAnsi="Times New Roman" w:cs="Times New Roman"/>
          <w:bCs/>
          <w:sz w:val="28"/>
          <w:szCs w:val="28"/>
        </w:rPr>
        <w:t xml:space="preserve"> Уча</w:t>
      </w:r>
      <w:r w:rsidR="00760F8B" w:rsidRPr="00760F8B">
        <w:rPr>
          <w:rFonts w:ascii="Times New Roman" w:eastAsia="Times New Roman" w:hAnsi="Times New Roman" w:cs="Times New Roman"/>
          <w:bCs/>
          <w:sz w:val="28"/>
          <w:szCs w:val="28"/>
        </w:rPr>
        <w:t xml:space="preserve">сть у культурно зорієнтованих заходах, соціальних практиках, волонтерській діяльності, студентському самоврядуванні, творчих об’єднаннях, проєктах і взаємодії з соціальними та культурними інститутами здобувачі формують стійке ціннісне ставлення до культури, професії, суспільства, інших людей і самих себе. </w:t>
      </w:r>
    </w:p>
    <w:p w14:paraId="3D750B1D" w14:textId="7DF416EA" w:rsidR="008E0147" w:rsidRDefault="00DB6902" w:rsidP="008E0147">
      <w:pPr>
        <w:spacing w:after="0" w:line="360" w:lineRule="auto"/>
        <w:ind w:firstLineChars="303" w:firstLine="848"/>
        <w:jc w:val="both"/>
        <w:rPr>
          <w:rFonts w:ascii="Times New Roman" w:hAnsi="Times New Roman" w:cs="Times New Roman"/>
          <w:sz w:val="28"/>
          <w:szCs w:val="28"/>
        </w:rPr>
      </w:pPr>
      <w:r>
        <w:rPr>
          <w:rFonts w:ascii="Times New Roman" w:eastAsia="Times New Roman" w:hAnsi="Times New Roman" w:cs="Times New Roman"/>
          <w:sz w:val="28"/>
          <w:szCs w:val="28"/>
        </w:rPr>
        <w:t>У результаті наукового пошуку, б</w:t>
      </w:r>
      <w:r w:rsidR="000B2A34">
        <w:rPr>
          <w:rFonts w:ascii="Times New Roman" w:eastAsia="Times New Roman" w:hAnsi="Times New Roman" w:cs="Times New Roman"/>
          <w:sz w:val="28"/>
          <w:szCs w:val="28"/>
        </w:rPr>
        <w:t>уло визначено</w:t>
      </w:r>
      <w:r w:rsidR="008E0147" w:rsidRPr="008E0147">
        <w:rPr>
          <w:rFonts w:ascii="Times New Roman" w:eastAsia="Times New Roman" w:hAnsi="Times New Roman" w:cs="Times New Roman"/>
          <w:sz w:val="28"/>
          <w:szCs w:val="28"/>
        </w:rPr>
        <w:t xml:space="preserve"> та обґрунтовано низку педагогічних умов формування куль</w:t>
      </w:r>
      <w:r w:rsidR="008E0147">
        <w:rPr>
          <w:rFonts w:ascii="Times New Roman" w:eastAsia="Times New Roman" w:hAnsi="Times New Roman" w:cs="Times New Roman"/>
          <w:sz w:val="28"/>
          <w:szCs w:val="28"/>
        </w:rPr>
        <w:t>т</w:t>
      </w:r>
      <w:r w:rsidR="008E0147" w:rsidRPr="008E0147">
        <w:rPr>
          <w:rFonts w:ascii="Times New Roman" w:eastAsia="Times New Roman" w:hAnsi="Times New Roman" w:cs="Times New Roman"/>
          <w:sz w:val="28"/>
          <w:szCs w:val="28"/>
        </w:rPr>
        <w:t xml:space="preserve">урних цінностей майбутніх учителів початкової школи, а саме: </w:t>
      </w:r>
      <w:r w:rsidR="008E0147" w:rsidRPr="006B050A">
        <w:rPr>
          <w:rFonts w:ascii="Times New Roman" w:eastAsia="Times New Roman" w:hAnsi="Times New Roman" w:cs="Times New Roman"/>
          <w:sz w:val="28"/>
          <w:szCs w:val="28"/>
        </w:rPr>
        <w:t xml:space="preserve">створення культуровідповідного середовища у ЗВО для усвідомлення, прийняття та інтеріоризації культурних цінностей майбутніми вчителями початкової школи; </w:t>
      </w:r>
      <w:r w:rsidR="008E0147" w:rsidRPr="006B050A">
        <w:rPr>
          <w:rFonts w:ascii="Times New Roman" w:hAnsi="Times New Roman" w:cs="Times New Roman"/>
          <w:sz w:val="28"/>
          <w:szCs w:val="28"/>
        </w:rPr>
        <w:t xml:space="preserve">упровадження </w:t>
      </w:r>
      <w:r w:rsidR="008E0147">
        <w:rPr>
          <w:rFonts w:ascii="Times New Roman" w:hAnsi="Times New Roman" w:cs="Times New Roman"/>
          <w:sz w:val="28"/>
          <w:szCs w:val="28"/>
        </w:rPr>
        <w:t xml:space="preserve">ціннісно </w:t>
      </w:r>
      <w:r w:rsidR="008E0147" w:rsidRPr="006B050A">
        <w:rPr>
          <w:rFonts w:ascii="Times New Roman" w:hAnsi="Times New Roman" w:cs="Times New Roman"/>
          <w:sz w:val="28"/>
          <w:szCs w:val="28"/>
        </w:rPr>
        <w:t xml:space="preserve">орієнтованих інноваційних технологій соціально-гуманітарної роботи; </w:t>
      </w:r>
      <w:r w:rsidR="008E0147" w:rsidRPr="006B050A">
        <w:rPr>
          <w:rFonts w:ascii="Times New Roman" w:eastAsia="Times New Roman" w:hAnsi="Times New Roman" w:cs="Times New Roman"/>
          <w:sz w:val="28"/>
          <w:szCs w:val="28"/>
        </w:rPr>
        <w:t>з</w:t>
      </w:r>
      <w:r w:rsidR="008E0147" w:rsidRPr="006B050A">
        <w:rPr>
          <w:rFonts w:ascii="Times New Roman" w:hAnsi="Times New Roman" w:cs="Times New Roman"/>
          <w:sz w:val="28"/>
          <w:szCs w:val="28"/>
        </w:rPr>
        <w:t>алучення майбутніх учителів початкової школи до куль</w:t>
      </w:r>
      <w:r w:rsidR="008E0147">
        <w:rPr>
          <w:rFonts w:ascii="Times New Roman" w:hAnsi="Times New Roman" w:cs="Times New Roman"/>
          <w:sz w:val="28"/>
          <w:szCs w:val="28"/>
        </w:rPr>
        <w:t xml:space="preserve">турно </w:t>
      </w:r>
      <w:r w:rsidR="008E0147" w:rsidRPr="006B050A">
        <w:rPr>
          <w:rFonts w:ascii="Times New Roman" w:hAnsi="Times New Roman" w:cs="Times New Roman"/>
          <w:sz w:val="28"/>
          <w:szCs w:val="28"/>
        </w:rPr>
        <w:t xml:space="preserve">зорієнтованої </w:t>
      </w:r>
      <w:r w:rsidR="008E0147">
        <w:rPr>
          <w:rFonts w:ascii="Times New Roman" w:hAnsi="Times New Roman" w:cs="Times New Roman"/>
          <w:sz w:val="28"/>
          <w:szCs w:val="28"/>
        </w:rPr>
        <w:t xml:space="preserve">та волонтерської </w:t>
      </w:r>
      <w:r w:rsidR="008E0147" w:rsidRPr="006B050A">
        <w:rPr>
          <w:rFonts w:ascii="Times New Roman" w:hAnsi="Times New Roman" w:cs="Times New Roman"/>
          <w:sz w:val="28"/>
          <w:szCs w:val="28"/>
        </w:rPr>
        <w:t xml:space="preserve">діяльності </w:t>
      </w:r>
      <w:r w:rsidR="008E0147">
        <w:rPr>
          <w:rFonts w:ascii="Times New Roman" w:hAnsi="Times New Roman" w:cs="Times New Roman"/>
          <w:sz w:val="28"/>
          <w:szCs w:val="28"/>
        </w:rPr>
        <w:t>шляхом взаємодії із різними соціальними інститутами.</w:t>
      </w:r>
      <w:r w:rsidR="00E64FC8">
        <w:rPr>
          <w:rFonts w:ascii="Times New Roman" w:hAnsi="Times New Roman" w:cs="Times New Roman"/>
          <w:sz w:val="28"/>
          <w:szCs w:val="28"/>
        </w:rPr>
        <w:t xml:space="preserve"> Реалізація означених педагогічних умов </w:t>
      </w:r>
      <w:r w:rsidR="00E64FC8" w:rsidRPr="00E64FC8">
        <w:rPr>
          <w:rFonts w:ascii="Times New Roman" w:hAnsi="Times New Roman" w:cs="Times New Roman"/>
          <w:sz w:val="28"/>
          <w:szCs w:val="28"/>
        </w:rPr>
        <w:t>представлено за допомогою моделі, що виступає теоретично обґрунтованою, цілісною системою взаємопов’язаних педагогічних впливів, які відображають логіку, зміст і послідовність формування культурних цінностей здобувачів вищої освіти та забезпечують їх формування через створення культуровідповідного освітнього середовища, упровадження ціннісно орієнтованих технологій і залучення до культурно зорієнтованої діяльності, спрямованої на інтеріоризацію цінностей та їх реалізацію у професійній діяльності.</w:t>
      </w:r>
    </w:p>
    <w:p w14:paraId="0FAAE4CE" w14:textId="4F4575F5" w:rsidR="008E0147" w:rsidRPr="0001062B" w:rsidRDefault="008E0147" w:rsidP="008E0147">
      <w:pPr>
        <w:spacing w:after="0" w:line="360" w:lineRule="auto"/>
        <w:ind w:firstLine="851"/>
        <w:jc w:val="both"/>
        <w:rPr>
          <w:rFonts w:ascii="Times New Roman" w:eastAsia="Calibri" w:hAnsi="Times New Roman" w:cs="Times New Roman"/>
          <w:b/>
          <w:bCs/>
          <w:color w:val="FF0000"/>
          <w:sz w:val="28"/>
          <w:szCs w:val="28"/>
        </w:rPr>
      </w:pPr>
      <w:r>
        <w:rPr>
          <w:rFonts w:ascii="Times New Roman" w:eastAsia="Times New Roman" w:hAnsi="Times New Roman" w:cs="Times New Roman"/>
          <w:sz w:val="28"/>
          <w:szCs w:val="28"/>
        </w:rPr>
        <w:t xml:space="preserve">Перевірці ефективності означених педагогічних умов буде присвячено наступний розділ дисертаційної роботи. </w:t>
      </w:r>
    </w:p>
    <w:p w14:paraId="431E89C4" w14:textId="13DE91F9" w:rsidR="00434AD3" w:rsidRDefault="00F523B6" w:rsidP="003B35A0">
      <w:pPr>
        <w:pStyle w:val="a3"/>
        <w:spacing w:after="0" w:line="360" w:lineRule="auto"/>
        <w:ind w:left="0"/>
        <w:jc w:val="center"/>
        <w:rPr>
          <w:rFonts w:ascii="Times New Roman" w:hAnsi="Times New Roman" w:cs="Times New Roman"/>
          <w:b/>
          <w:sz w:val="28"/>
          <w:szCs w:val="28"/>
        </w:rPr>
      </w:pPr>
      <w:r>
        <w:rPr>
          <w:rFonts w:ascii="Times New Roman" w:eastAsia="Calibri" w:hAnsi="Times New Roman" w:cs="Times New Roman"/>
          <w:bCs/>
          <w:color w:val="FF0000"/>
          <w:sz w:val="28"/>
          <w:szCs w:val="28"/>
        </w:rPr>
        <w:br w:type="column"/>
      </w:r>
      <w:r w:rsidR="00514739" w:rsidRPr="00514739">
        <w:rPr>
          <w:rFonts w:ascii="Times New Roman" w:hAnsi="Times New Roman" w:cs="Times New Roman"/>
          <w:b/>
          <w:sz w:val="28"/>
          <w:szCs w:val="28"/>
        </w:rPr>
        <w:t>РОЗДІЛ 2.</w:t>
      </w:r>
    </w:p>
    <w:p w14:paraId="30ACEA2B" w14:textId="34A7E90A" w:rsidR="00514739" w:rsidRDefault="00434AD3" w:rsidP="00CF1913">
      <w:pPr>
        <w:spacing w:after="0" w:line="360" w:lineRule="auto"/>
        <w:jc w:val="center"/>
        <w:rPr>
          <w:rFonts w:ascii="Times New Roman" w:hAnsi="Times New Roman" w:cs="Times New Roman"/>
          <w:b/>
          <w:sz w:val="28"/>
          <w:szCs w:val="28"/>
        </w:rPr>
      </w:pPr>
      <w:r w:rsidRPr="009E67FA">
        <w:rPr>
          <w:rFonts w:ascii="Times New Roman" w:eastAsia="Calibri" w:hAnsi="Times New Roman" w:cs="Times New Roman"/>
          <w:b/>
          <w:bCs/>
          <w:sz w:val="28"/>
          <w:szCs w:val="28"/>
        </w:rPr>
        <w:t xml:space="preserve">УПРОВАДЖЕННЯ ТА ЕКСПЕРИМЕНТАЛЬНА ПЕРЕВІРКА </w:t>
      </w:r>
      <w:r>
        <w:rPr>
          <w:rFonts w:ascii="Times New Roman" w:eastAsia="Calibri" w:hAnsi="Times New Roman" w:cs="Times New Roman"/>
          <w:b/>
          <w:bCs/>
          <w:sz w:val="28"/>
          <w:szCs w:val="28"/>
        </w:rPr>
        <w:t xml:space="preserve">ЕФЕКТИВНОСТІ </w:t>
      </w:r>
      <w:r w:rsidRPr="009E67FA">
        <w:rPr>
          <w:rFonts w:ascii="Times New Roman" w:eastAsia="Calibri" w:hAnsi="Times New Roman" w:cs="Times New Roman"/>
          <w:b/>
          <w:bCs/>
          <w:sz w:val="28"/>
          <w:szCs w:val="28"/>
        </w:rPr>
        <w:t>ПЕДАГОГІЧНИХ УМОВ ФОРМУВАННЯ КУЛЬТУРНИХ ЦІННОСТЕЙ МАЙБУТНІХ УЧИТЕЛІВ ПОЧАТКОВОЇ ШКОЛИ У ПРОЦЕСІ СОЦІАЛЬНО-ГУМАНІТАРНОЇ РОБОТИ ЗВ</w:t>
      </w:r>
      <w:r w:rsidR="005A70FC">
        <w:rPr>
          <w:rFonts w:ascii="Times New Roman" w:eastAsia="Calibri" w:hAnsi="Times New Roman" w:cs="Times New Roman"/>
          <w:b/>
          <w:bCs/>
          <w:sz w:val="28"/>
          <w:szCs w:val="28"/>
        </w:rPr>
        <w:t>О</w:t>
      </w:r>
    </w:p>
    <w:p w14:paraId="5B15FAEB" w14:textId="77777777" w:rsidR="00434AD3" w:rsidRDefault="00434AD3" w:rsidP="00D56D6D">
      <w:pPr>
        <w:spacing w:after="0" w:line="360" w:lineRule="auto"/>
        <w:ind w:firstLine="709"/>
        <w:jc w:val="both"/>
        <w:rPr>
          <w:rFonts w:ascii="Times New Roman" w:hAnsi="Times New Roman" w:cs="Times New Roman"/>
          <w:b/>
          <w:sz w:val="28"/>
          <w:szCs w:val="28"/>
        </w:rPr>
      </w:pPr>
    </w:p>
    <w:p w14:paraId="62584B8D" w14:textId="7B352A5B" w:rsidR="00D56D6D" w:rsidRPr="001E1D97" w:rsidRDefault="00D56D6D" w:rsidP="00D56D6D">
      <w:pPr>
        <w:spacing w:after="0" w:line="360" w:lineRule="auto"/>
        <w:ind w:firstLine="709"/>
        <w:jc w:val="both"/>
        <w:rPr>
          <w:rFonts w:ascii="Times New Roman" w:hAnsi="Times New Roman" w:cs="Times New Roman"/>
          <w:b/>
          <w:sz w:val="28"/>
          <w:szCs w:val="28"/>
        </w:rPr>
      </w:pPr>
      <w:r w:rsidRPr="00DE7C5B">
        <w:rPr>
          <w:rFonts w:ascii="Times New Roman" w:hAnsi="Times New Roman" w:cs="Times New Roman"/>
          <w:b/>
          <w:sz w:val="28"/>
          <w:szCs w:val="28"/>
        </w:rPr>
        <w:t xml:space="preserve">2.1. Діагностика </w:t>
      </w:r>
      <w:r w:rsidR="00CF1913">
        <w:rPr>
          <w:rFonts w:ascii="Times New Roman" w:hAnsi="Times New Roman" w:cs="Times New Roman"/>
          <w:b/>
          <w:sz w:val="28"/>
          <w:szCs w:val="28"/>
        </w:rPr>
        <w:t xml:space="preserve">первинного </w:t>
      </w:r>
      <w:r w:rsidRPr="00DE7C5B">
        <w:rPr>
          <w:rFonts w:ascii="Times New Roman" w:hAnsi="Times New Roman" w:cs="Times New Roman"/>
          <w:b/>
          <w:sz w:val="28"/>
          <w:szCs w:val="28"/>
        </w:rPr>
        <w:t>рівня сформованості культу</w:t>
      </w:r>
      <w:r>
        <w:rPr>
          <w:rFonts w:ascii="Times New Roman" w:hAnsi="Times New Roman" w:cs="Times New Roman"/>
          <w:b/>
          <w:sz w:val="28"/>
          <w:szCs w:val="28"/>
        </w:rPr>
        <w:t xml:space="preserve">рних </w:t>
      </w:r>
      <w:r w:rsidRPr="001E1D97">
        <w:rPr>
          <w:rFonts w:ascii="Times New Roman" w:hAnsi="Times New Roman" w:cs="Times New Roman"/>
          <w:b/>
          <w:sz w:val="28"/>
          <w:szCs w:val="28"/>
        </w:rPr>
        <w:t>цінностей майбутніх учителів початкової школи</w:t>
      </w:r>
    </w:p>
    <w:p w14:paraId="7057388F" w14:textId="77777777" w:rsidR="00D56D6D" w:rsidRDefault="00D56D6D" w:rsidP="00D56D6D">
      <w:pPr>
        <w:spacing w:after="0" w:line="360" w:lineRule="auto"/>
        <w:ind w:firstLine="709"/>
        <w:jc w:val="both"/>
        <w:rPr>
          <w:rFonts w:ascii="Times New Roman" w:hAnsi="Times New Roman" w:cs="Times New Roman"/>
          <w:b/>
          <w:sz w:val="28"/>
          <w:szCs w:val="28"/>
        </w:rPr>
      </w:pPr>
    </w:p>
    <w:p w14:paraId="5D21CC12" w14:textId="22CA8579" w:rsidR="00D56D6D" w:rsidRPr="00933F03" w:rsidRDefault="00D56D6D" w:rsidP="00D56D6D">
      <w:pPr>
        <w:spacing w:after="0" w:line="360" w:lineRule="auto"/>
        <w:ind w:firstLine="709"/>
        <w:jc w:val="both"/>
        <w:rPr>
          <w:rFonts w:ascii="Times New Roman" w:hAnsi="Times New Roman" w:cs="Times New Roman"/>
          <w:sz w:val="28"/>
          <w:szCs w:val="28"/>
        </w:rPr>
      </w:pPr>
      <w:r w:rsidRPr="00933F03">
        <w:rPr>
          <w:rFonts w:ascii="Times New Roman" w:hAnsi="Times New Roman" w:cs="Times New Roman"/>
          <w:sz w:val="28"/>
          <w:szCs w:val="28"/>
        </w:rPr>
        <w:t>Теоретичний аналіз проблеми формування культурних цінностей майбутніх учителів початкової школи</w:t>
      </w:r>
      <w:r w:rsidR="000852E8" w:rsidRPr="000852E8">
        <w:rPr>
          <w:rFonts w:ascii="Times New Roman" w:hAnsi="Times New Roman" w:cs="Times New Roman"/>
          <w:sz w:val="28"/>
          <w:szCs w:val="28"/>
        </w:rPr>
        <w:t xml:space="preserve"> у процесі соціально</w:t>
      </w:r>
      <w:r w:rsidR="000852E8">
        <w:rPr>
          <w:rFonts w:ascii="Times New Roman" w:hAnsi="Times New Roman" w:cs="Times New Roman"/>
          <w:sz w:val="28"/>
          <w:szCs w:val="28"/>
        </w:rPr>
        <w:t>-гуманітарної роботи ЗВО</w:t>
      </w:r>
      <w:r w:rsidRPr="00933F03">
        <w:rPr>
          <w:rFonts w:ascii="Times New Roman" w:hAnsi="Times New Roman" w:cs="Times New Roman"/>
          <w:sz w:val="28"/>
          <w:szCs w:val="28"/>
        </w:rPr>
        <w:t xml:space="preserve"> дає нам можливість перейти до </w:t>
      </w:r>
      <w:r w:rsidR="000852E8">
        <w:rPr>
          <w:rFonts w:ascii="Times New Roman" w:hAnsi="Times New Roman" w:cs="Times New Roman"/>
          <w:sz w:val="28"/>
          <w:szCs w:val="28"/>
        </w:rPr>
        <w:t xml:space="preserve">практичної частини дослідження та схарактеризувати процес реалізації визначених педагогічних умов. </w:t>
      </w:r>
    </w:p>
    <w:p w14:paraId="749EADC5" w14:textId="177DED13" w:rsidR="00D56D6D" w:rsidRPr="00933F03" w:rsidRDefault="00D56D6D" w:rsidP="00D56D6D">
      <w:pPr>
        <w:spacing w:after="0" w:line="360" w:lineRule="auto"/>
        <w:ind w:firstLine="709"/>
        <w:jc w:val="both"/>
        <w:rPr>
          <w:rFonts w:ascii="Times New Roman" w:hAnsi="Times New Roman" w:cs="Times New Roman"/>
          <w:sz w:val="28"/>
          <w:szCs w:val="28"/>
        </w:rPr>
      </w:pPr>
      <w:r w:rsidRPr="00933F03">
        <w:rPr>
          <w:rFonts w:ascii="Times New Roman" w:hAnsi="Times New Roman" w:cs="Times New Roman"/>
          <w:sz w:val="28"/>
          <w:szCs w:val="28"/>
        </w:rPr>
        <w:t>Так, під час експериментальної роботи, яка здійснювалася з 202</w:t>
      </w:r>
      <w:r w:rsidR="000C7A74" w:rsidRPr="00933F03">
        <w:rPr>
          <w:rFonts w:ascii="Times New Roman" w:hAnsi="Times New Roman" w:cs="Times New Roman"/>
          <w:sz w:val="28"/>
          <w:szCs w:val="28"/>
        </w:rPr>
        <w:t>1</w:t>
      </w:r>
      <w:r w:rsidRPr="00933F03">
        <w:rPr>
          <w:rFonts w:ascii="Times New Roman" w:hAnsi="Times New Roman" w:cs="Times New Roman"/>
          <w:sz w:val="28"/>
          <w:szCs w:val="28"/>
        </w:rPr>
        <w:t xml:space="preserve"> р. п</w:t>
      </w:r>
      <w:r w:rsidR="000C7A74" w:rsidRPr="00933F03">
        <w:rPr>
          <w:rFonts w:ascii="Times New Roman" w:hAnsi="Times New Roman" w:cs="Times New Roman"/>
          <w:sz w:val="28"/>
          <w:szCs w:val="28"/>
        </w:rPr>
        <w:t>о 2025</w:t>
      </w:r>
      <w:r w:rsidRPr="00933F03">
        <w:rPr>
          <w:rFonts w:ascii="Times New Roman" w:hAnsi="Times New Roman" w:cs="Times New Roman"/>
          <w:sz w:val="28"/>
          <w:szCs w:val="28"/>
        </w:rPr>
        <w:t> рр., були послідовно реалізовані такі етапи: діагностичний, основний та заключний.</w:t>
      </w:r>
    </w:p>
    <w:p w14:paraId="067D599A" w14:textId="77777777" w:rsidR="00D56D6D" w:rsidRPr="00933F03" w:rsidRDefault="00D56D6D" w:rsidP="00D56D6D">
      <w:pPr>
        <w:spacing w:after="0" w:line="360" w:lineRule="auto"/>
        <w:ind w:firstLine="709"/>
        <w:jc w:val="both"/>
        <w:rPr>
          <w:rFonts w:ascii="Times New Roman" w:hAnsi="Times New Roman" w:cs="Times New Roman"/>
          <w:sz w:val="28"/>
          <w:szCs w:val="28"/>
        </w:rPr>
      </w:pPr>
      <w:r w:rsidRPr="00933F03">
        <w:rPr>
          <w:rFonts w:ascii="Times New Roman" w:hAnsi="Times New Roman" w:cs="Times New Roman"/>
          <w:sz w:val="28"/>
          <w:szCs w:val="28"/>
        </w:rPr>
        <w:t xml:space="preserve">Метою діагностичного етапу, що збігається з констатувальним експериментом нашої дисертаційної роботи, є дослідження вхідного рівня сформованості культурних цінностей майбутніх учителів початкової школи. Виходячи з мети, ми ставили перед собою такі завдання на даному етапі: </w:t>
      </w:r>
    </w:p>
    <w:p w14:paraId="11E32651" w14:textId="4F4C94FD" w:rsidR="00D56D6D" w:rsidRPr="00933F03" w:rsidRDefault="00D56D6D" w:rsidP="00D56D6D">
      <w:pPr>
        <w:spacing w:after="0" w:line="360" w:lineRule="auto"/>
        <w:ind w:firstLine="709"/>
        <w:jc w:val="both"/>
        <w:rPr>
          <w:rFonts w:ascii="Times New Roman" w:hAnsi="Times New Roman" w:cs="Times New Roman"/>
          <w:sz w:val="28"/>
          <w:szCs w:val="28"/>
        </w:rPr>
      </w:pPr>
      <w:r w:rsidRPr="00933F03">
        <w:rPr>
          <w:rFonts w:ascii="Times New Roman" w:hAnsi="Times New Roman" w:cs="Times New Roman"/>
          <w:sz w:val="28"/>
          <w:szCs w:val="28"/>
        </w:rPr>
        <w:t xml:space="preserve">‒ розробити критерії та показники сформованості культурних цінностей майбутніх </w:t>
      </w:r>
      <w:r w:rsidR="00AF7A12" w:rsidRPr="00933F03">
        <w:rPr>
          <w:rFonts w:ascii="Times New Roman" w:hAnsi="Times New Roman" w:cs="Times New Roman"/>
          <w:sz w:val="28"/>
          <w:szCs w:val="28"/>
        </w:rPr>
        <w:t>у</w:t>
      </w:r>
      <w:r w:rsidRPr="00933F03">
        <w:rPr>
          <w:rFonts w:ascii="Times New Roman" w:hAnsi="Times New Roman" w:cs="Times New Roman"/>
          <w:sz w:val="28"/>
          <w:szCs w:val="28"/>
        </w:rPr>
        <w:t xml:space="preserve">чителів початкової школи та, на їх основі, охарактеризувати відповідні рівні; </w:t>
      </w:r>
    </w:p>
    <w:p w14:paraId="52419BD6" w14:textId="77777777" w:rsidR="00D56D6D" w:rsidRPr="00933F03" w:rsidRDefault="00D56D6D" w:rsidP="00D56D6D">
      <w:pPr>
        <w:spacing w:after="0" w:line="360" w:lineRule="auto"/>
        <w:ind w:firstLine="709"/>
        <w:jc w:val="both"/>
        <w:rPr>
          <w:rFonts w:ascii="Times New Roman" w:hAnsi="Times New Roman" w:cs="Times New Roman"/>
          <w:sz w:val="28"/>
          <w:szCs w:val="28"/>
        </w:rPr>
      </w:pPr>
      <w:r w:rsidRPr="00933F03">
        <w:rPr>
          <w:rFonts w:ascii="Times New Roman" w:hAnsi="Times New Roman" w:cs="Times New Roman"/>
          <w:sz w:val="28"/>
          <w:szCs w:val="28"/>
        </w:rPr>
        <w:t xml:space="preserve">‒ розробити діагностичний інструментарій для виявлення рівнів сформованості культурних цінностей майбутніх учителів початкової школи; </w:t>
      </w:r>
    </w:p>
    <w:p w14:paraId="3A04333D" w14:textId="2CCB98F3" w:rsidR="00D56D6D" w:rsidRPr="00933F03" w:rsidRDefault="00D56D6D" w:rsidP="00D56D6D">
      <w:pPr>
        <w:spacing w:after="0" w:line="360" w:lineRule="auto"/>
        <w:ind w:firstLine="709"/>
        <w:jc w:val="both"/>
        <w:rPr>
          <w:rFonts w:ascii="Times New Roman" w:hAnsi="Times New Roman" w:cs="Times New Roman"/>
          <w:sz w:val="28"/>
          <w:szCs w:val="28"/>
        </w:rPr>
      </w:pPr>
      <w:r w:rsidRPr="00933F03">
        <w:rPr>
          <w:rFonts w:ascii="Times New Roman" w:hAnsi="Times New Roman" w:cs="Times New Roman"/>
          <w:sz w:val="28"/>
          <w:szCs w:val="28"/>
        </w:rPr>
        <w:t>‒ дослідити первинний рівень сформованості культур</w:t>
      </w:r>
      <w:r w:rsidR="000852E8">
        <w:rPr>
          <w:rFonts w:ascii="Times New Roman" w:hAnsi="Times New Roman" w:cs="Times New Roman"/>
          <w:sz w:val="28"/>
          <w:szCs w:val="28"/>
        </w:rPr>
        <w:t xml:space="preserve">них цінностей майбутніх фахівців початкової ланки. </w:t>
      </w:r>
    </w:p>
    <w:p w14:paraId="4E2E8479" w14:textId="52DBA166" w:rsidR="00D56D6D" w:rsidRPr="00DE7C5B" w:rsidRDefault="00D56D6D" w:rsidP="00D56D6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Констатувальним</w:t>
      </w:r>
      <w:r w:rsidRPr="00DE7C5B">
        <w:rPr>
          <w:rFonts w:ascii="Times New Roman" w:hAnsi="Times New Roman" w:cs="Times New Roman"/>
          <w:sz w:val="28"/>
          <w:szCs w:val="28"/>
        </w:rPr>
        <w:t xml:space="preserve"> експериментом бу</w:t>
      </w:r>
      <w:r w:rsidR="000852E8">
        <w:rPr>
          <w:rFonts w:ascii="Times New Roman" w:hAnsi="Times New Roman" w:cs="Times New Roman"/>
          <w:sz w:val="28"/>
          <w:szCs w:val="28"/>
        </w:rPr>
        <w:t>ло охоплено всього 317 здобувачів</w:t>
      </w:r>
      <w:r w:rsidRPr="00DE7C5B">
        <w:rPr>
          <w:rFonts w:ascii="Times New Roman" w:hAnsi="Times New Roman" w:cs="Times New Roman"/>
          <w:sz w:val="28"/>
          <w:szCs w:val="28"/>
        </w:rPr>
        <w:t xml:space="preserve"> (158 майбутніх </w:t>
      </w:r>
      <w:r w:rsidR="00AF7A12">
        <w:rPr>
          <w:rFonts w:ascii="Times New Roman" w:hAnsi="Times New Roman" w:cs="Times New Roman"/>
          <w:sz w:val="28"/>
          <w:szCs w:val="28"/>
        </w:rPr>
        <w:t>учителів початкової школи</w:t>
      </w:r>
      <w:r w:rsidRPr="00DE7C5B">
        <w:rPr>
          <w:rFonts w:ascii="Times New Roman" w:hAnsi="Times New Roman" w:cs="Times New Roman"/>
          <w:sz w:val="28"/>
          <w:szCs w:val="28"/>
        </w:rPr>
        <w:t xml:space="preserve"> увійшли до контрольної групи (КГ) та 159 до експериментальної (ЕГ) 1-4 курсів</w:t>
      </w:r>
      <w:r>
        <w:rPr>
          <w:rFonts w:ascii="Times New Roman" w:hAnsi="Times New Roman" w:cs="Times New Roman"/>
          <w:sz w:val="28"/>
          <w:szCs w:val="28"/>
        </w:rPr>
        <w:t xml:space="preserve"> спеціальності «Початкова освіта»</w:t>
      </w:r>
      <w:r w:rsidRPr="00DE7C5B">
        <w:rPr>
          <w:rFonts w:ascii="Times New Roman" w:hAnsi="Times New Roman" w:cs="Times New Roman"/>
          <w:sz w:val="28"/>
          <w:szCs w:val="28"/>
        </w:rPr>
        <w:t>.</w:t>
      </w:r>
    </w:p>
    <w:p w14:paraId="61D40BB2" w14:textId="06A2E10D" w:rsidR="00933F03" w:rsidRPr="00FB7096" w:rsidRDefault="00D56D6D" w:rsidP="00933F03">
      <w:pPr>
        <w:spacing w:after="0" w:line="360" w:lineRule="auto"/>
        <w:ind w:firstLine="851"/>
        <w:jc w:val="both"/>
        <w:rPr>
          <w:rFonts w:ascii="Times New Roman" w:hAnsi="Times New Roman" w:cs="Times New Roman"/>
          <w:i/>
          <w:sz w:val="28"/>
          <w:szCs w:val="28"/>
        </w:rPr>
      </w:pPr>
      <w:r w:rsidRPr="00DE7C5B">
        <w:rPr>
          <w:rFonts w:ascii="Times New Roman" w:hAnsi="Times New Roman" w:cs="Times New Roman"/>
          <w:sz w:val="28"/>
          <w:szCs w:val="28"/>
        </w:rPr>
        <w:t>Базами для дослідження стали такі вищі навчальні заклади</w:t>
      </w:r>
      <w:r>
        <w:rPr>
          <w:rFonts w:ascii="Times New Roman" w:hAnsi="Times New Roman" w:cs="Times New Roman"/>
          <w:sz w:val="28"/>
          <w:szCs w:val="28"/>
        </w:rPr>
        <w:t xml:space="preserve">: </w:t>
      </w:r>
      <w:r w:rsidRPr="000852E8">
        <w:rPr>
          <w:rFonts w:ascii="Times New Roman" w:hAnsi="Times New Roman" w:cs="Times New Roman"/>
          <w:sz w:val="28"/>
          <w:szCs w:val="28"/>
        </w:rPr>
        <w:t xml:space="preserve">ДЗ </w:t>
      </w:r>
      <w:r w:rsidR="00933F03" w:rsidRPr="00756E56">
        <w:rPr>
          <w:rFonts w:ascii="Times New Roman" w:hAnsi="Times New Roman" w:cs="Times New Roman"/>
          <w:sz w:val="28"/>
          <w:szCs w:val="28"/>
        </w:rPr>
        <w:t xml:space="preserve">ДЗ «Луганський національний університет імені Тараса Шевченка» (м. Лубни) </w:t>
      </w:r>
      <w:r w:rsidR="000852E8">
        <w:rPr>
          <w:rFonts w:ascii="Times New Roman" w:hAnsi="Times New Roman" w:cs="Times New Roman"/>
          <w:sz w:val="28"/>
          <w:szCs w:val="28"/>
        </w:rPr>
        <w:t>Полтавський національний педагогічний університет</w:t>
      </w:r>
      <w:r w:rsidR="00933F03" w:rsidRPr="002F4A96">
        <w:rPr>
          <w:rFonts w:ascii="Times New Roman" w:hAnsi="Times New Roman" w:cs="Times New Roman"/>
          <w:sz w:val="28"/>
          <w:szCs w:val="28"/>
        </w:rPr>
        <w:t xml:space="preserve"> імені В.Г. Короленка, </w:t>
      </w:r>
      <w:r w:rsidR="00933F03" w:rsidRPr="00FB7096">
        <w:rPr>
          <w:rFonts w:ascii="Times New Roman" w:hAnsi="Times New Roman" w:cs="Times New Roman"/>
          <w:sz w:val="28"/>
          <w:szCs w:val="28"/>
        </w:rPr>
        <w:t>КЗ «Харківська гуманітарно-педагогічна акад</w:t>
      </w:r>
      <w:r w:rsidR="000852E8">
        <w:rPr>
          <w:rFonts w:ascii="Times New Roman" w:hAnsi="Times New Roman" w:cs="Times New Roman"/>
          <w:sz w:val="28"/>
          <w:szCs w:val="28"/>
        </w:rPr>
        <w:t xml:space="preserve">емія» Харківської обласної ради. </w:t>
      </w:r>
    </w:p>
    <w:p w14:paraId="479F14A4" w14:textId="22726491" w:rsidR="00D56D6D" w:rsidRPr="00933F03" w:rsidRDefault="00D56D6D" w:rsidP="00D56D6D">
      <w:pPr>
        <w:spacing w:after="0" w:line="360" w:lineRule="auto"/>
        <w:ind w:firstLine="709"/>
        <w:jc w:val="both"/>
        <w:rPr>
          <w:rFonts w:ascii="Times New Roman" w:hAnsi="Times New Roman" w:cs="Times New Roman"/>
          <w:sz w:val="28"/>
          <w:szCs w:val="28"/>
        </w:rPr>
      </w:pPr>
      <w:r w:rsidRPr="00DE7C5B">
        <w:rPr>
          <w:rFonts w:ascii="Times New Roman" w:hAnsi="Times New Roman" w:cs="Times New Roman"/>
          <w:sz w:val="28"/>
          <w:szCs w:val="28"/>
        </w:rPr>
        <w:t xml:space="preserve">На основі теоретичного дослідження проблеми формування культурних цінностей, їх </w:t>
      </w:r>
      <w:r w:rsidRPr="00933F03">
        <w:rPr>
          <w:rFonts w:ascii="Times New Roman" w:hAnsi="Times New Roman" w:cs="Times New Roman"/>
          <w:sz w:val="28"/>
          <w:szCs w:val="28"/>
        </w:rPr>
        <w:t xml:space="preserve">структури </w:t>
      </w:r>
      <w:r w:rsidR="002F43CA">
        <w:rPr>
          <w:rFonts w:ascii="Times New Roman" w:hAnsi="Times New Roman" w:cs="Times New Roman"/>
          <w:sz w:val="28"/>
          <w:szCs w:val="28"/>
        </w:rPr>
        <w:t xml:space="preserve">нами було </w:t>
      </w:r>
      <w:r w:rsidRPr="00933F03">
        <w:rPr>
          <w:rFonts w:ascii="Times New Roman" w:hAnsi="Times New Roman" w:cs="Times New Roman"/>
          <w:sz w:val="28"/>
          <w:szCs w:val="28"/>
        </w:rPr>
        <w:t>виділ</w:t>
      </w:r>
      <w:r w:rsidR="002F43CA">
        <w:rPr>
          <w:rFonts w:ascii="Times New Roman" w:hAnsi="Times New Roman" w:cs="Times New Roman"/>
          <w:sz w:val="28"/>
          <w:szCs w:val="28"/>
        </w:rPr>
        <w:t xml:space="preserve">ено </w:t>
      </w:r>
      <w:r w:rsidRPr="00933F03">
        <w:rPr>
          <w:rFonts w:ascii="Times New Roman" w:hAnsi="Times New Roman" w:cs="Times New Roman"/>
          <w:sz w:val="28"/>
          <w:szCs w:val="28"/>
        </w:rPr>
        <w:t>такі критерії сформованості культурних цінностей майбутніх учителів початкової школи: мотиваційно-ціннісний, когнітивний та операційно-рефлексивний.</w:t>
      </w:r>
    </w:p>
    <w:p w14:paraId="3CE7A32E" w14:textId="78DD38C5" w:rsidR="00D56D6D" w:rsidRPr="00933F03" w:rsidRDefault="00D56D6D" w:rsidP="00D56D6D">
      <w:pPr>
        <w:spacing w:after="0" w:line="360" w:lineRule="auto"/>
        <w:ind w:firstLine="709"/>
        <w:jc w:val="both"/>
        <w:rPr>
          <w:rFonts w:ascii="Times New Roman" w:hAnsi="Times New Roman" w:cs="Times New Roman"/>
          <w:sz w:val="28"/>
          <w:szCs w:val="28"/>
        </w:rPr>
      </w:pPr>
      <w:r w:rsidRPr="00933F03">
        <w:rPr>
          <w:rFonts w:ascii="Times New Roman" w:hAnsi="Times New Roman" w:cs="Times New Roman"/>
          <w:sz w:val="28"/>
          <w:szCs w:val="28"/>
        </w:rPr>
        <w:t xml:space="preserve">Виокремлення </w:t>
      </w:r>
      <w:r w:rsidRPr="00933F03">
        <w:rPr>
          <w:rFonts w:ascii="Times New Roman" w:hAnsi="Times New Roman" w:cs="Times New Roman"/>
          <w:i/>
          <w:sz w:val="28"/>
          <w:szCs w:val="28"/>
        </w:rPr>
        <w:t>мотиваційно-ціннісного</w:t>
      </w:r>
      <w:r w:rsidRPr="00933F03">
        <w:rPr>
          <w:rFonts w:ascii="Times New Roman" w:hAnsi="Times New Roman" w:cs="Times New Roman"/>
          <w:sz w:val="28"/>
          <w:szCs w:val="28"/>
        </w:rPr>
        <w:t xml:space="preserve"> критерію обумовлено тим, що мотив є потужним каталізатором пізнання та будь-якої діяльності, у тому числі, й у процесі пізнання </w:t>
      </w:r>
      <w:r w:rsidR="00E7365D">
        <w:rPr>
          <w:rFonts w:ascii="Times New Roman" w:hAnsi="Times New Roman" w:cs="Times New Roman"/>
          <w:sz w:val="28"/>
          <w:szCs w:val="28"/>
        </w:rPr>
        <w:t xml:space="preserve">та усвідомлення </w:t>
      </w:r>
      <w:r w:rsidRPr="00933F03">
        <w:rPr>
          <w:rFonts w:ascii="Times New Roman" w:hAnsi="Times New Roman" w:cs="Times New Roman"/>
          <w:sz w:val="28"/>
          <w:szCs w:val="28"/>
        </w:rPr>
        <w:t>цінностей. Позитивна мотивація є запорукою успішного оволодіння знаннями та набуття необхідних умінь та навичок. Крім того, цей критерій поєднує відразу два аспекти – ціннісний та мотиваційний, оскільки ми дотримуємося думки, що внутрішня потреба особистості в освітній діяльності випливає саме з ціннісного ставлення до цієї діяльності.</w:t>
      </w:r>
    </w:p>
    <w:p w14:paraId="1D6C001E" w14:textId="77777777" w:rsidR="00D56D6D" w:rsidRPr="00933F03" w:rsidRDefault="00D56D6D" w:rsidP="00D56D6D">
      <w:pPr>
        <w:spacing w:after="0" w:line="360" w:lineRule="auto"/>
        <w:ind w:firstLine="709"/>
        <w:jc w:val="both"/>
        <w:rPr>
          <w:rFonts w:ascii="Times New Roman" w:hAnsi="Times New Roman" w:cs="Times New Roman"/>
          <w:sz w:val="28"/>
          <w:szCs w:val="28"/>
        </w:rPr>
      </w:pPr>
      <w:r w:rsidRPr="00933F03">
        <w:rPr>
          <w:rFonts w:ascii="Times New Roman" w:hAnsi="Times New Roman" w:cs="Times New Roman"/>
          <w:sz w:val="28"/>
          <w:szCs w:val="28"/>
        </w:rPr>
        <w:t>Показниками мотиваційно-ціннісного критерію стали:</w:t>
      </w:r>
    </w:p>
    <w:p w14:paraId="534D41A9" w14:textId="77777777" w:rsidR="00D56D6D" w:rsidRPr="00933F03" w:rsidRDefault="00D56D6D" w:rsidP="00D56D6D">
      <w:pPr>
        <w:spacing w:after="0" w:line="360" w:lineRule="auto"/>
        <w:ind w:firstLine="709"/>
        <w:jc w:val="both"/>
        <w:rPr>
          <w:rFonts w:ascii="Times New Roman" w:hAnsi="Times New Roman" w:cs="Times New Roman"/>
          <w:sz w:val="28"/>
          <w:szCs w:val="28"/>
        </w:rPr>
      </w:pPr>
      <w:r w:rsidRPr="00933F03">
        <w:rPr>
          <w:rFonts w:ascii="Times New Roman" w:hAnsi="Times New Roman" w:cs="Times New Roman"/>
          <w:sz w:val="28"/>
          <w:szCs w:val="28"/>
        </w:rPr>
        <w:t>‒ ціннісне ставлення до культурної спадщини українського народу, бажання її зберігати та примножувати;</w:t>
      </w:r>
    </w:p>
    <w:p w14:paraId="55DCC42A" w14:textId="77777777" w:rsidR="00D56D6D" w:rsidRPr="00BC7617" w:rsidRDefault="00D56D6D" w:rsidP="00D56D6D">
      <w:pPr>
        <w:spacing w:after="0" w:line="360" w:lineRule="auto"/>
        <w:ind w:firstLine="709"/>
        <w:jc w:val="both"/>
        <w:rPr>
          <w:rFonts w:ascii="Times New Roman" w:hAnsi="Times New Roman" w:cs="Times New Roman"/>
          <w:sz w:val="28"/>
          <w:szCs w:val="28"/>
        </w:rPr>
      </w:pPr>
      <w:r w:rsidRPr="00933F03">
        <w:rPr>
          <w:rFonts w:ascii="Times New Roman" w:hAnsi="Times New Roman" w:cs="Times New Roman"/>
          <w:sz w:val="28"/>
          <w:szCs w:val="28"/>
        </w:rPr>
        <w:t xml:space="preserve">‒ емоційно-ціннісне </w:t>
      </w:r>
      <w:r w:rsidRPr="00BC7617">
        <w:rPr>
          <w:rFonts w:ascii="Times New Roman" w:hAnsi="Times New Roman" w:cs="Times New Roman"/>
          <w:sz w:val="28"/>
          <w:szCs w:val="28"/>
        </w:rPr>
        <w:t>переживання приналежності до своєї країни та громадянства, мови, традицій;</w:t>
      </w:r>
    </w:p>
    <w:p w14:paraId="115E5BF3" w14:textId="77777777" w:rsidR="00D56D6D" w:rsidRPr="00E7365D" w:rsidRDefault="00D56D6D" w:rsidP="00D56D6D">
      <w:pPr>
        <w:spacing w:after="0" w:line="360" w:lineRule="auto"/>
        <w:ind w:firstLine="709"/>
        <w:jc w:val="both"/>
        <w:rPr>
          <w:rFonts w:ascii="Times New Roman" w:hAnsi="Times New Roman" w:cs="Times New Roman"/>
          <w:sz w:val="28"/>
          <w:szCs w:val="28"/>
        </w:rPr>
      </w:pPr>
      <w:r w:rsidRPr="00BC7617">
        <w:rPr>
          <w:rFonts w:ascii="Times New Roman" w:hAnsi="Times New Roman" w:cs="Times New Roman"/>
          <w:sz w:val="28"/>
          <w:szCs w:val="28"/>
        </w:rPr>
        <w:t xml:space="preserve">‒ </w:t>
      </w:r>
      <w:r w:rsidRPr="00E7365D">
        <w:rPr>
          <w:rFonts w:ascii="Times New Roman" w:hAnsi="Times New Roman" w:cs="Times New Roman"/>
          <w:sz w:val="28"/>
          <w:szCs w:val="28"/>
        </w:rPr>
        <w:t>прагнення до самовдосконалення та саморозвитку (як у професійному, так і в особистісному сенсі).</w:t>
      </w:r>
    </w:p>
    <w:p w14:paraId="6BFA20D6" w14:textId="77777777" w:rsidR="00D56D6D" w:rsidRPr="00BC7617" w:rsidRDefault="00D56D6D" w:rsidP="00D56D6D">
      <w:pPr>
        <w:spacing w:after="0" w:line="360" w:lineRule="auto"/>
        <w:ind w:firstLine="709"/>
        <w:jc w:val="both"/>
        <w:rPr>
          <w:rFonts w:ascii="Times New Roman" w:hAnsi="Times New Roman" w:cs="Times New Roman"/>
          <w:sz w:val="28"/>
          <w:szCs w:val="28"/>
        </w:rPr>
      </w:pPr>
      <w:r w:rsidRPr="00BC7617">
        <w:rPr>
          <w:rFonts w:ascii="Times New Roman" w:hAnsi="Times New Roman" w:cs="Times New Roman"/>
          <w:i/>
          <w:sz w:val="28"/>
          <w:szCs w:val="28"/>
        </w:rPr>
        <w:t>Когнітивний критерій</w:t>
      </w:r>
      <w:r w:rsidRPr="00BC7617">
        <w:rPr>
          <w:rFonts w:ascii="Times New Roman" w:hAnsi="Times New Roman" w:cs="Times New Roman"/>
          <w:sz w:val="28"/>
          <w:szCs w:val="28"/>
        </w:rPr>
        <w:t xml:space="preserve"> синтезує знання, уявлення про культурні цінності, їх структуру та ієрархію, про механізми формування таких цінностей у особистості на різних вікових етапах.</w:t>
      </w:r>
    </w:p>
    <w:p w14:paraId="75CAAE58" w14:textId="37F7803A" w:rsidR="00D56D6D" w:rsidRPr="00BC7617" w:rsidRDefault="00D56D6D" w:rsidP="00D56D6D">
      <w:pPr>
        <w:spacing w:after="0" w:line="360" w:lineRule="auto"/>
        <w:ind w:firstLine="709"/>
        <w:jc w:val="both"/>
        <w:rPr>
          <w:rFonts w:ascii="Times New Roman" w:hAnsi="Times New Roman" w:cs="Times New Roman"/>
          <w:sz w:val="28"/>
          <w:szCs w:val="28"/>
        </w:rPr>
      </w:pPr>
      <w:r w:rsidRPr="00BC7617">
        <w:rPr>
          <w:rFonts w:ascii="Times New Roman" w:hAnsi="Times New Roman" w:cs="Times New Roman"/>
          <w:sz w:val="28"/>
          <w:szCs w:val="28"/>
        </w:rPr>
        <w:t>Такі знання є базисом для формування культурни</w:t>
      </w:r>
      <w:r>
        <w:rPr>
          <w:rFonts w:ascii="Times New Roman" w:hAnsi="Times New Roman" w:cs="Times New Roman"/>
          <w:sz w:val="28"/>
          <w:szCs w:val="28"/>
        </w:rPr>
        <w:t xml:space="preserve">х цінностей майбутніх </w:t>
      </w:r>
      <w:r w:rsidRPr="00E7365D">
        <w:rPr>
          <w:rFonts w:ascii="Times New Roman" w:hAnsi="Times New Roman" w:cs="Times New Roman"/>
          <w:sz w:val="28"/>
          <w:szCs w:val="28"/>
        </w:rPr>
        <w:t xml:space="preserve">учителів початкової ланки, оскільки сприяють </w:t>
      </w:r>
      <w:r w:rsidRPr="00BC7617">
        <w:rPr>
          <w:rFonts w:ascii="Times New Roman" w:hAnsi="Times New Roman" w:cs="Times New Roman"/>
          <w:sz w:val="28"/>
          <w:szCs w:val="28"/>
        </w:rPr>
        <w:t>усвідомленню необхідності орієнтуватися на певні цінності і у повсякденному житті, і у професійній діяльності, формують розуміння необхідності пошуку особистісного сенсу у культурній спадщині українського народу. Зауважимо, що когнітивний компонент важливий</w:t>
      </w:r>
      <w:r>
        <w:rPr>
          <w:rFonts w:ascii="Times New Roman" w:hAnsi="Times New Roman" w:cs="Times New Roman"/>
          <w:sz w:val="28"/>
          <w:szCs w:val="28"/>
        </w:rPr>
        <w:t>,</w:t>
      </w:r>
      <w:r w:rsidRPr="00BC7617">
        <w:rPr>
          <w:rFonts w:ascii="Times New Roman" w:hAnsi="Times New Roman" w:cs="Times New Roman"/>
          <w:sz w:val="28"/>
          <w:szCs w:val="28"/>
        </w:rPr>
        <w:t xml:space="preserve"> оскільки оцінка та осмислення тієї чи іншої культурної цінності припускають наявність необхідних знань про </w:t>
      </w:r>
      <w:r w:rsidRPr="002C653A">
        <w:rPr>
          <w:rFonts w:ascii="Times New Roman" w:hAnsi="Times New Roman" w:cs="Times New Roman"/>
          <w:sz w:val="28"/>
          <w:szCs w:val="28"/>
        </w:rPr>
        <w:t>неї</w:t>
      </w:r>
      <w:r w:rsidR="00F47E1C" w:rsidRPr="002C653A">
        <w:rPr>
          <w:rFonts w:ascii="Times New Roman" w:hAnsi="Times New Roman" w:cs="Times New Roman"/>
          <w:sz w:val="28"/>
          <w:szCs w:val="28"/>
        </w:rPr>
        <w:t xml:space="preserve"> </w:t>
      </w:r>
      <w:r w:rsidR="002C653A" w:rsidRPr="002C653A">
        <w:rPr>
          <w:rFonts w:ascii="Times New Roman" w:hAnsi="Times New Roman" w:cs="Times New Roman"/>
          <w:sz w:val="28"/>
          <w:szCs w:val="28"/>
        </w:rPr>
        <w:t>(Donohue, 2020).</w:t>
      </w:r>
    </w:p>
    <w:p w14:paraId="7B8F68DD" w14:textId="77777777" w:rsidR="00D56D6D" w:rsidRPr="00BC7617" w:rsidRDefault="00D56D6D" w:rsidP="00D56D6D">
      <w:pPr>
        <w:spacing w:after="0" w:line="360" w:lineRule="auto"/>
        <w:ind w:firstLine="709"/>
        <w:jc w:val="both"/>
        <w:rPr>
          <w:rFonts w:ascii="Times New Roman" w:hAnsi="Times New Roman" w:cs="Times New Roman"/>
          <w:sz w:val="28"/>
          <w:szCs w:val="28"/>
        </w:rPr>
      </w:pPr>
      <w:r w:rsidRPr="00BC7617">
        <w:rPr>
          <w:rFonts w:ascii="Times New Roman" w:hAnsi="Times New Roman" w:cs="Times New Roman"/>
          <w:sz w:val="28"/>
          <w:szCs w:val="28"/>
        </w:rPr>
        <w:t>До показників когнітивного критерію відносимо:</w:t>
      </w:r>
    </w:p>
    <w:p w14:paraId="47B6F313" w14:textId="77777777" w:rsidR="00D56D6D" w:rsidRPr="00BC7617" w:rsidRDefault="00D56D6D" w:rsidP="00D56D6D">
      <w:pPr>
        <w:spacing w:after="0" w:line="360" w:lineRule="auto"/>
        <w:ind w:firstLine="709"/>
        <w:jc w:val="both"/>
        <w:rPr>
          <w:rFonts w:ascii="Times New Roman" w:hAnsi="Times New Roman" w:cs="Times New Roman"/>
          <w:sz w:val="28"/>
          <w:szCs w:val="28"/>
        </w:rPr>
      </w:pPr>
      <w:r w:rsidRPr="00BC7617">
        <w:rPr>
          <w:rFonts w:ascii="Times New Roman" w:hAnsi="Times New Roman" w:cs="Times New Roman"/>
          <w:sz w:val="28"/>
          <w:szCs w:val="28"/>
        </w:rPr>
        <w:t xml:space="preserve">‒ </w:t>
      </w:r>
      <w:r>
        <w:rPr>
          <w:rFonts w:ascii="Times New Roman" w:hAnsi="Times New Roman" w:cs="Times New Roman"/>
          <w:sz w:val="28"/>
          <w:szCs w:val="28"/>
        </w:rPr>
        <w:t>н</w:t>
      </w:r>
      <w:r w:rsidRPr="00BC7617">
        <w:rPr>
          <w:rFonts w:ascii="Times New Roman" w:hAnsi="Times New Roman" w:cs="Times New Roman"/>
          <w:sz w:val="28"/>
          <w:szCs w:val="28"/>
        </w:rPr>
        <w:t>аявність знань і уявлень про культурні цінності свого народу, країни, регіону;</w:t>
      </w:r>
    </w:p>
    <w:p w14:paraId="5098056E" w14:textId="77777777" w:rsidR="00D56D6D" w:rsidRPr="00BC7617" w:rsidRDefault="00D56D6D" w:rsidP="00D56D6D">
      <w:pPr>
        <w:spacing w:after="0" w:line="360" w:lineRule="auto"/>
        <w:ind w:firstLine="709"/>
        <w:jc w:val="both"/>
        <w:rPr>
          <w:rFonts w:ascii="Times New Roman" w:hAnsi="Times New Roman" w:cs="Times New Roman"/>
          <w:sz w:val="28"/>
          <w:szCs w:val="28"/>
        </w:rPr>
      </w:pPr>
      <w:r w:rsidRPr="00BC7617">
        <w:rPr>
          <w:rFonts w:ascii="Times New Roman" w:hAnsi="Times New Roman" w:cs="Times New Roman"/>
          <w:sz w:val="28"/>
          <w:szCs w:val="28"/>
        </w:rPr>
        <w:t>‒ сформованість знань про культурні цінності особистості, механізми їх формування;</w:t>
      </w:r>
    </w:p>
    <w:p w14:paraId="73152B85" w14:textId="77777777" w:rsidR="00D56D6D" w:rsidRDefault="00D56D6D" w:rsidP="00D56D6D">
      <w:pPr>
        <w:spacing w:after="0" w:line="360" w:lineRule="auto"/>
        <w:ind w:firstLine="709"/>
        <w:jc w:val="both"/>
        <w:rPr>
          <w:rFonts w:ascii="Times New Roman" w:hAnsi="Times New Roman" w:cs="Times New Roman"/>
          <w:sz w:val="28"/>
          <w:szCs w:val="28"/>
        </w:rPr>
      </w:pPr>
      <w:r w:rsidRPr="00BC7617">
        <w:rPr>
          <w:rFonts w:ascii="Times New Roman" w:hAnsi="Times New Roman" w:cs="Times New Roman"/>
          <w:sz w:val="28"/>
          <w:szCs w:val="28"/>
        </w:rPr>
        <w:t>‒ наявність уявлень про власні культурні цінності, їх змістовне наповнення та ієрархію.</w:t>
      </w:r>
    </w:p>
    <w:p w14:paraId="0E337000" w14:textId="77777777" w:rsidR="00D56D6D" w:rsidRPr="00E7365D" w:rsidRDefault="00D56D6D" w:rsidP="00D56D6D">
      <w:pPr>
        <w:spacing w:after="0" w:line="360" w:lineRule="auto"/>
        <w:ind w:firstLine="709"/>
        <w:jc w:val="both"/>
        <w:rPr>
          <w:rFonts w:ascii="Times New Roman" w:hAnsi="Times New Roman" w:cs="Times New Roman"/>
          <w:sz w:val="28"/>
          <w:szCs w:val="28"/>
        </w:rPr>
      </w:pPr>
      <w:r w:rsidRPr="00BC7617">
        <w:rPr>
          <w:rFonts w:ascii="Times New Roman" w:hAnsi="Times New Roman" w:cs="Times New Roman"/>
          <w:i/>
          <w:sz w:val="28"/>
          <w:szCs w:val="28"/>
        </w:rPr>
        <w:t>Операційно-рефлексивний критерій</w:t>
      </w:r>
      <w:r w:rsidRPr="00BC7617">
        <w:rPr>
          <w:rFonts w:ascii="Times New Roman" w:hAnsi="Times New Roman" w:cs="Times New Roman"/>
          <w:sz w:val="28"/>
          <w:szCs w:val="28"/>
        </w:rPr>
        <w:t xml:space="preserve"> передбачає реалізацію культурних цінностей у повсякденному та професійному житті, а також активну рефлексію з приводу своєї поведінки</w:t>
      </w:r>
      <w:r w:rsidRPr="00014E53">
        <w:rPr>
          <w:rFonts w:ascii="Times New Roman" w:hAnsi="Times New Roman" w:cs="Times New Roman"/>
          <w:sz w:val="28"/>
          <w:szCs w:val="28"/>
        </w:rPr>
        <w:t xml:space="preserve">. На теоретичному етапі </w:t>
      </w:r>
      <w:r w:rsidRPr="00E7365D">
        <w:rPr>
          <w:rFonts w:ascii="Times New Roman" w:hAnsi="Times New Roman" w:cs="Times New Roman"/>
          <w:sz w:val="28"/>
          <w:szCs w:val="28"/>
        </w:rPr>
        <w:t>дослідження ми визначили, що знання про цінності ще робить їх особисто значущими, отже майбутній учитель початкової школи може розуміти суть і важливість цінностей, але не реалізовувати їх у своєму житті.</w:t>
      </w:r>
    </w:p>
    <w:p w14:paraId="665C6C04" w14:textId="79D2AFD5" w:rsidR="00D56D6D" w:rsidRPr="00F328CA" w:rsidRDefault="00D56D6D" w:rsidP="00D56D6D">
      <w:pPr>
        <w:spacing w:after="0" w:line="360" w:lineRule="auto"/>
        <w:ind w:firstLine="709"/>
        <w:jc w:val="both"/>
        <w:rPr>
          <w:rFonts w:ascii="Times New Roman" w:hAnsi="Times New Roman" w:cs="Times New Roman"/>
          <w:sz w:val="20"/>
          <w:szCs w:val="20"/>
        </w:rPr>
      </w:pPr>
      <w:r w:rsidRPr="00BC7617">
        <w:rPr>
          <w:rFonts w:ascii="Times New Roman" w:hAnsi="Times New Roman" w:cs="Times New Roman"/>
          <w:sz w:val="28"/>
          <w:szCs w:val="28"/>
        </w:rPr>
        <w:t>З іншого боку, рефлексія, на переконання</w:t>
      </w:r>
      <w:r>
        <w:rPr>
          <w:rFonts w:ascii="Times New Roman" w:hAnsi="Times New Roman" w:cs="Times New Roman"/>
          <w:sz w:val="28"/>
          <w:szCs w:val="28"/>
        </w:rPr>
        <w:t xml:space="preserve"> І. Беха </w:t>
      </w:r>
      <w:r w:rsidRPr="00BC7617">
        <w:rPr>
          <w:rFonts w:ascii="Times New Roman" w:hAnsi="Times New Roman" w:cs="Times New Roman"/>
          <w:sz w:val="28"/>
          <w:szCs w:val="28"/>
        </w:rPr>
        <w:t xml:space="preserve">є психологічною основою, на якій базується моральне становлення особистості. Саме рефлексія забезпечує здатність людини до осмислення власних </w:t>
      </w:r>
      <w:r>
        <w:rPr>
          <w:rFonts w:ascii="Times New Roman" w:hAnsi="Times New Roman" w:cs="Times New Roman"/>
          <w:sz w:val="28"/>
          <w:szCs w:val="28"/>
        </w:rPr>
        <w:t>прагнень</w:t>
      </w:r>
      <w:r w:rsidRPr="00BC7617">
        <w:rPr>
          <w:rFonts w:ascii="Times New Roman" w:hAnsi="Times New Roman" w:cs="Times New Roman"/>
          <w:sz w:val="28"/>
          <w:szCs w:val="28"/>
        </w:rPr>
        <w:t>, прогнозування наслідків своїх дій, вчинків для себе та інших, здатність до узгодження загальної мети поведінки (цінності-мети) із засоба</w:t>
      </w:r>
      <w:r>
        <w:rPr>
          <w:rFonts w:ascii="Times New Roman" w:hAnsi="Times New Roman" w:cs="Times New Roman"/>
          <w:sz w:val="28"/>
          <w:szCs w:val="28"/>
        </w:rPr>
        <w:t>ми її досягнення (цінності-засоби</w:t>
      </w:r>
      <w:r w:rsidRPr="00BC7617">
        <w:rPr>
          <w:rFonts w:ascii="Times New Roman" w:hAnsi="Times New Roman" w:cs="Times New Roman"/>
          <w:sz w:val="28"/>
          <w:szCs w:val="28"/>
        </w:rPr>
        <w:t>)</w:t>
      </w:r>
      <w:r>
        <w:rPr>
          <w:rFonts w:ascii="Times New Roman" w:hAnsi="Times New Roman" w:cs="Times New Roman"/>
          <w:sz w:val="28"/>
          <w:szCs w:val="28"/>
        </w:rPr>
        <w:t xml:space="preserve"> </w:t>
      </w:r>
      <w:r w:rsidR="00DF4738">
        <w:rPr>
          <w:rFonts w:ascii="Times New Roman" w:hAnsi="Times New Roman" w:cs="Times New Roman"/>
          <w:sz w:val="28"/>
          <w:szCs w:val="28"/>
        </w:rPr>
        <w:t xml:space="preserve">(Бех, 1998). </w:t>
      </w:r>
    </w:p>
    <w:p w14:paraId="02A8C241" w14:textId="77777777" w:rsidR="00D56D6D" w:rsidRPr="00BC7617" w:rsidRDefault="00D56D6D" w:rsidP="00D56D6D">
      <w:pPr>
        <w:spacing w:after="0" w:line="360" w:lineRule="auto"/>
        <w:ind w:firstLine="709"/>
        <w:jc w:val="both"/>
        <w:rPr>
          <w:rFonts w:ascii="Times New Roman" w:hAnsi="Times New Roman" w:cs="Times New Roman"/>
          <w:sz w:val="28"/>
          <w:szCs w:val="28"/>
        </w:rPr>
      </w:pPr>
      <w:r w:rsidRPr="00BC7617">
        <w:rPr>
          <w:rFonts w:ascii="Times New Roman" w:hAnsi="Times New Roman" w:cs="Times New Roman"/>
          <w:sz w:val="28"/>
          <w:szCs w:val="28"/>
        </w:rPr>
        <w:t>Показниками операційно-рефлексивного критерію стали:</w:t>
      </w:r>
    </w:p>
    <w:p w14:paraId="1F30E133" w14:textId="77777777" w:rsidR="00D56D6D" w:rsidRPr="00BC7617" w:rsidRDefault="00D56D6D" w:rsidP="00D56D6D">
      <w:pPr>
        <w:spacing w:after="0" w:line="360" w:lineRule="auto"/>
        <w:ind w:firstLine="709"/>
        <w:jc w:val="both"/>
        <w:rPr>
          <w:rFonts w:ascii="Times New Roman" w:hAnsi="Times New Roman" w:cs="Times New Roman"/>
          <w:sz w:val="28"/>
          <w:szCs w:val="28"/>
        </w:rPr>
      </w:pPr>
      <w:r w:rsidRPr="00BC7617">
        <w:rPr>
          <w:rFonts w:ascii="Times New Roman" w:hAnsi="Times New Roman" w:cs="Times New Roman"/>
          <w:sz w:val="28"/>
          <w:szCs w:val="28"/>
        </w:rPr>
        <w:t>‒ здатність діяти на основі культурних цінностей (гуманність, відповідальність, працьовитість, громадянськість, патріотизм, соціальна активність, творчість, саморозвиток);</w:t>
      </w:r>
    </w:p>
    <w:p w14:paraId="313C341A" w14:textId="77777777" w:rsidR="00D56D6D" w:rsidRPr="00BC7617" w:rsidRDefault="00D56D6D" w:rsidP="00D56D6D">
      <w:pPr>
        <w:spacing w:after="0" w:line="360" w:lineRule="auto"/>
        <w:ind w:firstLine="709"/>
        <w:jc w:val="both"/>
        <w:rPr>
          <w:rFonts w:ascii="Times New Roman" w:hAnsi="Times New Roman" w:cs="Times New Roman"/>
          <w:sz w:val="28"/>
          <w:szCs w:val="28"/>
        </w:rPr>
      </w:pPr>
      <w:r w:rsidRPr="00BC7617">
        <w:rPr>
          <w:rFonts w:ascii="Times New Roman" w:hAnsi="Times New Roman" w:cs="Times New Roman"/>
          <w:sz w:val="28"/>
          <w:szCs w:val="28"/>
        </w:rPr>
        <w:t>‒ здатність критичн</w:t>
      </w:r>
      <w:r>
        <w:rPr>
          <w:rFonts w:ascii="Times New Roman" w:hAnsi="Times New Roman" w:cs="Times New Roman"/>
          <w:sz w:val="28"/>
          <w:szCs w:val="28"/>
        </w:rPr>
        <w:t>о осмислювати цінності, що пред</w:t>
      </w:r>
      <w:r w:rsidR="001D1191">
        <w:rPr>
          <w:rFonts w:ascii="Times New Roman" w:hAnsi="Times New Roman" w:cs="Times New Roman"/>
          <w:sz w:val="28"/>
          <w:szCs w:val="28"/>
        </w:rPr>
        <w:t>’</w:t>
      </w:r>
      <w:r w:rsidRPr="00BC7617">
        <w:rPr>
          <w:rFonts w:ascii="Times New Roman" w:hAnsi="Times New Roman" w:cs="Times New Roman"/>
          <w:sz w:val="28"/>
          <w:szCs w:val="28"/>
        </w:rPr>
        <w:t>являються, а також рефлексувати з приводу власної системи цінностей та поведінки відповідно до життєвих та професійних ситуацій;</w:t>
      </w:r>
    </w:p>
    <w:p w14:paraId="6DA79A5E" w14:textId="77777777" w:rsidR="00D56D6D" w:rsidRPr="00BC7617" w:rsidRDefault="00D56D6D" w:rsidP="00D56D6D">
      <w:pPr>
        <w:spacing w:after="0" w:line="360" w:lineRule="auto"/>
        <w:ind w:firstLine="709"/>
        <w:jc w:val="both"/>
        <w:rPr>
          <w:rFonts w:ascii="Times New Roman" w:hAnsi="Times New Roman" w:cs="Times New Roman"/>
          <w:sz w:val="28"/>
          <w:szCs w:val="28"/>
        </w:rPr>
      </w:pPr>
      <w:r w:rsidRPr="00BC7617">
        <w:rPr>
          <w:rFonts w:ascii="Times New Roman" w:hAnsi="Times New Roman" w:cs="Times New Roman"/>
          <w:sz w:val="28"/>
          <w:szCs w:val="28"/>
        </w:rPr>
        <w:t>‒ готовність до соціально значущої культурно-творчої діяльності.</w:t>
      </w:r>
    </w:p>
    <w:p w14:paraId="51D9E895" w14:textId="77777777" w:rsidR="00D56D6D" w:rsidRDefault="00D56D6D" w:rsidP="00D56D6D">
      <w:pPr>
        <w:spacing w:after="0" w:line="360" w:lineRule="auto"/>
        <w:ind w:firstLine="709"/>
        <w:jc w:val="both"/>
        <w:rPr>
          <w:rFonts w:ascii="Times New Roman" w:hAnsi="Times New Roman" w:cs="Times New Roman"/>
          <w:sz w:val="28"/>
          <w:szCs w:val="28"/>
        </w:rPr>
      </w:pPr>
      <w:r w:rsidRPr="00BC7617">
        <w:rPr>
          <w:rFonts w:ascii="Times New Roman" w:hAnsi="Times New Roman" w:cs="Times New Roman"/>
          <w:sz w:val="28"/>
          <w:szCs w:val="28"/>
        </w:rPr>
        <w:t xml:space="preserve">На основі виділених та </w:t>
      </w:r>
      <w:r w:rsidRPr="00E7365D">
        <w:rPr>
          <w:rFonts w:ascii="Times New Roman" w:hAnsi="Times New Roman" w:cs="Times New Roman"/>
          <w:sz w:val="28"/>
          <w:szCs w:val="28"/>
        </w:rPr>
        <w:t>охарактеризованих критеріїв та показників сформованості культурних цінностей майбутніх учителів початкової школи нами були виділені відповідні рівні: високий</w:t>
      </w:r>
      <w:r w:rsidRPr="00BC7617">
        <w:rPr>
          <w:rFonts w:ascii="Times New Roman" w:hAnsi="Times New Roman" w:cs="Times New Roman"/>
          <w:sz w:val="28"/>
          <w:szCs w:val="28"/>
        </w:rPr>
        <w:t>, середній та низький. Зупинимося кожному з них детальніше.</w:t>
      </w:r>
    </w:p>
    <w:p w14:paraId="2FBC6D47" w14:textId="77777777" w:rsidR="00D56D6D" w:rsidRDefault="00D56D6D" w:rsidP="00D56D6D">
      <w:pPr>
        <w:spacing w:after="0" w:line="360" w:lineRule="auto"/>
        <w:ind w:firstLine="709"/>
        <w:jc w:val="both"/>
        <w:rPr>
          <w:rFonts w:ascii="Times New Roman" w:hAnsi="Times New Roman" w:cs="Times New Roman"/>
          <w:sz w:val="28"/>
          <w:szCs w:val="28"/>
        </w:rPr>
      </w:pPr>
      <w:r w:rsidRPr="00BC7617">
        <w:rPr>
          <w:rFonts w:ascii="Times New Roman" w:hAnsi="Times New Roman" w:cs="Times New Roman"/>
          <w:b/>
          <w:sz w:val="28"/>
          <w:szCs w:val="28"/>
        </w:rPr>
        <w:t>Високий рівень</w:t>
      </w:r>
      <w:r w:rsidRPr="00BC7617">
        <w:rPr>
          <w:rFonts w:ascii="Times New Roman" w:hAnsi="Times New Roman" w:cs="Times New Roman"/>
          <w:sz w:val="28"/>
          <w:szCs w:val="28"/>
        </w:rPr>
        <w:t xml:space="preserve"> сформованості культурн</w:t>
      </w:r>
      <w:r>
        <w:rPr>
          <w:rFonts w:ascii="Times New Roman" w:hAnsi="Times New Roman" w:cs="Times New Roman"/>
          <w:sz w:val="28"/>
          <w:szCs w:val="28"/>
        </w:rPr>
        <w:t>их цінностей майбутніх учителів початкової школи</w:t>
      </w:r>
      <w:r w:rsidRPr="00BC7617">
        <w:rPr>
          <w:rFonts w:ascii="Times New Roman" w:hAnsi="Times New Roman" w:cs="Times New Roman"/>
          <w:sz w:val="28"/>
          <w:szCs w:val="28"/>
        </w:rPr>
        <w:t xml:space="preserve"> характеризується</w:t>
      </w:r>
      <w:r>
        <w:rPr>
          <w:rFonts w:ascii="Times New Roman" w:hAnsi="Times New Roman" w:cs="Times New Roman"/>
          <w:sz w:val="28"/>
          <w:szCs w:val="28"/>
        </w:rPr>
        <w:t xml:space="preserve"> тим, що здобувач</w:t>
      </w:r>
      <w:r w:rsidRPr="00BC7617">
        <w:rPr>
          <w:rFonts w:ascii="Times New Roman" w:hAnsi="Times New Roman" w:cs="Times New Roman"/>
          <w:sz w:val="28"/>
          <w:szCs w:val="28"/>
        </w:rPr>
        <w:t xml:space="preserve"> прагне пізнати культурні цінності українського народу (мова, традиції, звичаї), цікавиться архітектурною, художньою</w:t>
      </w:r>
      <w:r>
        <w:rPr>
          <w:rFonts w:ascii="Times New Roman" w:hAnsi="Times New Roman" w:cs="Times New Roman"/>
          <w:sz w:val="28"/>
          <w:szCs w:val="28"/>
        </w:rPr>
        <w:t xml:space="preserve"> та</w:t>
      </w:r>
      <w:r w:rsidRPr="00BC7617">
        <w:rPr>
          <w:rFonts w:ascii="Times New Roman" w:hAnsi="Times New Roman" w:cs="Times New Roman"/>
          <w:sz w:val="28"/>
          <w:szCs w:val="28"/>
        </w:rPr>
        <w:t xml:space="preserve"> літературною спадщиною свого краю, прагне зберігати та примножувати її; майбутній ф</w:t>
      </w:r>
      <w:r>
        <w:rPr>
          <w:rFonts w:ascii="Times New Roman" w:hAnsi="Times New Roman" w:cs="Times New Roman"/>
          <w:sz w:val="28"/>
          <w:szCs w:val="28"/>
        </w:rPr>
        <w:t>ахівець також ідентифікує себе</w:t>
      </w:r>
      <w:r w:rsidRPr="00BC7617">
        <w:rPr>
          <w:rFonts w:ascii="Times New Roman" w:hAnsi="Times New Roman" w:cs="Times New Roman"/>
          <w:sz w:val="28"/>
          <w:szCs w:val="28"/>
        </w:rPr>
        <w:t xml:space="preserve"> громадянином</w:t>
      </w:r>
      <w:r>
        <w:rPr>
          <w:rFonts w:ascii="Times New Roman" w:hAnsi="Times New Roman" w:cs="Times New Roman"/>
          <w:sz w:val="28"/>
          <w:szCs w:val="28"/>
        </w:rPr>
        <w:t xml:space="preserve"> України </w:t>
      </w:r>
      <w:r w:rsidRPr="00BC7617">
        <w:rPr>
          <w:rFonts w:ascii="Times New Roman" w:hAnsi="Times New Roman" w:cs="Times New Roman"/>
          <w:sz w:val="28"/>
          <w:szCs w:val="28"/>
        </w:rPr>
        <w:t>та</w:t>
      </w:r>
      <w:r>
        <w:rPr>
          <w:rFonts w:ascii="Times New Roman" w:hAnsi="Times New Roman" w:cs="Times New Roman"/>
          <w:sz w:val="28"/>
          <w:szCs w:val="28"/>
        </w:rPr>
        <w:t xml:space="preserve"> співвідносить себе з</w:t>
      </w:r>
      <w:r w:rsidRPr="00BC7617">
        <w:rPr>
          <w:rFonts w:ascii="Times New Roman" w:hAnsi="Times New Roman" w:cs="Times New Roman"/>
          <w:sz w:val="28"/>
          <w:szCs w:val="28"/>
        </w:rPr>
        <w:t xml:space="preserve"> </w:t>
      </w:r>
      <w:r w:rsidRPr="00E7365D">
        <w:rPr>
          <w:rFonts w:ascii="Times New Roman" w:hAnsi="Times New Roman" w:cs="Times New Roman"/>
          <w:sz w:val="28"/>
          <w:szCs w:val="28"/>
        </w:rPr>
        <w:t xml:space="preserve">народом України, щиро вважає себе українцем; висловлює прагнення до особистісного та професійного саморозвитку і самовдосконалення; майбутній учитель початкової школи  володіє знаннями про основні культурні цінності (як матеріальні, так і духовні), прагне їх розширити, розуміє психолого-педагогічні механізми формування культурних цінностей підростаючого покоління і чітко орієнтується </w:t>
      </w:r>
      <w:r w:rsidRPr="00BC7617">
        <w:rPr>
          <w:rFonts w:ascii="Times New Roman" w:hAnsi="Times New Roman" w:cs="Times New Roman"/>
          <w:sz w:val="28"/>
          <w:szCs w:val="28"/>
        </w:rPr>
        <w:t>в ієрархії власних цінностей, у тому числі культурних; у повсякденному житті та в процесі навчання реалізує весь спектр культурних цінностей (громадянськість, патріотизм, гуманність, відповідальність, працьовитість, соціальна активність, творчість, саморозвиток), рефлексує з приводу своєї поведінки, займає активну життєву позицію та прагне соціально значущої діяльності.</w:t>
      </w:r>
    </w:p>
    <w:p w14:paraId="6AB90BC4" w14:textId="77777777" w:rsidR="00D56D6D" w:rsidRDefault="00D56D6D" w:rsidP="00D56D6D">
      <w:pPr>
        <w:spacing w:after="0" w:line="360" w:lineRule="auto"/>
        <w:ind w:firstLine="709"/>
        <w:jc w:val="both"/>
        <w:rPr>
          <w:rFonts w:ascii="Times New Roman" w:hAnsi="Times New Roman" w:cs="Times New Roman"/>
          <w:sz w:val="28"/>
          <w:szCs w:val="28"/>
        </w:rPr>
      </w:pPr>
      <w:r w:rsidRPr="002E71E8">
        <w:rPr>
          <w:rFonts w:ascii="Times New Roman" w:hAnsi="Times New Roman" w:cs="Times New Roman"/>
          <w:b/>
          <w:sz w:val="28"/>
          <w:szCs w:val="28"/>
        </w:rPr>
        <w:t>Середній рівень</w:t>
      </w:r>
      <w:r w:rsidRPr="002E71E8">
        <w:rPr>
          <w:rFonts w:ascii="Times New Roman" w:hAnsi="Times New Roman" w:cs="Times New Roman"/>
          <w:sz w:val="28"/>
          <w:szCs w:val="28"/>
        </w:rPr>
        <w:t xml:space="preserve"> сформованості культурн</w:t>
      </w:r>
      <w:r>
        <w:rPr>
          <w:rFonts w:ascii="Times New Roman" w:hAnsi="Times New Roman" w:cs="Times New Roman"/>
          <w:sz w:val="28"/>
          <w:szCs w:val="28"/>
        </w:rPr>
        <w:t xml:space="preserve">их </w:t>
      </w:r>
      <w:r w:rsidRPr="00E7365D">
        <w:rPr>
          <w:rFonts w:ascii="Times New Roman" w:hAnsi="Times New Roman" w:cs="Times New Roman"/>
          <w:sz w:val="28"/>
          <w:szCs w:val="28"/>
        </w:rPr>
        <w:t xml:space="preserve">цінностей майбутніх учителів початкової школи визначається за такими проявами з їхнього боку: здобувач виявляє фрагментарний інтерес до культурної спадщини своєї країни (цікавиться історією, культурою, особливостями мови, цікавиться заходами, що проводяться на рівні держави, регіону), усвідомлює важливість та </w:t>
      </w:r>
      <w:r w:rsidRPr="002E71E8">
        <w:rPr>
          <w:rFonts w:ascii="Times New Roman" w:hAnsi="Times New Roman" w:cs="Times New Roman"/>
          <w:sz w:val="28"/>
          <w:szCs w:val="28"/>
        </w:rPr>
        <w:t>необхідність збереження культурних цінностей, але таке прагнення виявляє лише на словах; студенту цікаві архітектурні, художні, літературні</w:t>
      </w:r>
      <w:r>
        <w:rPr>
          <w:rFonts w:ascii="Times New Roman" w:hAnsi="Times New Roman" w:cs="Times New Roman"/>
          <w:sz w:val="28"/>
          <w:szCs w:val="28"/>
        </w:rPr>
        <w:t>,</w:t>
      </w:r>
      <w:r w:rsidRPr="002E71E8">
        <w:rPr>
          <w:rFonts w:ascii="Times New Roman" w:hAnsi="Times New Roman" w:cs="Times New Roman"/>
          <w:sz w:val="28"/>
          <w:szCs w:val="28"/>
        </w:rPr>
        <w:t xml:space="preserve"> культурні цінності (або будь-який один вид даних цінностей), але лише у разі постійної актуалізації цієї проблеми чи залучення до відповідної діяльності; майбутній педагог при цьому вважає себе громадянином України та ідентифікує</w:t>
      </w:r>
      <w:r>
        <w:rPr>
          <w:rFonts w:ascii="Times New Roman" w:hAnsi="Times New Roman" w:cs="Times New Roman"/>
          <w:sz w:val="28"/>
          <w:szCs w:val="28"/>
        </w:rPr>
        <w:t xml:space="preserve"> себе</w:t>
      </w:r>
      <w:r w:rsidRPr="002E71E8">
        <w:rPr>
          <w:rFonts w:ascii="Times New Roman" w:hAnsi="Times New Roman" w:cs="Times New Roman"/>
          <w:sz w:val="28"/>
          <w:szCs w:val="28"/>
        </w:rPr>
        <w:t xml:space="preserve"> з українським народом</w:t>
      </w:r>
      <w:r w:rsidRPr="00E7365D">
        <w:rPr>
          <w:rFonts w:ascii="Times New Roman" w:hAnsi="Times New Roman" w:cs="Times New Roman"/>
          <w:sz w:val="28"/>
          <w:szCs w:val="28"/>
        </w:rPr>
        <w:t xml:space="preserve">; наявне прагнення до саморозвитку та самовдосконалення, але студент не може чітко охарактеризувати шляхи та механізми даного процесу для себе особисто, часто </w:t>
      </w:r>
      <w:r w:rsidRPr="002E71E8">
        <w:rPr>
          <w:rFonts w:ascii="Times New Roman" w:hAnsi="Times New Roman" w:cs="Times New Roman"/>
          <w:sz w:val="28"/>
          <w:szCs w:val="28"/>
        </w:rPr>
        <w:t>не визначився зі сферою саморозвитку; майбутній фахівець має загальні уявлення про основні культурні цінності, але не завжди прагне розширити свої знання, не володіє повною мірою знаннями про механізми формування культурних цінностей особистості, не завжди може чітко визначити спектр своїх ціннісних орієнтацій, хоча усвідомлює важливість сформованості таких культурних цінностей як патріотизм</w:t>
      </w:r>
      <w:r>
        <w:rPr>
          <w:rFonts w:ascii="Times New Roman" w:hAnsi="Times New Roman" w:cs="Times New Roman"/>
          <w:sz w:val="28"/>
          <w:szCs w:val="28"/>
        </w:rPr>
        <w:t>,</w:t>
      </w:r>
      <w:r w:rsidRPr="002E71E8">
        <w:rPr>
          <w:rFonts w:ascii="Times New Roman" w:hAnsi="Times New Roman" w:cs="Times New Roman"/>
          <w:sz w:val="28"/>
          <w:szCs w:val="28"/>
        </w:rPr>
        <w:t xml:space="preserve"> гуманність, відповідальність, працьовитість, творчість, саморозвиток; поряд з цим, у повсякденному житті та процесі навчання не завжди виявляє дані якості-цінності у дії; прагне рефлексії своєї поведінки та корекції відповідно до культурних цінностей; входить у соціально-значиму діяльність у разі чіткої мотивації з боку педагогічного колективу.</w:t>
      </w:r>
    </w:p>
    <w:p w14:paraId="58054946" w14:textId="77777777" w:rsidR="00D56D6D" w:rsidRPr="00E7365D" w:rsidRDefault="00D56D6D" w:rsidP="00D56D6D">
      <w:pPr>
        <w:spacing w:after="0" w:line="360" w:lineRule="auto"/>
        <w:ind w:firstLine="709"/>
        <w:jc w:val="both"/>
        <w:rPr>
          <w:rFonts w:ascii="Times New Roman" w:hAnsi="Times New Roman" w:cs="Times New Roman"/>
          <w:sz w:val="28"/>
          <w:szCs w:val="28"/>
        </w:rPr>
      </w:pPr>
      <w:r w:rsidRPr="00B86D85">
        <w:rPr>
          <w:rFonts w:ascii="Times New Roman" w:hAnsi="Times New Roman" w:cs="Times New Roman"/>
          <w:sz w:val="28"/>
          <w:szCs w:val="28"/>
        </w:rPr>
        <w:t xml:space="preserve">Низький рівень сформованості культурних </w:t>
      </w:r>
      <w:r w:rsidRPr="00E7365D">
        <w:rPr>
          <w:rFonts w:ascii="Times New Roman" w:hAnsi="Times New Roman" w:cs="Times New Roman"/>
          <w:sz w:val="28"/>
          <w:szCs w:val="28"/>
        </w:rPr>
        <w:t xml:space="preserve">цінностей майбутніх учителів початкової школи характеризується такими проявами: здобувач не виявляє прагнення пізнати культурні цінності свого народу </w:t>
      </w:r>
      <w:r w:rsidRPr="00B86D85">
        <w:rPr>
          <w:rFonts w:ascii="Times New Roman" w:hAnsi="Times New Roman" w:cs="Times New Roman"/>
          <w:sz w:val="28"/>
          <w:szCs w:val="28"/>
        </w:rPr>
        <w:t xml:space="preserve">(хоча може цікавитися культурною спадщиною інших народів), інтерес до архітектурних, художніх, літературних та культурних цінностей простежується лише за </w:t>
      </w:r>
      <w:r>
        <w:rPr>
          <w:rFonts w:ascii="Times New Roman" w:hAnsi="Times New Roman" w:cs="Times New Roman"/>
          <w:sz w:val="28"/>
          <w:szCs w:val="28"/>
        </w:rPr>
        <w:t>умови залучення до яскравого заходу</w:t>
      </w:r>
      <w:r w:rsidRPr="00B86D85">
        <w:rPr>
          <w:rFonts w:ascii="Times New Roman" w:hAnsi="Times New Roman" w:cs="Times New Roman"/>
          <w:sz w:val="28"/>
          <w:szCs w:val="28"/>
        </w:rPr>
        <w:t>, що запам</w:t>
      </w:r>
      <w:r w:rsidR="001D1191">
        <w:rPr>
          <w:rFonts w:ascii="Times New Roman" w:hAnsi="Times New Roman" w:cs="Times New Roman"/>
          <w:sz w:val="28"/>
          <w:szCs w:val="28"/>
        </w:rPr>
        <w:t>’</w:t>
      </w:r>
      <w:r w:rsidRPr="00B86D85">
        <w:rPr>
          <w:rFonts w:ascii="Times New Roman" w:hAnsi="Times New Roman" w:cs="Times New Roman"/>
          <w:sz w:val="28"/>
          <w:szCs w:val="28"/>
        </w:rPr>
        <w:t xml:space="preserve">ятовується, а прагнення до збереження і примноження культурної спадщини не виявлено; майбутній фахівець частково ідентифікує себе громадянином своєї країни, але не виявляє готовності (навіть в усній формальній формі) ставати на захист своєї Батьківщини, її культури та </w:t>
      </w:r>
      <w:r w:rsidRPr="00E7365D">
        <w:rPr>
          <w:rFonts w:ascii="Times New Roman" w:hAnsi="Times New Roman" w:cs="Times New Roman"/>
          <w:sz w:val="28"/>
          <w:szCs w:val="28"/>
        </w:rPr>
        <w:t>традицій у разі потреби; прагнення до саморозвитку або не виявлено, або проявляється у вузько спрямованій діяльності, яка не пов</w:t>
      </w:r>
      <w:r w:rsidR="001D1191" w:rsidRPr="00E7365D">
        <w:rPr>
          <w:rFonts w:ascii="Times New Roman" w:hAnsi="Times New Roman" w:cs="Times New Roman"/>
          <w:sz w:val="28"/>
          <w:szCs w:val="28"/>
        </w:rPr>
        <w:t>’</w:t>
      </w:r>
      <w:r w:rsidRPr="00E7365D">
        <w:rPr>
          <w:rFonts w:ascii="Times New Roman" w:hAnsi="Times New Roman" w:cs="Times New Roman"/>
          <w:sz w:val="28"/>
          <w:szCs w:val="28"/>
        </w:rPr>
        <w:t>язана з майбутньою професією; у здобувача практично відсутні сформовані знання про культурні цінності, у тому числі про психолого-педагогічні механізми їх формування на різних вікових етапах, але майбутній фахівець і не прагне їх розширити, не може виділити власні культурні цінності, ставлячи на перше місце прагматичні та гедоністичні цінності; у повсякденному житті та в процесі навчання фрагментарно реалізує культурні цінності, надаючи відповіді більше інтуїтивно, ніж на підставі інтеріоризованої системи ціннісних координат; слабка рефлексія у цьому контексті також сприяє формуванню культурних цінностей майбутніх учителів початкової школи; студент рідко включається до соціально-значущої діяльності, лише за умови чітко заданих інструкцій з боку викладачів.</w:t>
      </w:r>
    </w:p>
    <w:p w14:paraId="5DD8F1EC" w14:textId="77777777" w:rsidR="00D56D6D" w:rsidRPr="00E7365D" w:rsidRDefault="00D56D6D" w:rsidP="00D56D6D">
      <w:pPr>
        <w:spacing w:after="0" w:line="360" w:lineRule="auto"/>
        <w:ind w:firstLine="709"/>
        <w:jc w:val="both"/>
        <w:rPr>
          <w:rFonts w:ascii="Times New Roman" w:hAnsi="Times New Roman" w:cs="Times New Roman"/>
          <w:sz w:val="28"/>
          <w:szCs w:val="28"/>
        </w:rPr>
      </w:pPr>
      <w:r w:rsidRPr="00E7365D">
        <w:rPr>
          <w:rFonts w:ascii="Times New Roman" w:hAnsi="Times New Roman" w:cs="Times New Roman"/>
          <w:sz w:val="28"/>
          <w:szCs w:val="28"/>
        </w:rPr>
        <w:t>Таким чином, нами були охарактеризовані критерії, показники та рівні сформованості культурних цінностей майбутніх учителів початкової школи, що дає можливість перейти до опису ходу реалізації констатувального експерименту.</w:t>
      </w:r>
    </w:p>
    <w:p w14:paraId="66C5CF5C" w14:textId="75C83118" w:rsidR="00D56D6D" w:rsidRPr="00E7365D" w:rsidRDefault="00D56D6D" w:rsidP="00D56D6D">
      <w:pPr>
        <w:spacing w:after="0" w:line="360" w:lineRule="auto"/>
        <w:ind w:firstLine="709"/>
        <w:jc w:val="both"/>
        <w:rPr>
          <w:rFonts w:ascii="Times New Roman" w:hAnsi="Times New Roman" w:cs="Times New Roman"/>
          <w:sz w:val="28"/>
          <w:szCs w:val="28"/>
        </w:rPr>
      </w:pPr>
      <w:r w:rsidRPr="00014E53">
        <w:rPr>
          <w:rFonts w:ascii="Times New Roman" w:hAnsi="Times New Roman" w:cs="Times New Roman"/>
          <w:sz w:val="28"/>
          <w:szCs w:val="28"/>
        </w:rPr>
        <w:t>За</w:t>
      </w:r>
      <w:r>
        <w:rPr>
          <w:rFonts w:ascii="Times New Roman" w:hAnsi="Times New Roman" w:cs="Times New Roman"/>
          <w:sz w:val="28"/>
          <w:szCs w:val="28"/>
        </w:rPr>
        <w:t>значимо, що під час констатувального</w:t>
      </w:r>
      <w:r w:rsidRPr="00014E53">
        <w:rPr>
          <w:rFonts w:ascii="Times New Roman" w:hAnsi="Times New Roman" w:cs="Times New Roman"/>
          <w:sz w:val="28"/>
          <w:szCs w:val="28"/>
        </w:rPr>
        <w:t xml:space="preserve"> експерименту нами був використаний діагностичний інструментарій, що включає як стандартизовані методики (тест «Готовність до саморозвитку»), методика «Ціннісні орієнтації» (М. Рокич), Методика визначення рівня рефлексії </w:t>
      </w:r>
      <w:r w:rsidRPr="00E7365D">
        <w:rPr>
          <w:rFonts w:ascii="Times New Roman" w:hAnsi="Times New Roman" w:cs="Times New Roman"/>
          <w:sz w:val="28"/>
          <w:szCs w:val="28"/>
        </w:rPr>
        <w:t xml:space="preserve">(за О. Анісімовим), так </w:t>
      </w:r>
      <w:r w:rsidRPr="00014E53">
        <w:rPr>
          <w:rFonts w:ascii="Times New Roman" w:hAnsi="Times New Roman" w:cs="Times New Roman"/>
          <w:sz w:val="28"/>
          <w:szCs w:val="28"/>
        </w:rPr>
        <w:t>і авторські анкети, опитувальники, тести (анкета «Культурні цінності сучасності», тест «Культурні цінності особистості: психолого-педагогічний аспект», опитувальник «Мої культурні цінності»), бесіди, спостереження</w:t>
      </w:r>
      <w:r>
        <w:rPr>
          <w:rFonts w:ascii="Times New Roman" w:hAnsi="Times New Roman" w:cs="Times New Roman"/>
          <w:sz w:val="28"/>
          <w:szCs w:val="28"/>
        </w:rPr>
        <w:t>.</w:t>
      </w:r>
      <w:r w:rsidRPr="003C72C4">
        <w:rPr>
          <w:rFonts w:ascii="Times New Roman" w:hAnsi="Times New Roman" w:cs="Times New Roman"/>
          <w:sz w:val="28"/>
          <w:szCs w:val="28"/>
        </w:rPr>
        <w:t xml:space="preserve"> Детальний опис діагностичного інструментарію відповідно до </w:t>
      </w:r>
      <w:r w:rsidRPr="00E7365D">
        <w:rPr>
          <w:rFonts w:ascii="Times New Roman" w:hAnsi="Times New Roman" w:cs="Times New Roman"/>
          <w:sz w:val="28"/>
          <w:szCs w:val="28"/>
        </w:rPr>
        <w:t>виділених критеріїв та показників сформованості культурних цінностей майбутніх учителів початко</w:t>
      </w:r>
      <w:r w:rsidR="009E6E87">
        <w:rPr>
          <w:rFonts w:ascii="Times New Roman" w:hAnsi="Times New Roman" w:cs="Times New Roman"/>
          <w:sz w:val="28"/>
          <w:szCs w:val="28"/>
        </w:rPr>
        <w:t>вої школи подано в додатк</w:t>
      </w:r>
      <w:r w:rsidR="009E6E87">
        <w:rPr>
          <w:rFonts w:ascii="Times New Roman" w:hAnsi="Times New Roman" w:cs="Times New Roman"/>
          <w:sz w:val="28"/>
          <w:szCs w:val="28"/>
          <w:lang w:val="ru-RU"/>
        </w:rPr>
        <w:t>у</w:t>
      </w:r>
      <w:r w:rsidR="009E6E87">
        <w:rPr>
          <w:rFonts w:ascii="Times New Roman" w:hAnsi="Times New Roman" w:cs="Times New Roman"/>
          <w:sz w:val="28"/>
          <w:szCs w:val="28"/>
        </w:rPr>
        <w:t xml:space="preserve"> </w:t>
      </w:r>
      <w:r w:rsidR="009E6E87">
        <w:rPr>
          <w:rFonts w:ascii="Times New Roman" w:hAnsi="Times New Roman" w:cs="Times New Roman"/>
          <w:sz w:val="28"/>
          <w:szCs w:val="28"/>
          <w:lang w:val="ru-RU"/>
        </w:rPr>
        <w:t>Б</w:t>
      </w:r>
      <w:r w:rsidRPr="00E7365D">
        <w:rPr>
          <w:rFonts w:ascii="Times New Roman" w:hAnsi="Times New Roman" w:cs="Times New Roman"/>
          <w:sz w:val="28"/>
          <w:szCs w:val="28"/>
        </w:rPr>
        <w:t>.</w:t>
      </w:r>
    </w:p>
    <w:p w14:paraId="4DB0FA73" w14:textId="77777777" w:rsidR="00D56D6D" w:rsidRPr="00E7365D" w:rsidRDefault="00D56D6D" w:rsidP="00D56D6D">
      <w:pPr>
        <w:spacing w:after="0" w:line="360" w:lineRule="auto"/>
        <w:ind w:firstLine="709"/>
        <w:jc w:val="both"/>
        <w:rPr>
          <w:rFonts w:ascii="Times New Roman" w:hAnsi="Times New Roman" w:cs="Times New Roman"/>
          <w:sz w:val="28"/>
          <w:szCs w:val="28"/>
        </w:rPr>
      </w:pPr>
      <w:r w:rsidRPr="003C72C4">
        <w:rPr>
          <w:rFonts w:ascii="Times New Roman" w:hAnsi="Times New Roman" w:cs="Times New Roman"/>
          <w:sz w:val="28"/>
          <w:szCs w:val="28"/>
        </w:rPr>
        <w:t>Зупинимося детальн</w:t>
      </w:r>
      <w:r>
        <w:rPr>
          <w:rFonts w:ascii="Times New Roman" w:hAnsi="Times New Roman" w:cs="Times New Roman"/>
          <w:sz w:val="28"/>
          <w:szCs w:val="28"/>
        </w:rPr>
        <w:t xml:space="preserve">іше на </w:t>
      </w:r>
      <w:r w:rsidRPr="00E7365D">
        <w:rPr>
          <w:rFonts w:ascii="Times New Roman" w:hAnsi="Times New Roman" w:cs="Times New Roman"/>
          <w:sz w:val="28"/>
          <w:szCs w:val="28"/>
        </w:rPr>
        <w:t>результатах констатувального експерименту, які були отримані нами при діагностиці рівнів сформованості культурних цінностей майбутніх учителів початкової школи за мотиваційно-ціннісним критерієм (таблиця 2.1).</w:t>
      </w:r>
    </w:p>
    <w:p w14:paraId="783A14D8" w14:textId="77777777" w:rsidR="00D56D6D" w:rsidRPr="003C72C4" w:rsidRDefault="00D56D6D" w:rsidP="00D56D6D">
      <w:pPr>
        <w:spacing w:after="0" w:line="360" w:lineRule="auto"/>
        <w:ind w:firstLine="709"/>
        <w:jc w:val="right"/>
        <w:rPr>
          <w:rFonts w:ascii="Times New Roman" w:hAnsi="Times New Roman" w:cs="Times New Roman"/>
          <w:b/>
          <w:sz w:val="28"/>
          <w:szCs w:val="28"/>
        </w:rPr>
      </w:pPr>
      <w:r w:rsidRPr="003C72C4">
        <w:rPr>
          <w:rFonts w:ascii="Times New Roman" w:hAnsi="Times New Roman" w:cs="Times New Roman"/>
          <w:b/>
          <w:sz w:val="28"/>
          <w:szCs w:val="28"/>
        </w:rPr>
        <w:t>Таблиця 2.1</w:t>
      </w:r>
    </w:p>
    <w:p w14:paraId="673E879F" w14:textId="77777777" w:rsidR="00D56D6D" w:rsidRDefault="00D56D6D" w:rsidP="00D56D6D">
      <w:pPr>
        <w:spacing w:after="0" w:line="360" w:lineRule="auto"/>
        <w:ind w:firstLine="709"/>
        <w:jc w:val="center"/>
        <w:rPr>
          <w:rFonts w:ascii="Times New Roman" w:hAnsi="Times New Roman" w:cs="Times New Roman"/>
          <w:b/>
          <w:sz w:val="28"/>
          <w:szCs w:val="28"/>
        </w:rPr>
      </w:pPr>
      <w:r w:rsidRPr="003C72C4">
        <w:rPr>
          <w:rFonts w:ascii="Times New Roman" w:hAnsi="Times New Roman" w:cs="Times New Roman"/>
          <w:b/>
          <w:sz w:val="28"/>
          <w:szCs w:val="28"/>
        </w:rPr>
        <w:t xml:space="preserve">Результати </w:t>
      </w:r>
      <w:r>
        <w:rPr>
          <w:rFonts w:ascii="Times New Roman" w:hAnsi="Times New Roman" w:cs="Times New Roman"/>
          <w:b/>
          <w:sz w:val="28"/>
          <w:szCs w:val="28"/>
        </w:rPr>
        <w:t>констатувального експерименту за</w:t>
      </w:r>
      <w:r w:rsidRPr="003C72C4">
        <w:rPr>
          <w:rFonts w:ascii="Times New Roman" w:hAnsi="Times New Roman" w:cs="Times New Roman"/>
          <w:b/>
          <w:sz w:val="28"/>
          <w:szCs w:val="28"/>
        </w:rPr>
        <w:t xml:space="preserve"> мотиваційно-ціннісним</w:t>
      </w:r>
      <w:r>
        <w:rPr>
          <w:rFonts w:ascii="Times New Roman" w:hAnsi="Times New Roman" w:cs="Times New Roman"/>
          <w:b/>
          <w:sz w:val="28"/>
          <w:szCs w:val="28"/>
        </w:rPr>
        <w:t xml:space="preserve"> к</w:t>
      </w:r>
      <w:r w:rsidRPr="003C72C4">
        <w:rPr>
          <w:rFonts w:ascii="Times New Roman" w:hAnsi="Times New Roman" w:cs="Times New Roman"/>
          <w:b/>
          <w:sz w:val="28"/>
          <w:szCs w:val="28"/>
        </w:rPr>
        <w:t>ритерієм (в %)</w:t>
      </w:r>
    </w:p>
    <w:tbl>
      <w:tblPr>
        <w:tblpPr w:leftFromText="180" w:rightFromText="180" w:vertAnchor="text" w:horzAnchor="margin" w:tblpY="27"/>
        <w:tblW w:w="9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93"/>
        <w:gridCol w:w="919"/>
        <w:gridCol w:w="944"/>
        <w:gridCol w:w="1192"/>
        <w:gridCol w:w="780"/>
        <w:gridCol w:w="7"/>
        <w:gridCol w:w="987"/>
        <w:gridCol w:w="1288"/>
        <w:gridCol w:w="11"/>
        <w:gridCol w:w="1146"/>
        <w:gridCol w:w="907"/>
      </w:tblGrid>
      <w:tr w:rsidR="00D56D6D" w:rsidRPr="0093460F" w14:paraId="39023919" w14:textId="77777777" w:rsidTr="00E7365D">
        <w:trPr>
          <w:trHeight w:val="2684"/>
        </w:trPr>
        <w:tc>
          <w:tcPr>
            <w:tcW w:w="1393" w:type="dxa"/>
            <w:vMerge w:val="restart"/>
          </w:tcPr>
          <w:p w14:paraId="64E5C0FE" w14:textId="77777777" w:rsidR="00D56D6D" w:rsidRPr="0093460F" w:rsidRDefault="00D56D6D" w:rsidP="009B5F15">
            <w:pPr>
              <w:keepNext/>
              <w:widowControl w:val="0"/>
              <w:spacing w:after="0"/>
              <w:jc w:val="center"/>
              <w:rPr>
                <w:rFonts w:ascii="Times New Roman" w:hAnsi="Times New Roman" w:cs="Times New Roman"/>
                <w:b/>
                <w:sz w:val="28"/>
                <w:szCs w:val="28"/>
              </w:rPr>
            </w:pPr>
            <w:r w:rsidRPr="0093460F">
              <w:rPr>
                <w:rFonts w:ascii="Times New Roman" w:hAnsi="Times New Roman" w:cs="Times New Roman"/>
                <w:b/>
                <w:sz w:val="28"/>
                <w:szCs w:val="28"/>
              </w:rPr>
              <w:t>Рівень/ показник</w:t>
            </w:r>
          </w:p>
        </w:tc>
        <w:tc>
          <w:tcPr>
            <w:tcW w:w="1863" w:type="dxa"/>
            <w:gridSpan w:val="2"/>
          </w:tcPr>
          <w:p w14:paraId="5D29AF22" w14:textId="6F4F4116" w:rsidR="00D56D6D" w:rsidRPr="0093460F" w:rsidRDefault="00E7365D" w:rsidP="009B5F15">
            <w:pPr>
              <w:keepNext/>
              <w:widowControl w:val="0"/>
              <w:spacing w:after="0" w:line="240" w:lineRule="auto"/>
              <w:jc w:val="center"/>
              <w:rPr>
                <w:rFonts w:ascii="Times New Roman" w:hAnsi="Times New Roman" w:cs="Times New Roman"/>
                <w:sz w:val="28"/>
                <w:szCs w:val="28"/>
              </w:rPr>
            </w:pPr>
            <w:r>
              <w:rPr>
                <w:rFonts w:ascii="Times New Roman" w:hAnsi="Times New Roman" w:cs="Times New Roman"/>
                <w:sz w:val="28"/>
                <w:szCs w:val="28"/>
              </w:rPr>
              <w:t>ц</w:t>
            </w:r>
            <w:r w:rsidR="00D56D6D" w:rsidRPr="0093460F">
              <w:rPr>
                <w:rFonts w:ascii="Times New Roman" w:hAnsi="Times New Roman" w:cs="Times New Roman"/>
                <w:sz w:val="28"/>
                <w:szCs w:val="28"/>
              </w:rPr>
              <w:t>іннісне ставлення до культурної спадщини укр. народу, бажання її зберегти та примножити</w:t>
            </w:r>
          </w:p>
        </w:tc>
        <w:tc>
          <w:tcPr>
            <w:tcW w:w="1979" w:type="dxa"/>
            <w:gridSpan w:val="3"/>
          </w:tcPr>
          <w:p w14:paraId="2330838B" w14:textId="77777777" w:rsidR="00D56D6D" w:rsidRPr="0093460F" w:rsidRDefault="00D56D6D" w:rsidP="009B5F15">
            <w:pPr>
              <w:keepNext/>
              <w:widowControl w:val="0"/>
              <w:spacing w:after="0" w:line="240" w:lineRule="auto"/>
              <w:jc w:val="center"/>
              <w:rPr>
                <w:rFonts w:ascii="Times New Roman" w:hAnsi="Times New Roman" w:cs="Times New Roman"/>
                <w:sz w:val="28"/>
                <w:szCs w:val="28"/>
              </w:rPr>
            </w:pPr>
            <w:r w:rsidRPr="0093460F">
              <w:rPr>
                <w:rFonts w:ascii="Times New Roman" w:hAnsi="Times New Roman" w:cs="Times New Roman"/>
                <w:sz w:val="28"/>
                <w:szCs w:val="28"/>
              </w:rPr>
              <w:t>емоційно-ціннісне переживання своєї приналежності до країни та свого громадянства</w:t>
            </w:r>
          </w:p>
        </w:tc>
        <w:tc>
          <w:tcPr>
            <w:tcW w:w="2275" w:type="dxa"/>
            <w:gridSpan w:val="2"/>
          </w:tcPr>
          <w:p w14:paraId="17333D52" w14:textId="77777777" w:rsidR="00D56D6D" w:rsidRPr="0093460F" w:rsidRDefault="00D56D6D" w:rsidP="009B5F15">
            <w:pPr>
              <w:keepNext/>
              <w:widowControl w:val="0"/>
              <w:spacing w:after="0" w:line="240" w:lineRule="auto"/>
              <w:jc w:val="center"/>
              <w:rPr>
                <w:rFonts w:ascii="Times New Roman" w:hAnsi="Times New Roman" w:cs="Times New Roman"/>
                <w:sz w:val="28"/>
                <w:szCs w:val="28"/>
              </w:rPr>
            </w:pPr>
            <w:r w:rsidRPr="0093460F">
              <w:rPr>
                <w:rFonts w:ascii="Times New Roman" w:hAnsi="Times New Roman" w:cs="Times New Roman"/>
                <w:sz w:val="28"/>
                <w:szCs w:val="28"/>
              </w:rPr>
              <w:t>прагнення до самовдосконалення та саморозвитку</w:t>
            </w:r>
          </w:p>
        </w:tc>
        <w:tc>
          <w:tcPr>
            <w:tcW w:w="2063" w:type="dxa"/>
            <w:gridSpan w:val="3"/>
          </w:tcPr>
          <w:p w14:paraId="23C433C1" w14:textId="04A9FA4C" w:rsidR="00D56D6D" w:rsidRPr="0093460F" w:rsidRDefault="00D56D6D" w:rsidP="00E7365D">
            <w:pPr>
              <w:keepNext/>
              <w:widowControl w:val="0"/>
              <w:spacing w:after="0" w:line="240" w:lineRule="auto"/>
              <w:jc w:val="center"/>
              <w:rPr>
                <w:rFonts w:ascii="Times New Roman" w:hAnsi="Times New Roman" w:cs="Times New Roman"/>
                <w:b/>
                <w:sz w:val="28"/>
                <w:szCs w:val="28"/>
              </w:rPr>
            </w:pPr>
            <w:r w:rsidRPr="0093460F">
              <w:rPr>
                <w:rFonts w:ascii="Times New Roman" w:hAnsi="Times New Roman" w:cs="Times New Roman"/>
                <w:b/>
                <w:sz w:val="28"/>
                <w:szCs w:val="28"/>
              </w:rPr>
              <w:t xml:space="preserve">Загальна оцінка </w:t>
            </w:r>
            <w:r w:rsidR="00E7365D">
              <w:rPr>
                <w:rFonts w:ascii="Times New Roman" w:hAnsi="Times New Roman" w:cs="Times New Roman"/>
                <w:b/>
                <w:sz w:val="28"/>
                <w:szCs w:val="28"/>
              </w:rPr>
              <w:t>мотиваційно-ціннісного</w:t>
            </w:r>
            <w:r w:rsidRPr="0093460F">
              <w:rPr>
                <w:rFonts w:ascii="Times New Roman" w:hAnsi="Times New Roman" w:cs="Times New Roman"/>
                <w:b/>
                <w:sz w:val="28"/>
                <w:szCs w:val="28"/>
              </w:rPr>
              <w:t xml:space="preserve"> критері</w:t>
            </w:r>
            <w:r w:rsidR="00E7365D">
              <w:rPr>
                <w:rFonts w:ascii="Times New Roman" w:hAnsi="Times New Roman" w:cs="Times New Roman"/>
                <w:b/>
                <w:sz w:val="28"/>
                <w:szCs w:val="28"/>
              </w:rPr>
              <w:t>ю</w:t>
            </w:r>
          </w:p>
        </w:tc>
      </w:tr>
      <w:tr w:rsidR="00D56D6D" w:rsidRPr="0093460F" w14:paraId="76595449" w14:textId="77777777" w:rsidTr="00E7365D">
        <w:tc>
          <w:tcPr>
            <w:tcW w:w="1393" w:type="dxa"/>
            <w:vMerge/>
          </w:tcPr>
          <w:p w14:paraId="25554096" w14:textId="77777777" w:rsidR="00D56D6D" w:rsidRPr="0093460F" w:rsidRDefault="00D56D6D" w:rsidP="009B5F15">
            <w:pPr>
              <w:keepNext/>
              <w:widowControl w:val="0"/>
              <w:spacing w:after="0"/>
              <w:rPr>
                <w:rFonts w:ascii="Times New Roman" w:hAnsi="Times New Roman" w:cs="Times New Roman"/>
                <w:b/>
                <w:sz w:val="28"/>
                <w:szCs w:val="28"/>
              </w:rPr>
            </w:pPr>
          </w:p>
        </w:tc>
        <w:tc>
          <w:tcPr>
            <w:tcW w:w="919" w:type="dxa"/>
          </w:tcPr>
          <w:p w14:paraId="529B7F6D" w14:textId="77777777" w:rsidR="00D56D6D" w:rsidRPr="0093460F" w:rsidRDefault="00D56D6D" w:rsidP="009B5F15">
            <w:pPr>
              <w:keepNext/>
              <w:widowControl w:val="0"/>
              <w:spacing w:after="0"/>
              <w:ind w:firstLine="36"/>
              <w:jc w:val="center"/>
              <w:rPr>
                <w:rFonts w:ascii="Times New Roman" w:hAnsi="Times New Roman" w:cs="Times New Roman"/>
                <w:sz w:val="28"/>
                <w:szCs w:val="28"/>
              </w:rPr>
            </w:pPr>
            <w:r w:rsidRPr="0093460F">
              <w:rPr>
                <w:rFonts w:ascii="Times New Roman" w:hAnsi="Times New Roman" w:cs="Times New Roman"/>
                <w:sz w:val="28"/>
                <w:szCs w:val="28"/>
              </w:rPr>
              <w:t>КГ</w:t>
            </w:r>
          </w:p>
        </w:tc>
        <w:tc>
          <w:tcPr>
            <w:tcW w:w="944" w:type="dxa"/>
          </w:tcPr>
          <w:p w14:paraId="327456A2" w14:textId="77777777" w:rsidR="00D56D6D" w:rsidRPr="0093460F" w:rsidRDefault="00D56D6D" w:rsidP="009B5F15">
            <w:pPr>
              <w:keepNext/>
              <w:widowControl w:val="0"/>
              <w:spacing w:after="0"/>
              <w:jc w:val="center"/>
              <w:rPr>
                <w:rFonts w:ascii="Times New Roman" w:hAnsi="Times New Roman" w:cs="Times New Roman"/>
                <w:sz w:val="28"/>
                <w:szCs w:val="28"/>
              </w:rPr>
            </w:pPr>
            <w:r w:rsidRPr="0093460F">
              <w:rPr>
                <w:rFonts w:ascii="Times New Roman" w:hAnsi="Times New Roman" w:cs="Times New Roman"/>
                <w:sz w:val="28"/>
                <w:szCs w:val="28"/>
              </w:rPr>
              <w:t>ЕГ</w:t>
            </w:r>
          </w:p>
        </w:tc>
        <w:tc>
          <w:tcPr>
            <w:tcW w:w="1192" w:type="dxa"/>
          </w:tcPr>
          <w:p w14:paraId="342C5D1E" w14:textId="77777777" w:rsidR="00D56D6D" w:rsidRPr="0093460F" w:rsidRDefault="00D56D6D" w:rsidP="009B5F15">
            <w:pPr>
              <w:keepNext/>
              <w:widowControl w:val="0"/>
              <w:spacing w:after="0"/>
              <w:jc w:val="center"/>
              <w:rPr>
                <w:rFonts w:ascii="Times New Roman" w:hAnsi="Times New Roman" w:cs="Times New Roman"/>
                <w:sz w:val="28"/>
                <w:szCs w:val="28"/>
              </w:rPr>
            </w:pPr>
            <w:r w:rsidRPr="0093460F">
              <w:rPr>
                <w:rFonts w:ascii="Times New Roman" w:hAnsi="Times New Roman" w:cs="Times New Roman"/>
                <w:sz w:val="28"/>
                <w:szCs w:val="28"/>
              </w:rPr>
              <w:t>КГ</w:t>
            </w:r>
          </w:p>
        </w:tc>
        <w:tc>
          <w:tcPr>
            <w:tcW w:w="780" w:type="dxa"/>
          </w:tcPr>
          <w:p w14:paraId="24FD20B1" w14:textId="77777777" w:rsidR="00D56D6D" w:rsidRPr="0093460F" w:rsidRDefault="00D56D6D" w:rsidP="009B5F15">
            <w:pPr>
              <w:keepNext/>
              <w:widowControl w:val="0"/>
              <w:spacing w:after="0"/>
              <w:jc w:val="center"/>
              <w:rPr>
                <w:rFonts w:ascii="Times New Roman" w:hAnsi="Times New Roman" w:cs="Times New Roman"/>
                <w:sz w:val="28"/>
                <w:szCs w:val="28"/>
              </w:rPr>
            </w:pPr>
            <w:r w:rsidRPr="0093460F">
              <w:rPr>
                <w:rFonts w:ascii="Times New Roman" w:hAnsi="Times New Roman" w:cs="Times New Roman"/>
                <w:sz w:val="28"/>
                <w:szCs w:val="28"/>
              </w:rPr>
              <w:t>ЕГ</w:t>
            </w:r>
          </w:p>
        </w:tc>
        <w:tc>
          <w:tcPr>
            <w:tcW w:w="994" w:type="dxa"/>
            <w:gridSpan w:val="2"/>
          </w:tcPr>
          <w:p w14:paraId="1DDBE325" w14:textId="77777777" w:rsidR="00D56D6D" w:rsidRPr="0093460F" w:rsidRDefault="00D56D6D" w:rsidP="009B5F15">
            <w:pPr>
              <w:keepNext/>
              <w:widowControl w:val="0"/>
              <w:spacing w:after="0"/>
              <w:jc w:val="center"/>
              <w:rPr>
                <w:rFonts w:ascii="Times New Roman" w:hAnsi="Times New Roman" w:cs="Times New Roman"/>
                <w:sz w:val="28"/>
                <w:szCs w:val="28"/>
              </w:rPr>
            </w:pPr>
            <w:r w:rsidRPr="0093460F">
              <w:rPr>
                <w:rFonts w:ascii="Times New Roman" w:hAnsi="Times New Roman" w:cs="Times New Roman"/>
                <w:sz w:val="28"/>
                <w:szCs w:val="28"/>
              </w:rPr>
              <w:t>КГ</w:t>
            </w:r>
          </w:p>
        </w:tc>
        <w:tc>
          <w:tcPr>
            <w:tcW w:w="1299" w:type="dxa"/>
            <w:gridSpan w:val="2"/>
          </w:tcPr>
          <w:p w14:paraId="17A5C8CD" w14:textId="77777777" w:rsidR="00D56D6D" w:rsidRPr="0093460F" w:rsidRDefault="00D56D6D" w:rsidP="009B5F15">
            <w:pPr>
              <w:keepNext/>
              <w:widowControl w:val="0"/>
              <w:spacing w:after="0"/>
              <w:jc w:val="center"/>
              <w:rPr>
                <w:rFonts w:ascii="Times New Roman" w:hAnsi="Times New Roman" w:cs="Times New Roman"/>
                <w:sz w:val="28"/>
                <w:szCs w:val="28"/>
              </w:rPr>
            </w:pPr>
            <w:r w:rsidRPr="0093460F">
              <w:rPr>
                <w:rFonts w:ascii="Times New Roman" w:hAnsi="Times New Roman" w:cs="Times New Roman"/>
                <w:sz w:val="28"/>
                <w:szCs w:val="28"/>
              </w:rPr>
              <w:t>ЕГ</w:t>
            </w:r>
          </w:p>
        </w:tc>
        <w:tc>
          <w:tcPr>
            <w:tcW w:w="1146" w:type="dxa"/>
          </w:tcPr>
          <w:p w14:paraId="4E152974" w14:textId="77777777" w:rsidR="00D56D6D" w:rsidRPr="0093460F" w:rsidRDefault="00D56D6D" w:rsidP="009B5F15">
            <w:pPr>
              <w:keepNext/>
              <w:widowControl w:val="0"/>
              <w:spacing w:after="0"/>
              <w:jc w:val="center"/>
              <w:rPr>
                <w:rFonts w:ascii="Times New Roman" w:hAnsi="Times New Roman" w:cs="Times New Roman"/>
                <w:b/>
                <w:sz w:val="28"/>
                <w:szCs w:val="28"/>
              </w:rPr>
            </w:pPr>
            <w:r w:rsidRPr="0093460F">
              <w:rPr>
                <w:rFonts w:ascii="Times New Roman" w:hAnsi="Times New Roman" w:cs="Times New Roman"/>
                <w:b/>
                <w:sz w:val="28"/>
                <w:szCs w:val="28"/>
              </w:rPr>
              <w:t>КГ</w:t>
            </w:r>
          </w:p>
        </w:tc>
        <w:tc>
          <w:tcPr>
            <w:tcW w:w="907" w:type="dxa"/>
          </w:tcPr>
          <w:p w14:paraId="1CE41DD6" w14:textId="77777777" w:rsidR="00D56D6D" w:rsidRPr="0093460F" w:rsidRDefault="00D56D6D" w:rsidP="009B5F15">
            <w:pPr>
              <w:keepNext/>
              <w:widowControl w:val="0"/>
              <w:spacing w:after="0"/>
              <w:jc w:val="center"/>
              <w:rPr>
                <w:rFonts w:ascii="Times New Roman" w:hAnsi="Times New Roman" w:cs="Times New Roman"/>
                <w:b/>
                <w:sz w:val="28"/>
                <w:szCs w:val="28"/>
              </w:rPr>
            </w:pPr>
            <w:r w:rsidRPr="0093460F">
              <w:rPr>
                <w:rFonts w:ascii="Times New Roman" w:hAnsi="Times New Roman" w:cs="Times New Roman"/>
                <w:b/>
                <w:sz w:val="28"/>
                <w:szCs w:val="28"/>
              </w:rPr>
              <w:t>ЕГ</w:t>
            </w:r>
          </w:p>
        </w:tc>
      </w:tr>
      <w:tr w:rsidR="00D56D6D" w:rsidRPr="0093460F" w14:paraId="255F971A" w14:textId="77777777" w:rsidTr="00E7365D">
        <w:tc>
          <w:tcPr>
            <w:tcW w:w="1393" w:type="dxa"/>
          </w:tcPr>
          <w:p w14:paraId="5C03618A" w14:textId="77777777" w:rsidR="00D56D6D" w:rsidRPr="0093460F" w:rsidRDefault="00D56D6D" w:rsidP="009B5F15">
            <w:pPr>
              <w:keepNext/>
              <w:widowControl w:val="0"/>
              <w:spacing w:after="0"/>
              <w:rPr>
                <w:rFonts w:ascii="Times New Roman" w:hAnsi="Times New Roman" w:cs="Times New Roman"/>
                <w:b/>
                <w:sz w:val="28"/>
                <w:szCs w:val="28"/>
              </w:rPr>
            </w:pPr>
            <w:r w:rsidRPr="0093460F">
              <w:rPr>
                <w:rFonts w:ascii="Times New Roman" w:hAnsi="Times New Roman" w:cs="Times New Roman"/>
                <w:b/>
                <w:sz w:val="28"/>
                <w:szCs w:val="28"/>
              </w:rPr>
              <w:t xml:space="preserve">Високий </w:t>
            </w:r>
          </w:p>
        </w:tc>
        <w:tc>
          <w:tcPr>
            <w:tcW w:w="919" w:type="dxa"/>
          </w:tcPr>
          <w:p w14:paraId="08C1D011" w14:textId="77777777" w:rsidR="00D56D6D" w:rsidRPr="0093460F" w:rsidRDefault="00D56D6D" w:rsidP="009B5F15">
            <w:pPr>
              <w:keepNext/>
              <w:widowControl w:val="0"/>
              <w:spacing w:after="0"/>
              <w:ind w:firstLine="36"/>
              <w:jc w:val="center"/>
              <w:rPr>
                <w:rFonts w:ascii="Times New Roman" w:hAnsi="Times New Roman" w:cs="Times New Roman"/>
                <w:sz w:val="28"/>
                <w:szCs w:val="28"/>
              </w:rPr>
            </w:pPr>
            <w:r w:rsidRPr="0093460F">
              <w:rPr>
                <w:rFonts w:ascii="Times New Roman" w:hAnsi="Times New Roman" w:cs="Times New Roman"/>
                <w:sz w:val="28"/>
                <w:szCs w:val="28"/>
              </w:rPr>
              <w:t>26,6</w:t>
            </w:r>
          </w:p>
        </w:tc>
        <w:tc>
          <w:tcPr>
            <w:tcW w:w="944" w:type="dxa"/>
          </w:tcPr>
          <w:p w14:paraId="0E57C2FE" w14:textId="77777777" w:rsidR="00D56D6D" w:rsidRPr="0093460F" w:rsidRDefault="00D56D6D" w:rsidP="009B5F15">
            <w:pPr>
              <w:keepNext/>
              <w:widowControl w:val="0"/>
              <w:spacing w:after="0"/>
              <w:jc w:val="center"/>
              <w:rPr>
                <w:rFonts w:ascii="Times New Roman" w:hAnsi="Times New Roman" w:cs="Times New Roman"/>
                <w:sz w:val="28"/>
                <w:szCs w:val="28"/>
              </w:rPr>
            </w:pPr>
            <w:r w:rsidRPr="0093460F">
              <w:rPr>
                <w:rFonts w:ascii="Times New Roman" w:hAnsi="Times New Roman" w:cs="Times New Roman"/>
                <w:sz w:val="28"/>
                <w:szCs w:val="28"/>
              </w:rPr>
              <w:t>27,7</w:t>
            </w:r>
          </w:p>
        </w:tc>
        <w:tc>
          <w:tcPr>
            <w:tcW w:w="1192" w:type="dxa"/>
          </w:tcPr>
          <w:p w14:paraId="57E04132" w14:textId="77777777" w:rsidR="00D56D6D" w:rsidRPr="0093460F" w:rsidRDefault="00D56D6D" w:rsidP="009B5F15">
            <w:pPr>
              <w:keepNext/>
              <w:widowControl w:val="0"/>
              <w:spacing w:after="0"/>
              <w:jc w:val="center"/>
              <w:rPr>
                <w:rFonts w:ascii="Times New Roman" w:hAnsi="Times New Roman" w:cs="Times New Roman"/>
                <w:sz w:val="28"/>
                <w:szCs w:val="28"/>
              </w:rPr>
            </w:pPr>
            <w:r w:rsidRPr="0093460F">
              <w:rPr>
                <w:rFonts w:ascii="Times New Roman" w:hAnsi="Times New Roman" w:cs="Times New Roman"/>
                <w:sz w:val="28"/>
                <w:szCs w:val="28"/>
              </w:rPr>
              <w:t>24,7</w:t>
            </w:r>
          </w:p>
        </w:tc>
        <w:tc>
          <w:tcPr>
            <w:tcW w:w="780" w:type="dxa"/>
          </w:tcPr>
          <w:p w14:paraId="5131FA79" w14:textId="77777777" w:rsidR="00D56D6D" w:rsidRPr="0093460F" w:rsidRDefault="00D56D6D" w:rsidP="009B5F15">
            <w:pPr>
              <w:keepNext/>
              <w:widowControl w:val="0"/>
              <w:spacing w:after="0"/>
              <w:jc w:val="center"/>
              <w:rPr>
                <w:rFonts w:ascii="Times New Roman" w:hAnsi="Times New Roman" w:cs="Times New Roman"/>
                <w:sz w:val="28"/>
                <w:szCs w:val="28"/>
              </w:rPr>
            </w:pPr>
            <w:r w:rsidRPr="0093460F">
              <w:rPr>
                <w:rFonts w:ascii="Times New Roman" w:hAnsi="Times New Roman" w:cs="Times New Roman"/>
                <w:sz w:val="28"/>
                <w:szCs w:val="28"/>
              </w:rPr>
              <w:t>19,5</w:t>
            </w:r>
          </w:p>
        </w:tc>
        <w:tc>
          <w:tcPr>
            <w:tcW w:w="994" w:type="dxa"/>
            <w:gridSpan w:val="2"/>
          </w:tcPr>
          <w:p w14:paraId="0562CF99" w14:textId="77777777" w:rsidR="00D56D6D" w:rsidRPr="0093460F" w:rsidRDefault="00D56D6D" w:rsidP="009B5F15">
            <w:pPr>
              <w:keepNext/>
              <w:widowControl w:val="0"/>
              <w:spacing w:after="0"/>
              <w:jc w:val="center"/>
              <w:rPr>
                <w:rFonts w:ascii="Times New Roman" w:hAnsi="Times New Roman" w:cs="Times New Roman"/>
                <w:sz w:val="28"/>
                <w:szCs w:val="28"/>
              </w:rPr>
            </w:pPr>
            <w:r w:rsidRPr="0093460F">
              <w:rPr>
                <w:rFonts w:ascii="Times New Roman" w:hAnsi="Times New Roman" w:cs="Times New Roman"/>
                <w:sz w:val="28"/>
                <w:szCs w:val="28"/>
              </w:rPr>
              <w:t>31,6</w:t>
            </w:r>
          </w:p>
        </w:tc>
        <w:tc>
          <w:tcPr>
            <w:tcW w:w="1299" w:type="dxa"/>
            <w:gridSpan w:val="2"/>
          </w:tcPr>
          <w:p w14:paraId="3AC2D9AE" w14:textId="77777777" w:rsidR="00D56D6D" w:rsidRPr="0093460F" w:rsidRDefault="00D56D6D" w:rsidP="009B5F15">
            <w:pPr>
              <w:keepNext/>
              <w:widowControl w:val="0"/>
              <w:spacing w:after="0"/>
              <w:jc w:val="center"/>
              <w:rPr>
                <w:rFonts w:ascii="Times New Roman" w:hAnsi="Times New Roman" w:cs="Times New Roman"/>
                <w:sz w:val="28"/>
                <w:szCs w:val="28"/>
              </w:rPr>
            </w:pPr>
            <w:r w:rsidRPr="0093460F">
              <w:rPr>
                <w:rFonts w:ascii="Times New Roman" w:hAnsi="Times New Roman" w:cs="Times New Roman"/>
                <w:sz w:val="28"/>
                <w:szCs w:val="28"/>
              </w:rPr>
              <w:t>23,3</w:t>
            </w:r>
          </w:p>
        </w:tc>
        <w:tc>
          <w:tcPr>
            <w:tcW w:w="1146" w:type="dxa"/>
          </w:tcPr>
          <w:p w14:paraId="6025AB6C" w14:textId="77777777" w:rsidR="00D56D6D" w:rsidRPr="0093460F" w:rsidRDefault="00D56D6D" w:rsidP="009B5F15">
            <w:pPr>
              <w:keepNext/>
              <w:widowControl w:val="0"/>
              <w:spacing w:after="0"/>
              <w:jc w:val="center"/>
              <w:rPr>
                <w:rFonts w:ascii="Times New Roman" w:hAnsi="Times New Roman" w:cs="Times New Roman"/>
                <w:b/>
                <w:sz w:val="28"/>
                <w:szCs w:val="28"/>
              </w:rPr>
            </w:pPr>
            <w:r w:rsidRPr="0093460F">
              <w:rPr>
                <w:rFonts w:ascii="Times New Roman" w:hAnsi="Times New Roman" w:cs="Times New Roman"/>
                <w:b/>
                <w:sz w:val="28"/>
                <w:szCs w:val="28"/>
              </w:rPr>
              <w:t>27,4</w:t>
            </w:r>
          </w:p>
        </w:tc>
        <w:tc>
          <w:tcPr>
            <w:tcW w:w="907" w:type="dxa"/>
          </w:tcPr>
          <w:p w14:paraId="202E2574" w14:textId="77777777" w:rsidR="00D56D6D" w:rsidRPr="0093460F" w:rsidRDefault="00D56D6D" w:rsidP="009B5F15">
            <w:pPr>
              <w:keepNext/>
              <w:widowControl w:val="0"/>
              <w:spacing w:after="0"/>
              <w:jc w:val="center"/>
              <w:rPr>
                <w:rFonts w:ascii="Times New Roman" w:hAnsi="Times New Roman" w:cs="Times New Roman"/>
                <w:b/>
                <w:sz w:val="28"/>
                <w:szCs w:val="28"/>
              </w:rPr>
            </w:pPr>
            <w:r w:rsidRPr="0093460F">
              <w:rPr>
                <w:rFonts w:ascii="Times New Roman" w:hAnsi="Times New Roman" w:cs="Times New Roman"/>
                <w:b/>
                <w:sz w:val="28"/>
                <w:szCs w:val="28"/>
              </w:rPr>
              <w:t>23,5</w:t>
            </w:r>
          </w:p>
        </w:tc>
      </w:tr>
      <w:tr w:rsidR="00D56D6D" w:rsidRPr="0093460F" w14:paraId="70D64931" w14:textId="77777777" w:rsidTr="00E7365D">
        <w:tc>
          <w:tcPr>
            <w:tcW w:w="1393" w:type="dxa"/>
          </w:tcPr>
          <w:p w14:paraId="5F34909E" w14:textId="77777777" w:rsidR="00D56D6D" w:rsidRPr="0093460F" w:rsidRDefault="00D56D6D" w:rsidP="009B5F15">
            <w:pPr>
              <w:keepNext/>
              <w:widowControl w:val="0"/>
              <w:spacing w:after="0"/>
              <w:rPr>
                <w:rFonts w:ascii="Times New Roman" w:hAnsi="Times New Roman" w:cs="Times New Roman"/>
                <w:b/>
                <w:sz w:val="28"/>
                <w:szCs w:val="28"/>
              </w:rPr>
            </w:pPr>
            <w:r w:rsidRPr="0093460F">
              <w:rPr>
                <w:rFonts w:ascii="Times New Roman" w:hAnsi="Times New Roman" w:cs="Times New Roman"/>
                <w:b/>
                <w:sz w:val="28"/>
                <w:szCs w:val="28"/>
              </w:rPr>
              <w:t>Середній</w:t>
            </w:r>
          </w:p>
        </w:tc>
        <w:tc>
          <w:tcPr>
            <w:tcW w:w="919" w:type="dxa"/>
          </w:tcPr>
          <w:p w14:paraId="7E9CE4DF" w14:textId="77777777" w:rsidR="00D56D6D" w:rsidRPr="0093460F" w:rsidRDefault="00D56D6D" w:rsidP="009B5F15">
            <w:pPr>
              <w:keepNext/>
              <w:widowControl w:val="0"/>
              <w:spacing w:after="0"/>
              <w:jc w:val="center"/>
              <w:rPr>
                <w:rFonts w:ascii="Times New Roman" w:hAnsi="Times New Roman" w:cs="Times New Roman"/>
                <w:sz w:val="28"/>
                <w:szCs w:val="28"/>
              </w:rPr>
            </w:pPr>
            <w:r w:rsidRPr="0093460F">
              <w:rPr>
                <w:rFonts w:ascii="Times New Roman" w:hAnsi="Times New Roman" w:cs="Times New Roman"/>
                <w:sz w:val="28"/>
                <w:szCs w:val="28"/>
              </w:rPr>
              <w:t>34,7</w:t>
            </w:r>
          </w:p>
        </w:tc>
        <w:tc>
          <w:tcPr>
            <w:tcW w:w="944" w:type="dxa"/>
          </w:tcPr>
          <w:p w14:paraId="6405394B" w14:textId="77777777" w:rsidR="00D56D6D" w:rsidRPr="0093460F" w:rsidRDefault="00D56D6D" w:rsidP="009B5F15">
            <w:pPr>
              <w:keepNext/>
              <w:widowControl w:val="0"/>
              <w:spacing w:after="0"/>
              <w:jc w:val="center"/>
              <w:rPr>
                <w:rFonts w:ascii="Times New Roman" w:hAnsi="Times New Roman" w:cs="Times New Roman"/>
                <w:sz w:val="28"/>
                <w:szCs w:val="28"/>
              </w:rPr>
            </w:pPr>
            <w:r w:rsidRPr="0093460F">
              <w:rPr>
                <w:rFonts w:ascii="Times New Roman" w:hAnsi="Times New Roman" w:cs="Times New Roman"/>
                <w:sz w:val="28"/>
                <w:szCs w:val="28"/>
              </w:rPr>
              <w:t>32,7</w:t>
            </w:r>
          </w:p>
        </w:tc>
        <w:tc>
          <w:tcPr>
            <w:tcW w:w="1192" w:type="dxa"/>
          </w:tcPr>
          <w:p w14:paraId="3773DCDF" w14:textId="77777777" w:rsidR="00D56D6D" w:rsidRPr="0093460F" w:rsidRDefault="00D56D6D" w:rsidP="009B5F15">
            <w:pPr>
              <w:keepNext/>
              <w:widowControl w:val="0"/>
              <w:spacing w:after="0"/>
              <w:jc w:val="center"/>
              <w:rPr>
                <w:rFonts w:ascii="Times New Roman" w:hAnsi="Times New Roman" w:cs="Times New Roman"/>
                <w:sz w:val="28"/>
                <w:szCs w:val="28"/>
              </w:rPr>
            </w:pPr>
            <w:r w:rsidRPr="0093460F">
              <w:rPr>
                <w:rFonts w:ascii="Times New Roman" w:hAnsi="Times New Roman" w:cs="Times New Roman"/>
                <w:sz w:val="28"/>
                <w:szCs w:val="28"/>
              </w:rPr>
              <w:t>29,1</w:t>
            </w:r>
          </w:p>
        </w:tc>
        <w:tc>
          <w:tcPr>
            <w:tcW w:w="780" w:type="dxa"/>
          </w:tcPr>
          <w:p w14:paraId="72ED1CB1" w14:textId="77777777" w:rsidR="00D56D6D" w:rsidRPr="0093460F" w:rsidRDefault="00D56D6D" w:rsidP="009B5F15">
            <w:pPr>
              <w:keepNext/>
              <w:widowControl w:val="0"/>
              <w:spacing w:after="0"/>
              <w:jc w:val="center"/>
              <w:rPr>
                <w:rFonts w:ascii="Times New Roman" w:hAnsi="Times New Roman" w:cs="Times New Roman"/>
                <w:sz w:val="28"/>
                <w:szCs w:val="28"/>
              </w:rPr>
            </w:pPr>
            <w:r w:rsidRPr="0093460F">
              <w:rPr>
                <w:rFonts w:ascii="Times New Roman" w:hAnsi="Times New Roman" w:cs="Times New Roman"/>
                <w:sz w:val="28"/>
                <w:szCs w:val="28"/>
              </w:rPr>
              <w:t>24,5</w:t>
            </w:r>
          </w:p>
        </w:tc>
        <w:tc>
          <w:tcPr>
            <w:tcW w:w="994" w:type="dxa"/>
            <w:gridSpan w:val="2"/>
          </w:tcPr>
          <w:p w14:paraId="0D72AFA9" w14:textId="77777777" w:rsidR="00D56D6D" w:rsidRPr="0093460F" w:rsidRDefault="00D56D6D" w:rsidP="009B5F15">
            <w:pPr>
              <w:keepNext/>
              <w:widowControl w:val="0"/>
              <w:spacing w:after="0"/>
              <w:jc w:val="center"/>
              <w:rPr>
                <w:rFonts w:ascii="Times New Roman" w:hAnsi="Times New Roman" w:cs="Times New Roman"/>
                <w:sz w:val="28"/>
                <w:szCs w:val="28"/>
              </w:rPr>
            </w:pPr>
            <w:r w:rsidRPr="0093460F">
              <w:rPr>
                <w:rFonts w:ascii="Times New Roman" w:hAnsi="Times New Roman" w:cs="Times New Roman"/>
                <w:sz w:val="28"/>
                <w:szCs w:val="28"/>
              </w:rPr>
              <w:t>32,9</w:t>
            </w:r>
          </w:p>
        </w:tc>
        <w:tc>
          <w:tcPr>
            <w:tcW w:w="1299" w:type="dxa"/>
            <w:gridSpan w:val="2"/>
          </w:tcPr>
          <w:p w14:paraId="03C99587" w14:textId="77777777" w:rsidR="00D56D6D" w:rsidRPr="0093460F" w:rsidRDefault="00D56D6D" w:rsidP="009B5F15">
            <w:pPr>
              <w:keepNext/>
              <w:widowControl w:val="0"/>
              <w:spacing w:after="0"/>
              <w:jc w:val="center"/>
              <w:rPr>
                <w:rFonts w:ascii="Times New Roman" w:hAnsi="Times New Roman" w:cs="Times New Roman"/>
                <w:sz w:val="28"/>
                <w:szCs w:val="28"/>
              </w:rPr>
            </w:pPr>
            <w:r w:rsidRPr="0093460F">
              <w:rPr>
                <w:rFonts w:ascii="Times New Roman" w:hAnsi="Times New Roman" w:cs="Times New Roman"/>
                <w:sz w:val="28"/>
                <w:szCs w:val="28"/>
              </w:rPr>
              <w:t>32,7</w:t>
            </w:r>
          </w:p>
        </w:tc>
        <w:tc>
          <w:tcPr>
            <w:tcW w:w="1146" w:type="dxa"/>
          </w:tcPr>
          <w:p w14:paraId="677A192F" w14:textId="77777777" w:rsidR="00D56D6D" w:rsidRPr="0093460F" w:rsidRDefault="00D56D6D" w:rsidP="009B5F15">
            <w:pPr>
              <w:keepNext/>
              <w:widowControl w:val="0"/>
              <w:spacing w:after="0"/>
              <w:jc w:val="center"/>
              <w:rPr>
                <w:rFonts w:ascii="Times New Roman" w:hAnsi="Times New Roman" w:cs="Times New Roman"/>
                <w:b/>
                <w:sz w:val="28"/>
                <w:szCs w:val="28"/>
              </w:rPr>
            </w:pPr>
            <w:r w:rsidRPr="0093460F">
              <w:rPr>
                <w:rFonts w:ascii="Times New Roman" w:hAnsi="Times New Roman" w:cs="Times New Roman"/>
                <w:b/>
                <w:sz w:val="28"/>
                <w:szCs w:val="28"/>
              </w:rPr>
              <w:t>32,2</w:t>
            </w:r>
          </w:p>
        </w:tc>
        <w:tc>
          <w:tcPr>
            <w:tcW w:w="907" w:type="dxa"/>
          </w:tcPr>
          <w:p w14:paraId="5225024E" w14:textId="77777777" w:rsidR="00D56D6D" w:rsidRPr="0093460F" w:rsidRDefault="00D56D6D" w:rsidP="009B5F15">
            <w:pPr>
              <w:keepNext/>
              <w:widowControl w:val="0"/>
              <w:spacing w:after="0"/>
              <w:jc w:val="center"/>
              <w:rPr>
                <w:rFonts w:ascii="Times New Roman" w:hAnsi="Times New Roman" w:cs="Times New Roman"/>
                <w:b/>
                <w:sz w:val="28"/>
                <w:szCs w:val="28"/>
              </w:rPr>
            </w:pPr>
            <w:r w:rsidRPr="0093460F">
              <w:rPr>
                <w:rFonts w:ascii="Times New Roman" w:hAnsi="Times New Roman" w:cs="Times New Roman"/>
                <w:b/>
                <w:sz w:val="28"/>
                <w:szCs w:val="28"/>
              </w:rPr>
              <w:t>30,0</w:t>
            </w:r>
          </w:p>
        </w:tc>
      </w:tr>
      <w:tr w:rsidR="00D56D6D" w:rsidRPr="0093460F" w14:paraId="1505B81D" w14:textId="77777777" w:rsidTr="00E7365D">
        <w:trPr>
          <w:trHeight w:val="79"/>
        </w:trPr>
        <w:tc>
          <w:tcPr>
            <w:tcW w:w="1393" w:type="dxa"/>
          </w:tcPr>
          <w:p w14:paraId="67C2DB5A" w14:textId="77777777" w:rsidR="00D56D6D" w:rsidRPr="0093460F" w:rsidRDefault="00D56D6D" w:rsidP="009B5F15">
            <w:pPr>
              <w:keepNext/>
              <w:widowControl w:val="0"/>
              <w:spacing w:after="0"/>
              <w:rPr>
                <w:rFonts w:ascii="Times New Roman" w:hAnsi="Times New Roman" w:cs="Times New Roman"/>
                <w:b/>
                <w:sz w:val="28"/>
                <w:szCs w:val="28"/>
              </w:rPr>
            </w:pPr>
            <w:r w:rsidRPr="0093460F">
              <w:rPr>
                <w:rFonts w:ascii="Times New Roman" w:hAnsi="Times New Roman" w:cs="Times New Roman"/>
                <w:b/>
                <w:sz w:val="28"/>
                <w:szCs w:val="28"/>
              </w:rPr>
              <w:t xml:space="preserve">Низький </w:t>
            </w:r>
          </w:p>
        </w:tc>
        <w:tc>
          <w:tcPr>
            <w:tcW w:w="919" w:type="dxa"/>
          </w:tcPr>
          <w:p w14:paraId="396603F5" w14:textId="77777777" w:rsidR="00D56D6D" w:rsidRPr="0093460F" w:rsidRDefault="00D56D6D" w:rsidP="009B5F15">
            <w:pPr>
              <w:keepNext/>
              <w:widowControl w:val="0"/>
              <w:spacing w:after="0"/>
              <w:jc w:val="center"/>
              <w:rPr>
                <w:rFonts w:ascii="Times New Roman" w:hAnsi="Times New Roman" w:cs="Times New Roman"/>
                <w:sz w:val="28"/>
                <w:szCs w:val="28"/>
              </w:rPr>
            </w:pPr>
            <w:r w:rsidRPr="0093460F">
              <w:rPr>
                <w:rFonts w:ascii="Times New Roman" w:hAnsi="Times New Roman" w:cs="Times New Roman"/>
                <w:sz w:val="28"/>
                <w:szCs w:val="28"/>
              </w:rPr>
              <w:t>38,7</w:t>
            </w:r>
          </w:p>
        </w:tc>
        <w:tc>
          <w:tcPr>
            <w:tcW w:w="944" w:type="dxa"/>
          </w:tcPr>
          <w:p w14:paraId="19B295F0" w14:textId="77777777" w:rsidR="00D56D6D" w:rsidRPr="0093460F" w:rsidRDefault="00D56D6D" w:rsidP="009B5F15">
            <w:pPr>
              <w:keepNext/>
              <w:widowControl w:val="0"/>
              <w:spacing w:after="0"/>
              <w:jc w:val="center"/>
              <w:rPr>
                <w:rFonts w:ascii="Times New Roman" w:hAnsi="Times New Roman" w:cs="Times New Roman"/>
                <w:sz w:val="28"/>
                <w:szCs w:val="28"/>
              </w:rPr>
            </w:pPr>
            <w:r w:rsidRPr="0093460F">
              <w:rPr>
                <w:rFonts w:ascii="Times New Roman" w:hAnsi="Times New Roman" w:cs="Times New Roman"/>
                <w:sz w:val="28"/>
                <w:szCs w:val="28"/>
              </w:rPr>
              <w:t>39,6</w:t>
            </w:r>
          </w:p>
        </w:tc>
        <w:tc>
          <w:tcPr>
            <w:tcW w:w="1192" w:type="dxa"/>
          </w:tcPr>
          <w:p w14:paraId="732EDA0C" w14:textId="77777777" w:rsidR="00D56D6D" w:rsidRPr="0093460F" w:rsidRDefault="00D56D6D" w:rsidP="009B5F15">
            <w:pPr>
              <w:keepNext/>
              <w:widowControl w:val="0"/>
              <w:spacing w:after="0"/>
              <w:jc w:val="center"/>
              <w:rPr>
                <w:rFonts w:ascii="Times New Roman" w:hAnsi="Times New Roman" w:cs="Times New Roman"/>
                <w:sz w:val="28"/>
                <w:szCs w:val="28"/>
              </w:rPr>
            </w:pPr>
            <w:r w:rsidRPr="0093460F">
              <w:rPr>
                <w:rFonts w:ascii="Times New Roman" w:hAnsi="Times New Roman" w:cs="Times New Roman"/>
                <w:sz w:val="28"/>
                <w:szCs w:val="28"/>
              </w:rPr>
              <w:t>46,2</w:t>
            </w:r>
          </w:p>
        </w:tc>
        <w:tc>
          <w:tcPr>
            <w:tcW w:w="780" w:type="dxa"/>
          </w:tcPr>
          <w:p w14:paraId="676FF199" w14:textId="77777777" w:rsidR="00D56D6D" w:rsidRPr="0093460F" w:rsidRDefault="00D56D6D" w:rsidP="009B5F15">
            <w:pPr>
              <w:keepNext/>
              <w:widowControl w:val="0"/>
              <w:spacing w:after="0"/>
              <w:jc w:val="center"/>
              <w:rPr>
                <w:rFonts w:ascii="Times New Roman" w:hAnsi="Times New Roman" w:cs="Times New Roman"/>
                <w:sz w:val="28"/>
                <w:szCs w:val="28"/>
              </w:rPr>
            </w:pPr>
            <w:r w:rsidRPr="0093460F">
              <w:rPr>
                <w:rFonts w:ascii="Times New Roman" w:hAnsi="Times New Roman" w:cs="Times New Roman"/>
                <w:sz w:val="28"/>
                <w:szCs w:val="28"/>
              </w:rPr>
              <w:t>56,0</w:t>
            </w:r>
          </w:p>
        </w:tc>
        <w:tc>
          <w:tcPr>
            <w:tcW w:w="994" w:type="dxa"/>
            <w:gridSpan w:val="2"/>
          </w:tcPr>
          <w:p w14:paraId="4C946282" w14:textId="77777777" w:rsidR="00D56D6D" w:rsidRPr="0093460F" w:rsidRDefault="00D56D6D" w:rsidP="009B5F15">
            <w:pPr>
              <w:keepNext/>
              <w:widowControl w:val="0"/>
              <w:spacing w:after="0"/>
              <w:jc w:val="center"/>
              <w:rPr>
                <w:rFonts w:ascii="Times New Roman" w:hAnsi="Times New Roman" w:cs="Times New Roman"/>
                <w:sz w:val="28"/>
                <w:szCs w:val="28"/>
              </w:rPr>
            </w:pPr>
            <w:r w:rsidRPr="0093460F">
              <w:rPr>
                <w:rFonts w:ascii="Times New Roman" w:hAnsi="Times New Roman" w:cs="Times New Roman"/>
                <w:sz w:val="28"/>
                <w:szCs w:val="28"/>
              </w:rPr>
              <w:t>36,1</w:t>
            </w:r>
          </w:p>
        </w:tc>
        <w:tc>
          <w:tcPr>
            <w:tcW w:w="1299" w:type="dxa"/>
            <w:gridSpan w:val="2"/>
          </w:tcPr>
          <w:p w14:paraId="7393EC97" w14:textId="77777777" w:rsidR="00D56D6D" w:rsidRPr="0093460F" w:rsidRDefault="00D56D6D" w:rsidP="009B5F15">
            <w:pPr>
              <w:keepNext/>
              <w:widowControl w:val="0"/>
              <w:spacing w:after="0"/>
              <w:jc w:val="center"/>
              <w:rPr>
                <w:rFonts w:ascii="Times New Roman" w:hAnsi="Times New Roman" w:cs="Times New Roman"/>
                <w:sz w:val="28"/>
                <w:szCs w:val="28"/>
              </w:rPr>
            </w:pPr>
            <w:r w:rsidRPr="0093460F">
              <w:rPr>
                <w:rFonts w:ascii="Times New Roman" w:hAnsi="Times New Roman" w:cs="Times New Roman"/>
                <w:sz w:val="28"/>
                <w:szCs w:val="28"/>
              </w:rPr>
              <w:t>44,0</w:t>
            </w:r>
          </w:p>
        </w:tc>
        <w:tc>
          <w:tcPr>
            <w:tcW w:w="1146" w:type="dxa"/>
          </w:tcPr>
          <w:p w14:paraId="0CE8551E" w14:textId="77777777" w:rsidR="00D56D6D" w:rsidRPr="0093460F" w:rsidRDefault="00D56D6D" w:rsidP="009B5F15">
            <w:pPr>
              <w:keepNext/>
              <w:widowControl w:val="0"/>
              <w:spacing w:after="0"/>
              <w:jc w:val="center"/>
              <w:rPr>
                <w:rFonts w:ascii="Times New Roman" w:hAnsi="Times New Roman" w:cs="Times New Roman"/>
                <w:b/>
                <w:sz w:val="28"/>
                <w:szCs w:val="28"/>
              </w:rPr>
            </w:pPr>
            <w:r w:rsidRPr="0093460F">
              <w:rPr>
                <w:rFonts w:ascii="Times New Roman" w:hAnsi="Times New Roman" w:cs="Times New Roman"/>
                <w:b/>
                <w:sz w:val="28"/>
                <w:szCs w:val="28"/>
              </w:rPr>
              <w:t>40,4</w:t>
            </w:r>
          </w:p>
        </w:tc>
        <w:tc>
          <w:tcPr>
            <w:tcW w:w="907" w:type="dxa"/>
          </w:tcPr>
          <w:p w14:paraId="481627E8" w14:textId="77777777" w:rsidR="00D56D6D" w:rsidRPr="0093460F" w:rsidRDefault="00D56D6D" w:rsidP="009B5F15">
            <w:pPr>
              <w:keepNext/>
              <w:widowControl w:val="0"/>
              <w:spacing w:after="0"/>
              <w:jc w:val="center"/>
              <w:rPr>
                <w:rFonts w:ascii="Times New Roman" w:hAnsi="Times New Roman" w:cs="Times New Roman"/>
                <w:b/>
                <w:sz w:val="28"/>
                <w:szCs w:val="28"/>
              </w:rPr>
            </w:pPr>
            <w:r w:rsidRPr="0093460F">
              <w:rPr>
                <w:rFonts w:ascii="Times New Roman" w:hAnsi="Times New Roman" w:cs="Times New Roman"/>
                <w:b/>
                <w:sz w:val="28"/>
                <w:szCs w:val="28"/>
              </w:rPr>
              <w:t>46,5</w:t>
            </w:r>
          </w:p>
        </w:tc>
      </w:tr>
    </w:tbl>
    <w:p w14:paraId="1774F94B" w14:textId="77777777" w:rsidR="00D56D6D" w:rsidRPr="0093460F" w:rsidRDefault="00D56D6D" w:rsidP="00D56D6D">
      <w:pPr>
        <w:spacing w:after="0" w:line="360" w:lineRule="auto"/>
        <w:ind w:firstLine="709"/>
        <w:jc w:val="center"/>
        <w:rPr>
          <w:rFonts w:ascii="Times New Roman" w:hAnsi="Times New Roman" w:cs="Times New Roman"/>
          <w:b/>
          <w:sz w:val="28"/>
          <w:szCs w:val="28"/>
        </w:rPr>
      </w:pPr>
    </w:p>
    <w:p w14:paraId="7D8C7408" w14:textId="77777777" w:rsidR="00D56D6D" w:rsidRPr="00682C2F" w:rsidRDefault="00D56D6D" w:rsidP="00D56D6D">
      <w:pPr>
        <w:spacing w:after="0" w:line="360" w:lineRule="auto"/>
        <w:ind w:firstLine="709"/>
        <w:jc w:val="both"/>
        <w:rPr>
          <w:rFonts w:ascii="Times New Roman" w:hAnsi="Times New Roman" w:cs="Times New Roman"/>
          <w:sz w:val="28"/>
          <w:szCs w:val="28"/>
        </w:rPr>
      </w:pPr>
      <w:r w:rsidRPr="00682C2F">
        <w:rPr>
          <w:rFonts w:ascii="Times New Roman" w:hAnsi="Times New Roman" w:cs="Times New Roman"/>
          <w:sz w:val="28"/>
          <w:szCs w:val="28"/>
        </w:rPr>
        <w:t xml:space="preserve">Для діагностики рівня </w:t>
      </w:r>
      <w:r w:rsidRPr="00E7365D">
        <w:rPr>
          <w:rFonts w:ascii="Times New Roman" w:hAnsi="Times New Roman" w:cs="Times New Roman"/>
          <w:sz w:val="28"/>
          <w:szCs w:val="28"/>
        </w:rPr>
        <w:t xml:space="preserve">сформованості культурних цінностей майбутніх учителів початкової школи  за мотиваційно-ціннісним критерієм ми використали авторську анкету «Культурні цінності сучасності», метод бесіди та спостереження із занесенням отриманих даних </w:t>
      </w:r>
      <w:r w:rsidRPr="00682C2F">
        <w:rPr>
          <w:rFonts w:ascii="Times New Roman" w:hAnsi="Times New Roman" w:cs="Times New Roman"/>
          <w:sz w:val="28"/>
          <w:szCs w:val="28"/>
        </w:rPr>
        <w:t>у відповідний протокол, а також стандартизований тест «Готовні</w:t>
      </w:r>
      <w:r>
        <w:rPr>
          <w:rFonts w:ascii="Times New Roman" w:hAnsi="Times New Roman" w:cs="Times New Roman"/>
          <w:sz w:val="28"/>
          <w:szCs w:val="28"/>
        </w:rPr>
        <w:t>сть до саморозвитку</w:t>
      </w:r>
      <w:r w:rsidRPr="00E7365D">
        <w:rPr>
          <w:rFonts w:ascii="Times New Roman" w:hAnsi="Times New Roman" w:cs="Times New Roman"/>
          <w:sz w:val="28"/>
          <w:szCs w:val="28"/>
        </w:rPr>
        <w:t>», що дало нам можливість оцінити ступінь зацікавленості здобувачів проблем</w:t>
      </w:r>
      <w:r w:rsidRPr="00682C2F">
        <w:rPr>
          <w:rFonts w:ascii="Times New Roman" w:hAnsi="Times New Roman" w:cs="Times New Roman"/>
          <w:sz w:val="28"/>
          <w:szCs w:val="28"/>
        </w:rPr>
        <w:t xml:space="preserve">ою культурних цінностей, рівень ціннісного ставлення до культурної спадщини </w:t>
      </w:r>
      <w:r>
        <w:rPr>
          <w:rFonts w:ascii="Times New Roman" w:hAnsi="Times New Roman" w:cs="Times New Roman"/>
          <w:sz w:val="28"/>
          <w:szCs w:val="28"/>
        </w:rPr>
        <w:t>України</w:t>
      </w:r>
      <w:r w:rsidRPr="00682C2F">
        <w:rPr>
          <w:rFonts w:ascii="Times New Roman" w:hAnsi="Times New Roman" w:cs="Times New Roman"/>
          <w:sz w:val="28"/>
          <w:szCs w:val="28"/>
        </w:rPr>
        <w:t>, а також їх бажання саморозвиватися, постійно підвищуючи свій культурний рівень.</w:t>
      </w:r>
    </w:p>
    <w:p w14:paraId="104C432E" w14:textId="77777777" w:rsidR="00D56D6D" w:rsidRPr="00682C2F" w:rsidRDefault="00D56D6D" w:rsidP="00D56D6D">
      <w:pPr>
        <w:spacing w:after="0" w:line="360" w:lineRule="auto"/>
        <w:ind w:firstLine="709"/>
        <w:jc w:val="both"/>
        <w:rPr>
          <w:rFonts w:ascii="Times New Roman" w:hAnsi="Times New Roman" w:cs="Times New Roman"/>
          <w:sz w:val="28"/>
          <w:szCs w:val="28"/>
        </w:rPr>
      </w:pPr>
      <w:r w:rsidRPr="00682C2F">
        <w:rPr>
          <w:rFonts w:ascii="Times New Roman" w:hAnsi="Times New Roman" w:cs="Times New Roman"/>
          <w:sz w:val="28"/>
          <w:szCs w:val="28"/>
        </w:rPr>
        <w:t xml:space="preserve">У ході дослідження ми визначили, що лише 26–27% опитаних в обох групах цікавляться проблемою культурних цінностей </w:t>
      </w:r>
      <w:r>
        <w:rPr>
          <w:rFonts w:ascii="Times New Roman" w:hAnsi="Times New Roman" w:cs="Times New Roman"/>
          <w:sz w:val="28"/>
          <w:szCs w:val="28"/>
        </w:rPr>
        <w:t xml:space="preserve">України </w:t>
      </w:r>
      <w:r w:rsidRPr="00682C2F">
        <w:rPr>
          <w:rFonts w:ascii="Times New Roman" w:hAnsi="Times New Roman" w:cs="Times New Roman"/>
          <w:sz w:val="28"/>
          <w:szCs w:val="28"/>
        </w:rPr>
        <w:t>поза освітнім процесом, можуть назвати їх, навести приклади та замислюються про збереження та примноження культурної спадщини. Але навіть ті студенти, які опинилися на високому рівні, не завжди вживають конкретних дій для збереження, а тим більше, збільшення культурної спадщини.</w:t>
      </w:r>
    </w:p>
    <w:p w14:paraId="58BA0151" w14:textId="1C7248D9" w:rsidR="00D56D6D" w:rsidRDefault="00D56D6D" w:rsidP="00D56D6D">
      <w:pPr>
        <w:spacing w:after="0" w:line="360" w:lineRule="auto"/>
        <w:ind w:firstLine="709"/>
        <w:jc w:val="both"/>
        <w:rPr>
          <w:rFonts w:ascii="Times New Roman" w:hAnsi="Times New Roman" w:cs="Times New Roman"/>
          <w:sz w:val="28"/>
          <w:szCs w:val="28"/>
        </w:rPr>
      </w:pPr>
      <w:r w:rsidRPr="00682C2F">
        <w:rPr>
          <w:rFonts w:ascii="Times New Roman" w:hAnsi="Times New Roman" w:cs="Times New Roman"/>
          <w:sz w:val="28"/>
          <w:szCs w:val="28"/>
        </w:rPr>
        <w:t xml:space="preserve">Однак </w:t>
      </w:r>
      <w:r w:rsidRPr="00E7365D">
        <w:rPr>
          <w:rFonts w:ascii="Times New Roman" w:hAnsi="Times New Roman" w:cs="Times New Roman"/>
          <w:sz w:val="28"/>
          <w:szCs w:val="28"/>
        </w:rPr>
        <w:t xml:space="preserve">більшість майбутніх фахівців (38,7% КГ та 39,6% ЕГ) не могли продемонструвати чітку позицію щодо культурної спадщини країни, даючи досить прості односкладні відповіді; не орієнтуються у її історії, традиціях, що ми пояснюємо наслідками впливу інформаційної </w:t>
      </w:r>
      <w:r w:rsidRPr="00682C2F">
        <w:rPr>
          <w:rFonts w:ascii="Times New Roman" w:hAnsi="Times New Roman" w:cs="Times New Roman"/>
          <w:sz w:val="28"/>
          <w:szCs w:val="28"/>
        </w:rPr>
        <w:t>війни; не відчувають яскравого естетичного задоволення від взаємодії з архітектурною та ху</w:t>
      </w:r>
      <w:r w:rsidR="00E7365D">
        <w:rPr>
          <w:rFonts w:ascii="Times New Roman" w:hAnsi="Times New Roman" w:cs="Times New Roman"/>
          <w:sz w:val="28"/>
          <w:szCs w:val="28"/>
        </w:rPr>
        <w:t>дожньою спадщиною. Такі здобувачі</w:t>
      </w:r>
      <w:r w:rsidRPr="00682C2F">
        <w:rPr>
          <w:rFonts w:ascii="Times New Roman" w:hAnsi="Times New Roman" w:cs="Times New Roman"/>
          <w:sz w:val="28"/>
          <w:szCs w:val="28"/>
        </w:rPr>
        <w:t xml:space="preserve"> можуть бути пасивними у процесі культурно-масових заходів (із задоволенням відвідують, але не виявляють </w:t>
      </w:r>
      <w:r>
        <w:rPr>
          <w:rFonts w:ascii="Times New Roman" w:hAnsi="Times New Roman" w:cs="Times New Roman"/>
          <w:sz w:val="28"/>
          <w:szCs w:val="28"/>
        </w:rPr>
        <w:t>бажання брати участь</w:t>
      </w:r>
      <w:r w:rsidRPr="00682C2F">
        <w:rPr>
          <w:rFonts w:ascii="Times New Roman" w:hAnsi="Times New Roman" w:cs="Times New Roman"/>
          <w:sz w:val="28"/>
          <w:szCs w:val="28"/>
        </w:rPr>
        <w:t xml:space="preserve"> у підготовці), інертні на</w:t>
      </w:r>
      <w:r>
        <w:rPr>
          <w:rFonts w:ascii="Times New Roman" w:hAnsi="Times New Roman" w:cs="Times New Roman"/>
          <w:sz w:val="28"/>
          <w:szCs w:val="28"/>
        </w:rPr>
        <w:t xml:space="preserve"> інформаційно-просвітницьких годинах</w:t>
      </w:r>
      <w:r w:rsidRPr="00682C2F">
        <w:rPr>
          <w:rFonts w:ascii="Times New Roman" w:hAnsi="Times New Roman" w:cs="Times New Roman"/>
          <w:sz w:val="28"/>
          <w:szCs w:val="28"/>
        </w:rPr>
        <w:t>, виявляють ініціативу лише у разі заохочення з боку педагога.</w:t>
      </w:r>
    </w:p>
    <w:p w14:paraId="72D176CF" w14:textId="77777777" w:rsidR="00D56D6D" w:rsidRPr="00682C2F" w:rsidRDefault="00D56D6D" w:rsidP="00D56D6D">
      <w:pPr>
        <w:spacing w:after="0" w:line="360" w:lineRule="auto"/>
        <w:ind w:firstLine="709"/>
        <w:jc w:val="both"/>
        <w:rPr>
          <w:rFonts w:ascii="Times New Roman" w:hAnsi="Times New Roman" w:cs="Times New Roman"/>
          <w:sz w:val="28"/>
          <w:szCs w:val="28"/>
        </w:rPr>
      </w:pPr>
      <w:r w:rsidRPr="00682C2F">
        <w:rPr>
          <w:rFonts w:ascii="Times New Roman" w:hAnsi="Times New Roman" w:cs="Times New Roman"/>
          <w:sz w:val="28"/>
          <w:szCs w:val="28"/>
        </w:rPr>
        <w:t xml:space="preserve">Ми вважаємо, що така ситуація склалася через трансляцію культурних цінностей як аксіоми, норми, коли педагог часто просто наголошує на важливості тієї чи іншої цінності, не залучаючи майбутнього педагога до інтеракції, обговорення чи активної діяльності. Крім того, традиційні форми та методи роботи в межах освітнього процесу та виховної діяльності важливо інтегрувати з </w:t>
      </w:r>
      <w:r>
        <w:rPr>
          <w:rFonts w:ascii="Times New Roman" w:hAnsi="Times New Roman" w:cs="Times New Roman"/>
          <w:sz w:val="28"/>
          <w:szCs w:val="28"/>
        </w:rPr>
        <w:t>інноваційними, сучасними</w:t>
      </w:r>
      <w:r w:rsidRPr="00682C2F">
        <w:rPr>
          <w:rFonts w:ascii="Times New Roman" w:hAnsi="Times New Roman" w:cs="Times New Roman"/>
          <w:sz w:val="28"/>
          <w:szCs w:val="28"/>
        </w:rPr>
        <w:t>, враховуючи тенденцію до домінування «кліпового мислення», що зумовлено тотальною диджиталізацією.</w:t>
      </w:r>
    </w:p>
    <w:p w14:paraId="68C7E31A" w14:textId="7876CEAC" w:rsidR="00D56D6D" w:rsidRPr="00682C2F" w:rsidRDefault="00D56D6D" w:rsidP="00D56D6D">
      <w:pPr>
        <w:spacing w:after="0" w:line="360" w:lineRule="auto"/>
        <w:ind w:firstLine="709"/>
        <w:jc w:val="both"/>
        <w:rPr>
          <w:rFonts w:ascii="Times New Roman" w:hAnsi="Times New Roman" w:cs="Times New Roman"/>
          <w:sz w:val="28"/>
          <w:szCs w:val="28"/>
        </w:rPr>
      </w:pPr>
      <w:r w:rsidRPr="00682C2F">
        <w:rPr>
          <w:rFonts w:ascii="Times New Roman" w:hAnsi="Times New Roman" w:cs="Times New Roman"/>
          <w:sz w:val="28"/>
          <w:szCs w:val="28"/>
        </w:rPr>
        <w:t xml:space="preserve">Невтішні результати були отримані нами і під час діагностики за другим показником мотиваційно-ціннісного критерію – емоційно-ціннісне переживання своєї приналежності до країни та свого громадянства, мови, традицій. Так, більшість майбутніх </w:t>
      </w:r>
      <w:r w:rsidR="00AF7A12">
        <w:rPr>
          <w:rFonts w:ascii="Times New Roman" w:hAnsi="Times New Roman" w:cs="Times New Roman"/>
          <w:sz w:val="28"/>
          <w:szCs w:val="28"/>
        </w:rPr>
        <w:t>учителів початкової школи</w:t>
      </w:r>
      <w:r w:rsidRPr="00682C2F">
        <w:rPr>
          <w:rFonts w:ascii="Times New Roman" w:hAnsi="Times New Roman" w:cs="Times New Roman"/>
          <w:sz w:val="28"/>
          <w:szCs w:val="28"/>
        </w:rPr>
        <w:t xml:space="preserve"> (46,2% КГ та 56% ЕГ) вербально висловлюються про те, що вважають себе українцями, мають відповідні документи, що підтверджують це, але водночас кажуть, що їхня родина багатонаціональна і складно сказати, до якої національності насправді вони належать.</w:t>
      </w:r>
    </w:p>
    <w:p w14:paraId="576038AE" w14:textId="15EDEDE1" w:rsidR="00D56D6D" w:rsidRPr="00682C2F" w:rsidRDefault="00D56D6D" w:rsidP="00D56D6D">
      <w:pPr>
        <w:spacing w:after="0" w:line="360" w:lineRule="auto"/>
        <w:ind w:firstLine="709"/>
        <w:jc w:val="both"/>
        <w:rPr>
          <w:rFonts w:ascii="Times New Roman" w:hAnsi="Times New Roman" w:cs="Times New Roman"/>
          <w:sz w:val="28"/>
          <w:szCs w:val="28"/>
        </w:rPr>
      </w:pPr>
      <w:r w:rsidRPr="00682C2F">
        <w:rPr>
          <w:rFonts w:ascii="Times New Roman" w:hAnsi="Times New Roman" w:cs="Times New Roman"/>
          <w:sz w:val="28"/>
          <w:szCs w:val="28"/>
        </w:rPr>
        <w:t xml:space="preserve">Позитивним бачимо той факт, </w:t>
      </w:r>
      <w:r w:rsidR="00E7365D">
        <w:rPr>
          <w:rFonts w:ascii="Times New Roman" w:hAnsi="Times New Roman" w:cs="Times New Roman"/>
          <w:sz w:val="28"/>
          <w:szCs w:val="28"/>
        </w:rPr>
        <w:t>що абсолютна більшість здобувачів</w:t>
      </w:r>
      <w:r w:rsidRPr="00682C2F">
        <w:rPr>
          <w:rFonts w:ascii="Times New Roman" w:hAnsi="Times New Roman" w:cs="Times New Roman"/>
          <w:sz w:val="28"/>
          <w:szCs w:val="28"/>
        </w:rPr>
        <w:t xml:space="preserve"> (92%) ідентифікують себе з укр</w:t>
      </w:r>
      <w:r>
        <w:rPr>
          <w:rFonts w:ascii="Times New Roman" w:hAnsi="Times New Roman" w:cs="Times New Roman"/>
          <w:sz w:val="28"/>
          <w:szCs w:val="28"/>
        </w:rPr>
        <w:t>аїнським</w:t>
      </w:r>
      <w:r w:rsidRPr="00682C2F">
        <w:rPr>
          <w:rFonts w:ascii="Times New Roman" w:hAnsi="Times New Roman" w:cs="Times New Roman"/>
          <w:sz w:val="28"/>
          <w:szCs w:val="28"/>
        </w:rPr>
        <w:t xml:space="preserve"> народ</w:t>
      </w:r>
      <w:r>
        <w:rPr>
          <w:rFonts w:ascii="Times New Roman" w:hAnsi="Times New Roman" w:cs="Times New Roman"/>
          <w:sz w:val="28"/>
          <w:szCs w:val="28"/>
        </w:rPr>
        <w:t>ом, наголошуючи на тому, що їх</w:t>
      </w:r>
      <w:r w:rsidRPr="00682C2F">
        <w:rPr>
          <w:rFonts w:ascii="Times New Roman" w:hAnsi="Times New Roman" w:cs="Times New Roman"/>
          <w:sz w:val="28"/>
          <w:szCs w:val="28"/>
        </w:rPr>
        <w:t xml:space="preserve"> батьки і вони розмовляють укр</w:t>
      </w:r>
      <w:r>
        <w:rPr>
          <w:rFonts w:ascii="Times New Roman" w:hAnsi="Times New Roman" w:cs="Times New Roman"/>
          <w:sz w:val="28"/>
          <w:szCs w:val="28"/>
        </w:rPr>
        <w:t>аїнською</w:t>
      </w:r>
      <w:r w:rsidRPr="00682C2F">
        <w:rPr>
          <w:rFonts w:ascii="Times New Roman" w:hAnsi="Times New Roman" w:cs="Times New Roman"/>
          <w:sz w:val="28"/>
          <w:szCs w:val="28"/>
        </w:rPr>
        <w:t xml:space="preserve"> мовою, дотримуються відповідних традицій. Але, навіть у цьому випадку, не всі бачать себе громадянами </w:t>
      </w:r>
      <w:r>
        <w:rPr>
          <w:rFonts w:ascii="Times New Roman" w:hAnsi="Times New Roman" w:cs="Times New Roman"/>
          <w:sz w:val="28"/>
          <w:szCs w:val="28"/>
        </w:rPr>
        <w:t>У</w:t>
      </w:r>
      <w:r w:rsidRPr="00682C2F">
        <w:rPr>
          <w:rFonts w:ascii="Times New Roman" w:hAnsi="Times New Roman" w:cs="Times New Roman"/>
          <w:sz w:val="28"/>
          <w:szCs w:val="28"/>
        </w:rPr>
        <w:t xml:space="preserve">країни, багато хто мріє виїхати </w:t>
      </w:r>
      <w:r>
        <w:rPr>
          <w:rFonts w:ascii="Times New Roman" w:hAnsi="Times New Roman" w:cs="Times New Roman"/>
          <w:sz w:val="28"/>
          <w:szCs w:val="28"/>
        </w:rPr>
        <w:t xml:space="preserve">за кордон </w:t>
      </w:r>
      <w:r w:rsidRPr="00682C2F">
        <w:rPr>
          <w:rFonts w:ascii="Times New Roman" w:hAnsi="Times New Roman" w:cs="Times New Roman"/>
          <w:sz w:val="28"/>
          <w:szCs w:val="28"/>
        </w:rPr>
        <w:t>у пошуках «щасливого життя»</w:t>
      </w:r>
      <w:r>
        <w:rPr>
          <w:rFonts w:ascii="Times New Roman" w:hAnsi="Times New Roman" w:cs="Times New Roman"/>
          <w:sz w:val="28"/>
          <w:szCs w:val="28"/>
        </w:rPr>
        <w:t xml:space="preserve"> або «тікаючи від війни»</w:t>
      </w:r>
      <w:r w:rsidRPr="00682C2F">
        <w:rPr>
          <w:rFonts w:ascii="Times New Roman" w:hAnsi="Times New Roman" w:cs="Times New Roman"/>
          <w:sz w:val="28"/>
          <w:szCs w:val="28"/>
        </w:rPr>
        <w:t xml:space="preserve">. У таких умовах </w:t>
      </w:r>
      <w:r>
        <w:rPr>
          <w:rFonts w:ascii="Times New Roman" w:hAnsi="Times New Roman" w:cs="Times New Roman"/>
          <w:sz w:val="28"/>
          <w:szCs w:val="28"/>
        </w:rPr>
        <w:t xml:space="preserve">важливо </w:t>
      </w:r>
      <w:r w:rsidRPr="00682C2F">
        <w:rPr>
          <w:rFonts w:ascii="Times New Roman" w:hAnsi="Times New Roman" w:cs="Times New Roman"/>
          <w:sz w:val="28"/>
          <w:szCs w:val="28"/>
        </w:rPr>
        <w:t xml:space="preserve">посилити компонент </w:t>
      </w:r>
      <w:r>
        <w:rPr>
          <w:rFonts w:ascii="Times New Roman" w:hAnsi="Times New Roman" w:cs="Times New Roman"/>
          <w:sz w:val="28"/>
          <w:szCs w:val="28"/>
        </w:rPr>
        <w:t xml:space="preserve">національно-патріотичного виховання у виші, ураховуючи повномасштабне вторгнення країни-агресора. </w:t>
      </w:r>
    </w:p>
    <w:p w14:paraId="216B5C0E" w14:textId="620C014F" w:rsidR="00D56D6D" w:rsidRDefault="00E7365D" w:rsidP="00D56D6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Безумовно, були й такі здобувачі</w:t>
      </w:r>
      <w:r w:rsidR="00D56D6D" w:rsidRPr="00682C2F">
        <w:rPr>
          <w:rFonts w:ascii="Times New Roman" w:hAnsi="Times New Roman" w:cs="Times New Roman"/>
          <w:sz w:val="28"/>
          <w:szCs w:val="28"/>
        </w:rPr>
        <w:t>, які займають активну громадянську позицію та чітко ідентифікують себе з укр</w:t>
      </w:r>
      <w:r w:rsidR="00D56D6D">
        <w:rPr>
          <w:rFonts w:ascii="Times New Roman" w:hAnsi="Times New Roman" w:cs="Times New Roman"/>
          <w:sz w:val="28"/>
          <w:szCs w:val="28"/>
        </w:rPr>
        <w:t xml:space="preserve">аїнським </w:t>
      </w:r>
      <w:r w:rsidR="00D56D6D" w:rsidRPr="00682C2F">
        <w:rPr>
          <w:rFonts w:ascii="Times New Roman" w:hAnsi="Times New Roman" w:cs="Times New Roman"/>
          <w:sz w:val="28"/>
          <w:szCs w:val="28"/>
        </w:rPr>
        <w:t>народом, гово</w:t>
      </w:r>
      <w:r w:rsidR="00D56D6D">
        <w:rPr>
          <w:rFonts w:ascii="Times New Roman" w:hAnsi="Times New Roman" w:cs="Times New Roman"/>
          <w:sz w:val="28"/>
          <w:szCs w:val="28"/>
        </w:rPr>
        <w:t xml:space="preserve">рячи про необхідність зберігати, розвивати та примножувати </w:t>
      </w:r>
      <w:r w:rsidR="00D56D6D" w:rsidRPr="00682C2F">
        <w:rPr>
          <w:rFonts w:ascii="Times New Roman" w:hAnsi="Times New Roman" w:cs="Times New Roman"/>
          <w:sz w:val="28"/>
          <w:szCs w:val="28"/>
        </w:rPr>
        <w:t>укр</w:t>
      </w:r>
      <w:r w:rsidR="00D56D6D">
        <w:rPr>
          <w:rFonts w:ascii="Times New Roman" w:hAnsi="Times New Roman" w:cs="Times New Roman"/>
          <w:sz w:val="28"/>
          <w:szCs w:val="28"/>
        </w:rPr>
        <w:t>аїнську національну культуру, а саме:</w:t>
      </w:r>
      <w:r w:rsidR="00D56D6D" w:rsidRPr="00682C2F">
        <w:rPr>
          <w:rFonts w:ascii="Times New Roman" w:hAnsi="Times New Roman" w:cs="Times New Roman"/>
          <w:sz w:val="28"/>
          <w:szCs w:val="28"/>
        </w:rPr>
        <w:t xml:space="preserve"> мову</w:t>
      </w:r>
      <w:r w:rsidR="00D56D6D">
        <w:rPr>
          <w:rFonts w:ascii="Times New Roman" w:hAnsi="Times New Roman" w:cs="Times New Roman"/>
          <w:sz w:val="28"/>
          <w:szCs w:val="28"/>
        </w:rPr>
        <w:t>, історію та</w:t>
      </w:r>
      <w:r w:rsidR="00D56D6D" w:rsidRPr="00682C2F">
        <w:rPr>
          <w:rFonts w:ascii="Times New Roman" w:hAnsi="Times New Roman" w:cs="Times New Roman"/>
          <w:sz w:val="28"/>
          <w:szCs w:val="28"/>
        </w:rPr>
        <w:t xml:space="preserve"> традиції. Майбутні педагоги не лише висловлювали готовність «тримати о</w:t>
      </w:r>
      <w:r w:rsidR="00D56D6D">
        <w:rPr>
          <w:rFonts w:ascii="Times New Roman" w:hAnsi="Times New Roman" w:cs="Times New Roman"/>
          <w:sz w:val="28"/>
          <w:szCs w:val="28"/>
        </w:rPr>
        <w:t>світній фронт» і необхідність формування</w:t>
      </w:r>
      <w:r w:rsidR="00D56D6D" w:rsidRPr="00682C2F">
        <w:rPr>
          <w:rFonts w:ascii="Times New Roman" w:hAnsi="Times New Roman" w:cs="Times New Roman"/>
          <w:sz w:val="28"/>
          <w:szCs w:val="28"/>
        </w:rPr>
        <w:t xml:space="preserve"> </w:t>
      </w:r>
      <w:r w:rsidR="00D56D6D">
        <w:rPr>
          <w:rFonts w:ascii="Times New Roman" w:hAnsi="Times New Roman" w:cs="Times New Roman"/>
          <w:sz w:val="28"/>
          <w:szCs w:val="28"/>
        </w:rPr>
        <w:t>активної громадянської позиції</w:t>
      </w:r>
      <w:r w:rsidR="00D56D6D" w:rsidRPr="00682C2F">
        <w:rPr>
          <w:rFonts w:ascii="Times New Roman" w:hAnsi="Times New Roman" w:cs="Times New Roman"/>
          <w:sz w:val="28"/>
          <w:szCs w:val="28"/>
        </w:rPr>
        <w:t xml:space="preserve"> і патріотизм</w:t>
      </w:r>
      <w:r w:rsidR="00D56D6D">
        <w:rPr>
          <w:rFonts w:ascii="Times New Roman" w:hAnsi="Times New Roman" w:cs="Times New Roman"/>
          <w:sz w:val="28"/>
          <w:szCs w:val="28"/>
        </w:rPr>
        <w:t xml:space="preserve">у у підростаючого покоління. Також, студенти відзначають те, </w:t>
      </w:r>
      <w:r w:rsidR="00D56D6D" w:rsidRPr="00682C2F">
        <w:rPr>
          <w:rFonts w:ascii="Times New Roman" w:hAnsi="Times New Roman" w:cs="Times New Roman"/>
          <w:sz w:val="28"/>
          <w:szCs w:val="28"/>
        </w:rPr>
        <w:t>що сім</w:t>
      </w:r>
      <w:r w:rsidR="001D1191">
        <w:rPr>
          <w:rFonts w:ascii="Times New Roman" w:hAnsi="Times New Roman" w:cs="Times New Roman"/>
          <w:sz w:val="28"/>
          <w:szCs w:val="28"/>
        </w:rPr>
        <w:t>’</w:t>
      </w:r>
      <w:r w:rsidR="00D56D6D" w:rsidRPr="00682C2F">
        <w:rPr>
          <w:rFonts w:ascii="Times New Roman" w:hAnsi="Times New Roman" w:cs="Times New Roman"/>
          <w:sz w:val="28"/>
          <w:szCs w:val="28"/>
        </w:rPr>
        <w:t>я</w:t>
      </w:r>
      <w:r w:rsidR="00D56D6D">
        <w:rPr>
          <w:rFonts w:ascii="Times New Roman" w:hAnsi="Times New Roman" w:cs="Times New Roman"/>
          <w:sz w:val="28"/>
          <w:szCs w:val="28"/>
        </w:rPr>
        <w:t xml:space="preserve"> як фактор соціалізації, відіграє</w:t>
      </w:r>
      <w:r w:rsidR="00D56D6D" w:rsidRPr="00682C2F">
        <w:rPr>
          <w:rFonts w:ascii="Times New Roman" w:hAnsi="Times New Roman" w:cs="Times New Roman"/>
          <w:sz w:val="28"/>
          <w:szCs w:val="28"/>
        </w:rPr>
        <w:t xml:space="preserve"> </w:t>
      </w:r>
      <w:r w:rsidR="00D56D6D">
        <w:rPr>
          <w:rFonts w:ascii="Times New Roman" w:hAnsi="Times New Roman" w:cs="Times New Roman"/>
          <w:sz w:val="28"/>
          <w:szCs w:val="28"/>
        </w:rPr>
        <w:t>значну роль у їх</w:t>
      </w:r>
      <w:r w:rsidR="00D56D6D" w:rsidRPr="00682C2F">
        <w:rPr>
          <w:rFonts w:ascii="Times New Roman" w:hAnsi="Times New Roman" w:cs="Times New Roman"/>
          <w:sz w:val="28"/>
          <w:szCs w:val="28"/>
        </w:rPr>
        <w:t xml:space="preserve"> громадянській ідентиф</w:t>
      </w:r>
      <w:r>
        <w:rPr>
          <w:rFonts w:ascii="Times New Roman" w:hAnsi="Times New Roman" w:cs="Times New Roman"/>
          <w:sz w:val="28"/>
          <w:szCs w:val="28"/>
        </w:rPr>
        <w:t>ікації. На жаль, таких здобувачів</w:t>
      </w:r>
      <w:r w:rsidR="00D56D6D" w:rsidRPr="00682C2F">
        <w:rPr>
          <w:rFonts w:ascii="Times New Roman" w:hAnsi="Times New Roman" w:cs="Times New Roman"/>
          <w:sz w:val="28"/>
          <w:szCs w:val="28"/>
        </w:rPr>
        <w:t xml:space="preserve"> було не так багато – на високому рівні опинилися 24,7% КГ та 19,5% ЕГ.</w:t>
      </w:r>
    </w:p>
    <w:p w14:paraId="2EB74DB1" w14:textId="77777777" w:rsidR="00D56D6D" w:rsidRPr="00682C2F" w:rsidRDefault="00D56D6D" w:rsidP="00D56D6D">
      <w:pPr>
        <w:spacing w:after="0" w:line="360" w:lineRule="auto"/>
        <w:ind w:firstLine="709"/>
        <w:jc w:val="both"/>
        <w:rPr>
          <w:rFonts w:ascii="Times New Roman" w:hAnsi="Times New Roman" w:cs="Times New Roman"/>
          <w:sz w:val="28"/>
          <w:szCs w:val="28"/>
        </w:rPr>
      </w:pPr>
      <w:r w:rsidRPr="00682C2F">
        <w:rPr>
          <w:rFonts w:ascii="Times New Roman" w:hAnsi="Times New Roman" w:cs="Times New Roman"/>
          <w:sz w:val="28"/>
          <w:szCs w:val="28"/>
        </w:rPr>
        <w:t xml:space="preserve">Респонденти, що мають середній рівень сформованості культурних цінностей за мотиваційно-ціннісним критерієм, висловлювалися про те, що люблять Батьківщину, бажають миру та процвітання країні, і тільки в такому разі готові жити і працювати тут (29,1%). КГ та 24,5% ЕГ). Проте, їм важко було визначити, що </w:t>
      </w:r>
      <w:r>
        <w:rPr>
          <w:rFonts w:ascii="Times New Roman" w:hAnsi="Times New Roman" w:cs="Times New Roman"/>
          <w:sz w:val="28"/>
          <w:szCs w:val="28"/>
        </w:rPr>
        <w:t xml:space="preserve">саме </w:t>
      </w:r>
      <w:r w:rsidRPr="00682C2F">
        <w:rPr>
          <w:rFonts w:ascii="Times New Roman" w:hAnsi="Times New Roman" w:cs="Times New Roman"/>
          <w:sz w:val="28"/>
          <w:szCs w:val="28"/>
        </w:rPr>
        <w:t xml:space="preserve">вони готові </w:t>
      </w:r>
      <w:r>
        <w:rPr>
          <w:rFonts w:ascii="Times New Roman" w:hAnsi="Times New Roman" w:cs="Times New Roman"/>
          <w:sz w:val="28"/>
          <w:szCs w:val="28"/>
        </w:rPr>
        <w:t>привносити у культурну спадщину країни та</w:t>
      </w:r>
      <w:r w:rsidRPr="00682C2F">
        <w:rPr>
          <w:rFonts w:ascii="Times New Roman" w:hAnsi="Times New Roman" w:cs="Times New Roman"/>
          <w:sz w:val="28"/>
          <w:szCs w:val="28"/>
        </w:rPr>
        <w:t xml:space="preserve"> сприяти її процвітанню. Як бачимо, незважаючи на ідентифікацію себе з укр</w:t>
      </w:r>
      <w:r>
        <w:rPr>
          <w:rFonts w:ascii="Times New Roman" w:hAnsi="Times New Roman" w:cs="Times New Roman"/>
          <w:sz w:val="28"/>
          <w:szCs w:val="28"/>
        </w:rPr>
        <w:t>аїнським</w:t>
      </w:r>
      <w:r w:rsidRPr="00682C2F">
        <w:rPr>
          <w:rFonts w:ascii="Times New Roman" w:hAnsi="Times New Roman" w:cs="Times New Roman"/>
          <w:sz w:val="28"/>
          <w:szCs w:val="28"/>
        </w:rPr>
        <w:t xml:space="preserve"> народом, готовність зберігати та примножувати культурні цінності сформована недостатньо.</w:t>
      </w:r>
    </w:p>
    <w:p w14:paraId="492C5984" w14:textId="77777777" w:rsidR="00D56D6D" w:rsidRPr="00E7365D" w:rsidRDefault="00D56D6D" w:rsidP="00D56D6D">
      <w:pPr>
        <w:spacing w:after="0" w:line="360" w:lineRule="auto"/>
        <w:ind w:firstLine="709"/>
        <w:jc w:val="both"/>
        <w:rPr>
          <w:rFonts w:ascii="Times New Roman" w:hAnsi="Times New Roman" w:cs="Times New Roman"/>
          <w:sz w:val="28"/>
          <w:szCs w:val="28"/>
        </w:rPr>
      </w:pPr>
      <w:r w:rsidRPr="00E7365D">
        <w:rPr>
          <w:rFonts w:ascii="Times New Roman" w:hAnsi="Times New Roman" w:cs="Times New Roman"/>
          <w:sz w:val="28"/>
          <w:szCs w:val="28"/>
        </w:rPr>
        <w:t>Доволі суперечливі дані були отримані нами у процесі діагностики третього показника ціннісно-мотиваційного критерію – прагнення до саморозвитку та самовдосконалення. Більшість здобувачів дійсно висловлювалися про важливість саморозвитку, наголошували, що робота над собою є ключем до успіху</w:t>
      </w:r>
      <w:r w:rsidRPr="00682C2F">
        <w:rPr>
          <w:rFonts w:ascii="Times New Roman" w:hAnsi="Times New Roman" w:cs="Times New Roman"/>
          <w:sz w:val="28"/>
          <w:szCs w:val="28"/>
        </w:rPr>
        <w:t>. Значна кількість опитаних (31,6% КГ та 23,3% ЕГ) висловили думку про необх</w:t>
      </w:r>
      <w:r>
        <w:rPr>
          <w:rFonts w:ascii="Times New Roman" w:hAnsi="Times New Roman" w:cs="Times New Roman"/>
          <w:sz w:val="28"/>
          <w:szCs w:val="28"/>
        </w:rPr>
        <w:t xml:space="preserve">ідність </w:t>
      </w:r>
      <w:r w:rsidRPr="00E7365D">
        <w:rPr>
          <w:rFonts w:ascii="Times New Roman" w:hAnsi="Times New Roman" w:cs="Times New Roman"/>
          <w:sz w:val="28"/>
          <w:szCs w:val="28"/>
        </w:rPr>
        <w:t>саморозвитку для вчителя початкової школи, крім того, студенти наголошували, що саме саморозвиток – одна з цінностей педагога (як професійна, так і особистісна). Майбутні вчителі початкової ланки, у яких відзначений високий рівень, націлені на розвиток своїх здібностей, мають намір удосконалити себе в тих сферах, які обрали ще в школі.</w:t>
      </w:r>
    </w:p>
    <w:p w14:paraId="4572EB1A" w14:textId="77777777" w:rsidR="00D56D6D" w:rsidRPr="00E7365D" w:rsidRDefault="00D56D6D" w:rsidP="00D56D6D">
      <w:pPr>
        <w:spacing w:after="0" w:line="360" w:lineRule="auto"/>
        <w:ind w:firstLine="709"/>
        <w:jc w:val="both"/>
        <w:rPr>
          <w:rFonts w:ascii="Times New Roman" w:hAnsi="Times New Roman" w:cs="Times New Roman"/>
          <w:sz w:val="28"/>
          <w:szCs w:val="28"/>
        </w:rPr>
      </w:pPr>
      <w:r w:rsidRPr="00682C2F">
        <w:rPr>
          <w:rFonts w:ascii="Times New Roman" w:hAnsi="Times New Roman" w:cs="Times New Roman"/>
          <w:sz w:val="28"/>
          <w:szCs w:val="28"/>
        </w:rPr>
        <w:t xml:space="preserve">Однак, не всі респонденти націлені на саморозвиток у педагогічній професії, а більше на особистісний саморозвиток (читання цікавої літератури, йога, іноземна мова, езотерика та </w:t>
      </w:r>
      <w:r w:rsidRPr="00E7365D">
        <w:rPr>
          <w:rFonts w:ascii="Times New Roman" w:hAnsi="Times New Roman" w:cs="Times New Roman"/>
          <w:sz w:val="28"/>
          <w:szCs w:val="28"/>
        </w:rPr>
        <w:t>психологія тощо). Безумовно, дані знання та навички можуть допомогти майбутньому вчителю початкової школи у професії, але вони не є вузькоспеціалізованими. Тим не менш, на середньому рівні опинилися 32,9% КГ та 32,7% ЕГ респондентів.</w:t>
      </w:r>
    </w:p>
    <w:p w14:paraId="64B22F97" w14:textId="77777777" w:rsidR="00D56D6D" w:rsidRPr="00682C2F" w:rsidRDefault="00D56D6D" w:rsidP="00D56D6D">
      <w:pPr>
        <w:spacing w:after="0" w:line="360" w:lineRule="auto"/>
        <w:ind w:firstLine="709"/>
        <w:jc w:val="both"/>
        <w:rPr>
          <w:rFonts w:ascii="Times New Roman" w:hAnsi="Times New Roman" w:cs="Times New Roman"/>
          <w:sz w:val="28"/>
          <w:szCs w:val="28"/>
        </w:rPr>
      </w:pPr>
      <w:r w:rsidRPr="00682C2F">
        <w:rPr>
          <w:rFonts w:ascii="Times New Roman" w:hAnsi="Times New Roman" w:cs="Times New Roman"/>
          <w:sz w:val="28"/>
          <w:szCs w:val="28"/>
        </w:rPr>
        <w:t xml:space="preserve">На жаль, </w:t>
      </w:r>
      <w:r w:rsidRPr="00E7365D">
        <w:rPr>
          <w:rFonts w:ascii="Times New Roman" w:hAnsi="Times New Roman" w:cs="Times New Roman"/>
          <w:sz w:val="28"/>
          <w:szCs w:val="28"/>
        </w:rPr>
        <w:t xml:space="preserve">були й такі здобувачі, які не бачать цінності у саморозвитку, вважаючи, що вони не працюватимуть за професією (близько 20% у кожній із груп). Такі студенти говорили </w:t>
      </w:r>
      <w:r w:rsidRPr="00682C2F">
        <w:rPr>
          <w:rFonts w:ascii="Times New Roman" w:hAnsi="Times New Roman" w:cs="Times New Roman"/>
          <w:sz w:val="28"/>
          <w:szCs w:val="28"/>
        </w:rPr>
        <w:t>про те, що вони саморозвиватимуться в іншій сфері. Але навіть ті, хто планують працювати в педагогічній сфері не завжди готові до саморозвитку через різні причини (низький матеріальний рівень, відсутність часу та мотивації тощо). Як бачимо із табл. 2.1. у відсотковому співвідношенні таких студентів фіксується 36,1% КГ та 44% ЕГ.</w:t>
      </w:r>
    </w:p>
    <w:p w14:paraId="22D8AA52" w14:textId="00FD0D67" w:rsidR="00D56D6D" w:rsidRDefault="00D56D6D" w:rsidP="00D56D6D">
      <w:pPr>
        <w:spacing w:after="0" w:line="360" w:lineRule="auto"/>
        <w:ind w:firstLine="709"/>
        <w:jc w:val="both"/>
        <w:rPr>
          <w:rFonts w:ascii="Times New Roman" w:hAnsi="Times New Roman" w:cs="Times New Roman"/>
          <w:sz w:val="28"/>
          <w:szCs w:val="28"/>
        </w:rPr>
      </w:pPr>
      <w:r w:rsidRPr="00682C2F">
        <w:rPr>
          <w:rFonts w:ascii="Times New Roman" w:hAnsi="Times New Roman" w:cs="Times New Roman"/>
          <w:sz w:val="28"/>
          <w:szCs w:val="28"/>
        </w:rPr>
        <w:t xml:space="preserve">Отже, діагностика рівня сформованості культурних цінностей майбутніх </w:t>
      </w:r>
      <w:r w:rsidR="00AF7A12">
        <w:rPr>
          <w:rFonts w:ascii="Times New Roman" w:hAnsi="Times New Roman" w:cs="Times New Roman"/>
          <w:sz w:val="28"/>
          <w:szCs w:val="28"/>
        </w:rPr>
        <w:t>учителів</w:t>
      </w:r>
      <w:r>
        <w:rPr>
          <w:rFonts w:ascii="Times New Roman" w:hAnsi="Times New Roman" w:cs="Times New Roman"/>
          <w:sz w:val="28"/>
          <w:szCs w:val="28"/>
        </w:rPr>
        <w:t xml:space="preserve"> початкової школи</w:t>
      </w:r>
      <w:r w:rsidRPr="00682C2F">
        <w:rPr>
          <w:rFonts w:ascii="Times New Roman" w:hAnsi="Times New Roman" w:cs="Times New Roman"/>
          <w:sz w:val="28"/>
          <w:szCs w:val="28"/>
        </w:rPr>
        <w:t xml:space="preserve"> за ціннісно-мотивац</w:t>
      </w:r>
      <w:r>
        <w:rPr>
          <w:rFonts w:ascii="Times New Roman" w:hAnsi="Times New Roman" w:cs="Times New Roman"/>
          <w:sz w:val="28"/>
          <w:szCs w:val="28"/>
        </w:rPr>
        <w:t>ійним критерієм на констатувальному</w:t>
      </w:r>
      <w:r w:rsidRPr="00682C2F">
        <w:rPr>
          <w:rFonts w:ascii="Times New Roman" w:hAnsi="Times New Roman" w:cs="Times New Roman"/>
          <w:sz w:val="28"/>
          <w:szCs w:val="28"/>
        </w:rPr>
        <w:t xml:space="preserve"> етапі дозволяє зробити такі узагальнюючі висновки: майбутні педагоги </w:t>
      </w:r>
      <w:r w:rsidR="00E7365D">
        <w:rPr>
          <w:rFonts w:ascii="Times New Roman" w:hAnsi="Times New Roman" w:cs="Times New Roman"/>
          <w:sz w:val="28"/>
          <w:szCs w:val="28"/>
        </w:rPr>
        <w:t xml:space="preserve">початкової ланки </w:t>
      </w:r>
      <w:r w:rsidRPr="00682C2F">
        <w:rPr>
          <w:rFonts w:ascii="Times New Roman" w:hAnsi="Times New Roman" w:cs="Times New Roman"/>
          <w:sz w:val="28"/>
          <w:szCs w:val="28"/>
        </w:rPr>
        <w:t>частково цікавляться проблемою культурних цінностей, у тому числі, присутня зацікавленість культурною спадщиною країни, але крім</w:t>
      </w:r>
      <w:r>
        <w:rPr>
          <w:rFonts w:ascii="Times New Roman" w:hAnsi="Times New Roman" w:cs="Times New Roman"/>
          <w:sz w:val="28"/>
          <w:szCs w:val="28"/>
        </w:rPr>
        <w:t xml:space="preserve"> інтересу у більшості відсутні самі ці цінності, немає бажання самостійно та</w:t>
      </w:r>
      <w:r w:rsidRPr="00682C2F">
        <w:rPr>
          <w:rFonts w:ascii="Times New Roman" w:hAnsi="Times New Roman" w:cs="Times New Roman"/>
          <w:sz w:val="28"/>
          <w:szCs w:val="28"/>
        </w:rPr>
        <w:t xml:space="preserve"> глиб</w:t>
      </w:r>
      <w:r>
        <w:rPr>
          <w:rFonts w:ascii="Times New Roman" w:hAnsi="Times New Roman" w:cs="Times New Roman"/>
          <w:sz w:val="28"/>
          <w:szCs w:val="28"/>
        </w:rPr>
        <w:t>око досліджувати</w:t>
      </w:r>
      <w:r w:rsidRPr="00682C2F">
        <w:rPr>
          <w:rFonts w:ascii="Times New Roman" w:hAnsi="Times New Roman" w:cs="Times New Roman"/>
          <w:sz w:val="28"/>
          <w:szCs w:val="28"/>
        </w:rPr>
        <w:t xml:space="preserve"> архітектурну, художню, історичну спадщину; позитивним є той факт, що більшість ідентифікує себе з укр</w:t>
      </w:r>
      <w:r>
        <w:rPr>
          <w:rFonts w:ascii="Times New Roman" w:hAnsi="Times New Roman" w:cs="Times New Roman"/>
          <w:sz w:val="28"/>
          <w:szCs w:val="28"/>
        </w:rPr>
        <w:t>аїнським</w:t>
      </w:r>
      <w:r w:rsidRPr="00682C2F">
        <w:rPr>
          <w:rFonts w:ascii="Times New Roman" w:hAnsi="Times New Roman" w:cs="Times New Roman"/>
          <w:sz w:val="28"/>
          <w:szCs w:val="28"/>
        </w:rPr>
        <w:t xml:space="preserve"> народом, майбутні фахівці педагогічної сфери розуміють необхідність саморозвитку, але не всі готові самовдосконалюватись у майбутній професії, а є й такі, хто не бачить себе у майбутньому педагогом</w:t>
      </w:r>
      <w:r>
        <w:rPr>
          <w:rFonts w:ascii="Times New Roman" w:hAnsi="Times New Roman" w:cs="Times New Roman"/>
          <w:sz w:val="28"/>
          <w:szCs w:val="28"/>
        </w:rPr>
        <w:t xml:space="preserve"> початкової школи</w:t>
      </w:r>
      <w:r w:rsidRPr="00682C2F">
        <w:rPr>
          <w:rFonts w:ascii="Times New Roman" w:hAnsi="Times New Roman" w:cs="Times New Roman"/>
          <w:sz w:val="28"/>
          <w:szCs w:val="28"/>
        </w:rPr>
        <w:t>. Пріоритети самовдосконалення виражені через особисті цінності (пізнати себе, психологія та езотерика, подорож і пізнання світу, йога та духовні практики). Мало хто говорить про самовдосконалення себе в таких якостях-цінностях як громадянськість, патріотизм, працьовитість, відповідальність тощо.</w:t>
      </w:r>
    </w:p>
    <w:p w14:paraId="6D0AC5EE" w14:textId="77777777" w:rsidR="00D56D6D" w:rsidRPr="00682C2F" w:rsidRDefault="00D56D6D" w:rsidP="00D56D6D">
      <w:pPr>
        <w:spacing w:after="0" w:line="360" w:lineRule="auto"/>
        <w:ind w:firstLine="709"/>
        <w:jc w:val="both"/>
        <w:rPr>
          <w:rFonts w:ascii="Times New Roman" w:hAnsi="Times New Roman" w:cs="Times New Roman"/>
          <w:sz w:val="28"/>
          <w:szCs w:val="28"/>
        </w:rPr>
      </w:pPr>
      <w:r w:rsidRPr="00682C2F">
        <w:rPr>
          <w:rFonts w:ascii="Times New Roman" w:hAnsi="Times New Roman" w:cs="Times New Roman"/>
          <w:sz w:val="28"/>
          <w:szCs w:val="28"/>
        </w:rPr>
        <w:t xml:space="preserve">Узагальнюючи цифрові дані, констатуємо, що на високому рівні сформованості культурних цінностей за ціннісно-мотиваційним критерієм опинилися 27,4% КГ та 24,5% ЕГ респондентів; на середньому відповідно – 32,2% та 30%, а на </w:t>
      </w:r>
      <w:r w:rsidRPr="00E7365D">
        <w:rPr>
          <w:rFonts w:ascii="Times New Roman" w:hAnsi="Times New Roman" w:cs="Times New Roman"/>
          <w:sz w:val="28"/>
          <w:szCs w:val="28"/>
        </w:rPr>
        <w:t>низькому – 40,4% та 46,5%. Як бачимо, низький рівень сформованості культурних цінностей майбутніх учителів початкової ланки освіти за мотиваційно-ціннісним критерієм домінує</w:t>
      </w:r>
      <w:r w:rsidRPr="00682C2F">
        <w:rPr>
          <w:rFonts w:ascii="Times New Roman" w:hAnsi="Times New Roman" w:cs="Times New Roman"/>
          <w:sz w:val="28"/>
          <w:szCs w:val="28"/>
        </w:rPr>
        <w:t>.</w:t>
      </w:r>
    </w:p>
    <w:p w14:paraId="515839DD" w14:textId="77777777" w:rsidR="00D56D6D" w:rsidRPr="00682C2F" w:rsidRDefault="00D56D6D" w:rsidP="00D56D6D">
      <w:pPr>
        <w:spacing w:after="0" w:line="360" w:lineRule="auto"/>
        <w:ind w:firstLine="709"/>
        <w:jc w:val="both"/>
        <w:rPr>
          <w:rFonts w:ascii="Times New Roman" w:hAnsi="Times New Roman" w:cs="Times New Roman"/>
          <w:sz w:val="28"/>
          <w:szCs w:val="28"/>
        </w:rPr>
      </w:pPr>
      <w:r w:rsidRPr="00682C2F">
        <w:rPr>
          <w:rFonts w:ascii="Times New Roman" w:hAnsi="Times New Roman" w:cs="Times New Roman"/>
          <w:sz w:val="28"/>
          <w:szCs w:val="28"/>
        </w:rPr>
        <w:t>Саме тому</w:t>
      </w:r>
      <w:r>
        <w:rPr>
          <w:rFonts w:ascii="Times New Roman" w:hAnsi="Times New Roman" w:cs="Times New Roman"/>
          <w:sz w:val="28"/>
          <w:szCs w:val="28"/>
        </w:rPr>
        <w:t>,</w:t>
      </w:r>
      <w:r w:rsidRPr="00682C2F">
        <w:rPr>
          <w:rFonts w:ascii="Times New Roman" w:hAnsi="Times New Roman" w:cs="Times New Roman"/>
          <w:sz w:val="28"/>
          <w:szCs w:val="28"/>
        </w:rPr>
        <w:t xml:space="preserve"> </w:t>
      </w:r>
      <w:r>
        <w:rPr>
          <w:rFonts w:ascii="Times New Roman" w:hAnsi="Times New Roman" w:cs="Times New Roman"/>
          <w:sz w:val="28"/>
          <w:szCs w:val="28"/>
        </w:rPr>
        <w:t>соціально-гуманітарна</w:t>
      </w:r>
      <w:r w:rsidRPr="00682C2F">
        <w:rPr>
          <w:rFonts w:ascii="Times New Roman" w:hAnsi="Times New Roman" w:cs="Times New Roman"/>
          <w:sz w:val="28"/>
          <w:szCs w:val="28"/>
        </w:rPr>
        <w:t xml:space="preserve"> діяльність вишу має стимулювати пізнання культурної спадщини, формувати ідентичність себе з укр</w:t>
      </w:r>
      <w:r>
        <w:rPr>
          <w:rFonts w:ascii="Times New Roman" w:hAnsi="Times New Roman" w:cs="Times New Roman"/>
          <w:sz w:val="28"/>
          <w:szCs w:val="28"/>
        </w:rPr>
        <w:t xml:space="preserve">аїнським </w:t>
      </w:r>
      <w:r w:rsidRPr="00682C2F">
        <w:rPr>
          <w:rFonts w:ascii="Times New Roman" w:hAnsi="Times New Roman" w:cs="Times New Roman"/>
          <w:sz w:val="28"/>
          <w:szCs w:val="28"/>
        </w:rPr>
        <w:t xml:space="preserve"> народом та державою, готовність вставати на захист інтересів</w:t>
      </w:r>
      <w:r>
        <w:rPr>
          <w:rFonts w:ascii="Times New Roman" w:hAnsi="Times New Roman" w:cs="Times New Roman"/>
          <w:sz w:val="28"/>
          <w:szCs w:val="28"/>
        </w:rPr>
        <w:t xml:space="preserve"> Батьківщини</w:t>
      </w:r>
      <w:r w:rsidRPr="00682C2F">
        <w:rPr>
          <w:rFonts w:ascii="Times New Roman" w:hAnsi="Times New Roman" w:cs="Times New Roman"/>
          <w:sz w:val="28"/>
          <w:szCs w:val="28"/>
        </w:rPr>
        <w:t>, прагнення виховувати патріотизм та громадянськість у підростаючого покоління.</w:t>
      </w:r>
    </w:p>
    <w:p w14:paraId="40B0BD9C" w14:textId="77777777" w:rsidR="00D56D6D" w:rsidRPr="00682C2F" w:rsidRDefault="00D56D6D" w:rsidP="00D56D6D">
      <w:pPr>
        <w:spacing w:after="0" w:line="360" w:lineRule="auto"/>
        <w:ind w:firstLine="709"/>
        <w:jc w:val="both"/>
        <w:rPr>
          <w:rFonts w:ascii="Times New Roman" w:hAnsi="Times New Roman" w:cs="Times New Roman"/>
          <w:sz w:val="28"/>
          <w:szCs w:val="28"/>
        </w:rPr>
      </w:pPr>
      <w:r w:rsidRPr="00682C2F">
        <w:rPr>
          <w:rFonts w:ascii="Times New Roman" w:hAnsi="Times New Roman" w:cs="Times New Roman"/>
          <w:sz w:val="28"/>
          <w:szCs w:val="28"/>
        </w:rPr>
        <w:t xml:space="preserve">Діагностика рівня сформованості культурних цінностей майбутніх </w:t>
      </w:r>
      <w:r>
        <w:rPr>
          <w:rFonts w:ascii="Times New Roman" w:hAnsi="Times New Roman" w:cs="Times New Roman"/>
          <w:sz w:val="28"/>
          <w:szCs w:val="28"/>
        </w:rPr>
        <w:t xml:space="preserve">учителів початкової школи </w:t>
      </w:r>
      <w:r w:rsidRPr="00682C2F">
        <w:rPr>
          <w:rFonts w:ascii="Times New Roman" w:hAnsi="Times New Roman" w:cs="Times New Roman"/>
          <w:sz w:val="28"/>
          <w:szCs w:val="28"/>
        </w:rPr>
        <w:t>за когнітивним критерієм здійснювалася з використанням авторської анкети «Культурні цінності сучасності», розробленого нами тесту «Культурні цінності особистості: психолого-педагогічний аспект», методики М. Рокіча «Ціннісні орієнтації особистості».</w:t>
      </w:r>
    </w:p>
    <w:p w14:paraId="5766D9D8" w14:textId="77777777" w:rsidR="00D56D6D" w:rsidRPr="00E7365D" w:rsidRDefault="00D56D6D" w:rsidP="00D56D6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Отримані </w:t>
      </w:r>
      <w:r w:rsidRPr="00E7365D">
        <w:rPr>
          <w:rFonts w:ascii="Times New Roman" w:hAnsi="Times New Roman" w:cs="Times New Roman"/>
          <w:sz w:val="28"/>
          <w:szCs w:val="28"/>
        </w:rPr>
        <w:t>дані ми узагальнили у вигляді  таблиці (таблиці 2.2.). Натомість зауважимо, що результати діагностики за когнітивним критерієм свідчать про наявність загальних знань майбутніх учителів початкової школи  про культурні цінності, але вони є фрагментарними та безсистемними.</w:t>
      </w:r>
    </w:p>
    <w:p w14:paraId="1FC01AF2" w14:textId="43D60D36" w:rsidR="00D56D6D" w:rsidRPr="00682C2F" w:rsidRDefault="00D56D6D" w:rsidP="00D56D6D">
      <w:pPr>
        <w:spacing w:after="0" w:line="360" w:lineRule="auto"/>
        <w:ind w:firstLine="709"/>
        <w:jc w:val="right"/>
        <w:rPr>
          <w:rFonts w:ascii="Times New Roman" w:hAnsi="Times New Roman" w:cs="Times New Roman"/>
          <w:b/>
          <w:sz w:val="28"/>
          <w:szCs w:val="28"/>
        </w:rPr>
      </w:pPr>
      <w:r w:rsidRPr="00682C2F">
        <w:rPr>
          <w:rFonts w:ascii="Times New Roman" w:hAnsi="Times New Roman" w:cs="Times New Roman"/>
          <w:b/>
          <w:sz w:val="28"/>
          <w:szCs w:val="28"/>
        </w:rPr>
        <w:t>Таблиця 2.2</w:t>
      </w:r>
    </w:p>
    <w:p w14:paraId="6C729B00" w14:textId="77777777" w:rsidR="00D56D6D" w:rsidRDefault="00D56D6D" w:rsidP="00D56D6D">
      <w:pPr>
        <w:spacing w:after="0" w:line="360" w:lineRule="auto"/>
        <w:jc w:val="center"/>
        <w:rPr>
          <w:rFonts w:ascii="Times New Roman" w:hAnsi="Times New Roman" w:cs="Times New Roman"/>
          <w:b/>
          <w:sz w:val="28"/>
          <w:szCs w:val="28"/>
        </w:rPr>
      </w:pPr>
      <w:r w:rsidRPr="00E7365D">
        <w:rPr>
          <w:rFonts w:ascii="Times New Roman" w:hAnsi="Times New Roman" w:cs="Times New Roman"/>
          <w:b/>
          <w:sz w:val="28"/>
          <w:szCs w:val="28"/>
        </w:rPr>
        <w:t xml:space="preserve">Результати констатувального експерименту </w:t>
      </w:r>
      <w:r w:rsidRPr="00682C2F">
        <w:rPr>
          <w:rFonts w:ascii="Times New Roman" w:hAnsi="Times New Roman" w:cs="Times New Roman"/>
          <w:b/>
          <w:sz w:val="28"/>
          <w:szCs w:val="28"/>
        </w:rPr>
        <w:t xml:space="preserve">за когнітивним </w:t>
      </w:r>
    </w:p>
    <w:p w14:paraId="03B13B0D" w14:textId="77777777" w:rsidR="00D56D6D" w:rsidRDefault="00D56D6D" w:rsidP="00D56D6D">
      <w:pPr>
        <w:spacing w:after="0" w:line="360" w:lineRule="auto"/>
        <w:jc w:val="center"/>
        <w:rPr>
          <w:rFonts w:ascii="Times New Roman" w:hAnsi="Times New Roman" w:cs="Times New Roman"/>
          <w:b/>
          <w:sz w:val="28"/>
          <w:szCs w:val="28"/>
        </w:rPr>
      </w:pPr>
      <w:r w:rsidRPr="00682C2F">
        <w:rPr>
          <w:rFonts w:ascii="Times New Roman" w:hAnsi="Times New Roman" w:cs="Times New Roman"/>
          <w:b/>
          <w:sz w:val="28"/>
          <w:szCs w:val="28"/>
        </w:rPr>
        <w:t>критерієм (у %)</w:t>
      </w:r>
    </w:p>
    <w:tbl>
      <w:tblPr>
        <w:tblpPr w:leftFromText="180" w:rightFromText="180" w:vertAnchor="text" w:horzAnchor="margin" w:tblpY="27"/>
        <w:tblW w:w="95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86"/>
        <w:gridCol w:w="1088"/>
        <w:gridCol w:w="815"/>
        <w:gridCol w:w="7"/>
        <w:gridCol w:w="1176"/>
        <w:gridCol w:w="803"/>
        <w:gridCol w:w="14"/>
        <w:gridCol w:w="934"/>
        <w:gridCol w:w="1287"/>
        <w:gridCol w:w="1092"/>
        <w:gridCol w:w="807"/>
        <w:gridCol w:w="11"/>
      </w:tblGrid>
      <w:tr w:rsidR="00D56D6D" w:rsidRPr="002F5268" w14:paraId="6A80A0A9" w14:textId="77777777" w:rsidTr="009B5F15">
        <w:tc>
          <w:tcPr>
            <w:tcW w:w="1494" w:type="dxa"/>
          </w:tcPr>
          <w:p w14:paraId="41331280" w14:textId="77777777" w:rsidR="00D56D6D" w:rsidRPr="003E3D7A" w:rsidRDefault="00D56D6D" w:rsidP="009B5F15">
            <w:pPr>
              <w:keepNext/>
              <w:widowControl w:val="0"/>
              <w:spacing w:after="0"/>
              <w:jc w:val="center"/>
              <w:rPr>
                <w:rFonts w:ascii="Times New Roman" w:hAnsi="Times New Roman" w:cs="Times New Roman"/>
                <w:b/>
                <w:sz w:val="28"/>
                <w:szCs w:val="28"/>
              </w:rPr>
            </w:pPr>
            <w:r w:rsidRPr="003E3D7A">
              <w:rPr>
                <w:rFonts w:ascii="Times New Roman" w:hAnsi="Times New Roman" w:cs="Times New Roman"/>
                <w:b/>
                <w:sz w:val="28"/>
                <w:szCs w:val="28"/>
              </w:rPr>
              <w:t>Рівень/ показник</w:t>
            </w:r>
          </w:p>
        </w:tc>
        <w:tc>
          <w:tcPr>
            <w:tcW w:w="1960" w:type="dxa"/>
            <w:gridSpan w:val="3"/>
          </w:tcPr>
          <w:p w14:paraId="5F599BDA" w14:textId="77777777" w:rsidR="00D56D6D" w:rsidRPr="003E3D7A" w:rsidRDefault="00D56D6D" w:rsidP="009B5F15">
            <w:pPr>
              <w:keepNext/>
              <w:widowControl w:val="0"/>
              <w:spacing w:after="0"/>
              <w:jc w:val="center"/>
              <w:rPr>
                <w:rFonts w:ascii="Times New Roman" w:hAnsi="Times New Roman" w:cs="Times New Roman"/>
                <w:sz w:val="28"/>
                <w:szCs w:val="28"/>
              </w:rPr>
            </w:pPr>
            <w:r>
              <w:rPr>
                <w:rFonts w:ascii="Times New Roman" w:hAnsi="Times New Roman" w:cs="Times New Roman"/>
                <w:sz w:val="28"/>
                <w:szCs w:val="28"/>
              </w:rPr>
              <w:t>н</w:t>
            </w:r>
            <w:r w:rsidRPr="003E3D7A">
              <w:rPr>
                <w:rFonts w:ascii="Times New Roman" w:hAnsi="Times New Roman" w:cs="Times New Roman"/>
                <w:sz w:val="28"/>
                <w:szCs w:val="28"/>
              </w:rPr>
              <w:t>аявність знань та уявлень про культурні цінності свого народу, країни, регіону</w:t>
            </w:r>
          </w:p>
        </w:tc>
        <w:tc>
          <w:tcPr>
            <w:tcW w:w="1995" w:type="dxa"/>
            <w:gridSpan w:val="3"/>
          </w:tcPr>
          <w:p w14:paraId="0BBCF4DB" w14:textId="77777777" w:rsidR="00D56D6D" w:rsidRPr="003E3D7A" w:rsidRDefault="00D56D6D" w:rsidP="009B5F15">
            <w:pPr>
              <w:keepNext/>
              <w:widowControl w:val="0"/>
              <w:spacing w:after="0"/>
              <w:jc w:val="center"/>
              <w:rPr>
                <w:rFonts w:ascii="Times New Roman" w:hAnsi="Times New Roman" w:cs="Times New Roman"/>
                <w:sz w:val="28"/>
                <w:szCs w:val="28"/>
              </w:rPr>
            </w:pPr>
            <w:r>
              <w:rPr>
                <w:rFonts w:ascii="Times New Roman" w:hAnsi="Times New Roman" w:cs="Times New Roman"/>
                <w:sz w:val="28"/>
                <w:szCs w:val="28"/>
              </w:rPr>
              <w:t>с</w:t>
            </w:r>
            <w:r w:rsidRPr="003E3D7A">
              <w:rPr>
                <w:rFonts w:ascii="Times New Roman" w:hAnsi="Times New Roman" w:cs="Times New Roman"/>
                <w:sz w:val="28"/>
                <w:szCs w:val="28"/>
              </w:rPr>
              <w:t>формованість знань про культурні цінності особистості, механізми їх формування</w:t>
            </w:r>
          </w:p>
        </w:tc>
        <w:tc>
          <w:tcPr>
            <w:tcW w:w="2257" w:type="dxa"/>
            <w:gridSpan w:val="2"/>
          </w:tcPr>
          <w:p w14:paraId="6B0A364B" w14:textId="77777777" w:rsidR="00D56D6D" w:rsidRPr="003E3D7A" w:rsidRDefault="00D56D6D" w:rsidP="009B5F15">
            <w:pPr>
              <w:keepNext/>
              <w:widowControl w:val="0"/>
              <w:spacing w:after="0"/>
              <w:jc w:val="center"/>
              <w:rPr>
                <w:rFonts w:ascii="Times New Roman" w:hAnsi="Times New Roman" w:cs="Times New Roman"/>
                <w:sz w:val="28"/>
                <w:szCs w:val="28"/>
              </w:rPr>
            </w:pPr>
            <w:r>
              <w:rPr>
                <w:rFonts w:ascii="Times New Roman" w:hAnsi="Times New Roman" w:cs="Times New Roman"/>
                <w:sz w:val="28"/>
                <w:szCs w:val="28"/>
              </w:rPr>
              <w:t>н</w:t>
            </w:r>
            <w:r w:rsidRPr="003E3D7A">
              <w:rPr>
                <w:rFonts w:ascii="Times New Roman" w:hAnsi="Times New Roman" w:cs="Times New Roman"/>
                <w:sz w:val="28"/>
                <w:szCs w:val="28"/>
              </w:rPr>
              <w:t>аявність уявлень про власні культурні цінності, їх змістовне наповнення та ієрархію</w:t>
            </w:r>
          </w:p>
        </w:tc>
        <w:tc>
          <w:tcPr>
            <w:tcW w:w="1814" w:type="dxa"/>
            <w:gridSpan w:val="3"/>
          </w:tcPr>
          <w:p w14:paraId="01D1D90E" w14:textId="44F4214F" w:rsidR="00D56D6D" w:rsidRPr="003E3D7A" w:rsidRDefault="00D56D6D" w:rsidP="00E7365D">
            <w:pPr>
              <w:keepNext/>
              <w:widowControl w:val="0"/>
              <w:spacing w:after="0"/>
              <w:jc w:val="center"/>
              <w:rPr>
                <w:rFonts w:ascii="Times New Roman" w:hAnsi="Times New Roman" w:cs="Times New Roman"/>
                <w:b/>
                <w:sz w:val="28"/>
                <w:szCs w:val="28"/>
              </w:rPr>
            </w:pPr>
            <w:r w:rsidRPr="003E3D7A">
              <w:rPr>
                <w:rFonts w:ascii="Times New Roman" w:hAnsi="Times New Roman" w:cs="Times New Roman"/>
                <w:b/>
                <w:sz w:val="28"/>
                <w:szCs w:val="28"/>
              </w:rPr>
              <w:t>Загальна оцінка за когнітивним критерієм</w:t>
            </w:r>
          </w:p>
        </w:tc>
      </w:tr>
      <w:tr w:rsidR="00D56D6D" w:rsidRPr="002F5268" w14:paraId="5189F086" w14:textId="77777777" w:rsidTr="009B5F15">
        <w:trPr>
          <w:gridAfter w:val="1"/>
          <w:wAfter w:w="11" w:type="dxa"/>
        </w:trPr>
        <w:tc>
          <w:tcPr>
            <w:tcW w:w="1494" w:type="dxa"/>
          </w:tcPr>
          <w:p w14:paraId="63A06489" w14:textId="77777777" w:rsidR="00D56D6D" w:rsidRPr="003E3D7A" w:rsidRDefault="00D56D6D" w:rsidP="009B5F15">
            <w:pPr>
              <w:keepNext/>
              <w:widowControl w:val="0"/>
              <w:spacing w:after="0"/>
              <w:rPr>
                <w:rFonts w:ascii="Times New Roman" w:hAnsi="Times New Roman" w:cs="Times New Roman"/>
                <w:b/>
                <w:sz w:val="28"/>
                <w:szCs w:val="28"/>
              </w:rPr>
            </w:pPr>
          </w:p>
        </w:tc>
        <w:tc>
          <w:tcPr>
            <w:tcW w:w="1126" w:type="dxa"/>
          </w:tcPr>
          <w:p w14:paraId="1B3DD741" w14:textId="77777777" w:rsidR="00D56D6D" w:rsidRPr="003E3D7A" w:rsidRDefault="00D56D6D" w:rsidP="009B5F15">
            <w:pPr>
              <w:keepNext/>
              <w:widowControl w:val="0"/>
              <w:spacing w:after="0"/>
              <w:ind w:firstLine="36"/>
              <w:jc w:val="center"/>
              <w:rPr>
                <w:rFonts w:ascii="Times New Roman" w:hAnsi="Times New Roman" w:cs="Times New Roman"/>
                <w:sz w:val="28"/>
                <w:szCs w:val="28"/>
              </w:rPr>
            </w:pPr>
            <w:r w:rsidRPr="003E3D7A">
              <w:rPr>
                <w:rFonts w:ascii="Times New Roman" w:hAnsi="Times New Roman" w:cs="Times New Roman"/>
                <w:sz w:val="28"/>
                <w:szCs w:val="28"/>
              </w:rPr>
              <w:t>КГ</w:t>
            </w:r>
          </w:p>
        </w:tc>
        <w:tc>
          <w:tcPr>
            <w:tcW w:w="827" w:type="dxa"/>
          </w:tcPr>
          <w:p w14:paraId="2E779947" w14:textId="77777777" w:rsidR="00D56D6D" w:rsidRPr="003E3D7A" w:rsidRDefault="00D56D6D" w:rsidP="009B5F15">
            <w:pPr>
              <w:keepNext/>
              <w:widowControl w:val="0"/>
              <w:spacing w:after="0"/>
              <w:jc w:val="center"/>
              <w:rPr>
                <w:rFonts w:ascii="Times New Roman" w:hAnsi="Times New Roman" w:cs="Times New Roman"/>
                <w:sz w:val="28"/>
                <w:szCs w:val="28"/>
              </w:rPr>
            </w:pPr>
            <w:r w:rsidRPr="003E3D7A">
              <w:rPr>
                <w:rFonts w:ascii="Times New Roman" w:hAnsi="Times New Roman" w:cs="Times New Roman"/>
                <w:sz w:val="28"/>
                <w:szCs w:val="28"/>
              </w:rPr>
              <w:t>ЕГ</w:t>
            </w:r>
          </w:p>
        </w:tc>
        <w:tc>
          <w:tcPr>
            <w:tcW w:w="1183" w:type="dxa"/>
            <w:gridSpan w:val="2"/>
          </w:tcPr>
          <w:p w14:paraId="3D400944" w14:textId="77777777" w:rsidR="00D56D6D" w:rsidRPr="003E3D7A" w:rsidRDefault="00D56D6D" w:rsidP="009B5F15">
            <w:pPr>
              <w:keepNext/>
              <w:widowControl w:val="0"/>
              <w:spacing w:after="0"/>
              <w:jc w:val="center"/>
              <w:rPr>
                <w:rFonts w:ascii="Times New Roman" w:hAnsi="Times New Roman" w:cs="Times New Roman"/>
                <w:sz w:val="28"/>
                <w:szCs w:val="28"/>
              </w:rPr>
            </w:pPr>
            <w:r w:rsidRPr="003E3D7A">
              <w:rPr>
                <w:rFonts w:ascii="Times New Roman" w:hAnsi="Times New Roman" w:cs="Times New Roman"/>
                <w:sz w:val="28"/>
                <w:szCs w:val="28"/>
              </w:rPr>
              <w:t>КГ</w:t>
            </w:r>
          </w:p>
        </w:tc>
        <w:tc>
          <w:tcPr>
            <w:tcW w:w="805" w:type="dxa"/>
          </w:tcPr>
          <w:p w14:paraId="5CB052B0" w14:textId="77777777" w:rsidR="00D56D6D" w:rsidRPr="003E3D7A" w:rsidRDefault="00D56D6D" w:rsidP="009B5F15">
            <w:pPr>
              <w:keepNext/>
              <w:widowControl w:val="0"/>
              <w:spacing w:after="0"/>
              <w:jc w:val="center"/>
              <w:rPr>
                <w:rFonts w:ascii="Times New Roman" w:hAnsi="Times New Roman" w:cs="Times New Roman"/>
                <w:sz w:val="28"/>
                <w:szCs w:val="28"/>
              </w:rPr>
            </w:pPr>
            <w:r w:rsidRPr="003E3D7A">
              <w:rPr>
                <w:rFonts w:ascii="Times New Roman" w:hAnsi="Times New Roman" w:cs="Times New Roman"/>
                <w:sz w:val="28"/>
                <w:szCs w:val="28"/>
              </w:rPr>
              <w:t>ЕГ</w:t>
            </w:r>
          </w:p>
        </w:tc>
        <w:tc>
          <w:tcPr>
            <w:tcW w:w="974" w:type="dxa"/>
            <w:gridSpan w:val="2"/>
          </w:tcPr>
          <w:p w14:paraId="736113BC" w14:textId="77777777" w:rsidR="00D56D6D" w:rsidRPr="003E3D7A" w:rsidRDefault="00D56D6D" w:rsidP="009B5F15">
            <w:pPr>
              <w:keepNext/>
              <w:widowControl w:val="0"/>
              <w:spacing w:after="0"/>
              <w:jc w:val="center"/>
              <w:rPr>
                <w:rFonts w:ascii="Times New Roman" w:hAnsi="Times New Roman" w:cs="Times New Roman"/>
                <w:sz w:val="28"/>
                <w:szCs w:val="28"/>
              </w:rPr>
            </w:pPr>
            <w:r w:rsidRPr="003E3D7A">
              <w:rPr>
                <w:rFonts w:ascii="Times New Roman" w:hAnsi="Times New Roman" w:cs="Times New Roman"/>
                <w:sz w:val="28"/>
                <w:szCs w:val="28"/>
              </w:rPr>
              <w:t>КГ</w:t>
            </w:r>
          </w:p>
        </w:tc>
        <w:tc>
          <w:tcPr>
            <w:tcW w:w="1297" w:type="dxa"/>
          </w:tcPr>
          <w:p w14:paraId="6E3EFF6A" w14:textId="77777777" w:rsidR="00D56D6D" w:rsidRPr="003E3D7A" w:rsidRDefault="00D56D6D" w:rsidP="009B5F15">
            <w:pPr>
              <w:keepNext/>
              <w:widowControl w:val="0"/>
              <w:spacing w:after="0"/>
              <w:jc w:val="center"/>
              <w:rPr>
                <w:rFonts w:ascii="Times New Roman" w:hAnsi="Times New Roman" w:cs="Times New Roman"/>
                <w:sz w:val="28"/>
                <w:szCs w:val="28"/>
              </w:rPr>
            </w:pPr>
            <w:r w:rsidRPr="003E3D7A">
              <w:rPr>
                <w:rFonts w:ascii="Times New Roman" w:hAnsi="Times New Roman" w:cs="Times New Roman"/>
                <w:sz w:val="28"/>
                <w:szCs w:val="28"/>
              </w:rPr>
              <w:t>ЕГ</w:t>
            </w:r>
          </w:p>
        </w:tc>
        <w:tc>
          <w:tcPr>
            <w:tcW w:w="1098" w:type="dxa"/>
          </w:tcPr>
          <w:p w14:paraId="01D989E9" w14:textId="77777777" w:rsidR="00D56D6D" w:rsidRPr="003E3D7A" w:rsidRDefault="00D56D6D" w:rsidP="009B5F15">
            <w:pPr>
              <w:keepNext/>
              <w:widowControl w:val="0"/>
              <w:spacing w:after="0"/>
              <w:jc w:val="center"/>
              <w:rPr>
                <w:rFonts w:ascii="Times New Roman" w:hAnsi="Times New Roman" w:cs="Times New Roman"/>
                <w:b/>
                <w:sz w:val="28"/>
                <w:szCs w:val="28"/>
              </w:rPr>
            </w:pPr>
            <w:r w:rsidRPr="003E3D7A">
              <w:rPr>
                <w:rFonts w:ascii="Times New Roman" w:hAnsi="Times New Roman" w:cs="Times New Roman"/>
                <w:b/>
                <w:sz w:val="28"/>
                <w:szCs w:val="28"/>
              </w:rPr>
              <w:t>КГ</w:t>
            </w:r>
          </w:p>
        </w:tc>
        <w:tc>
          <w:tcPr>
            <w:tcW w:w="705" w:type="dxa"/>
          </w:tcPr>
          <w:p w14:paraId="118C61A0" w14:textId="77777777" w:rsidR="00D56D6D" w:rsidRPr="003E3D7A" w:rsidRDefault="00D56D6D" w:rsidP="009B5F15">
            <w:pPr>
              <w:keepNext/>
              <w:widowControl w:val="0"/>
              <w:spacing w:after="0"/>
              <w:jc w:val="center"/>
              <w:rPr>
                <w:rFonts w:ascii="Times New Roman" w:hAnsi="Times New Roman" w:cs="Times New Roman"/>
                <w:b/>
                <w:sz w:val="28"/>
                <w:szCs w:val="28"/>
              </w:rPr>
            </w:pPr>
            <w:r w:rsidRPr="003E3D7A">
              <w:rPr>
                <w:rFonts w:ascii="Times New Roman" w:hAnsi="Times New Roman" w:cs="Times New Roman"/>
                <w:b/>
                <w:sz w:val="28"/>
                <w:szCs w:val="28"/>
              </w:rPr>
              <w:t>ЕГ</w:t>
            </w:r>
          </w:p>
        </w:tc>
      </w:tr>
      <w:tr w:rsidR="00D56D6D" w:rsidRPr="002F5268" w14:paraId="360FAFA4" w14:textId="77777777" w:rsidTr="009B5F15">
        <w:trPr>
          <w:gridAfter w:val="1"/>
          <w:wAfter w:w="11" w:type="dxa"/>
        </w:trPr>
        <w:tc>
          <w:tcPr>
            <w:tcW w:w="1494" w:type="dxa"/>
          </w:tcPr>
          <w:p w14:paraId="33DD1468" w14:textId="77777777" w:rsidR="00D56D6D" w:rsidRPr="003E3D7A" w:rsidRDefault="00D56D6D" w:rsidP="009B5F15">
            <w:pPr>
              <w:keepNext/>
              <w:widowControl w:val="0"/>
              <w:spacing w:after="0"/>
              <w:rPr>
                <w:rFonts w:ascii="Times New Roman" w:hAnsi="Times New Roman" w:cs="Times New Roman"/>
                <w:b/>
                <w:sz w:val="28"/>
                <w:szCs w:val="28"/>
              </w:rPr>
            </w:pPr>
            <w:r w:rsidRPr="003E3D7A">
              <w:rPr>
                <w:rFonts w:ascii="Times New Roman" w:hAnsi="Times New Roman" w:cs="Times New Roman"/>
                <w:b/>
                <w:sz w:val="28"/>
                <w:szCs w:val="28"/>
              </w:rPr>
              <w:t xml:space="preserve">Високий </w:t>
            </w:r>
          </w:p>
        </w:tc>
        <w:tc>
          <w:tcPr>
            <w:tcW w:w="1126" w:type="dxa"/>
          </w:tcPr>
          <w:p w14:paraId="43649773" w14:textId="77777777" w:rsidR="00D56D6D" w:rsidRPr="003E3D7A" w:rsidRDefault="00D56D6D" w:rsidP="009B5F15">
            <w:pPr>
              <w:keepNext/>
              <w:widowControl w:val="0"/>
              <w:spacing w:after="0"/>
              <w:ind w:firstLine="36"/>
              <w:jc w:val="center"/>
              <w:rPr>
                <w:rFonts w:ascii="Times New Roman" w:hAnsi="Times New Roman" w:cs="Times New Roman"/>
                <w:sz w:val="28"/>
                <w:szCs w:val="28"/>
              </w:rPr>
            </w:pPr>
            <w:r w:rsidRPr="003E3D7A">
              <w:rPr>
                <w:rFonts w:ascii="Times New Roman" w:hAnsi="Times New Roman" w:cs="Times New Roman"/>
                <w:sz w:val="28"/>
                <w:szCs w:val="28"/>
              </w:rPr>
              <w:t>30,4</w:t>
            </w:r>
          </w:p>
        </w:tc>
        <w:tc>
          <w:tcPr>
            <w:tcW w:w="827" w:type="dxa"/>
          </w:tcPr>
          <w:p w14:paraId="0512DD10" w14:textId="77777777" w:rsidR="00D56D6D" w:rsidRPr="003E3D7A" w:rsidRDefault="00D56D6D" w:rsidP="009B5F15">
            <w:pPr>
              <w:keepNext/>
              <w:widowControl w:val="0"/>
              <w:spacing w:after="0"/>
              <w:jc w:val="center"/>
              <w:rPr>
                <w:rFonts w:ascii="Times New Roman" w:hAnsi="Times New Roman" w:cs="Times New Roman"/>
                <w:sz w:val="28"/>
                <w:szCs w:val="28"/>
              </w:rPr>
            </w:pPr>
            <w:r w:rsidRPr="003E3D7A">
              <w:rPr>
                <w:rFonts w:ascii="Times New Roman" w:hAnsi="Times New Roman" w:cs="Times New Roman"/>
                <w:sz w:val="28"/>
                <w:szCs w:val="28"/>
              </w:rPr>
              <w:t>36,5</w:t>
            </w:r>
          </w:p>
        </w:tc>
        <w:tc>
          <w:tcPr>
            <w:tcW w:w="1183" w:type="dxa"/>
            <w:gridSpan w:val="2"/>
          </w:tcPr>
          <w:p w14:paraId="3FB770D3" w14:textId="77777777" w:rsidR="00D56D6D" w:rsidRPr="003E3D7A" w:rsidRDefault="00D56D6D" w:rsidP="009B5F15">
            <w:pPr>
              <w:keepNext/>
              <w:widowControl w:val="0"/>
              <w:spacing w:after="0"/>
              <w:jc w:val="center"/>
              <w:rPr>
                <w:rFonts w:ascii="Times New Roman" w:hAnsi="Times New Roman" w:cs="Times New Roman"/>
                <w:sz w:val="28"/>
                <w:szCs w:val="28"/>
              </w:rPr>
            </w:pPr>
            <w:r w:rsidRPr="003E3D7A">
              <w:rPr>
                <w:rFonts w:ascii="Times New Roman" w:hAnsi="Times New Roman" w:cs="Times New Roman"/>
                <w:sz w:val="28"/>
                <w:szCs w:val="28"/>
              </w:rPr>
              <w:t>24,1</w:t>
            </w:r>
          </w:p>
        </w:tc>
        <w:tc>
          <w:tcPr>
            <w:tcW w:w="805" w:type="dxa"/>
          </w:tcPr>
          <w:p w14:paraId="7B702976" w14:textId="77777777" w:rsidR="00D56D6D" w:rsidRPr="003E3D7A" w:rsidRDefault="00D56D6D" w:rsidP="009B5F15">
            <w:pPr>
              <w:keepNext/>
              <w:widowControl w:val="0"/>
              <w:spacing w:after="0"/>
              <w:jc w:val="center"/>
              <w:rPr>
                <w:rFonts w:ascii="Times New Roman" w:hAnsi="Times New Roman" w:cs="Times New Roman"/>
                <w:sz w:val="28"/>
                <w:szCs w:val="28"/>
              </w:rPr>
            </w:pPr>
            <w:r w:rsidRPr="003E3D7A">
              <w:rPr>
                <w:rFonts w:ascii="Times New Roman" w:hAnsi="Times New Roman" w:cs="Times New Roman"/>
                <w:sz w:val="28"/>
                <w:szCs w:val="28"/>
              </w:rPr>
              <w:t>15,1</w:t>
            </w:r>
          </w:p>
        </w:tc>
        <w:tc>
          <w:tcPr>
            <w:tcW w:w="974" w:type="dxa"/>
            <w:gridSpan w:val="2"/>
          </w:tcPr>
          <w:p w14:paraId="18F399C4" w14:textId="77777777" w:rsidR="00D56D6D" w:rsidRPr="003E3D7A" w:rsidRDefault="00D56D6D" w:rsidP="009B5F15">
            <w:pPr>
              <w:keepNext/>
              <w:widowControl w:val="0"/>
              <w:spacing w:after="0"/>
              <w:jc w:val="center"/>
              <w:rPr>
                <w:rFonts w:ascii="Times New Roman" w:hAnsi="Times New Roman" w:cs="Times New Roman"/>
                <w:sz w:val="28"/>
                <w:szCs w:val="28"/>
              </w:rPr>
            </w:pPr>
            <w:r w:rsidRPr="003E3D7A">
              <w:rPr>
                <w:rFonts w:ascii="Times New Roman" w:hAnsi="Times New Roman" w:cs="Times New Roman"/>
                <w:sz w:val="28"/>
                <w:szCs w:val="28"/>
              </w:rPr>
              <w:t>13,3</w:t>
            </w:r>
          </w:p>
        </w:tc>
        <w:tc>
          <w:tcPr>
            <w:tcW w:w="1297" w:type="dxa"/>
          </w:tcPr>
          <w:p w14:paraId="545EBE75" w14:textId="77777777" w:rsidR="00D56D6D" w:rsidRPr="003E3D7A" w:rsidRDefault="00D56D6D" w:rsidP="009B5F15">
            <w:pPr>
              <w:keepNext/>
              <w:widowControl w:val="0"/>
              <w:spacing w:after="0"/>
              <w:jc w:val="center"/>
              <w:rPr>
                <w:rFonts w:ascii="Times New Roman" w:hAnsi="Times New Roman" w:cs="Times New Roman"/>
                <w:sz w:val="28"/>
                <w:szCs w:val="28"/>
              </w:rPr>
            </w:pPr>
            <w:r w:rsidRPr="003E3D7A">
              <w:rPr>
                <w:rFonts w:ascii="Times New Roman" w:hAnsi="Times New Roman" w:cs="Times New Roman"/>
                <w:sz w:val="28"/>
                <w:szCs w:val="28"/>
              </w:rPr>
              <w:t>17,0</w:t>
            </w:r>
          </w:p>
        </w:tc>
        <w:tc>
          <w:tcPr>
            <w:tcW w:w="1098" w:type="dxa"/>
          </w:tcPr>
          <w:p w14:paraId="51BD6891" w14:textId="77777777" w:rsidR="00D56D6D" w:rsidRPr="003E3D7A" w:rsidRDefault="00D56D6D" w:rsidP="009B5F15">
            <w:pPr>
              <w:keepNext/>
              <w:widowControl w:val="0"/>
              <w:spacing w:after="0"/>
              <w:jc w:val="center"/>
              <w:rPr>
                <w:rFonts w:ascii="Times New Roman" w:hAnsi="Times New Roman" w:cs="Times New Roman"/>
                <w:b/>
                <w:sz w:val="28"/>
                <w:szCs w:val="28"/>
              </w:rPr>
            </w:pPr>
            <w:r w:rsidRPr="003E3D7A">
              <w:rPr>
                <w:rFonts w:ascii="Times New Roman" w:hAnsi="Times New Roman" w:cs="Times New Roman"/>
                <w:b/>
                <w:sz w:val="28"/>
                <w:szCs w:val="28"/>
              </w:rPr>
              <w:t>22,6</w:t>
            </w:r>
          </w:p>
        </w:tc>
        <w:tc>
          <w:tcPr>
            <w:tcW w:w="705" w:type="dxa"/>
          </w:tcPr>
          <w:p w14:paraId="6A616940" w14:textId="77777777" w:rsidR="00D56D6D" w:rsidRPr="003E3D7A" w:rsidRDefault="00D56D6D" w:rsidP="009B5F15">
            <w:pPr>
              <w:keepNext/>
              <w:widowControl w:val="0"/>
              <w:spacing w:after="0"/>
              <w:jc w:val="center"/>
              <w:rPr>
                <w:rFonts w:ascii="Times New Roman" w:hAnsi="Times New Roman" w:cs="Times New Roman"/>
                <w:b/>
                <w:sz w:val="28"/>
                <w:szCs w:val="28"/>
              </w:rPr>
            </w:pPr>
            <w:r w:rsidRPr="003E3D7A">
              <w:rPr>
                <w:rFonts w:ascii="Times New Roman" w:hAnsi="Times New Roman" w:cs="Times New Roman"/>
                <w:b/>
                <w:sz w:val="28"/>
                <w:szCs w:val="28"/>
              </w:rPr>
              <w:t>22,9</w:t>
            </w:r>
          </w:p>
        </w:tc>
      </w:tr>
      <w:tr w:rsidR="00D56D6D" w:rsidRPr="002F5268" w14:paraId="1A8D3E71" w14:textId="77777777" w:rsidTr="009B5F15">
        <w:trPr>
          <w:gridAfter w:val="1"/>
          <w:wAfter w:w="11" w:type="dxa"/>
        </w:trPr>
        <w:tc>
          <w:tcPr>
            <w:tcW w:w="1494" w:type="dxa"/>
          </w:tcPr>
          <w:p w14:paraId="12D1F5EE" w14:textId="77777777" w:rsidR="00D56D6D" w:rsidRPr="003E3D7A" w:rsidRDefault="00D56D6D" w:rsidP="009B5F15">
            <w:pPr>
              <w:keepNext/>
              <w:widowControl w:val="0"/>
              <w:spacing w:after="0"/>
              <w:rPr>
                <w:rFonts w:ascii="Times New Roman" w:hAnsi="Times New Roman" w:cs="Times New Roman"/>
                <w:b/>
                <w:sz w:val="28"/>
                <w:szCs w:val="28"/>
              </w:rPr>
            </w:pPr>
            <w:r w:rsidRPr="003E3D7A">
              <w:rPr>
                <w:rFonts w:ascii="Times New Roman" w:hAnsi="Times New Roman" w:cs="Times New Roman"/>
                <w:b/>
                <w:sz w:val="28"/>
                <w:szCs w:val="28"/>
              </w:rPr>
              <w:t>Середній</w:t>
            </w:r>
          </w:p>
        </w:tc>
        <w:tc>
          <w:tcPr>
            <w:tcW w:w="1126" w:type="dxa"/>
          </w:tcPr>
          <w:p w14:paraId="1BD46CA7" w14:textId="77777777" w:rsidR="00D56D6D" w:rsidRPr="003E3D7A" w:rsidRDefault="00D56D6D" w:rsidP="009B5F15">
            <w:pPr>
              <w:keepNext/>
              <w:widowControl w:val="0"/>
              <w:spacing w:after="0"/>
              <w:jc w:val="center"/>
              <w:rPr>
                <w:rFonts w:ascii="Times New Roman" w:hAnsi="Times New Roman" w:cs="Times New Roman"/>
                <w:sz w:val="28"/>
                <w:szCs w:val="28"/>
              </w:rPr>
            </w:pPr>
            <w:r w:rsidRPr="003E3D7A">
              <w:rPr>
                <w:rFonts w:ascii="Times New Roman" w:hAnsi="Times New Roman" w:cs="Times New Roman"/>
                <w:sz w:val="28"/>
                <w:szCs w:val="28"/>
              </w:rPr>
              <w:t>34,2</w:t>
            </w:r>
          </w:p>
        </w:tc>
        <w:tc>
          <w:tcPr>
            <w:tcW w:w="827" w:type="dxa"/>
          </w:tcPr>
          <w:p w14:paraId="3F58F731" w14:textId="77777777" w:rsidR="00D56D6D" w:rsidRPr="003E3D7A" w:rsidRDefault="00D56D6D" w:rsidP="009B5F15">
            <w:pPr>
              <w:keepNext/>
              <w:widowControl w:val="0"/>
              <w:spacing w:after="0"/>
              <w:jc w:val="center"/>
              <w:rPr>
                <w:rFonts w:ascii="Times New Roman" w:hAnsi="Times New Roman" w:cs="Times New Roman"/>
                <w:sz w:val="28"/>
                <w:szCs w:val="28"/>
              </w:rPr>
            </w:pPr>
            <w:r w:rsidRPr="003E3D7A">
              <w:rPr>
                <w:rFonts w:ascii="Times New Roman" w:hAnsi="Times New Roman" w:cs="Times New Roman"/>
                <w:sz w:val="28"/>
                <w:szCs w:val="28"/>
              </w:rPr>
              <w:t>28,9</w:t>
            </w:r>
          </w:p>
        </w:tc>
        <w:tc>
          <w:tcPr>
            <w:tcW w:w="1183" w:type="dxa"/>
            <w:gridSpan w:val="2"/>
          </w:tcPr>
          <w:p w14:paraId="530FF94D" w14:textId="77777777" w:rsidR="00D56D6D" w:rsidRPr="003E3D7A" w:rsidRDefault="00D56D6D" w:rsidP="009B5F15">
            <w:pPr>
              <w:keepNext/>
              <w:widowControl w:val="0"/>
              <w:spacing w:after="0"/>
              <w:jc w:val="center"/>
              <w:rPr>
                <w:rFonts w:ascii="Times New Roman" w:hAnsi="Times New Roman" w:cs="Times New Roman"/>
                <w:sz w:val="28"/>
                <w:szCs w:val="28"/>
              </w:rPr>
            </w:pPr>
            <w:r w:rsidRPr="003E3D7A">
              <w:rPr>
                <w:rFonts w:ascii="Times New Roman" w:hAnsi="Times New Roman" w:cs="Times New Roman"/>
                <w:sz w:val="28"/>
                <w:szCs w:val="28"/>
              </w:rPr>
              <w:t>27,2</w:t>
            </w:r>
          </w:p>
        </w:tc>
        <w:tc>
          <w:tcPr>
            <w:tcW w:w="805" w:type="dxa"/>
          </w:tcPr>
          <w:p w14:paraId="26DBEB65" w14:textId="77777777" w:rsidR="00D56D6D" w:rsidRPr="003E3D7A" w:rsidRDefault="00D56D6D" w:rsidP="009B5F15">
            <w:pPr>
              <w:keepNext/>
              <w:widowControl w:val="0"/>
              <w:spacing w:after="0"/>
              <w:jc w:val="center"/>
              <w:rPr>
                <w:rFonts w:ascii="Times New Roman" w:hAnsi="Times New Roman" w:cs="Times New Roman"/>
                <w:sz w:val="28"/>
                <w:szCs w:val="28"/>
              </w:rPr>
            </w:pPr>
            <w:r w:rsidRPr="003E3D7A">
              <w:rPr>
                <w:rFonts w:ascii="Times New Roman" w:hAnsi="Times New Roman" w:cs="Times New Roman"/>
                <w:sz w:val="28"/>
                <w:szCs w:val="28"/>
              </w:rPr>
              <w:t>28,9</w:t>
            </w:r>
          </w:p>
        </w:tc>
        <w:tc>
          <w:tcPr>
            <w:tcW w:w="974" w:type="dxa"/>
            <w:gridSpan w:val="2"/>
          </w:tcPr>
          <w:p w14:paraId="5DE25529" w14:textId="77777777" w:rsidR="00D56D6D" w:rsidRPr="003E3D7A" w:rsidRDefault="00D56D6D" w:rsidP="009B5F15">
            <w:pPr>
              <w:keepNext/>
              <w:widowControl w:val="0"/>
              <w:spacing w:after="0"/>
              <w:jc w:val="center"/>
              <w:rPr>
                <w:rFonts w:ascii="Times New Roman" w:hAnsi="Times New Roman" w:cs="Times New Roman"/>
                <w:sz w:val="28"/>
                <w:szCs w:val="28"/>
              </w:rPr>
            </w:pPr>
            <w:r w:rsidRPr="003E3D7A">
              <w:rPr>
                <w:rFonts w:ascii="Times New Roman" w:hAnsi="Times New Roman" w:cs="Times New Roman"/>
                <w:sz w:val="28"/>
                <w:szCs w:val="28"/>
              </w:rPr>
              <w:t>17,7</w:t>
            </w:r>
          </w:p>
        </w:tc>
        <w:tc>
          <w:tcPr>
            <w:tcW w:w="1297" w:type="dxa"/>
          </w:tcPr>
          <w:p w14:paraId="4EE9ED12" w14:textId="77777777" w:rsidR="00D56D6D" w:rsidRPr="003E3D7A" w:rsidRDefault="00D56D6D" w:rsidP="009B5F15">
            <w:pPr>
              <w:keepNext/>
              <w:widowControl w:val="0"/>
              <w:spacing w:after="0"/>
              <w:jc w:val="center"/>
              <w:rPr>
                <w:rFonts w:ascii="Times New Roman" w:hAnsi="Times New Roman" w:cs="Times New Roman"/>
                <w:sz w:val="28"/>
                <w:szCs w:val="28"/>
              </w:rPr>
            </w:pPr>
            <w:r w:rsidRPr="003E3D7A">
              <w:rPr>
                <w:rFonts w:ascii="Times New Roman" w:hAnsi="Times New Roman" w:cs="Times New Roman"/>
                <w:sz w:val="28"/>
                <w:szCs w:val="28"/>
              </w:rPr>
              <w:t>22,0</w:t>
            </w:r>
          </w:p>
        </w:tc>
        <w:tc>
          <w:tcPr>
            <w:tcW w:w="1098" w:type="dxa"/>
          </w:tcPr>
          <w:p w14:paraId="7F38A9F2" w14:textId="77777777" w:rsidR="00D56D6D" w:rsidRPr="003E3D7A" w:rsidRDefault="00D56D6D" w:rsidP="009B5F15">
            <w:pPr>
              <w:keepNext/>
              <w:widowControl w:val="0"/>
              <w:spacing w:after="0"/>
              <w:jc w:val="center"/>
              <w:rPr>
                <w:rFonts w:ascii="Times New Roman" w:hAnsi="Times New Roman" w:cs="Times New Roman"/>
                <w:b/>
                <w:sz w:val="28"/>
                <w:szCs w:val="28"/>
              </w:rPr>
            </w:pPr>
            <w:r w:rsidRPr="003E3D7A">
              <w:rPr>
                <w:rFonts w:ascii="Times New Roman" w:hAnsi="Times New Roman" w:cs="Times New Roman"/>
                <w:b/>
                <w:sz w:val="28"/>
                <w:szCs w:val="28"/>
              </w:rPr>
              <w:t>26,4</w:t>
            </w:r>
          </w:p>
        </w:tc>
        <w:tc>
          <w:tcPr>
            <w:tcW w:w="705" w:type="dxa"/>
          </w:tcPr>
          <w:p w14:paraId="3BDCA406" w14:textId="77777777" w:rsidR="00D56D6D" w:rsidRPr="003E3D7A" w:rsidRDefault="00D56D6D" w:rsidP="009B5F15">
            <w:pPr>
              <w:keepNext/>
              <w:widowControl w:val="0"/>
              <w:spacing w:after="0"/>
              <w:jc w:val="center"/>
              <w:rPr>
                <w:rFonts w:ascii="Times New Roman" w:hAnsi="Times New Roman" w:cs="Times New Roman"/>
                <w:b/>
                <w:sz w:val="28"/>
                <w:szCs w:val="28"/>
              </w:rPr>
            </w:pPr>
            <w:r w:rsidRPr="003E3D7A">
              <w:rPr>
                <w:rFonts w:ascii="Times New Roman" w:hAnsi="Times New Roman" w:cs="Times New Roman"/>
                <w:b/>
                <w:sz w:val="28"/>
                <w:szCs w:val="28"/>
              </w:rPr>
              <w:t>26,6</w:t>
            </w:r>
          </w:p>
        </w:tc>
      </w:tr>
      <w:tr w:rsidR="00D56D6D" w:rsidRPr="002F5268" w14:paraId="438F751F" w14:textId="77777777" w:rsidTr="009B5F15">
        <w:trPr>
          <w:gridAfter w:val="1"/>
          <w:wAfter w:w="11" w:type="dxa"/>
        </w:trPr>
        <w:tc>
          <w:tcPr>
            <w:tcW w:w="1494" w:type="dxa"/>
          </w:tcPr>
          <w:p w14:paraId="37A13ABC" w14:textId="77777777" w:rsidR="00D56D6D" w:rsidRPr="003E3D7A" w:rsidRDefault="00D56D6D" w:rsidP="009B5F15">
            <w:pPr>
              <w:keepNext/>
              <w:widowControl w:val="0"/>
              <w:spacing w:after="0"/>
              <w:rPr>
                <w:rFonts w:ascii="Times New Roman" w:hAnsi="Times New Roman" w:cs="Times New Roman"/>
                <w:b/>
                <w:sz w:val="28"/>
                <w:szCs w:val="28"/>
              </w:rPr>
            </w:pPr>
            <w:r w:rsidRPr="003E3D7A">
              <w:rPr>
                <w:rFonts w:ascii="Times New Roman" w:hAnsi="Times New Roman" w:cs="Times New Roman"/>
                <w:b/>
                <w:sz w:val="28"/>
                <w:szCs w:val="28"/>
              </w:rPr>
              <w:t xml:space="preserve">Низький </w:t>
            </w:r>
          </w:p>
        </w:tc>
        <w:tc>
          <w:tcPr>
            <w:tcW w:w="1126" w:type="dxa"/>
          </w:tcPr>
          <w:p w14:paraId="3F57154A" w14:textId="77777777" w:rsidR="00D56D6D" w:rsidRPr="003E3D7A" w:rsidRDefault="00D56D6D" w:rsidP="009B5F15">
            <w:pPr>
              <w:keepNext/>
              <w:widowControl w:val="0"/>
              <w:spacing w:after="0"/>
              <w:jc w:val="center"/>
              <w:rPr>
                <w:rFonts w:ascii="Times New Roman" w:hAnsi="Times New Roman" w:cs="Times New Roman"/>
                <w:sz w:val="28"/>
                <w:szCs w:val="28"/>
              </w:rPr>
            </w:pPr>
            <w:r w:rsidRPr="003E3D7A">
              <w:rPr>
                <w:rFonts w:ascii="Times New Roman" w:hAnsi="Times New Roman" w:cs="Times New Roman"/>
                <w:sz w:val="28"/>
                <w:szCs w:val="28"/>
              </w:rPr>
              <w:t>35,4</w:t>
            </w:r>
          </w:p>
        </w:tc>
        <w:tc>
          <w:tcPr>
            <w:tcW w:w="827" w:type="dxa"/>
          </w:tcPr>
          <w:p w14:paraId="0AD88D4E" w14:textId="77777777" w:rsidR="00D56D6D" w:rsidRPr="003E3D7A" w:rsidRDefault="00D56D6D" w:rsidP="009B5F15">
            <w:pPr>
              <w:keepNext/>
              <w:widowControl w:val="0"/>
              <w:spacing w:after="0"/>
              <w:jc w:val="center"/>
              <w:rPr>
                <w:rFonts w:ascii="Times New Roman" w:hAnsi="Times New Roman" w:cs="Times New Roman"/>
                <w:sz w:val="28"/>
                <w:szCs w:val="28"/>
              </w:rPr>
            </w:pPr>
            <w:r w:rsidRPr="003E3D7A">
              <w:rPr>
                <w:rFonts w:ascii="Times New Roman" w:hAnsi="Times New Roman" w:cs="Times New Roman"/>
                <w:sz w:val="28"/>
                <w:szCs w:val="28"/>
              </w:rPr>
              <w:t>34,6</w:t>
            </w:r>
          </w:p>
        </w:tc>
        <w:tc>
          <w:tcPr>
            <w:tcW w:w="1183" w:type="dxa"/>
            <w:gridSpan w:val="2"/>
          </w:tcPr>
          <w:p w14:paraId="30B19F83" w14:textId="77777777" w:rsidR="00D56D6D" w:rsidRPr="003E3D7A" w:rsidRDefault="00D56D6D" w:rsidP="009B5F15">
            <w:pPr>
              <w:keepNext/>
              <w:widowControl w:val="0"/>
              <w:spacing w:after="0"/>
              <w:jc w:val="center"/>
              <w:rPr>
                <w:rFonts w:ascii="Times New Roman" w:hAnsi="Times New Roman" w:cs="Times New Roman"/>
                <w:sz w:val="28"/>
                <w:szCs w:val="28"/>
              </w:rPr>
            </w:pPr>
            <w:r w:rsidRPr="003E3D7A">
              <w:rPr>
                <w:rFonts w:ascii="Times New Roman" w:hAnsi="Times New Roman" w:cs="Times New Roman"/>
                <w:sz w:val="28"/>
                <w:szCs w:val="28"/>
              </w:rPr>
              <w:t>48,7</w:t>
            </w:r>
          </w:p>
        </w:tc>
        <w:tc>
          <w:tcPr>
            <w:tcW w:w="805" w:type="dxa"/>
          </w:tcPr>
          <w:p w14:paraId="29412495" w14:textId="77777777" w:rsidR="00D56D6D" w:rsidRPr="003E3D7A" w:rsidRDefault="00D56D6D" w:rsidP="009B5F15">
            <w:pPr>
              <w:keepNext/>
              <w:widowControl w:val="0"/>
              <w:spacing w:after="0"/>
              <w:jc w:val="center"/>
              <w:rPr>
                <w:rFonts w:ascii="Times New Roman" w:hAnsi="Times New Roman" w:cs="Times New Roman"/>
                <w:sz w:val="28"/>
                <w:szCs w:val="28"/>
              </w:rPr>
            </w:pPr>
            <w:r w:rsidRPr="003E3D7A">
              <w:rPr>
                <w:rFonts w:ascii="Times New Roman" w:hAnsi="Times New Roman" w:cs="Times New Roman"/>
                <w:sz w:val="28"/>
                <w:szCs w:val="28"/>
              </w:rPr>
              <w:t>57,0</w:t>
            </w:r>
          </w:p>
        </w:tc>
        <w:tc>
          <w:tcPr>
            <w:tcW w:w="974" w:type="dxa"/>
            <w:gridSpan w:val="2"/>
          </w:tcPr>
          <w:p w14:paraId="43252040" w14:textId="77777777" w:rsidR="00D56D6D" w:rsidRPr="003E3D7A" w:rsidRDefault="00D56D6D" w:rsidP="009B5F15">
            <w:pPr>
              <w:keepNext/>
              <w:widowControl w:val="0"/>
              <w:spacing w:after="0"/>
              <w:jc w:val="center"/>
              <w:rPr>
                <w:rFonts w:ascii="Times New Roman" w:hAnsi="Times New Roman" w:cs="Times New Roman"/>
                <w:sz w:val="28"/>
                <w:szCs w:val="28"/>
              </w:rPr>
            </w:pPr>
            <w:r w:rsidRPr="003E3D7A">
              <w:rPr>
                <w:rFonts w:ascii="Times New Roman" w:hAnsi="Times New Roman" w:cs="Times New Roman"/>
                <w:sz w:val="28"/>
                <w:szCs w:val="28"/>
              </w:rPr>
              <w:t>69,0</w:t>
            </w:r>
          </w:p>
        </w:tc>
        <w:tc>
          <w:tcPr>
            <w:tcW w:w="1297" w:type="dxa"/>
          </w:tcPr>
          <w:p w14:paraId="025312F7" w14:textId="77777777" w:rsidR="00D56D6D" w:rsidRPr="003E3D7A" w:rsidRDefault="00D56D6D" w:rsidP="009B5F15">
            <w:pPr>
              <w:keepNext/>
              <w:widowControl w:val="0"/>
              <w:spacing w:after="0"/>
              <w:jc w:val="center"/>
              <w:rPr>
                <w:rFonts w:ascii="Times New Roman" w:hAnsi="Times New Roman" w:cs="Times New Roman"/>
                <w:sz w:val="28"/>
                <w:szCs w:val="28"/>
              </w:rPr>
            </w:pPr>
            <w:r w:rsidRPr="003E3D7A">
              <w:rPr>
                <w:rFonts w:ascii="Times New Roman" w:hAnsi="Times New Roman" w:cs="Times New Roman"/>
                <w:sz w:val="28"/>
                <w:szCs w:val="28"/>
              </w:rPr>
              <w:t>61,0</w:t>
            </w:r>
          </w:p>
        </w:tc>
        <w:tc>
          <w:tcPr>
            <w:tcW w:w="1098" w:type="dxa"/>
          </w:tcPr>
          <w:p w14:paraId="480B4DCB" w14:textId="77777777" w:rsidR="00D56D6D" w:rsidRPr="003E3D7A" w:rsidRDefault="00D56D6D" w:rsidP="009B5F15">
            <w:pPr>
              <w:keepNext/>
              <w:widowControl w:val="0"/>
              <w:spacing w:after="0"/>
              <w:jc w:val="center"/>
              <w:rPr>
                <w:rFonts w:ascii="Times New Roman" w:hAnsi="Times New Roman" w:cs="Times New Roman"/>
                <w:b/>
                <w:sz w:val="28"/>
                <w:szCs w:val="28"/>
              </w:rPr>
            </w:pPr>
            <w:r w:rsidRPr="003E3D7A">
              <w:rPr>
                <w:rFonts w:ascii="Times New Roman" w:hAnsi="Times New Roman" w:cs="Times New Roman"/>
                <w:b/>
                <w:sz w:val="28"/>
                <w:szCs w:val="28"/>
              </w:rPr>
              <w:t>51,0</w:t>
            </w:r>
          </w:p>
        </w:tc>
        <w:tc>
          <w:tcPr>
            <w:tcW w:w="705" w:type="dxa"/>
          </w:tcPr>
          <w:p w14:paraId="74B44A33" w14:textId="77777777" w:rsidR="00D56D6D" w:rsidRPr="003E3D7A" w:rsidRDefault="00D56D6D" w:rsidP="009B5F15">
            <w:pPr>
              <w:keepNext/>
              <w:widowControl w:val="0"/>
              <w:spacing w:after="0"/>
              <w:jc w:val="center"/>
              <w:rPr>
                <w:rFonts w:ascii="Times New Roman" w:hAnsi="Times New Roman" w:cs="Times New Roman"/>
                <w:b/>
                <w:sz w:val="28"/>
                <w:szCs w:val="28"/>
              </w:rPr>
            </w:pPr>
            <w:r w:rsidRPr="003E3D7A">
              <w:rPr>
                <w:rFonts w:ascii="Times New Roman" w:hAnsi="Times New Roman" w:cs="Times New Roman"/>
                <w:b/>
                <w:sz w:val="28"/>
                <w:szCs w:val="28"/>
              </w:rPr>
              <w:t>50,5</w:t>
            </w:r>
          </w:p>
        </w:tc>
      </w:tr>
    </w:tbl>
    <w:p w14:paraId="49DF3064" w14:textId="77777777" w:rsidR="00D56D6D" w:rsidRDefault="00D56D6D" w:rsidP="00D56D6D">
      <w:pPr>
        <w:spacing w:after="0" w:line="360" w:lineRule="auto"/>
        <w:jc w:val="center"/>
        <w:rPr>
          <w:rFonts w:ascii="Times New Roman" w:hAnsi="Times New Roman" w:cs="Times New Roman"/>
          <w:b/>
          <w:sz w:val="28"/>
          <w:szCs w:val="28"/>
        </w:rPr>
      </w:pPr>
    </w:p>
    <w:p w14:paraId="125055C1" w14:textId="77777777" w:rsidR="00D56D6D" w:rsidRPr="009E168B" w:rsidRDefault="00D56D6D" w:rsidP="00D56D6D">
      <w:pPr>
        <w:spacing w:after="0" w:line="360" w:lineRule="auto"/>
        <w:ind w:firstLine="567"/>
        <w:jc w:val="both"/>
        <w:rPr>
          <w:rFonts w:ascii="Times New Roman" w:hAnsi="Times New Roman" w:cs="Times New Roman"/>
          <w:sz w:val="28"/>
          <w:szCs w:val="28"/>
        </w:rPr>
      </w:pPr>
      <w:r w:rsidRPr="009E168B">
        <w:rPr>
          <w:rFonts w:ascii="Times New Roman" w:hAnsi="Times New Roman" w:cs="Times New Roman"/>
          <w:sz w:val="28"/>
          <w:szCs w:val="28"/>
        </w:rPr>
        <w:t>Так, культурні цінності свого народу, країни та регіону змогли правильно визначити 30,4% опитаних у КГ та 36,5% в ЕГ. До основних цінностей такі респ</w:t>
      </w:r>
      <w:r>
        <w:rPr>
          <w:rFonts w:ascii="Times New Roman" w:hAnsi="Times New Roman" w:cs="Times New Roman"/>
          <w:sz w:val="28"/>
          <w:szCs w:val="28"/>
        </w:rPr>
        <w:t xml:space="preserve">онденти віднесли: історичні </w:t>
      </w:r>
      <w:r w:rsidRPr="00E7365D">
        <w:rPr>
          <w:rFonts w:ascii="Times New Roman" w:hAnsi="Times New Roman" w:cs="Times New Roman"/>
          <w:sz w:val="28"/>
          <w:szCs w:val="28"/>
        </w:rPr>
        <w:t>пам</w:t>
      </w:r>
      <w:r w:rsidR="001D1191" w:rsidRPr="00E7365D">
        <w:rPr>
          <w:rFonts w:ascii="Times New Roman" w:hAnsi="Times New Roman" w:cs="Times New Roman"/>
          <w:sz w:val="28"/>
          <w:szCs w:val="28"/>
        </w:rPr>
        <w:t>’</w:t>
      </w:r>
      <w:r w:rsidRPr="00E7365D">
        <w:rPr>
          <w:rFonts w:ascii="Times New Roman" w:hAnsi="Times New Roman" w:cs="Times New Roman"/>
          <w:sz w:val="28"/>
          <w:szCs w:val="28"/>
        </w:rPr>
        <w:t>ятки архітектури, твори культури та мистецтва, мову (діалекти, фольклор), традиції та звичаї. Також здобувачі  вірно розмежовували матеріальні та духовні культурні цінності, де до останніх відносили патріотизм, відповідальність, творчість, працю, стресостійкість, прагнення до вдосконалення. Були студенти</w:t>
      </w:r>
      <w:r w:rsidRPr="009E168B">
        <w:rPr>
          <w:rFonts w:ascii="Times New Roman" w:hAnsi="Times New Roman" w:cs="Times New Roman"/>
          <w:sz w:val="28"/>
          <w:szCs w:val="28"/>
        </w:rPr>
        <w:t>, які намагалися співвіднести культурні цінності із професійними цінностями майбутнього педагога та інтегрувати їх.</w:t>
      </w:r>
    </w:p>
    <w:p w14:paraId="2EF69665" w14:textId="77777777" w:rsidR="00D56D6D" w:rsidRPr="009E168B" w:rsidRDefault="00D56D6D" w:rsidP="00D56D6D">
      <w:pPr>
        <w:spacing w:after="0" w:line="360" w:lineRule="auto"/>
        <w:ind w:firstLine="567"/>
        <w:jc w:val="both"/>
        <w:rPr>
          <w:rFonts w:ascii="Times New Roman" w:hAnsi="Times New Roman" w:cs="Times New Roman"/>
          <w:sz w:val="28"/>
          <w:szCs w:val="28"/>
        </w:rPr>
      </w:pPr>
      <w:r w:rsidRPr="00E7365D">
        <w:rPr>
          <w:rFonts w:ascii="Times New Roman" w:hAnsi="Times New Roman" w:cs="Times New Roman"/>
          <w:sz w:val="28"/>
          <w:szCs w:val="28"/>
        </w:rPr>
        <w:t xml:space="preserve">Ті майбутні фахівці, що опинилися на середньому рівні (34,2% КГ та 28,9% ЕГ), так само могли виділити основні культурні цінності, але більшою мірою орієнтувалися на культурну спадщину України </w:t>
      </w:r>
      <w:r>
        <w:rPr>
          <w:rFonts w:ascii="Times New Roman" w:hAnsi="Times New Roman" w:cs="Times New Roman"/>
          <w:sz w:val="28"/>
          <w:szCs w:val="28"/>
        </w:rPr>
        <w:t>в цілому</w:t>
      </w:r>
      <w:r w:rsidRPr="009E168B">
        <w:rPr>
          <w:rFonts w:ascii="Times New Roman" w:hAnsi="Times New Roman" w:cs="Times New Roman"/>
          <w:sz w:val="28"/>
          <w:szCs w:val="28"/>
        </w:rPr>
        <w:t xml:space="preserve"> і лише фрагментарно вказували на те, що для укр</w:t>
      </w:r>
      <w:r>
        <w:rPr>
          <w:rFonts w:ascii="Times New Roman" w:hAnsi="Times New Roman" w:cs="Times New Roman"/>
          <w:sz w:val="28"/>
          <w:szCs w:val="28"/>
        </w:rPr>
        <w:t xml:space="preserve">аїнського </w:t>
      </w:r>
      <w:r w:rsidRPr="009E168B">
        <w:rPr>
          <w:rFonts w:ascii="Times New Roman" w:hAnsi="Times New Roman" w:cs="Times New Roman"/>
          <w:sz w:val="28"/>
          <w:szCs w:val="28"/>
        </w:rPr>
        <w:t xml:space="preserve">народу історично характерні такі цінності-якості як: працьовитість, терпіння, стійкість, відповідальність, любов до ближнього та співчуття </w:t>
      </w:r>
      <w:r>
        <w:rPr>
          <w:rFonts w:ascii="Times New Roman" w:hAnsi="Times New Roman" w:cs="Times New Roman"/>
          <w:sz w:val="28"/>
          <w:szCs w:val="28"/>
        </w:rPr>
        <w:t>тощо</w:t>
      </w:r>
      <w:r w:rsidRPr="009E168B">
        <w:rPr>
          <w:rFonts w:ascii="Times New Roman" w:hAnsi="Times New Roman" w:cs="Times New Roman"/>
          <w:sz w:val="28"/>
          <w:szCs w:val="28"/>
        </w:rPr>
        <w:t>.</w:t>
      </w:r>
    </w:p>
    <w:p w14:paraId="44F46CE5" w14:textId="77777777" w:rsidR="00D56D6D" w:rsidRPr="00E7365D" w:rsidRDefault="00D56D6D" w:rsidP="00D56D6D">
      <w:pPr>
        <w:spacing w:after="0" w:line="360" w:lineRule="auto"/>
        <w:ind w:firstLine="567"/>
        <w:jc w:val="both"/>
        <w:rPr>
          <w:rFonts w:ascii="Times New Roman" w:hAnsi="Times New Roman" w:cs="Times New Roman"/>
          <w:sz w:val="28"/>
          <w:szCs w:val="28"/>
        </w:rPr>
      </w:pPr>
      <w:r w:rsidRPr="00E7365D">
        <w:rPr>
          <w:rFonts w:ascii="Times New Roman" w:hAnsi="Times New Roman" w:cs="Times New Roman"/>
          <w:sz w:val="28"/>
          <w:szCs w:val="28"/>
        </w:rPr>
        <w:t>Майбутні вчителі початкової школи, яких ми віднесли до низького рівня сформованості культурних цінностей за когнітивним критерієм (35,4% КГ та 34,6% ЕГ), не могли охарактеризувати культурну спадщину України, відчуваючи складнощі під час такої характеристики. До культурних цінностей вони традиційно віднесли архітектуру та образотворче мистецтво, а також літературні твори. Проте, духовні цінності, які традиційно притаманні українському народу, їм виділити не вдалося. Крім того, мову, традиції та звичаї українців здобувачі не розглядали як культурну цінність.</w:t>
      </w:r>
    </w:p>
    <w:p w14:paraId="70025C9D" w14:textId="77777777" w:rsidR="00D56D6D" w:rsidRPr="00E7365D" w:rsidRDefault="00D56D6D" w:rsidP="00D56D6D">
      <w:pPr>
        <w:spacing w:after="0" w:line="360" w:lineRule="auto"/>
        <w:ind w:firstLine="567"/>
        <w:jc w:val="both"/>
        <w:rPr>
          <w:rFonts w:ascii="Times New Roman" w:hAnsi="Times New Roman" w:cs="Times New Roman"/>
          <w:sz w:val="28"/>
          <w:szCs w:val="28"/>
        </w:rPr>
      </w:pPr>
      <w:r w:rsidRPr="00E7365D">
        <w:rPr>
          <w:rFonts w:ascii="Times New Roman" w:hAnsi="Times New Roman" w:cs="Times New Roman"/>
          <w:sz w:val="28"/>
          <w:szCs w:val="28"/>
        </w:rPr>
        <w:t>Ще складнішою виявилася ситуація з характеристикою культурних цінностей особистості та механізми їх формування. До високого рівня ми віднесли тих здобувачів, які змогли назвати понад 5 культурних цінностей, які важливо формувати у підростаючого покоління. Також такі студенти змогли виділити та охарактеризувати головні психолого-педагогічні механізми формування цінностей, зокрема: соціалізація, індивідуалізація, наслідування поведінки дорослих. Зазначимо, що таких студентів було не багато – 24,1% КГ та 15,1% ЕГ.</w:t>
      </w:r>
    </w:p>
    <w:p w14:paraId="25A7E18E" w14:textId="77777777" w:rsidR="00D56D6D" w:rsidRPr="00C0569E" w:rsidRDefault="00D56D6D" w:rsidP="00D56D6D">
      <w:pPr>
        <w:spacing w:after="0" w:line="360" w:lineRule="auto"/>
        <w:ind w:firstLine="567"/>
        <w:jc w:val="both"/>
        <w:rPr>
          <w:rFonts w:ascii="Times New Roman" w:hAnsi="Times New Roman" w:cs="Times New Roman"/>
          <w:sz w:val="28"/>
          <w:szCs w:val="28"/>
        </w:rPr>
      </w:pPr>
      <w:r w:rsidRPr="00E7365D">
        <w:rPr>
          <w:rFonts w:ascii="Times New Roman" w:hAnsi="Times New Roman" w:cs="Times New Roman"/>
          <w:sz w:val="28"/>
          <w:szCs w:val="28"/>
        </w:rPr>
        <w:t xml:space="preserve">Здобувачі, яких ми віднесли до середнього рівня (27,2% КГ та 28,9% ЕГ) могли виділити культурні цінності </w:t>
      </w:r>
      <w:r w:rsidRPr="00C0569E">
        <w:rPr>
          <w:rFonts w:ascii="Times New Roman" w:hAnsi="Times New Roman" w:cs="Times New Roman"/>
          <w:sz w:val="28"/>
          <w:szCs w:val="28"/>
        </w:rPr>
        <w:t>особистості, але охарактеризувати механізми їх формування не могли, могли лише навести словесні приклади.</w:t>
      </w:r>
    </w:p>
    <w:p w14:paraId="3484DB6E" w14:textId="77777777" w:rsidR="00D56D6D" w:rsidRPr="00C0569E" w:rsidRDefault="00D56D6D" w:rsidP="00D56D6D">
      <w:pPr>
        <w:spacing w:after="0" w:line="360" w:lineRule="auto"/>
        <w:ind w:firstLine="567"/>
        <w:jc w:val="both"/>
        <w:rPr>
          <w:rFonts w:ascii="Times New Roman" w:hAnsi="Times New Roman" w:cs="Times New Roman"/>
          <w:sz w:val="28"/>
          <w:szCs w:val="28"/>
        </w:rPr>
      </w:pPr>
      <w:r w:rsidRPr="00C0569E">
        <w:rPr>
          <w:rFonts w:ascii="Times New Roman" w:hAnsi="Times New Roman" w:cs="Times New Roman"/>
          <w:sz w:val="28"/>
          <w:szCs w:val="28"/>
        </w:rPr>
        <w:t xml:space="preserve">На жаль, значний </w:t>
      </w:r>
      <w:r w:rsidRPr="00E7365D">
        <w:rPr>
          <w:rFonts w:ascii="Times New Roman" w:hAnsi="Times New Roman" w:cs="Times New Roman"/>
          <w:sz w:val="28"/>
          <w:szCs w:val="28"/>
        </w:rPr>
        <w:t>відсоток опитаних виявився на низькому рівні (48,7% КГ та 50% ЕГ), коли майбутнім фахівцям було вкрай складно виділити одну-дві цінності культурного плану, не кажучи вже про механізми формування таких цінностей. Єдине, з чим згодні були всі здобувачі, це з тезою про те, що цінності неможливо нав</w:t>
      </w:r>
      <w:r w:rsidR="001D1191" w:rsidRPr="00E7365D">
        <w:rPr>
          <w:rFonts w:ascii="Times New Roman" w:hAnsi="Times New Roman" w:cs="Times New Roman"/>
          <w:sz w:val="28"/>
          <w:szCs w:val="28"/>
        </w:rPr>
        <w:t>’</w:t>
      </w:r>
      <w:r w:rsidRPr="00E7365D">
        <w:rPr>
          <w:rFonts w:ascii="Times New Roman" w:hAnsi="Times New Roman" w:cs="Times New Roman"/>
          <w:sz w:val="28"/>
          <w:szCs w:val="28"/>
        </w:rPr>
        <w:t xml:space="preserve">язати. Ті майбутні вчителі початкової школи, що опинилися </w:t>
      </w:r>
      <w:r w:rsidRPr="00C0569E">
        <w:rPr>
          <w:rFonts w:ascii="Times New Roman" w:hAnsi="Times New Roman" w:cs="Times New Roman"/>
          <w:sz w:val="28"/>
          <w:szCs w:val="28"/>
        </w:rPr>
        <w:t>на низькому рівні, не могли назвати форми та методи формування культурних цінностей учнів (серед них були й студенти 4-х курсів).</w:t>
      </w:r>
    </w:p>
    <w:p w14:paraId="67E2D271" w14:textId="77777777" w:rsidR="00D56D6D" w:rsidRPr="00E7365D" w:rsidRDefault="00D56D6D" w:rsidP="00D56D6D">
      <w:pPr>
        <w:spacing w:after="0" w:line="360" w:lineRule="auto"/>
        <w:ind w:firstLine="567"/>
        <w:jc w:val="both"/>
        <w:rPr>
          <w:rFonts w:ascii="Times New Roman" w:hAnsi="Times New Roman" w:cs="Times New Roman"/>
          <w:sz w:val="28"/>
          <w:szCs w:val="28"/>
        </w:rPr>
      </w:pPr>
      <w:r w:rsidRPr="00E7365D">
        <w:rPr>
          <w:rFonts w:ascii="Times New Roman" w:hAnsi="Times New Roman" w:cs="Times New Roman"/>
          <w:sz w:val="28"/>
          <w:szCs w:val="28"/>
        </w:rPr>
        <w:t>Найважливішим показником когнітивного критерію є сукупність уявлень здобувача про систему власних культурних цінностей та їхню ієрархію. Провівши діагностику рівня сформованості культурних цінностей за когнітивним критерієм, ми дійшли висновку, що більше половини студентів не можуть чітко визначити, які культурні цінності їм притаманні, а якщо й виділяють якісь з них, то плутаються в їхній суті та ієрархії. Саме тому на низькому рівні опинилися 69% здобувачів КГ та 61% ЕГ.</w:t>
      </w:r>
    </w:p>
    <w:p w14:paraId="03B01DD5" w14:textId="511723F9" w:rsidR="00D56D6D" w:rsidRPr="00E7365D" w:rsidRDefault="00D56D6D" w:rsidP="00D56D6D">
      <w:pPr>
        <w:spacing w:after="0" w:line="360" w:lineRule="auto"/>
        <w:ind w:firstLine="567"/>
        <w:jc w:val="both"/>
        <w:rPr>
          <w:rFonts w:ascii="Times New Roman" w:hAnsi="Times New Roman" w:cs="Times New Roman"/>
          <w:sz w:val="28"/>
          <w:szCs w:val="28"/>
        </w:rPr>
      </w:pPr>
      <w:r w:rsidRPr="00E7365D">
        <w:rPr>
          <w:rFonts w:ascii="Times New Roman" w:hAnsi="Times New Roman" w:cs="Times New Roman"/>
          <w:sz w:val="28"/>
          <w:szCs w:val="28"/>
        </w:rPr>
        <w:t xml:space="preserve">Виділяємо так само негативну тенденцію – низький рівень значущості таких цінностей як громадянськість, патріотизм, відповідальність, саморозвиток тощо. На перше місце більшість студентів поставили такі цінності як: </w:t>
      </w:r>
      <w:r w:rsidR="00E7365D">
        <w:rPr>
          <w:rFonts w:ascii="Times New Roman" w:hAnsi="Times New Roman" w:cs="Times New Roman"/>
          <w:sz w:val="28"/>
          <w:szCs w:val="28"/>
        </w:rPr>
        <w:t>«</w:t>
      </w:r>
      <w:r w:rsidRPr="00E7365D">
        <w:rPr>
          <w:rFonts w:ascii="Times New Roman" w:hAnsi="Times New Roman" w:cs="Times New Roman"/>
          <w:sz w:val="28"/>
          <w:szCs w:val="28"/>
        </w:rPr>
        <w:t>матеріально забезпечене життя</w:t>
      </w:r>
      <w:r w:rsidR="00E7365D">
        <w:rPr>
          <w:rFonts w:ascii="Times New Roman" w:hAnsi="Times New Roman" w:cs="Times New Roman"/>
          <w:sz w:val="28"/>
          <w:szCs w:val="28"/>
        </w:rPr>
        <w:t>»</w:t>
      </w:r>
      <w:r w:rsidRPr="00E7365D">
        <w:rPr>
          <w:rFonts w:ascii="Times New Roman" w:hAnsi="Times New Roman" w:cs="Times New Roman"/>
          <w:sz w:val="28"/>
          <w:szCs w:val="28"/>
        </w:rPr>
        <w:t xml:space="preserve">, </w:t>
      </w:r>
      <w:r w:rsidR="00E7365D">
        <w:rPr>
          <w:rFonts w:ascii="Times New Roman" w:hAnsi="Times New Roman" w:cs="Times New Roman"/>
          <w:sz w:val="28"/>
          <w:szCs w:val="28"/>
        </w:rPr>
        <w:t>«</w:t>
      </w:r>
      <w:r w:rsidRPr="00E7365D">
        <w:rPr>
          <w:rFonts w:ascii="Times New Roman" w:hAnsi="Times New Roman" w:cs="Times New Roman"/>
          <w:sz w:val="28"/>
          <w:szCs w:val="28"/>
        </w:rPr>
        <w:t>щасливе сімейне життя</w:t>
      </w:r>
      <w:r w:rsidR="00E7365D">
        <w:rPr>
          <w:rFonts w:ascii="Times New Roman" w:hAnsi="Times New Roman" w:cs="Times New Roman"/>
          <w:sz w:val="28"/>
          <w:szCs w:val="28"/>
        </w:rPr>
        <w:t>»</w:t>
      </w:r>
      <w:r w:rsidRPr="00E7365D">
        <w:rPr>
          <w:rFonts w:ascii="Times New Roman" w:hAnsi="Times New Roman" w:cs="Times New Roman"/>
          <w:sz w:val="28"/>
          <w:szCs w:val="28"/>
        </w:rPr>
        <w:t xml:space="preserve">, </w:t>
      </w:r>
      <w:r w:rsidR="00E7365D">
        <w:rPr>
          <w:rFonts w:ascii="Times New Roman" w:hAnsi="Times New Roman" w:cs="Times New Roman"/>
          <w:sz w:val="28"/>
          <w:szCs w:val="28"/>
        </w:rPr>
        <w:t>«</w:t>
      </w:r>
      <w:r w:rsidRPr="00E7365D">
        <w:rPr>
          <w:rFonts w:ascii="Times New Roman" w:hAnsi="Times New Roman" w:cs="Times New Roman"/>
          <w:sz w:val="28"/>
          <w:szCs w:val="28"/>
        </w:rPr>
        <w:t>задоволення</w:t>
      </w:r>
      <w:r w:rsidR="00E7365D">
        <w:rPr>
          <w:rFonts w:ascii="Times New Roman" w:hAnsi="Times New Roman" w:cs="Times New Roman"/>
          <w:sz w:val="28"/>
          <w:szCs w:val="28"/>
        </w:rPr>
        <w:t>»</w:t>
      </w:r>
      <w:r w:rsidRPr="00E7365D">
        <w:rPr>
          <w:rFonts w:ascii="Times New Roman" w:hAnsi="Times New Roman" w:cs="Times New Roman"/>
          <w:sz w:val="28"/>
          <w:szCs w:val="28"/>
        </w:rPr>
        <w:t>. Такі цінності як «творчість», «краса природи та мистецтва», «відповідальність» були наприкінці списку тесту, що вкотре доводить низький рівень сформованост</w:t>
      </w:r>
      <w:r w:rsidR="00E7365D">
        <w:rPr>
          <w:rFonts w:ascii="Times New Roman" w:hAnsi="Times New Roman" w:cs="Times New Roman"/>
          <w:sz w:val="28"/>
          <w:szCs w:val="28"/>
        </w:rPr>
        <w:t>і культурних цінностей. Здобувачі</w:t>
      </w:r>
      <w:r w:rsidRPr="00E7365D">
        <w:rPr>
          <w:rFonts w:ascii="Times New Roman" w:hAnsi="Times New Roman" w:cs="Times New Roman"/>
          <w:sz w:val="28"/>
          <w:szCs w:val="28"/>
        </w:rPr>
        <w:t xml:space="preserve"> могли висловлюватись про необхідність формування таких цінностей у себе та інших, але в процесі діагностики та ранжування такі культурні цінності були на останньому місці.</w:t>
      </w:r>
    </w:p>
    <w:p w14:paraId="1675339F" w14:textId="77777777" w:rsidR="00D56D6D" w:rsidRPr="00C0569E" w:rsidRDefault="00D56D6D" w:rsidP="00D56D6D">
      <w:pPr>
        <w:spacing w:after="0" w:line="360" w:lineRule="auto"/>
        <w:ind w:firstLine="567"/>
        <w:jc w:val="both"/>
        <w:rPr>
          <w:rFonts w:ascii="Times New Roman" w:hAnsi="Times New Roman" w:cs="Times New Roman"/>
          <w:sz w:val="28"/>
          <w:szCs w:val="28"/>
        </w:rPr>
      </w:pPr>
      <w:r w:rsidRPr="00E7365D">
        <w:rPr>
          <w:rFonts w:ascii="Times New Roman" w:hAnsi="Times New Roman" w:cs="Times New Roman"/>
          <w:sz w:val="28"/>
          <w:szCs w:val="28"/>
        </w:rPr>
        <w:t xml:space="preserve">Навіть ті майбутні вчителі початкової ланки освіти, яких ми віднесли до середнього рівня (17,7% КГ та 22% ЕГ) за показником «наявність уявлень про власні культурні цінності, їх змістовне наповнення та ієрархію» ставили на перше місце одну-дві культурні цінності (переважно </w:t>
      </w:r>
      <w:r>
        <w:rPr>
          <w:rFonts w:ascii="Times New Roman" w:hAnsi="Times New Roman" w:cs="Times New Roman"/>
          <w:sz w:val="28"/>
          <w:szCs w:val="28"/>
        </w:rPr>
        <w:t>«</w:t>
      </w:r>
      <w:r w:rsidRPr="00C0569E">
        <w:rPr>
          <w:rFonts w:ascii="Times New Roman" w:hAnsi="Times New Roman" w:cs="Times New Roman"/>
          <w:sz w:val="28"/>
          <w:szCs w:val="28"/>
        </w:rPr>
        <w:t>творчість», «краса природи та мистецтва»), і з ними конкурували більш гедоністичні чи прагматичні. Проте до діагностики студентам було складно в усній формі збудувати ієрархію власних цінностей.</w:t>
      </w:r>
    </w:p>
    <w:p w14:paraId="294A19EE" w14:textId="77777777" w:rsidR="00D56D6D" w:rsidRDefault="00D56D6D" w:rsidP="00D56D6D">
      <w:pPr>
        <w:spacing w:after="0" w:line="360" w:lineRule="auto"/>
        <w:ind w:firstLine="567"/>
        <w:jc w:val="both"/>
        <w:rPr>
          <w:rFonts w:ascii="Times New Roman" w:hAnsi="Times New Roman" w:cs="Times New Roman"/>
          <w:sz w:val="28"/>
          <w:szCs w:val="28"/>
        </w:rPr>
      </w:pPr>
      <w:r w:rsidRPr="00C0569E">
        <w:rPr>
          <w:rFonts w:ascii="Times New Roman" w:hAnsi="Times New Roman" w:cs="Times New Roman"/>
          <w:sz w:val="28"/>
          <w:szCs w:val="28"/>
        </w:rPr>
        <w:t xml:space="preserve">На високому рівні ми зафіксували лише 13,3% КГ та 17% ЕГ (21 та 27 </w:t>
      </w:r>
      <w:r>
        <w:rPr>
          <w:rFonts w:ascii="Times New Roman" w:hAnsi="Times New Roman" w:cs="Times New Roman"/>
          <w:sz w:val="28"/>
          <w:szCs w:val="28"/>
        </w:rPr>
        <w:t>здобувачів</w:t>
      </w:r>
      <w:r w:rsidRPr="00C0569E">
        <w:rPr>
          <w:rFonts w:ascii="Times New Roman" w:hAnsi="Times New Roman" w:cs="Times New Roman"/>
          <w:sz w:val="28"/>
          <w:szCs w:val="28"/>
        </w:rPr>
        <w:t xml:space="preserve"> в абсолютних цифрах), що говорить про необхідність системної роботи з боку </w:t>
      </w:r>
      <w:r>
        <w:rPr>
          <w:rFonts w:ascii="Times New Roman" w:hAnsi="Times New Roman" w:cs="Times New Roman"/>
          <w:sz w:val="28"/>
          <w:szCs w:val="28"/>
        </w:rPr>
        <w:t xml:space="preserve">вишу </w:t>
      </w:r>
      <w:r w:rsidRPr="00C0569E">
        <w:rPr>
          <w:rFonts w:ascii="Times New Roman" w:hAnsi="Times New Roman" w:cs="Times New Roman"/>
          <w:sz w:val="28"/>
          <w:szCs w:val="28"/>
        </w:rPr>
        <w:t>у цьому напрямі.</w:t>
      </w:r>
    </w:p>
    <w:p w14:paraId="1AD177A9" w14:textId="77777777" w:rsidR="00D56D6D" w:rsidRPr="00E7365D" w:rsidRDefault="00D56D6D" w:rsidP="00D56D6D">
      <w:pPr>
        <w:spacing w:after="0" w:line="360" w:lineRule="auto"/>
        <w:ind w:firstLine="567"/>
        <w:jc w:val="both"/>
        <w:rPr>
          <w:rFonts w:ascii="Times New Roman" w:hAnsi="Times New Roman" w:cs="Times New Roman"/>
          <w:sz w:val="28"/>
          <w:szCs w:val="28"/>
        </w:rPr>
      </w:pPr>
      <w:r w:rsidRPr="00C0569E">
        <w:rPr>
          <w:rFonts w:ascii="Times New Roman" w:hAnsi="Times New Roman" w:cs="Times New Roman"/>
          <w:sz w:val="28"/>
          <w:szCs w:val="28"/>
        </w:rPr>
        <w:t xml:space="preserve">Таким чином, можемо зробити такі висновки за результатами діагностики рівня </w:t>
      </w:r>
      <w:r w:rsidRPr="00E7365D">
        <w:rPr>
          <w:rFonts w:ascii="Times New Roman" w:hAnsi="Times New Roman" w:cs="Times New Roman"/>
          <w:sz w:val="28"/>
          <w:szCs w:val="28"/>
        </w:rPr>
        <w:t>сформованості культурних цінностей за когнітивним критерієм:</w:t>
      </w:r>
    </w:p>
    <w:p w14:paraId="70E84AB6" w14:textId="77777777" w:rsidR="00D56D6D" w:rsidRPr="00E7365D" w:rsidRDefault="00D56D6D" w:rsidP="00D56D6D">
      <w:pPr>
        <w:spacing w:after="0" w:line="360" w:lineRule="auto"/>
        <w:ind w:firstLine="567"/>
        <w:jc w:val="both"/>
        <w:rPr>
          <w:rFonts w:ascii="Times New Roman" w:hAnsi="Times New Roman" w:cs="Times New Roman"/>
          <w:sz w:val="28"/>
          <w:szCs w:val="28"/>
        </w:rPr>
      </w:pPr>
      <w:r w:rsidRPr="00E7365D">
        <w:rPr>
          <w:rFonts w:ascii="Times New Roman" w:hAnsi="Times New Roman" w:cs="Times New Roman"/>
          <w:sz w:val="28"/>
          <w:szCs w:val="28"/>
        </w:rPr>
        <w:t>‒ майбутні вчителі початкової школи мають загальне уявлення про культурні цінності, але більшою мірою асоціюють їх з культурною спадщиною країни, можуть назвати найвідоміші пам</w:t>
      </w:r>
      <w:r w:rsidR="001D1191" w:rsidRPr="00E7365D">
        <w:rPr>
          <w:rFonts w:ascii="Times New Roman" w:hAnsi="Times New Roman" w:cs="Times New Roman"/>
          <w:sz w:val="28"/>
          <w:szCs w:val="28"/>
        </w:rPr>
        <w:t>’</w:t>
      </w:r>
      <w:r w:rsidRPr="00E7365D">
        <w:rPr>
          <w:rFonts w:ascii="Times New Roman" w:hAnsi="Times New Roman" w:cs="Times New Roman"/>
          <w:sz w:val="28"/>
          <w:szCs w:val="28"/>
        </w:rPr>
        <w:t>ятки архітектури, художні твори та інші твори мистецтва, видатних особистостей, традиції. Однак, виділити культурні цінності особистості, що здавна були властиві українському народові, і які так важливо формувати сьогодні у майбутнього покоління, студентам виявилося складно;</w:t>
      </w:r>
    </w:p>
    <w:p w14:paraId="1A870A6D" w14:textId="77777777" w:rsidR="00D56D6D" w:rsidRPr="00E7365D" w:rsidRDefault="00D56D6D" w:rsidP="00D56D6D">
      <w:pPr>
        <w:spacing w:after="0" w:line="360" w:lineRule="auto"/>
        <w:ind w:firstLine="567"/>
        <w:jc w:val="both"/>
        <w:rPr>
          <w:rFonts w:ascii="Times New Roman" w:hAnsi="Times New Roman" w:cs="Times New Roman"/>
          <w:sz w:val="28"/>
          <w:szCs w:val="28"/>
        </w:rPr>
      </w:pPr>
      <w:r w:rsidRPr="00E7365D">
        <w:rPr>
          <w:rFonts w:ascii="Times New Roman" w:hAnsi="Times New Roman" w:cs="Times New Roman"/>
          <w:sz w:val="28"/>
          <w:szCs w:val="28"/>
        </w:rPr>
        <w:t>‒ майбутні вчителі початкової школи мають фрагментарні знання про культурні цінності особистості, крім того, психолого-педагогічні механізми формування цінностей їм практично не знайомі. Невеликий відсоток опитаних (близько 19% у середньому) могли назвати такі механізми, як соціалізація та ідентифікація, проте, без чітких визначень понять, намагаючись дати характеристику на конкретних прикладах. Також переважна кількість майбутніх учителів початкової школи не могли виділити більше 2-х культурних цінностей особистості, серед яких основними були патріотизм і працьовитість;</w:t>
      </w:r>
    </w:p>
    <w:p w14:paraId="49A7B710" w14:textId="77777777" w:rsidR="00D56D6D" w:rsidRPr="00C0569E" w:rsidRDefault="00D56D6D" w:rsidP="00D56D6D">
      <w:pPr>
        <w:spacing w:after="0" w:line="360" w:lineRule="auto"/>
        <w:ind w:firstLine="567"/>
        <w:jc w:val="both"/>
        <w:rPr>
          <w:rFonts w:ascii="Times New Roman" w:hAnsi="Times New Roman" w:cs="Times New Roman"/>
          <w:sz w:val="28"/>
          <w:szCs w:val="28"/>
        </w:rPr>
      </w:pPr>
      <w:r w:rsidRPr="00E7365D">
        <w:rPr>
          <w:rFonts w:ascii="Times New Roman" w:hAnsi="Times New Roman" w:cs="Times New Roman"/>
          <w:sz w:val="28"/>
          <w:szCs w:val="28"/>
        </w:rPr>
        <w:t xml:space="preserve">‒ на жаль, більшість майбутніх учителів початкової школи не може чітко охарактеризувати власну систему культурних цінностей, вибудувати їх у певну ієрархію. Діагностика здобувачів за допомогою методики М. Рокича свідчить про домінування прагматичних та гедоністичних цінностей  (матеріальні блага (хороший будинок, наявність якісної </w:t>
      </w:r>
      <w:r w:rsidRPr="00C0569E">
        <w:rPr>
          <w:rFonts w:ascii="Times New Roman" w:hAnsi="Times New Roman" w:cs="Times New Roman"/>
          <w:sz w:val="28"/>
          <w:szCs w:val="28"/>
        </w:rPr>
        <w:t xml:space="preserve">їжі, висока заробітна плата), задоволення, подорож/пізнання світу, самореалізація та задоволеність життям). Серед культурних цінностей такі позиції тесту як "краса мистецтва", "творчість", "відповідальність" </w:t>
      </w:r>
      <w:r>
        <w:rPr>
          <w:rFonts w:ascii="Times New Roman" w:hAnsi="Times New Roman" w:cs="Times New Roman"/>
          <w:sz w:val="28"/>
          <w:szCs w:val="28"/>
        </w:rPr>
        <w:t>тощо,</w:t>
      </w:r>
      <w:r w:rsidRPr="00C0569E">
        <w:rPr>
          <w:rFonts w:ascii="Times New Roman" w:hAnsi="Times New Roman" w:cs="Times New Roman"/>
          <w:sz w:val="28"/>
          <w:szCs w:val="28"/>
        </w:rPr>
        <w:t xml:space="preserve"> були в середньому на 12-15 позиціях із 18.</w:t>
      </w:r>
    </w:p>
    <w:p w14:paraId="4226B4E2" w14:textId="77777777" w:rsidR="00D56D6D" w:rsidRPr="00E7365D" w:rsidRDefault="00D56D6D" w:rsidP="00D56D6D">
      <w:pPr>
        <w:spacing w:after="0" w:line="360" w:lineRule="auto"/>
        <w:ind w:firstLine="567"/>
        <w:jc w:val="both"/>
        <w:rPr>
          <w:rFonts w:ascii="Times New Roman" w:hAnsi="Times New Roman" w:cs="Times New Roman"/>
          <w:sz w:val="28"/>
          <w:szCs w:val="28"/>
        </w:rPr>
      </w:pPr>
      <w:r w:rsidRPr="00C0569E">
        <w:rPr>
          <w:rFonts w:ascii="Times New Roman" w:hAnsi="Times New Roman" w:cs="Times New Roman"/>
          <w:sz w:val="28"/>
          <w:szCs w:val="28"/>
        </w:rPr>
        <w:t xml:space="preserve">Як результат, половина опитаних засвідчили низький рівень сформованості культурних цінностей за когнітивним критерієм – 51% КГ та 50,5% ЕГ, що свідчить про необхідність системної роботи </w:t>
      </w:r>
      <w:r w:rsidRPr="00E7365D">
        <w:rPr>
          <w:rFonts w:ascii="Times New Roman" w:hAnsi="Times New Roman" w:cs="Times New Roman"/>
          <w:sz w:val="28"/>
          <w:szCs w:val="28"/>
        </w:rPr>
        <w:t>з майбутніми вчителями початкової школи.</w:t>
      </w:r>
    </w:p>
    <w:p w14:paraId="61F6144C" w14:textId="77777777" w:rsidR="00D56D6D" w:rsidRDefault="00D56D6D" w:rsidP="00D56D6D">
      <w:pPr>
        <w:spacing w:after="0" w:line="360" w:lineRule="auto"/>
        <w:ind w:firstLine="567"/>
        <w:jc w:val="both"/>
        <w:rPr>
          <w:rFonts w:ascii="Times New Roman" w:hAnsi="Times New Roman" w:cs="Times New Roman"/>
          <w:sz w:val="28"/>
          <w:szCs w:val="28"/>
        </w:rPr>
      </w:pPr>
      <w:r w:rsidRPr="00E7365D">
        <w:rPr>
          <w:rFonts w:ascii="Times New Roman" w:hAnsi="Times New Roman" w:cs="Times New Roman"/>
          <w:sz w:val="28"/>
          <w:szCs w:val="28"/>
        </w:rPr>
        <w:t xml:space="preserve">Діагностика рівня сформованості культурних </w:t>
      </w:r>
      <w:r w:rsidRPr="001B6EAE">
        <w:rPr>
          <w:rFonts w:ascii="Times New Roman" w:hAnsi="Times New Roman" w:cs="Times New Roman"/>
          <w:sz w:val="28"/>
          <w:szCs w:val="28"/>
        </w:rPr>
        <w:t xml:space="preserve">цінностей за операційно-рефлексивним критерієм здійснювалася за допомогою такого інструментарію: методика визначення рівня </w:t>
      </w:r>
      <w:r w:rsidRPr="003B7EAE">
        <w:rPr>
          <w:rFonts w:ascii="Times New Roman" w:hAnsi="Times New Roman" w:cs="Times New Roman"/>
          <w:sz w:val="28"/>
          <w:szCs w:val="28"/>
        </w:rPr>
        <w:t>рефлексії (О</w:t>
      </w:r>
      <w:r w:rsidR="009C684D" w:rsidRPr="003B7EAE">
        <w:rPr>
          <w:rFonts w:ascii="Times New Roman" w:hAnsi="Times New Roman" w:cs="Times New Roman"/>
          <w:sz w:val="28"/>
          <w:szCs w:val="28"/>
        </w:rPr>
        <w:t>.</w:t>
      </w:r>
      <w:r w:rsidRPr="003B7EAE">
        <w:rPr>
          <w:rFonts w:ascii="Times New Roman" w:hAnsi="Times New Roman" w:cs="Times New Roman"/>
          <w:sz w:val="28"/>
          <w:szCs w:val="28"/>
        </w:rPr>
        <w:t xml:space="preserve"> Анісімов), бесіди </w:t>
      </w:r>
      <w:r w:rsidRPr="001B6EAE">
        <w:rPr>
          <w:rFonts w:ascii="Times New Roman" w:hAnsi="Times New Roman" w:cs="Times New Roman"/>
          <w:sz w:val="28"/>
          <w:szCs w:val="28"/>
        </w:rPr>
        <w:t>та спостереження із занесенням результатів до відповідного протоколу. Результати діагностики за операційно-рефлексивним критерієм узагальнено в таблиці 2.3.</w:t>
      </w:r>
    </w:p>
    <w:p w14:paraId="2AB9C86E" w14:textId="77777777" w:rsidR="00AF7EDC" w:rsidRDefault="00AF7EDC" w:rsidP="00D56D6D">
      <w:pPr>
        <w:spacing w:after="0" w:line="360" w:lineRule="auto"/>
        <w:ind w:firstLine="567"/>
        <w:jc w:val="right"/>
        <w:rPr>
          <w:rFonts w:ascii="Times New Roman" w:hAnsi="Times New Roman" w:cs="Times New Roman"/>
          <w:b/>
          <w:sz w:val="28"/>
          <w:szCs w:val="28"/>
        </w:rPr>
      </w:pPr>
    </w:p>
    <w:p w14:paraId="4D826CD0" w14:textId="77777777" w:rsidR="00AF7EDC" w:rsidRDefault="00AF7EDC" w:rsidP="00D56D6D">
      <w:pPr>
        <w:spacing w:after="0" w:line="360" w:lineRule="auto"/>
        <w:ind w:firstLine="567"/>
        <w:jc w:val="right"/>
        <w:rPr>
          <w:rFonts w:ascii="Times New Roman" w:hAnsi="Times New Roman" w:cs="Times New Roman"/>
          <w:b/>
          <w:sz w:val="28"/>
          <w:szCs w:val="28"/>
        </w:rPr>
      </w:pPr>
    </w:p>
    <w:p w14:paraId="75E81D55" w14:textId="77777777" w:rsidR="00AF7EDC" w:rsidRDefault="00AF7EDC" w:rsidP="00D56D6D">
      <w:pPr>
        <w:spacing w:after="0" w:line="360" w:lineRule="auto"/>
        <w:ind w:firstLine="567"/>
        <w:jc w:val="right"/>
        <w:rPr>
          <w:rFonts w:ascii="Times New Roman" w:hAnsi="Times New Roman" w:cs="Times New Roman"/>
          <w:b/>
          <w:sz w:val="28"/>
          <w:szCs w:val="28"/>
        </w:rPr>
      </w:pPr>
    </w:p>
    <w:p w14:paraId="6BE707D7" w14:textId="77777777" w:rsidR="00AF7EDC" w:rsidRDefault="00AF7EDC" w:rsidP="00D56D6D">
      <w:pPr>
        <w:spacing w:after="0" w:line="360" w:lineRule="auto"/>
        <w:ind w:firstLine="567"/>
        <w:jc w:val="right"/>
        <w:rPr>
          <w:rFonts w:ascii="Times New Roman" w:hAnsi="Times New Roman" w:cs="Times New Roman"/>
          <w:b/>
          <w:sz w:val="28"/>
          <w:szCs w:val="28"/>
        </w:rPr>
      </w:pPr>
    </w:p>
    <w:p w14:paraId="501B9386" w14:textId="77777777" w:rsidR="00AF7EDC" w:rsidRDefault="00AF7EDC" w:rsidP="00D56D6D">
      <w:pPr>
        <w:spacing w:after="0" w:line="360" w:lineRule="auto"/>
        <w:ind w:firstLine="567"/>
        <w:jc w:val="right"/>
        <w:rPr>
          <w:rFonts w:ascii="Times New Roman" w:hAnsi="Times New Roman" w:cs="Times New Roman"/>
          <w:b/>
          <w:sz w:val="28"/>
          <w:szCs w:val="28"/>
        </w:rPr>
      </w:pPr>
    </w:p>
    <w:p w14:paraId="36835E4D" w14:textId="77777777" w:rsidR="00AF7EDC" w:rsidRDefault="00AF7EDC" w:rsidP="00D56D6D">
      <w:pPr>
        <w:spacing w:after="0" w:line="360" w:lineRule="auto"/>
        <w:ind w:firstLine="567"/>
        <w:jc w:val="right"/>
        <w:rPr>
          <w:rFonts w:ascii="Times New Roman" w:hAnsi="Times New Roman" w:cs="Times New Roman"/>
          <w:b/>
          <w:sz w:val="28"/>
          <w:szCs w:val="28"/>
        </w:rPr>
      </w:pPr>
    </w:p>
    <w:p w14:paraId="7975B2CD" w14:textId="77777777" w:rsidR="00AF7EDC" w:rsidRDefault="00AF7EDC" w:rsidP="00D56D6D">
      <w:pPr>
        <w:spacing w:after="0" w:line="360" w:lineRule="auto"/>
        <w:ind w:firstLine="567"/>
        <w:jc w:val="right"/>
        <w:rPr>
          <w:rFonts w:ascii="Times New Roman" w:hAnsi="Times New Roman" w:cs="Times New Roman"/>
          <w:b/>
          <w:sz w:val="28"/>
          <w:szCs w:val="28"/>
        </w:rPr>
      </w:pPr>
    </w:p>
    <w:p w14:paraId="08DA1BE3" w14:textId="77777777" w:rsidR="00AF7EDC" w:rsidRDefault="00AF7EDC" w:rsidP="00D56D6D">
      <w:pPr>
        <w:spacing w:after="0" w:line="360" w:lineRule="auto"/>
        <w:ind w:firstLine="567"/>
        <w:jc w:val="right"/>
        <w:rPr>
          <w:rFonts w:ascii="Times New Roman" w:hAnsi="Times New Roman" w:cs="Times New Roman"/>
          <w:b/>
          <w:sz w:val="28"/>
          <w:szCs w:val="28"/>
        </w:rPr>
      </w:pPr>
    </w:p>
    <w:p w14:paraId="42C0E8EF" w14:textId="77777777" w:rsidR="00AF7EDC" w:rsidRDefault="00AF7EDC" w:rsidP="00D56D6D">
      <w:pPr>
        <w:spacing w:after="0" w:line="360" w:lineRule="auto"/>
        <w:ind w:firstLine="567"/>
        <w:jc w:val="right"/>
        <w:rPr>
          <w:rFonts w:ascii="Times New Roman" w:hAnsi="Times New Roman" w:cs="Times New Roman"/>
          <w:b/>
          <w:sz w:val="28"/>
          <w:szCs w:val="28"/>
        </w:rPr>
      </w:pPr>
    </w:p>
    <w:p w14:paraId="1DCDEAEB" w14:textId="77777777" w:rsidR="00AF7EDC" w:rsidRDefault="00AF7EDC" w:rsidP="00D56D6D">
      <w:pPr>
        <w:spacing w:after="0" w:line="360" w:lineRule="auto"/>
        <w:ind w:firstLine="567"/>
        <w:jc w:val="right"/>
        <w:rPr>
          <w:rFonts w:ascii="Times New Roman" w:hAnsi="Times New Roman" w:cs="Times New Roman"/>
          <w:b/>
          <w:sz w:val="28"/>
          <w:szCs w:val="28"/>
        </w:rPr>
      </w:pPr>
    </w:p>
    <w:p w14:paraId="38758B6A" w14:textId="6DE8FA0E" w:rsidR="00D56D6D" w:rsidRPr="001B6EAE" w:rsidRDefault="00D56D6D" w:rsidP="00D56D6D">
      <w:pPr>
        <w:spacing w:after="0" w:line="360" w:lineRule="auto"/>
        <w:ind w:firstLine="567"/>
        <w:jc w:val="right"/>
        <w:rPr>
          <w:rFonts w:ascii="Times New Roman" w:hAnsi="Times New Roman" w:cs="Times New Roman"/>
          <w:b/>
          <w:sz w:val="28"/>
          <w:szCs w:val="28"/>
        </w:rPr>
      </w:pPr>
      <w:r w:rsidRPr="001B6EAE">
        <w:rPr>
          <w:rFonts w:ascii="Times New Roman" w:hAnsi="Times New Roman" w:cs="Times New Roman"/>
          <w:b/>
          <w:sz w:val="28"/>
          <w:szCs w:val="28"/>
        </w:rPr>
        <w:t>Таблиця 2.3</w:t>
      </w:r>
    </w:p>
    <w:p w14:paraId="10723941" w14:textId="77777777" w:rsidR="00D56D6D" w:rsidRDefault="00D56D6D" w:rsidP="00D56D6D">
      <w:pPr>
        <w:spacing w:after="0" w:line="360" w:lineRule="auto"/>
        <w:ind w:firstLine="567"/>
        <w:jc w:val="center"/>
        <w:rPr>
          <w:rFonts w:ascii="Times New Roman" w:hAnsi="Times New Roman" w:cs="Times New Roman"/>
          <w:b/>
          <w:sz w:val="28"/>
          <w:szCs w:val="28"/>
        </w:rPr>
      </w:pPr>
      <w:r w:rsidRPr="00E7365D">
        <w:rPr>
          <w:rFonts w:ascii="Times New Roman" w:hAnsi="Times New Roman" w:cs="Times New Roman"/>
          <w:b/>
          <w:sz w:val="28"/>
          <w:szCs w:val="28"/>
        </w:rPr>
        <w:t xml:space="preserve">Результати констатувального експерименту за операційно-рефлексивним критерієм (у </w:t>
      </w:r>
      <w:r w:rsidRPr="001B6EAE">
        <w:rPr>
          <w:rFonts w:ascii="Times New Roman" w:hAnsi="Times New Roman" w:cs="Times New Roman"/>
          <w:b/>
          <w:sz w:val="28"/>
          <w:szCs w:val="28"/>
        </w:rPr>
        <w:t>%)</w:t>
      </w:r>
    </w:p>
    <w:tbl>
      <w:tblPr>
        <w:tblW w:w="95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51"/>
        <w:gridCol w:w="900"/>
        <w:gridCol w:w="728"/>
        <w:gridCol w:w="7"/>
        <w:gridCol w:w="977"/>
        <w:gridCol w:w="1048"/>
        <w:gridCol w:w="15"/>
        <w:gridCol w:w="1010"/>
        <w:gridCol w:w="875"/>
        <w:gridCol w:w="1255"/>
        <w:gridCol w:w="1118"/>
        <w:gridCol w:w="11"/>
      </w:tblGrid>
      <w:tr w:rsidR="00D56D6D" w:rsidRPr="002F5268" w14:paraId="2B6898F0" w14:textId="77777777" w:rsidTr="009B5F15">
        <w:tc>
          <w:tcPr>
            <w:tcW w:w="1651" w:type="dxa"/>
            <w:vMerge w:val="restart"/>
          </w:tcPr>
          <w:p w14:paraId="090B1AA1" w14:textId="77777777" w:rsidR="00D56D6D" w:rsidRPr="00697ACE" w:rsidRDefault="00D56D6D" w:rsidP="009B5F15">
            <w:pPr>
              <w:rPr>
                <w:rFonts w:ascii="Times New Roman" w:hAnsi="Times New Roman" w:cs="Times New Roman"/>
                <w:sz w:val="28"/>
                <w:szCs w:val="28"/>
              </w:rPr>
            </w:pPr>
            <w:r w:rsidRPr="00697ACE">
              <w:rPr>
                <w:rFonts w:ascii="Times New Roman" w:hAnsi="Times New Roman" w:cs="Times New Roman"/>
                <w:sz w:val="28"/>
                <w:szCs w:val="28"/>
              </w:rPr>
              <w:t>Рівень/ показник</w:t>
            </w:r>
          </w:p>
          <w:p w14:paraId="0A0945D1" w14:textId="77777777" w:rsidR="00D56D6D" w:rsidRPr="00697ACE" w:rsidRDefault="00D56D6D" w:rsidP="009B5F15">
            <w:pPr>
              <w:rPr>
                <w:rFonts w:ascii="Times New Roman" w:hAnsi="Times New Roman" w:cs="Times New Roman"/>
                <w:sz w:val="28"/>
                <w:szCs w:val="28"/>
              </w:rPr>
            </w:pPr>
          </w:p>
        </w:tc>
        <w:tc>
          <w:tcPr>
            <w:tcW w:w="1635" w:type="dxa"/>
            <w:gridSpan w:val="3"/>
          </w:tcPr>
          <w:p w14:paraId="20C826AA" w14:textId="77777777" w:rsidR="00D56D6D" w:rsidRPr="00697ACE" w:rsidRDefault="00D56D6D" w:rsidP="009B5F15">
            <w:pPr>
              <w:keepNext/>
              <w:widowControl w:val="0"/>
              <w:spacing w:after="0"/>
              <w:jc w:val="center"/>
              <w:rPr>
                <w:rFonts w:ascii="Times New Roman" w:hAnsi="Times New Roman" w:cs="Times New Roman"/>
                <w:sz w:val="28"/>
                <w:szCs w:val="28"/>
              </w:rPr>
            </w:pPr>
            <w:r>
              <w:rPr>
                <w:rFonts w:ascii="Times New Roman" w:hAnsi="Times New Roman" w:cs="Times New Roman"/>
                <w:sz w:val="28"/>
                <w:szCs w:val="28"/>
              </w:rPr>
              <w:t>з</w:t>
            </w:r>
            <w:r w:rsidRPr="00697ACE">
              <w:rPr>
                <w:rFonts w:ascii="Times New Roman" w:hAnsi="Times New Roman" w:cs="Times New Roman"/>
                <w:sz w:val="28"/>
                <w:szCs w:val="28"/>
              </w:rPr>
              <w:t>датність діяти на основі культурних цінностей</w:t>
            </w:r>
          </w:p>
        </w:tc>
        <w:tc>
          <w:tcPr>
            <w:tcW w:w="2040" w:type="dxa"/>
            <w:gridSpan w:val="3"/>
          </w:tcPr>
          <w:p w14:paraId="39800307" w14:textId="77777777" w:rsidR="00D56D6D" w:rsidRPr="00697ACE" w:rsidRDefault="00D56D6D" w:rsidP="009B5F15">
            <w:pPr>
              <w:keepNext/>
              <w:widowControl w:val="0"/>
              <w:spacing w:after="0" w:line="240" w:lineRule="auto"/>
              <w:jc w:val="center"/>
              <w:rPr>
                <w:rFonts w:ascii="Times New Roman" w:hAnsi="Times New Roman" w:cs="Times New Roman"/>
                <w:sz w:val="28"/>
                <w:szCs w:val="28"/>
              </w:rPr>
            </w:pPr>
            <w:r>
              <w:rPr>
                <w:rFonts w:ascii="Times New Roman" w:hAnsi="Times New Roman" w:cs="Times New Roman"/>
                <w:sz w:val="28"/>
                <w:szCs w:val="28"/>
              </w:rPr>
              <w:t>з</w:t>
            </w:r>
            <w:r w:rsidRPr="00697ACE">
              <w:rPr>
                <w:rFonts w:ascii="Times New Roman" w:hAnsi="Times New Roman" w:cs="Times New Roman"/>
                <w:sz w:val="28"/>
                <w:szCs w:val="28"/>
              </w:rPr>
              <w:t>датність критично осмислювати цінності, рефлексувати з приводу власної системи цінностей та поведінки</w:t>
            </w:r>
          </w:p>
        </w:tc>
        <w:tc>
          <w:tcPr>
            <w:tcW w:w="1885" w:type="dxa"/>
            <w:gridSpan w:val="2"/>
          </w:tcPr>
          <w:p w14:paraId="7F00F104" w14:textId="77777777" w:rsidR="00D56D6D" w:rsidRPr="00697ACE" w:rsidRDefault="00D56D6D" w:rsidP="009B5F15">
            <w:pPr>
              <w:keepNext/>
              <w:widowControl w:val="0"/>
              <w:spacing w:after="0"/>
              <w:jc w:val="center"/>
              <w:rPr>
                <w:rFonts w:ascii="Times New Roman" w:hAnsi="Times New Roman" w:cs="Times New Roman"/>
                <w:sz w:val="28"/>
                <w:szCs w:val="28"/>
              </w:rPr>
            </w:pPr>
            <w:r>
              <w:rPr>
                <w:rFonts w:ascii="Times New Roman" w:hAnsi="Times New Roman" w:cs="Times New Roman"/>
                <w:sz w:val="28"/>
                <w:szCs w:val="28"/>
              </w:rPr>
              <w:t xml:space="preserve">готовність до соціально значущої </w:t>
            </w:r>
            <w:r w:rsidRPr="00697ACE">
              <w:rPr>
                <w:rFonts w:ascii="Times New Roman" w:hAnsi="Times New Roman" w:cs="Times New Roman"/>
                <w:sz w:val="28"/>
                <w:szCs w:val="28"/>
              </w:rPr>
              <w:t>культурно-творчої діяльності</w:t>
            </w:r>
          </w:p>
        </w:tc>
        <w:tc>
          <w:tcPr>
            <w:tcW w:w="2384" w:type="dxa"/>
            <w:gridSpan w:val="3"/>
          </w:tcPr>
          <w:p w14:paraId="622B1F9C" w14:textId="62410796" w:rsidR="00D56D6D" w:rsidRPr="00697ACE" w:rsidRDefault="00D56D6D" w:rsidP="00E7365D">
            <w:pPr>
              <w:keepNext/>
              <w:widowControl w:val="0"/>
              <w:spacing w:after="0"/>
              <w:jc w:val="center"/>
              <w:rPr>
                <w:rFonts w:ascii="Times New Roman" w:hAnsi="Times New Roman" w:cs="Times New Roman"/>
                <w:b/>
                <w:sz w:val="28"/>
                <w:szCs w:val="28"/>
              </w:rPr>
            </w:pPr>
            <w:r w:rsidRPr="00697ACE">
              <w:rPr>
                <w:rFonts w:ascii="Times New Roman" w:hAnsi="Times New Roman" w:cs="Times New Roman"/>
                <w:b/>
                <w:sz w:val="28"/>
                <w:szCs w:val="28"/>
              </w:rPr>
              <w:t>Загальна оцінка за операційно-рефлексивним критерієм</w:t>
            </w:r>
          </w:p>
        </w:tc>
      </w:tr>
      <w:tr w:rsidR="00D56D6D" w:rsidRPr="002F5268" w14:paraId="05FCDF21" w14:textId="77777777" w:rsidTr="009B5F15">
        <w:trPr>
          <w:gridAfter w:val="1"/>
          <w:wAfter w:w="11" w:type="dxa"/>
        </w:trPr>
        <w:tc>
          <w:tcPr>
            <w:tcW w:w="1651" w:type="dxa"/>
            <w:vMerge/>
          </w:tcPr>
          <w:p w14:paraId="66BFECED" w14:textId="77777777" w:rsidR="00D56D6D" w:rsidRPr="00697ACE" w:rsidRDefault="00D56D6D" w:rsidP="009B5F15">
            <w:pPr>
              <w:keepNext/>
              <w:widowControl w:val="0"/>
              <w:spacing w:after="0"/>
              <w:rPr>
                <w:rFonts w:ascii="Times New Roman" w:hAnsi="Times New Roman" w:cs="Times New Roman"/>
                <w:b/>
                <w:sz w:val="28"/>
                <w:szCs w:val="28"/>
              </w:rPr>
            </w:pPr>
          </w:p>
        </w:tc>
        <w:tc>
          <w:tcPr>
            <w:tcW w:w="900" w:type="dxa"/>
          </w:tcPr>
          <w:p w14:paraId="6BF133B6" w14:textId="77777777" w:rsidR="00D56D6D" w:rsidRPr="00697ACE" w:rsidRDefault="00D56D6D" w:rsidP="009B5F15">
            <w:pPr>
              <w:keepNext/>
              <w:widowControl w:val="0"/>
              <w:spacing w:after="0"/>
              <w:ind w:firstLine="36"/>
              <w:jc w:val="center"/>
              <w:rPr>
                <w:rFonts w:ascii="Times New Roman" w:hAnsi="Times New Roman" w:cs="Times New Roman"/>
                <w:sz w:val="28"/>
                <w:szCs w:val="28"/>
              </w:rPr>
            </w:pPr>
            <w:r w:rsidRPr="00697ACE">
              <w:rPr>
                <w:rFonts w:ascii="Times New Roman" w:hAnsi="Times New Roman" w:cs="Times New Roman"/>
                <w:sz w:val="28"/>
                <w:szCs w:val="28"/>
              </w:rPr>
              <w:t>КГ</w:t>
            </w:r>
          </w:p>
        </w:tc>
        <w:tc>
          <w:tcPr>
            <w:tcW w:w="728" w:type="dxa"/>
          </w:tcPr>
          <w:p w14:paraId="1F59B160" w14:textId="77777777" w:rsidR="00D56D6D" w:rsidRPr="00697ACE" w:rsidRDefault="00D56D6D" w:rsidP="009B5F15">
            <w:pPr>
              <w:keepNext/>
              <w:widowControl w:val="0"/>
              <w:spacing w:after="0"/>
              <w:jc w:val="center"/>
              <w:rPr>
                <w:rFonts w:ascii="Times New Roman" w:hAnsi="Times New Roman" w:cs="Times New Roman"/>
                <w:sz w:val="28"/>
                <w:szCs w:val="28"/>
              </w:rPr>
            </w:pPr>
            <w:r>
              <w:rPr>
                <w:rFonts w:ascii="Times New Roman" w:hAnsi="Times New Roman" w:cs="Times New Roman"/>
                <w:sz w:val="28"/>
                <w:szCs w:val="28"/>
              </w:rPr>
              <w:t>Е</w:t>
            </w:r>
            <w:r w:rsidRPr="00697ACE">
              <w:rPr>
                <w:rFonts w:ascii="Times New Roman" w:hAnsi="Times New Roman" w:cs="Times New Roman"/>
                <w:sz w:val="28"/>
                <w:szCs w:val="28"/>
              </w:rPr>
              <w:t>Г</w:t>
            </w:r>
          </w:p>
        </w:tc>
        <w:tc>
          <w:tcPr>
            <w:tcW w:w="984" w:type="dxa"/>
            <w:gridSpan w:val="2"/>
          </w:tcPr>
          <w:p w14:paraId="4EF664D9" w14:textId="77777777" w:rsidR="00D56D6D" w:rsidRPr="00697ACE" w:rsidRDefault="00D56D6D" w:rsidP="009B5F15">
            <w:pPr>
              <w:keepNext/>
              <w:widowControl w:val="0"/>
              <w:spacing w:after="0"/>
              <w:jc w:val="center"/>
              <w:rPr>
                <w:rFonts w:ascii="Times New Roman" w:hAnsi="Times New Roman" w:cs="Times New Roman"/>
                <w:sz w:val="28"/>
                <w:szCs w:val="28"/>
              </w:rPr>
            </w:pPr>
            <w:r w:rsidRPr="00697ACE">
              <w:rPr>
                <w:rFonts w:ascii="Times New Roman" w:hAnsi="Times New Roman" w:cs="Times New Roman"/>
                <w:sz w:val="28"/>
                <w:szCs w:val="28"/>
              </w:rPr>
              <w:t>КГ</w:t>
            </w:r>
          </w:p>
        </w:tc>
        <w:tc>
          <w:tcPr>
            <w:tcW w:w="1048" w:type="dxa"/>
          </w:tcPr>
          <w:p w14:paraId="5D87C2C7" w14:textId="77777777" w:rsidR="00D56D6D" w:rsidRPr="00697ACE" w:rsidRDefault="00D56D6D" w:rsidP="009B5F15">
            <w:pPr>
              <w:keepNext/>
              <w:widowControl w:val="0"/>
              <w:spacing w:after="0"/>
              <w:jc w:val="center"/>
              <w:rPr>
                <w:rFonts w:ascii="Times New Roman" w:hAnsi="Times New Roman" w:cs="Times New Roman"/>
                <w:sz w:val="28"/>
                <w:szCs w:val="28"/>
              </w:rPr>
            </w:pPr>
            <w:r>
              <w:rPr>
                <w:rFonts w:ascii="Times New Roman" w:hAnsi="Times New Roman" w:cs="Times New Roman"/>
                <w:sz w:val="28"/>
                <w:szCs w:val="28"/>
              </w:rPr>
              <w:t>Е</w:t>
            </w:r>
            <w:r w:rsidRPr="00697ACE">
              <w:rPr>
                <w:rFonts w:ascii="Times New Roman" w:hAnsi="Times New Roman" w:cs="Times New Roman"/>
                <w:sz w:val="28"/>
                <w:szCs w:val="28"/>
              </w:rPr>
              <w:t>Г</w:t>
            </w:r>
          </w:p>
        </w:tc>
        <w:tc>
          <w:tcPr>
            <w:tcW w:w="1025" w:type="dxa"/>
            <w:gridSpan w:val="2"/>
          </w:tcPr>
          <w:p w14:paraId="3C48465A" w14:textId="77777777" w:rsidR="00D56D6D" w:rsidRPr="00697ACE" w:rsidRDefault="00D56D6D" w:rsidP="009B5F15">
            <w:pPr>
              <w:keepNext/>
              <w:widowControl w:val="0"/>
              <w:spacing w:after="0"/>
              <w:jc w:val="center"/>
              <w:rPr>
                <w:rFonts w:ascii="Times New Roman" w:hAnsi="Times New Roman" w:cs="Times New Roman"/>
                <w:sz w:val="28"/>
                <w:szCs w:val="28"/>
              </w:rPr>
            </w:pPr>
            <w:r w:rsidRPr="00697ACE">
              <w:rPr>
                <w:rFonts w:ascii="Times New Roman" w:hAnsi="Times New Roman" w:cs="Times New Roman"/>
                <w:sz w:val="28"/>
                <w:szCs w:val="28"/>
              </w:rPr>
              <w:t>КГ</w:t>
            </w:r>
          </w:p>
        </w:tc>
        <w:tc>
          <w:tcPr>
            <w:tcW w:w="875" w:type="dxa"/>
          </w:tcPr>
          <w:p w14:paraId="3BBFC06A" w14:textId="77777777" w:rsidR="00D56D6D" w:rsidRPr="00697ACE" w:rsidRDefault="00D56D6D" w:rsidP="009B5F15">
            <w:pPr>
              <w:keepNext/>
              <w:widowControl w:val="0"/>
              <w:spacing w:after="0"/>
              <w:jc w:val="center"/>
              <w:rPr>
                <w:rFonts w:ascii="Times New Roman" w:hAnsi="Times New Roman" w:cs="Times New Roman"/>
                <w:sz w:val="28"/>
                <w:szCs w:val="28"/>
              </w:rPr>
            </w:pPr>
            <w:r>
              <w:rPr>
                <w:rFonts w:ascii="Times New Roman" w:hAnsi="Times New Roman" w:cs="Times New Roman"/>
                <w:sz w:val="28"/>
                <w:szCs w:val="28"/>
              </w:rPr>
              <w:t>Е</w:t>
            </w:r>
            <w:r w:rsidRPr="00697ACE">
              <w:rPr>
                <w:rFonts w:ascii="Times New Roman" w:hAnsi="Times New Roman" w:cs="Times New Roman"/>
                <w:sz w:val="28"/>
                <w:szCs w:val="28"/>
              </w:rPr>
              <w:t>Г</w:t>
            </w:r>
          </w:p>
        </w:tc>
        <w:tc>
          <w:tcPr>
            <w:tcW w:w="1255" w:type="dxa"/>
          </w:tcPr>
          <w:p w14:paraId="4645748E" w14:textId="77777777" w:rsidR="00D56D6D" w:rsidRPr="00697ACE" w:rsidRDefault="00D56D6D" w:rsidP="009B5F15">
            <w:pPr>
              <w:keepNext/>
              <w:widowControl w:val="0"/>
              <w:spacing w:after="0"/>
              <w:jc w:val="center"/>
              <w:rPr>
                <w:rFonts w:ascii="Times New Roman" w:hAnsi="Times New Roman" w:cs="Times New Roman"/>
                <w:b/>
                <w:sz w:val="28"/>
                <w:szCs w:val="28"/>
              </w:rPr>
            </w:pPr>
            <w:r w:rsidRPr="00697ACE">
              <w:rPr>
                <w:rFonts w:ascii="Times New Roman" w:hAnsi="Times New Roman" w:cs="Times New Roman"/>
                <w:b/>
                <w:sz w:val="28"/>
                <w:szCs w:val="28"/>
              </w:rPr>
              <w:t>КГ</w:t>
            </w:r>
          </w:p>
        </w:tc>
        <w:tc>
          <w:tcPr>
            <w:tcW w:w="1118" w:type="dxa"/>
          </w:tcPr>
          <w:p w14:paraId="71954173" w14:textId="77777777" w:rsidR="00D56D6D" w:rsidRPr="00697ACE" w:rsidRDefault="00D56D6D" w:rsidP="009B5F15">
            <w:pPr>
              <w:keepNext/>
              <w:widowControl w:val="0"/>
              <w:spacing w:after="0"/>
              <w:jc w:val="center"/>
              <w:rPr>
                <w:rFonts w:ascii="Times New Roman" w:hAnsi="Times New Roman" w:cs="Times New Roman"/>
                <w:b/>
                <w:sz w:val="28"/>
                <w:szCs w:val="28"/>
              </w:rPr>
            </w:pPr>
            <w:r>
              <w:rPr>
                <w:rFonts w:ascii="Times New Roman" w:hAnsi="Times New Roman" w:cs="Times New Roman"/>
                <w:b/>
                <w:sz w:val="28"/>
                <w:szCs w:val="28"/>
              </w:rPr>
              <w:t>Е</w:t>
            </w:r>
            <w:r w:rsidRPr="00697ACE">
              <w:rPr>
                <w:rFonts w:ascii="Times New Roman" w:hAnsi="Times New Roman" w:cs="Times New Roman"/>
                <w:b/>
                <w:sz w:val="28"/>
                <w:szCs w:val="28"/>
              </w:rPr>
              <w:t>Г</w:t>
            </w:r>
          </w:p>
        </w:tc>
      </w:tr>
      <w:tr w:rsidR="00D56D6D" w:rsidRPr="002F5268" w14:paraId="47A4D9D7" w14:textId="77777777" w:rsidTr="009B5F15">
        <w:trPr>
          <w:gridAfter w:val="1"/>
          <w:wAfter w:w="11" w:type="dxa"/>
        </w:trPr>
        <w:tc>
          <w:tcPr>
            <w:tcW w:w="1651" w:type="dxa"/>
          </w:tcPr>
          <w:p w14:paraId="51089C53" w14:textId="77777777" w:rsidR="00D56D6D" w:rsidRPr="00697ACE" w:rsidRDefault="00D56D6D" w:rsidP="009B5F15">
            <w:pPr>
              <w:rPr>
                <w:rFonts w:ascii="Times New Roman" w:hAnsi="Times New Roman" w:cs="Times New Roman"/>
                <w:sz w:val="28"/>
                <w:szCs w:val="28"/>
              </w:rPr>
            </w:pPr>
            <w:r w:rsidRPr="00697ACE">
              <w:rPr>
                <w:rFonts w:ascii="Times New Roman" w:hAnsi="Times New Roman" w:cs="Times New Roman"/>
                <w:sz w:val="28"/>
                <w:szCs w:val="28"/>
              </w:rPr>
              <w:t xml:space="preserve">Високий </w:t>
            </w:r>
          </w:p>
        </w:tc>
        <w:tc>
          <w:tcPr>
            <w:tcW w:w="900" w:type="dxa"/>
          </w:tcPr>
          <w:p w14:paraId="526203DA" w14:textId="77777777" w:rsidR="00D56D6D" w:rsidRPr="00697ACE" w:rsidRDefault="00D56D6D" w:rsidP="009B5F15">
            <w:pPr>
              <w:keepNext/>
              <w:widowControl w:val="0"/>
              <w:spacing w:after="0"/>
              <w:rPr>
                <w:rFonts w:ascii="Times New Roman" w:hAnsi="Times New Roman" w:cs="Times New Roman"/>
                <w:sz w:val="28"/>
                <w:szCs w:val="28"/>
              </w:rPr>
            </w:pPr>
            <w:r w:rsidRPr="00697ACE">
              <w:rPr>
                <w:rFonts w:ascii="Times New Roman" w:hAnsi="Times New Roman" w:cs="Times New Roman"/>
                <w:sz w:val="28"/>
                <w:szCs w:val="28"/>
              </w:rPr>
              <w:t xml:space="preserve">19,6 </w:t>
            </w:r>
          </w:p>
        </w:tc>
        <w:tc>
          <w:tcPr>
            <w:tcW w:w="728" w:type="dxa"/>
          </w:tcPr>
          <w:p w14:paraId="153AAB06" w14:textId="77777777" w:rsidR="00D56D6D" w:rsidRPr="00697ACE" w:rsidRDefault="00D56D6D" w:rsidP="009B5F15">
            <w:pPr>
              <w:keepNext/>
              <w:widowControl w:val="0"/>
              <w:spacing w:after="0"/>
              <w:rPr>
                <w:rFonts w:ascii="Times New Roman" w:hAnsi="Times New Roman" w:cs="Times New Roman"/>
                <w:sz w:val="28"/>
                <w:szCs w:val="28"/>
              </w:rPr>
            </w:pPr>
            <w:r w:rsidRPr="00697ACE">
              <w:rPr>
                <w:rFonts w:ascii="Times New Roman" w:hAnsi="Times New Roman" w:cs="Times New Roman"/>
                <w:sz w:val="28"/>
                <w:szCs w:val="28"/>
              </w:rPr>
              <w:t>35,8</w:t>
            </w:r>
          </w:p>
        </w:tc>
        <w:tc>
          <w:tcPr>
            <w:tcW w:w="984" w:type="dxa"/>
            <w:gridSpan w:val="2"/>
          </w:tcPr>
          <w:p w14:paraId="06BFBD14" w14:textId="77777777" w:rsidR="00D56D6D" w:rsidRPr="00697ACE" w:rsidRDefault="00D56D6D" w:rsidP="009B5F15">
            <w:pPr>
              <w:keepNext/>
              <w:widowControl w:val="0"/>
              <w:spacing w:after="0"/>
              <w:jc w:val="center"/>
              <w:rPr>
                <w:rFonts w:ascii="Times New Roman" w:hAnsi="Times New Roman" w:cs="Times New Roman"/>
                <w:sz w:val="28"/>
                <w:szCs w:val="28"/>
              </w:rPr>
            </w:pPr>
            <w:r w:rsidRPr="00697ACE">
              <w:rPr>
                <w:rFonts w:ascii="Times New Roman" w:hAnsi="Times New Roman" w:cs="Times New Roman"/>
                <w:sz w:val="28"/>
                <w:szCs w:val="28"/>
              </w:rPr>
              <w:t>25,3</w:t>
            </w:r>
          </w:p>
        </w:tc>
        <w:tc>
          <w:tcPr>
            <w:tcW w:w="1048" w:type="dxa"/>
          </w:tcPr>
          <w:p w14:paraId="04C56F14" w14:textId="77777777" w:rsidR="00D56D6D" w:rsidRPr="00697ACE" w:rsidRDefault="00D56D6D" w:rsidP="009B5F15">
            <w:pPr>
              <w:keepNext/>
              <w:widowControl w:val="0"/>
              <w:spacing w:after="0"/>
              <w:jc w:val="center"/>
              <w:rPr>
                <w:rFonts w:ascii="Times New Roman" w:hAnsi="Times New Roman" w:cs="Times New Roman"/>
                <w:sz w:val="28"/>
                <w:szCs w:val="28"/>
              </w:rPr>
            </w:pPr>
            <w:r w:rsidRPr="00697ACE">
              <w:rPr>
                <w:rFonts w:ascii="Times New Roman" w:hAnsi="Times New Roman" w:cs="Times New Roman"/>
                <w:sz w:val="28"/>
                <w:szCs w:val="28"/>
              </w:rPr>
              <w:t>37,7</w:t>
            </w:r>
          </w:p>
        </w:tc>
        <w:tc>
          <w:tcPr>
            <w:tcW w:w="1025" w:type="dxa"/>
            <w:gridSpan w:val="2"/>
          </w:tcPr>
          <w:p w14:paraId="2542F855" w14:textId="77777777" w:rsidR="00D56D6D" w:rsidRPr="00697ACE" w:rsidRDefault="00D56D6D" w:rsidP="009B5F15">
            <w:pPr>
              <w:keepNext/>
              <w:widowControl w:val="0"/>
              <w:spacing w:after="0"/>
              <w:jc w:val="center"/>
              <w:rPr>
                <w:rFonts w:ascii="Times New Roman" w:hAnsi="Times New Roman" w:cs="Times New Roman"/>
                <w:sz w:val="28"/>
                <w:szCs w:val="28"/>
              </w:rPr>
            </w:pPr>
            <w:r w:rsidRPr="00697ACE">
              <w:rPr>
                <w:rFonts w:ascii="Times New Roman" w:hAnsi="Times New Roman" w:cs="Times New Roman"/>
                <w:sz w:val="28"/>
                <w:szCs w:val="28"/>
              </w:rPr>
              <w:t>19,6</w:t>
            </w:r>
          </w:p>
        </w:tc>
        <w:tc>
          <w:tcPr>
            <w:tcW w:w="875" w:type="dxa"/>
          </w:tcPr>
          <w:p w14:paraId="153D92D9" w14:textId="77777777" w:rsidR="00D56D6D" w:rsidRPr="00697ACE" w:rsidRDefault="00D56D6D" w:rsidP="009B5F15">
            <w:pPr>
              <w:keepNext/>
              <w:widowControl w:val="0"/>
              <w:spacing w:after="0"/>
              <w:jc w:val="center"/>
              <w:rPr>
                <w:rFonts w:ascii="Times New Roman" w:hAnsi="Times New Roman" w:cs="Times New Roman"/>
                <w:sz w:val="28"/>
                <w:szCs w:val="28"/>
              </w:rPr>
            </w:pPr>
            <w:r w:rsidRPr="00697ACE">
              <w:rPr>
                <w:rFonts w:ascii="Times New Roman" w:hAnsi="Times New Roman" w:cs="Times New Roman"/>
                <w:sz w:val="28"/>
                <w:szCs w:val="28"/>
              </w:rPr>
              <w:t>24,5</w:t>
            </w:r>
          </w:p>
        </w:tc>
        <w:tc>
          <w:tcPr>
            <w:tcW w:w="1255" w:type="dxa"/>
          </w:tcPr>
          <w:p w14:paraId="76374A9F" w14:textId="77777777" w:rsidR="00D56D6D" w:rsidRPr="00697ACE" w:rsidRDefault="00D56D6D" w:rsidP="009B5F15">
            <w:pPr>
              <w:keepNext/>
              <w:widowControl w:val="0"/>
              <w:spacing w:after="0"/>
              <w:jc w:val="center"/>
              <w:rPr>
                <w:rFonts w:ascii="Times New Roman" w:hAnsi="Times New Roman" w:cs="Times New Roman"/>
                <w:b/>
                <w:sz w:val="28"/>
                <w:szCs w:val="28"/>
              </w:rPr>
            </w:pPr>
            <w:r w:rsidRPr="00697ACE">
              <w:rPr>
                <w:rFonts w:ascii="Times New Roman" w:hAnsi="Times New Roman" w:cs="Times New Roman"/>
                <w:b/>
                <w:sz w:val="28"/>
                <w:szCs w:val="28"/>
              </w:rPr>
              <w:t>21,5</w:t>
            </w:r>
          </w:p>
        </w:tc>
        <w:tc>
          <w:tcPr>
            <w:tcW w:w="1118" w:type="dxa"/>
          </w:tcPr>
          <w:p w14:paraId="4236B404" w14:textId="77777777" w:rsidR="00D56D6D" w:rsidRPr="00697ACE" w:rsidRDefault="00D56D6D" w:rsidP="009B5F15">
            <w:pPr>
              <w:keepNext/>
              <w:widowControl w:val="0"/>
              <w:spacing w:after="0"/>
              <w:jc w:val="center"/>
              <w:rPr>
                <w:rFonts w:ascii="Times New Roman" w:hAnsi="Times New Roman" w:cs="Times New Roman"/>
                <w:b/>
                <w:sz w:val="28"/>
                <w:szCs w:val="28"/>
              </w:rPr>
            </w:pPr>
            <w:r w:rsidRPr="00697ACE">
              <w:rPr>
                <w:rFonts w:ascii="Times New Roman" w:hAnsi="Times New Roman" w:cs="Times New Roman"/>
                <w:b/>
                <w:sz w:val="28"/>
                <w:szCs w:val="28"/>
              </w:rPr>
              <w:t>32,7</w:t>
            </w:r>
          </w:p>
        </w:tc>
      </w:tr>
      <w:tr w:rsidR="00D56D6D" w:rsidRPr="002F5268" w14:paraId="265BDEB7" w14:textId="77777777" w:rsidTr="009B5F15">
        <w:trPr>
          <w:gridAfter w:val="1"/>
          <w:wAfter w:w="11" w:type="dxa"/>
        </w:trPr>
        <w:tc>
          <w:tcPr>
            <w:tcW w:w="1651" w:type="dxa"/>
          </w:tcPr>
          <w:p w14:paraId="1A45E586" w14:textId="77777777" w:rsidR="00D56D6D" w:rsidRPr="00697ACE" w:rsidRDefault="00D56D6D" w:rsidP="009B5F15">
            <w:pPr>
              <w:rPr>
                <w:rFonts w:ascii="Times New Roman" w:hAnsi="Times New Roman" w:cs="Times New Roman"/>
                <w:sz w:val="28"/>
                <w:szCs w:val="28"/>
              </w:rPr>
            </w:pPr>
            <w:r w:rsidRPr="00697ACE">
              <w:rPr>
                <w:rFonts w:ascii="Times New Roman" w:hAnsi="Times New Roman" w:cs="Times New Roman"/>
                <w:sz w:val="28"/>
                <w:szCs w:val="28"/>
              </w:rPr>
              <w:t>Середній</w:t>
            </w:r>
          </w:p>
        </w:tc>
        <w:tc>
          <w:tcPr>
            <w:tcW w:w="900" w:type="dxa"/>
          </w:tcPr>
          <w:p w14:paraId="0683060C" w14:textId="77777777" w:rsidR="00D56D6D" w:rsidRPr="00697ACE" w:rsidRDefault="00D56D6D" w:rsidP="009B5F15">
            <w:pPr>
              <w:keepNext/>
              <w:widowControl w:val="0"/>
              <w:spacing w:after="0"/>
              <w:jc w:val="center"/>
              <w:rPr>
                <w:rFonts w:ascii="Times New Roman" w:hAnsi="Times New Roman" w:cs="Times New Roman"/>
                <w:sz w:val="28"/>
                <w:szCs w:val="28"/>
              </w:rPr>
            </w:pPr>
            <w:r w:rsidRPr="00697ACE">
              <w:rPr>
                <w:rFonts w:ascii="Times New Roman" w:hAnsi="Times New Roman" w:cs="Times New Roman"/>
                <w:sz w:val="28"/>
                <w:szCs w:val="28"/>
              </w:rPr>
              <w:t>24,7</w:t>
            </w:r>
          </w:p>
        </w:tc>
        <w:tc>
          <w:tcPr>
            <w:tcW w:w="728" w:type="dxa"/>
          </w:tcPr>
          <w:p w14:paraId="6B8BAEF5" w14:textId="77777777" w:rsidR="00D56D6D" w:rsidRPr="00697ACE" w:rsidRDefault="00D56D6D" w:rsidP="009B5F15">
            <w:pPr>
              <w:keepNext/>
              <w:widowControl w:val="0"/>
              <w:spacing w:after="0"/>
              <w:jc w:val="center"/>
              <w:rPr>
                <w:rFonts w:ascii="Times New Roman" w:hAnsi="Times New Roman" w:cs="Times New Roman"/>
                <w:sz w:val="28"/>
                <w:szCs w:val="28"/>
              </w:rPr>
            </w:pPr>
            <w:r w:rsidRPr="00697ACE">
              <w:rPr>
                <w:rFonts w:ascii="Times New Roman" w:hAnsi="Times New Roman" w:cs="Times New Roman"/>
                <w:sz w:val="28"/>
                <w:szCs w:val="28"/>
              </w:rPr>
              <w:t>12,6</w:t>
            </w:r>
          </w:p>
        </w:tc>
        <w:tc>
          <w:tcPr>
            <w:tcW w:w="984" w:type="dxa"/>
            <w:gridSpan w:val="2"/>
          </w:tcPr>
          <w:p w14:paraId="68C3DA79" w14:textId="77777777" w:rsidR="00D56D6D" w:rsidRPr="00697ACE" w:rsidRDefault="00D56D6D" w:rsidP="009B5F15">
            <w:pPr>
              <w:keepNext/>
              <w:widowControl w:val="0"/>
              <w:spacing w:after="0"/>
              <w:jc w:val="center"/>
              <w:rPr>
                <w:rFonts w:ascii="Times New Roman" w:hAnsi="Times New Roman" w:cs="Times New Roman"/>
                <w:sz w:val="28"/>
                <w:szCs w:val="28"/>
              </w:rPr>
            </w:pPr>
            <w:r w:rsidRPr="00697ACE">
              <w:rPr>
                <w:rFonts w:ascii="Times New Roman" w:hAnsi="Times New Roman" w:cs="Times New Roman"/>
                <w:sz w:val="28"/>
                <w:szCs w:val="28"/>
              </w:rPr>
              <w:t>34,2</w:t>
            </w:r>
          </w:p>
        </w:tc>
        <w:tc>
          <w:tcPr>
            <w:tcW w:w="1048" w:type="dxa"/>
          </w:tcPr>
          <w:p w14:paraId="3CA13C55" w14:textId="77777777" w:rsidR="00D56D6D" w:rsidRPr="00697ACE" w:rsidRDefault="00D56D6D" w:rsidP="009B5F15">
            <w:pPr>
              <w:keepNext/>
              <w:widowControl w:val="0"/>
              <w:spacing w:after="0"/>
              <w:jc w:val="center"/>
              <w:rPr>
                <w:rFonts w:ascii="Times New Roman" w:hAnsi="Times New Roman" w:cs="Times New Roman"/>
                <w:sz w:val="28"/>
                <w:szCs w:val="28"/>
              </w:rPr>
            </w:pPr>
            <w:r w:rsidRPr="00697ACE">
              <w:rPr>
                <w:rFonts w:ascii="Times New Roman" w:hAnsi="Times New Roman" w:cs="Times New Roman"/>
                <w:sz w:val="28"/>
                <w:szCs w:val="28"/>
              </w:rPr>
              <w:t>22,0</w:t>
            </w:r>
          </w:p>
        </w:tc>
        <w:tc>
          <w:tcPr>
            <w:tcW w:w="1025" w:type="dxa"/>
            <w:gridSpan w:val="2"/>
          </w:tcPr>
          <w:p w14:paraId="109463B2" w14:textId="77777777" w:rsidR="00D56D6D" w:rsidRPr="00697ACE" w:rsidRDefault="00D56D6D" w:rsidP="009B5F15">
            <w:pPr>
              <w:keepNext/>
              <w:widowControl w:val="0"/>
              <w:spacing w:after="0"/>
              <w:jc w:val="center"/>
              <w:rPr>
                <w:rFonts w:ascii="Times New Roman" w:hAnsi="Times New Roman" w:cs="Times New Roman"/>
                <w:sz w:val="28"/>
                <w:szCs w:val="28"/>
              </w:rPr>
            </w:pPr>
            <w:r w:rsidRPr="00697ACE">
              <w:rPr>
                <w:rFonts w:ascii="Times New Roman" w:hAnsi="Times New Roman" w:cs="Times New Roman"/>
                <w:sz w:val="28"/>
                <w:szCs w:val="28"/>
              </w:rPr>
              <w:t>24,7</w:t>
            </w:r>
          </w:p>
        </w:tc>
        <w:tc>
          <w:tcPr>
            <w:tcW w:w="875" w:type="dxa"/>
          </w:tcPr>
          <w:p w14:paraId="27C15CD6" w14:textId="77777777" w:rsidR="00D56D6D" w:rsidRPr="00697ACE" w:rsidRDefault="00D56D6D" w:rsidP="009B5F15">
            <w:pPr>
              <w:keepNext/>
              <w:widowControl w:val="0"/>
              <w:spacing w:after="0"/>
              <w:jc w:val="center"/>
              <w:rPr>
                <w:rFonts w:ascii="Times New Roman" w:hAnsi="Times New Roman" w:cs="Times New Roman"/>
                <w:sz w:val="28"/>
                <w:szCs w:val="28"/>
              </w:rPr>
            </w:pPr>
            <w:r w:rsidRPr="00697ACE">
              <w:rPr>
                <w:rFonts w:ascii="Times New Roman" w:hAnsi="Times New Roman" w:cs="Times New Roman"/>
                <w:sz w:val="28"/>
                <w:szCs w:val="28"/>
              </w:rPr>
              <w:t>25,2</w:t>
            </w:r>
          </w:p>
        </w:tc>
        <w:tc>
          <w:tcPr>
            <w:tcW w:w="1255" w:type="dxa"/>
          </w:tcPr>
          <w:p w14:paraId="401347EC" w14:textId="77777777" w:rsidR="00D56D6D" w:rsidRPr="00697ACE" w:rsidRDefault="00D56D6D" w:rsidP="009B5F15">
            <w:pPr>
              <w:keepNext/>
              <w:widowControl w:val="0"/>
              <w:spacing w:after="0"/>
              <w:jc w:val="center"/>
              <w:rPr>
                <w:rFonts w:ascii="Times New Roman" w:hAnsi="Times New Roman" w:cs="Times New Roman"/>
                <w:b/>
                <w:sz w:val="28"/>
                <w:szCs w:val="28"/>
              </w:rPr>
            </w:pPr>
            <w:r w:rsidRPr="00697ACE">
              <w:rPr>
                <w:rFonts w:ascii="Times New Roman" w:hAnsi="Times New Roman" w:cs="Times New Roman"/>
                <w:b/>
                <w:sz w:val="28"/>
                <w:szCs w:val="28"/>
              </w:rPr>
              <w:t>27,9</w:t>
            </w:r>
          </w:p>
        </w:tc>
        <w:tc>
          <w:tcPr>
            <w:tcW w:w="1118" w:type="dxa"/>
          </w:tcPr>
          <w:p w14:paraId="3EBAFBD5" w14:textId="77777777" w:rsidR="00D56D6D" w:rsidRPr="00697ACE" w:rsidRDefault="00D56D6D" w:rsidP="009B5F15">
            <w:pPr>
              <w:keepNext/>
              <w:widowControl w:val="0"/>
              <w:spacing w:after="0"/>
              <w:jc w:val="center"/>
              <w:rPr>
                <w:rFonts w:ascii="Times New Roman" w:hAnsi="Times New Roman" w:cs="Times New Roman"/>
                <w:b/>
                <w:sz w:val="28"/>
                <w:szCs w:val="28"/>
              </w:rPr>
            </w:pPr>
            <w:r w:rsidRPr="00697ACE">
              <w:rPr>
                <w:rFonts w:ascii="Times New Roman" w:hAnsi="Times New Roman" w:cs="Times New Roman"/>
                <w:b/>
                <w:sz w:val="28"/>
                <w:szCs w:val="28"/>
              </w:rPr>
              <w:t>19,9</w:t>
            </w:r>
          </w:p>
        </w:tc>
      </w:tr>
      <w:tr w:rsidR="00D56D6D" w:rsidRPr="002F5268" w14:paraId="7E737572" w14:textId="77777777" w:rsidTr="009B5F15">
        <w:trPr>
          <w:gridAfter w:val="1"/>
          <w:wAfter w:w="11" w:type="dxa"/>
        </w:trPr>
        <w:tc>
          <w:tcPr>
            <w:tcW w:w="1651" w:type="dxa"/>
          </w:tcPr>
          <w:p w14:paraId="2D7BDF22" w14:textId="77777777" w:rsidR="00D56D6D" w:rsidRPr="00697ACE" w:rsidRDefault="00D56D6D" w:rsidP="009B5F15">
            <w:pPr>
              <w:rPr>
                <w:rFonts w:ascii="Times New Roman" w:hAnsi="Times New Roman" w:cs="Times New Roman"/>
                <w:sz w:val="28"/>
                <w:szCs w:val="28"/>
              </w:rPr>
            </w:pPr>
            <w:r w:rsidRPr="00697ACE">
              <w:rPr>
                <w:rFonts w:ascii="Times New Roman" w:hAnsi="Times New Roman" w:cs="Times New Roman"/>
                <w:sz w:val="28"/>
                <w:szCs w:val="28"/>
              </w:rPr>
              <w:t xml:space="preserve">Низький </w:t>
            </w:r>
          </w:p>
        </w:tc>
        <w:tc>
          <w:tcPr>
            <w:tcW w:w="900" w:type="dxa"/>
          </w:tcPr>
          <w:p w14:paraId="042BEE3A" w14:textId="77777777" w:rsidR="00D56D6D" w:rsidRPr="00697ACE" w:rsidRDefault="00D56D6D" w:rsidP="009B5F15">
            <w:pPr>
              <w:keepNext/>
              <w:widowControl w:val="0"/>
              <w:spacing w:after="0"/>
              <w:jc w:val="center"/>
              <w:rPr>
                <w:rFonts w:ascii="Times New Roman" w:hAnsi="Times New Roman" w:cs="Times New Roman"/>
                <w:sz w:val="28"/>
                <w:szCs w:val="28"/>
              </w:rPr>
            </w:pPr>
            <w:r w:rsidRPr="00697ACE">
              <w:rPr>
                <w:rFonts w:ascii="Times New Roman" w:hAnsi="Times New Roman" w:cs="Times New Roman"/>
                <w:sz w:val="28"/>
                <w:szCs w:val="28"/>
              </w:rPr>
              <w:t>55,7</w:t>
            </w:r>
          </w:p>
        </w:tc>
        <w:tc>
          <w:tcPr>
            <w:tcW w:w="728" w:type="dxa"/>
          </w:tcPr>
          <w:p w14:paraId="245ED680" w14:textId="77777777" w:rsidR="00D56D6D" w:rsidRPr="00697ACE" w:rsidRDefault="00D56D6D" w:rsidP="009B5F15">
            <w:pPr>
              <w:keepNext/>
              <w:widowControl w:val="0"/>
              <w:spacing w:after="0"/>
              <w:jc w:val="center"/>
              <w:rPr>
                <w:rFonts w:ascii="Times New Roman" w:hAnsi="Times New Roman" w:cs="Times New Roman"/>
                <w:sz w:val="28"/>
                <w:szCs w:val="28"/>
              </w:rPr>
            </w:pPr>
            <w:r w:rsidRPr="00697ACE">
              <w:rPr>
                <w:rFonts w:ascii="Times New Roman" w:hAnsi="Times New Roman" w:cs="Times New Roman"/>
                <w:sz w:val="28"/>
                <w:szCs w:val="28"/>
              </w:rPr>
              <w:t>51,6</w:t>
            </w:r>
          </w:p>
        </w:tc>
        <w:tc>
          <w:tcPr>
            <w:tcW w:w="984" w:type="dxa"/>
            <w:gridSpan w:val="2"/>
          </w:tcPr>
          <w:p w14:paraId="6557C583" w14:textId="77777777" w:rsidR="00D56D6D" w:rsidRPr="00697ACE" w:rsidRDefault="00D56D6D" w:rsidP="009B5F15">
            <w:pPr>
              <w:keepNext/>
              <w:widowControl w:val="0"/>
              <w:spacing w:after="0"/>
              <w:jc w:val="center"/>
              <w:rPr>
                <w:rFonts w:ascii="Times New Roman" w:hAnsi="Times New Roman" w:cs="Times New Roman"/>
                <w:sz w:val="28"/>
                <w:szCs w:val="28"/>
              </w:rPr>
            </w:pPr>
            <w:r w:rsidRPr="00697ACE">
              <w:rPr>
                <w:rFonts w:ascii="Times New Roman" w:hAnsi="Times New Roman" w:cs="Times New Roman"/>
                <w:sz w:val="28"/>
                <w:szCs w:val="28"/>
              </w:rPr>
              <w:t>40,5</w:t>
            </w:r>
          </w:p>
        </w:tc>
        <w:tc>
          <w:tcPr>
            <w:tcW w:w="1048" w:type="dxa"/>
          </w:tcPr>
          <w:p w14:paraId="73412AB2" w14:textId="77777777" w:rsidR="00D56D6D" w:rsidRPr="00697ACE" w:rsidRDefault="00D56D6D" w:rsidP="009B5F15">
            <w:pPr>
              <w:keepNext/>
              <w:widowControl w:val="0"/>
              <w:spacing w:after="0"/>
              <w:jc w:val="center"/>
              <w:rPr>
                <w:rFonts w:ascii="Times New Roman" w:hAnsi="Times New Roman" w:cs="Times New Roman"/>
                <w:sz w:val="28"/>
                <w:szCs w:val="28"/>
              </w:rPr>
            </w:pPr>
            <w:r w:rsidRPr="00697ACE">
              <w:rPr>
                <w:rFonts w:ascii="Times New Roman" w:hAnsi="Times New Roman" w:cs="Times New Roman"/>
                <w:sz w:val="28"/>
                <w:szCs w:val="28"/>
              </w:rPr>
              <w:t>40,3</w:t>
            </w:r>
          </w:p>
        </w:tc>
        <w:tc>
          <w:tcPr>
            <w:tcW w:w="1025" w:type="dxa"/>
            <w:gridSpan w:val="2"/>
          </w:tcPr>
          <w:p w14:paraId="260FF563" w14:textId="77777777" w:rsidR="00D56D6D" w:rsidRPr="00697ACE" w:rsidRDefault="00D56D6D" w:rsidP="009B5F15">
            <w:pPr>
              <w:keepNext/>
              <w:widowControl w:val="0"/>
              <w:spacing w:after="0"/>
              <w:jc w:val="center"/>
              <w:rPr>
                <w:rFonts w:ascii="Times New Roman" w:hAnsi="Times New Roman" w:cs="Times New Roman"/>
                <w:sz w:val="28"/>
                <w:szCs w:val="28"/>
              </w:rPr>
            </w:pPr>
            <w:r w:rsidRPr="00697ACE">
              <w:rPr>
                <w:rFonts w:ascii="Times New Roman" w:hAnsi="Times New Roman" w:cs="Times New Roman"/>
                <w:sz w:val="28"/>
                <w:szCs w:val="28"/>
              </w:rPr>
              <w:t>55,7</w:t>
            </w:r>
          </w:p>
        </w:tc>
        <w:tc>
          <w:tcPr>
            <w:tcW w:w="875" w:type="dxa"/>
          </w:tcPr>
          <w:p w14:paraId="4D45A138" w14:textId="77777777" w:rsidR="00D56D6D" w:rsidRPr="00697ACE" w:rsidRDefault="00D56D6D" w:rsidP="009B5F15">
            <w:pPr>
              <w:keepNext/>
              <w:widowControl w:val="0"/>
              <w:spacing w:after="0"/>
              <w:jc w:val="center"/>
              <w:rPr>
                <w:rFonts w:ascii="Times New Roman" w:hAnsi="Times New Roman" w:cs="Times New Roman"/>
                <w:sz w:val="28"/>
                <w:szCs w:val="28"/>
              </w:rPr>
            </w:pPr>
            <w:r w:rsidRPr="00697ACE">
              <w:rPr>
                <w:rFonts w:ascii="Times New Roman" w:hAnsi="Times New Roman" w:cs="Times New Roman"/>
                <w:sz w:val="28"/>
                <w:szCs w:val="28"/>
              </w:rPr>
              <w:t>50,3</w:t>
            </w:r>
          </w:p>
        </w:tc>
        <w:tc>
          <w:tcPr>
            <w:tcW w:w="1255" w:type="dxa"/>
          </w:tcPr>
          <w:p w14:paraId="0346BB69" w14:textId="77777777" w:rsidR="00D56D6D" w:rsidRPr="00697ACE" w:rsidRDefault="00D56D6D" w:rsidP="009B5F15">
            <w:pPr>
              <w:keepNext/>
              <w:widowControl w:val="0"/>
              <w:spacing w:after="0"/>
              <w:jc w:val="center"/>
              <w:rPr>
                <w:rFonts w:ascii="Times New Roman" w:hAnsi="Times New Roman" w:cs="Times New Roman"/>
                <w:b/>
                <w:sz w:val="28"/>
                <w:szCs w:val="28"/>
              </w:rPr>
            </w:pPr>
            <w:r w:rsidRPr="00697ACE">
              <w:rPr>
                <w:rFonts w:ascii="Times New Roman" w:hAnsi="Times New Roman" w:cs="Times New Roman"/>
                <w:b/>
                <w:sz w:val="28"/>
                <w:szCs w:val="28"/>
              </w:rPr>
              <w:t>50,6</w:t>
            </w:r>
          </w:p>
        </w:tc>
        <w:tc>
          <w:tcPr>
            <w:tcW w:w="1118" w:type="dxa"/>
          </w:tcPr>
          <w:p w14:paraId="4B906B5C" w14:textId="77777777" w:rsidR="00D56D6D" w:rsidRPr="00697ACE" w:rsidRDefault="00D56D6D" w:rsidP="009B5F15">
            <w:pPr>
              <w:keepNext/>
              <w:widowControl w:val="0"/>
              <w:spacing w:after="0"/>
              <w:jc w:val="center"/>
              <w:rPr>
                <w:rFonts w:ascii="Times New Roman" w:hAnsi="Times New Roman" w:cs="Times New Roman"/>
                <w:b/>
                <w:sz w:val="28"/>
                <w:szCs w:val="28"/>
              </w:rPr>
            </w:pPr>
            <w:r w:rsidRPr="00697ACE">
              <w:rPr>
                <w:rFonts w:ascii="Times New Roman" w:hAnsi="Times New Roman" w:cs="Times New Roman"/>
                <w:b/>
                <w:sz w:val="28"/>
                <w:szCs w:val="28"/>
              </w:rPr>
              <w:t>47,4</w:t>
            </w:r>
          </w:p>
        </w:tc>
      </w:tr>
    </w:tbl>
    <w:p w14:paraId="5EA753E1" w14:textId="77777777" w:rsidR="00E7365D" w:rsidRDefault="00E7365D" w:rsidP="00D56D6D">
      <w:pPr>
        <w:spacing w:after="0" w:line="360" w:lineRule="auto"/>
        <w:ind w:firstLine="567"/>
        <w:jc w:val="both"/>
        <w:rPr>
          <w:rFonts w:ascii="Times New Roman" w:hAnsi="Times New Roman" w:cs="Times New Roman"/>
          <w:sz w:val="28"/>
          <w:szCs w:val="28"/>
        </w:rPr>
      </w:pPr>
    </w:p>
    <w:p w14:paraId="3F1807A0" w14:textId="53AE3EAD" w:rsidR="00D56D6D" w:rsidRPr="00E7365D" w:rsidRDefault="00D56D6D" w:rsidP="00D56D6D">
      <w:pPr>
        <w:spacing w:after="0" w:line="360" w:lineRule="auto"/>
        <w:ind w:firstLine="567"/>
        <w:jc w:val="both"/>
        <w:rPr>
          <w:rFonts w:ascii="Times New Roman" w:hAnsi="Times New Roman" w:cs="Times New Roman"/>
          <w:sz w:val="28"/>
          <w:szCs w:val="28"/>
        </w:rPr>
      </w:pPr>
      <w:r w:rsidRPr="00E7365D">
        <w:rPr>
          <w:rFonts w:ascii="Times New Roman" w:hAnsi="Times New Roman" w:cs="Times New Roman"/>
          <w:sz w:val="28"/>
          <w:szCs w:val="28"/>
        </w:rPr>
        <w:t xml:space="preserve">Якісний аналіз отриманих результатів за операційно-рефлексивним критерієм дає можливість говорити про низький рівень готовності майбутніх </w:t>
      </w:r>
      <w:r w:rsidR="00AF7A12" w:rsidRPr="00E7365D">
        <w:rPr>
          <w:rFonts w:ascii="Times New Roman" w:hAnsi="Times New Roman" w:cs="Times New Roman"/>
          <w:sz w:val="28"/>
          <w:szCs w:val="28"/>
        </w:rPr>
        <w:t>у</w:t>
      </w:r>
      <w:r w:rsidRPr="00E7365D">
        <w:rPr>
          <w:rFonts w:ascii="Times New Roman" w:hAnsi="Times New Roman" w:cs="Times New Roman"/>
          <w:sz w:val="28"/>
          <w:szCs w:val="28"/>
        </w:rPr>
        <w:t>чителів початкової школи діяти на основі культурних цінностей. На низькому рівні виявилося 55,7% здобувачів КГ та 51,6% ЕГ. Це не дивно, оскільки раніше згадувалося, що майбутнім педагогам складно визначити та сформулювати саме які цінності відносяться до культурних. Більшість не може дати чіткого ранжування власних культурних цінностей. Результати спостережень також показують, що майбутні вчителі початкової школи досить поверхово сприймають громадянськість, патріотизм як цінності. Наприклад, були здобувачі, які висловлювалися про необхідність любити Батьківщину, але за фактом не виявляли бажання вийти на флешмоб чи акцію, присвячену пам</w:t>
      </w:r>
      <w:r w:rsidR="001D1191" w:rsidRPr="00E7365D">
        <w:rPr>
          <w:rFonts w:ascii="Times New Roman" w:hAnsi="Times New Roman" w:cs="Times New Roman"/>
          <w:sz w:val="28"/>
          <w:szCs w:val="28"/>
        </w:rPr>
        <w:t>’</w:t>
      </w:r>
      <w:r w:rsidRPr="00E7365D">
        <w:rPr>
          <w:rFonts w:ascii="Times New Roman" w:hAnsi="Times New Roman" w:cs="Times New Roman"/>
          <w:sz w:val="28"/>
          <w:szCs w:val="28"/>
        </w:rPr>
        <w:t>ятній даті чи культурній події країни.</w:t>
      </w:r>
    </w:p>
    <w:p w14:paraId="17E9486A" w14:textId="77777777" w:rsidR="00D56D6D" w:rsidRPr="00E7365D" w:rsidRDefault="00D56D6D" w:rsidP="00D56D6D">
      <w:pPr>
        <w:spacing w:after="0" w:line="360" w:lineRule="auto"/>
        <w:ind w:firstLine="567"/>
        <w:jc w:val="both"/>
        <w:rPr>
          <w:rFonts w:ascii="Times New Roman" w:hAnsi="Times New Roman" w:cs="Times New Roman"/>
          <w:sz w:val="28"/>
          <w:szCs w:val="28"/>
        </w:rPr>
      </w:pPr>
      <w:r w:rsidRPr="00E7365D">
        <w:rPr>
          <w:rFonts w:ascii="Times New Roman" w:hAnsi="Times New Roman" w:cs="Times New Roman"/>
          <w:sz w:val="28"/>
          <w:szCs w:val="28"/>
        </w:rPr>
        <w:t>Також спостереження за поведінкою здобувачів в освітньому процесі та у процесі соціально-гуманітарної діяльності дало можливість зафіксувати переважно середній рівень сформованості гуманності як культурної цінності. Це простежувалося у комунікації у системі «здобувач – здобувач». Так, більшість майбутніх учителів початкової школи, спілкуючись між собою, були досить ввічливими, дотримувалися основних принципів позитивної комунікації, проте рідше виявляли емпатію, щиру зацікавленість особистісними проблемами іншого, співчуття, бажання прийти на допомогу (виключення становили близькі дружні зв</w:t>
      </w:r>
      <w:r w:rsidR="001D1191" w:rsidRPr="00E7365D">
        <w:rPr>
          <w:rFonts w:ascii="Times New Roman" w:hAnsi="Times New Roman" w:cs="Times New Roman"/>
          <w:sz w:val="28"/>
          <w:szCs w:val="28"/>
        </w:rPr>
        <w:t>’</w:t>
      </w:r>
      <w:r w:rsidRPr="00E7365D">
        <w:rPr>
          <w:rFonts w:ascii="Times New Roman" w:hAnsi="Times New Roman" w:cs="Times New Roman"/>
          <w:sz w:val="28"/>
          <w:szCs w:val="28"/>
        </w:rPr>
        <w:t>язки між двома-трьома майбутніми вчителями початкової школи). У разі серйозних проблем особистого чи професійного характеру (у процесі навчання) у студента, переважна більшість одногрупників готові були на матеріальні пожертвування і формальні слова підтримки.</w:t>
      </w:r>
    </w:p>
    <w:p w14:paraId="6B8BC254" w14:textId="77777777" w:rsidR="00D56D6D" w:rsidRPr="00E7365D" w:rsidRDefault="00D56D6D" w:rsidP="00D56D6D">
      <w:pPr>
        <w:spacing w:after="0" w:line="360" w:lineRule="auto"/>
        <w:ind w:firstLine="567"/>
        <w:jc w:val="both"/>
        <w:rPr>
          <w:rFonts w:ascii="Times New Roman" w:hAnsi="Times New Roman" w:cs="Times New Roman"/>
          <w:sz w:val="28"/>
          <w:szCs w:val="28"/>
        </w:rPr>
      </w:pPr>
      <w:r w:rsidRPr="00E7365D">
        <w:rPr>
          <w:rFonts w:ascii="Times New Roman" w:hAnsi="Times New Roman" w:cs="Times New Roman"/>
          <w:sz w:val="28"/>
          <w:szCs w:val="28"/>
        </w:rPr>
        <w:t>Також більшість здобувачів визначали гуманізм як важливу цінність для майбутньої професії педагога загалом, та майбутнього вчителя початкової школи зокрема, та у комунікації з учнями, але під час проведення масових заходів за участю дітей не виявляли зацікавленості у спілкуванні з ними, допомоги у підготовці до виступу тощо.</w:t>
      </w:r>
    </w:p>
    <w:p w14:paraId="6BAAF6B7" w14:textId="77777777" w:rsidR="00D56D6D" w:rsidRPr="00E7365D" w:rsidRDefault="00D56D6D" w:rsidP="00D56D6D">
      <w:pPr>
        <w:spacing w:after="0" w:line="360" w:lineRule="auto"/>
        <w:ind w:firstLine="567"/>
        <w:jc w:val="both"/>
        <w:rPr>
          <w:rFonts w:ascii="Times New Roman" w:hAnsi="Times New Roman" w:cs="Times New Roman"/>
          <w:sz w:val="28"/>
          <w:szCs w:val="28"/>
        </w:rPr>
      </w:pPr>
      <w:r w:rsidRPr="00E7365D">
        <w:rPr>
          <w:rFonts w:ascii="Times New Roman" w:hAnsi="Times New Roman" w:cs="Times New Roman"/>
          <w:sz w:val="28"/>
          <w:szCs w:val="28"/>
        </w:rPr>
        <w:t>Цікаві дані були отримані нами в процесі бесіди та спостереження за здобувачами для діагностики цінності творчості. Як з</w:t>
      </w:r>
      <w:r w:rsidR="001D1191" w:rsidRPr="00E7365D">
        <w:rPr>
          <w:rFonts w:ascii="Times New Roman" w:hAnsi="Times New Roman" w:cs="Times New Roman"/>
          <w:sz w:val="28"/>
          <w:szCs w:val="28"/>
        </w:rPr>
        <w:t>’</w:t>
      </w:r>
      <w:r w:rsidRPr="00E7365D">
        <w:rPr>
          <w:rFonts w:ascii="Times New Roman" w:hAnsi="Times New Roman" w:cs="Times New Roman"/>
          <w:sz w:val="28"/>
          <w:szCs w:val="28"/>
        </w:rPr>
        <w:t>ясувалося, абсолютна більшість студентів націлена н</w:t>
      </w:r>
      <w:r w:rsidRPr="00DE443C">
        <w:rPr>
          <w:rFonts w:ascii="Times New Roman" w:hAnsi="Times New Roman" w:cs="Times New Roman"/>
          <w:sz w:val="28"/>
          <w:szCs w:val="28"/>
        </w:rPr>
        <w:t>а творчу діяльність (близько 96% усіх опитаних), проте</w:t>
      </w:r>
      <w:r>
        <w:rPr>
          <w:rFonts w:ascii="Times New Roman" w:hAnsi="Times New Roman" w:cs="Times New Roman"/>
          <w:sz w:val="28"/>
          <w:szCs w:val="28"/>
        </w:rPr>
        <w:t>,</w:t>
      </w:r>
      <w:r w:rsidRPr="00DE443C">
        <w:rPr>
          <w:rFonts w:ascii="Times New Roman" w:hAnsi="Times New Roman" w:cs="Times New Roman"/>
          <w:sz w:val="28"/>
          <w:szCs w:val="28"/>
        </w:rPr>
        <w:t xml:space="preserve"> мало хто</w:t>
      </w:r>
      <w:r>
        <w:rPr>
          <w:rFonts w:ascii="Times New Roman" w:hAnsi="Times New Roman" w:cs="Times New Roman"/>
          <w:sz w:val="28"/>
          <w:szCs w:val="28"/>
        </w:rPr>
        <w:t xml:space="preserve"> виявляє творчу ініціативу, пов</w:t>
      </w:r>
      <w:r w:rsidR="001D1191">
        <w:rPr>
          <w:rFonts w:ascii="Times New Roman" w:hAnsi="Times New Roman" w:cs="Times New Roman"/>
          <w:sz w:val="28"/>
          <w:szCs w:val="28"/>
        </w:rPr>
        <w:t>’</w:t>
      </w:r>
      <w:r w:rsidRPr="00DE443C">
        <w:rPr>
          <w:rFonts w:ascii="Times New Roman" w:hAnsi="Times New Roman" w:cs="Times New Roman"/>
          <w:sz w:val="28"/>
          <w:szCs w:val="28"/>
        </w:rPr>
        <w:t>язану з майбутньою професією. Так, студенти говорили про те, що захоплюються художньою діяльністю (малювання, вишивка, ліплення), вокалом (навчання для себе, прослуховування музики), спортом (біг, йога, аеробіка), читанням літератури та написанням віршів тощо. Однак, одиниці висловилися про те, що їхня творча діяльність перепліт</w:t>
      </w:r>
      <w:r>
        <w:rPr>
          <w:rFonts w:ascii="Times New Roman" w:hAnsi="Times New Roman" w:cs="Times New Roman"/>
          <w:sz w:val="28"/>
          <w:szCs w:val="28"/>
        </w:rPr>
        <w:t xml:space="preserve">ається з </w:t>
      </w:r>
      <w:r w:rsidRPr="00E7365D">
        <w:rPr>
          <w:rFonts w:ascii="Times New Roman" w:hAnsi="Times New Roman" w:cs="Times New Roman"/>
          <w:sz w:val="28"/>
          <w:szCs w:val="28"/>
        </w:rPr>
        <w:t>культурою свого народу. Наприклад, художня діяльність цікавить майбутніх фахівців у творах сучасного мистецтва; вишивка більшою мірою має прив</w:t>
      </w:r>
      <w:r w:rsidR="001D1191" w:rsidRPr="00E7365D">
        <w:rPr>
          <w:rFonts w:ascii="Times New Roman" w:hAnsi="Times New Roman" w:cs="Times New Roman"/>
          <w:sz w:val="28"/>
          <w:szCs w:val="28"/>
        </w:rPr>
        <w:t>’</w:t>
      </w:r>
      <w:r w:rsidRPr="00E7365D">
        <w:rPr>
          <w:rFonts w:ascii="Times New Roman" w:hAnsi="Times New Roman" w:cs="Times New Roman"/>
          <w:sz w:val="28"/>
          <w:szCs w:val="28"/>
        </w:rPr>
        <w:t xml:space="preserve">язку до культурної спадщини країни, оскільки більшість фахівців говорили про те, що вишивають традиційні орнаменти, притаманні культурі українського народу (скатертини, сорочки), що передаються з покоління до покоління; вокал цікавить майбутніх учителів початкової школи більше із сучасної точки зору (слухають музику сучасних виконавців, а також закордонні хіти), ті, хто вивчають вокал – не цікавляться вокальною культурною спадщиною (89%); спортом більшість майбутніх фахівців займаються не системно та «для себе», рідко беруть участь у спортивно-культурних заходах міського чи державного масштабу; також студенти в бесіді вказували, що багато читають і дивляться фільми, проте, не цікавляться українською літературою, навіть сучасною. </w:t>
      </w:r>
    </w:p>
    <w:p w14:paraId="18C7C165" w14:textId="7B473B74" w:rsidR="00D56D6D" w:rsidRPr="00E7365D" w:rsidRDefault="00D56D6D" w:rsidP="00D56D6D">
      <w:pPr>
        <w:spacing w:after="0" w:line="360" w:lineRule="auto"/>
        <w:ind w:firstLine="567"/>
        <w:jc w:val="both"/>
        <w:rPr>
          <w:rFonts w:ascii="Times New Roman" w:hAnsi="Times New Roman" w:cs="Times New Roman"/>
          <w:sz w:val="28"/>
          <w:szCs w:val="28"/>
        </w:rPr>
      </w:pPr>
      <w:r w:rsidRPr="00DE443C">
        <w:rPr>
          <w:rFonts w:ascii="Times New Roman" w:hAnsi="Times New Roman" w:cs="Times New Roman"/>
          <w:sz w:val="28"/>
          <w:szCs w:val="28"/>
        </w:rPr>
        <w:t xml:space="preserve">Говорячи про таку </w:t>
      </w:r>
      <w:r w:rsidRPr="00E7365D">
        <w:rPr>
          <w:rFonts w:ascii="Times New Roman" w:hAnsi="Times New Roman" w:cs="Times New Roman"/>
          <w:sz w:val="28"/>
          <w:szCs w:val="28"/>
        </w:rPr>
        <w:t xml:space="preserve">культурну цінність як «відповідальність», зазначимо, що ця цінність реалізована у поведінці здобувачів на середньому рівні. Спостереження засвідчило, що майбутні фахівці здебільшого готові з відповідальністю виконати доручене педагогом завдання (близько 60% респондентів), проте, самостійно виявляти ініціативу та нести відповідальність за організацію та проведення будь-якого заходу готові не більше 15% майбутніх </w:t>
      </w:r>
      <w:r w:rsidR="00AF7A12" w:rsidRPr="00E7365D">
        <w:rPr>
          <w:rFonts w:ascii="Times New Roman" w:hAnsi="Times New Roman" w:cs="Times New Roman"/>
          <w:sz w:val="28"/>
          <w:szCs w:val="28"/>
        </w:rPr>
        <w:t>у</w:t>
      </w:r>
      <w:r w:rsidRPr="00E7365D">
        <w:rPr>
          <w:rFonts w:ascii="Times New Roman" w:hAnsi="Times New Roman" w:cs="Times New Roman"/>
          <w:sz w:val="28"/>
          <w:szCs w:val="28"/>
        </w:rPr>
        <w:t>чителів початкової школи.</w:t>
      </w:r>
    </w:p>
    <w:p w14:paraId="4252FD5C" w14:textId="77777777" w:rsidR="00D56D6D" w:rsidRPr="00E7365D" w:rsidRDefault="00D56D6D" w:rsidP="00D56D6D">
      <w:pPr>
        <w:spacing w:after="0" w:line="360" w:lineRule="auto"/>
        <w:ind w:firstLine="567"/>
        <w:jc w:val="both"/>
        <w:rPr>
          <w:rFonts w:ascii="Times New Roman" w:hAnsi="Times New Roman" w:cs="Times New Roman"/>
          <w:sz w:val="28"/>
          <w:szCs w:val="28"/>
        </w:rPr>
      </w:pPr>
      <w:r w:rsidRPr="00E7365D">
        <w:rPr>
          <w:rFonts w:ascii="Times New Roman" w:hAnsi="Times New Roman" w:cs="Times New Roman"/>
          <w:sz w:val="28"/>
          <w:szCs w:val="28"/>
        </w:rPr>
        <w:t>Також майбутні фахівці слабо мотивовані на соціально значущу діяльність, включаються до волонтерської чи соціально-значущої діяльності лише на прохання організаторів (педагогів, соціальних педагогів, психологів) та мотивовані лише «бонусами» у процесі навчання. Наприклад, викладачами дисциплін психолого-педагогічного циклу було організовано захід до Дня Святого Миколая у дитячих будинках та лікарнях. Як показало спостереження, ініціативу в організації свята виявили не більше 13% здобувачів (наголосимо, що частина з них були представниками студентського самоврядування). Більшість здобувачів (близько 50%) погодилися взяти участь у заході для підвищення особистого рейтингу, інші відмовилися.</w:t>
      </w:r>
    </w:p>
    <w:p w14:paraId="04CE78B5" w14:textId="77777777" w:rsidR="00D56D6D" w:rsidRPr="00E7365D" w:rsidRDefault="00D56D6D" w:rsidP="00D56D6D">
      <w:pPr>
        <w:spacing w:after="0" w:line="360" w:lineRule="auto"/>
        <w:ind w:firstLine="567"/>
        <w:jc w:val="both"/>
        <w:rPr>
          <w:rFonts w:ascii="Times New Roman" w:hAnsi="Times New Roman" w:cs="Times New Roman"/>
          <w:sz w:val="28"/>
          <w:szCs w:val="28"/>
        </w:rPr>
      </w:pPr>
      <w:r w:rsidRPr="00E7365D">
        <w:rPr>
          <w:rFonts w:ascii="Times New Roman" w:hAnsi="Times New Roman" w:cs="Times New Roman"/>
          <w:sz w:val="28"/>
          <w:szCs w:val="28"/>
        </w:rPr>
        <w:t>Як бачимо, у майбутніх фахівців слабо виражені культурні цінності в поведінці (як у повсякденному житті та спілкуванні, так і в соціально значущій діяльності), що пояснюємо орієнтацією на прагматичні цінності внаслідок впливу соціально-економічних факторів, а також засобів масової інформації та соціальних мереж.</w:t>
      </w:r>
    </w:p>
    <w:p w14:paraId="7FF979C3" w14:textId="77777777" w:rsidR="00D56D6D" w:rsidRPr="00E7365D" w:rsidRDefault="00D56D6D" w:rsidP="00D56D6D">
      <w:pPr>
        <w:spacing w:after="0" w:line="360" w:lineRule="auto"/>
        <w:ind w:firstLine="567"/>
        <w:jc w:val="both"/>
        <w:rPr>
          <w:rFonts w:ascii="Times New Roman" w:hAnsi="Times New Roman" w:cs="Times New Roman"/>
          <w:sz w:val="28"/>
          <w:szCs w:val="28"/>
        </w:rPr>
      </w:pPr>
      <w:r w:rsidRPr="00E7365D">
        <w:rPr>
          <w:rFonts w:ascii="Times New Roman" w:hAnsi="Times New Roman" w:cs="Times New Roman"/>
          <w:sz w:val="28"/>
          <w:szCs w:val="28"/>
        </w:rPr>
        <w:t>Діагностика рівня сформованості критичного осмислення власних цінностей показала, що майбутні фахівці не завжди готові до реальної оцінки цінностей, які транслюють соціальні мережі та оточуючі. Багато в чому майбутні педагоги схильні до сприйняття та прийняття інформації про прагматичні та гедоністичні цінності, з іншого боку, якщо культурні цінності пред</w:t>
      </w:r>
      <w:r w:rsidR="001D1191" w:rsidRPr="00E7365D">
        <w:rPr>
          <w:rFonts w:ascii="Times New Roman" w:hAnsi="Times New Roman" w:cs="Times New Roman"/>
          <w:sz w:val="28"/>
          <w:szCs w:val="28"/>
        </w:rPr>
        <w:t>’</w:t>
      </w:r>
      <w:r w:rsidRPr="00E7365D">
        <w:rPr>
          <w:rFonts w:ascii="Times New Roman" w:hAnsi="Times New Roman" w:cs="Times New Roman"/>
          <w:sz w:val="28"/>
          <w:szCs w:val="28"/>
        </w:rPr>
        <w:t>являються соціально-гуманітарних середовищем закладу освіти в цікавій формі, де майбутні фахівці мають можливість включитися в активне обговорення, діалог та дію – студенти більш активно рефлексують з приводу власної системи ціннісно-смислових орієнтацій. Це дає нам поле для вдосконалення форм та методів соціально-гуманітарної  діяльності, а також моделі взаємодії в системах «здобувач ‒ здобувач», «викладач – здобувач».</w:t>
      </w:r>
    </w:p>
    <w:p w14:paraId="20C12F05" w14:textId="77777777" w:rsidR="00D56D6D" w:rsidRPr="0042137F" w:rsidRDefault="00D56D6D" w:rsidP="00D56D6D">
      <w:pPr>
        <w:spacing w:after="0" w:line="360" w:lineRule="auto"/>
        <w:ind w:firstLine="567"/>
        <w:jc w:val="both"/>
        <w:rPr>
          <w:rFonts w:ascii="Times New Roman" w:hAnsi="Times New Roman" w:cs="Times New Roman"/>
          <w:sz w:val="28"/>
          <w:szCs w:val="28"/>
        </w:rPr>
      </w:pPr>
      <w:r w:rsidRPr="00E7365D">
        <w:rPr>
          <w:rFonts w:ascii="Times New Roman" w:hAnsi="Times New Roman" w:cs="Times New Roman"/>
          <w:sz w:val="28"/>
          <w:szCs w:val="28"/>
        </w:rPr>
        <w:t xml:space="preserve">Досить низькі результати були отримані у процесі діагностики показника «готовність до соціально </w:t>
      </w:r>
      <w:r w:rsidRPr="0042137F">
        <w:rPr>
          <w:rFonts w:ascii="Times New Roman" w:hAnsi="Times New Roman" w:cs="Times New Roman"/>
          <w:sz w:val="28"/>
          <w:szCs w:val="28"/>
        </w:rPr>
        <w:t>значущої культурно-творчої діяльності», де високого рівня сягнули лише 19,6% КГ і 24,5% ЕГ. Саме ці студенти виявляли ініціативу в організації заходів для дитячих лікарень та будинків, будинків для людей похилого віку, присвячених різним святам та важливим датам, включалися у волонтерську діяльність, різні проєкти на рівні міста, регіону та країни, а також мотивували й інших студентів.</w:t>
      </w:r>
    </w:p>
    <w:p w14:paraId="2E358BFD" w14:textId="77777777" w:rsidR="00D56D6D" w:rsidRPr="0042137F" w:rsidRDefault="00D56D6D" w:rsidP="00D56D6D">
      <w:pPr>
        <w:spacing w:after="0" w:line="360" w:lineRule="auto"/>
        <w:ind w:firstLine="567"/>
        <w:jc w:val="both"/>
        <w:rPr>
          <w:rFonts w:ascii="Times New Roman" w:hAnsi="Times New Roman" w:cs="Times New Roman"/>
          <w:sz w:val="28"/>
          <w:szCs w:val="28"/>
        </w:rPr>
      </w:pPr>
      <w:r w:rsidRPr="0042137F">
        <w:rPr>
          <w:rFonts w:ascii="Times New Roman" w:hAnsi="Times New Roman" w:cs="Times New Roman"/>
          <w:sz w:val="28"/>
          <w:szCs w:val="28"/>
        </w:rPr>
        <w:t xml:space="preserve">На жаль, більшість здобувачів готові </w:t>
      </w:r>
      <w:r w:rsidRPr="00DE443C">
        <w:rPr>
          <w:rFonts w:ascii="Times New Roman" w:hAnsi="Times New Roman" w:cs="Times New Roman"/>
          <w:sz w:val="28"/>
          <w:szCs w:val="28"/>
        </w:rPr>
        <w:t xml:space="preserve">брати участь у соціально-значущій культурно-творчій діяльності формально, або вважають за краще ігнорувати таке залучення, мотивуючи тим, що у них немає акторського таланту, вільного часу, або ж бажання </w:t>
      </w:r>
      <w:r w:rsidRPr="0042137F">
        <w:rPr>
          <w:rFonts w:ascii="Times New Roman" w:hAnsi="Times New Roman" w:cs="Times New Roman"/>
          <w:sz w:val="28"/>
          <w:szCs w:val="28"/>
        </w:rPr>
        <w:t>деталі щось на добровільних засадах.</w:t>
      </w:r>
    </w:p>
    <w:p w14:paraId="57483317" w14:textId="77777777" w:rsidR="00D56D6D" w:rsidRPr="0042137F" w:rsidRDefault="00D56D6D" w:rsidP="00D56D6D">
      <w:pPr>
        <w:spacing w:after="0" w:line="360" w:lineRule="auto"/>
        <w:ind w:firstLine="567"/>
        <w:jc w:val="both"/>
        <w:rPr>
          <w:rFonts w:ascii="Times New Roman" w:hAnsi="Times New Roman" w:cs="Times New Roman"/>
          <w:sz w:val="28"/>
          <w:szCs w:val="28"/>
        </w:rPr>
      </w:pPr>
      <w:r w:rsidRPr="0042137F">
        <w:rPr>
          <w:rFonts w:ascii="Times New Roman" w:hAnsi="Times New Roman" w:cs="Times New Roman"/>
          <w:sz w:val="28"/>
          <w:szCs w:val="28"/>
        </w:rPr>
        <w:t>Були й такі майбутні вчителі початкової школи, які включалися до соціально значущої діяльності фрагментарно, основними мотивами виступили такі: «цікаво», «за компанію», «добрий настрій», «бере участь багато моїх знайомих, потім ми збираємось відзначати».</w:t>
      </w:r>
    </w:p>
    <w:p w14:paraId="07DCCC74" w14:textId="77777777" w:rsidR="00D56D6D" w:rsidRPr="0042137F" w:rsidRDefault="00D56D6D" w:rsidP="00D56D6D">
      <w:pPr>
        <w:spacing w:after="0" w:line="360" w:lineRule="auto"/>
        <w:ind w:firstLine="567"/>
        <w:jc w:val="both"/>
        <w:rPr>
          <w:rFonts w:ascii="Times New Roman" w:hAnsi="Times New Roman" w:cs="Times New Roman"/>
          <w:sz w:val="28"/>
          <w:szCs w:val="28"/>
        </w:rPr>
      </w:pPr>
      <w:r w:rsidRPr="0042137F">
        <w:rPr>
          <w:rFonts w:ascii="Times New Roman" w:hAnsi="Times New Roman" w:cs="Times New Roman"/>
          <w:sz w:val="28"/>
          <w:szCs w:val="28"/>
        </w:rPr>
        <w:t>Як бачимо, майбутні фахівці мають слабку мотивацію організації та реалізації соціально-значущої та волонтерської діяльності, шукають багато в чому прагматичну мету, а іноді бажають уникнути такої участі на користь дозвільного проведення часу або задоволення своїх гедоністичних потреб (відпочинок, розваги, інтернет тощо), рідше – для навчання.</w:t>
      </w:r>
    </w:p>
    <w:p w14:paraId="3C9C427A" w14:textId="77777777" w:rsidR="00D56D6D" w:rsidRPr="00DE443C" w:rsidRDefault="00D56D6D" w:rsidP="00D56D6D">
      <w:pPr>
        <w:spacing w:after="0" w:line="360" w:lineRule="auto"/>
        <w:ind w:firstLine="567"/>
        <w:jc w:val="both"/>
        <w:rPr>
          <w:rFonts w:ascii="Times New Roman" w:hAnsi="Times New Roman" w:cs="Times New Roman"/>
          <w:sz w:val="28"/>
          <w:szCs w:val="28"/>
        </w:rPr>
      </w:pPr>
      <w:r w:rsidRPr="0042137F">
        <w:rPr>
          <w:rFonts w:ascii="Times New Roman" w:hAnsi="Times New Roman" w:cs="Times New Roman"/>
          <w:sz w:val="28"/>
          <w:szCs w:val="28"/>
        </w:rPr>
        <w:t xml:space="preserve">Таким чином, діагностика рівня сформованості культурних цінностей майбутніх учителів початкової школи за операційно-рефлексивним критерієм дає нам можливість резюмувати, </w:t>
      </w:r>
      <w:r w:rsidRPr="00DE443C">
        <w:rPr>
          <w:rFonts w:ascii="Times New Roman" w:hAnsi="Times New Roman" w:cs="Times New Roman"/>
          <w:sz w:val="28"/>
          <w:szCs w:val="28"/>
        </w:rPr>
        <w:t>що:</w:t>
      </w:r>
    </w:p>
    <w:p w14:paraId="51AF0EF9" w14:textId="77777777" w:rsidR="00D56D6D" w:rsidRPr="0042137F" w:rsidRDefault="00D56D6D" w:rsidP="00D56D6D">
      <w:pPr>
        <w:spacing w:after="0" w:line="360" w:lineRule="auto"/>
        <w:ind w:firstLine="567"/>
        <w:jc w:val="both"/>
        <w:rPr>
          <w:rFonts w:ascii="Times New Roman" w:hAnsi="Times New Roman" w:cs="Times New Roman"/>
          <w:sz w:val="28"/>
          <w:szCs w:val="28"/>
        </w:rPr>
      </w:pPr>
      <w:r w:rsidRPr="00DE443C">
        <w:rPr>
          <w:rFonts w:ascii="Times New Roman" w:hAnsi="Times New Roman" w:cs="Times New Roman"/>
          <w:sz w:val="28"/>
          <w:szCs w:val="28"/>
        </w:rPr>
        <w:t>‒ студенти знають про існування основних культурних цінностей (патріотизм, громадянськість, працьовитість, творчість, відповідальність), однак не завжди можуть віднести їх саме до культурних, а говорять про них як про професійні. З іншого боку, навіть з огляду на те, що ці цінності справді важливі для</w:t>
      </w:r>
      <w:r>
        <w:rPr>
          <w:rFonts w:ascii="Times New Roman" w:hAnsi="Times New Roman" w:cs="Times New Roman"/>
          <w:sz w:val="28"/>
          <w:szCs w:val="28"/>
        </w:rPr>
        <w:t xml:space="preserve"> педагогічної професії, рідко про</w:t>
      </w:r>
      <w:r w:rsidRPr="00DE443C">
        <w:rPr>
          <w:rFonts w:ascii="Times New Roman" w:hAnsi="Times New Roman" w:cs="Times New Roman"/>
          <w:sz w:val="28"/>
          <w:szCs w:val="28"/>
        </w:rPr>
        <w:t xml:space="preserve">являють їх на практиці (у процесі навчання, у повсякденному </w:t>
      </w:r>
      <w:r w:rsidRPr="0042137F">
        <w:rPr>
          <w:rFonts w:ascii="Times New Roman" w:hAnsi="Times New Roman" w:cs="Times New Roman"/>
          <w:sz w:val="28"/>
          <w:szCs w:val="28"/>
        </w:rPr>
        <w:t>житті);</w:t>
      </w:r>
    </w:p>
    <w:p w14:paraId="43DE3954" w14:textId="77777777" w:rsidR="00D56D6D" w:rsidRPr="0042137F" w:rsidRDefault="00D56D6D" w:rsidP="00D56D6D">
      <w:pPr>
        <w:spacing w:after="0" w:line="360" w:lineRule="auto"/>
        <w:ind w:firstLine="567"/>
        <w:jc w:val="both"/>
        <w:rPr>
          <w:rFonts w:ascii="Times New Roman" w:hAnsi="Times New Roman" w:cs="Times New Roman"/>
          <w:sz w:val="28"/>
          <w:szCs w:val="28"/>
        </w:rPr>
      </w:pPr>
      <w:r w:rsidRPr="0042137F">
        <w:rPr>
          <w:rFonts w:ascii="Times New Roman" w:hAnsi="Times New Roman" w:cs="Times New Roman"/>
          <w:sz w:val="28"/>
          <w:szCs w:val="28"/>
        </w:rPr>
        <w:t>‒ майбутні вчителі початкової школи  не завжди критично оцінюють інформацію з різних джерел та рефлексують з приводу власної системи цінностей, що призводить до орієнтації на більш матеріальні та прагматичні цінності (матеріальний достаток, легке життя, швидкий заробіток, відпочинок та подорожі, комфортне житло тощо);</w:t>
      </w:r>
    </w:p>
    <w:p w14:paraId="3F4A214F" w14:textId="77777777" w:rsidR="00D56D6D" w:rsidRPr="00DE443C" w:rsidRDefault="00D56D6D" w:rsidP="00D56D6D">
      <w:pPr>
        <w:spacing w:after="0" w:line="360" w:lineRule="auto"/>
        <w:ind w:firstLine="567"/>
        <w:jc w:val="both"/>
        <w:rPr>
          <w:rFonts w:ascii="Times New Roman" w:hAnsi="Times New Roman" w:cs="Times New Roman"/>
          <w:sz w:val="28"/>
          <w:szCs w:val="28"/>
        </w:rPr>
      </w:pPr>
      <w:r w:rsidRPr="0042137F">
        <w:rPr>
          <w:rFonts w:ascii="Times New Roman" w:hAnsi="Times New Roman" w:cs="Times New Roman"/>
          <w:sz w:val="28"/>
          <w:szCs w:val="28"/>
        </w:rPr>
        <w:t xml:space="preserve">‒ здобувачі не готові до прояву </w:t>
      </w:r>
      <w:r w:rsidRPr="00DE443C">
        <w:rPr>
          <w:rFonts w:ascii="Times New Roman" w:hAnsi="Times New Roman" w:cs="Times New Roman"/>
          <w:sz w:val="28"/>
          <w:szCs w:val="28"/>
        </w:rPr>
        <w:t>ініціативи у соціально-значущій культурно-творчій діяльності, а умовами їх залучення є: підвищення власного навчального рейтингу, поблажки у процесі навчання, особисте доручення викладача</w:t>
      </w:r>
      <w:r>
        <w:rPr>
          <w:rFonts w:ascii="Times New Roman" w:hAnsi="Times New Roman" w:cs="Times New Roman"/>
          <w:sz w:val="28"/>
          <w:szCs w:val="28"/>
        </w:rPr>
        <w:t>, стипендія</w:t>
      </w:r>
      <w:r w:rsidRPr="00DE443C">
        <w:rPr>
          <w:rFonts w:ascii="Times New Roman" w:hAnsi="Times New Roman" w:cs="Times New Roman"/>
          <w:sz w:val="28"/>
          <w:szCs w:val="28"/>
        </w:rPr>
        <w:t xml:space="preserve"> тощо.</w:t>
      </w:r>
    </w:p>
    <w:p w14:paraId="19ECACB7" w14:textId="6FBE2646" w:rsidR="00D56D6D" w:rsidRPr="00DE443C" w:rsidRDefault="00D56D6D" w:rsidP="00D56D6D">
      <w:pPr>
        <w:spacing w:after="0" w:line="360" w:lineRule="auto"/>
        <w:ind w:firstLine="567"/>
        <w:jc w:val="both"/>
        <w:rPr>
          <w:rFonts w:ascii="Times New Roman" w:hAnsi="Times New Roman" w:cs="Times New Roman"/>
          <w:sz w:val="28"/>
          <w:szCs w:val="28"/>
        </w:rPr>
      </w:pPr>
      <w:r w:rsidRPr="0042137F">
        <w:rPr>
          <w:rFonts w:ascii="Times New Roman" w:hAnsi="Times New Roman" w:cs="Times New Roman"/>
          <w:sz w:val="28"/>
          <w:szCs w:val="28"/>
        </w:rPr>
        <w:t>Уважаємо, що дані, отримані в результаті констату</w:t>
      </w:r>
      <w:r w:rsidR="0042137F" w:rsidRPr="0042137F">
        <w:rPr>
          <w:rFonts w:ascii="Times New Roman" w:hAnsi="Times New Roman" w:cs="Times New Roman"/>
          <w:sz w:val="28"/>
          <w:szCs w:val="28"/>
        </w:rPr>
        <w:t xml:space="preserve">вального </w:t>
      </w:r>
      <w:r w:rsidRPr="0042137F">
        <w:rPr>
          <w:rFonts w:ascii="Times New Roman" w:hAnsi="Times New Roman" w:cs="Times New Roman"/>
          <w:sz w:val="28"/>
          <w:szCs w:val="28"/>
        </w:rPr>
        <w:t>експерименту за операційно-рефлексивним критерієм, є найбільш критичними, оскільки здобувачі можуть володіти знаннями про культурні цінності, проте реалізувати їх у поведінці набагато складніше</w:t>
      </w:r>
      <w:r w:rsidRPr="00DE443C">
        <w:rPr>
          <w:rFonts w:ascii="Times New Roman" w:hAnsi="Times New Roman" w:cs="Times New Roman"/>
          <w:sz w:val="28"/>
          <w:szCs w:val="28"/>
        </w:rPr>
        <w:t>.</w:t>
      </w:r>
    </w:p>
    <w:p w14:paraId="27AABA3B" w14:textId="77777777" w:rsidR="00D56D6D" w:rsidRPr="0042137F" w:rsidRDefault="00D56D6D" w:rsidP="00D56D6D">
      <w:pPr>
        <w:spacing w:after="0" w:line="360" w:lineRule="auto"/>
        <w:ind w:firstLine="567"/>
        <w:jc w:val="both"/>
        <w:rPr>
          <w:rFonts w:ascii="Times New Roman" w:hAnsi="Times New Roman" w:cs="Times New Roman"/>
          <w:sz w:val="28"/>
          <w:szCs w:val="28"/>
        </w:rPr>
      </w:pPr>
      <w:r w:rsidRPr="0042137F">
        <w:rPr>
          <w:rFonts w:ascii="Times New Roman" w:hAnsi="Times New Roman" w:cs="Times New Roman"/>
          <w:sz w:val="28"/>
          <w:szCs w:val="28"/>
        </w:rPr>
        <w:t>Узагальнені дані констатувального експерименту наводимо у вигляді таблиці (таблиця 2.4).</w:t>
      </w:r>
    </w:p>
    <w:p w14:paraId="5BB7236D" w14:textId="77777777" w:rsidR="00D56D6D" w:rsidRPr="009D4FF8" w:rsidRDefault="00D56D6D" w:rsidP="00D56D6D">
      <w:pPr>
        <w:keepNext/>
        <w:widowControl w:val="0"/>
        <w:spacing w:after="0" w:line="360" w:lineRule="auto"/>
        <w:ind w:firstLine="709"/>
        <w:jc w:val="right"/>
        <w:rPr>
          <w:rFonts w:ascii="Times New Roman" w:hAnsi="Times New Roman" w:cs="Times New Roman"/>
          <w:b/>
          <w:sz w:val="28"/>
          <w:szCs w:val="28"/>
        </w:rPr>
      </w:pPr>
      <w:r>
        <w:rPr>
          <w:rFonts w:ascii="Times New Roman" w:hAnsi="Times New Roman" w:cs="Times New Roman"/>
          <w:b/>
          <w:sz w:val="28"/>
          <w:szCs w:val="28"/>
        </w:rPr>
        <w:t>Таблиця</w:t>
      </w:r>
      <w:r w:rsidRPr="009D4FF8">
        <w:rPr>
          <w:rFonts w:ascii="Times New Roman" w:hAnsi="Times New Roman" w:cs="Times New Roman"/>
          <w:b/>
          <w:sz w:val="28"/>
          <w:szCs w:val="28"/>
        </w:rPr>
        <w:t xml:space="preserve"> 2.4</w:t>
      </w:r>
    </w:p>
    <w:p w14:paraId="1BD6FD11" w14:textId="77777777" w:rsidR="00D56D6D" w:rsidRPr="009D4FF8" w:rsidRDefault="00D56D6D" w:rsidP="00D56D6D">
      <w:pPr>
        <w:keepNext/>
        <w:widowControl w:val="0"/>
        <w:tabs>
          <w:tab w:val="left" w:pos="1530"/>
          <w:tab w:val="center" w:pos="5031"/>
        </w:tabs>
        <w:spacing w:after="0" w:line="360" w:lineRule="auto"/>
        <w:ind w:firstLine="709"/>
        <w:rPr>
          <w:rFonts w:ascii="Times New Roman" w:hAnsi="Times New Roman" w:cs="Times New Roman"/>
          <w:b/>
          <w:sz w:val="28"/>
          <w:szCs w:val="28"/>
        </w:rPr>
      </w:pPr>
      <w:r w:rsidRPr="009D4FF8">
        <w:rPr>
          <w:rFonts w:ascii="Times New Roman" w:hAnsi="Times New Roman" w:cs="Times New Roman"/>
          <w:b/>
          <w:sz w:val="28"/>
          <w:szCs w:val="28"/>
        </w:rPr>
        <w:tab/>
      </w:r>
      <w:r w:rsidRPr="009D4FF8">
        <w:rPr>
          <w:rFonts w:ascii="Times New Roman" w:hAnsi="Times New Roman" w:cs="Times New Roman"/>
          <w:b/>
          <w:sz w:val="28"/>
          <w:szCs w:val="28"/>
        </w:rPr>
        <w:tab/>
      </w:r>
      <w:r w:rsidRPr="0042137F">
        <w:rPr>
          <w:rFonts w:ascii="Times New Roman" w:hAnsi="Times New Roman" w:cs="Times New Roman"/>
          <w:b/>
          <w:sz w:val="28"/>
          <w:szCs w:val="28"/>
        </w:rPr>
        <w:t xml:space="preserve">Результати констатувального експерименту </w:t>
      </w:r>
      <w:r w:rsidRPr="009D4FF8">
        <w:rPr>
          <w:rFonts w:ascii="Times New Roman" w:hAnsi="Times New Roman" w:cs="Times New Roman"/>
          <w:b/>
          <w:sz w:val="28"/>
          <w:szCs w:val="28"/>
        </w:rPr>
        <w:t>(в %)</w:t>
      </w:r>
    </w:p>
    <w:tbl>
      <w:tblPr>
        <w:tblW w:w="5665" w:type="dxa"/>
        <w:tblInd w:w="19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2"/>
        <w:gridCol w:w="1937"/>
        <w:gridCol w:w="1606"/>
      </w:tblGrid>
      <w:tr w:rsidR="00D56D6D" w:rsidRPr="009D4FF8" w14:paraId="293B9193" w14:textId="77777777" w:rsidTr="009B5F15">
        <w:tc>
          <w:tcPr>
            <w:tcW w:w="2122" w:type="dxa"/>
            <w:vMerge w:val="restart"/>
          </w:tcPr>
          <w:p w14:paraId="0E5115CC" w14:textId="77777777" w:rsidR="00D56D6D" w:rsidRPr="009D4FF8" w:rsidRDefault="00D56D6D" w:rsidP="009B5F15">
            <w:pPr>
              <w:keepNext/>
              <w:widowControl w:val="0"/>
              <w:spacing w:after="0"/>
              <w:ind w:left="567" w:hanging="567"/>
              <w:jc w:val="center"/>
              <w:rPr>
                <w:rFonts w:ascii="Times New Roman" w:hAnsi="Times New Roman" w:cs="Times New Roman"/>
                <w:b/>
                <w:sz w:val="28"/>
                <w:szCs w:val="28"/>
              </w:rPr>
            </w:pPr>
            <w:r w:rsidRPr="009D4FF8">
              <w:rPr>
                <w:rFonts w:ascii="Times New Roman" w:hAnsi="Times New Roman" w:cs="Times New Roman"/>
                <w:b/>
                <w:sz w:val="28"/>
                <w:szCs w:val="28"/>
              </w:rPr>
              <w:t xml:space="preserve">Рівень </w:t>
            </w:r>
          </w:p>
        </w:tc>
        <w:tc>
          <w:tcPr>
            <w:tcW w:w="3543" w:type="dxa"/>
            <w:gridSpan w:val="2"/>
          </w:tcPr>
          <w:p w14:paraId="57BDD906" w14:textId="77777777" w:rsidR="00D56D6D" w:rsidRPr="009D4FF8" w:rsidRDefault="00D56D6D" w:rsidP="009B5F15">
            <w:pPr>
              <w:keepNext/>
              <w:widowControl w:val="0"/>
              <w:spacing w:after="0"/>
              <w:jc w:val="center"/>
              <w:rPr>
                <w:rFonts w:ascii="Times New Roman" w:hAnsi="Times New Roman" w:cs="Times New Roman"/>
                <w:b/>
                <w:sz w:val="28"/>
                <w:szCs w:val="28"/>
              </w:rPr>
            </w:pPr>
            <w:r w:rsidRPr="009D4FF8">
              <w:rPr>
                <w:rFonts w:ascii="Times New Roman" w:hAnsi="Times New Roman" w:cs="Times New Roman"/>
                <w:sz w:val="28"/>
                <w:szCs w:val="28"/>
              </w:rPr>
              <w:t>Загальна оцінка</w:t>
            </w:r>
          </w:p>
        </w:tc>
      </w:tr>
      <w:tr w:rsidR="00D56D6D" w:rsidRPr="009D4FF8" w14:paraId="2D2A27AE" w14:textId="77777777" w:rsidTr="009B5F15">
        <w:tc>
          <w:tcPr>
            <w:tcW w:w="2122" w:type="dxa"/>
            <w:vMerge/>
          </w:tcPr>
          <w:p w14:paraId="6D4C786F" w14:textId="77777777" w:rsidR="00D56D6D" w:rsidRPr="009D4FF8" w:rsidRDefault="00D56D6D" w:rsidP="009B5F15">
            <w:pPr>
              <w:keepNext/>
              <w:widowControl w:val="0"/>
              <w:spacing w:after="0"/>
              <w:rPr>
                <w:rFonts w:ascii="Times New Roman" w:hAnsi="Times New Roman" w:cs="Times New Roman"/>
                <w:b/>
                <w:sz w:val="28"/>
                <w:szCs w:val="28"/>
              </w:rPr>
            </w:pPr>
          </w:p>
        </w:tc>
        <w:tc>
          <w:tcPr>
            <w:tcW w:w="1937" w:type="dxa"/>
          </w:tcPr>
          <w:p w14:paraId="29B537D5" w14:textId="77777777" w:rsidR="00D56D6D" w:rsidRPr="009D4FF8" w:rsidRDefault="00D56D6D" w:rsidP="009B5F15">
            <w:pPr>
              <w:keepNext/>
              <w:widowControl w:val="0"/>
              <w:spacing w:after="0"/>
              <w:jc w:val="center"/>
              <w:rPr>
                <w:rFonts w:ascii="Times New Roman" w:hAnsi="Times New Roman" w:cs="Times New Roman"/>
                <w:b/>
                <w:sz w:val="28"/>
                <w:szCs w:val="28"/>
              </w:rPr>
            </w:pPr>
            <w:r w:rsidRPr="009D4FF8">
              <w:rPr>
                <w:rFonts w:ascii="Times New Roman" w:hAnsi="Times New Roman" w:cs="Times New Roman"/>
                <w:b/>
                <w:sz w:val="28"/>
                <w:szCs w:val="28"/>
              </w:rPr>
              <w:t>КГ</w:t>
            </w:r>
          </w:p>
        </w:tc>
        <w:tc>
          <w:tcPr>
            <w:tcW w:w="1606" w:type="dxa"/>
          </w:tcPr>
          <w:p w14:paraId="282BA372" w14:textId="77777777" w:rsidR="00D56D6D" w:rsidRPr="009D4FF8" w:rsidRDefault="00D56D6D" w:rsidP="009B5F15">
            <w:pPr>
              <w:keepNext/>
              <w:widowControl w:val="0"/>
              <w:spacing w:after="0"/>
              <w:jc w:val="center"/>
              <w:rPr>
                <w:rFonts w:ascii="Times New Roman" w:hAnsi="Times New Roman" w:cs="Times New Roman"/>
                <w:b/>
                <w:sz w:val="28"/>
                <w:szCs w:val="28"/>
              </w:rPr>
            </w:pPr>
            <w:r w:rsidRPr="009D4FF8">
              <w:rPr>
                <w:rFonts w:ascii="Times New Roman" w:hAnsi="Times New Roman" w:cs="Times New Roman"/>
                <w:b/>
                <w:sz w:val="28"/>
                <w:szCs w:val="28"/>
              </w:rPr>
              <w:t>ЕГ</w:t>
            </w:r>
          </w:p>
        </w:tc>
      </w:tr>
      <w:tr w:rsidR="00D56D6D" w:rsidRPr="009D4FF8" w14:paraId="73B1ACC6" w14:textId="77777777" w:rsidTr="009B5F15">
        <w:tc>
          <w:tcPr>
            <w:tcW w:w="2122" w:type="dxa"/>
          </w:tcPr>
          <w:p w14:paraId="4540FAD4" w14:textId="77777777" w:rsidR="00D56D6D" w:rsidRPr="009D4FF8" w:rsidRDefault="00D56D6D" w:rsidP="009B5F15">
            <w:pPr>
              <w:keepNext/>
              <w:widowControl w:val="0"/>
              <w:spacing w:after="0"/>
              <w:rPr>
                <w:rFonts w:ascii="Times New Roman" w:hAnsi="Times New Roman" w:cs="Times New Roman"/>
                <w:b/>
                <w:sz w:val="28"/>
                <w:szCs w:val="28"/>
              </w:rPr>
            </w:pPr>
            <w:r w:rsidRPr="009D4FF8">
              <w:rPr>
                <w:rFonts w:ascii="Times New Roman" w:hAnsi="Times New Roman" w:cs="Times New Roman"/>
                <w:b/>
                <w:sz w:val="28"/>
                <w:szCs w:val="28"/>
              </w:rPr>
              <w:t>Високий</w:t>
            </w:r>
          </w:p>
        </w:tc>
        <w:tc>
          <w:tcPr>
            <w:tcW w:w="1937" w:type="dxa"/>
          </w:tcPr>
          <w:p w14:paraId="68E36ED4" w14:textId="77777777" w:rsidR="00D56D6D" w:rsidRPr="009D4FF8" w:rsidRDefault="00D56D6D" w:rsidP="009B5F15">
            <w:pPr>
              <w:keepNext/>
              <w:widowControl w:val="0"/>
              <w:spacing w:after="0"/>
              <w:jc w:val="center"/>
              <w:rPr>
                <w:rFonts w:ascii="Times New Roman" w:hAnsi="Times New Roman" w:cs="Times New Roman"/>
                <w:b/>
                <w:sz w:val="28"/>
                <w:szCs w:val="28"/>
              </w:rPr>
            </w:pPr>
            <w:r w:rsidRPr="009D4FF8">
              <w:rPr>
                <w:rFonts w:ascii="Times New Roman" w:hAnsi="Times New Roman" w:cs="Times New Roman"/>
                <w:b/>
                <w:sz w:val="28"/>
                <w:szCs w:val="28"/>
              </w:rPr>
              <w:t>23,8</w:t>
            </w:r>
          </w:p>
        </w:tc>
        <w:tc>
          <w:tcPr>
            <w:tcW w:w="1606" w:type="dxa"/>
          </w:tcPr>
          <w:p w14:paraId="781FB6B8" w14:textId="77777777" w:rsidR="00D56D6D" w:rsidRPr="009D4FF8" w:rsidRDefault="00D56D6D" w:rsidP="009B5F15">
            <w:pPr>
              <w:keepNext/>
              <w:widowControl w:val="0"/>
              <w:spacing w:after="0"/>
              <w:jc w:val="center"/>
              <w:rPr>
                <w:rFonts w:ascii="Times New Roman" w:hAnsi="Times New Roman" w:cs="Times New Roman"/>
                <w:b/>
                <w:sz w:val="28"/>
                <w:szCs w:val="28"/>
              </w:rPr>
            </w:pPr>
            <w:r w:rsidRPr="009D4FF8">
              <w:rPr>
                <w:rFonts w:ascii="Times New Roman" w:hAnsi="Times New Roman" w:cs="Times New Roman"/>
                <w:b/>
                <w:sz w:val="28"/>
                <w:szCs w:val="28"/>
              </w:rPr>
              <w:t>26,4</w:t>
            </w:r>
          </w:p>
        </w:tc>
      </w:tr>
      <w:tr w:rsidR="00D56D6D" w:rsidRPr="009D4FF8" w14:paraId="5530DAC3" w14:textId="77777777" w:rsidTr="009B5F15">
        <w:tc>
          <w:tcPr>
            <w:tcW w:w="2122" w:type="dxa"/>
          </w:tcPr>
          <w:p w14:paraId="023E128F" w14:textId="77777777" w:rsidR="00D56D6D" w:rsidRPr="009D4FF8" w:rsidRDefault="00D56D6D" w:rsidP="009B5F15">
            <w:pPr>
              <w:keepNext/>
              <w:widowControl w:val="0"/>
              <w:spacing w:after="0"/>
              <w:rPr>
                <w:rFonts w:ascii="Times New Roman" w:hAnsi="Times New Roman" w:cs="Times New Roman"/>
                <w:b/>
                <w:sz w:val="28"/>
                <w:szCs w:val="28"/>
              </w:rPr>
            </w:pPr>
            <w:r w:rsidRPr="009D4FF8">
              <w:rPr>
                <w:rFonts w:ascii="Times New Roman" w:hAnsi="Times New Roman" w:cs="Times New Roman"/>
                <w:b/>
                <w:sz w:val="28"/>
                <w:szCs w:val="28"/>
              </w:rPr>
              <w:t>Середній</w:t>
            </w:r>
          </w:p>
        </w:tc>
        <w:tc>
          <w:tcPr>
            <w:tcW w:w="1937" w:type="dxa"/>
          </w:tcPr>
          <w:p w14:paraId="225A9759" w14:textId="77777777" w:rsidR="00D56D6D" w:rsidRPr="009D4FF8" w:rsidRDefault="00D56D6D" w:rsidP="009B5F15">
            <w:pPr>
              <w:keepNext/>
              <w:widowControl w:val="0"/>
              <w:spacing w:after="0"/>
              <w:jc w:val="center"/>
              <w:rPr>
                <w:rFonts w:ascii="Times New Roman" w:hAnsi="Times New Roman" w:cs="Times New Roman"/>
                <w:b/>
                <w:sz w:val="28"/>
                <w:szCs w:val="28"/>
              </w:rPr>
            </w:pPr>
            <w:r w:rsidRPr="009D4FF8">
              <w:rPr>
                <w:rFonts w:ascii="Times New Roman" w:hAnsi="Times New Roman" w:cs="Times New Roman"/>
                <w:b/>
                <w:sz w:val="28"/>
                <w:szCs w:val="28"/>
              </w:rPr>
              <w:t>28,8</w:t>
            </w:r>
          </w:p>
        </w:tc>
        <w:tc>
          <w:tcPr>
            <w:tcW w:w="1606" w:type="dxa"/>
          </w:tcPr>
          <w:p w14:paraId="086CE8EF" w14:textId="77777777" w:rsidR="00D56D6D" w:rsidRPr="009D4FF8" w:rsidRDefault="00D56D6D" w:rsidP="009B5F15">
            <w:pPr>
              <w:keepNext/>
              <w:widowControl w:val="0"/>
              <w:spacing w:after="0"/>
              <w:jc w:val="center"/>
              <w:rPr>
                <w:rFonts w:ascii="Times New Roman" w:hAnsi="Times New Roman" w:cs="Times New Roman"/>
                <w:b/>
                <w:sz w:val="28"/>
                <w:szCs w:val="28"/>
              </w:rPr>
            </w:pPr>
            <w:r w:rsidRPr="009D4FF8">
              <w:rPr>
                <w:rFonts w:ascii="Times New Roman" w:hAnsi="Times New Roman" w:cs="Times New Roman"/>
                <w:b/>
                <w:sz w:val="28"/>
                <w:szCs w:val="28"/>
              </w:rPr>
              <w:t>25,5</w:t>
            </w:r>
          </w:p>
        </w:tc>
      </w:tr>
      <w:tr w:rsidR="00D56D6D" w:rsidRPr="009D4FF8" w14:paraId="36C072C7" w14:textId="77777777" w:rsidTr="009B5F15">
        <w:tc>
          <w:tcPr>
            <w:tcW w:w="2122" w:type="dxa"/>
          </w:tcPr>
          <w:p w14:paraId="4E453EAF" w14:textId="77777777" w:rsidR="00D56D6D" w:rsidRPr="009D4FF8" w:rsidRDefault="00D56D6D" w:rsidP="009B5F15">
            <w:pPr>
              <w:keepNext/>
              <w:widowControl w:val="0"/>
              <w:spacing w:after="0"/>
              <w:rPr>
                <w:rFonts w:ascii="Times New Roman" w:hAnsi="Times New Roman" w:cs="Times New Roman"/>
                <w:b/>
                <w:sz w:val="28"/>
                <w:szCs w:val="28"/>
              </w:rPr>
            </w:pPr>
            <w:r w:rsidRPr="009D4FF8">
              <w:rPr>
                <w:rFonts w:ascii="Times New Roman" w:hAnsi="Times New Roman" w:cs="Times New Roman"/>
                <w:b/>
                <w:sz w:val="28"/>
                <w:szCs w:val="28"/>
              </w:rPr>
              <w:t>Низький</w:t>
            </w:r>
          </w:p>
        </w:tc>
        <w:tc>
          <w:tcPr>
            <w:tcW w:w="1937" w:type="dxa"/>
          </w:tcPr>
          <w:p w14:paraId="5182A33A" w14:textId="77777777" w:rsidR="00D56D6D" w:rsidRPr="009D4FF8" w:rsidRDefault="00D56D6D" w:rsidP="009B5F15">
            <w:pPr>
              <w:keepNext/>
              <w:widowControl w:val="0"/>
              <w:spacing w:after="0"/>
              <w:jc w:val="center"/>
              <w:rPr>
                <w:rFonts w:ascii="Times New Roman" w:hAnsi="Times New Roman" w:cs="Times New Roman"/>
                <w:b/>
                <w:sz w:val="28"/>
                <w:szCs w:val="28"/>
              </w:rPr>
            </w:pPr>
            <w:r w:rsidRPr="009D4FF8">
              <w:rPr>
                <w:rFonts w:ascii="Times New Roman" w:hAnsi="Times New Roman" w:cs="Times New Roman"/>
                <w:b/>
                <w:sz w:val="28"/>
                <w:szCs w:val="28"/>
              </w:rPr>
              <w:t>47,4</w:t>
            </w:r>
          </w:p>
        </w:tc>
        <w:tc>
          <w:tcPr>
            <w:tcW w:w="1606" w:type="dxa"/>
          </w:tcPr>
          <w:p w14:paraId="1BBCD83E" w14:textId="77777777" w:rsidR="00D56D6D" w:rsidRPr="009D4FF8" w:rsidRDefault="00D56D6D" w:rsidP="009B5F15">
            <w:pPr>
              <w:keepNext/>
              <w:widowControl w:val="0"/>
              <w:spacing w:after="0"/>
              <w:jc w:val="center"/>
              <w:rPr>
                <w:rFonts w:ascii="Times New Roman" w:hAnsi="Times New Roman" w:cs="Times New Roman"/>
                <w:b/>
                <w:sz w:val="28"/>
                <w:szCs w:val="28"/>
              </w:rPr>
            </w:pPr>
            <w:r w:rsidRPr="009D4FF8">
              <w:rPr>
                <w:rFonts w:ascii="Times New Roman" w:hAnsi="Times New Roman" w:cs="Times New Roman"/>
                <w:b/>
                <w:sz w:val="28"/>
                <w:szCs w:val="28"/>
              </w:rPr>
              <w:t>48,1</w:t>
            </w:r>
          </w:p>
        </w:tc>
      </w:tr>
    </w:tbl>
    <w:p w14:paraId="1000153C" w14:textId="77777777" w:rsidR="00D56D6D" w:rsidRPr="00A2783C" w:rsidRDefault="00D56D6D" w:rsidP="00D56D6D">
      <w:pPr>
        <w:spacing w:after="0" w:line="360" w:lineRule="auto"/>
        <w:ind w:firstLine="567"/>
        <w:jc w:val="both"/>
        <w:rPr>
          <w:rFonts w:ascii="Times New Roman" w:hAnsi="Times New Roman" w:cs="Times New Roman"/>
          <w:sz w:val="28"/>
          <w:szCs w:val="28"/>
        </w:rPr>
      </w:pPr>
    </w:p>
    <w:p w14:paraId="6E3B6993" w14:textId="77777777" w:rsidR="00D56D6D" w:rsidRPr="0042137F" w:rsidRDefault="00D56D6D" w:rsidP="00D56D6D">
      <w:pPr>
        <w:spacing w:after="0" w:line="360" w:lineRule="auto"/>
        <w:ind w:firstLine="567"/>
        <w:jc w:val="both"/>
        <w:rPr>
          <w:rFonts w:ascii="Times New Roman" w:hAnsi="Times New Roman" w:cs="Times New Roman"/>
          <w:sz w:val="28"/>
          <w:szCs w:val="28"/>
        </w:rPr>
      </w:pPr>
      <w:r w:rsidRPr="00E05EE6">
        <w:rPr>
          <w:rFonts w:ascii="Times New Roman" w:hAnsi="Times New Roman" w:cs="Times New Roman"/>
          <w:sz w:val="28"/>
          <w:szCs w:val="28"/>
        </w:rPr>
        <w:t xml:space="preserve">Як бачимо, </w:t>
      </w:r>
      <w:r w:rsidRPr="0042137F">
        <w:rPr>
          <w:rFonts w:ascii="Times New Roman" w:hAnsi="Times New Roman" w:cs="Times New Roman"/>
          <w:sz w:val="28"/>
          <w:szCs w:val="28"/>
        </w:rPr>
        <w:t xml:space="preserve">домінуючий рівень сформованості культурних цінностей майбутніх учителів початкової школи  – низький (47,9% КГ та 48,1% ЕГ), що ще раз доводить необхідність проведення системної соціально-гуманітарної роботи зі здобувачами у цьому напрямі. Ми вважаємо, що формування культурних цінностей майбутніх фахівців початкової школи стане можливим під час реалізації низки педагогічних умов, що нами було обґрунтовано у першому розділі. </w:t>
      </w:r>
    </w:p>
    <w:p w14:paraId="784E10E1" w14:textId="77777777" w:rsidR="00D56D6D" w:rsidRPr="0042137F" w:rsidRDefault="00D56D6D" w:rsidP="00D56D6D">
      <w:pPr>
        <w:spacing w:after="0" w:line="360" w:lineRule="auto"/>
        <w:ind w:firstLine="567"/>
        <w:jc w:val="both"/>
        <w:rPr>
          <w:rFonts w:ascii="Times New Roman" w:hAnsi="Times New Roman" w:cs="Times New Roman"/>
          <w:sz w:val="28"/>
          <w:szCs w:val="28"/>
        </w:rPr>
      </w:pPr>
      <w:r w:rsidRPr="00E05EE6">
        <w:rPr>
          <w:rFonts w:ascii="Times New Roman" w:hAnsi="Times New Roman" w:cs="Times New Roman"/>
          <w:sz w:val="28"/>
          <w:szCs w:val="28"/>
        </w:rPr>
        <w:t xml:space="preserve">Для кращої наочності представимо </w:t>
      </w:r>
      <w:r w:rsidRPr="0042137F">
        <w:rPr>
          <w:rFonts w:ascii="Times New Roman" w:hAnsi="Times New Roman" w:cs="Times New Roman"/>
          <w:sz w:val="28"/>
          <w:szCs w:val="28"/>
        </w:rPr>
        <w:t>результати констатувального експерименту у вигляді діаграми (рис. 1.1).</w:t>
      </w:r>
    </w:p>
    <w:p w14:paraId="121489CF" w14:textId="77777777" w:rsidR="00D56D6D" w:rsidRPr="00E05EE6" w:rsidRDefault="00D56D6D" w:rsidP="00D56D6D">
      <w:pPr>
        <w:spacing w:after="0" w:line="360" w:lineRule="auto"/>
        <w:ind w:firstLine="567"/>
        <w:jc w:val="center"/>
        <w:rPr>
          <w:rFonts w:ascii="Times New Roman" w:hAnsi="Times New Roman" w:cs="Times New Roman"/>
          <w:sz w:val="28"/>
          <w:szCs w:val="28"/>
        </w:rPr>
      </w:pPr>
      <w:r>
        <w:rPr>
          <w:noProof/>
          <w:lang w:val="en-US"/>
        </w:rPr>
        <w:drawing>
          <wp:inline distT="0" distB="0" distL="0" distR="0" wp14:anchorId="0683BF76" wp14:editId="0754BE4E">
            <wp:extent cx="5664200" cy="3136900"/>
            <wp:effectExtent l="0" t="0" r="12700" b="635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0B469462" w14:textId="51CF66EC" w:rsidR="00D56D6D" w:rsidRPr="0042137F" w:rsidRDefault="00B5785E" w:rsidP="00D56D6D">
      <w:pPr>
        <w:spacing w:after="0" w:line="360" w:lineRule="auto"/>
        <w:ind w:firstLine="567"/>
        <w:jc w:val="center"/>
        <w:rPr>
          <w:rFonts w:ascii="Times New Roman" w:hAnsi="Times New Roman" w:cs="Times New Roman"/>
          <w:b/>
          <w:sz w:val="28"/>
          <w:szCs w:val="28"/>
        </w:rPr>
      </w:pPr>
      <w:r>
        <w:rPr>
          <w:rFonts w:ascii="Times New Roman" w:hAnsi="Times New Roman" w:cs="Times New Roman"/>
          <w:b/>
          <w:sz w:val="28"/>
          <w:szCs w:val="28"/>
        </w:rPr>
        <w:t>Рис. 2</w:t>
      </w:r>
      <w:r w:rsidR="00D56D6D" w:rsidRPr="0042137F">
        <w:rPr>
          <w:rFonts w:ascii="Times New Roman" w:hAnsi="Times New Roman" w:cs="Times New Roman"/>
          <w:b/>
          <w:sz w:val="28"/>
          <w:szCs w:val="28"/>
        </w:rPr>
        <w:t>.1. Результати констатувального експерименту (%)</w:t>
      </w:r>
    </w:p>
    <w:p w14:paraId="2DB72A87" w14:textId="77777777" w:rsidR="00D56D6D" w:rsidRPr="0042137F" w:rsidRDefault="00D56D6D" w:rsidP="00D56D6D">
      <w:pPr>
        <w:spacing w:after="0" w:line="360" w:lineRule="auto"/>
        <w:ind w:firstLine="567"/>
        <w:jc w:val="both"/>
        <w:rPr>
          <w:rFonts w:ascii="Times New Roman" w:hAnsi="Times New Roman" w:cs="Times New Roman"/>
          <w:sz w:val="28"/>
          <w:szCs w:val="28"/>
        </w:rPr>
      </w:pPr>
    </w:p>
    <w:p w14:paraId="66E735FD" w14:textId="77777777" w:rsidR="00D56D6D" w:rsidRPr="00E05EE6" w:rsidRDefault="00D56D6D" w:rsidP="00D56D6D">
      <w:pPr>
        <w:spacing w:after="0" w:line="360" w:lineRule="auto"/>
        <w:ind w:firstLine="567"/>
        <w:jc w:val="both"/>
        <w:rPr>
          <w:rFonts w:ascii="Times New Roman" w:hAnsi="Times New Roman" w:cs="Times New Roman"/>
          <w:sz w:val="28"/>
          <w:szCs w:val="28"/>
        </w:rPr>
      </w:pPr>
      <w:r w:rsidRPr="0042137F">
        <w:rPr>
          <w:rFonts w:ascii="Times New Roman" w:hAnsi="Times New Roman" w:cs="Times New Roman"/>
          <w:sz w:val="28"/>
          <w:szCs w:val="28"/>
        </w:rPr>
        <w:t xml:space="preserve">Таким чином, реалізація констатувального етапу експерименту </w:t>
      </w:r>
      <w:r w:rsidRPr="00E05EE6">
        <w:rPr>
          <w:rFonts w:ascii="Times New Roman" w:hAnsi="Times New Roman" w:cs="Times New Roman"/>
          <w:sz w:val="28"/>
          <w:szCs w:val="28"/>
        </w:rPr>
        <w:t>дозволяє нам зробити такі висновки:</w:t>
      </w:r>
    </w:p>
    <w:p w14:paraId="4F0F068C" w14:textId="77777777" w:rsidR="00D56D6D" w:rsidRPr="0042137F" w:rsidRDefault="00D56D6D" w:rsidP="00D56D6D">
      <w:pPr>
        <w:spacing w:after="0" w:line="360" w:lineRule="auto"/>
        <w:ind w:firstLine="567"/>
        <w:jc w:val="both"/>
        <w:rPr>
          <w:rFonts w:ascii="Times New Roman" w:hAnsi="Times New Roman" w:cs="Times New Roman"/>
          <w:sz w:val="28"/>
          <w:szCs w:val="28"/>
        </w:rPr>
      </w:pPr>
      <w:r w:rsidRPr="00E05EE6">
        <w:rPr>
          <w:rFonts w:ascii="Times New Roman" w:hAnsi="Times New Roman" w:cs="Times New Roman"/>
          <w:sz w:val="28"/>
          <w:szCs w:val="28"/>
        </w:rPr>
        <w:t xml:space="preserve">‒ </w:t>
      </w:r>
      <w:r w:rsidRPr="0042137F">
        <w:rPr>
          <w:rFonts w:ascii="Times New Roman" w:hAnsi="Times New Roman" w:cs="Times New Roman"/>
          <w:sz w:val="28"/>
          <w:szCs w:val="28"/>
        </w:rPr>
        <w:t>більшість майбутніх учителів початкової школи  визначають важливість культурних цінностей та асоціюють їх, здебільшого, з культурною спадщиною країни та регіону; невеликий відсоток опитаних (близько 12 % у КГ та ЕГ групах) могли охарактеризувати ті культурні цінності, які споконвічно були притаманні українському народу (до таких зараховують працьовитість, взаємодопомога, відповідальність);</w:t>
      </w:r>
    </w:p>
    <w:p w14:paraId="0E7B0852" w14:textId="77777777" w:rsidR="00D56D6D" w:rsidRPr="0042137F" w:rsidRDefault="00D56D6D" w:rsidP="00D56D6D">
      <w:pPr>
        <w:spacing w:after="0" w:line="360" w:lineRule="auto"/>
        <w:ind w:firstLine="567"/>
        <w:jc w:val="both"/>
        <w:rPr>
          <w:rFonts w:ascii="Times New Roman" w:hAnsi="Times New Roman" w:cs="Times New Roman"/>
          <w:sz w:val="28"/>
          <w:szCs w:val="28"/>
        </w:rPr>
      </w:pPr>
      <w:r w:rsidRPr="0042137F">
        <w:rPr>
          <w:rFonts w:ascii="Times New Roman" w:hAnsi="Times New Roman" w:cs="Times New Roman"/>
          <w:sz w:val="28"/>
          <w:szCs w:val="28"/>
        </w:rPr>
        <w:t>‒ більшість майбутніх фахівців (близько 58%) ідентифікують себе з українським народом, однак, не уявляють, як вони можуть примножити культурні цінності своєї країни (51,1%);</w:t>
      </w:r>
    </w:p>
    <w:p w14:paraId="20FAF501" w14:textId="77777777" w:rsidR="00D56D6D" w:rsidRPr="00E05EE6" w:rsidRDefault="00D56D6D" w:rsidP="00D56D6D">
      <w:pPr>
        <w:spacing w:after="0" w:line="360" w:lineRule="auto"/>
        <w:ind w:firstLine="567"/>
        <w:jc w:val="both"/>
        <w:rPr>
          <w:rFonts w:ascii="Times New Roman" w:hAnsi="Times New Roman" w:cs="Times New Roman"/>
          <w:sz w:val="28"/>
          <w:szCs w:val="28"/>
        </w:rPr>
      </w:pPr>
      <w:r w:rsidRPr="0042137F">
        <w:rPr>
          <w:rFonts w:ascii="Times New Roman" w:hAnsi="Times New Roman" w:cs="Times New Roman"/>
          <w:sz w:val="28"/>
          <w:szCs w:val="28"/>
        </w:rPr>
        <w:t xml:space="preserve">‒ майбутні вчителі початкової школи (понад 50%) зазнають </w:t>
      </w:r>
      <w:r w:rsidRPr="00E05EE6">
        <w:rPr>
          <w:rFonts w:ascii="Times New Roman" w:hAnsi="Times New Roman" w:cs="Times New Roman"/>
          <w:sz w:val="28"/>
          <w:szCs w:val="28"/>
        </w:rPr>
        <w:t>складнощів, характеризуючи культурні цінності особистості, тим більше, не можуть чітко визначити психолого-педагогічні механізми формування культурних цінностей на різних вікових етапах;</w:t>
      </w:r>
    </w:p>
    <w:p w14:paraId="5695D837" w14:textId="77777777" w:rsidR="00D56D6D" w:rsidRPr="0042137F" w:rsidRDefault="00D56D6D" w:rsidP="00D56D6D">
      <w:pPr>
        <w:spacing w:after="0" w:line="360" w:lineRule="auto"/>
        <w:ind w:firstLine="567"/>
        <w:jc w:val="both"/>
        <w:rPr>
          <w:rFonts w:ascii="Times New Roman" w:hAnsi="Times New Roman" w:cs="Times New Roman"/>
          <w:sz w:val="28"/>
          <w:szCs w:val="28"/>
        </w:rPr>
      </w:pPr>
      <w:r w:rsidRPr="00E05EE6">
        <w:rPr>
          <w:rFonts w:ascii="Times New Roman" w:hAnsi="Times New Roman" w:cs="Times New Roman"/>
          <w:sz w:val="28"/>
          <w:szCs w:val="28"/>
        </w:rPr>
        <w:t>‒</w:t>
      </w:r>
      <w:r>
        <w:rPr>
          <w:rFonts w:ascii="Times New Roman" w:hAnsi="Times New Roman" w:cs="Times New Roman"/>
          <w:sz w:val="28"/>
          <w:szCs w:val="28"/>
        </w:rPr>
        <w:t xml:space="preserve"> більшість </w:t>
      </w:r>
      <w:r w:rsidRPr="0042137F">
        <w:rPr>
          <w:rFonts w:ascii="Times New Roman" w:hAnsi="Times New Roman" w:cs="Times New Roman"/>
          <w:sz w:val="28"/>
          <w:szCs w:val="28"/>
        </w:rPr>
        <w:t>здобувачів (понад 55%) не реалізовують культурні цінності у повсякденному житті (патріотизм, громадянськість, гуманність, відповідальність тощо), не готові до соціально-значущої культурно-творчої діяльності; також багато здобувачів (близько 40%) не бачать сенсу у самореалізації, пов</w:t>
      </w:r>
      <w:r w:rsidR="001D1191" w:rsidRPr="0042137F">
        <w:rPr>
          <w:rFonts w:ascii="Times New Roman" w:hAnsi="Times New Roman" w:cs="Times New Roman"/>
          <w:sz w:val="28"/>
          <w:szCs w:val="28"/>
        </w:rPr>
        <w:t>’</w:t>
      </w:r>
      <w:r w:rsidRPr="0042137F">
        <w:rPr>
          <w:rFonts w:ascii="Times New Roman" w:hAnsi="Times New Roman" w:cs="Times New Roman"/>
          <w:sz w:val="28"/>
          <w:szCs w:val="28"/>
        </w:rPr>
        <w:t>язаної з майбутньою професією;</w:t>
      </w:r>
    </w:p>
    <w:p w14:paraId="4D94A04E" w14:textId="77777777" w:rsidR="00D56D6D" w:rsidRPr="0042137F" w:rsidRDefault="00D56D6D" w:rsidP="00D56D6D">
      <w:pPr>
        <w:spacing w:after="0" w:line="360" w:lineRule="auto"/>
        <w:ind w:firstLine="567"/>
        <w:jc w:val="both"/>
        <w:rPr>
          <w:rFonts w:ascii="Times New Roman" w:hAnsi="Times New Roman" w:cs="Times New Roman"/>
          <w:sz w:val="28"/>
          <w:szCs w:val="28"/>
        </w:rPr>
      </w:pPr>
      <w:r w:rsidRPr="0042137F">
        <w:rPr>
          <w:rFonts w:ascii="Times New Roman" w:hAnsi="Times New Roman" w:cs="Times New Roman"/>
          <w:sz w:val="28"/>
          <w:szCs w:val="28"/>
        </w:rPr>
        <w:t>‒ практично всі респонденти, найбільш значущими для себе визначають матеріальні (високий рівень доходу, комфорт, достаток) і гедоністичні (радість, задоволення, відпочинок, подорожі, друзі) цінності, а культурні, говорячи про їх важливість, ставлять на останні позиції ранжування. Таким чином, бачимо своєрідний дисонанс між висловлюваннями здобувачів та їхньою реальною поведінкою, що наштовхує на думку про формальне ставлення до культурних цінностей.</w:t>
      </w:r>
    </w:p>
    <w:p w14:paraId="59D6A082" w14:textId="77777777" w:rsidR="00D56D6D" w:rsidRPr="00BF6BD1" w:rsidRDefault="00D56D6D" w:rsidP="00D56D6D">
      <w:pPr>
        <w:spacing w:after="0" w:line="360" w:lineRule="auto"/>
        <w:ind w:firstLine="567"/>
        <w:jc w:val="both"/>
        <w:rPr>
          <w:rFonts w:ascii="Times New Roman" w:hAnsi="Times New Roman" w:cs="Times New Roman"/>
          <w:sz w:val="28"/>
          <w:szCs w:val="28"/>
        </w:rPr>
      </w:pPr>
      <w:r w:rsidRPr="0042137F">
        <w:rPr>
          <w:rFonts w:ascii="Times New Roman" w:hAnsi="Times New Roman" w:cs="Times New Roman"/>
          <w:sz w:val="28"/>
          <w:szCs w:val="28"/>
        </w:rPr>
        <w:t>Результати констатуваального експерименту свідчать про необхідність реалізації системної соціально-гуманітарної діяльності у ЗВО на основі глибоко продуманих, взаємопов</w:t>
      </w:r>
      <w:r w:rsidR="001D1191" w:rsidRPr="0042137F">
        <w:rPr>
          <w:rFonts w:ascii="Times New Roman" w:hAnsi="Times New Roman" w:cs="Times New Roman"/>
          <w:sz w:val="28"/>
          <w:szCs w:val="28"/>
        </w:rPr>
        <w:t>’</w:t>
      </w:r>
      <w:r w:rsidRPr="0042137F">
        <w:rPr>
          <w:rFonts w:ascii="Times New Roman" w:hAnsi="Times New Roman" w:cs="Times New Roman"/>
          <w:sz w:val="28"/>
          <w:szCs w:val="28"/>
        </w:rPr>
        <w:t xml:space="preserve">язаних педагогічних </w:t>
      </w:r>
      <w:r w:rsidRPr="00E05EE6">
        <w:rPr>
          <w:rFonts w:ascii="Times New Roman" w:hAnsi="Times New Roman" w:cs="Times New Roman"/>
          <w:sz w:val="28"/>
          <w:szCs w:val="28"/>
        </w:rPr>
        <w:t>умов.</w:t>
      </w:r>
    </w:p>
    <w:p w14:paraId="19D882B5" w14:textId="77777777" w:rsidR="003C799F" w:rsidRDefault="003C799F"/>
    <w:p w14:paraId="1420D1D7" w14:textId="77777777" w:rsidR="00D56D6D" w:rsidRPr="00415E29" w:rsidRDefault="00D56D6D">
      <w:pPr>
        <w:rPr>
          <w:b/>
        </w:rPr>
      </w:pPr>
    </w:p>
    <w:p w14:paraId="7CEAF5A9" w14:textId="1E3341FE" w:rsidR="00415E29" w:rsidRPr="00415E29" w:rsidRDefault="00415E29" w:rsidP="00415E29">
      <w:pPr>
        <w:pStyle w:val="a3"/>
        <w:spacing w:after="0" w:line="360" w:lineRule="auto"/>
        <w:ind w:left="0" w:firstLine="851"/>
        <w:jc w:val="both"/>
        <w:rPr>
          <w:rFonts w:ascii="Times New Roman" w:eastAsia="Times New Roman" w:hAnsi="Times New Roman" w:cs="Times New Roman"/>
          <w:b/>
          <w:sz w:val="28"/>
          <w:szCs w:val="28"/>
        </w:rPr>
      </w:pPr>
      <w:r w:rsidRPr="00415E29">
        <w:rPr>
          <w:rFonts w:ascii="Times New Roman" w:eastAsia="Calibri" w:hAnsi="Times New Roman" w:cs="Times New Roman"/>
          <w:b/>
          <w:bCs/>
          <w:sz w:val="28"/>
          <w:szCs w:val="28"/>
        </w:rPr>
        <w:t>2.2 Упровадження педагогічних умов формування культурних цінностей майбутніх учителів початкової школи у процесі соціально-гуманітарної роботи ЗВО</w:t>
      </w:r>
    </w:p>
    <w:p w14:paraId="6419594C" w14:textId="7D4F523D" w:rsidR="00415E29" w:rsidRDefault="00415E29" w:rsidP="00415E29">
      <w:pPr>
        <w:pStyle w:val="a3"/>
        <w:spacing w:after="0" w:line="360" w:lineRule="auto"/>
        <w:ind w:left="0" w:firstLine="851"/>
        <w:jc w:val="both"/>
        <w:rPr>
          <w:rFonts w:ascii="Times New Roman" w:eastAsia="Times New Roman" w:hAnsi="Times New Roman" w:cs="Times New Roman"/>
          <w:sz w:val="28"/>
          <w:szCs w:val="28"/>
        </w:rPr>
      </w:pPr>
    </w:p>
    <w:p w14:paraId="6712FC13" w14:textId="0B4B9A59" w:rsidR="00D013D6" w:rsidRPr="00D013D6" w:rsidRDefault="00D013D6" w:rsidP="00415E29">
      <w:pPr>
        <w:pStyle w:val="a3"/>
        <w:spacing w:after="0" w:line="360" w:lineRule="auto"/>
        <w:ind w:left="0" w:firstLine="851"/>
        <w:jc w:val="both"/>
        <w:rPr>
          <w:rFonts w:ascii="Times New Roman" w:eastAsia="Times New Roman" w:hAnsi="Times New Roman" w:cs="Times New Roman"/>
          <w:sz w:val="28"/>
          <w:szCs w:val="28"/>
        </w:rPr>
      </w:pPr>
      <w:r w:rsidRPr="00D013D6">
        <w:rPr>
          <w:rFonts w:ascii="Times New Roman" w:eastAsia="Times New Roman" w:hAnsi="Times New Roman" w:cs="Times New Roman"/>
          <w:sz w:val="28"/>
          <w:szCs w:val="28"/>
        </w:rPr>
        <w:t xml:space="preserve">На етапі теоретичного обґрунтування </w:t>
      </w:r>
      <w:r>
        <w:rPr>
          <w:rFonts w:ascii="Times New Roman" w:eastAsia="Times New Roman" w:hAnsi="Times New Roman" w:cs="Times New Roman"/>
          <w:sz w:val="28"/>
          <w:szCs w:val="28"/>
        </w:rPr>
        <w:t xml:space="preserve">педагогічних умов нами було виокремлено такі умови для формування культурних цінностей майбутніх учителів початкової школи у процесі соціально-гуманітарної роботи </w:t>
      </w:r>
      <w:r w:rsidRPr="00D013D6">
        <w:rPr>
          <w:rFonts w:ascii="Times New Roman" w:eastAsia="Times New Roman" w:hAnsi="Times New Roman" w:cs="Times New Roman"/>
          <w:sz w:val="28"/>
          <w:szCs w:val="28"/>
        </w:rPr>
        <w:t>ЗВО</w:t>
      </w:r>
      <w:r>
        <w:rPr>
          <w:rFonts w:ascii="Times New Roman" w:eastAsia="Times New Roman" w:hAnsi="Times New Roman" w:cs="Times New Roman"/>
          <w:sz w:val="28"/>
          <w:szCs w:val="28"/>
        </w:rPr>
        <w:t>:</w:t>
      </w:r>
    </w:p>
    <w:p w14:paraId="037E3CA5" w14:textId="77777777" w:rsidR="00415E29" w:rsidRPr="00D013D6" w:rsidRDefault="00415E29" w:rsidP="00415E29">
      <w:pPr>
        <w:spacing w:after="0" w:line="360" w:lineRule="auto"/>
        <w:ind w:firstLineChars="303" w:firstLine="848"/>
        <w:jc w:val="both"/>
        <w:rPr>
          <w:rFonts w:ascii="Times New Roman" w:eastAsia="Times New Roman" w:hAnsi="Times New Roman" w:cs="Times New Roman"/>
          <w:sz w:val="28"/>
          <w:szCs w:val="28"/>
        </w:rPr>
      </w:pPr>
      <w:r w:rsidRPr="00D013D6">
        <w:rPr>
          <w:rFonts w:ascii="Times New Roman" w:eastAsia="Times New Roman" w:hAnsi="Times New Roman" w:cs="Times New Roman"/>
          <w:sz w:val="28"/>
          <w:szCs w:val="28"/>
        </w:rPr>
        <w:t xml:space="preserve">‒ створення культуровідповідного середовища у ЗВО для усвідомлення, прийняття та інтеріоризації культурних цінностей майбутніми вчителями початкової школи; </w:t>
      </w:r>
    </w:p>
    <w:p w14:paraId="1CE93539" w14:textId="77777777" w:rsidR="00415E29" w:rsidRPr="00D013D6" w:rsidRDefault="00415E29" w:rsidP="00415E29">
      <w:pPr>
        <w:spacing w:after="0" w:line="360" w:lineRule="auto"/>
        <w:ind w:firstLineChars="303" w:firstLine="848"/>
        <w:jc w:val="both"/>
        <w:rPr>
          <w:rFonts w:ascii="Times New Roman" w:hAnsi="Times New Roman" w:cs="Times New Roman"/>
          <w:sz w:val="28"/>
          <w:szCs w:val="28"/>
        </w:rPr>
      </w:pPr>
      <w:r w:rsidRPr="00D013D6">
        <w:rPr>
          <w:rFonts w:ascii="Times New Roman" w:eastAsia="Times New Roman" w:hAnsi="Times New Roman" w:cs="Times New Roman"/>
          <w:sz w:val="28"/>
          <w:szCs w:val="28"/>
        </w:rPr>
        <w:t xml:space="preserve">‒ </w:t>
      </w:r>
      <w:r w:rsidRPr="00D013D6">
        <w:rPr>
          <w:rFonts w:ascii="Times New Roman" w:hAnsi="Times New Roman" w:cs="Times New Roman"/>
          <w:sz w:val="28"/>
          <w:szCs w:val="28"/>
        </w:rPr>
        <w:t xml:space="preserve">упровадження ціннісно орієнтованих інноваційних технологій соціально-гуманітарної роботи; </w:t>
      </w:r>
    </w:p>
    <w:p w14:paraId="39AB96C9" w14:textId="77777777" w:rsidR="00415E29" w:rsidRPr="00D013D6" w:rsidRDefault="00415E29" w:rsidP="00415E29">
      <w:pPr>
        <w:spacing w:after="0" w:line="360" w:lineRule="auto"/>
        <w:ind w:firstLineChars="303" w:firstLine="848"/>
        <w:jc w:val="both"/>
        <w:rPr>
          <w:rFonts w:ascii="Times New Roman" w:hAnsi="Times New Roman" w:cs="Times New Roman"/>
          <w:sz w:val="28"/>
          <w:szCs w:val="28"/>
        </w:rPr>
      </w:pPr>
      <w:r w:rsidRPr="00D013D6">
        <w:rPr>
          <w:rFonts w:ascii="Times New Roman" w:hAnsi="Times New Roman" w:cs="Times New Roman"/>
          <w:sz w:val="28"/>
          <w:szCs w:val="28"/>
        </w:rPr>
        <w:t xml:space="preserve">‒ </w:t>
      </w:r>
      <w:r w:rsidRPr="00D013D6">
        <w:rPr>
          <w:rFonts w:ascii="Times New Roman" w:eastAsia="Times New Roman" w:hAnsi="Times New Roman" w:cs="Times New Roman"/>
          <w:sz w:val="28"/>
          <w:szCs w:val="28"/>
        </w:rPr>
        <w:t>з</w:t>
      </w:r>
      <w:r w:rsidRPr="00D013D6">
        <w:rPr>
          <w:rFonts w:ascii="Times New Roman" w:hAnsi="Times New Roman" w:cs="Times New Roman"/>
          <w:sz w:val="28"/>
          <w:szCs w:val="28"/>
        </w:rPr>
        <w:t>алучення майбутніх учителів початкової школи до культурно зорієнтованої та волонтерської діяльності шляхом взаємодії із різними соціальними інститутами.</w:t>
      </w:r>
    </w:p>
    <w:p w14:paraId="1BFA79B8" w14:textId="5016A476" w:rsidR="00D56D6D" w:rsidRDefault="00314669" w:rsidP="00352B4B">
      <w:pPr>
        <w:spacing w:line="360" w:lineRule="auto"/>
        <w:ind w:firstLine="851"/>
        <w:jc w:val="both"/>
        <w:rPr>
          <w:rFonts w:ascii="Times New Roman" w:hAnsi="Times New Roman" w:cs="Times New Roman"/>
          <w:sz w:val="28"/>
          <w:szCs w:val="28"/>
        </w:rPr>
      </w:pPr>
      <w:r w:rsidRPr="00352B4B">
        <w:rPr>
          <w:rFonts w:ascii="Times New Roman" w:hAnsi="Times New Roman" w:cs="Times New Roman"/>
          <w:sz w:val="28"/>
          <w:szCs w:val="28"/>
        </w:rPr>
        <w:t>Визначені та обґрунтовані нами педагогічні умови формування культурних цінностей майбутніх учителів початкової школи реалізовувались нами поступово, що підкорювалось таким взаємопов’язаним ет</w:t>
      </w:r>
      <w:r w:rsidR="00352B4B" w:rsidRPr="00352B4B">
        <w:rPr>
          <w:rFonts w:ascii="Times New Roman" w:hAnsi="Times New Roman" w:cs="Times New Roman"/>
          <w:sz w:val="28"/>
          <w:szCs w:val="28"/>
        </w:rPr>
        <w:t>апам: організаційний</w:t>
      </w:r>
      <w:r w:rsidRPr="00352B4B">
        <w:rPr>
          <w:rFonts w:ascii="Times New Roman" w:hAnsi="Times New Roman" w:cs="Times New Roman"/>
          <w:sz w:val="28"/>
          <w:szCs w:val="28"/>
        </w:rPr>
        <w:t>, мотиваційний, змістово-</w:t>
      </w:r>
      <w:r w:rsidR="00352B4B" w:rsidRPr="00352B4B">
        <w:rPr>
          <w:rFonts w:ascii="Times New Roman" w:hAnsi="Times New Roman" w:cs="Times New Roman"/>
          <w:sz w:val="28"/>
          <w:szCs w:val="28"/>
        </w:rPr>
        <w:t>когнітивний</w:t>
      </w:r>
      <w:r w:rsidRPr="00352B4B">
        <w:rPr>
          <w:rFonts w:ascii="Times New Roman" w:hAnsi="Times New Roman" w:cs="Times New Roman"/>
          <w:sz w:val="28"/>
          <w:szCs w:val="28"/>
        </w:rPr>
        <w:t>, діяльнісно-практичний</w:t>
      </w:r>
      <w:r w:rsidR="00352B4B" w:rsidRPr="00352B4B">
        <w:rPr>
          <w:rFonts w:ascii="Times New Roman" w:hAnsi="Times New Roman" w:cs="Times New Roman"/>
          <w:sz w:val="28"/>
          <w:szCs w:val="28"/>
        </w:rPr>
        <w:t xml:space="preserve"> та творчо-рефлексивний. </w:t>
      </w:r>
    </w:p>
    <w:p w14:paraId="0FB02254" w14:textId="4ED13251" w:rsidR="00352B4B" w:rsidRDefault="00352B4B" w:rsidP="00F70EC9">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Зупинимось на кожному з визначених етапів більш детально. Так, </w:t>
      </w:r>
      <w:r w:rsidRPr="000F2B94">
        <w:rPr>
          <w:rFonts w:ascii="Times New Roman" w:hAnsi="Times New Roman" w:cs="Times New Roman"/>
          <w:b/>
          <w:i/>
          <w:sz w:val="28"/>
          <w:szCs w:val="28"/>
        </w:rPr>
        <w:t>організаційний етап</w:t>
      </w:r>
      <w:r>
        <w:rPr>
          <w:rFonts w:ascii="Times New Roman" w:hAnsi="Times New Roman" w:cs="Times New Roman"/>
          <w:sz w:val="28"/>
          <w:szCs w:val="28"/>
        </w:rPr>
        <w:t xml:space="preserve"> передував роботі із здобувачами, а був націлений на </w:t>
      </w:r>
      <w:r w:rsidR="00ED1038">
        <w:rPr>
          <w:rFonts w:ascii="Times New Roman" w:hAnsi="Times New Roman" w:cs="Times New Roman"/>
          <w:sz w:val="28"/>
          <w:szCs w:val="28"/>
        </w:rPr>
        <w:t>створення культуровідповідного середовища у ЗВО</w:t>
      </w:r>
      <w:r w:rsidR="00D00DAE">
        <w:rPr>
          <w:rFonts w:ascii="Times New Roman" w:hAnsi="Times New Roman" w:cs="Times New Roman"/>
          <w:sz w:val="28"/>
          <w:szCs w:val="28"/>
        </w:rPr>
        <w:t xml:space="preserve">, що створює можливості для </w:t>
      </w:r>
      <w:r w:rsidR="00D00DAE" w:rsidRPr="00D00DAE">
        <w:rPr>
          <w:rFonts w:ascii="Times New Roman" w:hAnsi="Times New Roman" w:cs="Times New Roman"/>
          <w:sz w:val="28"/>
          <w:szCs w:val="28"/>
        </w:rPr>
        <w:t>занурення здобувачів освіти у систему культурних смислів, норм і цінностей та створює передумови для їх усвідомлення й прийняття.</w:t>
      </w:r>
    </w:p>
    <w:p w14:paraId="37291B0C" w14:textId="5F3BA337" w:rsidR="00D10D80" w:rsidRPr="00D10D80" w:rsidRDefault="006E2D09" w:rsidP="006E2D09">
      <w:pPr>
        <w:spacing w:after="0" w:line="360" w:lineRule="auto"/>
        <w:ind w:firstLine="851"/>
        <w:jc w:val="both"/>
        <w:rPr>
          <w:rFonts w:ascii="Times New Roman" w:eastAsia="Times New Roman" w:hAnsi="Times New Roman" w:cs="Times New Roman"/>
          <w:sz w:val="28"/>
          <w:szCs w:val="28"/>
        </w:rPr>
      </w:pPr>
      <w:r w:rsidRPr="006E2D09">
        <w:rPr>
          <w:rFonts w:ascii="Times New Roman" w:eastAsia="Times New Roman" w:hAnsi="Times New Roman" w:cs="Times New Roman"/>
          <w:sz w:val="28"/>
          <w:szCs w:val="28"/>
        </w:rPr>
        <w:t xml:space="preserve">Реалізація організаційного етапу передбачає створення такого середовища, яке характеризується культурною насиченістю, ціннісною спрямованістю та відкритістю до взаємодії із соціокультурним середовищем. У цьому контексті особливого значення набуває не лише </w:t>
      </w:r>
      <w:r w:rsidR="00F70EC9">
        <w:rPr>
          <w:rFonts w:ascii="Times New Roman" w:eastAsia="Times New Roman" w:hAnsi="Times New Roman" w:cs="Times New Roman"/>
          <w:sz w:val="28"/>
          <w:szCs w:val="28"/>
        </w:rPr>
        <w:t xml:space="preserve">проєктування плану заходів, </w:t>
      </w:r>
      <w:r w:rsidRPr="006E2D09">
        <w:rPr>
          <w:rFonts w:ascii="Times New Roman" w:eastAsia="Times New Roman" w:hAnsi="Times New Roman" w:cs="Times New Roman"/>
          <w:sz w:val="28"/>
          <w:szCs w:val="28"/>
        </w:rPr>
        <w:t xml:space="preserve">а й </w:t>
      </w:r>
      <w:r w:rsidR="00F70EC9">
        <w:rPr>
          <w:rFonts w:ascii="Times New Roman" w:eastAsia="Times New Roman" w:hAnsi="Times New Roman" w:cs="Times New Roman"/>
          <w:sz w:val="28"/>
          <w:szCs w:val="28"/>
        </w:rPr>
        <w:t>створення загальної</w:t>
      </w:r>
      <w:r w:rsidRPr="006E2D09">
        <w:rPr>
          <w:rFonts w:ascii="Times New Roman" w:eastAsia="Times New Roman" w:hAnsi="Times New Roman" w:cs="Times New Roman"/>
          <w:sz w:val="28"/>
          <w:szCs w:val="28"/>
        </w:rPr>
        <w:t xml:space="preserve"> </w:t>
      </w:r>
      <w:r w:rsidR="00F70EC9" w:rsidRPr="006E2D09">
        <w:rPr>
          <w:rFonts w:ascii="Times New Roman" w:eastAsia="Times New Roman" w:hAnsi="Times New Roman" w:cs="Times New Roman"/>
          <w:sz w:val="28"/>
          <w:szCs w:val="28"/>
        </w:rPr>
        <w:t>атмосфер</w:t>
      </w:r>
      <w:r w:rsidR="00F70EC9">
        <w:rPr>
          <w:rFonts w:ascii="Times New Roman" w:eastAsia="Times New Roman" w:hAnsi="Times New Roman" w:cs="Times New Roman"/>
          <w:sz w:val="28"/>
          <w:szCs w:val="28"/>
        </w:rPr>
        <w:t>и у виші</w:t>
      </w:r>
      <w:r w:rsidRPr="006E2D09">
        <w:rPr>
          <w:rFonts w:ascii="Times New Roman" w:eastAsia="Times New Roman" w:hAnsi="Times New Roman" w:cs="Times New Roman"/>
          <w:sz w:val="28"/>
          <w:szCs w:val="28"/>
        </w:rPr>
        <w:t xml:space="preserve">, що відображає </w:t>
      </w:r>
      <w:r w:rsidR="00D10D80" w:rsidRPr="009A09FF">
        <w:rPr>
          <w:rFonts w:ascii="Times New Roman" w:hAnsi="Times New Roman" w:cs="Times New Roman"/>
          <w:sz w:val="28"/>
          <w:szCs w:val="28"/>
        </w:rPr>
        <w:t>загальнокультур</w:t>
      </w:r>
      <w:r w:rsidR="00D10D80">
        <w:rPr>
          <w:rFonts w:ascii="Times New Roman" w:hAnsi="Times New Roman" w:cs="Times New Roman"/>
          <w:sz w:val="28"/>
          <w:szCs w:val="28"/>
        </w:rPr>
        <w:t>н</w:t>
      </w:r>
      <w:r w:rsidR="00D10D80" w:rsidRPr="009A09FF">
        <w:rPr>
          <w:rFonts w:ascii="Times New Roman" w:hAnsi="Times New Roman" w:cs="Times New Roman"/>
          <w:sz w:val="28"/>
          <w:szCs w:val="28"/>
        </w:rPr>
        <w:t>і, моральні, національно-культурні і соціально-громадянс</w:t>
      </w:r>
      <w:r w:rsidR="00D10D80">
        <w:rPr>
          <w:rFonts w:ascii="Times New Roman" w:hAnsi="Times New Roman" w:cs="Times New Roman"/>
          <w:sz w:val="28"/>
          <w:szCs w:val="28"/>
        </w:rPr>
        <w:t>ькі</w:t>
      </w:r>
      <w:r w:rsidR="00D10D80" w:rsidRPr="009A09FF">
        <w:rPr>
          <w:rFonts w:ascii="Times New Roman" w:hAnsi="Times New Roman" w:cs="Times New Roman"/>
          <w:sz w:val="28"/>
          <w:szCs w:val="28"/>
        </w:rPr>
        <w:t xml:space="preserve"> </w:t>
      </w:r>
      <w:r w:rsidR="00D10D80">
        <w:rPr>
          <w:rFonts w:ascii="Times New Roman" w:hAnsi="Times New Roman" w:cs="Times New Roman"/>
          <w:sz w:val="28"/>
          <w:szCs w:val="28"/>
        </w:rPr>
        <w:t xml:space="preserve">ціннісні </w:t>
      </w:r>
      <w:r w:rsidR="00D10D80" w:rsidRPr="009A09FF">
        <w:rPr>
          <w:rFonts w:ascii="Times New Roman" w:hAnsi="Times New Roman" w:cs="Times New Roman"/>
          <w:sz w:val="28"/>
          <w:szCs w:val="28"/>
        </w:rPr>
        <w:t>орієнтири</w:t>
      </w:r>
      <w:r w:rsidR="00D10D80">
        <w:rPr>
          <w:rFonts w:ascii="Times New Roman" w:hAnsi="Times New Roman" w:cs="Times New Roman"/>
          <w:sz w:val="28"/>
          <w:szCs w:val="28"/>
        </w:rPr>
        <w:t xml:space="preserve">. </w:t>
      </w:r>
    </w:p>
    <w:p w14:paraId="691F65FA" w14:textId="77777777" w:rsidR="00D10D80" w:rsidRPr="00D10D80" w:rsidRDefault="006E2D09" w:rsidP="00D10D80">
      <w:pPr>
        <w:pStyle w:val="a3"/>
        <w:spacing w:after="0" w:line="360" w:lineRule="auto"/>
        <w:ind w:left="0" w:firstLine="851"/>
        <w:jc w:val="both"/>
        <w:rPr>
          <w:rFonts w:ascii="Times New Roman" w:eastAsia="Times New Roman" w:hAnsi="Times New Roman" w:cs="Times New Roman"/>
          <w:sz w:val="28"/>
          <w:szCs w:val="28"/>
        </w:rPr>
      </w:pPr>
      <w:r w:rsidRPr="00D10D80">
        <w:rPr>
          <w:rFonts w:ascii="Times New Roman" w:eastAsia="Times New Roman" w:hAnsi="Times New Roman" w:cs="Times New Roman"/>
          <w:sz w:val="28"/>
          <w:szCs w:val="28"/>
        </w:rPr>
        <w:t>Змі</w:t>
      </w:r>
      <w:r w:rsidR="00D10D80" w:rsidRPr="00D10D80">
        <w:rPr>
          <w:rFonts w:ascii="Times New Roman" w:eastAsia="Times New Roman" w:hAnsi="Times New Roman" w:cs="Times New Roman"/>
          <w:sz w:val="28"/>
          <w:szCs w:val="28"/>
        </w:rPr>
        <w:t xml:space="preserve">ст організаційного етапу охоплював такі вектори роботи: </w:t>
      </w:r>
    </w:p>
    <w:p w14:paraId="557B08B9" w14:textId="3225F866" w:rsidR="006E2D09" w:rsidRPr="00D10D80" w:rsidRDefault="006E2D09" w:rsidP="00D10D80">
      <w:pPr>
        <w:pStyle w:val="a3"/>
        <w:numPr>
          <w:ilvl w:val="0"/>
          <w:numId w:val="26"/>
        </w:numPr>
        <w:spacing w:after="0" w:line="360" w:lineRule="auto"/>
        <w:ind w:left="0" w:firstLine="851"/>
        <w:jc w:val="both"/>
        <w:rPr>
          <w:rFonts w:ascii="Times New Roman" w:eastAsia="Times New Roman" w:hAnsi="Times New Roman" w:cs="Times New Roman"/>
          <w:sz w:val="28"/>
          <w:szCs w:val="28"/>
        </w:rPr>
      </w:pPr>
      <w:r w:rsidRPr="00D10D80">
        <w:rPr>
          <w:rFonts w:ascii="Times New Roman" w:eastAsia="Times New Roman" w:hAnsi="Times New Roman" w:cs="Times New Roman"/>
          <w:sz w:val="28"/>
          <w:szCs w:val="28"/>
        </w:rPr>
        <w:t>проєктування системи соціально-гуманітарної роботи, орієнтованої на формування культу</w:t>
      </w:r>
      <w:r w:rsidR="00D10D80" w:rsidRPr="00D10D80">
        <w:rPr>
          <w:rFonts w:ascii="Times New Roman" w:eastAsia="Times New Roman" w:hAnsi="Times New Roman" w:cs="Times New Roman"/>
          <w:sz w:val="28"/>
          <w:szCs w:val="28"/>
        </w:rPr>
        <w:t>рних цінностей майбу</w:t>
      </w:r>
      <w:r w:rsidR="00D10D80">
        <w:rPr>
          <w:rFonts w:ascii="Times New Roman" w:eastAsia="Times New Roman" w:hAnsi="Times New Roman" w:cs="Times New Roman"/>
          <w:sz w:val="28"/>
          <w:szCs w:val="28"/>
        </w:rPr>
        <w:t>т</w:t>
      </w:r>
      <w:r w:rsidR="00D10D80" w:rsidRPr="00D10D80">
        <w:rPr>
          <w:rFonts w:ascii="Times New Roman" w:eastAsia="Times New Roman" w:hAnsi="Times New Roman" w:cs="Times New Roman"/>
          <w:sz w:val="28"/>
          <w:szCs w:val="28"/>
        </w:rPr>
        <w:t>ніх учителів початкової школи</w:t>
      </w:r>
      <w:r w:rsidRPr="00D10D80">
        <w:rPr>
          <w:rFonts w:ascii="Times New Roman" w:eastAsia="Times New Roman" w:hAnsi="Times New Roman" w:cs="Times New Roman"/>
          <w:sz w:val="28"/>
          <w:szCs w:val="28"/>
        </w:rPr>
        <w:t xml:space="preserve">; </w:t>
      </w:r>
    </w:p>
    <w:p w14:paraId="27B4ECD1" w14:textId="77777777" w:rsidR="00B365D2" w:rsidRPr="006E2D09" w:rsidRDefault="00B365D2" w:rsidP="00B365D2">
      <w:pPr>
        <w:numPr>
          <w:ilvl w:val="0"/>
          <w:numId w:val="26"/>
        </w:numPr>
        <w:spacing w:after="0" w:line="360" w:lineRule="auto"/>
        <w:ind w:left="0" w:firstLine="851"/>
        <w:jc w:val="both"/>
        <w:rPr>
          <w:rFonts w:ascii="Times New Roman" w:eastAsia="Times New Roman" w:hAnsi="Times New Roman" w:cs="Times New Roman"/>
          <w:sz w:val="28"/>
          <w:szCs w:val="28"/>
        </w:rPr>
      </w:pPr>
      <w:r w:rsidRPr="00D10D80">
        <w:rPr>
          <w:rFonts w:ascii="Times New Roman" w:eastAsia="Times New Roman" w:hAnsi="Times New Roman" w:cs="Times New Roman"/>
          <w:sz w:val="28"/>
          <w:szCs w:val="28"/>
        </w:rPr>
        <w:t>підготовка</w:t>
      </w:r>
      <w:r w:rsidRPr="006E2D09">
        <w:rPr>
          <w:rFonts w:ascii="Times New Roman" w:eastAsia="Times New Roman" w:hAnsi="Times New Roman" w:cs="Times New Roman"/>
          <w:sz w:val="28"/>
          <w:szCs w:val="28"/>
        </w:rPr>
        <w:t xml:space="preserve"> науково-педагогічних працівників і </w:t>
      </w:r>
      <w:r w:rsidRPr="00D10D80">
        <w:rPr>
          <w:rFonts w:ascii="Times New Roman" w:eastAsia="Times New Roman" w:hAnsi="Times New Roman" w:cs="Times New Roman"/>
          <w:sz w:val="28"/>
          <w:szCs w:val="28"/>
        </w:rPr>
        <w:t>едвайзерів</w:t>
      </w:r>
      <w:r w:rsidRPr="006E2D09">
        <w:rPr>
          <w:rFonts w:ascii="Times New Roman" w:eastAsia="Times New Roman" w:hAnsi="Times New Roman" w:cs="Times New Roman"/>
          <w:sz w:val="28"/>
          <w:szCs w:val="28"/>
        </w:rPr>
        <w:t xml:space="preserve"> академічних груп до реалізації завдань формування культурних цінностей у процесі соціально-гуманітарної роботи.</w:t>
      </w:r>
    </w:p>
    <w:p w14:paraId="69A38714" w14:textId="77777777" w:rsidR="006E2D09" w:rsidRPr="006E2D09" w:rsidRDefault="006E2D09" w:rsidP="00D10D80">
      <w:pPr>
        <w:numPr>
          <w:ilvl w:val="0"/>
          <w:numId w:val="26"/>
        </w:numPr>
        <w:spacing w:after="0" w:line="360" w:lineRule="auto"/>
        <w:ind w:left="0" w:firstLine="851"/>
        <w:jc w:val="both"/>
        <w:rPr>
          <w:rFonts w:ascii="Times New Roman" w:eastAsia="Times New Roman" w:hAnsi="Times New Roman" w:cs="Times New Roman"/>
          <w:sz w:val="28"/>
          <w:szCs w:val="28"/>
        </w:rPr>
      </w:pPr>
      <w:r w:rsidRPr="006E2D09">
        <w:rPr>
          <w:rFonts w:ascii="Times New Roman" w:eastAsia="Times New Roman" w:hAnsi="Times New Roman" w:cs="Times New Roman"/>
          <w:sz w:val="28"/>
          <w:szCs w:val="28"/>
        </w:rPr>
        <w:t xml:space="preserve">забезпечення функціонування різних форм позааудиторної діяльності (студентські клуби, гуртки, творчі об’єднання), що сприяють долученню здобувачів до культурних практик; </w:t>
      </w:r>
    </w:p>
    <w:p w14:paraId="351D6C2A" w14:textId="77777777" w:rsidR="006E2D09" w:rsidRPr="006E2D09" w:rsidRDefault="006E2D09" w:rsidP="00D10D80">
      <w:pPr>
        <w:numPr>
          <w:ilvl w:val="0"/>
          <w:numId w:val="26"/>
        </w:numPr>
        <w:spacing w:after="0" w:line="360" w:lineRule="auto"/>
        <w:ind w:left="0" w:firstLine="851"/>
        <w:jc w:val="both"/>
        <w:rPr>
          <w:rFonts w:ascii="Times New Roman" w:eastAsia="Times New Roman" w:hAnsi="Times New Roman" w:cs="Times New Roman"/>
          <w:sz w:val="28"/>
          <w:szCs w:val="28"/>
        </w:rPr>
      </w:pPr>
      <w:r w:rsidRPr="006E2D09">
        <w:rPr>
          <w:rFonts w:ascii="Times New Roman" w:eastAsia="Times New Roman" w:hAnsi="Times New Roman" w:cs="Times New Roman"/>
          <w:sz w:val="28"/>
          <w:szCs w:val="28"/>
        </w:rPr>
        <w:t xml:space="preserve">налагодження взаємодії з соціальними та культурними інститутами з метою розширення культурного простору ЗВО; </w:t>
      </w:r>
    </w:p>
    <w:p w14:paraId="40D2B071" w14:textId="03CFC5AB" w:rsidR="003403DC" w:rsidRPr="003403DC" w:rsidRDefault="003403DC" w:rsidP="00B365D2">
      <w:pPr>
        <w:pStyle w:val="ad"/>
        <w:spacing w:before="0" w:beforeAutospacing="0" w:after="0" w:afterAutospacing="0" w:line="360" w:lineRule="auto"/>
        <w:ind w:firstLine="851"/>
        <w:jc w:val="both"/>
        <w:rPr>
          <w:sz w:val="28"/>
          <w:szCs w:val="28"/>
          <w:lang w:val="uk-UA"/>
        </w:rPr>
      </w:pPr>
      <w:r w:rsidRPr="00B365D2">
        <w:rPr>
          <w:sz w:val="28"/>
          <w:szCs w:val="28"/>
          <w:lang w:val="uk-UA"/>
        </w:rPr>
        <w:t xml:space="preserve">Так, проєктування системи соціально-гуманітарної роботи визначалось нами як багаторівневий процес, що охоплює визначення мети, завдань, змісту, форм, методів і засобів діяльності, а також встановлення логіки їх реалізації відповідно до етапів професійного становлення майбутніх вчителів початкової школи. </w:t>
      </w:r>
      <w:r w:rsidRPr="003403DC">
        <w:rPr>
          <w:sz w:val="28"/>
          <w:szCs w:val="28"/>
          <w:lang w:val="uk-UA"/>
        </w:rPr>
        <w:t>Передусім</w:t>
      </w:r>
      <w:r w:rsidRPr="00B365D2">
        <w:rPr>
          <w:sz w:val="28"/>
          <w:szCs w:val="28"/>
          <w:lang w:val="uk-UA"/>
        </w:rPr>
        <w:t>, нами було здійснено</w:t>
      </w:r>
      <w:r w:rsidRPr="003403DC">
        <w:rPr>
          <w:sz w:val="28"/>
          <w:szCs w:val="28"/>
          <w:lang w:val="uk-UA"/>
        </w:rPr>
        <w:t xml:space="preserve"> </w:t>
      </w:r>
      <w:r w:rsidRPr="00B365D2">
        <w:rPr>
          <w:sz w:val="28"/>
          <w:szCs w:val="28"/>
          <w:lang w:val="uk-UA"/>
        </w:rPr>
        <w:t>конкретизацію</w:t>
      </w:r>
      <w:r w:rsidRPr="003403DC">
        <w:rPr>
          <w:sz w:val="28"/>
          <w:szCs w:val="28"/>
          <w:lang w:val="uk-UA"/>
        </w:rPr>
        <w:t xml:space="preserve"> мети соціально-гуманітарної роботи, яка полягає у формуванні культурних цінностей майбутніх учителів початкової школи як інтегративного особистісного утворення, що охоплює </w:t>
      </w:r>
      <w:r w:rsidR="001E1D97">
        <w:rPr>
          <w:sz w:val="28"/>
          <w:szCs w:val="28"/>
          <w:lang w:val="uk-UA"/>
        </w:rPr>
        <w:t>мотиваційно-</w:t>
      </w:r>
      <w:r w:rsidR="001E1D97" w:rsidRPr="001E1D97">
        <w:rPr>
          <w:sz w:val="28"/>
          <w:szCs w:val="28"/>
          <w:lang w:val="uk-UA"/>
        </w:rPr>
        <w:t xml:space="preserve">ціннісний, </w:t>
      </w:r>
      <w:r w:rsidRPr="001E1D97">
        <w:rPr>
          <w:sz w:val="28"/>
          <w:szCs w:val="28"/>
          <w:lang w:val="uk-UA"/>
        </w:rPr>
        <w:t>когнітивний, діяльнісний</w:t>
      </w:r>
      <w:r w:rsidR="001E1D97" w:rsidRPr="001E1D97">
        <w:rPr>
          <w:sz w:val="28"/>
          <w:szCs w:val="28"/>
          <w:lang w:val="uk-UA"/>
        </w:rPr>
        <w:t xml:space="preserve"> та рефлексивний</w:t>
      </w:r>
      <w:r w:rsidRPr="001E1D97">
        <w:rPr>
          <w:sz w:val="28"/>
          <w:szCs w:val="28"/>
          <w:lang w:val="uk-UA"/>
        </w:rPr>
        <w:t xml:space="preserve"> компоненти. Відповідно д</w:t>
      </w:r>
      <w:r w:rsidRPr="00B365D2">
        <w:rPr>
          <w:sz w:val="28"/>
          <w:szCs w:val="28"/>
          <w:lang w:val="uk-UA"/>
        </w:rPr>
        <w:t xml:space="preserve">о мети визначалися провідні </w:t>
      </w:r>
      <w:r w:rsidRPr="003403DC">
        <w:rPr>
          <w:sz w:val="28"/>
          <w:szCs w:val="28"/>
          <w:lang w:val="uk-UA"/>
        </w:rPr>
        <w:t>завдання</w:t>
      </w:r>
      <w:r w:rsidRPr="00B365D2">
        <w:rPr>
          <w:sz w:val="28"/>
          <w:szCs w:val="28"/>
          <w:lang w:val="uk-UA"/>
        </w:rPr>
        <w:t xml:space="preserve"> діяльності</w:t>
      </w:r>
      <w:r w:rsidRPr="003403DC">
        <w:rPr>
          <w:sz w:val="28"/>
          <w:szCs w:val="28"/>
          <w:lang w:val="uk-UA"/>
        </w:rPr>
        <w:t>, зокрема: формування уявлень про сутність культурних цінностей, розвиток позитивного ставлення до них, набуття досвіду їх реалізації у різних видах діяльності та стимулювання до творчої самореалізації у культурному середовищі.</w:t>
      </w:r>
    </w:p>
    <w:p w14:paraId="6DC7B0F2" w14:textId="6BCC90A7" w:rsidR="003403DC" w:rsidRPr="003403DC" w:rsidRDefault="003403DC" w:rsidP="00B365D2">
      <w:pPr>
        <w:spacing w:after="0" w:line="360" w:lineRule="auto"/>
        <w:ind w:firstLine="851"/>
        <w:jc w:val="both"/>
        <w:rPr>
          <w:rFonts w:ascii="Times New Roman" w:eastAsia="Times New Roman" w:hAnsi="Times New Roman" w:cs="Times New Roman"/>
          <w:sz w:val="28"/>
          <w:szCs w:val="28"/>
        </w:rPr>
      </w:pPr>
      <w:r w:rsidRPr="003403DC">
        <w:rPr>
          <w:rFonts w:ascii="Times New Roman" w:eastAsia="Times New Roman" w:hAnsi="Times New Roman" w:cs="Times New Roman"/>
          <w:sz w:val="28"/>
          <w:szCs w:val="28"/>
        </w:rPr>
        <w:t xml:space="preserve">Наступним </w:t>
      </w:r>
      <w:r w:rsidRPr="00B365D2">
        <w:rPr>
          <w:rFonts w:ascii="Times New Roman" w:eastAsia="Times New Roman" w:hAnsi="Times New Roman" w:cs="Times New Roman"/>
          <w:sz w:val="28"/>
          <w:szCs w:val="28"/>
        </w:rPr>
        <w:t xml:space="preserve">нашим </w:t>
      </w:r>
      <w:r w:rsidRPr="003403DC">
        <w:rPr>
          <w:rFonts w:ascii="Times New Roman" w:eastAsia="Times New Roman" w:hAnsi="Times New Roman" w:cs="Times New Roman"/>
          <w:sz w:val="28"/>
          <w:szCs w:val="28"/>
        </w:rPr>
        <w:t xml:space="preserve">кроком </w:t>
      </w:r>
      <w:r w:rsidRPr="00B365D2">
        <w:rPr>
          <w:rFonts w:ascii="Times New Roman" w:eastAsia="Times New Roman" w:hAnsi="Times New Roman" w:cs="Times New Roman"/>
          <w:sz w:val="28"/>
          <w:szCs w:val="28"/>
        </w:rPr>
        <w:t xml:space="preserve">став </w:t>
      </w:r>
      <w:r w:rsidRPr="003403DC">
        <w:rPr>
          <w:rFonts w:ascii="Times New Roman" w:eastAsia="Times New Roman" w:hAnsi="Times New Roman" w:cs="Times New Roman"/>
          <w:sz w:val="28"/>
          <w:szCs w:val="28"/>
        </w:rPr>
        <w:t xml:space="preserve">відбір і структурування змісту соціально-гуманітарної роботи. </w:t>
      </w:r>
      <w:r w:rsidRPr="00B365D2">
        <w:rPr>
          <w:rFonts w:ascii="Times New Roman" w:eastAsia="Times New Roman" w:hAnsi="Times New Roman" w:cs="Times New Roman"/>
          <w:sz w:val="28"/>
          <w:szCs w:val="28"/>
        </w:rPr>
        <w:t>Це передбачало</w:t>
      </w:r>
      <w:r w:rsidRPr="003403DC">
        <w:rPr>
          <w:rFonts w:ascii="Times New Roman" w:eastAsia="Times New Roman" w:hAnsi="Times New Roman" w:cs="Times New Roman"/>
          <w:sz w:val="28"/>
          <w:szCs w:val="28"/>
        </w:rPr>
        <w:t xml:space="preserve"> включення тематики, пов’язаної з національною та світовою культурою, педагогічною етикою, цінностями громадянського суспільства, духовно-моральними орієнтирами вчителя початкової школи</w:t>
      </w:r>
      <w:r w:rsidRPr="00B365D2">
        <w:rPr>
          <w:rFonts w:ascii="Times New Roman" w:eastAsia="Times New Roman" w:hAnsi="Times New Roman" w:cs="Times New Roman"/>
          <w:sz w:val="28"/>
          <w:szCs w:val="28"/>
        </w:rPr>
        <w:t xml:space="preserve"> до різних форм та видів позааудиторної роботи</w:t>
      </w:r>
      <w:r w:rsidRPr="003403DC">
        <w:rPr>
          <w:rFonts w:ascii="Times New Roman" w:eastAsia="Times New Roman" w:hAnsi="Times New Roman" w:cs="Times New Roman"/>
          <w:sz w:val="28"/>
          <w:szCs w:val="28"/>
        </w:rPr>
        <w:t xml:space="preserve">. </w:t>
      </w:r>
      <w:r w:rsidRPr="00B365D2">
        <w:rPr>
          <w:rFonts w:ascii="Times New Roman" w:eastAsia="Times New Roman" w:hAnsi="Times New Roman" w:cs="Times New Roman"/>
          <w:sz w:val="28"/>
          <w:szCs w:val="28"/>
        </w:rPr>
        <w:t>Для нас було важливим</w:t>
      </w:r>
      <w:r w:rsidRPr="003403DC">
        <w:rPr>
          <w:rFonts w:ascii="Times New Roman" w:eastAsia="Times New Roman" w:hAnsi="Times New Roman" w:cs="Times New Roman"/>
          <w:sz w:val="28"/>
          <w:szCs w:val="28"/>
        </w:rPr>
        <w:t>, що</w:t>
      </w:r>
      <w:r w:rsidRPr="00B365D2">
        <w:rPr>
          <w:rFonts w:ascii="Times New Roman" w:eastAsia="Times New Roman" w:hAnsi="Times New Roman" w:cs="Times New Roman"/>
          <w:sz w:val="28"/>
          <w:szCs w:val="28"/>
        </w:rPr>
        <w:t>б</w:t>
      </w:r>
      <w:r w:rsidRPr="003403DC">
        <w:rPr>
          <w:rFonts w:ascii="Times New Roman" w:eastAsia="Times New Roman" w:hAnsi="Times New Roman" w:cs="Times New Roman"/>
          <w:sz w:val="28"/>
          <w:szCs w:val="28"/>
        </w:rPr>
        <w:t xml:space="preserve"> зміст </w:t>
      </w:r>
      <w:r w:rsidRPr="00B365D2">
        <w:rPr>
          <w:rFonts w:ascii="Times New Roman" w:eastAsia="Times New Roman" w:hAnsi="Times New Roman" w:cs="Times New Roman"/>
          <w:sz w:val="28"/>
          <w:szCs w:val="28"/>
        </w:rPr>
        <w:t xml:space="preserve">став </w:t>
      </w:r>
      <w:r w:rsidRPr="003403DC">
        <w:rPr>
          <w:rFonts w:ascii="Times New Roman" w:eastAsia="Times New Roman" w:hAnsi="Times New Roman" w:cs="Times New Roman"/>
          <w:sz w:val="28"/>
          <w:szCs w:val="28"/>
        </w:rPr>
        <w:t>не декларативним, а таким, що актуалізує особистісний досвід здобувачів освіти та сприяє осмисленню ними культурних смислів.</w:t>
      </w:r>
    </w:p>
    <w:p w14:paraId="1BF9A6C2" w14:textId="26BCC112" w:rsidR="00B365D2" w:rsidRPr="00B365D2" w:rsidRDefault="003403DC" w:rsidP="00B365D2">
      <w:pPr>
        <w:spacing w:after="0" w:line="360" w:lineRule="auto"/>
        <w:ind w:firstLine="851"/>
        <w:jc w:val="both"/>
        <w:rPr>
          <w:rFonts w:ascii="Times New Roman" w:eastAsia="Times New Roman" w:hAnsi="Times New Roman" w:cs="Times New Roman"/>
          <w:sz w:val="28"/>
          <w:szCs w:val="28"/>
        </w:rPr>
      </w:pPr>
      <w:r w:rsidRPr="003403DC">
        <w:rPr>
          <w:rFonts w:ascii="Times New Roman" w:eastAsia="Times New Roman" w:hAnsi="Times New Roman" w:cs="Times New Roman"/>
          <w:sz w:val="28"/>
          <w:szCs w:val="28"/>
        </w:rPr>
        <w:t xml:space="preserve">Окрему увагу </w:t>
      </w:r>
      <w:r w:rsidR="00B365D2" w:rsidRPr="00B365D2">
        <w:rPr>
          <w:rFonts w:ascii="Times New Roman" w:eastAsia="Times New Roman" w:hAnsi="Times New Roman" w:cs="Times New Roman"/>
          <w:sz w:val="28"/>
          <w:szCs w:val="28"/>
        </w:rPr>
        <w:t xml:space="preserve">було </w:t>
      </w:r>
      <w:r w:rsidRPr="003403DC">
        <w:rPr>
          <w:rFonts w:ascii="Times New Roman" w:eastAsia="Times New Roman" w:hAnsi="Times New Roman" w:cs="Times New Roman"/>
          <w:sz w:val="28"/>
          <w:szCs w:val="28"/>
        </w:rPr>
        <w:t xml:space="preserve">приділено визначенню суб’єктів реалізації системи, серед яких важливу роль відіграють науково-педагогічні працівники, </w:t>
      </w:r>
      <w:r w:rsidR="00B365D2" w:rsidRPr="00B365D2">
        <w:rPr>
          <w:rFonts w:ascii="Times New Roman" w:eastAsia="Times New Roman" w:hAnsi="Times New Roman" w:cs="Times New Roman"/>
          <w:sz w:val="28"/>
          <w:szCs w:val="28"/>
        </w:rPr>
        <w:t>едвайзери</w:t>
      </w:r>
      <w:r w:rsidRPr="003403DC">
        <w:rPr>
          <w:rFonts w:ascii="Times New Roman" w:eastAsia="Times New Roman" w:hAnsi="Times New Roman" w:cs="Times New Roman"/>
          <w:sz w:val="28"/>
          <w:szCs w:val="28"/>
        </w:rPr>
        <w:t xml:space="preserve"> академічних груп, органи студентського самоврядування, а також представники </w:t>
      </w:r>
      <w:r w:rsidR="00B365D2" w:rsidRPr="00B365D2">
        <w:rPr>
          <w:rFonts w:ascii="Times New Roman" w:eastAsia="Times New Roman" w:hAnsi="Times New Roman" w:cs="Times New Roman"/>
          <w:sz w:val="28"/>
          <w:szCs w:val="28"/>
        </w:rPr>
        <w:t xml:space="preserve">інших </w:t>
      </w:r>
      <w:r w:rsidRPr="003403DC">
        <w:rPr>
          <w:rFonts w:ascii="Times New Roman" w:eastAsia="Times New Roman" w:hAnsi="Times New Roman" w:cs="Times New Roman"/>
          <w:sz w:val="28"/>
          <w:szCs w:val="28"/>
        </w:rPr>
        <w:t xml:space="preserve">соціальних і культурних інститутів. </w:t>
      </w:r>
      <w:r w:rsidR="00F86F2E">
        <w:rPr>
          <w:rFonts w:ascii="Times New Roman" w:eastAsia="Times New Roman" w:hAnsi="Times New Roman" w:cs="Times New Roman"/>
          <w:sz w:val="28"/>
          <w:szCs w:val="28"/>
        </w:rPr>
        <w:t xml:space="preserve">Тому логічним продовженням нашої роботи на організаційному етапі стала підготовка професорського-викладацького складу університету та представників випускової кафедри (кафедра дошкільної та початкової освіти, з 2024 року – кафедра початкової освіти) до подальшої діяльності із майбутніми вчителями початкової школи щодо формування у них культурних цінностей. </w:t>
      </w:r>
    </w:p>
    <w:p w14:paraId="610CB7C1" w14:textId="4648B814" w:rsidR="00B94BCA" w:rsidRPr="00F50C93" w:rsidRDefault="00B94BCA" w:rsidP="00F50C93">
      <w:pPr>
        <w:spacing w:after="0" w:line="360" w:lineRule="auto"/>
        <w:ind w:firstLine="851"/>
        <w:jc w:val="both"/>
        <w:rPr>
          <w:rFonts w:ascii="Times New Roman" w:eastAsia="Times New Roman" w:hAnsi="Times New Roman" w:cs="Times New Roman"/>
          <w:sz w:val="28"/>
          <w:szCs w:val="28"/>
        </w:rPr>
      </w:pPr>
      <w:r w:rsidRPr="00F50C93">
        <w:rPr>
          <w:rFonts w:ascii="Times New Roman" w:eastAsia="Times New Roman" w:hAnsi="Times New Roman" w:cs="Times New Roman"/>
          <w:sz w:val="28"/>
          <w:szCs w:val="28"/>
        </w:rPr>
        <w:t>Так, підготовка науково-педагогічних працівників і едвайзерів академічних груп здійснювалася шляхом організації цілеспрямованої науково-методичної роботи, спрямованої на підвищення їхньої готовності до здійснення соціально-гуманітарної діяльності відповідного спрямування.</w:t>
      </w:r>
    </w:p>
    <w:p w14:paraId="3FF255A2" w14:textId="77777777" w:rsidR="00B94BCA" w:rsidRPr="00F50C93" w:rsidRDefault="00B94BCA" w:rsidP="00F50C93">
      <w:pPr>
        <w:spacing w:after="0" w:line="360" w:lineRule="auto"/>
        <w:ind w:firstLine="851"/>
        <w:jc w:val="both"/>
        <w:rPr>
          <w:rFonts w:ascii="Times New Roman" w:eastAsia="Times New Roman" w:hAnsi="Times New Roman" w:cs="Times New Roman"/>
          <w:sz w:val="28"/>
          <w:szCs w:val="28"/>
        </w:rPr>
      </w:pPr>
      <w:r w:rsidRPr="00F50C93">
        <w:rPr>
          <w:rFonts w:ascii="Times New Roman" w:eastAsia="Times New Roman" w:hAnsi="Times New Roman" w:cs="Times New Roman"/>
          <w:sz w:val="28"/>
          <w:szCs w:val="28"/>
        </w:rPr>
        <w:t>Зокрема, у межах організаційного етапу було проведено цикл науково-методичних заходів, серед яких важливе місце посідали конференції, круглі столи та майстер-класи. У процесі їх проведення актуалізувалися питання сутності культурних цінностей, особливостей їх формування у студентської молоді, а також обговорювалися ефективні форми і методи соціально-гуманітарної роботи у закладі вищої освіти.</w:t>
      </w:r>
    </w:p>
    <w:p w14:paraId="4ECBFE9E" w14:textId="77777777" w:rsidR="00B94BCA" w:rsidRPr="00F50C93" w:rsidRDefault="00B94BCA" w:rsidP="00F50C93">
      <w:pPr>
        <w:spacing w:after="0" w:line="360" w:lineRule="auto"/>
        <w:ind w:firstLine="851"/>
        <w:jc w:val="both"/>
        <w:rPr>
          <w:rFonts w:ascii="Times New Roman" w:eastAsia="Times New Roman" w:hAnsi="Times New Roman" w:cs="Times New Roman"/>
          <w:sz w:val="28"/>
          <w:szCs w:val="28"/>
        </w:rPr>
      </w:pPr>
      <w:r w:rsidRPr="00F50C93">
        <w:rPr>
          <w:rFonts w:ascii="Times New Roman" w:eastAsia="Times New Roman" w:hAnsi="Times New Roman" w:cs="Times New Roman"/>
          <w:sz w:val="28"/>
          <w:szCs w:val="28"/>
        </w:rPr>
        <w:t>Під час науково-практичних конференцій і круглих столів науково-педагогічні працівники та едвайзери мали можливість обмінюватися досвідом організації виховної роботи, аналізувати наявні практики та визначати шляхи їх удосконалення з урахуванням завдань формування культурних цінностей майбутніх учителів початкової школи.</w:t>
      </w:r>
    </w:p>
    <w:p w14:paraId="02F3DA47" w14:textId="77777777" w:rsidR="00B94BCA" w:rsidRPr="00F50C93" w:rsidRDefault="00B94BCA" w:rsidP="00F50C93">
      <w:pPr>
        <w:spacing w:after="0" w:line="360" w:lineRule="auto"/>
        <w:ind w:firstLine="851"/>
        <w:jc w:val="both"/>
        <w:rPr>
          <w:rFonts w:ascii="Times New Roman" w:eastAsia="Times New Roman" w:hAnsi="Times New Roman" w:cs="Times New Roman"/>
          <w:sz w:val="28"/>
          <w:szCs w:val="28"/>
        </w:rPr>
      </w:pPr>
      <w:r w:rsidRPr="00F50C93">
        <w:rPr>
          <w:rFonts w:ascii="Times New Roman" w:eastAsia="Times New Roman" w:hAnsi="Times New Roman" w:cs="Times New Roman"/>
          <w:sz w:val="28"/>
          <w:szCs w:val="28"/>
        </w:rPr>
        <w:t>Проведення майстер-класів було спрямоване на формування практичних умінь організації різних форм соціально-гуманітарної роботи, зокрема підготовки та проведення кураторських годин, культурно-просвітницьких заходів, екскурсій, зустрічей із представниками культурної та освітньої сфери. У межах таких заходів демонструвалися ефективні методики роботи зі здобувачами освіти, що сприяють актуалізації їхнього інтересу до культурних цінностей і залученню до культурних практик.</w:t>
      </w:r>
    </w:p>
    <w:p w14:paraId="60099854" w14:textId="77777777" w:rsidR="00B94BCA" w:rsidRPr="00F50C93" w:rsidRDefault="00B94BCA" w:rsidP="00F50C93">
      <w:pPr>
        <w:spacing w:after="0" w:line="360" w:lineRule="auto"/>
        <w:ind w:firstLine="851"/>
        <w:jc w:val="both"/>
        <w:rPr>
          <w:rFonts w:ascii="Times New Roman" w:eastAsia="Times New Roman" w:hAnsi="Times New Roman" w:cs="Times New Roman"/>
          <w:sz w:val="28"/>
          <w:szCs w:val="28"/>
        </w:rPr>
      </w:pPr>
      <w:r w:rsidRPr="00F50C93">
        <w:rPr>
          <w:rFonts w:ascii="Times New Roman" w:eastAsia="Times New Roman" w:hAnsi="Times New Roman" w:cs="Times New Roman"/>
          <w:sz w:val="28"/>
          <w:szCs w:val="28"/>
        </w:rPr>
        <w:t>Окремим напрямом роботи стала методична підтримка едвайзерів академічних груп, яка передбачала допомогу у плануванні соціально-гуманітарної діяльності. Зокрема, здійснювалося консультування щодо розроблення планів кураторських годин, організації екскурсій, добору тематики виховних заходів, орієнтованих на формування культурних цінностей, а також щодо визначення доцільних форм і методів їх проведення.</w:t>
      </w:r>
    </w:p>
    <w:p w14:paraId="6B25B3BE" w14:textId="77777777" w:rsidR="00B94BCA" w:rsidRPr="00F50C93" w:rsidRDefault="00B94BCA" w:rsidP="00F50C93">
      <w:pPr>
        <w:spacing w:after="0" w:line="360" w:lineRule="auto"/>
        <w:ind w:firstLine="851"/>
        <w:jc w:val="both"/>
        <w:rPr>
          <w:rFonts w:ascii="Times New Roman" w:eastAsia="Times New Roman" w:hAnsi="Times New Roman" w:cs="Times New Roman"/>
          <w:sz w:val="28"/>
          <w:szCs w:val="28"/>
        </w:rPr>
      </w:pPr>
      <w:r w:rsidRPr="00F50C93">
        <w:rPr>
          <w:rFonts w:ascii="Times New Roman" w:eastAsia="Times New Roman" w:hAnsi="Times New Roman" w:cs="Times New Roman"/>
          <w:sz w:val="28"/>
          <w:szCs w:val="28"/>
        </w:rPr>
        <w:t>Важливою складовою цієї діяльності було забезпечення узгодженості дій науково-педагогічних працівників і едвайзерів, що сприяло цілісності та системності соціально-гуманітарної роботи у закладі вищої освіти.</w:t>
      </w:r>
    </w:p>
    <w:p w14:paraId="206D8014" w14:textId="77777777" w:rsidR="00B94BCA" w:rsidRPr="00F50C93" w:rsidRDefault="00B94BCA" w:rsidP="00F50C93">
      <w:pPr>
        <w:spacing w:after="0" w:line="360" w:lineRule="auto"/>
        <w:ind w:firstLine="851"/>
        <w:jc w:val="both"/>
        <w:rPr>
          <w:rFonts w:ascii="Times New Roman" w:eastAsia="Times New Roman" w:hAnsi="Times New Roman" w:cs="Times New Roman"/>
          <w:sz w:val="28"/>
          <w:szCs w:val="28"/>
        </w:rPr>
      </w:pPr>
      <w:r w:rsidRPr="00F50C93">
        <w:rPr>
          <w:rFonts w:ascii="Times New Roman" w:eastAsia="Times New Roman" w:hAnsi="Times New Roman" w:cs="Times New Roman"/>
          <w:sz w:val="28"/>
          <w:szCs w:val="28"/>
        </w:rPr>
        <w:t>Отже, здійснена науково-методична робота забезпечила підвищення рівня готовності науково-педагогічних працівників і едвайзерів до реалізації завдань формування культурних цінностей майбутніх учителів початкової школи та створила підґрунтя для ефективного функціонування культуровідповідного середовища ЗВО.</w:t>
      </w:r>
    </w:p>
    <w:p w14:paraId="5F632E21" w14:textId="571DE7F3" w:rsidR="000F2B94" w:rsidRPr="000F2B94" w:rsidRDefault="000F2B94" w:rsidP="000F2B94">
      <w:pPr>
        <w:spacing w:after="0" w:line="360" w:lineRule="auto"/>
        <w:ind w:firstLine="851"/>
        <w:jc w:val="both"/>
        <w:rPr>
          <w:rFonts w:ascii="Times New Roman" w:eastAsia="Times New Roman" w:hAnsi="Times New Roman" w:cs="Times New Roman"/>
          <w:sz w:val="28"/>
          <w:szCs w:val="28"/>
        </w:rPr>
      </w:pPr>
      <w:r w:rsidRPr="000F2B94">
        <w:rPr>
          <w:rFonts w:ascii="Times New Roman" w:eastAsia="Times New Roman" w:hAnsi="Times New Roman" w:cs="Times New Roman"/>
          <w:bCs/>
          <w:sz w:val="28"/>
          <w:szCs w:val="28"/>
        </w:rPr>
        <w:t>Забезпечення функціонування різних форм позааудиторної діяльності (студентські клуби, гуртки, творчі об’єднання), що сприяють долученню здобувачів освіти до культурних практик</w:t>
      </w:r>
      <w:r w:rsidRPr="000F2B94">
        <w:rPr>
          <w:rFonts w:ascii="Times New Roman" w:eastAsia="Times New Roman" w:hAnsi="Times New Roman" w:cs="Times New Roman"/>
          <w:sz w:val="28"/>
          <w:szCs w:val="28"/>
        </w:rPr>
        <w:t>, передбачало створення та організаційно-методичний супровід постійно діючих осередків культурно спрямованої активності студентської молоді.</w:t>
      </w:r>
    </w:p>
    <w:p w14:paraId="7AED8C9D" w14:textId="5F2348A9" w:rsidR="000F2B94" w:rsidRPr="000F2B94" w:rsidRDefault="000F2B94" w:rsidP="000F2B94">
      <w:pPr>
        <w:spacing w:after="0" w:line="360" w:lineRule="auto"/>
        <w:ind w:firstLine="851"/>
        <w:jc w:val="both"/>
        <w:rPr>
          <w:rFonts w:ascii="Times New Roman" w:eastAsia="Times New Roman" w:hAnsi="Times New Roman" w:cs="Times New Roman"/>
          <w:sz w:val="28"/>
          <w:szCs w:val="28"/>
        </w:rPr>
      </w:pPr>
      <w:r w:rsidRPr="000F2B94">
        <w:rPr>
          <w:rFonts w:ascii="Times New Roman" w:eastAsia="Times New Roman" w:hAnsi="Times New Roman" w:cs="Times New Roman"/>
          <w:sz w:val="28"/>
          <w:szCs w:val="28"/>
        </w:rPr>
        <w:t xml:space="preserve">З цією метою у </w:t>
      </w:r>
      <w:r>
        <w:rPr>
          <w:rFonts w:ascii="Times New Roman" w:eastAsia="Times New Roman" w:hAnsi="Times New Roman" w:cs="Times New Roman"/>
          <w:sz w:val="28"/>
          <w:szCs w:val="28"/>
        </w:rPr>
        <w:t xml:space="preserve">ДЗ «Луганський національний університет імені Тараса Шевченка» нами </w:t>
      </w:r>
      <w:r w:rsidRPr="000F2B94">
        <w:rPr>
          <w:rFonts w:ascii="Times New Roman" w:eastAsia="Times New Roman" w:hAnsi="Times New Roman" w:cs="Times New Roman"/>
          <w:sz w:val="28"/>
          <w:szCs w:val="28"/>
        </w:rPr>
        <w:t xml:space="preserve">було ініційовано діяльність студентського клубу </w:t>
      </w:r>
      <w:r w:rsidRPr="000F2B94">
        <w:rPr>
          <w:rFonts w:ascii="Times New Roman" w:eastAsia="Times New Roman" w:hAnsi="Times New Roman" w:cs="Times New Roman"/>
          <w:bCs/>
          <w:i/>
          <w:sz w:val="28"/>
          <w:szCs w:val="28"/>
        </w:rPr>
        <w:t>«Культурний простір майбутнього вчителя»</w:t>
      </w:r>
      <w:r w:rsidRPr="000F2B94">
        <w:rPr>
          <w:rFonts w:ascii="Times New Roman" w:eastAsia="Times New Roman" w:hAnsi="Times New Roman" w:cs="Times New Roman"/>
          <w:i/>
          <w:sz w:val="28"/>
          <w:szCs w:val="28"/>
        </w:rPr>
        <w:t>,</w:t>
      </w:r>
      <w:r w:rsidRPr="000F2B94">
        <w:rPr>
          <w:rFonts w:ascii="Times New Roman" w:eastAsia="Times New Roman" w:hAnsi="Times New Roman" w:cs="Times New Roman"/>
          <w:sz w:val="28"/>
          <w:szCs w:val="28"/>
        </w:rPr>
        <w:t xml:space="preserve"> який виступав інтеграційною платформою для реалізації різних напрямів соціально-гуманітарної роботи та забезпечував залучення </w:t>
      </w:r>
      <w:r>
        <w:rPr>
          <w:rFonts w:ascii="Times New Roman" w:eastAsia="Times New Roman" w:hAnsi="Times New Roman" w:cs="Times New Roman"/>
          <w:sz w:val="28"/>
          <w:szCs w:val="28"/>
        </w:rPr>
        <w:t>майбутніх учителів початкової школи</w:t>
      </w:r>
      <w:r w:rsidRPr="000F2B94">
        <w:rPr>
          <w:rFonts w:ascii="Times New Roman" w:eastAsia="Times New Roman" w:hAnsi="Times New Roman" w:cs="Times New Roman"/>
          <w:sz w:val="28"/>
          <w:szCs w:val="28"/>
        </w:rPr>
        <w:t xml:space="preserve"> до активної участі у культурному житті академічної спільноти.</w:t>
      </w:r>
    </w:p>
    <w:p w14:paraId="26FD91B2" w14:textId="7C6B1770" w:rsidR="000F2B94" w:rsidRPr="000F2B94" w:rsidRDefault="000F2B94" w:rsidP="000F2B94">
      <w:pPr>
        <w:spacing w:after="0" w:line="360" w:lineRule="auto"/>
        <w:ind w:firstLine="851"/>
        <w:jc w:val="both"/>
        <w:rPr>
          <w:rFonts w:ascii="Times New Roman" w:eastAsia="Times New Roman" w:hAnsi="Times New Roman" w:cs="Times New Roman"/>
          <w:sz w:val="28"/>
          <w:szCs w:val="28"/>
        </w:rPr>
      </w:pPr>
      <w:r w:rsidRPr="000F2B94">
        <w:rPr>
          <w:rFonts w:ascii="Times New Roman" w:eastAsia="Times New Roman" w:hAnsi="Times New Roman" w:cs="Times New Roman"/>
          <w:sz w:val="28"/>
          <w:szCs w:val="28"/>
        </w:rPr>
        <w:t>У межах діяльності клубу функціонували творчі об’єднання, орієнтовані на різні аспекти формування культурних цінностей, зокрема:</w:t>
      </w:r>
      <w:r>
        <w:rPr>
          <w:rFonts w:ascii="Times New Roman" w:eastAsia="Times New Roman" w:hAnsi="Times New Roman" w:cs="Times New Roman"/>
          <w:sz w:val="28"/>
          <w:szCs w:val="28"/>
        </w:rPr>
        <w:t xml:space="preserve"> </w:t>
      </w:r>
      <w:r w:rsidRPr="000F2B94">
        <w:rPr>
          <w:rFonts w:ascii="Times New Roman" w:eastAsia="Times New Roman" w:hAnsi="Times New Roman" w:cs="Times New Roman"/>
          <w:sz w:val="28"/>
          <w:szCs w:val="28"/>
        </w:rPr>
        <w:t xml:space="preserve">творче об’єднання </w:t>
      </w:r>
      <w:r w:rsidRPr="000F2B94">
        <w:rPr>
          <w:rFonts w:ascii="Times New Roman" w:eastAsia="Times New Roman" w:hAnsi="Times New Roman" w:cs="Times New Roman"/>
          <w:bCs/>
          <w:i/>
          <w:sz w:val="28"/>
          <w:szCs w:val="28"/>
        </w:rPr>
        <w:t>«Джерела національної культури</w:t>
      </w:r>
      <w:r w:rsidRPr="000F2B94">
        <w:rPr>
          <w:rFonts w:ascii="Times New Roman" w:eastAsia="Times New Roman" w:hAnsi="Times New Roman" w:cs="Times New Roman"/>
          <w:b/>
          <w:bCs/>
          <w:i/>
          <w:sz w:val="28"/>
          <w:szCs w:val="28"/>
        </w:rPr>
        <w:t>»</w:t>
      </w:r>
      <w:r w:rsidRPr="000F2B94">
        <w:rPr>
          <w:rFonts w:ascii="Times New Roman" w:eastAsia="Times New Roman" w:hAnsi="Times New Roman" w:cs="Times New Roman"/>
          <w:i/>
          <w:sz w:val="28"/>
          <w:szCs w:val="28"/>
        </w:rPr>
        <w:t>,</w:t>
      </w:r>
      <w:r w:rsidRPr="000F2B94">
        <w:rPr>
          <w:rFonts w:ascii="Times New Roman" w:eastAsia="Times New Roman" w:hAnsi="Times New Roman" w:cs="Times New Roman"/>
          <w:sz w:val="28"/>
          <w:szCs w:val="28"/>
        </w:rPr>
        <w:t xml:space="preserve"> діяльність якого була спрямована на пізнання й популяризацію українських культурних традицій, звичаїв і духовної спадщини; творче об’єднання </w:t>
      </w:r>
      <w:r w:rsidRPr="000F2B94">
        <w:rPr>
          <w:rFonts w:ascii="Times New Roman" w:eastAsia="Times New Roman" w:hAnsi="Times New Roman" w:cs="Times New Roman"/>
          <w:bCs/>
          <w:i/>
          <w:sz w:val="28"/>
          <w:szCs w:val="28"/>
        </w:rPr>
        <w:t>«Культурний діалог»</w:t>
      </w:r>
      <w:r w:rsidRPr="000F2B94">
        <w:rPr>
          <w:rFonts w:ascii="Times New Roman" w:eastAsia="Times New Roman" w:hAnsi="Times New Roman" w:cs="Times New Roman"/>
          <w:i/>
          <w:sz w:val="28"/>
          <w:szCs w:val="28"/>
        </w:rPr>
        <w:t>,</w:t>
      </w:r>
      <w:r w:rsidRPr="000F2B94">
        <w:rPr>
          <w:rFonts w:ascii="Times New Roman" w:eastAsia="Times New Roman" w:hAnsi="Times New Roman" w:cs="Times New Roman"/>
          <w:sz w:val="28"/>
          <w:szCs w:val="28"/>
        </w:rPr>
        <w:t xml:space="preserve"> що забезпечувало формування міжкультурної комунікації, толерантності та здатності до ціннісного осмислення культурного різноманіття; творче об’єднання </w:t>
      </w:r>
      <w:r w:rsidRPr="000F2B94">
        <w:rPr>
          <w:rFonts w:ascii="Times New Roman" w:eastAsia="Times New Roman" w:hAnsi="Times New Roman" w:cs="Times New Roman"/>
          <w:bCs/>
          <w:i/>
          <w:sz w:val="28"/>
          <w:szCs w:val="28"/>
        </w:rPr>
        <w:t>«Арт-майстерня особистісного розвитку»</w:t>
      </w:r>
      <w:r w:rsidRPr="000F2B94">
        <w:rPr>
          <w:rFonts w:ascii="Times New Roman" w:eastAsia="Times New Roman" w:hAnsi="Times New Roman" w:cs="Times New Roman"/>
          <w:sz w:val="28"/>
          <w:szCs w:val="28"/>
        </w:rPr>
        <w:t>, у межах якого реалізовувалися мистецькі, творчі та рефлексивні практики як засіб самовираження та осмислення культурних цінностей</w:t>
      </w:r>
      <w:r>
        <w:rPr>
          <w:rFonts w:ascii="Times New Roman" w:eastAsia="Times New Roman" w:hAnsi="Times New Roman" w:cs="Times New Roman"/>
          <w:sz w:val="28"/>
          <w:szCs w:val="28"/>
        </w:rPr>
        <w:t xml:space="preserve"> майбутніми вчителями початкової школи</w:t>
      </w:r>
      <w:r w:rsidRPr="000F2B94">
        <w:rPr>
          <w:rFonts w:ascii="Times New Roman" w:eastAsia="Times New Roman" w:hAnsi="Times New Roman" w:cs="Times New Roman"/>
          <w:sz w:val="28"/>
          <w:szCs w:val="28"/>
        </w:rPr>
        <w:t xml:space="preserve">. </w:t>
      </w:r>
    </w:p>
    <w:p w14:paraId="68CB1933" w14:textId="37C23D36" w:rsidR="000F2B94" w:rsidRPr="000F2B94" w:rsidRDefault="000F2B94" w:rsidP="000F2B94">
      <w:pPr>
        <w:spacing w:after="0" w:line="360" w:lineRule="auto"/>
        <w:ind w:firstLine="851"/>
        <w:jc w:val="both"/>
        <w:rPr>
          <w:rFonts w:ascii="Times New Roman" w:eastAsia="Times New Roman" w:hAnsi="Times New Roman" w:cs="Times New Roman"/>
          <w:sz w:val="28"/>
          <w:szCs w:val="28"/>
        </w:rPr>
      </w:pPr>
      <w:r w:rsidRPr="000F2B94">
        <w:rPr>
          <w:rFonts w:ascii="Times New Roman" w:eastAsia="Times New Roman" w:hAnsi="Times New Roman" w:cs="Times New Roman"/>
          <w:sz w:val="28"/>
          <w:szCs w:val="28"/>
        </w:rPr>
        <w:t xml:space="preserve">Організація діяльності зазначених форм </w:t>
      </w:r>
      <w:r>
        <w:rPr>
          <w:rFonts w:ascii="Times New Roman" w:eastAsia="Times New Roman" w:hAnsi="Times New Roman" w:cs="Times New Roman"/>
          <w:sz w:val="28"/>
          <w:szCs w:val="28"/>
        </w:rPr>
        <w:t xml:space="preserve">соціально-гуманітарної </w:t>
      </w:r>
      <w:r w:rsidRPr="000F2B94">
        <w:rPr>
          <w:rFonts w:ascii="Times New Roman" w:eastAsia="Times New Roman" w:hAnsi="Times New Roman" w:cs="Times New Roman"/>
          <w:sz w:val="28"/>
          <w:szCs w:val="28"/>
        </w:rPr>
        <w:t xml:space="preserve">роботи передбачала розроблення перспективного плану їх функціонування на весь період навчання здобувачів освіти </w:t>
      </w:r>
      <w:r>
        <w:rPr>
          <w:rFonts w:ascii="Times New Roman" w:eastAsia="Times New Roman" w:hAnsi="Times New Roman" w:cs="Times New Roman"/>
          <w:sz w:val="28"/>
          <w:szCs w:val="28"/>
        </w:rPr>
        <w:t>ОС «бакалавр»</w:t>
      </w:r>
      <w:r w:rsidRPr="000F2B94">
        <w:rPr>
          <w:rFonts w:ascii="Times New Roman" w:eastAsia="Times New Roman" w:hAnsi="Times New Roman" w:cs="Times New Roman"/>
          <w:sz w:val="28"/>
          <w:szCs w:val="28"/>
        </w:rPr>
        <w:t>, що забезпечувало поетапність і наступність у формуванні культурних цінностей. Планування здійснювалося з урахуванням логіки визначених етапів (мотиваційного, змістово-когнітивного, діяльнісно-практичного та творчо-рефлексивного), що дозволяло поступово ускладнювати зміст і форми діяльності студентів</w:t>
      </w:r>
      <w:r w:rsidR="00E31B40">
        <w:rPr>
          <w:rFonts w:ascii="Times New Roman" w:eastAsia="Times New Roman" w:hAnsi="Times New Roman" w:cs="Times New Roman"/>
          <w:sz w:val="28"/>
          <w:szCs w:val="28"/>
        </w:rPr>
        <w:t>.</w:t>
      </w:r>
    </w:p>
    <w:p w14:paraId="5292BAED" w14:textId="003BB7F7" w:rsidR="000F2B94" w:rsidRPr="000F2B94" w:rsidRDefault="000F2B94" w:rsidP="000F2B94">
      <w:pPr>
        <w:spacing w:after="0" w:line="360" w:lineRule="auto"/>
        <w:ind w:firstLine="851"/>
        <w:jc w:val="both"/>
        <w:rPr>
          <w:rFonts w:ascii="Times New Roman" w:eastAsia="Times New Roman" w:hAnsi="Times New Roman" w:cs="Times New Roman"/>
          <w:sz w:val="28"/>
          <w:szCs w:val="28"/>
        </w:rPr>
      </w:pPr>
      <w:r w:rsidRPr="000F2B94">
        <w:rPr>
          <w:rFonts w:ascii="Times New Roman" w:eastAsia="Times New Roman" w:hAnsi="Times New Roman" w:cs="Times New Roman"/>
          <w:sz w:val="28"/>
          <w:szCs w:val="28"/>
        </w:rPr>
        <w:t xml:space="preserve">Так, на першому </w:t>
      </w:r>
      <w:r w:rsidR="00ED5310">
        <w:rPr>
          <w:rFonts w:ascii="Times New Roman" w:eastAsia="Times New Roman" w:hAnsi="Times New Roman" w:cs="Times New Roman"/>
          <w:sz w:val="28"/>
          <w:szCs w:val="28"/>
        </w:rPr>
        <w:t>році навчання</w:t>
      </w:r>
      <w:r w:rsidRPr="000F2B94">
        <w:rPr>
          <w:rFonts w:ascii="Times New Roman" w:eastAsia="Times New Roman" w:hAnsi="Times New Roman" w:cs="Times New Roman"/>
          <w:sz w:val="28"/>
          <w:szCs w:val="28"/>
        </w:rPr>
        <w:t xml:space="preserve"> діяльність була спрямована на адаптацію здобувачів освіти до культуровідповідного середовища та формування інтересу до ку</w:t>
      </w:r>
      <w:r w:rsidR="00ED5310">
        <w:rPr>
          <w:rFonts w:ascii="Times New Roman" w:eastAsia="Times New Roman" w:hAnsi="Times New Roman" w:cs="Times New Roman"/>
          <w:sz w:val="28"/>
          <w:szCs w:val="28"/>
        </w:rPr>
        <w:t>льтурних цінностей; на другому ‒</w:t>
      </w:r>
      <w:r w:rsidRPr="000F2B94">
        <w:rPr>
          <w:rFonts w:ascii="Times New Roman" w:eastAsia="Times New Roman" w:hAnsi="Times New Roman" w:cs="Times New Roman"/>
          <w:sz w:val="28"/>
          <w:szCs w:val="28"/>
        </w:rPr>
        <w:t xml:space="preserve"> на розширення знань і уяв</w:t>
      </w:r>
      <w:r w:rsidR="00ED5310">
        <w:rPr>
          <w:rFonts w:ascii="Times New Roman" w:eastAsia="Times New Roman" w:hAnsi="Times New Roman" w:cs="Times New Roman"/>
          <w:sz w:val="28"/>
          <w:szCs w:val="28"/>
        </w:rPr>
        <w:t>лень про культуру; на третьому ‒</w:t>
      </w:r>
      <w:r w:rsidRPr="000F2B94">
        <w:rPr>
          <w:rFonts w:ascii="Times New Roman" w:eastAsia="Times New Roman" w:hAnsi="Times New Roman" w:cs="Times New Roman"/>
          <w:sz w:val="28"/>
          <w:szCs w:val="28"/>
        </w:rPr>
        <w:t xml:space="preserve"> на активне включення у культурно зорієнтовану діяльність і набуття відпо</w:t>
      </w:r>
      <w:r w:rsidR="00ED5310">
        <w:rPr>
          <w:rFonts w:ascii="Times New Roman" w:eastAsia="Times New Roman" w:hAnsi="Times New Roman" w:cs="Times New Roman"/>
          <w:sz w:val="28"/>
          <w:szCs w:val="28"/>
        </w:rPr>
        <w:t>відного досвіду; на четвертому ‒</w:t>
      </w:r>
      <w:r w:rsidRPr="000F2B94">
        <w:rPr>
          <w:rFonts w:ascii="Times New Roman" w:eastAsia="Times New Roman" w:hAnsi="Times New Roman" w:cs="Times New Roman"/>
          <w:sz w:val="28"/>
          <w:szCs w:val="28"/>
        </w:rPr>
        <w:t xml:space="preserve"> на розвиток творчої ініціативи студентів, їх здатності до самостійної організації культурних заходів і залучення молодших курсів.</w:t>
      </w:r>
    </w:p>
    <w:p w14:paraId="621A0A89" w14:textId="779DCA8C" w:rsidR="000F2B94" w:rsidRPr="000F2B94" w:rsidRDefault="000F2B94" w:rsidP="000F2B94">
      <w:pPr>
        <w:spacing w:after="0" w:line="360" w:lineRule="auto"/>
        <w:ind w:firstLine="851"/>
        <w:jc w:val="both"/>
        <w:rPr>
          <w:rFonts w:ascii="Times New Roman" w:eastAsia="Times New Roman" w:hAnsi="Times New Roman" w:cs="Times New Roman"/>
          <w:sz w:val="28"/>
          <w:szCs w:val="28"/>
        </w:rPr>
      </w:pPr>
      <w:r w:rsidRPr="000F2B94">
        <w:rPr>
          <w:rFonts w:ascii="Times New Roman" w:eastAsia="Times New Roman" w:hAnsi="Times New Roman" w:cs="Times New Roman"/>
          <w:sz w:val="28"/>
          <w:szCs w:val="28"/>
        </w:rPr>
        <w:t>Важливо, що функціонування студентського клубу та творчих об’єднань забезпечувало створення умов для неформальної взаємодії, самореалізації та поступової інтеріоризації культурних цінностей, що значно підвищувало ефективність соціально-гуманітарн</w:t>
      </w:r>
      <w:r w:rsidR="00ED5310">
        <w:rPr>
          <w:rFonts w:ascii="Times New Roman" w:eastAsia="Times New Roman" w:hAnsi="Times New Roman" w:cs="Times New Roman"/>
          <w:sz w:val="28"/>
          <w:szCs w:val="28"/>
        </w:rPr>
        <w:t>ої роботи у ЗВО</w:t>
      </w:r>
      <w:r w:rsidRPr="000F2B94">
        <w:rPr>
          <w:rFonts w:ascii="Times New Roman" w:eastAsia="Times New Roman" w:hAnsi="Times New Roman" w:cs="Times New Roman"/>
          <w:sz w:val="28"/>
          <w:szCs w:val="28"/>
        </w:rPr>
        <w:t>.</w:t>
      </w:r>
    </w:p>
    <w:p w14:paraId="5C3899CD" w14:textId="28470D39" w:rsidR="00ED5310" w:rsidRPr="00ED5310" w:rsidRDefault="00ED5310" w:rsidP="00ED5310">
      <w:pPr>
        <w:spacing w:after="0" w:line="360" w:lineRule="auto"/>
        <w:ind w:firstLine="851"/>
        <w:jc w:val="both"/>
        <w:rPr>
          <w:rFonts w:ascii="Times New Roman" w:eastAsia="Times New Roman" w:hAnsi="Times New Roman" w:cs="Times New Roman"/>
          <w:sz w:val="28"/>
          <w:szCs w:val="28"/>
        </w:rPr>
      </w:pPr>
      <w:r w:rsidRPr="00ED5310">
        <w:rPr>
          <w:rFonts w:ascii="Times New Roman" w:eastAsia="Times New Roman" w:hAnsi="Times New Roman" w:cs="Times New Roman"/>
          <w:bCs/>
          <w:sz w:val="28"/>
          <w:szCs w:val="28"/>
        </w:rPr>
        <w:t xml:space="preserve">Налагодження взаємодії з соціальними та культурними інститутами з метою розширення культурного простору </w:t>
      </w:r>
      <w:r>
        <w:rPr>
          <w:rFonts w:ascii="Times New Roman" w:eastAsia="Times New Roman" w:hAnsi="Times New Roman" w:cs="Times New Roman"/>
          <w:bCs/>
          <w:sz w:val="28"/>
          <w:szCs w:val="28"/>
        </w:rPr>
        <w:t>ЗВО</w:t>
      </w:r>
      <w:r w:rsidRPr="00ED5310">
        <w:rPr>
          <w:rFonts w:ascii="Times New Roman" w:eastAsia="Times New Roman" w:hAnsi="Times New Roman" w:cs="Times New Roman"/>
          <w:sz w:val="28"/>
          <w:szCs w:val="28"/>
        </w:rPr>
        <w:t xml:space="preserve"> передбачало встановлення системної співпраці з установами освітнього та культурного спрямування, що забезпечує вихід соціально-гуманітарної роботи за межі ЗВО та сприяє збагаченню культурного досвіду здобувачів освіти.</w:t>
      </w:r>
    </w:p>
    <w:p w14:paraId="02713A6C" w14:textId="77777777" w:rsidR="00ED5310" w:rsidRPr="00ED5310" w:rsidRDefault="00ED5310" w:rsidP="00ED5310">
      <w:pPr>
        <w:spacing w:after="0" w:line="360" w:lineRule="auto"/>
        <w:ind w:firstLine="851"/>
        <w:jc w:val="both"/>
        <w:rPr>
          <w:rFonts w:ascii="Times New Roman" w:eastAsia="Times New Roman" w:hAnsi="Times New Roman" w:cs="Times New Roman"/>
          <w:sz w:val="28"/>
          <w:szCs w:val="28"/>
        </w:rPr>
      </w:pPr>
      <w:r w:rsidRPr="00ED5310">
        <w:rPr>
          <w:rFonts w:ascii="Times New Roman" w:eastAsia="Times New Roman" w:hAnsi="Times New Roman" w:cs="Times New Roman"/>
          <w:sz w:val="28"/>
          <w:szCs w:val="28"/>
        </w:rPr>
        <w:t>У межах організаційного етапу така взаємодія розглядалася як важливий чинник створення відкритого культуровідповідного середовища, яке інтегрує ресурси різних соціальних інститутів і забезпечує багатовимірний вплив на формування культурних цінностей майбутніх учителів початкової школи.</w:t>
      </w:r>
    </w:p>
    <w:p w14:paraId="4CDAF8C1" w14:textId="3DBD0722" w:rsidR="00ED5310" w:rsidRPr="00ED5310" w:rsidRDefault="00ED5310" w:rsidP="00ED5310">
      <w:pPr>
        <w:spacing w:after="0" w:line="360" w:lineRule="auto"/>
        <w:ind w:firstLine="851"/>
        <w:jc w:val="both"/>
        <w:rPr>
          <w:rFonts w:ascii="Times New Roman" w:eastAsia="Times New Roman" w:hAnsi="Times New Roman" w:cs="Times New Roman"/>
          <w:sz w:val="28"/>
          <w:szCs w:val="28"/>
        </w:rPr>
      </w:pPr>
      <w:r w:rsidRPr="00ED5310">
        <w:rPr>
          <w:rFonts w:ascii="Times New Roman" w:eastAsia="Times New Roman" w:hAnsi="Times New Roman" w:cs="Times New Roman"/>
          <w:sz w:val="28"/>
          <w:szCs w:val="28"/>
        </w:rPr>
        <w:t xml:space="preserve">З цією метою було налагоджено співпрацю з закладами загальної середньої освіти, зокрема початковими школами, що дозволило залучати здобувачів освіти до безпосереднього спостереження та участі у культурно зорієнтованій освітній діяльності. У процесі такої взаємодії </w:t>
      </w:r>
      <w:r>
        <w:rPr>
          <w:rFonts w:ascii="Times New Roman" w:eastAsia="Times New Roman" w:hAnsi="Times New Roman" w:cs="Times New Roman"/>
          <w:sz w:val="28"/>
          <w:szCs w:val="28"/>
        </w:rPr>
        <w:t>майбутні вчителі початкової школи</w:t>
      </w:r>
      <w:r w:rsidRPr="00ED5310">
        <w:rPr>
          <w:rFonts w:ascii="Times New Roman" w:eastAsia="Times New Roman" w:hAnsi="Times New Roman" w:cs="Times New Roman"/>
          <w:sz w:val="28"/>
          <w:szCs w:val="28"/>
        </w:rPr>
        <w:t xml:space="preserve"> мали змогу ознайомлюватися з практикою формування культурних цінностей у молодших школярів, брати участь у підготовці та проведенні виховних заходів, що сприяло усвідомленню значущості культурної складової у майбутній професійній діяльності.</w:t>
      </w:r>
    </w:p>
    <w:p w14:paraId="0785F4D0" w14:textId="77777777" w:rsidR="00ED5310" w:rsidRPr="00ED5310" w:rsidRDefault="00ED5310" w:rsidP="00ED5310">
      <w:pPr>
        <w:spacing w:after="0" w:line="360" w:lineRule="auto"/>
        <w:ind w:firstLine="851"/>
        <w:jc w:val="both"/>
        <w:rPr>
          <w:rFonts w:ascii="Times New Roman" w:eastAsia="Times New Roman" w:hAnsi="Times New Roman" w:cs="Times New Roman"/>
          <w:sz w:val="28"/>
          <w:szCs w:val="28"/>
        </w:rPr>
      </w:pPr>
      <w:r w:rsidRPr="00ED5310">
        <w:rPr>
          <w:rFonts w:ascii="Times New Roman" w:eastAsia="Times New Roman" w:hAnsi="Times New Roman" w:cs="Times New Roman"/>
          <w:sz w:val="28"/>
          <w:szCs w:val="28"/>
        </w:rPr>
        <w:t>Важливим напрямом стало також встановлення партнерських зв’язків із закладами культури, зокрема музеями та театрами. Співпраця з музеями забезпечувала залучення здобувачів освіти до національної та світової культурної спадщини через організацію тематичних екскурсій, культурно-просвітницьких заходів, інтерактивних занять, що сприяли розширенню їхнього культурного кругозору та формуванню ціннісного ставлення до історико-культурних надбань.</w:t>
      </w:r>
    </w:p>
    <w:p w14:paraId="390D7ADF" w14:textId="77777777" w:rsidR="00ED5310" w:rsidRPr="00ED5310" w:rsidRDefault="00ED5310" w:rsidP="00ED5310">
      <w:pPr>
        <w:spacing w:after="0" w:line="360" w:lineRule="auto"/>
        <w:ind w:firstLine="851"/>
        <w:jc w:val="both"/>
        <w:rPr>
          <w:rFonts w:ascii="Times New Roman" w:eastAsia="Times New Roman" w:hAnsi="Times New Roman" w:cs="Times New Roman"/>
          <w:sz w:val="28"/>
          <w:szCs w:val="28"/>
        </w:rPr>
      </w:pPr>
      <w:r w:rsidRPr="00ED5310">
        <w:rPr>
          <w:rFonts w:ascii="Times New Roman" w:eastAsia="Times New Roman" w:hAnsi="Times New Roman" w:cs="Times New Roman"/>
          <w:sz w:val="28"/>
          <w:szCs w:val="28"/>
        </w:rPr>
        <w:t>Взаємодія з театрами створювала умови для розвитку емоційно-ціннісної сфери майбутніх учителів початкової школи, формування естетичних смаків, здатності до співпереживання та осмислення художніх образів. Участь у театральних постановках, обговорення вистав, зустрічі з діячами мистецтва сприяли глибшому усвідомленню культурних цінностей та їх значення у житті особистості.</w:t>
      </w:r>
    </w:p>
    <w:p w14:paraId="552F9666" w14:textId="65E085CC" w:rsidR="00ED5310" w:rsidRDefault="00ED5310" w:rsidP="00ED5310">
      <w:pPr>
        <w:spacing w:after="0" w:line="360" w:lineRule="auto"/>
        <w:ind w:firstLine="851"/>
        <w:jc w:val="both"/>
        <w:rPr>
          <w:rFonts w:ascii="Times New Roman" w:eastAsia="Times New Roman" w:hAnsi="Times New Roman" w:cs="Times New Roman"/>
          <w:sz w:val="28"/>
          <w:szCs w:val="28"/>
        </w:rPr>
      </w:pPr>
      <w:r w:rsidRPr="00ED5310">
        <w:rPr>
          <w:rFonts w:ascii="Times New Roman" w:eastAsia="Times New Roman" w:hAnsi="Times New Roman" w:cs="Times New Roman"/>
          <w:sz w:val="28"/>
          <w:szCs w:val="28"/>
        </w:rPr>
        <w:t>Організація взаємодії із зазначеними соціальними та культурними інститутами здійснювалася на основі узгоджених планів роботи, що передбачали різноманітні форми співпраці: екскурсії, культурно-освітні заходи, спільні проєкти, участь у соціально-культурних ініціативах. Такий підхід забезпечував системність і послідовність залучення здобувачів освіти до культурних практик.</w:t>
      </w:r>
    </w:p>
    <w:p w14:paraId="7179E1E3" w14:textId="159731DF" w:rsidR="00ED5310" w:rsidRPr="00E31B40" w:rsidRDefault="00ED5310" w:rsidP="00ED5310">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Результатом </w:t>
      </w:r>
      <w:r w:rsidR="0030196D">
        <w:rPr>
          <w:rFonts w:ascii="Times New Roman" w:eastAsia="Times New Roman" w:hAnsi="Times New Roman" w:cs="Times New Roman"/>
          <w:sz w:val="28"/>
          <w:szCs w:val="28"/>
        </w:rPr>
        <w:t xml:space="preserve">налагодження взаємодії з соціальними партнерами на організаційному етапі став оформлений нами план </w:t>
      </w:r>
      <w:r w:rsidR="0030196D" w:rsidRPr="00E31B40">
        <w:rPr>
          <w:rFonts w:ascii="Times New Roman" w:eastAsia="Times New Roman" w:hAnsi="Times New Roman" w:cs="Times New Roman"/>
          <w:sz w:val="28"/>
          <w:szCs w:val="28"/>
        </w:rPr>
        <w:t xml:space="preserve">співпраці (додаток </w:t>
      </w:r>
      <w:r w:rsidR="00E31B40" w:rsidRPr="00E31B40">
        <w:rPr>
          <w:rFonts w:ascii="Times New Roman" w:eastAsia="Times New Roman" w:hAnsi="Times New Roman" w:cs="Times New Roman"/>
          <w:sz w:val="28"/>
          <w:szCs w:val="28"/>
        </w:rPr>
        <w:t>Д</w:t>
      </w:r>
      <w:r w:rsidR="0030196D" w:rsidRPr="00E31B40">
        <w:rPr>
          <w:rFonts w:ascii="Times New Roman" w:eastAsia="Times New Roman" w:hAnsi="Times New Roman" w:cs="Times New Roman"/>
          <w:sz w:val="28"/>
          <w:szCs w:val="28"/>
        </w:rPr>
        <w:t>).</w:t>
      </w:r>
    </w:p>
    <w:p w14:paraId="026BDE9E" w14:textId="3EDD4334" w:rsidR="00371219" w:rsidRPr="00371219" w:rsidRDefault="00371219" w:rsidP="00371219">
      <w:pPr>
        <w:pStyle w:val="ad"/>
        <w:spacing w:before="0" w:beforeAutospacing="0" w:after="0" w:afterAutospacing="0" w:line="360" w:lineRule="auto"/>
        <w:ind w:firstLine="851"/>
        <w:jc w:val="both"/>
        <w:rPr>
          <w:sz w:val="28"/>
          <w:szCs w:val="28"/>
          <w:lang w:val="uk-UA"/>
        </w:rPr>
      </w:pPr>
      <w:r w:rsidRPr="00371219">
        <w:rPr>
          <w:sz w:val="28"/>
          <w:szCs w:val="28"/>
          <w:lang w:val="uk-UA"/>
        </w:rPr>
        <w:t>Таким чином, організаційний етап реалізації визначених педагогічних умов створив базові умови для формування культурних цінностей майбутніх учителів початкової школи, забезпечивши культуровідповідне середовище у ЗВО, насичене ціннісними, моральними та національно-культурними орієнтирами.</w:t>
      </w:r>
    </w:p>
    <w:p w14:paraId="7F480DEA" w14:textId="77777777" w:rsidR="00371219" w:rsidRPr="00371219" w:rsidRDefault="00371219" w:rsidP="00371219">
      <w:pPr>
        <w:spacing w:after="0" w:line="360" w:lineRule="auto"/>
        <w:ind w:firstLine="851"/>
        <w:jc w:val="both"/>
        <w:rPr>
          <w:rFonts w:ascii="Times New Roman" w:eastAsia="Times New Roman" w:hAnsi="Times New Roman" w:cs="Times New Roman"/>
          <w:sz w:val="28"/>
          <w:szCs w:val="28"/>
        </w:rPr>
      </w:pPr>
      <w:r w:rsidRPr="00371219">
        <w:rPr>
          <w:rFonts w:ascii="Times New Roman" w:eastAsia="Times New Roman" w:hAnsi="Times New Roman" w:cs="Times New Roman"/>
          <w:sz w:val="28"/>
          <w:szCs w:val="28"/>
        </w:rPr>
        <w:t>На цьому етапі було спроєктовано систему соціально-гуманітарної роботи, визначено мету, завдання, зміст, форми та методи її реалізації, підготовлено науково-педагогічних працівників і едвайзерів академічних груп через науково-методичні заходи, забезпечено функціонування студентського клубу та творчих об’єднань із перспективним планом роботи на весь період навчання, а також налагоджено взаємодію із соціальними та культурними інститутами (початкові школи, музеї, театри).</w:t>
      </w:r>
    </w:p>
    <w:p w14:paraId="37A50170" w14:textId="307F8341" w:rsidR="00AC25C3" w:rsidRPr="00AC25C3" w:rsidRDefault="00AC25C3" w:rsidP="00AC25C3">
      <w:pPr>
        <w:spacing w:after="0" w:line="360" w:lineRule="auto"/>
        <w:ind w:firstLine="851"/>
        <w:jc w:val="both"/>
        <w:rPr>
          <w:rFonts w:ascii="Times New Roman" w:eastAsia="Times New Roman" w:hAnsi="Times New Roman" w:cs="Times New Roman"/>
          <w:sz w:val="28"/>
          <w:szCs w:val="28"/>
        </w:rPr>
      </w:pPr>
      <w:r w:rsidRPr="00AC25C3">
        <w:rPr>
          <w:rFonts w:ascii="Times New Roman" w:eastAsia="Times New Roman" w:hAnsi="Times New Roman" w:cs="Times New Roman"/>
          <w:b/>
          <w:i/>
          <w:sz w:val="28"/>
          <w:szCs w:val="28"/>
        </w:rPr>
        <w:t>Мотиваційний етап</w:t>
      </w:r>
      <w:r w:rsidRPr="00AC25C3">
        <w:rPr>
          <w:rFonts w:ascii="Times New Roman" w:eastAsia="Times New Roman" w:hAnsi="Times New Roman" w:cs="Times New Roman"/>
          <w:sz w:val="28"/>
          <w:szCs w:val="28"/>
        </w:rPr>
        <w:t xml:space="preserve"> був спрямований на адаптацію </w:t>
      </w:r>
      <w:r>
        <w:rPr>
          <w:rFonts w:ascii="Times New Roman" w:eastAsia="Times New Roman" w:hAnsi="Times New Roman" w:cs="Times New Roman"/>
          <w:sz w:val="28"/>
          <w:szCs w:val="28"/>
        </w:rPr>
        <w:t>майбутніх учителів початкової школи</w:t>
      </w:r>
      <w:r w:rsidRPr="00AC25C3">
        <w:rPr>
          <w:rFonts w:ascii="Times New Roman" w:eastAsia="Times New Roman" w:hAnsi="Times New Roman" w:cs="Times New Roman"/>
          <w:sz w:val="28"/>
          <w:szCs w:val="28"/>
        </w:rPr>
        <w:t xml:space="preserve"> до </w:t>
      </w:r>
      <w:r>
        <w:rPr>
          <w:rFonts w:ascii="Times New Roman" w:eastAsia="Times New Roman" w:hAnsi="Times New Roman" w:cs="Times New Roman"/>
          <w:sz w:val="28"/>
          <w:szCs w:val="28"/>
        </w:rPr>
        <w:t xml:space="preserve">умов ЗВО </w:t>
      </w:r>
      <w:r w:rsidRPr="00AC25C3">
        <w:rPr>
          <w:rFonts w:ascii="Times New Roman" w:eastAsia="Times New Roman" w:hAnsi="Times New Roman" w:cs="Times New Roman"/>
          <w:sz w:val="28"/>
          <w:szCs w:val="28"/>
        </w:rPr>
        <w:t>та формування їхньої внутрішньої зацікавленості у засвоєнні культурних цінностей як важливої складової майбутньої професійної діяльності.</w:t>
      </w:r>
    </w:p>
    <w:p w14:paraId="18E5F621" w14:textId="7960CB6F" w:rsidR="00AC25C3" w:rsidRPr="00AC25C3" w:rsidRDefault="00AC25C3" w:rsidP="00AC25C3">
      <w:pPr>
        <w:spacing w:after="0" w:line="360" w:lineRule="auto"/>
        <w:ind w:firstLine="851"/>
        <w:jc w:val="both"/>
        <w:rPr>
          <w:rFonts w:ascii="Times New Roman" w:eastAsia="Times New Roman" w:hAnsi="Times New Roman" w:cs="Times New Roman"/>
          <w:sz w:val="28"/>
          <w:szCs w:val="28"/>
        </w:rPr>
      </w:pPr>
      <w:r w:rsidRPr="00AC25C3">
        <w:rPr>
          <w:rFonts w:ascii="Times New Roman" w:eastAsia="Times New Roman" w:hAnsi="Times New Roman" w:cs="Times New Roman"/>
          <w:sz w:val="28"/>
          <w:szCs w:val="28"/>
        </w:rPr>
        <w:t>Реалізація мотиваційного етапу здійснювалася переважно на першому році навчання та передбачала включення здобувачів у різні форми соціально-гуманітарної роботи, що сприяли їх ознайомленню з культурним середовищем ЗВО та активізації інтересу до культурних практик.</w:t>
      </w:r>
      <w:r>
        <w:rPr>
          <w:rFonts w:ascii="Times New Roman" w:eastAsia="Times New Roman" w:hAnsi="Times New Roman" w:cs="Times New Roman"/>
          <w:sz w:val="28"/>
          <w:szCs w:val="28"/>
        </w:rPr>
        <w:t xml:space="preserve"> </w:t>
      </w:r>
    </w:p>
    <w:p w14:paraId="3BBA7A05" w14:textId="3687CB25" w:rsidR="00AC25C3" w:rsidRPr="00AC25C3" w:rsidRDefault="00AC25C3" w:rsidP="00AC25C3">
      <w:pPr>
        <w:spacing w:after="0" w:line="360" w:lineRule="auto"/>
        <w:ind w:firstLine="851"/>
        <w:jc w:val="both"/>
        <w:rPr>
          <w:rFonts w:ascii="Times New Roman" w:eastAsia="Times New Roman" w:hAnsi="Times New Roman" w:cs="Times New Roman"/>
          <w:sz w:val="28"/>
          <w:szCs w:val="28"/>
        </w:rPr>
      </w:pPr>
      <w:r w:rsidRPr="00AC25C3">
        <w:rPr>
          <w:rFonts w:ascii="Times New Roman" w:eastAsia="Times New Roman" w:hAnsi="Times New Roman" w:cs="Times New Roman"/>
          <w:sz w:val="28"/>
          <w:szCs w:val="28"/>
        </w:rPr>
        <w:t xml:space="preserve">Зміст </w:t>
      </w:r>
      <w:r>
        <w:rPr>
          <w:rFonts w:ascii="Times New Roman" w:eastAsia="Times New Roman" w:hAnsi="Times New Roman" w:cs="Times New Roman"/>
          <w:sz w:val="28"/>
          <w:szCs w:val="28"/>
        </w:rPr>
        <w:t>роботи з майбутніми вчителями початкової ланки передбачав</w:t>
      </w:r>
      <w:r w:rsidRPr="00AC25C3">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r w:rsidRPr="00AC25C3">
        <w:rPr>
          <w:rFonts w:ascii="Times New Roman" w:eastAsia="Times New Roman" w:hAnsi="Times New Roman" w:cs="Times New Roman"/>
          <w:sz w:val="28"/>
          <w:szCs w:val="28"/>
        </w:rPr>
        <w:t xml:space="preserve">організацію адаптаційних заходів, спрямованих на входження першокурсників у культурно-освітній простір ЗВО; проведення кураторських годин, тематичних зустрічей, дискусій, спрямованих на усвідомлення значущості культурних цінностей у професійній діяльності вчителя; залучення здобувачів освіти до діяльності студентського клубу та творчих об’єднань з метою формування первинного інтересу до культурно зорієнтованої діяльності; організацію відвідувань культурних заходів (екскурсії до музеїв, театральні вистави, культурно-просвітницькі події), що сприяли емоційному залученню студентів до культурного життя; створення умов для неформальної взаємодії здобувачів освіти, що сприяло формуванню позитивного ставлення до культурного середовища та академічної спільноти. </w:t>
      </w:r>
    </w:p>
    <w:p w14:paraId="73752468" w14:textId="2D1F4A9E" w:rsidR="004627AD" w:rsidRPr="004627AD" w:rsidRDefault="004627AD" w:rsidP="004627AD">
      <w:pPr>
        <w:pStyle w:val="ad"/>
        <w:spacing w:before="0" w:beforeAutospacing="0" w:after="0" w:afterAutospacing="0" w:line="360" w:lineRule="auto"/>
        <w:ind w:firstLine="851"/>
        <w:jc w:val="both"/>
        <w:rPr>
          <w:sz w:val="28"/>
          <w:szCs w:val="28"/>
          <w:lang w:val="uk-UA"/>
        </w:rPr>
      </w:pPr>
      <w:r w:rsidRPr="004627AD">
        <w:rPr>
          <w:sz w:val="28"/>
          <w:szCs w:val="28"/>
          <w:lang w:val="uk-UA"/>
        </w:rPr>
        <w:t xml:space="preserve">Так, </w:t>
      </w:r>
      <w:r>
        <w:rPr>
          <w:sz w:val="28"/>
          <w:szCs w:val="28"/>
          <w:lang w:val="uk-UA"/>
        </w:rPr>
        <w:t xml:space="preserve">у </w:t>
      </w:r>
      <w:r w:rsidRPr="004627AD">
        <w:rPr>
          <w:sz w:val="28"/>
          <w:szCs w:val="28"/>
          <w:lang w:val="uk-UA"/>
        </w:rPr>
        <w:t>межах мотиваційного етапу адаптаційна робота була орієнтована не лише на соціально-психологічну інтеграцію здобувачів освіти, а й на їх включення у культурний простір університету, засвоєння його традицій, норм і цінностей.</w:t>
      </w:r>
    </w:p>
    <w:p w14:paraId="7002A868" w14:textId="75DF0E60" w:rsidR="004627AD" w:rsidRPr="004627AD" w:rsidRDefault="004627AD" w:rsidP="004627AD">
      <w:pPr>
        <w:spacing w:after="0" w:line="360" w:lineRule="auto"/>
        <w:ind w:firstLine="851"/>
        <w:jc w:val="both"/>
        <w:rPr>
          <w:rFonts w:ascii="Times New Roman" w:eastAsia="Times New Roman" w:hAnsi="Times New Roman" w:cs="Times New Roman"/>
          <w:sz w:val="28"/>
          <w:szCs w:val="28"/>
        </w:rPr>
      </w:pPr>
      <w:r w:rsidRPr="004627AD">
        <w:rPr>
          <w:rFonts w:ascii="Times New Roman" w:eastAsia="Times New Roman" w:hAnsi="Times New Roman" w:cs="Times New Roman"/>
          <w:sz w:val="28"/>
          <w:szCs w:val="28"/>
        </w:rPr>
        <w:t xml:space="preserve">З цією метою </w:t>
      </w:r>
      <w:r>
        <w:rPr>
          <w:rFonts w:ascii="Times New Roman" w:eastAsia="Times New Roman" w:hAnsi="Times New Roman" w:cs="Times New Roman"/>
          <w:sz w:val="28"/>
          <w:szCs w:val="28"/>
        </w:rPr>
        <w:t xml:space="preserve">нами було проведено </w:t>
      </w:r>
      <w:r w:rsidRPr="004627AD">
        <w:rPr>
          <w:rFonts w:ascii="Times New Roman" w:eastAsia="Times New Roman" w:hAnsi="Times New Roman" w:cs="Times New Roman"/>
          <w:sz w:val="28"/>
          <w:szCs w:val="28"/>
        </w:rPr>
        <w:t xml:space="preserve">ознайомчі зустрічі та урочисті заходи, зокрема «Посвята у студенти – крок до професії вчителя», «Університет як простір культури і цінностей», під час яких першокурсників знайомили з історією </w:t>
      </w:r>
      <w:r>
        <w:rPr>
          <w:rFonts w:ascii="Times New Roman" w:eastAsia="Times New Roman" w:hAnsi="Times New Roman" w:cs="Times New Roman"/>
          <w:sz w:val="28"/>
          <w:szCs w:val="28"/>
        </w:rPr>
        <w:t>Луганського національного університету</w:t>
      </w:r>
      <w:r w:rsidRPr="004627AD">
        <w:rPr>
          <w:rFonts w:ascii="Times New Roman" w:eastAsia="Times New Roman" w:hAnsi="Times New Roman" w:cs="Times New Roman"/>
          <w:sz w:val="28"/>
          <w:szCs w:val="28"/>
        </w:rPr>
        <w:t xml:space="preserve">, його традиціями та ціннісними орієнтирами, акцентуючи увагу на ролі майбутнього вчителя початкової школи як носія культури. Важливе місце посідали кураторські години адаптаційного спрямування, зокрема «Культура сучасного </w:t>
      </w:r>
      <w:r>
        <w:rPr>
          <w:rFonts w:ascii="Times New Roman" w:eastAsia="Times New Roman" w:hAnsi="Times New Roman" w:cs="Times New Roman"/>
          <w:sz w:val="28"/>
          <w:szCs w:val="28"/>
        </w:rPr>
        <w:t>здобувача</w:t>
      </w:r>
      <w:r w:rsidRPr="004627AD">
        <w:rPr>
          <w:rFonts w:ascii="Times New Roman" w:eastAsia="Times New Roman" w:hAnsi="Times New Roman" w:cs="Times New Roman"/>
          <w:sz w:val="28"/>
          <w:szCs w:val="28"/>
        </w:rPr>
        <w:t>», «Цінності майбутнього вчителя початкової школи», «Академічна доброчесність як культурна норма», «Толерантність як основа педагогічної взаємодії», у межах яких відбувалося осмислення норм поведінки, професійних і загальнокультурних цінностей.</w:t>
      </w:r>
    </w:p>
    <w:p w14:paraId="31039D16" w14:textId="146372C1" w:rsidR="004627AD" w:rsidRDefault="004627AD" w:rsidP="004627AD">
      <w:pPr>
        <w:spacing w:after="0" w:line="360" w:lineRule="auto"/>
        <w:ind w:firstLine="851"/>
        <w:jc w:val="both"/>
        <w:rPr>
          <w:rFonts w:ascii="Times New Roman" w:eastAsia="Times New Roman" w:hAnsi="Times New Roman" w:cs="Times New Roman"/>
          <w:sz w:val="28"/>
          <w:szCs w:val="28"/>
        </w:rPr>
      </w:pPr>
      <w:r w:rsidRPr="004627AD">
        <w:rPr>
          <w:rFonts w:ascii="Times New Roman" w:eastAsia="Times New Roman" w:hAnsi="Times New Roman" w:cs="Times New Roman"/>
          <w:sz w:val="28"/>
          <w:szCs w:val="28"/>
        </w:rPr>
        <w:t xml:space="preserve">З метою ознайомлення з </w:t>
      </w:r>
      <w:r>
        <w:rPr>
          <w:rFonts w:ascii="Times New Roman" w:eastAsia="Times New Roman" w:hAnsi="Times New Roman" w:cs="Times New Roman"/>
          <w:sz w:val="28"/>
          <w:szCs w:val="28"/>
        </w:rPr>
        <w:t>культуровідповідним</w:t>
      </w:r>
      <w:r w:rsidRPr="004627AD">
        <w:rPr>
          <w:rFonts w:ascii="Times New Roman" w:eastAsia="Times New Roman" w:hAnsi="Times New Roman" w:cs="Times New Roman"/>
          <w:sz w:val="28"/>
          <w:szCs w:val="28"/>
        </w:rPr>
        <w:t xml:space="preserve"> середовищем ЗВО організовувалися екскурсії, зокрема «Культурні осередки університету», «Бібліотека як центр академічної культури», «Музей історії університету: традиції і сучасність», що сприяло усвідомленню здобувачами освіти можливостей для їхнього культурного розвитку. Також проводилися зустрічі з науково-педагогічними працівниками, старшокурсниками та представниками студентського самоврядування у форматі «Діалог поколінь: студент – майбутній учитель», «Мій шлях професійного становлення», під час яких вони виступали носіями культурних цінностей і передавали досвід участі у соціально-гуманітарній діяльності.</w:t>
      </w:r>
    </w:p>
    <w:p w14:paraId="70955271" w14:textId="2D793C92" w:rsidR="00B960D6" w:rsidRPr="00B960D6" w:rsidRDefault="00B960D6" w:rsidP="00B960D6">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Нами було ініційовано низку зустрічей з викладачами, зокрема: </w:t>
      </w:r>
      <w:r w:rsidRPr="00B960D6">
        <w:rPr>
          <w:rFonts w:ascii="Times New Roman" w:eastAsia="Times New Roman" w:hAnsi="Times New Roman" w:cs="Times New Roman"/>
          <w:sz w:val="28"/>
          <w:szCs w:val="28"/>
        </w:rPr>
        <w:t>«Діалог поколінь: від студента до вчителя», «Мій шлях у професії: досвід і цінності», «Студентське самоврядування як школа лідерства і культури», у межах яких викладачі та старшокурсники презентували власний досвід участі у соціально-гуманітарній діяльності, розкривали значення культурних цінностей у професійній діяльності вчителя початкової школи. Особлива увага приділялася висвітленню реальних практик: організації виховних заходів у школах, участі у волонтерських ініціативах, реалізації культурно-просвітницьких проєктів.</w:t>
      </w:r>
    </w:p>
    <w:p w14:paraId="2B889C8F" w14:textId="7A8F2100" w:rsidR="00B960D6" w:rsidRPr="00B960D6" w:rsidRDefault="00B960D6" w:rsidP="00B960D6">
      <w:pPr>
        <w:spacing w:after="0" w:line="360" w:lineRule="auto"/>
        <w:ind w:firstLine="851"/>
        <w:jc w:val="both"/>
        <w:rPr>
          <w:rFonts w:ascii="Times New Roman" w:eastAsia="Times New Roman" w:hAnsi="Times New Roman" w:cs="Times New Roman"/>
          <w:sz w:val="28"/>
          <w:szCs w:val="28"/>
        </w:rPr>
      </w:pPr>
      <w:r w:rsidRPr="00B960D6">
        <w:rPr>
          <w:rFonts w:ascii="Times New Roman" w:eastAsia="Times New Roman" w:hAnsi="Times New Roman" w:cs="Times New Roman"/>
          <w:sz w:val="28"/>
          <w:szCs w:val="28"/>
        </w:rPr>
        <w:t>Зустрічі зі старшокурсниками сприяла більш відкритій комунікації та довірливій атмосфері. Зокрема, під час заходів «Мій досвід у студентському клубі», «Як знайти себе в університетському середовищі», «Від першокурсника до лідера студентської спільноти» здобувачі ділилися власними історіями адаптації, труднощами та досягненнями, акцентуючи увагу на ролі культурних цінностей у саморозвитку та професійному зростанні. Такий підхід сприяв формуванню у першокурсників відчуття причетності до академічної спільноти та стимулював їх до активної участі у соціально-гуманітарній діяльності.</w:t>
      </w:r>
    </w:p>
    <w:p w14:paraId="32EAD5D1" w14:textId="77777777" w:rsidR="00B960D6" w:rsidRPr="00B960D6" w:rsidRDefault="00B960D6" w:rsidP="00B960D6">
      <w:pPr>
        <w:spacing w:after="0" w:line="360" w:lineRule="auto"/>
        <w:ind w:firstLine="851"/>
        <w:jc w:val="both"/>
        <w:rPr>
          <w:rFonts w:ascii="Times New Roman" w:eastAsia="Times New Roman" w:hAnsi="Times New Roman" w:cs="Times New Roman"/>
          <w:sz w:val="28"/>
          <w:szCs w:val="28"/>
        </w:rPr>
      </w:pPr>
      <w:r w:rsidRPr="00B960D6">
        <w:rPr>
          <w:rFonts w:ascii="Times New Roman" w:eastAsia="Times New Roman" w:hAnsi="Times New Roman" w:cs="Times New Roman"/>
          <w:sz w:val="28"/>
          <w:szCs w:val="28"/>
        </w:rPr>
        <w:t>Представники студентського самоврядування презентували можливості участі у культурному житті університету в межах заходів «Студентське самоврядування: простір можливостей», «Ініціатива і відповідальність як цінності сучасного студента», «Як створити власний проєкт», під час яких ознайомлювали першокурсників із напрямами діяльності, формами участі у культурних і соціальних ініціативах, а також мотивували до реалізації власних ідей.</w:t>
      </w:r>
    </w:p>
    <w:p w14:paraId="761991C8" w14:textId="1DBA0419" w:rsidR="00B960D6" w:rsidRPr="00B960D6" w:rsidRDefault="00B960D6" w:rsidP="00B960D6">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Цінним</w:t>
      </w:r>
      <w:r w:rsidRPr="00B960D6">
        <w:rPr>
          <w:rFonts w:ascii="Times New Roman" w:eastAsia="Times New Roman" w:hAnsi="Times New Roman" w:cs="Times New Roman"/>
          <w:sz w:val="28"/>
          <w:szCs w:val="28"/>
        </w:rPr>
        <w:t xml:space="preserve"> аспектом організації таких зустрічей було їх поєднання з елементами рефлексії та обговорення, що дозволяло здобувачам освіти не лише сприймати інформацію, а й осмислювати її через призму власного досвіду та ціннісних орієнтацій. У результаті першокурсники отримували можливість побачити практичну реалізацію культурних цінностей, усвідомити їх значущість для майбутньої професії та сформувати внутрішню мотивацію до власної активної участі у соціально-гуманітарній діяльності.</w:t>
      </w:r>
    </w:p>
    <w:p w14:paraId="72AE1FD8" w14:textId="56FC1E1B" w:rsidR="004627AD" w:rsidRPr="004627AD" w:rsidRDefault="004627AD" w:rsidP="004627AD">
      <w:pPr>
        <w:spacing w:after="0" w:line="360" w:lineRule="auto"/>
        <w:ind w:firstLine="851"/>
        <w:jc w:val="both"/>
        <w:rPr>
          <w:rFonts w:ascii="Times New Roman" w:eastAsia="Times New Roman" w:hAnsi="Times New Roman" w:cs="Times New Roman"/>
          <w:sz w:val="28"/>
          <w:szCs w:val="28"/>
        </w:rPr>
      </w:pPr>
      <w:r w:rsidRPr="004627AD">
        <w:rPr>
          <w:rFonts w:ascii="Times New Roman" w:eastAsia="Times New Roman" w:hAnsi="Times New Roman" w:cs="Times New Roman"/>
          <w:sz w:val="28"/>
          <w:szCs w:val="28"/>
        </w:rPr>
        <w:t xml:space="preserve">Важливим компонентом адаптаційної роботи стало залучення першокурсників до культурно-просвітницьких заходів, зокрема «Вечір українських традицій», «Культура мого народу», «Мистецька палітра університету», «День писемності та мови: цінність слова», </w:t>
      </w:r>
      <w:r>
        <w:rPr>
          <w:rFonts w:ascii="Times New Roman" w:eastAsia="Times New Roman" w:hAnsi="Times New Roman" w:cs="Times New Roman"/>
          <w:sz w:val="28"/>
          <w:szCs w:val="28"/>
        </w:rPr>
        <w:t xml:space="preserve">«Веселкою сплелися кольори», </w:t>
      </w:r>
      <w:r w:rsidRPr="004627AD">
        <w:rPr>
          <w:rFonts w:ascii="Times New Roman" w:eastAsia="Times New Roman" w:hAnsi="Times New Roman" w:cs="Times New Roman"/>
          <w:sz w:val="28"/>
          <w:szCs w:val="28"/>
        </w:rPr>
        <w:t xml:space="preserve">а також організація відвідувань театральних вистав і музейних експозицій у межах заходів «Театр як простір культурного розвитку», «Знайомство з культурною спадщиною». Це забезпечувало емоційне включення </w:t>
      </w:r>
      <w:r w:rsidR="00B960D6">
        <w:rPr>
          <w:rFonts w:ascii="Times New Roman" w:eastAsia="Times New Roman" w:hAnsi="Times New Roman" w:cs="Times New Roman"/>
          <w:sz w:val="28"/>
          <w:szCs w:val="28"/>
        </w:rPr>
        <w:t>майбутніх учителів початкової школи</w:t>
      </w:r>
      <w:r w:rsidRPr="004627AD">
        <w:rPr>
          <w:rFonts w:ascii="Times New Roman" w:eastAsia="Times New Roman" w:hAnsi="Times New Roman" w:cs="Times New Roman"/>
          <w:sz w:val="28"/>
          <w:szCs w:val="28"/>
        </w:rPr>
        <w:t xml:space="preserve"> у культурне життя та сприяло формуванню ціннісного ставлення до культури.</w:t>
      </w:r>
    </w:p>
    <w:p w14:paraId="66351500" w14:textId="3FB3B540" w:rsidR="00B960D6" w:rsidRPr="00B960D6" w:rsidRDefault="00B960D6" w:rsidP="00B960D6">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Цікавим для здобувачів ‒ майбутніх учителів початкової школи ‒</w:t>
      </w:r>
      <w:r w:rsidRPr="00B960D6">
        <w:rPr>
          <w:rFonts w:ascii="Times New Roman" w:eastAsia="Times New Roman" w:hAnsi="Times New Roman" w:cs="Times New Roman"/>
          <w:sz w:val="28"/>
          <w:szCs w:val="28"/>
        </w:rPr>
        <w:t xml:space="preserve"> складником мотиваційного етапу стало використання інтерактивних форм роботи, зокрема тренінгів на згуртування, дискусій та рефлексивних вправ, спрямованих на формування у здобувачів почуття приналежності до академічної спільноти та усвідомлення значущості культурних цінностей. Зазначені форми реалізовувалися як у межах кураторських годин, так і у форматі окремих зустрічей для здобувачів освіти перших курсів, що забезпечувало їх системність і охоплення широкого кола учасників.</w:t>
      </w:r>
    </w:p>
    <w:p w14:paraId="1D739A9C" w14:textId="3B1F4213" w:rsidR="00B960D6" w:rsidRPr="00B960D6" w:rsidRDefault="00B960D6" w:rsidP="00B960D6">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 час</w:t>
      </w:r>
      <w:r w:rsidRPr="00B960D6">
        <w:rPr>
          <w:rFonts w:ascii="Times New Roman" w:eastAsia="Times New Roman" w:hAnsi="Times New Roman" w:cs="Times New Roman"/>
          <w:sz w:val="28"/>
          <w:szCs w:val="28"/>
        </w:rPr>
        <w:t xml:space="preserve"> кураторських годин проводилися тренінгові заняття, зокрема «Знайомство та командоутворення», «Я – частина академічної спільноти», «Ми різні – ми рівні», які сприяли згуртуванню студентських груп, формуванню атмосфери довіри та взаємопідтримки. У процесі таких занять використовувалися вправи на знайомство, взаємопізнання, розвиток комунікативних умінь, що дозволяло здобувачам освіти усвідомити цінність міжособистісної взаємодії та культури спілкування.</w:t>
      </w:r>
    </w:p>
    <w:p w14:paraId="76FF24F1" w14:textId="77777777" w:rsidR="00B960D6" w:rsidRPr="00B960D6" w:rsidRDefault="00B960D6" w:rsidP="00B960D6">
      <w:pPr>
        <w:spacing w:after="0" w:line="360" w:lineRule="auto"/>
        <w:ind w:firstLine="851"/>
        <w:jc w:val="both"/>
        <w:rPr>
          <w:rFonts w:ascii="Times New Roman" w:eastAsia="Times New Roman" w:hAnsi="Times New Roman" w:cs="Times New Roman"/>
          <w:sz w:val="28"/>
          <w:szCs w:val="28"/>
        </w:rPr>
      </w:pPr>
      <w:r w:rsidRPr="00B960D6">
        <w:rPr>
          <w:rFonts w:ascii="Times New Roman" w:eastAsia="Times New Roman" w:hAnsi="Times New Roman" w:cs="Times New Roman"/>
          <w:sz w:val="28"/>
          <w:szCs w:val="28"/>
        </w:rPr>
        <w:t>Окремі інтерактивні зустрічі для першокурсників організовувалися у форматі загальнофакультетських або університетських заходів, таких як тренінг «Цінності сучасного студента», інтерактивна зустріч «Культура як основа професійного становлення», дискусійний майданчик «Що означає бути культурною людиною?». У межах цих заходів здобувачі освіти мали можливість висловлювати власні думки, обговорювати актуальні проблеми, співвідносити особисті цінності із загальнолюдськими та професійними орієнтирами.</w:t>
      </w:r>
    </w:p>
    <w:p w14:paraId="35391C53" w14:textId="77777777" w:rsidR="00B960D6" w:rsidRPr="00B960D6" w:rsidRDefault="00B960D6" w:rsidP="00B960D6">
      <w:pPr>
        <w:spacing w:after="0" w:line="360" w:lineRule="auto"/>
        <w:ind w:firstLine="851"/>
        <w:jc w:val="both"/>
        <w:rPr>
          <w:rFonts w:ascii="Times New Roman" w:eastAsia="Times New Roman" w:hAnsi="Times New Roman" w:cs="Times New Roman"/>
          <w:sz w:val="28"/>
          <w:szCs w:val="28"/>
        </w:rPr>
      </w:pPr>
      <w:r w:rsidRPr="00B960D6">
        <w:rPr>
          <w:rFonts w:ascii="Times New Roman" w:eastAsia="Times New Roman" w:hAnsi="Times New Roman" w:cs="Times New Roman"/>
          <w:sz w:val="28"/>
          <w:szCs w:val="28"/>
        </w:rPr>
        <w:t>Значна увага приділялася рефлексивним вправам, зокрема «Мої життєві цінності», «Яким я бачу сучасного вчителя», «Цінності, які я хочу передати учням», що сприяли усвідомленню здобувачами освіти власних ціннісних орієнтацій та їх співвіднесенню з професійними вимогами. Такі вправи виконувалися як індивідуально, так і в малих групах із подальшим обговоренням, що посилювало ефект їх впливу.</w:t>
      </w:r>
    </w:p>
    <w:p w14:paraId="0A9EC556" w14:textId="77777777" w:rsidR="00AC25C3" w:rsidRPr="002361C2" w:rsidRDefault="00AC25C3" w:rsidP="00AC25C3">
      <w:pPr>
        <w:spacing w:after="0" w:line="360" w:lineRule="auto"/>
        <w:ind w:firstLine="851"/>
        <w:jc w:val="both"/>
        <w:rPr>
          <w:rFonts w:ascii="Times New Roman" w:eastAsia="Times New Roman" w:hAnsi="Times New Roman" w:cs="Times New Roman"/>
          <w:sz w:val="24"/>
          <w:szCs w:val="24"/>
        </w:rPr>
      </w:pPr>
      <w:r w:rsidRPr="00AC25C3">
        <w:rPr>
          <w:rFonts w:ascii="Times New Roman" w:eastAsia="Times New Roman" w:hAnsi="Times New Roman" w:cs="Times New Roman"/>
          <w:sz w:val="28"/>
          <w:szCs w:val="28"/>
        </w:rPr>
        <w:t>Особливістю мотиваційного етапу є його орієнтація на емоційно-ціннісну сферу особистості, що забезпечує не лише ознайомлення здобувачів освіти з культурними цінностями, а й формування особистісного ставлення до них як значущих життєвих орієнтирів.</w:t>
      </w:r>
    </w:p>
    <w:p w14:paraId="4A843846" w14:textId="6C91B7F7" w:rsidR="006E2D09" w:rsidRDefault="00FD1413" w:rsidP="000F2B94">
      <w:pPr>
        <w:spacing w:after="0" w:line="360" w:lineRule="auto"/>
        <w:ind w:firstLine="851"/>
        <w:jc w:val="both"/>
        <w:rPr>
          <w:rFonts w:ascii="Times New Roman" w:hAnsi="Times New Roman" w:cs="Times New Roman"/>
          <w:sz w:val="28"/>
          <w:szCs w:val="28"/>
        </w:rPr>
      </w:pPr>
      <w:r w:rsidRPr="00FD1413">
        <w:rPr>
          <w:rFonts w:ascii="Times New Roman" w:hAnsi="Times New Roman" w:cs="Times New Roman"/>
          <w:sz w:val="28"/>
          <w:szCs w:val="28"/>
        </w:rPr>
        <w:t xml:space="preserve">Отже, реалізація мотиваційного етапу забезпечила успішну адаптацію здобувачів освіти до середовища </w:t>
      </w:r>
      <w:r>
        <w:rPr>
          <w:rFonts w:ascii="Times New Roman" w:hAnsi="Times New Roman" w:cs="Times New Roman"/>
          <w:sz w:val="28"/>
          <w:szCs w:val="28"/>
        </w:rPr>
        <w:t xml:space="preserve">ЗВО </w:t>
      </w:r>
      <w:r w:rsidRPr="00FD1413">
        <w:rPr>
          <w:rFonts w:ascii="Times New Roman" w:hAnsi="Times New Roman" w:cs="Times New Roman"/>
          <w:sz w:val="28"/>
          <w:szCs w:val="28"/>
        </w:rPr>
        <w:t xml:space="preserve">та сприяла формуванню їхньої внутрішньої зацікавленості у засвоєнні культурних цінностей. Завдяки цілеспрямованому поєднанню адаптаційних, інформаційно-просвітницьких, інтерактивних і культурно-дозвіллєвих форм роботи було створено умови для емоційного залучення першокурсників до культурного життя, усвідомлення значущості культурних цінностей у майбутній професійній діяльності та формування позитивного ставлення до соціально-гуманітарної діяльності. Це, </w:t>
      </w:r>
      <w:r>
        <w:rPr>
          <w:rFonts w:ascii="Times New Roman" w:hAnsi="Times New Roman" w:cs="Times New Roman"/>
          <w:sz w:val="28"/>
          <w:szCs w:val="28"/>
        </w:rPr>
        <w:t>своєю чергою</w:t>
      </w:r>
      <w:r w:rsidRPr="00FD1413">
        <w:rPr>
          <w:rFonts w:ascii="Times New Roman" w:hAnsi="Times New Roman" w:cs="Times New Roman"/>
          <w:sz w:val="28"/>
          <w:szCs w:val="28"/>
        </w:rPr>
        <w:t>, заклало підґрунтя для подальшого поглиблення знань, розвитку ціннісних орієнтацій і активної участі здобувачів освіти у культурно зорієнтованій діяльності на наступних етапах.</w:t>
      </w:r>
    </w:p>
    <w:p w14:paraId="797CEA57" w14:textId="77777777" w:rsidR="002361C2" w:rsidRPr="002361C2" w:rsidRDefault="002361C2" w:rsidP="002361C2">
      <w:pPr>
        <w:spacing w:after="0" w:line="360" w:lineRule="auto"/>
        <w:ind w:firstLine="851"/>
        <w:jc w:val="both"/>
        <w:rPr>
          <w:rFonts w:ascii="Times New Roman" w:eastAsia="Times New Roman" w:hAnsi="Times New Roman" w:cs="Times New Roman"/>
          <w:sz w:val="28"/>
          <w:szCs w:val="28"/>
        </w:rPr>
      </w:pPr>
      <w:r w:rsidRPr="002361C2">
        <w:rPr>
          <w:rFonts w:ascii="Times New Roman" w:eastAsia="Times New Roman" w:hAnsi="Times New Roman" w:cs="Times New Roman"/>
          <w:b/>
          <w:i/>
          <w:sz w:val="28"/>
          <w:szCs w:val="28"/>
        </w:rPr>
        <w:t>Змістово-когнітивний етап</w:t>
      </w:r>
      <w:r w:rsidRPr="002361C2">
        <w:rPr>
          <w:rFonts w:ascii="Times New Roman" w:eastAsia="Times New Roman" w:hAnsi="Times New Roman" w:cs="Times New Roman"/>
          <w:sz w:val="28"/>
          <w:szCs w:val="28"/>
        </w:rPr>
        <w:t xml:space="preserve"> був спрямований на формування у майбутніх учителів початкової школи системи знань і уявлень про культурні цінності, їх сутність, структуру, функції та значення у професійній діяльності. Реалізація цього етапу розпочиналася на другому році навчання і продовжувалася на третьому, що забезпечувало поступове поглиблення та систематизацію набутих знань, а також їх осмислення у контексті майбутньої педагогічної діяльності.</w:t>
      </w:r>
    </w:p>
    <w:p w14:paraId="4836FC26" w14:textId="77777777" w:rsidR="002361C2" w:rsidRPr="002361C2" w:rsidRDefault="002361C2" w:rsidP="002361C2">
      <w:pPr>
        <w:spacing w:after="0" w:line="360" w:lineRule="auto"/>
        <w:ind w:firstLine="851"/>
        <w:jc w:val="both"/>
        <w:rPr>
          <w:rFonts w:ascii="Times New Roman" w:eastAsia="Times New Roman" w:hAnsi="Times New Roman" w:cs="Times New Roman"/>
          <w:sz w:val="28"/>
          <w:szCs w:val="28"/>
        </w:rPr>
      </w:pPr>
      <w:r w:rsidRPr="002361C2">
        <w:rPr>
          <w:rFonts w:ascii="Times New Roman" w:eastAsia="Times New Roman" w:hAnsi="Times New Roman" w:cs="Times New Roman"/>
          <w:sz w:val="28"/>
          <w:szCs w:val="28"/>
        </w:rPr>
        <w:t>Особливістю змістово-когнітивного етапу було те, що він орієнтувався передусім на когнітивний компонент формування культурних цінностей, водночас поєднуючи його з елементами емоційно-ціннісного осмислення. Зміст роботи передбачав розширення уявлень здобувачів освіти про національні та загальнолюдські культурні цінності, педагогічну культуру, етичні норми професійної діяльності вчителя початкової школи, а також особливості формування культурних цінностей у молодших школярів.</w:t>
      </w:r>
    </w:p>
    <w:p w14:paraId="0074110E" w14:textId="77777777" w:rsidR="002361C2" w:rsidRPr="002361C2" w:rsidRDefault="002361C2" w:rsidP="002361C2">
      <w:pPr>
        <w:spacing w:after="0" w:line="360" w:lineRule="auto"/>
        <w:ind w:firstLine="851"/>
        <w:jc w:val="both"/>
        <w:rPr>
          <w:rFonts w:ascii="Times New Roman" w:eastAsia="Times New Roman" w:hAnsi="Times New Roman" w:cs="Times New Roman"/>
          <w:sz w:val="28"/>
          <w:szCs w:val="28"/>
        </w:rPr>
      </w:pPr>
      <w:r w:rsidRPr="002361C2">
        <w:rPr>
          <w:rFonts w:ascii="Times New Roman" w:eastAsia="Times New Roman" w:hAnsi="Times New Roman" w:cs="Times New Roman"/>
          <w:sz w:val="28"/>
          <w:szCs w:val="28"/>
        </w:rPr>
        <w:t>Основними формами реалізації змістово-когнітивного етапу стали міні-лекції, тематичні тренінги, просвітницькі заняття, дискусії, інтерактивні семінари, що проводилися як у межах кураторських годин, так і в рамках діяльності студентського клубу та творчих об’єднань. Міні-лекції були спрямовані на подання систематизованих знань і охоплювали такі теми, як «Сутність і структура культурних цінностей», «Культура особистості вчителя початкової школи», «Педагогічна етика як складова професійної культури», «Національні цінності у змісті початкової освіти», «Культурні практики у професійній діяльності вчителя». Важливо, що такі міні-лекції мали проблемно-пошуковий характер, супроводжувалися обговоренням, аналізом прикладів і стимулювали активне мислення здобувачів освіти.</w:t>
      </w:r>
    </w:p>
    <w:p w14:paraId="7FBEF1FE" w14:textId="1C9E3E88" w:rsidR="002361C2" w:rsidRDefault="002361C2" w:rsidP="002361C2">
      <w:pPr>
        <w:spacing w:after="0" w:line="360" w:lineRule="auto"/>
        <w:ind w:firstLine="851"/>
        <w:jc w:val="both"/>
        <w:rPr>
          <w:rFonts w:ascii="Times New Roman" w:eastAsia="Times New Roman" w:hAnsi="Times New Roman" w:cs="Times New Roman"/>
          <w:sz w:val="28"/>
          <w:szCs w:val="28"/>
        </w:rPr>
      </w:pPr>
      <w:r w:rsidRPr="002361C2">
        <w:rPr>
          <w:rFonts w:ascii="Times New Roman" w:eastAsia="Times New Roman" w:hAnsi="Times New Roman" w:cs="Times New Roman"/>
          <w:sz w:val="28"/>
          <w:szCs w:val="28"/>
        </w:rPr>
        <w:t>Тренінгові заняття на цьому етапі були спрямовані на глибше осмислення отриманих знань та їх співвіднесення з особистим досвідом. Зокрема, проводилися тренінги «Цінності в системі професійної діяльності вчителя», «Культура педагогічного спілкування», «Толерантність і міжкультурна взаємодія», «Професійна етика: ситуації вибору», у межах яких використовувалися аналіз педагогічних ситуацій, рольові ігри, робота в малих групах, що сприяло не лише засвоєнню знань, а й розвитку здатності застосовувати їх у змодельованих професійних контекстах.</w:t>
      </w:r>
    </w:p>
    <w:p w14:paraId="051BA098" w14:textId="3642D530" w:rsidR="007C07F6" w:rsidRPr="007C07F6" w:rsidRDefault="007C07F6" w:rsidP="007C07F6">
      <w:pPr>
        <w:pStyle w:val="ad"/>
        <w:spacing w:before="0" w:beforeAutospacing="0" w:after="0" w:afterAutospacing="0" w:line="360" w:lineRule="auto"/>
        <w:ind w:firstLine="851"/>
        <w:jc w:val="both"/>
        <w:rPr>
          <w:sz w:val="28"/>
          <w:szCs w:val="28"/>
          <w:lang w:val="uk-UA"/>
        </w:rPr>
      </w:pPr>
      <w:r w:rsidRPr="007C07F6">
        <w:rPr>
          <w:sz w:val="28"/>
          <w:szCs w:val="28"/>
          <w:lang w:val="uk-UA"/>
        </w:rPr>
        <w:t xml:space="preserve">Проілюструємо прикладами. </w:t>
      </w:r>
      <w:r>
        <w:rPr>
          <w:sz w:val="28"/>
          <w:szCs w:val="28"/>
          <w:lang w:val="uk-UA"/>
        </w:rPr>
        <w:t>Так, т</w:t>
      </w:r>
      <w:r w:rsidRPr="007C07F6">
        <w:rPr>
          <w:sz w:val="28"/>
          <w:szCs w:val="28"/>
          <w:lang w:val="uk-UA"/>
        </w:rPr>
        <w:t xml:space="preserve">ренінг «Цінності в системі професійної діяльності вчителя» було впроваджено </w:t>
      </w:r>
      <w:r>
        <w:rPr>
          <w:sz w:val="28"/>
          <w:szCs w:val="28"/>
          <w:lang w:val="uk-UA"/>
        </w:rPr>
        <w:t>за ініціативи студентського самоврядування</w:t>
      </w:r>
      <w:r w:rsidRPr="007C07F6">
        <w:rPr>
          <w:sz w:val="28"/>
          <w:szCs w:val="28"/>
          <w:lang w:val="uk-UA"/>
        </w:rPr>
        <w:t xml:space="preserve">. Основною метою тренінгу </w:t>
      </w:r>
      <w:r>
        <w:rPr>
          <w:sz w:val="28"/>
          <w:szCs w:val="28"/>
          <w:lang w:val="uk-UA"/>
        </w:rPr>
        <w:t>було</w:t>
      </w:r>
      <w:r w:rsidRPr="007C07F6">
        <w:rPr>
          <w:sz w:val="28"/>
          <w:szCs w:val="28"/>
          <w:lang w:val="uk-UA"/>
        </w:rPr>
        <w:t xml:space="preserve"> усвідомлення здобувачами освіти сутності та значення професійних цінностей учителя, розвиток здатності до їх інтеріоризації та застосування у процесі розв’язання педагогічних завдань, а також формування рефлексивного ставлення до власної професійної позиції.</w:t>
      </w:r>
    </w:p>
    <w:p w14:paraId="0FEC965A" w14:textId="69338041" w:rsidR="007C07F6" w:rsidRPr="007C07F6" w:rsidRDefault="007C07F6" w:rsidP="007C07F6">
      <w:pPr>
        <w:spacing w:after="0" w:line="360" w:lineRule="auto"/>
        <w:ind w:firstLine="851"/>
        <w:jc w:val="both"/>
        <w:rPr>
          <w:rFonts w:ascii="Times New Roman" w:eastAsia="Times New Roman" w:hAnsi="Times New Roman" w:cs="Times New Roman"/>
          <w:sz w:val="28"/>
          <w:szCs w:val="28"/>
        </w:rPr>
      </w:pPr>
      <w:r w:rsidRPr="007C07F6">
        <w:rPr>
          <w:rFonts w:ascii="Times New Roman" w:eastAsia="Times New Roman" w:hAnsi="Times New Roman" w:cs="Times New Roman"/>
          <w:sz w:val="28"/>
          <w:szCs w:val="28"/>
        </w:rPr>
        <w:t>Організація тренінгового заняття передбачала поєднання інформаційних, інтерактивних і рефлексивних методів роботи. На початку заняття було актуалізовано наявні уявлення здобувачів освіти про професію вчителя через виконання асоціативної вправи, що дозволило виявити домінантні смислові орієнтації та створити підґрунтя для подальшого осмислення ціннісного змісту педагогічної діяльності. Подальша робота була спрямована на усвідомлення системи професійних цінностей шляхом виконання індивідуальних та групових завдань, зокрема відбору та ранжування найбільш значущих цінностей учителя з подальшою їх аргументацією. Дискусійна взаємодія у малих групах сприяла розвитку здатності до критичного мислення, формуванню навичок аргументованого висловлення власної позиції та толерантного ставлення до альтернативних поглядів.</w:t>
      </w:r>
    </w:p>
    <w:p w14:paraId="0250B7D7" w14:textId="77777777" w:rsidR="007C07F6" w:rsidRPr="007C07F6" w:rsidRDefault="007C07F6" w:rsidP="007C07F6">
      <w:pPr>
        <w:spacing w:after="0" w:line="360" w:lineRule="auto"/>
        <w:ind w:firstLine="851"/>
        <w:jc w:val="both"/>
        <w:rPr>
          <w:rFonts w:ascii="Times New Roman" w:eastAsia="Times New Roman" w:hAnsi="Times New Roman" w:cs="Times New Roman"/>
          <w:sz w:val="28"/>
          <w:szCs w:val="28"/>
        </w:rPr>
      </w:pPr>
      <w:r w:rsidRPr="007C07F6">
        <w:rPr>
          <w:rFonts w:ascii="Times New Roman" w:eastAsia="Times New Roman" w:hAnsi="Times New Roman" w:cs="Times New Roman"/>
          <w:sz w:val="28"/>
          <w:szCs w:val="28"/>
        </w:rPr>
        <w:t>Значну увагу у межах тренінгу було приділено моделюванню професійно значущих ситуацій, що відображають типові виклики педагогічної діяльності вчителя початкової школи. У процесі виконання ситуативних і рольових вправ здобувачі освіти здійснювали аналіз педагогічних ситуацій, обирали стратегії поведінки з опорою на визначені цінності та презентували результати своєї роботи. Такий формат діяльності забезпечував перенесення теоретичних уявлень у площину практичного застосування, сприяв розвитку педагогічного мислення, емпатії та відповідальності за прийняті рішення.</w:t>
      </w:r>
    </w:p>
    <w:p w14:paraId="6DA96EF9" w14:textId="77777777" w:rsidR="007C07F6" w:rsidRPr="007C07F6" w:rsidRDefault="007C07F6" w:rsidP="007C07F6">
      <w:pPr>
        <w:spacing w:after="0" w:line="360" w:lineRule="auto"/>
        <w:ind w:firstLine="851"/>
        <w:jc w:val="both"/>
        <w:rPr>
          <w:rFonts w:ascii="Times New Roman" w:eastAsia="Times New Roman" w:hAnsi="Times New Roman" w:cs="Times New Roman"/>
          <w:sz w:val="28"/>
          <w:szCs w:val="28"/>
        </w:rPr>
      </w:pPr>
      <w:r w:rsidRPr="007C07F6">
        <w:rPr>
          <w:rFonts w:ascii="Times New Roman" w:eastAsia="Times New Roman" w:hAnsi="Times New Roman" w:cs="Times New Roman"/>
          <w:sz w:val="28"/>
          <w:szCs w:val="28"/>
        </w:rPr>
        <w:t>Упродовж тренінгу також використовувалися вправи рефлексивного характеру, спрямовані на осмислення здобувачами власних ціннісних орієнтацій і формування образу «Я-професійного». Зокрема, учасники мали можливість визначити, які цінності вони вважають визначальними для своєї майбутньої діяльності, яким чином планують реалізовувати їх у професійній практиці та які труднощі можуть виникнути у цьому процесі. Це сприяло поглибленню рівня самосвідомості, розвитку внутрішньої мотивації до педагогічної діяльності та готовності до професійного саморозвитку.</w:t>
      </w:r>
    </w:p>
    <w:p w14:paraId="18132552" w14:textId="501179CF" w:rsidR="007C07F6" w:rsidRPr="007C07F6" w:rsidRDefault="007C07F6" w:rsidP="007C07F6">
      <w:pPr>
        <w:spacing w:after="0" w:line="360" w:lineRule="auto"/>
        <w:ind w:firstLine="851"/>
        <w:jc w:val="both"/>
        <w:rPr>
          <w:rFonts w:ascii="Times New Roman" w:eastAsia="Times New Roman" w:hAnsi="Times New Roman" w:cs="Times New Roman"/>
          <w:sz w:val="28"/>
          <w:szCs w:val="28"/>
        </w:rPr>
      </w:pPr>
      <w:r w:rsidRPr="007C07F6">
        <w:rPr>
          <w:rFonts w:ascii="Times New Roman" w:eastAsia="Times New Roman" w:hAnsi="Times New Roman" w:cs="Times New Roman"/>
          <w:sz w:val="28"/>
          <w:szCs w:val="28"/>
        </w:rPr>
        <w:t xml:space="preserve">У процесі роботи спостерігалося поступове підвищення рівня усвідомленості власних ціннісних орієнтацій </w:t>
      </w:r>
      <w:r>
        <w:rPr>
          <w:rFonts w:ascii="Times New Roman" w:eastAsia="Times New Roman" w:hAnsi="Times New Roman" w:cs="Times New Roman"/>
          <w:sz w:val="28"/>
          <w:szCs w:val="28"/>
        </w:rPr>
        <w:t>майбутніми учителями початкової школи</w:t>
      </w:r>
      <w:r w:rsidRPr="007C07F6">
        <w:rPr>
          <w:rFonts w:ascii="Times New Roman" w:eastAsia="Times New Roman" w:hAnsi="Times New Roman" w:cs="Times New Roman"/>
          <w:sz w:val="28"/>
          <w:szCs w:val="28"/>
        </w:rPr>
        <w:t>, здатності до їх вербалізації та аргументації. Здобувачі освіти відзначали практичну значущість виконаних завдань, підкреслювали можливість застосування отриманого досвіду у майбутній професійній діяльності, а також акцентували увагу на важливості ціннісного підґрунтя педагогічної взаємодії.</w:t>
      </w:r>
    </w:p>
    <w:p w14:paraId="5B56880C" w14:textId="52F7A0C4" w:rsidR="002361C2" w:rsidRDefault="002361C2" w:rsidP="002361C2">
      <w:pPr>
        <w:spacing w:after="0" w:line="360" w:lineRule="auto"/>
        <w:ind w:firstLine="851"/>
        <w:jc w:val="both"/>
        <w:rPr>
          <w:rFonts w:ascii="Times New Roman" w:eastAsia="Times New Roman" w:hAnsi="Times New Roman" w:cs="Times New Roman"/>
          <w:sz w:val="28"/>
          <w:szCs w:val="28"/>
        </w:rPr>
      </w:pPr>
      <w:r w:rsidRPr="002361C2">
        <w:rPr>
          <w:rFonts w:ascii="Times New Roman" w:eastAsia="Times New Roman" w:hAnsi="Times New Roman" w:cs="Times New Roman"/>
          <w:sz w:val="28"/>
          <w:szCs w:val="28"/>
        </w:rPr>
        <w:t>Важливим компонентом змістово-когнітивного етапу стали дискусійні форми роботи, зокрема «Чи можна навчити цінностям?», «Роль учителя у формуванні культурної особистості учня», «Традиції і сучасність у культурі вчителя», «Межі толерантності у педагогічній діяльності», які сприяли розвитку критичного мислення, уміння аргументувати власну позицію та усвідомлювати багатовимірність культурних явищ.</w:t>
      </w:r>
    </w:p>
    <w:p w14:paraId="753E677D" w14:textId="59F9BE9E" w:rsidR="00F17693" w:rsidRPr="00F17693" w:rsidRDefault="00F17693" w:rsidP="00F17693">
      <w:pPr>
        <w:spacing w:after="0" w:line="360" w:lineRule="auto"/>
        <w:ind w:firstLine="851"/>
        <w:jc w:val="both"/>
        <w:rPr>
          <w:rFonts w:ascii="Times New Roman" w:eastAsia="Times New Roman" w:hAnsi="Times New Roman" w:cs="Times New Roman"/>
          <w:sz w:val="28"/>
          <w:szCs w:val="28"/>
        </w:rPr>
      </w:pPr>
      <w:r w:rsidRPr="00F17693">
        <w:rPr>
          <w:rFonts w:ascii="Times New Roman" w:eastAsia="Times New Roman" w:hAnsi="Times New Roman" w:cs="Times New Roman"/>
          <w:sz w:val="28"/>
          <w:szCs w:val="28"/>
        </w:rPr>
        <w:t>Наприклад, дискусія «Чи можна навчати цінностям» було впроваджено у процес професійної підготовки майбутніх учителів початкової школи як інтерактивний метод, спрямований на розвиток аксіологічної свідомості, критичного мислення та рефлексивних умінь здобувачів освіти. Метою дискусії визначено формування у майбутніх педагогів здатності до аргументованого аналізу проблеми ціннісного виховання, усвідомлення співвідношення навчання і виховання у контексті передачі цінностей, а також розвиток особистісної позиції щодо можливостей і меж педагогічного впливу на ціннісну сферу дитини.</w:t>
      </w:r>
    </w:p>
    <w:p w14:paraId="76152A0E" w14:textId="77777777" w:rsidR="00F17693" w:rsidRPr="00F17693" w:rsidRDefault="00F17693" w:rsidP="00F17693">
      <w:pPr>
        <w:spacing w:after="0" w:line="360" w:lineRule="auto"/>
        <w:ind w:firstLine="851"/>
        <w:jc w:val="both"/>
        <w:rPr>
          <w:rFonts w:ascii="Times New Roman" w:eastAsia="Times New Roman" w:hAnsi="Times New Roman" w:cs="Times New Roman"/>
          <w:sz w:val="28"/>
          <w:szCs w:val="28"/>
        </w:rPr>
      </w:pPr>
      <w:r w:rsidRPr="00F17693">
        <w:rPr>
          <w:rFonts w:ascii="Times New Roman" w:eastAsia="Times New Roman" w:hAnsi="Times New Roman" w:cs="Times New Roman"/>
          <w:sz w:val="28"/>
          <w:szCs w:val="28"/>
        </w:rPr>
        <w:t>Організація дискусії передбачала створення проблемної ситуації шляхом постановки суперечливого запитання, яке не має однозначної відповіді. Здобувачам освіти було запропоновано висловити власну позицію щодо можливості навчання цінностям, обґрунтовуючи її з опорою на особистий досвід, педагогічні знання та етичні міркування. У процесі обговорення було окреслено дві основні позиції: перша полягала у визнанні можливості цілеспрямованого формування цінностей через освітній процес, виховні впливи, приклад учителя та організацію педагогічної взаємодії; друга – у твердженні, що цінності мають переважно внутрішній, особистісний характер і не можуть бути нав’язані зовні, а формуються під впливом індивідуального досвіду та соціального середовища.</w:t>
      </w:r>
    </w:p>
    <w:p w14:paraId="24FB60D6" w14:textId="77777777" w:rsidR="00F17693" w:rsidRPr="00F17693" w:rsidRDefault="00F17693" w:rsidP="00F17693">
      <w:pPr>
        <w:spacing w:after="0" w:line="360" w:lineRule="auto"/>
        <w:ind w:firstLine="851"/>
        <w:jc w:val="both"/>
        <w:rPr>
          <w:rFonts w:ascii="Times New Roman" w:eastAsia="Times New Roman" w:hAnsi="Times New Roman" w:cs="Times New Roman"/>
          <w:sz w:val="28"/>
          <w:szCs w:val="28"/>
        </w:rPr>
      </w:pPr>
      <w:r w:rsidRPr="00F17693">
        <w:rPr>
          <w:rFonts w:ascii="Times New Roman" w:eastAsia="Times New Roman" w:hAnsi="Times New Roman" w:cs="Times New Roman"/>
          <w:sz w:val="28"/>
          <w:szCs w:val="28"/>
        </w:rPr>
        <w:t>У ході дискусії здобувачі освіти аналізували різні аспекти означеної проблеми, зокрема роль сім’ї, школи та соціокультурного середовища у формуванні ціннісних орієнтацій, значення особистісного прикладу вчителя, а також можливості інтеграції ціннісного компоненту у зміст навчальних дисциплін. Особлива увага приділялася обговоренню педагогічних умов, за яких процес формування цінностей є найбільш ефективним, а саме: створення безпечного освітнього середовища, розвиток довірливих взаємин між учителем і учнями, використання діалогічних форм навчання та залучення дітей до активної діяльності.</w:t>
      </w:r>
    </w:p>
    <w:p w14:paraId="21AE1398" w14:textId="5F617B51" w:rsidR="002361C2" w:rsidRDefault="002361C2" w:rsidP="002361C2">
      <w:pPr>
        <w:spacing w:after="0" w:line="360" w:lineRule="auto"/>
        <w:ind w:firstLine="851"/>
        <w:jc w:val="both"/>
        <w:rPr>
          <w:rFonts w:ascii="Times New Roman" w:eastAsia="Times New Roman" w:hAnsi="Times New Roman" w:cs="Times New Roman"/>
          <w:sz w:val="28"/>
          <w:szCs w:val="28"/>
        </w:rPr>
      </w:pPr>
      <w:r w:rsidRPr="002361C2">
        <w:rPr>
          <w:rFonts w:ascii="Times New Roman" w:eastAsia="Times New Roman" w:hAnsi="Times New Roman" w:cs="Times New Roman"/>
          <w:sz w:val="28"/>
          <w:szCs w:val="28"/>
        </w:rPr>
        <w:t>З метою поглиблення знань активно використовувалися інтерактивні семінари та просвітницькі заходи, такі як «Культура і суспільство: взаємозв’язок і вплив», «Цінності громадянського суспільства у діяльності вчителя», «Медіакультура сучасного педагога», що дозволяло розширити культурний кругозір здобувачів освіти та актуалізувати сучасні контексти формування культурних цінностей.</w:t>
      </w:r>
    </w:p>
    <w:p w14:paraId="09E12C0A" w14:textId="688F87D6" w:rsidR="00F17693" w:rsidRPr="00F17693" w:rsidRDefault="00F17693" w:rsidP="00F17693">
      <w:pPr>
        <w:spacing w:after="0" w:line="360" w:lineRule="auto"/>
        <w:ind w:firstLine="851"/>
        <w:jc w:val="both"/>
        <w:rPr>
          <w:rFonts w:ascii="Times New Roman" w:eastAsia="Times New Roman" w:hAnsi="Times New Roman" w:cs="Times New Roman"/>
          <w:sz w:val="28"/>
          <w:szCs w:val="28"/>
        </w:rPr>
      </w:pPr>
      <w:r w:rsidRPr="00F17693">
        <w:rPr>
          <w:rFonts w:ascii="Times New Roman" w:eastAsia="Times New Roman" w:hAnsi="Times New Roman" w:cs="Times New Roman"/>
          <w:sz w:val="28"/>
          <w:szCs w:val="28"/>
        </w:rPr>
        <w:t>Найбільший інтерес викликав інтерактивний семінар «Культура і суспільство: взаємозв’язок і вплив», який було спрямовано на формування розвитку критичного мислення та усвідомлення ролі вчителя як носія й транслятора культурних цінностей. Метою інтерактивного семінару визначено формування у майбутніх педагогів цілісного уявлення про сутність культури як соціального феномена, усвідомлення її ролі у функціонуванні суспільства та розвитку особистості, а також розвиток здатності аналізувати вплив культурних чинників на освітній процес. Особлива увага приділялася формуванню готовності майбутніх учителів інтегрувати культурологічний компонент у професійну діяльність та здійснювати педагогічну взаємодію з урахуванням соціокультурного контексту.</w:t>
      </w:r>
    </w:p>
    <w:p w14:paraId="1E633687" w14:textId="77777777" w:rsidR="00F17693" w:rsidRPr="00F17693" w:rsidRDefault="00F17693" w:rsidP="00F17693">
      <w:pPr>
        <w:spacing w:after="0" w:line="360" w:lineRule="auto"/>
        <w:ind w:firstLine="851"/>
        <w:jc w:val="both"/>
        <w:rPr>
          <w:rFonts w:ascii="Times New Roman" w:eastAsia="Times New Roman" w:hAnsi="Times New Roman" w:cs="Times New Roman"/>
          <w:sz w:val="28"/>
          <w:szCs w:val="28"/>
        </w:rPr>
      </w:pPr>
      <w:r w:rsidRPr="00F17693">
        <w:rPr>
          <w:rFonts w:ascii="Times New Roman" w:eastAsia="Times New Roman" w:hAnsi="Times New Roman" w:cs="Times New Roman"/>
          <w:sz w:val="28"/>
          <w:szCs w:val="28"/>
        </w:rPr>
        <w:t>Організація семінару передбачала поєднання елементів проблемного навчання, групової роботи, дискусії та рефлексії. На початку заняття було актуалізовано попередні знання здобувачів освіти щодо понять «культура» і «суспільство» шляхом постановки відкритих запитань та ініціювання короткого обговорення, що дозволило виявити рівень їхньої обізнаності та сформувати мотивацію до подальшої роботи. У процесі семінару здобувачам було запропоновано виконання аналітичних завдань, спрямованих на розкриття різних аспектів взаємозв’язку культури і суспільства, зокрема аналіз прикладів впливу культурних норм і цінностей на поведінку індивіда, освітні практики та соціальні процеси.</w:t>
      </w:r>
    </w:p>
    <w:p w14:paraId="5F2FAA0A" w14:textId="77777777" w:rsidR="00F17693" w:rsidRPr="00F17693" w:rsidRDefault="00F17693" w:rsidP="00F17693">
      <w:pPr>
        <w:spacing w:after="0" w:line="360" w:lineRule="auto"/>
        <w:ind w:firstLine="851"/>
        <w:jc w:val="both"/>
        <w:rPr>
          <w:rFonts w:ascii="Times New Roman" w:eastAsia="Times New Roman" w:hAnsi="Times New Roman" w:cs="Times New Roman"/>
          <w:sz w:val="28"/>
          <w:szCs w:val="28"/>
        </w:rPr>
      </w:pPr>
      <w:r w:rsidRPr="00F17693">
        <w:rPr>
          <w:rFonts w:ascii="Times New Roman" w:eastAsia="Times New Roman" w:hAnsi="Times New Roman" w:cs="Times New Roman"/>
          <w:sz w:val="28"/>
          <w:szCs w:val="28"/>
        </w:rPr>
        <w:t>Суттєвим компонентом семінару стала робота в малих групах, у межах якої здобувачі освіти отримували завдання дослідити окремі аспекти проблеми, такі як вплив глобалізації на культуру, роль освіти у збереженні культурної спадщини, взаємодія традицій і новацій у сучасному суспільстві. Результати групової роботи презентувалися у формі коротких доповідей із подальшим обговоренням, що сприяло розвитку комунікативних умінь, навичок співпраці та аргументованого висловлення власної позиції.</w:t>
      </w:r>
    </w:p>
    <w:p w14:paraId="429B2909" w14:textId="77777777" w:rsidR="00F17693" w:rsidRPr="00F17693" w:rsidRDefault="00F17693" w:rsidP="00F17693">
      <w:pPr>
        <w:spacing w:after="0" w:line="360" w:lineRule="auto"/>
        <w:ind w:firstLine="851"/>
        <w:jc w:val="both"/>
        <w:rPr>
          <w:rFonts w:ascii="Times New Roman" w:eastAsia="Times New Roman" w:hAnsi="Times New Roman" w:cs="Times New Roman"/>
          <w:sz w:val="28"/>
          <w:szCs w:val="28"/>
        </w:rPr>
      </w:pPr>
      <w:r w:rsidRPr="00F17693">
        <w:rPr>
          <w:rFonts w:ascii="Times New Roman" w:eastAsia="Times New Roman" w:hAnsi="Times New Roman" w:cs="Times New Roman"/>
          <w:sz w:val="28"/>
          <w:szCs w:val="28"/>
        </w:rPr>
        <w:t>У межах семінару також використовувалися елементи дискусії, під час якої здобувачі освіти аналізували проблемні питання, пов’язані з культурною ідентичністю, впливом соціальних змін на систему цінностей та роллю вчителя у формуванні культурної компетентності учнів. Обговорення сприяло поглибленню розуміння складності соціокультурних процесів та формуванню здатності до критичного осмислення інформації.</w:t>
      </w:r>
    </w:p>
    <w:p w14:paraId="2E3282E4" w14:textId="4D12EA78" w:rsidR="002361C2" w:rsidRDefault="002361C2" w:rsidP="002361C2">
      <w:pPr>
        <w:spacing w:after="0" w:line="360" w:lineRule="auto"/>
        <w:ind w:firstLine="851"/>
        <w:jc w:val="both"/>
        <w:rPr>
          <w:rFonts w:ascii="Times New Roman" w:eastAsia="Times New Roman" w:hAnsi="Times New Roman" w:cs="Times New Roman"/>
          <w:sz w:val="28"/>
          <w:szCs w:val="28"/>
        </w:rPr>
      </w:pPr>
      <w:r w:rsidRPr="002361C2">
        <w:rPr>
          <w:rFonts w:ascii="Times New Roman" w:eastAsia="Times New Roman" w:hAnsi="Times New Roman" w:cs="Times New Roman"/>
          <w:sz w:val="28"/>
          <w:szCs w:val="28"/>
        </w:rPr>
        <w:t>Змістово-когнітивний етап також передбачав активне залучення здобувачів освіти до самостійної пізнавальної діяльності, зокрема підготовки міні-проєктів, презентацій, повідомлень на теми культурної проблематики («Культурні символи українського народу», «Етичні дилеми у професії вчителя», «Образ сучасного культурного педагога»), що сприяло поглибленню та індивідуалізації знань.</w:t>
      </w:r>
    </w:p>
    <w:p w14:paraId="69B9CD77" w14:textId="2F101DB1" w:rsidR="000C4FE3" w:rsidRPr="000C4FE3" w:rsidRDefault="000C4FE3" w:rsidP="002361C2">
      <w:pPr>
        <w:spacing w:after="0" w:line="360" w:lineRule="auto"/>
        <w:ind w:firstLine="851"/>
        <w:jc w:val="both"/>
        <w:rPr>
          <w:rFonts w:ascii="Times New Roman" w:eastAsia="Times New Roman" w:hAnsi="Times New Roman" w:cs="Times New Roman"/>
          <w:sz w:val="28"/>
          <w:szCs w:val="28"/>
        </w:rPr>
      </w:pPr>
      <w:r w:rsidRPr="000C4FE3">
        <w:rPr>
          <w:rFonts w:ascii="Times New Roman" w:hAnsi="Times New Roman" w:cs="Times New Roman"/>
          <w:sz w:val="28"/>
          <w:szCs w:val="28"/>
        </w:rPr>
        <w:t>Отже, змістово-когнітивний етап забезпечив цілеспрямоване формування у майбутніх учителів початкової школи системи знань про сутність, структуру та значення культурних цінностей у професійній діяльності, сприяв розширенню їхнього культурного кругозору та усвідомленню ролі педагогічної культури й етики. Використання інтерактивних форм і методів роботи забезпечило інтеграцію теоретичних знань із практичним досвідом, активізацію пізнавальної діяльності здобувачів освіти, розвиток критичного мислення, рефлексивних умінь і здатності до аргументованого висловлення власної позиції. У результаті відбулося не лише засвоєння навчального матеріалу, а й формування готовності до осмисленого застосування культурних цінностей у педагогічній діяльності, що створило підґрунтя для їх подальшої інтеріоризації та розвитку професійної культури майбутнього вчителя.</w:t>
      </w:r>
    </w:p>
    <w:p w14:paraId="514E62D1" w14:textId="1539C1F8" w:rsidR="00DB5B47" w:rsidRPr="00F04D0A" w:rsidRDefault="00DB5B47" w:rsidP="00DB5B47">
      <w:pPr>
        <w:spacing w:after="0" w:line="360" w:lineRule="auto"/>
        <w:ind w:firstLine="851"/>
        <w:jc w:val="both"/>
        <w:rPr>
          <w:rFonts w:ascii="Times New Roman" w:eastAsia="Times New Roman" w:hAnsi="Times New Roman" w:cs="Times New Roman"/>
          <w:sz w:val="28"/>
          <w:szCs w:val="28"/>
        </w:rPr>
      </w:pPr>
      <w:r w:rsidRPr="00F04D0A">
        <w:rPr>
          <w:rFonts w:ascii="Times New Roman" w:eastAsia="Times New Roman" w:hAnsi="Times New Roman" w:cs="Times New Roman"/>
          <w:b/>
          <w:i/>
          <w:sz w:val="28"/>
          <w:szCs w:val="28"/>
        </w:rPr>
        <w:t>Діяльнісно-практичний етап</w:t>
      </w:r>
      <w:r w:rsidRPr="00F04D0A">
        <w:rPr>
          <w:rFonts w:ascii="Times New Roman" w:eastAsia="Times New Roman" w:hAnsi="Times New Roman" w:cs="Times New Roman"/>
          <w:sz w:val="28"/>
          <w:szCs w:val="28"/>
        </w:rPr>
        <w:t xml:space="preserve"> був спрямований на формування у майбутніх учителів початкової школи умінь реалізації культурних цінностей у різних видах діяльності та забезпечення їх поступової інтеріоризації як особистісно значущих орієнтирів. Реалізація цього етапу розпочиналася на третьому курсі та частково продовжувалася на початку четвертого, що забезпечувало перехід від теоретичного осмислення культурних цінностей до їх практичного втілення у </w:t>
      </w:r>
      <w:r w:rsidR="00F04D0A" w:rsidRPr="00F04D0A">
        <w:rPr>
          <w:rFonts w:ascii="Times New Roman" w:eastAsia="Times New Roman" w:hAnsi="Times New Roman" w:cs="Times New Roman"/>
          <w:sz w:val="28"/>
          <w:szCs w:val="28"/>
        </w:rPr>
        <w:t xml:space="preserve">навчальній, </w:t>
      </w:r>
      <w:r w:rsidRPr="00F04D0A">
        <w:rPr>
          <w:rFonts w:ascii="Times New Roman" w:eastAsia="Times New Roman" w:hAnsi="Times New Roman" w:cs="Times New Roman"/>
          <w:sz w:val="28"/>
          <w:szCs w:val="28"/>
        </w:rPr>
        <w:t xml:space="preserve"> </w:t>
      </w:r>
      <w:r w:rsidR="00F04D0A" w:rsidRPr="00F04D0A">
        <w:rPr>
          <w:rFonts w:ascii="Times New Roman" w:eastAsia="Times New Roman" w:hAnsi="Times New Roman" w:cs="Times New Roman"/>
          <w:sz w:val="28"/>
          <w:szCs w:val="28"/>
        </w:rPr>
        <w:t xml:space="preserve">соціально-гуманітарній та повсякденній </w:t>
      </w:r>
      <w:r w:rsidRPr="00F04D0A">
        <w:rPr>
          <w:rFonts w:ascii="Times New Roman" w:eastAsia="Times New Roman" w:hAnsi="Times New Roman" w:cs="Times New Roman"/>
          <w:sz w:val="28"/>
          <w:szCs w:val="28"/>
        </w:rPr>
        <w:t>діяльності.</w:t>
      </w:r>
    </w:p>
    <w:p w14:paraId="4731D979" w14:textId="01B5516E" w:rsidR="00DB5B47" w:rsidRPr="00F04D0A" w:rsidRDefault="00DB5B47" w:rsidP="00DB5B47">
      <w:pPr>
        <w:spacing w:after="0" w:line="360" w:lineRule="auto"/>
        <w:ind w:firstLine="851"/>
        <w:jc w:val="both"/>
        <w:rPr>
          <w:rFonts w:ascii="Times New Roman" w:eastAsia="Times New Roman" w:hAnsi="Times New Roman" w:cs="Times New Roman"/>
          <w:sz w:val="28"/>
          <w:szCs w:val="28"/>
        </w:rPr>
      </w:pPr>
      <w:r w:rsidRPr="00F04D0A">
        <w:rPr>
          <w:rFonts w:ascii="Times New Roman" w:eastAsia="Times New Roman" w:hAnsi="Times New Roman" w:cs="Times New Roman"/>
          <w:sz w:val="28"/>
          <w:szCs w:val="28"/>
        </w:rPr>
        <w:t xml:space="preserve">Особливістю діяльнісно-практичного етапу було домінування діяльнісного компонента, що передбачало активне залучення здобувачів освіти до різних видів </w:t>
      </w:r>
      <w:r w:rsidR="00F04D0A" w:rsidRPr="00F04D0A">
        <w:rPr>
          <w:rFonts w:ascii="Times New Roman" w:eastAsia="Times New Roman" w:hAnsi="Times New Roman" w:cs="Times New Roman"/>
          <w:sz w:val="28"/>
          <w:szCs w:val="28"/>
        </w:rPr>
        <w:t>культурно</w:t>
      </w:r>
      <w:r w:rsidRPr="00F04D0A">
        <w:rPr>
          <w:rFonts w:ascii="Times New Roman" w:eastAsia="Times New Roman" w:hAnsi="Times New Roman" w:cs="Times New Roman"/>
          <w:sz w:val="28"/>
          <w:szCs w:val="28"/>
        </w:rPr>
        <w:t xml:space="preserve"> орієнтованої діяльності, у межах якої культурні цінності не лише усвідомлювалися, а й реалізовувалися у конкретних діях, вчинках і формах взаємодії. Зміст роботи був спрямований на формування здатності інтегрувати культурні цінності у професійну діяльність учителя початкової школи, зокрема у процес організації освітнього середовища, спілкування з учнями, проведення виховних заходів.</w:t>
      </w:r>
    </w:p>
    <w:p w14:paraId="5E70BFDC" w14:textId="3347D7C8" w:rsidR="00DB5B47" w:rsidRPr="00F04D0A" w:rsidRDefault="00DB5B47" w:rsidP="00DB5B47">
      <w:pPr>
        <w:spacing w:after="0" w:line="360" w:lineRule="auto"/>
        <w:ind w:firstLine="851"/>
        <w:jc w:val="both"/>
        <w:rPr>
          <w:rFonts w:ascii="Times New Roman" w:eastAsia="Times New Roman" w:hAnsi="Times New Roman" w:cs="Times New Roman"/>
          <w:sz w:val="28"/>
          <w:szCs w:val="28"/>
        </w:rPr>
      </w:pPr>
      <w:r w:rsidRPr="00F04D0A">
        <w:rPr>
          <w:rFonts w:ascii="Times New Roman" w:eastAsia="Times New Roman" w:hAnsi="Times New Roman" w:cs="Times New Roman"/>
          <w:sz w:val="28"/>
          <w:szCs w:val="28"/>
        </w:rPr>
        <w:t xml:space="preserve">Важливим напрямом реалізації цього етапу стало залучення здобувачів освіти до організації та проведення культурно-просвітницьких заходів. Зокрема, </w:t>
      </w:r>
      <w:r w:rsidR="00F04D0A" w:rsidRPr="00F04D0A">
        <w:rPr>
          <w:rFonts w:ascii="Times New Roman" w:eastAsia="Times New Roman" w:hAnsi="Times New Roman" w:cs="Times New Roman"/>
          <w:sz w:val="28"/>
          <w:szCs w:val="28"/>
        </w:rPr>
        <w:t>здобувачі долучались до таких</w:t>
      </w:r>
      <w:r w:rsidRPr="00F04D0A">
        <w:rPr>
          <w:rFonts w:ascii="Times New Roman" w:eastAsia="Times New Roman" w:hAnsi="Times New Roman" w:cs="Times New Roman"/>
          <w:sz w:val="28"/>
          <w:szCs w:val="28"/>
        </w:rPr>
        <w:t xml:space="preserve"> заходів, як «Тиждень культурних цінностей», «Діалог культур у сучасному світі», «Світ традицій очима молоді», «Цінності, що об’єднують», у межах яких вони </w:t>
      </w:r>
      <w:r w:rsidR="00F04D0A" w:rsidRPr="00F04D0A">
        <w:rPr>
          <w:rFonts w:ascii="Times New Roman" w:eastAsia="Times New Roman" w:hAnsi="Times New Roman" w:cs="Times New Roman"/>
          <w:sz w:val="28"/>
          <w:szCs w:val="28"/>
        </w:rPr>
        <w:t xml:space="preserve">разом із студентським самоврядуванням </w:t>
      </w:r>
      <w:r w:rsidRPr="00F04D0A">
        <w:rPr>
          <w:rFonts w:ascii="Times New Roman" w:eastAsia="Times New Roman" w:hAnsi="Times New Roman" w:cs="Times New Roman"/>
          <w:sz w:val="28"/>
          <w:szCs w:val="28"/>
        </w:rPr>
        <w:t>планували зміст, добирали форми роботи, здійснювали підготовку та реалізацію заходів для різних цільових аудиторій. Така діяльність сприяла формуванню організаційних, комунікативних і проєктувальних умінь, а також закріпленню знань про культурні цінності у практичній площині.</w:t>
      </w:r>
    </w:p>
    <w:p w14:paraId="71771742" w14:textId="3B6CC72B" w:rsidR="00F04D0A" w:rsidRPr="00F04D0A" w:rsidRDefault="00F04D0A" w:rsidP="00F04D0A">
      <w:pPr>
        <w:spacing w:after="0" w:line="360" w:lineRule="auto"/>
        <w:ind w:firstLine="851"/>
        <w:jc w:val="both"/>
        <w:rPr>
          <w:rFonts w:ascii="Times New Roman" w:eastAsia="Times New Roman" w:hAnsi="Times New Roman" w:cs="Times New Roman"/>
          <w:sz w:val="28"/>
          <w:szCs w:val="28"/>
        </w:rPr>
      </w:pPr>
      <w:r w:rsidRPr="00F04D0A">
        <w:rPr>
          <w:rFonts w:ascii="Times New Roman" w:eastAsia="Times New Roman" w:hAnsi="Times New Roman" w:cs="Times New Roman"/>
          <w:sz w:val="28"/>
          <w:szCs w:val="28"/>
        </w:rPr>
        <w:t>Зокрема, під час проведення заходу «Тиждень культурних цінностей» майбутні вчителі початкової школи и брали участь у розробленні тематичних днів (наприклад, «День народних традицій», «День родинних цінностей», «День міжкультурного діалогу»), готували інтерактивні заняття для учнів початкових класів, створювали дидактичні матеріали (плакати, презентації, лепбуки), а також виступали в ролі модераторів і ведучих окремих активностей. Це сприяло формуванню в них умінь адаптувати зміст культурологічної інформації до вікових особливостей молодших школярів.</w:t>
      </w:r>
    </w:p>
    <w:p w14:paraId="00C42F00" w14:textId="77777777" w:rsidR="00F04D0A" w:rsidRPr="00F04D0A" w:rsidRDefault="00F04D0A" w:rsidP="00F04D0A">
      <w:pPr>
        <w:spacing w:after="0" w:line="360" w:lineRule="auto"/>
        <w:ind w:firstLine="851"/>
        <w:jc w:val="both"/>
        <w:rPr>
          <w:rFonts w:ascii="Times New Roman" w:eastAsia="Times New Roman" w:hAnsi="Times New Roman" w:cs="Times New Roman"/>
          <w:sz w:val="28"/>
          <w:szCs w:val="28"/>
        </w:rPr>
      </w:pPr>
      <w:r w:rsidRPr="00F04D0A">
        <w:rPr>
          <w:rFonts w:ascii="Times New Roman" w:eastAsia="Times New Roman" w:hAnsi="Times New Roman" w:cs="Times New Roman"/>
          <w:sz w:val="28"/>
          <w:szCs w:val="28"/>
        </w:rPr>
        <w:t>У межах заходу «Діалог культур у сучасному світі» майбутні вчителі долучалися до підготовки мініпроєктів, присвячених культурним особливостям різних народів, організовували тематичні станції (наприклад, «Кухні світу», «Традиційний одяг», «Свята і звичаї»), де презентували матеріал у формі рольових ігор, вікторин та інтерактивних завдань. Вони також здійснювали координацію роботи учнівських груп, що дозволяло розвивати навички педагогічного фасилітування та міжкультурної комунікації.</w:t>
      </w:r>
    </w:p>
    <w:p w14:paraId="014BB565" w14:textId="77777777" w:rsidR="00F04D0A" w:rsidRPr="00F04D0A" w:rsidRDefault="00F04D0A" w:rsidP="00F04D0A">
      <w:pPr>
        <w:spacing w:after="0" w:line="360" w:lineRule="auto"/>
        <w:ind w:firstLine="851"/>
        <w:jc w:val="both"/>
        <w:rPr>
          <w:rFonts w:ascii="Times New Roman" w:eastAsia="Times New Roman" w:hAnsi="Times New Roman" w:cs="Times New Roman"/>
          <w:sz w:val="28"/>
          <w:szCs w:val="28"/>
        </w:rPr>
      </w:pPr>
      <w:r w:rsidRPr="00F04D0A">
        <w:rPr>
          <w:rFonts w:ascii="Times New Roman" w:eastAsia="Times New Roman" w:hAnsi="Times New Roman" w:cs="Times New Roman"/>
          <w:sz w:val="28"/>
          <w:szCs w:val="28"/>
        </w:rPr>
        <w:t>Під час реалізації заходу «Світ традицій очима молоді» здобувачі освіти виступали ініціаторами творчих майстерень, у яких організовували виготовлення елементів народного декору (витинанки, обереги, розпис), проводили майстер-класи з народних ігор і пісень, а також готували сценарії виховних заходів із використанням елементів фольклору. Така діяльність забезпечувала розвиток їхніх проєктувальних умінь і здатності інтегрувати культурний компонент у виховний процес початкової школи.</w:t>
      </w:r>
    </w:p>
    <w:p w14:paraId="507AA57B" w14:textId="77777777" w:rsidR="00F04D0A" w:rsidRPr="00F04D0A" w:rsidRDefault="00F04D0A" w:rsidP="00F04D0A">
      <w:pPr>
        <w:spacing w:after="0" w:line="360" w:lineRule="auto"/>
        <w:ind w:firstLine="851"/>
        <w:jc w:val="both"/>
        <w:rPr>
          <w:rFonts w:ascii="Times New Roman" w:eastAsia="Times New Roman" w:hAnsi="Times New Roman" w:cs="Times New Roman"/>
          <w:sz w:val="28"/>
          <w:szCs w:val="28"/>
        </w:rPr>
      </w:pPr>
      <w:r w:rsidRPr="00F04D0A">
        <w:rPr>
          <w:rFonts w:ascii="Times New Roman" w:eastAsia="Times New Roman" w:hAnsi="Times New Roman" w:cs="Times New Roman"/>
          <w:sz w:val="28"/>
          <w:szCs w:val="28"/>
        </w:rPr>
        <w:t>У рамках заходу «Цінності, що об’єднують» майбутні педагоги брали участь у підготовці та проведенні дискусійних платформ, тренінгів і круглих столів, спрямованих на осмислення універсальних людських цінностей (толерантність, взаємоповага, відповідальність). Вони розробляли кейс-завдання, моделювали педагогічні ситуації, організовували обговорення з використанням методів «відкритого мікрофона» та «мозкового штурму», що сприяло розвитку критичного мислення та комунікативної компетентності.</w:t>
      </w:r>
    </w:p>
    <w:p w14:paraId="267D5103" w14:textId="62788CEB" w:rsidR="00DB5B47" w:rsidRPr="00F04D0A" w:rsidRDefault="00DB5B47" w:rsidP="00DB5B47">
      <w:pPr>
        <w:spacing w:after="0" w:line="360" w:lineRule="auto"/>
        <w:ind w:firstLine="851"/>
        <w:jc w:val="both"/>
        <w:rPr>
          <w:rFonts w:ascii="Times New Roman" w:eastAsia="Times New Roman" w:hAnsi="Times New Roman" w:cs="Times New Roman"/>
          <w:sz w:val="28"/>
          <w:szCs w:val="28"/>
        </w:rPr>
      </w:pPr>
      <w:r w:rsidRPr="00F04D0A">
        <w:rPr>
          <w:rFonts w:ascii="Times New Roman" w:eastAsia="Times New Roman" w:hAnsi="Times New Roman" w:cs="Times New Roman"/>
          <w:sz w:val="28"/>
          <w:szCs w:val="28"/>
        </w:rPr>
        <w:t>Суттєву роль відігравала участь здобувачів освіти у педагогічній практиці, під час якої вони мали можливість інтегрувати культурні цінності у реальний освітній процес початкової школи. Водночас важливим доповненням стала організація волонтерських ініціатив у співпраці з закладами початкової освіти, що виходили за межі формалізованої практичної підготовки. У межах такої взаємодії здобувачі освіти самостійно ініціювали та реалізовували культурно-просвітницькі заходи для молодших школярів, зокрема «Уроки доброти і взаємоповаги», «Світ традицій моєї родини», «Подорож у країну ввічливості», «Культура спілкування: вчимося разом», «Моя культура – моя цінність».</w:t>
      </w:r>
    </w:p>
    <w:p w14:paraId="0EA271FC" w14:textId="7F08A764" w:rsidR="00F04D0A" w:rsidRPr="00F04D0A" w:rsidRDefault="00F04D0A" w:rsidP="00F04D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Проілюструємо прикладами. Так</w:t>
      </w:r>
      <w:r w:rsidRPr="00F04D0A">
        <w:rPr>
          <w:rFonts w:ascii="Times New Roman" w:eastAsia="Times New Roman" w:hAnsi="Times New Roman" w:cs="Times New Roman"/>
          <w:sz w:val="28"/>
          <w:szCs w:val="28"/>
        </w:rPr>
        <w:t>, під час організації заходу «Уроки доброти і взаємоповаги» майбутні вчителі розробляли інтерактивні заняття, спрямовані на формування в дітей емпатії, толерантного ставлення до інших та навичок ненасильницького спілкування. Вони добирали казкові та життєві ситуації для обговорення, використовували методи сторітелінгу, рольові ігри, вправи на розвиток емоційного інтелекту, що сприяло усвідомленню молодшими школярами значущості доброзичливості та взаємопідтримки.</w:t>
      </w:r>
    </w:p>
    <w:p w14:paraId="08FB99FB" w14:textId="77777777" w:rsidR="00F04D0A" w:rsidRPr="00F04D0A" w:rsidRDefault="00F04D0A" w:rsidP="00F04D0A">
      <w:pPr>
        <w:spacing w:after="0" w:line="360" w:lineRule="auto"/>
        <w:ind w:firstLine="851"/>
        <w:jc w:val="both"/>
        <w:rPr>
          <w:rFonts w:ascii="Times New Roman" w:eastAsia="Times New Roman" w:hAnsi="Times New Roman" w:cs="Times New Roman"/>
          <w:sz w:val="28"/>
          <w:szCs w:val="28"/>
        </w:rPr>
      </w:pPr>
      <w:r w:rsidRPr="00F04D0A">
        <w:rPr>
          <w:rFonts w:ascii="Times New Roman" w:eastAsia="Times New Roman" w:hAnsi="Times New Roman" w:cs="Times New Roman"/>
          <w:sz w:val="28"/>
          <w:szCs w:val="28"/>
        </w:rPr>
        <w:t>У процесі підготовки заходу «Світ традицій моєї родини» здобувачі освіти ініціювали залучення учнів до дослідницької діяльності, пропонуючи їм презентувати сімейні традиції, звичаї та обряди. Майбутні педагоги розробляли завдання для створення мініпроєктів (родинні дерева, фотоісторії, презентації), організовували виставки та тематичні обговорення, що сприяло формуванню у дітей ціннісного ставлення до родини як носія культурної спадщини.</w:t>
      </w:r>
    </w:p>
    <w:p w14:paraId="374EE5F6" w14:textId="77777777" w:rsidR="00F04D0A" w:rsidRPr="00F04D0A" w:rsidRDefault="00F04D0A" w:rsidP="00F04D0A">
      <w:pPr>
        <w:spacing w:after="0" w:line="360" w:lineRule="auto"/>
        <w:ind w:firstLine="851"/>
        <w:jc w:val="both"/>
        <w:rPr>
          <w:rFonts w:ascii="Times New Roman" w:eastAsia="Times New Roman" w:hAnsi="Times New Roman" w:cs="Times New Roman"/>
          <w:sz w:val="28"/>
          <w:szCs w:val="28"/>
        </w:rPr>
      </w:pPr>
      <w:r w:rsidRPr="00F04D0A">
        <w:rPr>
          <w:rFonts w:ascii="Times New Roman" w:eastAsia="Times New Roman" w:hAnsi="Times New Roman" w:cs="Times New Roman"/>
          <w:sz w:val="28"/>
          <w:szCs w:val="28"/>
        </w:rPr>
        <w:t>Реалізація заходу «Подорож у країну ввічливості» передбачала використання ігрових форм роботи, які були розроблені студентами з урахуванням вікових особливостей молодших школярів. Зокрема, вони створювали сюжетно-рольові ігри, інтерактивні квести, дидактичні вправи, спрямовані на засвоєння норм етикету, правил поведінки в різних соціальних ситуаціях. Майбутні вчителі виконували функції фасилітаторів, спрямовуючи діяльність дітей і забезпечуючи рефлексію набутих знань і вмінь.</w:t>
      </w:r>
    </w:p>
    <w:p w14:paraId="68D8D58C" w14:textId="6D29CBC6" w:rsidR="00F04D0A" w:rsidRPr="00F04D0A" w:rsidRDefault="002817DF" w:rsidP="00F04D0A">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Організовуючи  захід</w:t>
      </w:r>
      <w:r w:rsidR="00F04D0A" w:rsidRPr="00F04D0A">
        <w:rPr>
          <w:rFonts w:ascii="Times New Roman" w:eastAsia="Times New Roman" w:hAnsi="Times New Roman" w:cs="Times New Roman"/>
          <w:sz w:val="28"/>
          <w:szCs w:val="28"/>
        </w:rPr>
        <w:t xml:space="preserve"> «Культура спілкування: вчимося разом»</w:t>
      </w:r>
      <w:r>
        <w:rPr>
          <w:rFonts w:ascii="Times New Roman" w:eastAsia="Times New Roman" w:hAnsi="Times New Roman" w:cs="Times New Roman"/>
          <w:sz w:val="28"/>
          <w:szCs w:val="28"/>
        </w:rPr>
        <w:t>,</w:t>
      </w:r>
      <w:r w:rsidR="00F04D0A" w:rsidRPr="00F04D0A">
        <w:rPr>
          <w:rFonts w:ascii="Times New Roman" w:eastAsia="Times New Roman" w:hAnsi="Times New Roman" w:cs="Times New Roman"/>
          <w:sz w:val="28"/>
          <w:szCs w:val="28"/>
        </w:rPr>
        <w:t xml:space="preserve"> здобувачі освіти акцентували увагу на розвитку комунікативної компетентності молодших школярів. Вони розробляли тренінгові заняття, вправи на розвиток умінь слухати, висловлювати власну думку, працювати в групі, вирішувати конфліктні ситуації. Застосування інтерактивних методів (робота в парах і групах, дискусії, моделювання ситуацій) сприяло формуванню в дітей навичок конструктивної взаємодії.</w:t>
      </w:r>
    </w:p>
    <w:p w14:paraId="61854B20" w14:textId="5965ADB9" w:rsidR="00F04D0A" w:rsidRPr="00F04D0A" w:rsidRDefault="00F04D0A" w:rsidP="00F04D0A">
      <w:pPr>
        <w:spacing w:after="0" w:line="360" w:lineRule="auto"/>
        <w:ind w:firstLine="851"/>
        <w:jc w:val="both"/>
        <w:rPr>
          <w:rFonts w:ascii="Times New Roman" w:eastAsia="Times New Roman" w:hAnsi="Times New Roman" w:cs="Times New Roman"/>
          <w:sz w:val="28"/>
          <w:szCs w:val="28"/>
        </w:rPr>
      </w:pPr>
      <w:r w:rsidRPr="00F04D0A">
        <w:rPr>
          <w:rFonts w:ascii="Times New Roman" w:eastAsia="Times New Roman" w:hAnsi="Times New Roman" w:cs="Times New Roman"/>
          <w:sz w:val="28"/>
          <w:szCs w:val="28"/>
        </w:rPr>
        <w:t>У межах заходу «Моя культура – моя цінність» майбутні педагоги ініціювали проведення творчих проєктів, спрямованих на усвідомлення учнями значущості власної культурної ідентичності. Здобувачі організовували конкурси малюнків, виставки, презентації, інтегровані заняття, у ході яких діти мали можливість представити елементи національної культури, мови, символіки. Водночас студенти забезпечували педагогічний супровід діяльності учнів, спрямовуючи їх на осмислення культурних цінностей як основи особистісного розвитку.</w:t>
      </w:r>
    </w:p>
    <w:p w14:paraId="30999DC2" w14:textId="7770CF0B" w:rsidR="00DB5B47" w:rsidRPr="002817DF" w:rsidRDefault="002817DF" w:rsidP="00DB5B47">
      <w:pPr>
        <w:spacing w:after="0" w:line="360" w:lineRule="auto"/>
        <w:ind w:firstLine="851"/>
        <w:jc w:val="both"/>
        <w:rPr>
          <w:rFonts w:ascii="Times New Roman" w:eastAsia="Times New Roman" w:hAnsi="Times New Roman" w:cs="Times New Roman"/>
          <w:sz w:val="28"/>
          <w:szCs w:val="28"/>
        </w:rPr>
      </w:pPr>
      <w:r w:rsidRPr="002817DF">
        <w:rPr>
          <w:rFonts w:ascii="Times New Roman" w:eastAsia="Times New Roman" w:hAnsi="Times New Roman" w:cs="Times New Roman"/>
          <w:sz w:val="28"/>
          <w:szCs w:val="28"/>
        </w:rPr>
        <w:t>Як бачимо, з</w:t>
      </w:r>
      <w:r w:rsidR="00DB5B47" w:rsidRPr="002817DF">
        <w:rPr>
          <w:rFonts w:ascii="Times New Roman" w:eastAsia="Times New Roman" w:hAnsi="Times New Roman" w:cs="Times New Roman"/>
          <w:sz w:val="28"/>
          <w:szCs w:val="28"/>
        </w:rPr>
        <w:t>азначені заходи мали інтерактивний характер і передбачали використання ігрових, театралізованих, мистецьких форм роботи, що забезпечувало активне залучення дітей та створювало сприятливі умови для засвоєння ними культурних норм і цінностей. Для самих здобувачів освіти така діяльність була важливою з огляду на можливість апробації власних ідей, розвитку педагогічної ініціативності та усвідомлення значущості культурних цінностей у роботі з учнями.</w:t>
      </w:r>
    </w:p>
    <w:p w14:paraId="1045E1C3" w14:textId="77777777" w:rsidR="00DB5B47" w:rsidRPr="002817DF" w:rsidRDefault="00DB5B47" w:rsidP="00DB5B47">
      <w:pPr>
        <w:spacing w:after="0" w:line="360" w:lineRule="auto"/>
        <w:ind w:firstLine="851"/>
        <w:jc w:val="both"/>
        <w:rPr>
          <w:rFonts w:ascii="Times New Roman" w:eastAsia="Times New Roman" w:hAnsi="Times New Roman" w:cs="Times New Roman"/>
          <w:sz w:val="28"/>
          <w:szCs w:val="28"/>
        </w:rPr>
      </w:pPr>
      <w:r w:rsidRPr="002817DF">
        <w:rPr>
          <w:rFonts w:ascii="Times New Roman" w:eastAsia="Times New Roman" w:hAnsi="Times New Roman" w:cs="Times New Roman"/>
          <w:sz w:val="28"/>
          <w:szCs w:val="28"/>
        </w:rPr>
        <w:t>Важливим складником діяльнісно-практичного етапу стало також залучення здобувачів освіти до ширшої волонтерської та соціально-культурної діяльності. Зокрема, студенти брали участь у благодійних акціях («Твори добро», «Культура взаємодопомоги»), організації культурних заходів для дітей, участі у просвітницьких ініціативах, що сприяло формуванню соціальної відповідальності, емпатії та активної громадянської позиції.</w:t>
      </w:r>
    </w:p>
    <w:p w14:paraId="63F2B7DA" w14:textId="77777777" w:rsidR="00DB5B47" w:rsidRPr="002817DF" w:rsidRDefault="00DB5B47" w:rsidP="00DB5B47">
      <w:pPr>
        <w:spacing w:after="0" w:line="360" w:lineRule="auto"/>
        <w:ind w:firstLine="851"/>
        <w:jc w:val="both"/>
        <w:rPr>
          <w:rFonts w:ascii="Times New Roman" w:eastAsia="Times New Roman" w:hAnsi="Times New Roman" w:cs="Times New Roman"/>
          <w:sz w:val="28"/>
          <w:szCs w:val="28"/>
        </w:rPr>
      </w:pPr>
      <w:r w:rsidRPr="002817DF">
        <w:rPr>
          <w:rFonts w:ascii="Times New Roman" w:eastAsia="Times New Roman" w:hAnsi="Times New Roman" w:cs="Times New Roman"/>
          <w:sz w:val="28"/>
          <w:szCs w:val="28"/>
        </w:rPr>
        <w:t>У межах діяльності студентського клубу та творчих об’єднань здобувачі освіти виступали не лише учасниками, а й організаторами заходів, що передбачало їх залучення до планування, координації та оцінювання результатів діяльності. Це сприяло розвитку самостійності, ініціативності та здатності до командної роботи.</w:t>
      </w:r>
    </w:p>
    <w:p w14:paraId="71840101" w14:textId="77777777" w:rsidR="00DB5B47" w:rsidRPr="002817DF" w:rsidRDefault="00DB5B47" w:rsidP="00DB5B47">
      <w:pPr>
        <w:spacing w:after="0" w:line="360" w:lineRule="auto"/>
        <w:ind w:firstLine="851"/>
        <w:jc w:val="both"/>
        <w:rPr>
          <w:rFonts w:ascii="Times New Roman" w:eastAsia="Times New Roman" w:hAnsi="Times New Roman" w:cs="Times New Roman"/>
          <w:sz w:val="28"/>
          <w:szCs w:val="28"/>
        </w:rPr>
      </w:pPr>
      <w:r w:rsidRPr="002817DF">
        <w:rPr>
          <w:rFonts w:ascii="Times New Roman" w:eastAsia="Times New Roman" w:hAnsi="Times New Roman" w:cs="Times New Roman"/>
          <w:sz w:val="28"/>
          <w:szCs w:val="28"/>
        </w:rPr>
        <w:t>Значна увага приділялася використанню практико-орієнтованих форм роботи, зокрема проєктної діяльності. Студенти розробляли та реалізовували міні-проєкти («Культура в дії», «Формуємо цінності разом», «Культурний простір школи»), у межах яких вони досліджували актуальні проблеми формування культурних цінностей, пропонували шляхи їх вирішення та апробували власні ідеї на практиці.</w:t>
      </w:r>
    </w:p>
    <w:p w14:paraId="70278942" w14:textId="77777777" w:rsidR="00DB5B47" w:rsidRPr="002817DF" w:rsidRDefault="00DB5B47" w:rsidP="00DB5B47">
      <w:pPr>
        <w:spacing w:after="0" w:line="360" w:lineRule="auto"/>
        <w:ind w:firstLine="851"/>
        <w:jc w:val="both"/>
        <w:rPr>
          <w:rFonts w:ascii="Times New Roman" w:eastAsia="Times New Roman" w:hAnsi="Times New Roman" w:cs="Times New Roman"/>
          <w:sz w:val="28"/>
          <w:szCs w:val="28"/>
        </w:rPr>
      </w:pPr>
      <w:r w:rsidRPr="002817DF">
        <w:rPr>
          <w:rFonts w:ascii="Times New Roman" w:eastAsia="Times New Roman" w:hAnsi="Times New Roman" w:cs="Times New Roman"/>
          <w:sz w:val="28"/>
          <w:szCs w:val="28"/>
        </w:rPr>
        <w:t>Важливим елементом цього етапу була організація рефлексії практичного досвіду, що здійснювалася у формі обговорень, самоаналізу, підготовки звітів та презентацій результатів діяльності. Це дозволяло здобувачам освіти усвідомити власні досягнення, труднощі, а також оцінити рівень сформованості власних ціннісних орієнтацій.</w:t>
      </w:r>
    </w:p>
    <w:p w14:paraId="37C99998" w14:textId="3A30F074" w:rsidR="00DB5B47" w:rsidRPr="002817DF" w:rsidRDefault="00DB5B47" w:rsidP="00DB5B47">
      <w:pPr>
        <w:spacing w:after="0" w:line="360" w:lineRule="auto"/>
        <w:ind w:firstLine="851"/>
        <w:jc w:val="both"/>
        <w:rPr>
          <w:rFonts w:ascii="Times New Roman" w:eastAsia="Times New Roman" w:hAnsi="Times New Roman" w:cs="Times New Roman"/>
          <w:sz w:val="28"/>
          <w:szCs w:val="28"/>
        </w:rPr>
      </w:pPr>
      <w:r w:rsidRPr="002817DF">
        <w:rPr>
          <w:rFonts w:ascii="Times New Roman" w:eastAsia="Times New Roman" w:hAnsi="Times New Roman" w:cs="Times New Roman"/>
          <w:sz w:val="28"/>
          <w:szCs w:val="28"/>
        </w:rPr>
        <w:t>Таким чином, діяльнісно-практичний етап забезпечив перехід від засвоєння знань про культурні цінності до їх практичної реалізації у різних видах діяльності, зокрема у волонтерській взаємодії з початковими школами</w:t>
      </w:r>
      <w:r w:rsidR="002817DF">
        <w:rPr>
          <w:rFonts w:ascii="Times New Roman" w:eastAsia="Times New Roman" w:hAnsi="Times New Roman" w:cs="Times New Roman"/>
          <w:sz w:val="28"/>
          <w:szCs w:val="28"/>
        </w:rPr>
        <w:t xml:space="preserve"> як соціальними партнерами</w:t>
      </w:r>
      <w:r w:rsidRPr="002817DF">
        <w:rPr>
          <w:rFonts w:ascii="Times New Roman" w:eastAsia="Times New Roman" w:hAnsi="Times New Roman" w:cs="Times New Roman"/>
          <w:sz w:val="28"/>
          <w:szCs w:val="28"/>
        </w:rPr>
        <w:t>, сприяв формуванню відповідних умінь і досвіду, а також створив умови для інтеріоризації культурних цінностей як особистісно значущих і професійно необхідних орієнтирів майбутніх учителів початкової школи.</w:t>
      </w:r>
    </w:p>
    <w:p w14:paraId="1D384DEE" w14:textId="77777777" w:rsidR="00932E0D" w:rsidRPr="00216BFC" w:rsidRDefault="00932E0D" w:rsidP="00932E0D">
      <w:pPr>
        <w:spacing w:after="0" w:line="360" w:lineRule="auto"/>
        <w:ind w:firstLine="992"/>
        <w:jc w:val="both"/>
        <w:rPr>
          <w:rFonts w:ascii="Times New Roman" w:eastAsia="Times New Roman" w:hAnsi="Times New Roman" w:cs="Times New Roman"/>
          <w:sz w:val="28"/>
          <w:szCs w:val="28"/>
        </w:rPr>
      </w:pPr>
      <w:r w:rsidRPr="00216BFC">
        <w:rPr>
          <w:rFonts w:ascii="Times New Roman" w:eastAsia="Times New Roman" w:hAnsi="Times New Roman" w:cs="Times New Roman"/>
          <w:b/>
          <w:i/>
          <w:sz w:val="28"/>
          <w:szCs w:val="28"/>
        </w:rPr>
        <w:t>Рефлексивно-творчий</w:t>
      </w:r>
      <w:r w:rsidRPr="00216BFC">
        <w:rPr>
          <w:rFonts w:ascii="Times New Roman" w:eastAsia="Times New Roman" w:hAnsi="Times New Roman" w:cs="Times New Roman"/>
          <w:sz w:val="28"/>
          <w:szCs w:val="28"/>
        </w:rPr>
        <w:t xml:space="preserve"> етап розпочався у другому семестрі четвертого курсу і мав на меті завершення процесу формування культурних цінностей у майбутніх учителів початкової школи на рівні внутрішньої інтеграції. На цьому етапі цінності вже були усвідомлені та частково інтеріоризовані, тому основний акцент робився на їх практичному застосуванні, творчому розвитку особистості та передачі досвіду молодшим курсам.</w:t>
      </w:r>
    </w:p>
    <w:p w14:paraId="14125FA2" w14:textId="77777777" w:rsidR="00932E0D" w:rsidRPr="00216BFC" w:rsidRDefault="00932E0D" w:rsidP="00932E0D">
      <w:pPr>
        <w:spacing w:after="0" w:line="360" w:lineRule="auto"/>
        <w:ind w:firstLine="992"/>
        <w:jc w:val="both"/>
        <w:rPr>
          <w:rFonts w:ascii="Times New Roman" w:eastAsia="Times New Roman" w:hAnsi="Times New Roman" w:cs="Times New Roman"/>
          <w:sz w:val="28"/>
          <w:szCs w:val="28"/>
        </w:rPr>
      </w:pPr>
      <w:r w:rsidRPr="00216BFC">
        <w:rPr>
          <w:rFonts w:ascii="Times New Roman" w:eastAsia="Times New Roman" w:hAnsi="Times New Roman" w:cs="Times New Roman"/>
          <w:sz w:val="28"/>
          <w:szCs w:val="28"/>
        </w:rPr>
        <w:t>Здобувачі освіти активно ініціювали та реалізовували власні культурно-освітні проєкти, що дозволяло їм проявляти лідерські та організаційні навички. Серед реалізованих ініціатив були заходи «Фестиваль культурних ініціатив», де студенти організовували виставки, мистецькі перформанси та інтерактивні презентації культурних практик; «Міст між поколіннями», що передбачав проведення спільних заходів зі студентами молодших курсів та учнями шкіл, спрямованих на ознайомлення з культурними традиціями та розвиток соціальної відповідальності; а також «Дні відкритих культурних практик», під час яких старшокурсники проводили майстер-класи, інтерактивні лекції та культурно-просвітницькі заходи для студентів молодших курсів.</w:t>
      </w:r>
    </w:p>
    <w:p w14:paraId="769F1476" w14:textId="601B4493" w:rsidR="00216BFC" w:rsidRPr="00216BFC" w:rsidRDefault="00216BFC" w:rsidP="00216BFC">
      <w:pPr>
        <w:spacing w:after="0" w:line="360" w:lineRule="auto"/>
        <w:ind w:firstLine="99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Зазначимо, що під час реалізації </w:t>
      </w:r>
      <w:r w:rsidRPr="00216BFC">
        <w:rPr>
          <w:rFonts w:ascii="Times New Roman" w:eastAsia="Times New Roman" w:hAnsi="Times New Roman" w:cs="Times New Roman"/>
          <w:sz w:val="28"/>
          <w:szCs w:val="28"/>
        </w:rPr>
        <w:t>проєкту «Фестиваль культурних ініціатив» майбутні вчителі початкової школи самостійно визначали концепцію заходу, його тематичне наповнення та формат проведення. Вони організовували виставкові простори, де презентували результати власних досліджень культурних традицій, готували мистецькі перформанси (інсценізації обрядів, театралізовані виступи, музично-хореографічні композиції), а також розробляли інтерактивні презентації, спрямовані на залучення глядачів до активної участі. Важливим аспектом їхньої діяльності було координування роботи учасників, розподіл обов’язків, забезпечення комунікації між різними групами, що сприяло розвитку лідерських і організаційних компетентностей.</w:t>
      </w:r>
    </w:p>
    <w:p w14:paraId="4FE0EE80" w14:textId="7842B624" w:rsidR="00216BFC" w:rsidRPr="00216BFC" w:rsidRDefault="00216BFC" w:rsidP="00216BFC">
      <w:pPr>
        <w:spacing w:after="0" w:line="360" w:lineRule="auto"/>
        <w:ind w:firstLine="992"/>
        <w:jc w:val="both"/>
        <w:rPr>
          <w:rFonts w:ascii="Times New Roman" w:eastAsia="Times New Roman" w:hAnsi="Times New Roman" w:cs="Times New Roman"/>
          <w:sz w:val="28"/>
          <w:szCs w:val="28"/>
        </w:rPr>
      </w:pPr>
      <w:r w:rsidRPr="00216BFC">
        <w:rPr>
          <w:rFonts w:ascii="Times New Roman" w:eastAsia="Times New Roman" w:hAnsi="Times New Roman" w:cs="Times New Roman"/>
          <w:sz w:val="28"/>
          <w:szCs w:val="28"/>
        </w:rPr>
        <w:t xml:space="preserve">Проєкт «Міст між поколіннями» також був ініційований і реалізований здобувачами освіти, які виступали фасилітаторами взаємодії між різними </w:t>
      </w:r>
      <w:r>
        <w:rPr>
          <w:rFonts w:ascii="Times New Roman" w:eastAsia="Times New Roman" w:hAnsi="Times New Roman" w:cs="Times New Roman"/>
          <w:sz w:val="28"/>
          <w:szCs w:val="28"/>
        </w:rPr>
        <w:t>віковими категоріями учасників ‒</w:t>
      </w:r>
      <w:r w:rsidRPr="00216BFC">
        <w:rPr>
          <w:rFonts w:ascii="Times New Roman" w:eastAsia="Times New Roman" w:hAnsi="Times New Roman" w:cs="Times New Roman"/>
          <w:sz w:val="28"/>
          <w:szCs w:val="28"/>
        </w:rPr>
        <w:t xml:space="preserve"> студентами молодших курсів та учнями закладів загальної середньої освіти. Майбутні педагоги розробляли програму спільних заходів, що включала інтерактивні заняття, тематичні зустрічі, обговорення культурних традицій, організацію спільної творчої діяльності (виготовлення символічних виробів, участь у народних іграх, відтворення обрядових елементів). Особлива увага приділялася формуванню соціальної відповідальності, умінню передавати культурний досвід і налагоджувати конструктивну міжособистісну взаємодію.</w:t>
      </w:r>
    </w:p>
    <w:p w14:paraId="032A7341" w14:textId="77777777" w:rsidR="00216BFC" w:rsidRPr="00216BFC" w:rsidRDefault="00216BFC" w:rsidP="00216BFC">
      <w:pPr>
        <w:spacing w:after="0" w:line="360" w:lineRule="auto"/>
        <w:ind w:firstLine="992"/>
        <w:jc w:val="both"/>
        <w:rPr>
          <w:rFonts w:ascii="Times New Roman" w:eastAsia="Times New Roman" w:hAnsi="Times New Roman" w:cs="Times New Roman"/>
          <w:sz w:val="28"/>
          <w:szCs w:val="28"/>
        </w:rPr>
      </w:pPr>
      <w:r w:rsidRPr="00216BFC">
        <w:rPr>
          <w:rFonts w:ascii="Times New Roman" w:eastAsia="Times New Roman" w:hAnsi="Times New Roman" w:cs="Times New Roman"/>
          <w:sz w:val="28"/>
          <w:szCs w:val="28"/>
        </w:rPr>
        <w:t>У межах ініціативи «Дні відкритих культурних практик» майбутні вчителі початкової школи виступали організаторами освітнього простору для студентів молодших курсів. Вони самостійно планували тематику заходів, добирали зміст і методи роботи, проводили майстер-класи (з елементів народного мистецтва, традиційної культури, педагогічних технологій), інтерактивні лекції та культурно-просвітницькі заняття. При цьому здобувачі освіти виконували роль наставників, демонструючи приклади ефективної педагогічної діяльності, забезпечуючи методичний супровід і підтримку молодших колег.</w:t>
      </w:r>
    </w:p>
    <w:p w14:paraId="0E94346C" w14:textId="77777777" w:rsidR="00216BFC" w:rsidRPr="00216BFC" w:rsidRDefault="00216BFC" w:rsidP="00216BFC">
      <w:pPr>
        <w:spacing w:after="0" w:line="360" w:lineRule="auto"/>
        <w:ind w:firstLine="992"/>
        <w:jc w:val="both"/>
        <w:rPr>
          <w:rFonts w:ascii="Times New Roman" w:eastAsia="Times New Roman" w:hAnsi="Times New Roman" w:cs="Times New Roman"/>
          <w:sz w:val="28"/>
          <w:szCs w:val="28"/>
        </w:rPr>
      </w:pPr>
      <w:r w:rsidRPr="00216BFC">
        <w:rPr>
          <w:rFonts w:ascii="Times New Roman" w:eastAsia="Times New Roman" w:hAnsi="Times New Roman" w:cs="Times New Roman"/>
          <w:sz w:val="28"/>
          <w:szCs w:val="28"/>
        </w:rPr>
        <w:t>Таким чином, ініціювання та реалізація зазначених культурно-освітніх проєктів саме майбутніми вчителями початкової школи засвідчила їхню готовність до активної професійної діяльності, сформованість лідерських, організаційних і комунікативних умінь, а також здатність до створення культурно насиченого освітнього середовища та передачі культурних цінностей у процесі педагогічної взаємодії.</w:t>
      </w:r>
    </w:p>
    <w:p w14:paraId="1FEB77DC" w14:textId="6C08947A" w:rsidR="00932E0D" w:rsidRPr="00216BFC" w:rsidRDefault="00932E0D" w:rsidP="00932E0D">
      <w:pPr>
        <w:spacing w:after="0" w:line="360" w:lineRule="auto"/>
        <w:ind w:firstLine="992"/>
        <w:jc w:val="both"/>
        <w:rPr>
          <w:rFonts w:ascii="Times New Roman" w:eastAsia="Times New Roman" w:hAnsi="Times New Roman" w:cs="Times New Roman"/>
          <w:sz w:val="28"/>
          <w:szCs w:val="28"/>
        </w:rPr>
      </w:pPr>
      <w:r w:rsidRPr="00216BFC">
        <w:rPr>
          <w:rFonts w:ascii="Times New Roman" w:eastAsia="Times New Roman" w:hAnsi="Times New Roman" w:cs="Times New Roman"/>
          <w:sz w:val="28"/>
          <w:szCs w:val="28"/>
        </w:rPr>
        <w:t xml:space="preserve">Важливо, що здобувачі четвертого курсу не лише планували та організовували заходи, а й виконували </w:t>
      </w:r>
      <w:r w:rsidR="00216BFC" w:rsidRPr="00216BFC">
        <w:rPr>
          <w:rFonts w:ascii="Times New Roman" w:eastAsia="Times New Roman" w:hAnsi="Times New Roman" w:cs="Times New Roman"/>
          <w:sz w:val="28"/>
          <w:szCs w:val="28"/>
        </w:rPr>
        <w:t>педагогічну підтримку</w:t>
      </w:r>
      <w:r w:rsidRPr="00216BFC">
        <w:rPr>
          <w:rFonts w:ascii="Times New Roman" w:eastAsia="Times New Roman" w:hAnsi="Times New Roman" w:cs="Times New Roman"/>
          <w:sz w:val="28"/>
          <w:szCs w:val="28"/>
        </w:rPr>
        <w:t xml:space="preserve"> молодших студентів, залучаючи їх до підготовки, координації та реалізації культурних ініціатив. Такий підхід дозволяв </w:t>
      </w:r>
      <w:r w:rsidR="00216BFC" w:rsidRPr="00216BFC">
        <w:rPr>
          <w:rFonts w:ascii="Times New Roman" w:eastAsia="Times New Roman" w:hAnsi="Times New Roman" w:cs="Times New Roman"/>
          <w:sz w:val="28"/>
          <w:szCs w:val="28"/>
        </w:rPr>
        <w:t>здобувачам перших-других років навчання</w:t>
      </w:r>
      <w:r w:rsidRPr="00216BFC">
        <w:rPr>
          <w:rFonts w:ascii="Times New Roman" w:eastAsia="Times New Roman" w:hAnsi="Times New Roman" w:cs="Times New Roman"/>
          <w:sz w:val="28"/>
          <w:szCs w:val="28"/>
        </w:rPr>
        <w:t xml:space="preserve"> спостерігати реальні приклади інтеграції культурних цінностей у діяльність та формував у них відчуття приналежності до академічної спільноти та культуровідповідного середовища ЗВО.</w:t>
      </w:r>
    </w:p>
    <w:p w14:paraId="2761FAA1" w14:textId="3DC3BEC9" w:rsidR="00932E0D" w:rsidRPr="00216BFC" w:rsidRDefault="00932E0D" w:rsidP="00932E0D">
      <w:pPr>
        <w:spacing w:after="0" w:line="360" w:lineRule="auto"/>
        <w:ind w:firstLine="992"/>
        <w:jc w:val="both"/>
        <w:rPr>
          <w:rFonts w:ascii="Times New Roman" w:eastAsia="Times New Roman" w:hAnsi="Times New Roman" w:cs="Times New Roman"/>
          <w:sz w:val="28"/>
          <w:szCs w:val="28"/>
        </w:rPr>
      </w:pPr>
      <w:r w:rsidRPr="00216BFC">
        <w:rPr>
          <w:rFonts w:ascii="Times New Roman" w:eastAsia="Times New Roman" w:hAnsi="Times New Roman" w:cs="Times New Roman"/>
          <w:sz w:val="28"/>
          <w:szCs w:val="28"/>
        </w:rPr>
        <w:t xml:space="preserve">У межах діяльності студентського клубу «Культурний простір майбутнього вчителя» та творчих об’єднань («Джерела національної культури», «Культурний діалог», «Арт-майстерня особистісного розвитку») рефлексивно-творчий етап передбачав організацію міжкурсних культурних проєктів, мистецьких акцій, волонтерських ініціатив і презентацій результатів творчої діяльності. </w:t>
      </w:r>
      <w:r w:rsidR="00216BFC" w:rsidRPr="00216BFC">
        <w:rPr>
          <w:rFonts w:ascii="Times New Roman" w:eastAsia="Times New Roman" w:hAnsi="Times New Roman" w:cs="Times New Roman"/>
          <w:sz w:val="28"/>
          <w:szCs w:val="28"/>
        </w:rPr>
        <w:t>Здобувачі</w:t>
      </w:r>
      <w:r w:rsidRPr="00216BFC">
        <w:rPr>
          <w:rFonts w:ascii="Times New Roman" w:eastAsia="Times New Roman" w:hAnsi="Times New Roman" w:cs="Times New Roman"/>
          <w:sz w:val="28"/>
          <w:szCs w:val="28"/>
        </w:rPr>
        <w:t xml:space="preserve"> четвертого курсу координували роботу команд, планували сценарії заходів, оцінювали ефективність реалізації ініціатив та залучали молодших студентів до активної участі, таким чином формуючи наставницькі та організаційні компетентності.</w:t>
      </w:r>
    </w:p>
    <w:p w14:paraId="74D8C5CE" w14:textId="77777777" w:rsidR="00932E0D" w:rsidRPr="00216BFC" w:rsidRDefault="00932E0D" w:rsidP="00932E0D">
      <w:pPr>
        <w:spacing w:after="0" w:line="360" w:lineRule="auto"/>
        <w:ind w:firstLine="992"/>
        <w:jc w:val="both"/>
        <w:rPr>
          <w:rFonts w:ascii="Times New Roman" w:eastAsia="Times New Roman" w:hAnsi="Times New Roman" w:cs="Times New Roman"/>
          <w:sz w:val="28"/>
          <w:szCs w:val="28"/>
        </w:rPr>
      </w:pPr>
      <w:r w:rsidRPr="00216BFC">
        <w:rPr>
          <w:rFonts w:ascii="Times New Roman" w:eastAsia="Times New Roman" w:hAnsi="Times New Roman" w:cs="Times New Roman"/>
          <w:sz w:val="28"/>
          <w:szCs w:val="28"/>
        </w:rPr>
        <w:t>Особливу увагу приділяли рефлексивним практикам, які здійснювалися через обговорення результатів діяльності, самоаналіз, підготовку презентацій та звітів. Зокрема, студенти виконували вправи «Мій внесок у розвиток культурного середовища», «Цінності, що стали частиною мене», «Передаючи досвід: наставництво і лідерство», що дозволяло усвідомити рівень інтеграції культурних цінностей у власній особистості, оцінити власні досягнення та визначити напрями подальшого розвитку.</w:t>
      </w:r>
    </w:p>
    <w:p w14:paraId="3B296F70" w14:textId="0B4255B9" w:rsidR="00932E0D" w:rsidRPr="00216BFC" w:rsidRDefault="00932E0D" w:rsidP="00932E0D">
      <w:pPr>
        <w:spacing w:after="0" w:line="360" w:lineRule="auto"/>
        <w:ind w:firstLine="992"/>
        <w:jc w:val="both"/>
        <w:rPr>
          <w:rFonts w:ascii="Times New Roman" w:eastAsia="Times New Roman" w:hAnsi="Times New Roman" w:cs="Times New Roman"/>
          <w:sz w:val="28"/>
          <w:szCs w:val="28"/>
        </w:rPr>
      </w:pPr>
      <w:r w:rsidRPr="00216BFC">
        <w:rPr>
          <w:rFonts w:ascii="Times New Roman" w:eastAsia="Times New Roman" w:hAnsi="Times New Roman" w:cs="Times New Roman"/>
          <w:sz w:val="28"/>
          <w:szCs w:val="28"/>
        </w:rPr>
        <w:t xml:space="preserve">Значна увага приділялася </w:t>
      </w:r>
      <w:r w:rsidR="00384892">
        <w:rPr>
          <w:rFonts w:ascii="Times New Roman" w:eastAsia="Times New Roman" w:hAnsi="Times New Roman" w:cs="Times New Roman"/>
          <w:sz w:val="28"/>
          <w:szCs w:val="28"/>
        </w:rPr>
        <w:t>творчій самореалізації здобвачів</w:t>
      </w:r>
      <w:r w:rsidRPr="00216BFC">
        <w:rPr>
          <w:rFonts w:ascii="Times New Roman" w:eastAsia="Times New Roman" w:hAnsi="Times New Roman" w:cs="Times New Roman"/>
          <w:sz w:val="28"/>
          <w:szCs w:val="28"/>
        </w:rPr>
        <w:t>, включно з мистецькими, культурно-просвітницькими та соціальними проєктами, що сприяло розвитку креативності, здатності до самостійного прийняття рішень та моделювання ефективних форм соціально-гуманітарної роботи. Усі дії здобувачів четвертого курсу були спрямовані на демонстрацію ціннісних орієнтирів, які вони вже інтегрували на внутрішньому рівні, і слугували прикладом для молодших курсів.</w:t>
      </w:r>
    </w:p>
    <w:p w14:paraId="3FA5026A" w14:textId="77777777" w:rsidR="00932E0D" w:rsidRPr="00216BFC" w:rsidRDefault="00932E0D" w:rsidP="00932E0D">
      <w:pPr>
        <w:spacing w:after="0" w:line="360" w:lineRule="auto"/>
        <w:ind w:firstLine="992"/>
        <w:jc w:val="both"/>
        <w:rPr>
          <w:rFonts w:ascii="Times New Roman" w:eastAsia="Times New Roman" w:hAnsi="Times New Roman" w:cs="Times New Roman"/>
          <w:sz w:val="28"/>
          <w:szCs w:val="28"/>
        </w:rPr>
      </w:pPr>
      <w:r w:rsidRPr="00216BFC">
        <w:rPr>
          <w:rFonts w:ascii="Times New Roman" w:eastAsia="Times New Roman" w:hAnsi="Times New Roman" w:cs="Times New Roman"/>
          <w:sz w:val="28"/>
          <w:szCs w:val="28"/>
        </w:rPr>
        <w:t>Таким чином, рефлексивно-творчий етап став кульмінаційним етапом формування культурних цінностей у майбутніх учителів початкової школи, забезпечив інтеграцію знань, умінь і цінностей на внутрішньому рівні, розвиток творчої ініціативи та наставницьких компетентностей, а також створив умови для передачі здобутого досвіду молодшим студентам, закріпивши культуровідповідне середовище ЗВО як інтегративний простір професійного і особистісного розвитку.</w:t>
      </w:r>
    </w:p>
    <w:p w14:paraId="085F68AC" w14:textId="77777777" w:rsidR="003D082F" w:rsidRPr="003D082F" w:rsidRDefault="003D082F" w:rsidP="003D082F">
      <w:pPr>
        <w:spacing w:after="0" w:line="360" w:lineRule="auto"/>
        <w:ind w:firstLine="851"/>
        <w:jc w:val="both"/>
        <w:rPr>
          <w:rFonts w:ascii="Times New Roman" w:eastAsia="Times New Roman" w:hAnsi="Times New Roman" w:cs="Times New Roman"/>
          <w:sz w:val="28"/>
          <w:szCs w:val="28"/>
        </w:rPr>
      </w:pPr>
      <w:r w:rsidRPr="003D082F">
        <w:rPr>
          <w:rFonts w:ascii="Times New Roman" w:eastAsia="Times New Roman" w:hAnsi="Times New Roman" w:cs="Times New Roman"/>
          <w:sz w:val="28"/>
          <w:szCs w:val="28"/>
        </w:rPr>
        <w:t>Отже, результати впровадження визначених педагогічних умов формування культурних цінностей майбутніх учителів початкової школи у процесі соціально-гуманітарної роботи закладу вищої освіти засвідчили їх цілісність, взаємозумовленість та ефективність. Послідовна реалізація організаційного, мотиваційного, змістово-когнітивного, діяльнісно-практичного та рефлексивно-творчого етапів забезпечила поетапний перехід від створення культуровідповідного освітнього середовища до внутрішньої інтеграції культурних цінностей у структуру особистості майбутнього вчителя.</w:t>
      </w:r>
    </w:p>
    <w:p w14:paraId="4F3F3C91" w14:textId="13FBE381" w:rsidR="003D082F" w:rsidRPr="003D082F" w:rsidRDefault="003D082F" w:rsidP="003D082F">
      <w:pPr>
        <w:spacing w:after="0" w:line="360" w:lineRule="auto"/>
        <w:ind w:firstLine="851"/>
        <w:jc w:val="both"/>
        <w:rPr>
          <w:rFonts w:ascii="Times New Roman" w:eastAsia="Times New Roman" w:hAnsi="Times New Roman" w:cs="Times New Roman"/>
          <w:sz w:val="28"/>
          <w:szCs w:val="28"/>
        </w:rPr>
      </w:pPr>
      <w:r w:rsidRPr="003D082F">
        <w:rPr>
          <w:rFonts w:ascii="Times New Roman" w:eastAsia="Times New Roman" w:hAnsi="Times New Roman" w:cs="Times New Roman"/>
          <w:sz w:val="28"/>
          <w:szCs w:val="28"/>
        </w:rPr>
        <w:t>Реаліз</w:t>
      </w:r>
      <w:r>
        <w:rPr>
          <w:rFonts w:ascii="Times New Roman" w:eastAsia="Times New Roman" w:hAnsi="Times New Roman" w:cs="Times New Roman"/>
          <w:sz w:val="28"/>
          <w:szCs w:val="28"/>
        </w:rPr>
        <w:t>ація першої педагогічної умови ‒</w:t>
      </w:r>
      <w:r w:rsidRPr="003D082F">
        <w:rPr>
          <w:rFonts w:ascii="Times New Roman" w:eastAsia="Times New Roman" w:hAnsi="Times New Roman" w:cs="Times New Roman"/>
          <w:sz w:val="28"/>
          <w:szCs w:val="28"/>
        </w:rPr>
        <w:t xml:space="preserve"> створення культур</w:t>
      </w:r>
      <w:r>
        <w:rPr>
          <w:rFonts w:ascii="Times New Roman" w:eastAsia="Times New Roman" w:hAnsi="Times New Roman" w:cs="Times New Roman"/>
          <w:sz w:val="28"/>
          <w:szCs w:val="28"/>
        </w:rPr>
        <w:t>овідповідного середовища у ЗВО ‒</w:t>
      </w:r>
      <w:r w:rsidRPr="003D082F">
        <w:rPr>
          <w:rFonts w:ascii="Times New Roman" w:eastAsia="Times New Roman" w:hAnsi="Times New Roman" w:cs="Times New Roman"/>
          <w:sz w:val="28"/>
          <w:szCs w:val="28"/>
        </w:rPr>
        <w:t xml:space="preserve"> сприяла формуванню ціннісно насиченого освітнього простору, який виступав не лише фоном, а активним чинником впливу на особистість здобувача освіти. Організація системної соціально-гуманітарної роботи, функціонування студентського клубу та творчих об’єднань, налагодження партнерства із соціальними й культурними інститутами забезпечили відкритість, багатовимірність і практичну спрямованість культурного середовища. Це створило передумови для усвідомлення, прийняття та подальшої інтеріоризації культурних цінностей.</w:t>
      </w:r>
    </w:p>
    <w:p w14:paraId="4803555A" w14:textId="06C3778E" w:rsidR="003D082F" w:rsidRPr="003D082F" w:rsidRDefault="003D082F" w:rsidP="003D082F">
      <w:pPr>
        <w:spacing w:after="0" w:line="360" w:lineRule="auto"/>
        <w:ind w:firstLine="851"/>
        <w:jc w:val="both"/>
        <w:rPr>
          <w:rFonts w:ascii="Times New Roman" w:eastAsia="Times New Roman" w:hAnsi="Times New Roman" w:cs="Times New Roman"/>
          <w:sz w:val="28"/>
          <w:szCs w:val="28"/>
        </w:rPr>
      </w:pPr>
      <w:r w:rsidRPr="003D082F">
        <w:rPr>
          <w:rFonts w:ascii="Times New Roman" w:eastAsia="Times New Roman" w:hAnsi="Times New Roman" w:cs="Times New Roman"/>
          <w:sz w:val="28"/>
          <w:szCs w:val="28"/>
        </w:rPr>
        <w:t>Упровадж</w:t>
      </w:r>
      <w:r>
        <w:rPr>
          <w:rFonts w:ascii="Times New Roman" w:eastAsia="Times New Roman" w:hAnsi="Times New Roman" w:cs="Times New Roman"/>
          <w:sz w:val="28"/>
          <w:szCs w:val="28"/>
        </w:rPr>
        <w:t>ення другої педагогічної умови ‒</w:t>
      </w:r>
      <w:r w:rsidRPr="003D082F">
        <w:rPr>
          <w:rFonts w:ascii="Times New Roman" w:eastAsia="Times New Roman" w:hAnsi="Times New Roman" w:cs="Times New Roman"/>
          <w:sz w:val="28"/>
          <w:szCs w:val="28"/>
        </w:rPr>
        <w:t xml:space="preserve"> використання ціннісно орієнт</w:t>
      </w:r>
      <w:r>
        <w:rPr>
          <w:rFonts w:ascii="Times New Roman" w:eastAsia="Times New Roman" w:hAnsi="Times New Roman" w:cs="Times New Roman"/>
          <w:sz w:val="28"/>
          <w:szCs w:val="28"/>
        </w:rPr>
        <w:t>ованих інноваційних технологій ‒</w:t>
      </w:r>
      <w:r w:rsidRPr="003D082F">
        <w:rPr>
          <w:rFonts w:ascii="Times New Roman" w:eastAsia="Times New Roman" w:hAnsi="Times New Roman" w:cs="Times New Roman"/>
          <w:sz w:val="28"/>
          <w:szCs w:val="28"/>
        </w:rPr>
        <w:t xml:space="preserve"> забезпечило активізацію пізнавальної діяльності здобувачів освіти, розвиток їх критичного мислення, рефлексивних умінь і здатності до аксіологічного аналізу. Поєднання міні-лекцій, тренінгів, дискусій, інтерактивних семінарів та проєктної діяльності сприяло не лише засвоєнню теоретичних знань, а й їх осмисленню у контексті майбутньої професійної діяльності. Важливим результатом стало формування у майбутніх учителів здатності до свідомого вибору та обґрунтування власних ціннісних орієнтацій.</w:t>
      </w:r>
    </w:p>
    <w:p w14:paraId="42EE2CE5" w14:textId="2AACE12C" w:rsidR="003D082F" w:rsidRPr="003D082F" w:rsidRDefault="003D082F" w:rsidP="003D082F">
      <w:pPr>
        <w:spacing w:after="0" w:line="360" w:lineRule="auto"/>
        <w:ind w:firstLine="851"/>
        <w:jc w:val="both"/>
        <w:rPr>
          <w:rFonts w:ascii="Times New Roman" w:eastAsia="Times New Roman" w:hAnsi="Times New Roman" w:cs="Times New Roman"/>
          <w:sz w:val="28"/>
          <w:szCs w:val="28"/>
        </w:rPr>
      </w:pPr>
      <w:r w:rsidRPr="003D082F">
        <w:rPr>
          <w:rFonts w:ascii="Times New Roman" w:eastAsia="Times New Roman" w:hAnsi="Times New Roman" w:cs="Times New Roman"/>
          <w:sz w:val="28"/>
          <w:szCs w:val="28"/>
        </w:rPr>
        <w:t xml:space="preserve">Реалізація третьої педагогічної умови </w:t>
      </w:r>
      <w:r>
        <w:rPr>
          <w:rFonts w:ascii="Times New Roman" w:eastAsia="Times New Roman" w:hAnsi="Times New Roman" w:cs="Times New Roman"/>
          <w:sz w:val="28"/>
          <w:szCs w:val="28"/>
        </w:rPr>
        <w:t>‒</w:t>
      </w:r>
      <w:r w:rsidRPr="003D082F">
        <w:rPr>
          <w:rFonts w:ascii="Times New Roman" w:eastAsia="Times New Roman" w:hAnsi="Times New Roman" w:cs="Times New Roman"/>
          <w:sz w:val="28"/>
          <w:szCs w:val="28"/>
        </w:rPr>
        <w:t xml:space="preserve"> залучення здобувачів освіти до культурно зорієнтован</w:t>
      </w:r>
      <w:r>
        <w:rPr>
          <w:rFonts w:ascii="Times New Roman" w:eastAsia="Times New Roman" w:hAnsi="Times New Roman" w:cs="Times New Roman"/>
          <w:sz w:val="28"/>
          <w:szCs w:val="28"/>
        </w:rPr>
        <w:t>ої та волонтерської діяльності ‒</w:t>
      </w:r>
      <w:r w:rsidRPr="003D082F">
        <w:rPr>
          <w:rFonts w:ascii="Times New Roman" w:eastAsia="Times New Roman" w:hAnsi="Times New Roman" w:cs="Times New Roman"/>
          <w:sz w:val="28"/>
          <w:szCs w:val="28"/>
        </w:rPr>
        <w:t xml:space="preserve"> забезпечила перехід від теоретичного розуміння культурних цінностей до їх практичного втілення. Участь у культурно-просвітницьких заходах, волонтерських ініціативах, педагогічній практиці та власних проєктах сприяла формуванню досвіду ціннісно орієнтованої поведінки, розвитку професійно значущих умінь і якостей, зокрема емпатії, соціальної відповідальності, комунікативної культури та педагогічної ініціативності. Особливої ваги набуло те, що здобувачі освіти виступали не лише учасниками, а й ініціаторами та організаторами діяльності, що свідчить про високий рівень їхньої суб’єктності.</w:t>
      </w:r>
    </w:p>
    <w:p w14:paraId="463D26CE" w14:textId="65C2D80F" w:rsidR="003D082F" w:rsidRPr="003D082F" w:rsidRDefault="003D082F" w:rsidP="003D082F">
      <w:pPr>
        <w:spacing w:after="0" w:line="360" w:lineRule="auto"/>
        <w:ind w:firstLine="851"/>
        <w:jc w:val="both"/>
        <w:rPr>
          <w:rFonts w:ascii="Times New Roman" w:eastAsia="Times New Roman" w:hAnsi="Times New Roman" w:cs="Times New Roman"/>
          <w:sz w:val="28"/>
          <w:szCs w:val="28"/>
        </w:rPr>
      </w:pPr>
      <w:r w:rsidRPr="003D082F">
        <w:rPr>
          <w:rFonts w:ascii="Times New Roman" w:eastAsia="Times New Roman" w:hAnsi="Times New Roman" w:cs="Times New Roman"/>
          <w:sz w:val="28"/>
          <w:szCs w:val="28"/>
        </w:rPr>
        <w:t>Системність і поетапність реалізації педагогічних умов забезпечили поступове ускладнення змісту та фор</w:t>
      </w:r>
      <w:r w:rsidR="003B7EAE">
        <w:rPr>
          <w:rFonts w:ascii="Times New Roman" w:eastAsia="Times New Roman" w:hAnsi="Times New Roman" w:cs="Times New Roman"/>
          <w:sz w:val="28"/>
          <w:szCs w:val="28"/>
        </w:rPr>
        <w:t>м діяльності здобувачів освіти ‒</w:t>
      </w:r>
      <w:r w:rsidRPr="003D082F">
        <w:rPr>
          <w:rFonts w:ascii="Times New Roman" w:eastAsia="Times New Roman" w:hAnsi="Times New Roman" w:cs="Times New Roman"/>
          <w:sz w:val="28"/>
          <w:szCs w:val="28"/>
        </w:rPr>
        <w:t xml:space="preserve"> від адаптації та первинного ознайомлення з культурними цінностями до їх творчого застосування та передачі іншим. На завершальному, рефлексивно-творчому етапі відбулося узагальнення та інтеграція набутих знань, умінь і досвіду, що проявилося у здатності майбутніх учителів до самостійного проєктування культурно-освітніх ініціатив, здійснення наставництва та рефлексії власної діяльності.</w:t>
      </w:r>
    </w:p>
    <w:p w14:paraId="2D4B7678" w14:textId="77777777" w:rsidR="002361C2" w:rsidRPr="009D4C8B" w:rsidRDefault="002361C2" w:rsidP="000F2B94">
      <w:pPr>
        <w:spacing w:after="0" w:line="360" w:lineRule="auto"/>
        <w:ind w:firstLine="851"/>
        <w:jc w:val="both"/>
        <w:rPr>
          <w:rFonts w:ascii="Times New Roman" w:hAnsi="Times New Roman" w:cs="Times New Roman"/>
          <w:sz w:val="28"/>
          <w:szCs w:val="28"/>
        </w:rPr>
      </w:pPr>
    </w:p>
    <w:p w14:paraId="360C5F19" w14:textId="331A2095" w:rsidR="00D56D6D" w:rsidRPr="004878FC" w:rsidRDefault="00D56D6D" w:rsidP="00925CE6">
      <w:pPr>
        <w:ind w:firstLine="851"/>
        <w:rPr>
          <w:rFonts w:ascii="Times New Roman" w:hAnsi="Times New Roman" w:cs="Times New Roman"/>
          <w:b/>
          <w:sz w:val="28"/>
          <w:szCs w:val="28"/>
        </w:rPr>
      </w:pPr>
      <w:r w:rsidRPr="0078398D">
        <w:rPr>
          <w:rFonts w:ascii="Times New Roman" w:hAnsi="Times New Roman" w:cs="Times New Roman"/>
          <w:b/>
          <w:sz w:val="28"/>
          <w:szCs w:val="28"/>
        </w:rPr>
        <w:t xml:space="preserve">2.3. Аналіз </w:t>
      </w:r>
      <w:r w:rsidRPr="004878FC">
        <w:rPr>
          <w:rFonts w:ascii="Times New Roman" w:hAnsi="Times New Roman" w:cs="Times New Roman"/>
          <w:b/>
          <w:sz w:val="28"/>
          <w:szCs w:val="28"/>
        </w:rPr>
        <w:t xml:space="preserve">результатів дослідно-експериментальної роботи </w:t>
      </w:r>
    </w:p>
    <w:p w14:paraId="13A9012D" w14:textId="700ABE6B" w:rsidR="00D56D6D" w:rsidRPr="004878FC" w:rsidRDefault="004878FC" w:rsidP="00D56D6D">
      <w:pPr>
        <w:spacing w:after="0" w:line="360" w:lineRule="auto"/>
        <w:ind w:firstLine="851"/>
        <w:jc w:val="both"/>
        <w:rPr>
          <w:rFonts w:ascii="Times New Roman" w:hAnsi="Times New Roman" w:cs="Times New Roman"/>
          <w:sz w:val="28"/>
          <w:szCs w:val="28"/>
        </w:rPr>
      </w:pPr>
      <w:r w:rsidRPr="004878FC">
        <w:rPr>
          <w:rFonts w:ascii="Times New Roman" w:hAnsi="Times New Roman" w:cs="Times New Roman"/>
          <w:sz w:val="28"/>
          <w:szCs w:val="28"/>
        </w:rPr>
        <w:t>Реалізація формувального</w:t>
      </w:r>
      <w:r w:rsidR="00D56D6D" w:rsidRPr="004878FC">
        <w:rPr>
          <w:rFonts w:ascii="Times New Roman" w:hAnsi="Times New Roman" w:cs="Times New Roman"/>
          <w:sz w:val="28"/>
          <w:szCs w:val="28"/>
        </w:rPr>
        <w:t xml:space="preserve"> етапу експерименту та впровадження обґрунтованих нами педагогічних умов формування культурних цінностей майбутніх учителів початкової школи у соціально-гуманітарній </w:t>
      </w:r>
      <w:r w:rsidRPr="004878FC">
        <w:rPr>
          <w:rFonts w:ascii="Times New Roman" w:hAnsi="Times New Roman" w:cs="Times New Roman"/>
          <w:sz w:val="28"/>
          <w:szCs w:val="28"/>
        </w:rPr>
        <w:t>роботі ЗВО</w:t>
      </w:r>
      <w:r w:rsidR="00D56D6D" w:rsidRPr="004878FC">
        <w:rPr>
          <w:rFonts w:ascii="Times New Roman" w:hAnsi="Times New Roman" w:cs="Times New Roman"/>
          <w:sz w:val="28"/>
          <w:szCs w:val="28"/>
        </w:rPr>
        <w:t xml:space="preserve"> дозволяє нам перейти до контрольного експерименту, що відповідає заключному етапу дослідження, метою якого є перевірка ефективності реалізованих нами педагогічних умов.</w:t>
      </w:r>
    </w:p>
    <w:p w14:paraId="559ECC93" w14:textId="705C9A9E" w:rsidR="00D56D6D" w:rsidRPr="0078398D" w:rsidRDefault="00D56D6D" w:rsidP="00D56D6D">
      <w:pPr>
        <w:spacing w:after="0" w:line="360" w:lineRule="auto"/>
        <w:ind w:firstLine="851"/>
        <w:jc w:val="both"/>
        <w:rPr>
          <w:rFonts w:ascii="Times New Roman" w:hAnsi="Times New Roman" w:cs="Times New Roman"/>
          <w:sz w:val="28"/>
          <w:szCs w:val="28"/>
        </w:rPr>
      </w:pPr>
      <w:r w:rsidRPr="0078398D">
        <w:rPr>
          <w:rFonts w:ascii="Times New Roman" w:hAnsi="Times New Roman" w:cs="Times New Roman"/>
          <w:sz w:val="28"/>
          <w:szCs w:val="28"/>
        </w:rPr>
        <w:t>Контрольним експериме</w:t>
      </w:r>
      <w:r>
        <w:rPr>
          <w:rFonts w:ascii="Times New Roman" w:hAnsi="Times New Roman" w:cs="Times New Roman"/>
          <w:sz w:val="28"/>
          <w:szCs w:val="28"/>
        </w:rPr>
        <w:t xml:space="preserve">нтом було </w:t>
      </w:r>
      <w:r w:rsidRPr="004878FC">
        <w:rPr>
          <w:rFonts w:ascii="Times New Roman" w:hAnsi="Times New Roman" w:cs="Times New Roman"/>
          <w:sz w:val="28"/>
          <w:szCs w:val="28"/>
        </w:rPr>
        <w:t xml:space="preserve">охоплено 317 </w:t>
      </w:r>
      <w:r w:rsidRPr="0078398D">
        <w:rPr>
          <w:rFonts w:ascii="Times New Roman" w:hAnsi="Times New Roman" w:cs="Times New Roman"/>
          <w:sz w:val="28"/>
          <w:szCs w:val="28"/>
        </w:rPr>
        <w:t xml:space="preserve">майбутніх </w:t>
      </w:r>
      <w:r w:rsidRPr="009D231E">
        <w:rPr>
          <w:rFonts w:ascii="Times New Roman" w:hAnsi="Times New Roman" w:cs="Times New Roman"/>
          <w:sz w:val="28"/>
          <w:szCs w:val="28"/>
        </w:rPr>
        <w:t>учителів початкової школи</w:t>
      </w:r>
      <w:r>
        <w:rPr>
          <w:rFonts w:ascii="Times New Roman" w:hAnsi="Times New Roman" w:cs="Times New Roman"/>
          <w:sz w:val="28"/>
          <w:szCs w:val="28"/>
        </w:rPr>
        <w:t>, серед яких 158 респондентів КГ</w:t>
      </w:r>
      <w:r w:rsidRPr="0078398D">
        <w:rPr>
          <w:rFonts w:ascii="Times New Roman" w:hAnsi="Times New Roman" w:cs="Times New Roman"/>
          <w:sz w:val="28"/>
          <w:szCs w:val="28"/>
        </w:rPr>
        <w:t xml:space="preserve"> та 159 – ЕГ. Діагностика проводилася у двох групах – контрольній та експериментальній. Діагностичним інструментарієм виступили ті ж метод</w:t>
      </w:r>
      <w:r>
        <w:rPr>
          <w:rFonts w:ascii="Times New Roman" w:hAnsi="Times New Roman" w:cs="Times New Roman"/>
          <w:sz w:val="28"/>
          <w:szCs w:val="28"/>
        </w:rPr>
        <w:t>ики, що і на етапі констатувального</w:t>
      </w:r>
      <w:r w:rsidRPr="0078398D">
        <w:rPr>
          <w:rFonts w:ascii="Times New Roman" w:hAnsi="Times New Roman" w:cs="Times New Roman"/>
          <w:sz w:val="28"/>
          <w:szCs w:val="28"/>
        </w:rPr>
        <w:t xml:space="preserve"> експерименту</w:t>
      </w:r>
      <w:r w:rsidR="004878FC">
        <w:rPr>
          <w:rFonts w:ascii="Times New Roman" w:hAnsi="Times New Roman" w:cs="Times New Roman"/>
          <w:sz w:val="28"/>
          <w:szCs w:val="28"/>
        </w:rPr>
        <w:t>: стандартизовані методики</w:t>
      </w:r>
      <w:r w:rsidRPr="0078398D">
        <w:rPr>
          <w:rFonts w:ascii="Times New Roman" w:hAnsi="Times New Roman" w:cs="Times New Roman"/>
          <w:sz w:val="28"/>
          <w:szCs w:val="28"/>
        </w:rPr>
        <w:t xml:space="preserve"> (тест «Готовність до саморозвитку» (В.</w:t>
      </w:r>
      <w:r>
        <w:rPr>
          <w:rFonts w:ascii="Times New Roman" w:hAnsi="Times New Roman" w:cs="Times New Roman"/>
          <w:sz w:val="28"/>
          <w:szCs w:val="28"/>
        </w:rPr>
        <w:t> </w:t>
      </w:r>
      <w:r w:rsidRPr="0078398D">
        <w:rPr>
          <w:rFonts w:ascii="Times New Roman" w:hAnsi="Times New Roman" w:cs="Times New Roman"/>
          <w:sz w:val="28"/>
          <w:szCs w:val="28"/>
        </w:rPr>
        <w:t>Павлов), методика «Цін</w:t>
      </w:r>
      <w:r>
        <w:rPr>
          <w:rFonts w:ascii="Times New Roman" w:hAnsi="Times New Roman" w:cs="Times New Roman"/>
          <w:sz w:val="28"/>
          <w:szCs w:val="28"/>
        </w:rPr>
        <w:t>нісні орієнтації» (М. </w:t>
      </w:r>
      <w:r w:rsidRPr="0078398D">
        <w:rPr>
          <w:rFonts w:ascii="Times New Roman" w:hAnsi="Times New Roman" w:cs="Times New Roman"/>
          <w:sz w:val="28"/>
          <w:szCs w:val="28"/>
        </w:rPr>
        <w:t>Рокіч), Методика в</w:t>
      </w:r>
      <w:r>
        <w:rPr>
          <w:rFonts w:ascii="Times New Roman" w:hAnsi="Times New Roman" w:cs="Times New Roman"/>
          <w:sz w:val="28"/>
          <w:szCs w:val="28"/>
        </w:rPr>
        <w:t>изначення рівня рефлексії О. </w:t>
      </w:r>
      <w:r w:rsidRPr="0078398D">
        <w:rPr>
          <w:rFonts w:ascii="Times New Roman" w:hAnsi="Times New Roman" w:cs="Times New Roman"/>
          <w:sz w:val="28"/>
          <w:szCs w:val="28"/>
        </w:rPr>
        <w:t>Анісімова), так і авторські анкети, опитувальники, тести (анкета «Культурні цінності сучасності», тест «Культурні цінності особистості: психолого-педагогічний аспект», опитувальник «Мої культурні цінності»), бесіди, спостереження.</w:t>
      </w:r>
    </w:p>
    <w:p w14:paraId="481B0A34" w14:textId="04F663DE" w:rsidR="00D56D6D" w:rsidRPr="0078398D" w:rsidRDefault="004878FC" w:rsidP="00D56D6D">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Отримані дані засвідчили</w:t>
      </w:r>
      <w:r w:rsidR="00D56D6D" w:rsidRPr="0078398D">
        <w:rPr>
          <w:rFonts w:ascii="Times New Roman" w:hAnsi="Times New Roman" w:cs="Times New Roman"/>
          <w:sz w:val="28"/>
          <w:szCs w:val="28"/>
        </w:rPr>
        <w:t xml:space="preserve"> суттєві позитивні зміни у рівнях сформованості культурних цінностей </w:t>
      </w:r>
      <w:r w:rsidR="00D56D6D">
        <w:rPr>
          <w:rFonts w:ascii="Times New Roman" w:hAnsi="Times New Roman" w:cs="Times New Roman"/>
          <w:sz w:val="28"/>
          <w:szCs w:val="28"/>
        </w:rPr>
        <w:t xml:space="preserve">майбутніх </w:t>
      </w:r>
      <w:r w:rsidR="00D56D6D" w:rsidRPr="009D231E">
        <w:rPr>
          <w:rFonts w:ascii="Times New Roman" w:hAnsi="Times New Roman" w:cs="Times New Roman"/>
          <w:sz w:val="28"/>
          <w:szCs w:val="28"/>
        </w:rPr>
        <w:t xml:space="preserve">учителів початкової школи </w:t>
      </w:r>
      <w:r>
        <w:rPr>
          <w:rFonts w:ascii="Times New Roman" w:hAnsi="Times New Roman" w:cs="Times New Roman"/>
          <w:sz w:val="28"/>
          <w:szCs w:val="28"/>
        </w:rPr>
        <w:t>в ЕГ</w:t>
      </w:r>
      <w:r w:rsidR="00D56D6D" w:rsidRPr="0078398D">
        <w:rPr>
          <w:rFonts w:ascii="Times New Roman" w:hAnsi="Times New Roman" w:cs="Times New Roman"/>
          <w:sz w:val="28"/>
          <w:szCs w:val="28"/>
        </w:rPr>
        <w:t xml:space="preserve">. З іншого боку, у </w:t>
      </w:r>
      <w:r>
        <w:rPr>
          <w:rFonts w:ascii="Times New Roman" w:hAnsi="Times New Roman" w:cs="Times New Roman"/>
          <w:sz w:val="28"/>
          <w:szCs w:val="28"/>
        </w:rPr>
        <w:t xml:space="preserve">КГ </w:t>
      </w:r>
      <w:r w:rsidR="00D56D6D" w:rsidRPr="0078398D">
        <w:rPr>
          <w:rFonts w:ascii="Times New Roman" w:hAnsi="Times New Roman" w:cs="Times New Roman"/>
          <w:sz w:val="28"/>
          <w:szCs w:val="28"/>
        </w:rPr>
        <w:t>ми не спостерігали суттєвих зрушень у числових даних (відмінності у показниках не перевищували 6,3%).</w:t>
      </w:r>
      <w:r w:rsidR="00D56D6D">
        <w:rPr>
          <w:rFonts w:ascii="Times New Roman" w:hAnsi="Times New Roman" w:cs="Times New Roman"/>
          <w:sz w:val="28"/>
          <w:szCs w:val="28"/>
        </w:rPr>
        <w:t xml:space="preserve"> Тому для</w:t>
      </w:r>
      <w:r w:rsidR="00D56D6D" w:rsidRPr="0078398D">
        <w:rPr>
          <w:rFonts w:ascii="Times New Roman" w:hAnsi="Times New Roman" w:cs="Times New Roman"/>
          <w:sz w:val="28"/>
          <w:szCs w:val="28"/>
        </w:rPr>
        <w:t xml:space="preserve"> аналізу ефективності запропонованих нами педагогічних умов</w:t>
      </w:r>
      <w:r w:rsidR="00D56D6D">
        <w:rPr>
          <w:rFonts w:ascii="Times New Roman" w:hAnsi="Times New Roman" w:cs="Times New Roman"/>
          <w:sz w:val="28"/>
          <w:szCs w:val="28"/>
        </w:rPr>
        <w:t xml:space="preserve"> ми зіставили результати КГ і Е</w:t>
      </w:r>
      <w:r w:rsidR="00D56D6D" w:rsidRPr="0078398D">
        <w:rPr>
          <w:rFonts w:ascii="Times New Roman" w:hAnsi="Times New Roman" w:cs="Times New Roman"/>
          <w:sz w:val="28"/>
          <w:szCs w:val="28"/>
        </w:rPr>
        <w:t>Г після контрольного етапу експериментального дослідження.</w:t>
      </w:r>
    </w:p>
    <w:p w14:paraId="0677BD3F" w14:textId="77777777" w:rsidR="003D082F" w:rsidRDefault="00D56D6D" w:rsidP="00D56D6D">
      <w:pPr>
        <w:spacing w:after="0" w:line="360" w:lineRule="auto"/>
        <w:ind w:firstLine="851"/>
        <w:jc w:val="both"/>
        <w:rPr>
          <w:rFonts w:ascii="Times New Roman" w:hAnsi="Times New Roman" w:cs="Times New Roman"/>
          <w:sz w:val="28"/>
          <w:szCs w:val="28"/>
        </w:rPr>
      </w:pPr>
      <w:r w:rsidRPr="0078398D">
        <w:rPr>
          <w:rFonts w:ascii="Times New Roman" w:hAnsi="Times New Roman" w:cs="Times New Roman"/>
          <w:sz w:val="28"/>
          <w:szCs w:val="28"/>
        </w:rPr>
        <w:t>Для кращого розуміння динаміки позитивних зм</w:t>
      </w:r>
      <w:r w:rsidR="004878FC">
        <w:rPr>
          <w:rFonts w:ascii="Times New Roman" w:hAnsi="Times New Roman" w:cs="Times New Roman"/>
          <w:sz w:val="28"/>
          <w:szCs w:val="28"/>
        </w:rPr>
        <w:t xml:space="preserve">ін </w:t>
      </w:r>
      <w:r w:rsidRPr="0078398D">
        <w:rPr>
          <w:rFonts w:ascii="Times New Roman" w:hAnsi="Times New Roman" w:cs="Times New Roman"/>
          <w:sz w:val="28"/>
          <w:szCs w:val="28"/>
        </w:rPr>
        <w:t>відобрази</w:t>
      </w:r>
      <w:r w:rsidR="004878FC">
        <w:rPr>
          <w:rFonts w:ascii="Times New Roman" w:hAnsi="Times New Roman" w:cs="Times New Roman"/>
          <w:sz w:val="28"/>
          <w:szCs w:val="28"/>
        </w:rPr>
        <w:t>мо</w:t>
      </w:r>
      <w:r w:rsidRPr="0078398D">
        <w:rPr>
          <w:rFonts w:ascii="Times New Roman" w:hAnsi="Times New Roman" w:cs="Times New Roman"/>
          <w:sz w:val="28"/>
          <w:szCs w:val="28"/>
        </w:rPr>
        <w:t xml:space="preserve"> дані щодо кожного критерію сформованості культурних цінностей майбутніх </w:t>
      </w:r>
      <w:r w:rsidRPr="0045347A">
        <w:rPr>
          <w:rFonts w:ascii="Times New Roman" w:hAnsi="Times New Roman" w:cs="Times New Roman"/>
          <w:sz w:val="28"/>
          <w:szCs w:val="28"/>
        </w:rPr>
        <w:t>учителів початкової школи</w:t>
      </w:r>
      <w:r w:rsidRPr="0078398D">
        <w:rPr>
          <w:rFonts w:ascii="Times New Roman" w:hAnsi="Times New Roman" w:cs="Times New Roman"/>
          <w:sz w:val="28"/>
          <w:szCs w:val="28"/>
        </w:rPr>
        <w:t xml:space="preserve"> у вигляді таблиць.</w:t>
      </w:r>
    </w:p>
    <w:p w14:paraId="51453AF6" w14:textId="77777777" w:rsidR="003D082F" w:rsidRPr="0078398D" w:rsidRDefault="003D082F" w:rsidP="003D082F">
      <w:pPr>
        <w:spacing w:after="0" w:line="360" w:lineRule="auto"/>
        <w:ind w:firstLine="851"/>
        <w:jc w:val="both"/>
        <w:rPr>
          <w:rFonts w:ascii="Times New Roman" w:hAnsi="Times New Roman" w:cs="Times New Roman"/>
          <w:sz w:val="28"/>
          <w:szCs w:val="28"/>
        </w:rPr>
      </w:pPr>
      <w:r w:rsidRPr="0078398D">
        <w:rPr>
          <w:rFonts w:ascii="Times New Roman" w:hAnsi="Times New Roman" w:cs="Times New Roman"/>
          <w:sz w:val="28"/>
          <w:szCs w:val="28"/>
        </w:rPr>
        <w:t xml:space="preserve">Динаміку досягнень </w:t>
      </w:r>
      <w:r>
        <w:rPr>
          <w:rFonts w:ascii="Times New Roman" w:hAnsi="Times New Roman" w:cs="Times New Roman"/>
          <w:sz w:val="28"/>
          <w:szCs w:val="28"/>
        </w:rPr>
        <w:t xml:space="preserve">ми </w:t>
      </w:r>
      <w:r w:rsidRPr="0078398D">
        <w:rPr>
          <w:rFonts w:ascii="Times New Roman" w:hAnsi="Times New Roman" w:cs="Times New Roman"/>
          <w:sz w:val="28"/>
          <w:szCs w:val="28"/>
        </w:rPr>
        <w:t>відзначали двома знаками: "+" показував підвищення кількості респондентів, які п</w:t>
      </w:r>
      <w:r>
        <w:rPr>
          <w:rFonts w:ascii="Times New Roman" w:hAnsi="Times New Roman" w:cs="Times New Roman"/>
          <w:sz w:val="28"/>
          <w:szCs w:val="28"/>
        </w:rPr>
        <w:t>оказали зазначений рівень; "-" ‒</w:t>
      </w:r>
      <w:r w:rsidRPr="0078398D">
        <w:rPr>
          <w:rFonts w:ascii="Times New Roman" w:hAnsi="Times New Roman" w:cs="Times New Roman"/>
          <w:sz w:val="28"/>
          <w:szCs w:val="28"/>
        </w:rPr>
        <w:t xml:space="preserve"> зменшення кількості респондентів (%). Результати контрольного зрізу за ціннісно-мотиваційним критерієм в ЕГ показали позитивну динаміку. Кількісні зміни відобразимо у вигляді таблиці (таблиця 2.5).</w:t>
      </w:r>
    </w:p>
    <w:p w14:paraId="7457DFD6" w14:textId="77777777" w:rsidR="003D082F" w:rsidRDefault="003D082F" w:rsidP="00D56D6D">
      <w:pPr>
        <w:spacing w:after="0" w:line="360" w:lineRule="auto"/>
        <w:ind w:firstLine="851"/>
        <w:jc w:val="both"/>
        <w:rPr>
          <w:rFonts w:ascii="Times New Roman" w:hAnsi="Times New Roman" w:cs="Times New Roman"/>
          <w:sz w:val="28"/>
          <w:szCs w:val="28"/>
        </w:rPr>
      </w:pPr>
    </w:p>
    <w:p w14:paraId="203C4BCD" w14:textId="647EED06" w:rsidR="00D56D6D" w:rsidRDefault="00D56D6D" w:rsidP="00D56D6D">
      <w:pPr>
        <w:spacing w:after="0" w:line="360" w:lineRule="auto"/>
        <w:ind w:firstLine="851"/>
        <w:jc w:val="both"/>
        <w:rPr>
          <w:rFonts w:ascii="Times New Roman" w:hAnsi="Times New Roman" w:cs="Times New Roman"/>
          <w:sz w:val="28"/>
          <w:szCs w:val="28"/>
        </w:rPr>
      </w:pPr>
      <w:r w:rsidRPr="0078398D">
        <w:rPr>
          <w:rFonts w:ascii="Times New Roman" w:hAnsi="Times New Roman" w:cs="Times New Roman"/>
          <w:sz w:val="28"/>
          <w:szCs w:val="28"/>
        </w:rPr>
        <w:t xml:space="preserve"> </w:t>
      </w:r>
    </w:p>
    <w:p w14:paraId="4434B0B8" w14:textId="77777777" w:rsidR="00D56D6D" w:rsidRDefault="00D56D6D" w:rsidP="00D56D6D">
      <w:pPr>
        <w:keepNext/>
        <w:autoSpaceDE w:val="0"/>
        <w:autoSpaceDN w:val="0"/>
        <w:adjustRightInd w:val="0"/>
        <w:spacing w:after="0" w:line="360" w:lineRule="auto"/>
        <w:ind w:firstLine="709"/>
        <w:jc w:val="right"/>
        <w:rPr>
          <w:b/>
        </w:rPr>
        <w:sectPr w:rsidR="00D56D6D" w:rsidSect="004878FC">
          <w:pgSz w:w="12240" w:h="15840"/>
          <w:pgMar w:top="1134" w:right="850" w:bottom="1418" w:left="1701" w:header="708" w:footer="708" w:gutter="0"/>
          <w:cols w:space="708"/>
          <w:titlePg/>
          <w:docGrid w:linePitch="360"/>
        </w:sectPr>
      </w:pPr>
    </w:p>
    <w:p w14:paraId="346C53FE" w14:textId="77777777" w:rsidR="00D56D6D" w:rsidRPr="00244BAD" w:rsidRDefault="00D56D6D" w:rsidP="00D56D6D">
      <w:pPr>
        <w:keepNext/>
        <w:autoSpaceDE w:val="0"/>
        <w:autoSpaceDN w:val="0"/>
        <w:adjustRightInd w:val="0"/>
        <w:spacing w:after="0" w:line="360" w:lineRule="auto"/>
        <w:ind w:firstLine="709"/>
        <w:jc w:val="right"/>
        <w:rPr>
          <w:rFonts w:ascii="Times New Roman" w:hAnsi="Times New Roman" w:cs="Times New Roman"/>
          <w:b/>
          <w:sz w:val="28"/>
          <w:szCs w:val="28"/>
        </w:rPr>
      </w:pPr>
      <w:r w:rsidRPr="00244BAD">
        <w:rPr>
          <w:rFonts w:ascii="Times New Roman" w:hAnsi="Times New Roman" w:cs="Times New Roman"/>
          <w:b/>
          <w:sz w:val="28"/>
          <w:szCs w:val="28"/>
        </w:rPr>
        <w:t>Таблиця 2.5</w:t>
      </w:r>
    </w:p>
    <w:p w14:paraId="3ADF0640" w14:textId="77777777" w:rsidR="00D56D6D" w:rsidRPr="00244BAD" w:rsidRDefault="00D56D6D" w:rsidP="00D56D6D">
      <w:pPr>
        <w:keepNext/>
        <w:autoSpaceDE w:val="0"/>
        <w:autoSpaceDN w:val="0"/>
        <w:adjustRightInd w:val="0"/>
        <w:spacing w:after="0" w:line="360" w:lineRule="auto"/>
        <w:ind w:firstLine="709"/>
        <w:jc w:val="center"/>
        <w:rPr>
          <w:rFonts w:ascii="Times New Roman" w:hAnsi="Times New Roman" w:cs="Times New Roman"/>
          <w:b/>
          <w:sz w:val="28"/>
          <w:szCs w:val="28"/>
        </w:rPr>
      </w:pPr>
      <w:r w:rsidRPr="00244BAD">
        <w:rPr>
          <w:rFonts w:ascii="Times New Roman" w:hAnsi="Times New Roman" w:cs="Times New Roman"/>
          <w:b/>
          <w:sz w:val="28"/>
          <w:szCs w:val="28"/>
        </w:rPr>
        <w:t>Динаміка сформованості культурних цінностей майбутніх учителів початкової школи</w:t>
      </w:r>
    </w:p>
    <w:p w14:paraId="18FF89F6" w14:textId="77777777" w:rsidR="00D56D6D" w:rsidRDefault="00D56D6D" w:rsidP="00D56D6D">
      <w:pPr>
        <w:keepNext/>
        <w:autoSpaceDE w:val="0"/>
        <w:autoSpaceDN w:val="0"/>
        <w:adjustRightInd w:val="0"/>
        <w:spacing w:after="0" w:line="360" w:lineRule="auto"/>
        <w:ind w:firstLine="709"/>
        <w:jc w:val="center"/>
        <w:rPr>
          <w:rFonts w:ascii="Times New Roman" w:hAnsi="Times New Roman" w:cs="Times New Roman"/>
          <w:b/>
          <w:sz w:val="28"/>
          <w:szCs w:val="28"/>
        </w:rPr>
      </w:pPr>
      <w:r w:rsidRPr="00244BAD">
        <w:rPr>
          <w:rFonts w:ascii="Times New Roman" w:hAnsi="Times New Roman" w:cs="Times New Roman"/>
          <w:b/>
          <w:sz w:val="28"/>
          <w:szCs w:val="28"/>
        </w:rPr>
        <w:t>за мотиваційно-ціннісним критерієм (у %)</w:t>
      </w:r>
    </w:p>
    <w:p w14:paraId="1E5C6B80" w14:textId="77777777" w:rsidR="00D56D6D" w:rsidRPr="00244BAD" w:rsidRDefault="00D56D6D" w:rsidP="00D56D6D">
      <w:pPr>
        <w:keepNext/>
        <w:autoSpaceDE w:val="0"/>
        <w:autoSpaceDN w:val="0"/>
        <w:adjustRightInd w:val="0"/>
        <w:spacing w:after="0" w:line="360" w:lineRule="auto"/>
        <w:ind w:firstLine="709"/>
        <w:jc w:val="center"/>
        <w:rPr>
          <w:rFonts w:ascii="Times New Roman" w:hAnsi="Times New Roman" w:cs="Times New Roman"/>
          <w:b/>
          <w:sz w:val="28"/>
          <w:szCs w:val="28"/>
        </w:rPr>
      </w:pPr>
    </w:p>
    <w:tbl>
      <w:tblPr>
        <w:tblStyle w:val="a6"/>
        <w:tblW w:w="14451" w:type="dxa"/>
        <w:tblLook w:val="04A0" w:firstRow="1" w:lastRow="0" w:firstColumn="1" w:lastColumn="0" w:noHBand="0" w:noVBand="1"/>
      </w:tblPr>
      <w:tblGrid>
        <w:gridCol w:w="544"/>
        <w:gridCol w:w="706"/>
        <w:gridCol w:w="786"/>
        <w:gridCol w:w="805"/>
        <w:gridCol w:w="706"/>
        <w:gridCol w:w="706"/>
        <w:gridCol w:w="866"/>
        <w:gridCol w:w="8"/>
        <w:gridCol w:w="717"/>
        <w:gridCol w:w="785"/>
        <w:gridCol w:w="786"/>
        <w:gridCol w:w="32"/>
        <w:gridCol w:w="674"/>
        <w:gridCol w:w="779"/>
        <w:gridCol w:w="866"/>
        <w:gridCol w:w="28"/>
        <w:gridCol w:w="678"/>
        <w:gridCol w:w="798"/>
        <w:gridCol w:w="815"/>
        <w:gridCol w:w="706"/>
        <w:gridCol w:w="787"/>
        <w:gridCol w:w="866"/>
        <w:gridCol w:w="7"/>
      </w:tblGrid>
      <w:tr w:rsidR="00D56D6D" w:rsidRPr="00244BAD" w14:paraId="342395F0" w14:textId="77777777" w:rsidTr="009B5F15">
        <w:tc>
          <w:tcPr>
            <w:tcW w:w="540" w:type="dxa"/>
            <w:vMerge w:val="restart"/>
            <w:textDirection w:val="btLr"/>
          </w:tcPr>
          <w:p w14:paraId="5A94CBC4" w14:textId="77777777" w:rsidR="00D56D6D" w:rsidRPr="00244BAD" w:rsidRDefault="00D56D6D" w:rsidP="009B5F15">
            <w:pPr>
              <w:keepNext/>
              <w:autoSpaceDE w:val="0"/>
              <w:autoSpaceDN w:val="0"/>
              <w:adjustRightInd w:val="0"/>
              <w:ind w:left="113" w:right="113"/>
              <w:jc w:val="both"/>
              <w:rPr>
                <w:rFonts w:ascii="Times New Roman" w:hAnsi="Times New Roman" w:cs="Times New Roman"/>
                <w:sz w:val="28"/>
                <w:szCs w:val="28"/>
              </w:rPr>
            </w:pPr>
            <w:r w:rsidRPr="00244BAD">
              <w:rPr>
                <w:rFonts w:ascii="Times New Roman" w:hAnsi="Times New Roman" w:cs="Times New Roman"/>
                <w:sz w:val="28"/>
                <w:szCs w:val="28"/>
              </w:rPr>
              <w:t xml:space="preserve">Рівень/ Показник </w:t>
            </w:r>
          </w:p>
        </w:tc>
        <w:tc>
          <w:tcPr>
            <w:tcW w:w="4522" w:type="dxa"/>
            <w:gridSpan w:val="7"/>
          </w:tcPr>
          <w:p w14:paraId="1959F5DF" w14:textId="77777777" w:rsidR="00D56D6D" w:rsidRPr="00244BAD" w:rsidRDefault="00D56D6D" w:rsidP="009B5F15">
            <w:pPr>
              <w:keepNext/>
              <w:autoSpaceDE w:val="0"/>
              <w:autoSpaceDN w:val="0"/>
              <w:adjustRightInd w:val="0"/>
              <w:spacing w:line="276" w:lineRule="auto"/>
              <w:jc w:val="center"/>
              <w:rPr>
                <w:rFonts w:ascii="Times New Roman" w:hAnsi="Times New Roman" w:cs="Times New Roman"/>
                <w:sz w:val="28"/>
                <w:szCs w:val="28"/>
              </w:rPr>
            </w:pPr>
            <w:r w:rsidRPr="00244BAD">
              <w:rPr>
                <w:rFonts w:ascii="Times New Roman" w:hAnsi="Times New Roman" w:cs="Times New Roman"/>
                <w:sz w:val="28"/>
                <w:szCs w:val="28"/>
              </w:rPr>
              <w:t>ціннісне ставлення до культурної спадщини свого народу, бажання її зберігати та примножувати</w:t>
            </w:r>
          </w:p>
        </w:tc>
        <w:tc>
          <w:tcPr>
            <w:tcW w:w="4722" w:type="dxa"/>
            <w:gridSpan w:val="8"/>
          </w:tcPr>
          <w:p w14:paraId="2B3A336C" w14:textId="77777777" w:rsidR="00D56D6D" w:rsidRPr="00244BAD" w:rsidRDefault="00D56D6D" w:rsidP="009B5F15">
            <w:pPr>
              <w:keepNext/>
              <w:autoSpaceDE w:val="0"/>
              <w:autoSpaceDN w:val="0"/>
              <w:adjustRightInd w:val="0"/>
              <w:spacing w:line="276" w:lineRule="auto"/>
              <w:jc w:val="center"/>
              <w:rPr>
                <w:rFonts w:ascii="Times New Roman" w:hAnsi="Times New Roman" w:cs="Times New Roman"/>
                <w:sz w:val="28"/>
                <w:szCs w:val="28"/>
              </w:rPr>
            </w:pPr>
            <w:r w:rsidRPr="00244BAD">
              <w:rPr>
                <w:rFonts w:ascii="Times New Roman" w:hAnsi="Times New Roman" w:cs="Times New Roman"/>
                <w:sz w:val="28"/>
                <w:szCs w:val="28"/>
              </w:rPr>
              <w:t>емоційно-ціннісне переживання своєї приналежності до країни та громадянства</w:t>
            </w:r>
          </w:p>
        </w:tc>
        <w:tc>
          <w:tcPr>
            <w:tcW w:w="4667" w:type="dxa"/>
            <w:gridSpan w:val="7"/>
          </w:tcPr>
          <w:p w14:paraId="72D36DAE" w14:textId="77777777" w:rsidR="00D56D6D" w:rsidRPr="00244BAD" w:rsidRDefault="00D56D6D" w:rsidP="009B5F15">
            <w:pPr>
              <w:keepNext/>
              <w:spacing w:line="276" w:lineRule="auto"/>
              <w:jc w:val="center"/>
              <w:rPr>
                <w:rFonts w:ascii="Times New Roman" w:hAnsi="Times New Roman" w:cs="Times New Roman"/>
                <w:sz w:val="28"/>
                <w:szCs w:val="28"/>
              </w:rPr>
            </w:pPr>
            <w:r w:rsidRPr="00244BAD">
              <w:rPr>
                <w:rFonts w:ascii="Times New Roman" w:hAnsi="Times New Roman" w:cs="Times New Roman"/>
                <w:sz w:val="28"/>
                <w:szCs w:val="28"/>
              </w:rPr>
              <w:t>прагнення до самовдосконалення та саморозвитку</w:t>
            </w:r>
          </w:p>
        </w:tc>
      </w:tr>
      <w:tr w:rsidR="00D56D6D" w:rsidRPr="00244BAD" w14:paraId="45466E8E" w14:textId="77777777" w:rsidTr="009B5F15">
        <w:tc>
          <w:tcPr>
            <w:tcW w:w="540" w:type="dxa"/>
            <w:vMerge/>
          </w:tcPr>
          <w:p w14:paraId="543BD70D" w14:textId="77777777" w:rsidR="00D56D6D" w:rsidRPr="00244BAD" w:rsidRDefault="00D56D6D" w:rsidP="009B5F15">
            <w:pPr>
              <w:keepNext/>
              <w:autoSpaceDE w:val="0"/>
              <w:autoSpaceDN w:val="0"/>
              <w:adjustRightInd w:val="0"/>
              <w:jc w:val="both"/>
              <w:rPr>
                <w:rFonts w:ascii="Times New Roman" w:hAnsi="Times New Roman" w:cs="Times New Roman"/>
                <w:sz w:val="28"/>
                <w:szCs w:val="28"/>
              </w:rPr>
            </w:pPr>
          </w:p>
        </w:tc>
        <w:tc>
          <w:tcPr>
            <w:tcW w:w="2369" w:type="dxa"/>
            <w:gridSpan w:val="3"/>
          </w:tcPr>
          <w:p w14:paraId="16B5F6C6" w14:textId="77777777" w:rsidR="00D56D6D" w:rsidRPr="00244BAD" w:rsidRDefault="00D56D6D" w:rsidP="009B5F15">
            <w:pPr>
              <w:keepNext/>
              <w:autoSpaceDE w:val="0"/>
              <w:autoSpaceDN w:val="0"/>
              <w:adjustRightInd w:val="0"/>
              <w:jc w:val="center"/>
              <w:rPr>
                <w:rFonts w:ascii="Times New Roman" w:hAnsi="Times New Roman" w:cs="Times New Roman"/>
                <w:sz w:val="28"/>
                <w:szCs w:val="28"/>
              </w:rPr>
            </w:pPr>
            <w:r w:rsidRPr="00244BAD">
              <w:rPr>
                <w:rFonts w:ascii="Times New Roman" w:hAnsi="Times New Roman" w:cs="Times New Roman"/>
                <w:sz w:val="28"/>
                <w:szCs w:val="28"/>
              </w:rPr>
              <w:t>КГ</w:t>
            </w:r>
          </w:p>
        </w:tc>
        <w:tc>
          <w:tcPr>
            <w:tcW w:w="2153" w:type="dxa"/>
            <w:gridSpan w:val="4"/>
          </w:tcPr>
          <w:p w14:paraId="5DC8D6BB" w14:textId="77777777" w:rsidR="00D56D6D" w:rsidRPr="00244BAD" w:rsidRDefault="00D56D6D" w:rsidP="009B5F15">
            <w:pPr>
              <w:keepNext/>
              <w:autoSpaceDE w:val="0"/>
              <w:autoSpaceDN w:val="0"/>
              <w:adjustRightInd w:val="0"/>
              <w:jc w:val="center"/>
              <w:rPr>
                <w:rFonts w:ascii="Times New Roman" w:hAnsi="Times New Roman" w:cs="Times New Roman"/>
                <w:sz w:val="28"/>
                <w:szCs w:val="28"/>
              </w:rPr>
            </w:pPr>
            <w:r w:rsidRPr="00244BAD">
              <w:rPr>
                <w:rFonts w:ascii="Times New Roman" w:hAnsi="Times New Roman" w:cs="Times New Roman"/>
                <w:sz w:val="28"/>
                <w:szCs w:val="28"/>
              </w:rPr>
              <w:t>ЕГ</w:t>
            </w:r>
          </w:p>
        </w:tc>
        <w:tc>
          <w:tcPr>
            <w:tcW w:w="2429" w:type="dxa"/>
            <w:gridSpan w:val="4"/>
          </w:tcPr>
          <w:p w14:paraId="7CE2A4BD" w14:textId="77777777" w:rsidR="00D56D6D" w:rsidRPr="00244BAD" w:rsidRDefault="00D56D6D" w:rsidP="009B5F15">
            <w:pPr>
              <w:keepNext/>
              <w:autoSpaceDE w:val="0"/>
              <w:autoSpaceDN w:val="0"/>
              <w:adjustRightInd w:val="0"/>
              <w:jc w:val="center"/>
              <w:rPr>
                <w:rFonts w:ascii="Times New Roman" w:hAnsi="Times New Roman" w:cs="Times New Roman"/>
                <w:sz w:val="28"/>
                <w:szCs w:val="28"/>
              </w:rPr>
            </w:pPr>
            <w:r w:rsidRPr="00244BAD">
              <w:rPr>
                <w:rFonts w:ascii="Times New Roman" w:hAnsi="Times New Roman" w:cs="Times New Roman"/>
                <w:sz w:val="28"/>
                <w:szCs w:val="28"/>
              </w:rPr>
              <w:t>КГ</w:t>
            </w:r>
          </w:p>
        </w:tc>
        <w:tc>
          <w:tcPr>
            <w:tcW w:w="2293" w:type="dxa"/>
            <w:gridSpan w:val="4"/>
          </w:tcPr>
          <w:p w14:paraId="1DD6DA94" w14:textId="77777777" w:rsidR="00D56D6D" w:rsidRPr="00244BAD" w:rsidRDefault="00D56D6D" w:rsidP="009B5F15">
            <w:pPr>
              <w:keepNext/>
              <w:autoSpaceDE w:val="0"/>
              <w:autoSpaceDN w:val="0"/>
              <w:adjustRightInd w:val="0"/>
              <w:jc w:val="center"/>
              <w:rPr>
                <w:rFonts w:ascii="Times New Roman" w:hAnsi="Times New Roman" w:cs="Times New Roman"/>
                <w:sz w:val="28"/>
                <w:szCs w:val="28"/>
              </w:rPr>
            </w:pPr>
            <w:r w:rsidRPr="00244BAD">
              <w:rPr>
                <w:rFonts w:ascii="Times New Roman" w:hAnsi="Times New Roman" w:cs="Times New Roman"/>
                <w:sz w:val="28"/>
                <w:szCs w:val="28"/>
              </w:rPr>
              <w:t>ЕГ</w:t>
            </w:r>
          </w:p>
        </w:tc>
        <w:tc>
          <w:tcPr>
            <w:tcW w:w="2357" w:type="dxa"/>
            <w:gridSpan w:val="3"/>
          </w:tcPr>
          <w:p w14:paraId="568C133E" w14:textId="77777777" w:rsidR="00D56D6D" w:rsidRPr="00244BAD" w:rsidRDefault="00D56D6D" w:rsidP="009B5F15">
            <w:pPr>
              <w:keepNext/>
              <w:autoSpaceDE w:val="0"/>
              <w:autoSpaceDN w:val="0"/>
              <w:adjustRightInd w:val="0"/>
              <w:jc w:val="center"/>
              <w:rPr>
                <w:rFonts w:ascii="Times New Roman" w:hAnsi="Times New Roman" w:cs="Times New Roman"/>
                <w:sz w:val="28"/>
                <w:szCs w:val="28"/>
              </w:rPr>
            </w:pPr>
            <w:r w:rsidRPr="00244BAD">
              <w:rPr>
                <w:rFonts w:ascii="Times New Roman" w:hAnsi="Times New Roman" w:cs="Times New Roman"/>
                <w:sz w:val="28"/>
                <w:szCs w:val="28"/>
              </w:rPr>
              <w:t>КГ</w:t>
            </w:r>
          </w:p>
        </w:tc>
        <w:tc>
          <w:tcPr>
            <w:tcW w:w="2310" w:type="dxa"/>
            <w:gridSpan w:val="4"/>
          </w:tcPr>
          <w:p w14:paraId="56CB0332" w14:textId="77777777" w:rsidR="00D56D6D" w:rsidRPr="00244BAD" w:rsidRDefault="00D56D6D" w:rsidP="009B5F15">
            <w:pPr>
              <w:keepNext/>
              <w:autoSpaceDE w:val="0"/>
              <w:autoSpaceDN w:val="0"/>
              <w:adjustRightInd w:val="0"/>
              <w:jc w:val="center"/>
              <w:rPr>
                <w:rFonts w:ascii="Times New Roman" w:hAnsi="Times New Roman" w:cs="Times New Roman"/>
                <w:sz w:val="28"/>
                <w:szCs w:val="28"/>
              </w:rPr>
            </w:pPr>
            <w:r w:rsidRPr="00244BAD">
              <w:rPr>
                <w:rFonts w:ascii="Times New Roman" w:hAnsi="Times New Roman" w:cs="Times New Roman"/>
                <w:sz w:val="28"/>
                <w:szCs w:val="28"/>
              </w:rPr>
              <w:t>ЇГ</w:t>
            </w:r>
          </w:p>
        </w:tc>
      </w:tr>
      <w:tr w:rsidR="00D56D6D" w:rsidRPr="00244BAD" w14:paraId="3BB2D23E" w14:textId="77777777" w:rsidTr="009B5F15">
        <w:trPr>
          <w:gridAfter w:val="1"/>
          <w:wAfter w:w="8" w:type="dxa"/>
          <w:cantSplit/>
          <w:trHeight w:val="1767"/>
        </w:trPr>
        <w:tc>
          <w:tcPr>
            <w:tcW w:w="540" w:type="dxa"/>
            <w:vMerge/>
          </w:tcPr>
          <w:p w14:paraId="3A0C0BD0" w14:textId="77777777" w:rsidR="00D56D6D" w:rsidRPr="00244BAD" w:rsidRDefault="00D56D6D" w:rsidP="009B5F15">
            <w:pPr>
              <w:keepNext/>
              <w:autoSpaceDE w:val="0"/>
              <w:autoSpaceDN w:val="0"/>
              <w:adjustRightInd w:val="0"/>
              <w:jc w:val="both"/>
              <w:rPr>
                <w:rFonts w:ascii="Times New Roman" w:hAnsi="Times New Roman" w:cs="Times New Roman"/>
                <w:sz w:val="28"/>
                <w:szCs w:val="28"/>
              </w:rPr>
            </w:pPr>
          </w:p>
        </w:tc>
        <w:tc>
          <w:tcPr>
            <w:tcW w:w="664" w:type="dxa"/>
            <w:textDirection w:val="btLr"/>
          </w:tcPr>
          <w:p w14:paraId="7B2DF650" w14:textId="77777777" w:rsidR="00D56D6D" w:rsidRPr="00244BAD" w:rsidRDefault="00D56D6D" w:rsidP="009B5F15">
            <w:pPr>
              <w:keepNext/>
              <w:autoSpaceDE w:val="0"/>
              <w:autoSpaceDN w:val="0"/>
              <w:adjustRightInd w:val="0"/>
              <w:ind w:left="113" w:right="113"/>
              <w:jc w:val="both"/>
              <w:rPr>
                <w:rFonts w:ascii="Times New Roman" w:hAnsi="Times New Roman" w:cs="Times New Roman"/>
                <w:sz w:val="28"/>
                <w:szCs w:val="28"/>
              </w:rPr>
            </w:pPr>
            <w:r w:rsidRPr="00244BAD">
              <w:rPr>
                <w:rFonts w:ascii="Times New Roman" w:hAnsi="Times New Roman" w:cs="Times New Roman"/>
                <w:sz w:val="28"/>
                <w:szCs w:val="28"/>
              </w:rPr>
              <w:t>до</w:t>
            </w:r>
          </w:p>
        </w:tc>
        <w:tc>
          <w:tcPr>
            <w:tcW w:w="843" w:type="dxa"/>
            <w:textDirection w:val="btLr"/>
          </w:tcPr>
          <w:p w14:paraId="2D4F4D68" w14:textId="77777777" w:rsidR="00D56D6D" w:rsidRPr="00244BAD" w:rsidRDefault="00D56D6D" w:rsidP="009B5F15">
            <w:pPr>
              <w:keepNext/>
              <w:autoSpaceDE w:val="0"/>
              <w:autoSpaceDN w:val="0"/>
              <w:adjustRightInd w:val="0"/>
              <w:ind w:left="113" w:right="113"/>
              <w:jc w:val="both"/>
              <w:rPr>
                <w:rFonts w:ascii="Times New Roman" w:hAnsi="Times New Roman" w:cs="Times New Roman"/>
                <w:sz w:val="28"/>
                <w:szCs w:val="28"/>
              </w:rPr>
            </w:pPr>
            <w:r w:rsidRPr="00244BAD">
              <w:rPr>
                <w:rFonts w:ascii="Times New Roman" w:hAnsi="Times New Roman" w:cs="Times New Roman"/>
                <w:sz w:val="28"/>
                <w:szCs w:val="28"/>
              </w:rPr>
              <w:t>після</w:t>
            </w:r>
          </w:p>
        </w:tc>
        <w:tc>
          <w:tcPr>
            <w:tcW w:w="862" w:type="dxa"/>
            <w:textDirection w:val="btLr"/>
          </w:tcPr>
          <w:p w14:paraId="56594973" w14:textId="77777777" w:rsidR="00D56D6D" w:rsidRPr="00244BAD" w:rsidRDefault="00D56D6D" w:rsidP="009B5F15">
            <w:pPr>
              <w:keepNext/>
              <w:autoSpaceDE w:val="0"/>
              <w:autoSpaceDN w:val="0"/>
              <w:adjustRightInd w:val="0"/>
              <w:ind w:left="113" w:right="113"/>
              <w:jc w:val="both"/>
              <w:rPr>
                <w:rFonts w:ascii="Times New Roman" w:hAnsi="Times New Roman" w:cs="Times New Roman"/>
                <w:b/>
                <w:sz w:val="28"/>
                <w:szCs w:val="28"/>
              </w:rPr>
            </w:pPr>
            <w:r w:rsidRPr="00244BAD">
              <w:rPr>
                <w:rFonts w:ascii="Times New Roman" w:hAnsi="Times New Roman" w:cs="Times New Roman"/>
                <w:b/>
                <w:sz w:val="28"/>
                <w:szCs w:val="28"/>
              </w:rPr>
              <w:t xml:space="preserve">динаміка </w:t>
            </w:r>
          </w:p>
        </w:tc>
        <w:tc>
          <w:tcPr>
            <w:tcW w:w="636" w:type="dxa"/>
            <w:textDirection w:val="btLr"/>
          </w:tcPr>
          <w:p w14:paraId="3A63A33C" w14:textId="77777777" w:rsidR="00D56D6D" w:rsidRPr="00244BAD" w:rsidRDefault="00D56D6D" w:rsidP="009B5F15">
            <w:pPr>
              <w:keepNext/>
              <w:autoSpaceDE w:val="0"/>
              <w:autoSpaceDN w:val="0"/>
              <w:adjustRightInd w:val="0"/>
              <w:ind w:left="113" w:right="113"/>
              <w:jc w:val="both"/>
              <w:rPr>
                <w:rFonts w:ascii="Times New Roman" w:hAnsi="Times New Roman" w:cs="Times New Roman"/>
                <w:sz w:val="28"/>
                <w:szCs w:val="28"/>
              </w:rPr>
            </w:pPr>
            <w:r w:rsidRPr="00244BAD">
              <w:rPr>
                <w:rFonts w:ascii="Times New Roman" w:hAnsi="Times New Roman" w:cs="Times New Roman"/>
                <w:sz w:val="28"/>
                <w:szCs w:val="28"/>
              </w:rPr>
              <w:t>до</w:t>
            </w:r>
          </w:p>
        </w:tc>
        <w:tc>
          <w:tcPr>
            <w:tcW w:w="647" w:type="dxa"/>
            <w:textDirection w:val="btLr"/>
          </w:tcPr>
          <w:p w14:paraId="1B7A0233" w14:textId="77777777" w:rsidR="00D56D6D" w:rsidRPr="00244BAD" w:rsidRDefault="00D56D6D" w:rsidP="009B5F15">
            <w:pPr>
              <w:keepNext/>
              <w:autoSpaceDE w:val="0"/>
              <w:autoSpaceDN w:val="0"/>
              <w:adjustRightInd w:val="0"/>
              <w:ind w:left="113" w:right="113"/>
              <w:jc w:val="both"/>
              <w:rPr>
                <w:rFonts w:ascii="Times New Roman" w:hAnsi="Times New Roman" w:cs="Times New Roman"/>
                <w:sz w:val="28"/>
                <w:szCs w:val="28"/>
              </w:rPr>
            </w:pPr>
            <w:r w:rsidRPr="00244BAD">
              <w:rPr>
                <w:rFonts w:ascii="Times New Roman" w:hAnsi="Times New Roman" w:cs="Times New Roman"/>
                <w:sz w:val="28"/>
                <w:szCs w:val="28"/>
              </w:rPr>
              <w:t>після</w:t>
            </w:r>
          </w:p>
        </w:tc>
        <w:tc>
          <w:tcPr>
            <w:tcW w:w="862" w:type="dxa"/>
            <w:textDirection w:val="btLr"/>
          </w:tcPr>
          <w:p w14:paraId="32B32A5B" w14:textId="77777777" w:rsidR="00D56D6D" w:rsidRPr="00244BAD" w:rsidRDefault="00D56D6D" w:rsidP="009B5F15">
            <w:pPr>
              <w:keepNext/>
              <w:autoSpaceDE w:val="0"/>
              <w:autoSpaceDN w:val="0"/>
              <w:adjustRightInd w:val="0"/>
              <w:ind w:left="113" w:right="113"/>
              <w:jc w:val="both"/>
              <w:rPr>
                <w:rFonts w:ascii="Times New Roman" w:hAnsi="Times New Roman" w:cs="Times New Roman"/>
                <w:b/>
                <w:sz w:val="28"/>
                <w:szCs w:val="28"/>
              </w:rPr>
            </w:pPr>
            <w:r w:rsidRPr="00244BAD">
              <w:rPr>
                <w:rFonts w:ascii="Times New Roman" w:hAnsi="Times New Roman" w:cs="Times New Roman"/>
                <w:b/>
                <w:sz w:val="28"/>
                <w:szCs w:val="28"/>
              </w:rPr>
              <w:t xml:space="preserve">динаміка </w:t>
            </w:r>
          </w:p>
        </w:tc>
        <w:tc>
          <w:tcPr>
            <w:tcW w:w="738" w:type="dxa"/>
            <w:gridSpan w:val="2"/>
            <w:textDirection w:val="btLr"/>
          </w:tcPr>
          <w:p w14:paraId="1E6CB802" w14:textId="77777777" w:rsidR="00D56D6D" w:rsidRPr="00244BAD" w:rsidRDefault="00D56D6D" w:rsidP="009B5F15">
            <w:pPr>
              <w:keepNext/>
              <w:autoSpaceDE w:val="0"/>
              <w:autoSpaceDN w:val="0"/>
              <w:adjustRightInd w:val="0"/>
              <w:ind w:left="113" w:right="113"/>
              <w:jc w:val="both"/>
              <w:rPr>
                <w:rFonts w:ascii="Times New Roman" w:hAnsi="Times New Roman" w:cs="Times New Roman"/>
                <w:sz w:val="28"/>
                <w:szCs w:val="28"/>
              </w:rPr>
            </w:pPr>
            <w:r w:rsidRPr="00244BAD">
              <w:rPr>
                <w:rFonts w:ascii="Times New Roman" w:hAnsi="Times New Roman" w:cs="Times New Roman"/>
                <w:sz w:val="28"/>
                <w:szCs w:val="28"/>
              </w:rPr>
              <w:t>до</w:t>
            </w:r>
          </w:p>
        </w:tc>
        <w:tc>
          <w:tcPr>
            <w:tcW w:w="842" w:type="dxa"/>
            <w:textDirection w:val="btLr"/>
          </w:tcPr>
          <w:p w14:paraId="4BDBDB20" w14:textId="77777777" w:rsidR="00D56D6D" w:rsidRPr="00244BAD" w:rsidRDefault="00D56D6D" w:rsidP="009B5F15">
            <w:pPr>
              <w:keepNext/>
              <w:autoSpaceDE w:val="0"/>
              <w:autoSpaceDN w:val="0"/>
              <w:adjustRightInd w:val="0"/>
              <w:ind w:left="113" w:right="113"/>
              <w:jc w:val="both"/>
              <w:rPr>
                <w:rFonts w:ascii="Times New Roman" w:hAnsi="Times New Roman" w:cs="Times New Roman"/>
                <w:sz w:val="28"/>
                <w:szCs w:val="28"/>
              </w:rPr>
            </w:pPr>
            <w:r w:rsidRPr="00244BAD">
              <w:rPr>
                <w:rFonts w:ascii="Times New Roman" w:hAnsi="Times New Roman" w:cs="Times New Roman"/>
                <w:sz w:val="28"/>
                <w:szCs w:val="28"/>
              </w:rPr>
              <w:t>після</w:t>
            </w:r>
          </w:p>
        </w:tc>
        <w:tc>
          <w:tcPr>
            <w:tcW w:w="830" w:type="dxa"/>
            <w:textDirection w:val="btLr"/>
          </w:tcPr>
          <w:p w14:paraId="4C722F85" w14:textId="77777777" w:rsidR="00D56D6D" w:rsidRPr="00244BAD" w:rsidRDefault="00D56D6D" w:rsidP="009B5F15">
            <w:pPr>
              <w:keepNext/>
              <w:autoSpaceDE w:val="0"/>
              <w:autoSpaceDN w:val="0"/>
              <w:adjustRightInd w:val="0"/>
              <w:ind w:left="113" w:right="113"/>
              <w:jc w:val="both"/>
              <w:rPr>
                <w:rFonts w:ascii="Times New Roman" w:hAnsi="Times New Roman" w:cs="Times New Roman"/>
                <w:b/>
                <w:sz w:val="28"/>
                <w:szCs w:val="28"/>
              </w:rPr>
            </w:pPr>
            <w:r w:rsidRPr="00244BAD">
              <w:rPr>
                <w:rFonts w:ascii="Times New Roman" w:hAnsi="Times New Roman" w:cs="Times New Roman"/>
                <w:b/>
                <w:sz w:val="28"/>
                <w:szCs w:val="28"/>
              </w:rPr>
              <w:t xml:space="preserve">динаміка </w:t>
            </w:r>
          </w:p>
        </w:tc>
        <w:tc>
          <w:tcPr>
            <w:tcW w:w="636" w:type="dxa"/>
            <w:gridSpan w:val="2"/>
            <w:textDirection w:val="btLr"/>
          </w:tcPr>
          <w:p w14:paraId="5395D370" w14:textId="77777777" w:rsidR="00D56D6D" w:rsidRPr="00244BAD" w:rsidRDefault="00D56D6D" w:rsidP="009B5F15">
            <w:pPr>
              <w:keepNext/>
              <w:autoSpaceDE w:val="0"/>
              <w:autoSpaceDN w:val="0"/>
              <w:adjustRightInd w:val="0"/>
              <w:ind w:left="113" w:right="113"/>
              <w:jc w:val="both"/>
              <w:rPr>
                <w:rFonts w:ascii="Times New Roman" w:hAnsi="Times New Roman" w:cs="Times New Roman"/>
                <w:sz w:val="28"/>
                <w:szCs w:val="28"/>
              </w:rPr>
            </w:pPr>
            <w:r w:rsidRPr="00244BAD">
              <w:rPr>
                <w:rFonts w:ascii="Times New Roman" w:hAnsi="Times New Roman" w:cs="Times New Roman"/>
                <w:sz w:val="28"/>
                <w:szCs w:val="28"/>
              </w:rPr>
              <w:t>до</w:t>
            </w:r>
          </w:p>
        </w:tc>
        <w:tc>
          <w:tcPr>
            <w:tcW w:w="831" w:type="dxa"/>
            <w:textDirection w:val="btLr"/>
          </w:tcPr>
          <w:p w14:paraId="35DD4C86" w14:textId="77777777" w:rsidR="00D56D6D" w:rsidRPr="00244BAD" w:rsidRDefault="00D56D6D" w:rsidP="009B5F15">
            <w:pPr>
              <w:keepNext/>
              <w:autoSpaceDE w:val="0"/>
              <w:autoSpaceDN w:val="0"/>
              <w:adjustRightInd w:val="0"/>
              <w:ind w:left="113" w:right="113"/>
              <w:jc w:val="both"/>
              <w:rPr>
                <w:rFonts w:ascii="Times New Roman" w:hAnsi="Times New Roman" w:cs="Times New Roman"/>
                <w:sz w:val="28"/>
                <w:szCs w:val="28"/>
              </w:rPr>
            </w:pPr>
            <w:r w:rsidRPr="00244BAD">
              <w:rPr>
                <w:rFonts w:ascii="Times New Roman" w:hAnsi="Times New Roman" w:cs="Times New Roman"/>
                <w:sz w:val="28"/>
                <w:szCs w:val="28"/>
              </w:rPr>
              <w:t>після</w:t>
            </w:r>
          </w:p>
        </w:tc>
        <w:tc>
          <w:tcPr>
            <w:tcW w:w="830" w:type="dxa"/>
            <w:textDirection w:val="btLr"/>
          </w:tcPr>
          <w:p w14:paraId="05CD8C8C" w14:textId="77777777" w:rsidR="00D56D6D" w:rsidRPr="00244BAD" w:rsidRDefault="00D56D6D" w:rsidP="009B5F15">
            <w:pPr>
              <w:keepNext/>
              <w:autoSpaceDE w:val="0"/>
              <w:autoSpaceDN w:val="0"/>
              <w:adjustRightInd w:val="0"/>
              <w:ind w:left="113" w:right="113"/>
              <w:jc w:val="both"/>
              <w:rPr>
                <w:rFonts w:ascii="Times New Roman" w:hAnsi="Times New Roman" w:cs="Times New Roman"/>
                <w:b/>
                <w:sz w:val="28"/>
                <w:szCs w:val="28"/>
              </w:rPr>
            </w:pPr>
            <w:r w:rsidRPr="00244BAD">
              <w:rPr>
                <w:rFonts w:ascii="Times New Roman" w:hAnsi="Times New Roman" w:cs="Times New Roman"/>
                <w:b/>
                <w:sz w:val="28"/>
                <w:szCs w:val="28"/>
              </w:rPr>
              <w:t xml:space="preserve">динаміка </w:t>
            </w:r>
          </w:p>
        </w:tc>
        <w:tc>
          <w:tcPr>
            <w:tcW w:w="636" w:type="dxa"/>
            <w:gridSpan w:val="2"/>
            <w:textDirection w:val="btLr"/>
          </w:tcPr>
          <w:p w14:paraId="39957E7F" w14:textId="77777777" w:rsidR="00D56D6D" w:rsidRPr="00244BAD" w:rsidRDefault="00D56D6D" w:rsidP="009B5F15">
            <w:pPr>
              <w:keepNext/>
              <w:autoSpaceDE w:val="0"/>
              <w:autoSpaceDN w:val="0"/>
              <w:adjustRightInd w:val="0"/>
              <w:ind w:left="113" w:right="113"/>
              <w:jc w:val="both"/>
              <w:rPr>
                <w:rFonts w:ascii="Times New Roman" w:hAnsi="Times New Roman" w:cs="Times New Roman"/>
                <w:sz w:val="28"/>
                <w:szCs w:val="28"/>
              </w:rPr>
            </w:pPr>
            <w:r w:rsidRPr="00244BAD">
              <w:rPr>
                <w:rFonts w:ascii="Times New Roman" w:hAnsi="Times New Roman" w:cs="Times New Roman"/>
                <w:sz w:val="28"/>
                <w:szCs w:val="28"/>
              </w:rPr>
              <w:t>до</w:t>
            </w:r>
          </w:p>
        </w:tc>
        <w:tc>
          <w:tcPr>
            <w:tcW w:w="865" w:type="dxa"/>
            <w:textDirection w:val="btLr"/>
          </w:tcPr>
          <w:p w14:paraId="3722AB59" w14:textId="77777777" w:rsidR="00D56D6D" w:rsidRPr="00244BAD" w:rsidRDefault="00D56D6D" w:rsidP="009B5F15">
            <w:pPr>
              <w:keepNext/>
              <w:autoSpaceDE w:val="0"/>
              <w:autoSpaceDN w:val="0"/>
              <w:adjustRightInd w:val="0"/>
              <w:ind w:left="113" w:right="113"/>
              <w:jc w:val="both"/>
              <w:rPr>
                <w:rFonts w:ascii="Times New Roman" w:hAnsi="Times New Roman" w:cs="Times New Roman"/>
                <w:sz w:val="28"/>
                <w:szCs w:val="28"/>
              </w:rPr>
            </w:pPr>
            <w:r w:rsidRPr="00244BAD">
              <w:rPr>
                <w:rFonts w:ascii="Times New Roman" w:hAnsi="Times New Roman" w:cs="Times New Roman"/>
                <w:sz w:val="28"/>
                <w:szCs w:val="28"/>
              </w:rPr>
              <w:t>після</w:t>
            </w:r>
          </w:p>
        </w:tc>
        <w:tc>
          <w:tcPr>
            <w:tcW w:w="879" w:type="dxa"/>
            <w:textDirection w:val="btLr"/>
          </w:tcPr>
          <w:p w14:paraId="48144DAC" w14:textId="77777777" w:rsidR="00D56D6D" w:rsidRPr="00244BAD" w:rsidRDefault="00D56D6D" w:rsidP="009B5F15">
            <w:pPr>
              <w:keepNext/>
              <w:autoSpaceDE w:val="0"/>
              <w:autoSpaceDN w:val="0"/>
              <w:adjustRightInd w:val="0"/>
              <w:ind w:left="113" w:right="113"/>
              <w:jc w:val="both"/>
              <w:rPr>
                <w:rFonts w:ascii="Times New Roman" w:hAnsi="Times New Roman" w:cs="Times New Roman"/>
                <w:b/>
                <w:sz w:val="28"/>
                <w:szCs w:val="28"/>
              </w:rPr>
            </w:pPr>
            <w:r w:rsidRPr="00244BAD">
              <w:rPr>
                <w:rFonts w:ascii="Times New Roman" w:hAnsi="Times New Roman" w:cs="Times New Roman"/>
                <w:b/>
                <w:sz w:val="28"/>
                <w:szCs w:val="28"/>
              </w:rPr>
              <w:t xml:space="preserve">динаміка </w:t>
            </w:r>
          </w:p>
        </w:tc>
        <w:tc>
          <w:tcPr>
            <w:tcW w:w="606" w:type="dxa"/>
            <w:textDirection w:val="btLr"/>
          </w:tcPr>
          <w:p w14:paraId="4DF49F3E" w14:textId="77777777" w:rsidR="00D56D6D" w:rsidRPr="00244BAD" w:rsidRDefault="00D56D6D" w:rsidP="009B5F15">
            <w:pPr>
              <w:keepNext/>
              <w:autoSpaceDE w:val="0"/>
              <w:autoSpaceDN w:val="0"/>
              <w:adjustRightInd w:val="0"/>
              <w:ind w:left="113" w:right="113"/>
              <w:jc w:val="both"/>
              <w:rPr>
                <w:rFonts w:ascii="Times New Roman" w:hAnsi="Times New Roman" w:cs="Times New Roman"/>
                <w:sz w:val="28"/>
                <w:szCs w:val="28"/>
              </w:rPr>
            </w:pPr>
            <w:r w:rsidRPr="00244BAD">
              <w:rPr>
                <w:rFonts w:ascii="Times New Roman" w:hAnsi="Times New Roman" w:cs="Times New Roman"/>
                <w:sz w:val="28"/>
                <w:szCs w:val="28"/>
              </w:rPr>
              <w:t>до</w:t>
            </w:r>
          </w:p>
        </w:tc>
        <w:tc>
          <w:tcPr>
            <w:tcW w:w="846" w:type="dxa"/>
            <w:textDirection w:val="btLr"/>
          </w:tcPr>
          <w:p w14:paraId="3C8DEC9C" w14:textId="77777777" w:rsidR="00D56D6D" w:rsidRPr="00244BAD" w:rsidRDefault="00D56D6D" w:rsidP="009B5F15">
            <w:pPr>
              <w:keepNext/>
              <w:autoSpaceDE w:val="0"/>
              <w:autoSpaceDN w:val="0"/>
              <w:adjustRightInd w:val="0"/>
              <w:ind w:left="113" w:right="113"/>
              <w:jc w:val="both"/>
              <w:rPr>
                <w:rFonts w:ascii="Times New Roman" w:hAnsi="Times New Roman" w:cs="Times New Roman"/>
                <w:sz w:val="28"/>
                <w:szCs w:val="28"/>
              </w:rPr>
            </w:pPr>
            <w:r w:rsidRPr="00244BAD">
              <w:rPr>
                <w:rFonts w:ascii="Times New Roman" w:hAnsi="Times New Roman" w:cs="Times New Roman"/>
                <w:sz w:val="28"/>
                <w:szCs w:val="28"/>
              </w:rPr>
              <w:t>після</w:t>
            </w:r>
          </w:p>
        </w:tc>
        <w:tc>
          <w:tcPr>
            <w:tcW w:w="850" w:type="dxa"/>
            <w:textDirection w:val="btLr"/>
          </w:tcPr>
          <w:p w14:paraId="2BBAE368" w14:textId="77777777" w:rsidR="00D56D6D" w:rsidRPr="00244BAD" w:rsidRDefault="00D56D6D" w:rsidP="009B5F15">
            <w:pPr>
              <w:keepNext/>
              <w:autoSpaceDE w:val="0"/>
              <w:autoSpaceDN w:val="0"/>
              <w:adjustRightInd w:val="0"/>
              <w:ind w:left="113" w:right="113"/>
              <w:jc w:val="both"/>
              <w:rPr>
                <w:rFonts w:ascii="Times New Roman" w:hAnsi="Times New Roman" w:cs="Times New Roman"/>
                <w:b/>
                <w:sz w:val="28"/>
                <w:szCs w:val="28"/>
              </w:rPr>
            </w:pPr>
            <w:r w:rsidRPr="00244BAD">
              <w:rPr>
                <w:rFonts w:ascii="Times New Roman" w:hAnsi="Times New Roman" w:cs="Times New Roman"/>
                <w:b/>
                <w:sz w:val="28"/>
                <w:szCs w:val="28"/>
              </w:rPr>
              <w:t xml:space="preserve">динаміка </w:t>
            </w:r>
          </w:p>
        </w:tc>
      </w:tr>
      <w:tr w:rsidR="00D56D6D" w:rsidRPr="00244BAD" w14:paraId="05AD9933" w14:textId="77777777" w:rsidTr="009B5F15">
        <w:trPr>
          <w:gridAfter w:val="1"/>
          <w:wAfter w:w="8" w:type="dxa"/>
        </w:trPr>
        <w:tc>
          <w:tcPr>
            <w:tcW w:w="540" w:type="dxa"/>
          </w:tcPr>
          <w:p w14:paraId="5638569C" w14:textId="77777777" w:rsidR="00D56D6D" w:rsidRPr="00244BAD" w:rsidRDefault="00D56D6D" w:rsidP="009B5F15">
            <w:pPr>
              <w:keepNext/>
              <w:autoSpaceDE w:val="0"/>
              <w:autoSpaceDN w:val="0"/>
              <w:adjustRightInd w:val="0"/>
              <w:spacing w:line="360" w:lineRule="auto"/>
              <w:jc w:val="both"/>
              <w:rPr>
                <w:rFonts w:ascii="Times New Roman" w:hAnsi="Times New Roman" w:cs="Times New Roman"/>
                <w:b/>
                <w:sz w:val="28"/>
                <w:szCs w:val="28"/>
              </w:rPr>
            </w:pPr>
            <w:r w:rsidRPr="00244BAD">
              <w:rPr>
                <w:rFonts w:ascii="Times New Roman" w:hAnsi="Times New Roman" w:cs="Times New Roman"/>
                <w:b/>
                <w:sz w:val="28"/>
                <w:szCs w:val="28"/>
              </w:rPr>
              <w:t>В.</w:t>
            </w:r>
          </w:p>
        </w:tc>
        <w:tc>
          <w:tcPr>
            <w:tcW w:w="664" w:type="dxa"/>
          </w:tcPr>
          <w:p w14:paraId="4A5F8074" w14:textId="77777777" w:rsidR="00D56D6D" w:rsidRPr="00244BAD" w:rsidRDefault="00D56D6D" w:rsidP="009B5F15">
            <w:pPr>
              <w:keepNext/>
              <w:autoSpaceDE w:val="0"/>
              <w:autoSpaceDN w:val="0"/>
              <w:adjustRightInd w:val="0"/>
              <w:spacing w:line="360" w:lineRule="auto"/>
              <w:jc w:val="both"/>
              <w:rPr>
                <w:rFonts w:ascii="Times New Roman" w:hAnsi="Times New Roman" w:cs="Times New Roman"/>
                <w:sz w:val="28"/>
                <w:szCs w:val="28"/>
              </w:rPr>
            </w:pPr>
            <w:r w:rsidRPr="00244BAD">
              <w:rPr>
                <w:rFonts w:ascii="Times New Roman" w:hAnsi="Times New Roman" w:cs="Times New Roman"/>
                <w:sz w:val="28"/>
                <w:szCs w:val="28"/>
              </w:rPr>
              <w:t>26,6</w:t>
            </w:r>
          </w:p>
        </w:tc>
        <w:tc>
          <w:tcPr>
            <w:tcW w:w="843" w:type="dxa"/>
          </w:tcPr>
          <w:p w14:paraId="4CCFBD8D" w14:textId="77777777" w:rsidR="00D56D6D" w:rsidRPr="00244BAD" w:rsidRDefault="00D56D6D" w:rsidP="009B5F15">
            <w:pPr>
              <w:keepNext/>
              <w:autoSpaceDE w:val="0"/>
              <w:autoSpaceDN w:val="0"/>
              <w:adjustRightInd w:val="0"/>
              <w:spacing w:line="360" w:lineRule="auto"/>
              <w:jc w:val="both"/>
              <w:rPr>
                <w:rFonts w:ascii="Times New Roman" w:hAnsi="Times New Roman" w:cs="Times New Roman"/>
                <w:sz w:val="28"/>
                <w:szCs w:val="28"/>
              </w:rPr>
            </w:pPr>
            <w:r w:rsidRPr="00244BAD">
              <w:rPr>
                <w:rFonts w:ascii="Times New Roman" w:hAnsi="Times New Roman" w:cs="Times New Roman"/>
                <w:sz w:val="28"/>
                <w:szCs w:val="28"/>
              </w:rPr>
              <w:t>29,1</w:t>
            </w:r>
          </w:p>
        </w:tc>
        <w:tc>
          <w:tcPr>
            <w:tcW w:w="862" w:type="dxa"/>
          </w:tcPr>
          <w:p w14:paraId="58A7BB23" w14:textId="77777777" w:rsidR="00D56D6D" w:rsidRPr="00244BAD" w:rsidRDefault="00D56D6D" w:rsidP="009B5F15">
            <w:pPr>
              <w:keepNext/>
              <w:autoSpaceDE w:val="0"/>
              <w:autoSpaceDN w:val="0"/>
              <w:adjustRightInd w:val="0"/>
              <w:spacing w:line="360" w:lineRule="auto"/>
              <w:jc w:val="both"/>
              <w:rPr>
                <w:rFonts w:ascii="Times New Roman" w:hAnsi="Times New Roman" w:cs="Times New Roman"/>
                <w:b/>
                <w:sz w:val="28"/>
                <w:szCs w:val="28"/>
              </w:rPr>
            </w:pPr>
            <w:r w:rsidRPr="00244BAD">
              <w:rPr>
                <w:rFonts w:ascii="Times New Roman" w:hAnsi="Times New Roman" w:cs="Times New Roman"/>
                <w:b/>
                <w:sz w:val="28"/>
                <w:szCs w:val="28"/>
              </w:rPr>
              <w:t>+2,5</w:t>
            </w:r>
          </w:p>
        </w:tc>
        <w:tc>
          <w:tcPr>
            <w:tcW w:w="636" w:type="dxa"/>
          </w:tcPr>
          <w:p w14:paraId="35C323A7" w14:textId="77777777" w:rsidR="00D56D6D" w:rsidRPr="00244BAD" w:rsidRDefault="00D56D6D" w:rsidP="009B5F15">
            <w:pPr>
              <w:keepNext/>
              <w:autoSpaceDE w:val="0"/>
              <w:autoSpaceDN w:val="0"/>
              <w:adjustRightInd w:val="0"/>
              <w:spacing w:line="360" w:lineRule="auto"/>
              <w:jc w:val="both"/>
              <w:rPr>
                <w:rFonts w:ascii="Times New Roman" w:hAnsi="Times New Roman" w:cs="Times New Roman"/>
                <w:sz w:val="28"/>
                <w:szCs w:val="28"/>
              </w:rPr>
            </w:pPr>
            <w:r w:rsidRPr="00244BAD">
              <w:rPr>
                <w:rFonts w:ascii="Times New Roman" w:hAnsi="Times New Roman" w:cs="Times New Roman"/>
                <w:sz w:val="28"/>
                <w:szCs w:val="28"/>
              </w:rPr>
              <w:t>27,7</w:t>
            </w:r>
          </w:p>
        </w:tc>
        <w:tc>
          <w:tcPr>
            <w:tcW w:w="647" w:type="dxa"/>
          </w:tcPr>
          <w:p w14:paraId="1A3B93C3" w14:textId="77777777" w:rsidR="00D56D6D" w:rsidRPr="00244BAD" w:rsidRDefault="00D56D6D" w:rsidP="009B5F15">
            <w:pPr>
              <w:keepNext/>
              <w:autoSpaceDE w:val="0"/>
              <w:autoSpaceDN w:val="0"/>
              <w:adjustRightInd w:val="0"/>
              <w:spacing w:line="360" w:lineRule="auto"/>
              <w:jc w:val="both"/>
              <w:rPr>
                <w:rFonts w:ascii="Times New Roman" w:hAnsi="Times New Roman" w:cs="Times New Roman"/>
                <w:sz w:val="28"/>
                <w:szCs w:val="28"/>
              </w:rPr>
            </w:pPr>
            <w:r w:rsidRPr="00244BAD">
              <w:rPr>
                <w:rFonts w:ascii="Times New Roman" w:hAnsi="Times New Roman" w:cs="Times New Roman"/>
                <w:sz w:val="28"/>
                <w:szCs w:val="28"/>
              </w:rPr>
              <w:t>40,3</w:t>
            </w:r>
          </w:p>
        </w:tc>
        <w:tc>
          <w:tcPr>
            <w:tcW w:w="862" w:type="dxa"/>
          </w:tcPr>
          <w:p w14:paraId="7AA06E5D" w14:textId="77777777" w:rsidR="00D56D6D" w:rsidRPr="00244BAD" w:rsidRDefault="00D56D6D" w:rsidP="009B5F15">
            <w:pPr>
              <w:keepNext/>
              <w:autoSpaceDE w:val="0"/>
              <w:autoSpaceDN w:val="0"/>
              <w:adjustRightInd w:val="0"/>
              <w:spacing w:line="360" w:lineRule="auto"/>
              <w:jc w:val="both"/>
              <w:rPr>
                <w:rFonts w:ascii="Times New Roman" w:hAnsi="Times New Roman" w:cs="Times New Roman"/>
                <w:b/>
                <w:sz w:val="28"/>
                <w:szCs w:val="28"/>
              </w:rPr>
            </w:pPr>
            <w:r w:rsidRPr="00244BAD">
              <w:rPr>
                <w:rFonts w:ascii="Times New Roman" w:hAnsi="Times New Roman" w:cs="Times New Roman"/>
                <w:b/>
                <w:sz w:val="28"/>
                <w:szCs w:val="28"/>
              </w:rPr>
              <w:t>+12,6</w:t>
            </w:r>
          </w:p>
        </w:tc>
        <w:tc>
          <w:tcPr>
            <w:tcW w:w="738" w:type="dxa"/>
            <w:gridSpan w:val="2"/>
          </w:tcPr>
          <w:p w14:paraId="77B6CD68" w14:textId="77777777" w:rsidR="00D56D6D" w:rsidRPr="00244BAD" w:rsidRDefault="00D56D6D" w:rsidP="009B5F15">
            <w:pPr>
              <w:keepNext/>
              <w:autoSpaceDE w:val="0"/>
              <w:autoSpaceDN w:val="0"/>
              <w:adjustRightInd w:val="0"/>
              <w:spacing w:line="360" w:lineRule="auto"/>
              <w:jc w:val="both"/>
              <w:rPr>
                <w:rFonts w:ascii="Times New Roman" w:hAnsi="Times New Roman" w:cs="Times New Roman"/>
                <w:sz w:val="28"/>
                <w:szCs w:val="28"/>
              </w:rPr>
            </w:pPr>
            <w:r w:rsidRPr="00244BAD">
              <w:rPr>
                <w:rFonts w:ascii="Times New Roman" w:hAnsi="Times New Roman" w:cs="Times New Roman"/>
                <w:sz w:val="28"/>
                <w:szCs w:val="28"/>
              </w:rPr>
              <w:t>24,7</w:t>
            </w:r>
          </w:p>
        </w:tc>
        <w:tc>
          <w:tcPr>
            <w:tcW w:w="842" w:type="dxa"/>
          </w:tcPr>
          <w:p w14:paraId="3AF31714" w14:textId="77777777" w:rsidR="00D56D6D" w:rsidRPr="00244BAD" w:rsidRDefault="00D56D6D" w:rsidP="009B5F15">
            <w:pPr>
              <w:keepNext/>
              <w:autoSpaceDE w:val="0"/>
              <w:autoSpaceDN w:val="0"/>
              <w:adjustRightInd w:val="0"/>
              <w:spacing w:line="360" w:lineRule="auto"/>
              <w:jc w:val="both"/>
              <w:rPr>
                <w:rFonts w:ascii="Times New Roman" w:hAnsi="Times New Roman" w:cs="Times New Roman"/>
                <w:sz w:val="28"/>
                <w:szCs w:val="28"/>
              </w:rPr>
            </w:pPr>
            <w:r w:rsidRPr="00244BAD">
              <w:rPr>
                <w:rFonts w:ascii="Times New Roman" w:hAnsi="Times New Roman" w:cs="Times New Roman"/>
                <w:sz w:val="28"/>
                <w:szCs w:val="28"/>
              </w:rPr>
              <w:t>27,2</w:t>
            </w:r>
          </w:p>
        </w:tc>
        <w:tc>
          <w:tcPr>
            <w:tcW w:w="830" w:type="dxa"/>
          </w:tcPr>
          <w:p w14:paraId="1AC91D54" w14:textId="77777777" w:rsidR="00D56D6D" w:rsidRPr="00244BAD" w:rsidRDefault="00D56D6D" w:rsidP="009B5F15">
            <w:pPr>
              <w:keepNext/>
              <w:autoSpaceDE w:val="0"/>
              <w:autoSpaceDN w:val="0"/>
              <w:adjustRightInd w:val="0"/>
              <w:spacing w:line="360" w:lineRule="auto"/>
              <w:jc w:val="both"/>
              <w:rPr>
                <w:rFonts w:ascii="Times New Roman" w:hAnsi="Times New Roman" w:cs="Times New Roman"/>
                <w:b/>
                <w:sz w:val="28"/>
                <w:szCs w:val="28"/>
              </w:rPr>
            </w:pPr>
            <w:r w:rsidRPr="00244BAD">
              <w:rPr>
                <w:rFonts w:ascii="Times New Roman" w:hAnsi="Times New Roman" w:cs="Times New Roman"/>
                <w:b/>
                <w:sz w:val="28"/>
                <w:szCs w:val="28"/>
              </w:rPr>
              <w:t>+2,5</w:t>
            </w:r>
          </w:p>
        </w:tc>
        <w:tc>
          <w:tcPr>
            <w:tcW w:w="636" w:type="dxa"/>
            <w:gridSpan w:val="2"/>
          </w:tcPr>
          <w:p w14:paraId="3076E8CC" w14:textId="77777777" w:rsidR="00D56D6D" w:rsidRPr="00244BAD" w:rsidRDefault="00D56D6D" w:rsidP="009B5F15">
            <w:pPr>
              <w:keepNext/>
              <w:autoSpaceDE w:val="0"/>
              <w:autoSpaceDN w:val="0"/>
              <w:adjustRightInd w:val="0"/>
              <w:spacing w:line="360" w:lineRule="auto"/>
              <w:jc w:val="both"/>
              <w:rPr>
                <w:rFonts w:ascii="Times New Roman" w:hAnsi="Times New Roman" w:cs="Times New Roman"/>
                <w:sz w:val="28"/>
                <w:szCs w:val="28"/>
              </w:rPr>
            </w:pPr>
            <w:r w:rsidRPr="00244BAD">
              <w:rPr>
                <w:rFonts w:ascii="Times New Roman" w:hAnsi="Times New Roman" w:cs="Times New Roman"/>
                <w:sz w:val="28"/>
                <w:szCs w:val="28"/>
              </w:rPr>
              <w:t>19,5</w:t>
            </w:r>
          </w:p>
        </w:tc>
        <w:tc>
          <w:tcPr>
            <w:tcW w:w="831" w:type="dxa"/>
          </w:tcPr>
          <w:p w14:paraId="5CCDA64F" w14:textId="77777777" w:rsidR="00D56D6D" w:rsidRPr="00244BAD" w:rsidRDefault="00D56D6D" w:rsidP="009B5F15">
            <w:pPr>
              <w:keepNext/>
              <w:autoSpaceDE w:val="0"/>
              <w:autoSpaceDN w:val="0"/>
              <w:adjustRightInd w:val="0"/>
              <w:spacing w:line="360" w:lineRule="auto"/>
              <w:jc w:val="both"/>
              <w:rPr>
                <w:rFonts w:ascii="Times New Roman" w:hAnsi="Times New Roman" w:cs="Times New Roman"/>
                <w:sz w:val="28"/>
                <w:szCs w:val="28"/>
              </w:rPr>
            </w:pPr>
            <w:r w:rsidRPr="00244BAD">
              <w:rPr>
                <w:rFonts w:ascii="Times New Roman" w:hAnsi="Times New Roman" w:cs="Times New Roman"/>
                <w:sz w:val="28"/>
                <w:szCs w:val="28"/>
              </w:rPr>
              <w:t>32,7</w:t>
            </w:r>
          </w:p>
        </w:tc>
        <w:tc>
          <w:tcPr>
            <w:tcW w:w="830" w:type="dxa"/>
          </w:tcPr>
          <w:p w14:paraId="58721A7C" w14:textId="77777777" w:rsidR="00D56D6D" w:rsidRPr="00244BAD" w:rsidRDefault="00D56D6D" w:rsidP="009B5F15">
            <w:pPr>
              <w:keepNext/>
              <w:autoSpaceDE w:val="0"/>
              <w:autoSpaceDN w:val="0"/>
              <w:adjustRightInd w:val="0"/>
              <w:spacing w:line="360" w:lineRule="auto"/>
              <w:jc w:val="both"/>
              <w:rPr>
                <w:rFonts w:ascii="Times New Roman" w:hAnsi="Times New Roman" w:cs="Times New Roman"/>
                <w:b/>
                <w:sz w:val="28"/>
                <w:szCs w:val="28"/>
              </w:rPr>
            </w:pPr>
            <w:r w:rsidRPr="00244BAD">
              <w:rPr>
                <w:rFonts w:ascii="Times New Roman" w:hAnsi="Times New Roman" w:cs="Times New Roman"/>
                <w:b/>
                <w:sz w:val="28"/>
                <w:szCs w:val="28"/>
              </w:rPr>
              <w:t>+13,2</w:t>
            </w:r>
          </w:p>
        </w:tc>
        <w:tc>
          <w:tcPr>
            <w:tcW w:w="636" w:type="dxa"/>
            <w:gridSpan w:val="2"/>
          </w:tcPr>
          <w:p w14:paraId="2C6EF591" w14:textId="77777777" w:rsidR="00D56D6D" w:rsidRPr="00244BAD" w:rsidRDefault="00D56D6D" w:rsidP="009B5F15">
            <w:pPr>
              <w:keepNext/>
              <w:autoSpaceDE w:val="0"/>
              <w:autoSpaceDN w:val="0"/>
              <w:adjustRightInd w:val="0"/>
              <w:spacing w:line="360" w:lineRule="auto"/>
              <w:jc w:val="both"/>
              <w:rPr>
                <w:rFonts w:ascii="Times New Roman" w:hAnsi="Times New Roman" w:cs="Times New Roman"/>
                <w:sz w:val="28"/>
                <w:szCs w:val="28"/>
              </w:rPr>
            </w:pPr>
            <w:r w:rsidRPr="00244BAD">
              <w:rPr>
                <w:rFonts w:ascii="Times New Roman" w:hAnsi="Times New Roman" w:cs="Times New Roman"/>
                <w:sz w:val="28"/>
                <w:szCs w:val="28"/>
              </w:rPr>
              <w:t>31,0</w:t>
            </w:r>
          </w:p>
        </w:tc>
        <w:tc>
          <w:tcPr>
            <w:tcW w:w="865" w:type="dxa"/>
          </w:tcPr>
          <w:p w14:paraId="37CF9272" w14:textId="77777777" w:rsidR="00D56D6D" w:rsidRPr="00244BAD" w:rsidRDefault="00D56D6D" w:rsidP="009B5F15">
            <w:pPr>
              <w:keepNext/>
              <w:autoSpaceDE w:val="0"/>
              <w:autoSpaceDN w:val="0"/>
              <w:adjustRightInd w:val="0"/>
              <w:spacing w:line="360" w:lineRule="auto"/>
              <w:jc w:val="both"/>
              <w:rPr>
                <w:rFonts w:ascii="Times New Roman" w:hAnsi="Times New Roman" w:cs="Times New Roman"/>
                <w:sz w:val="28"/>
                <w:szCs w:val="28"/>
              </w:rPr>
            </w:pPr>
            <w:r w:rsidRPr="00244BAD">
              <w:rPr>
                <w:rFonts w:ascii="Times New Roman" w:hAnsi="Times New Roman" w:cs="Times New Roman"/>
                <w:sz w:val="28"/>
                <w:szCs w:val="28"/>
              </w:rPr>
              <w:t>34,2</w:t>
            </w:r>
          </w:p>
        </w:tc>
        <w:tc>
          <w:tcPr>
            <w:tcW w:w="879" w:type="dxa"/>
          </w:tcPr>
          <w:p w14:paraId="3131DFEE" w14:textId="77777777" w:rsidR="00D56D6D" w:rsidRPr="00244BAD" w:rsidRDefault="00D56D6D" w:rsidP="009B5F15">
            <w:pPr>
              <w:keepNext/>
              <w:autoSpaceDE w:val="0"/>
              <w:autoSpaceDN w:val="0"/>
              <w:adjustRightInd w:val="0"/>
              <w:spacing w:line="360" w:lineRule="auto"/>
              <w:jc w:val="both"/>
              <w:rPr>
                <w:rFonts w:ascii="Times New Roman" w:hAnsi="Times New Roman" w:cs="Times New Roman"/>
                <w:b/>
                <w:sz w:val="28"/>
                <w:szCs w:val="28"/>
              </w:rPr>
            </w:pPr>
            <w:r w:rsidRPr="00244BAD">
              <w:rPr>
                <w:rFonts w:ascii="Times New Roman" w:hAnsi="Times New Roman" w:cs="Times New Roman"/>
                <w:b/>
                <w:sz w:val="28"/>
                <w:szCs w:val="28"/>
              </w:rPr>
              <w:t>+3,2</w:t>
            </w:r>
          </w:p>
        </w:tc>
        <w:tc>
          <w:tcPr>
            <w:tcW w:w="606" w:type="dxa"/>
          </w:tcPr>
          <w:p w14:paraId="61686FFF" w14:textId="77777777" w:rsidR="00D56D6D" w:rsidRPr="00244BAD" w:rsidRDefault="00D56D6D" w:rsidP="009B5F15">
            <w:pPr>
              <w:keepNext/>
              <w:autoSpaceDE w:val="0"/>
              <w:autoSpaceDN w:val="0"/>
              <w:adjustRightInd w:val="0"/>
              <w:spacing w:line="360" w:lineRule="auto"/>
              <w:jc w:val="both"/>
              <w:rPr>
                <w:rFonts w:ascii="Times New Roman" w:hAnsi="Times New Roman" w:cs="Times New Roman"/>
                <w:sz w:val="28"/>
                <w:szCs w:val="28"/>
              </w:rPr>
            </w:pPr>
            <w:r w:rsidRPr="00244BAD">
              <w:rPr>
                <w:rFonts w:ascii="Times New Roman" w:hAnsi="Times New Roman" w:cs="Times New Roman"/>
                <w:sz w:val="28"/>
                <w:szCs w:val="28"/>
              </w:rPr>
              <w:t>23,3</w:t>
            </w:r>
          </w:p>
        </w:tc>
        <w:tc>
          <w:tcPr>
            <w:tcW w:w="846" w:type="dxa"/>
          </w:tcPr>
          <w:p w14:paraId="7E9D6EDD" w14:textId="77777777" w:rsidR="00D56D6D" w:rsidRPr="00244BAD" w:rsidRDefault="00D56D6D" w:rsidP="009B5F15">
            <w:pPr>
              <w:keepNext/>
              <w:autoSpaceDE w:val="0"/>
              <w:autoSpaceDN w:val="0"/>
              <w:adjustRightInd w:val="0"/>
              <w:spacing w:line="360" w:lineRule="auto"/>
              <w:jc w:val="both"/>
              <w:rPr>
                <w:rFonts w:ascii="Times New Roman" w:hAnsi="Times New Roman" w:cs="Times New Roman"/>
                <w:sz w:val="28"/>
                <w:szCs w:val="28"/>
              </w:rPr>
            </w:pPr>
            <w:r w:rsidRPr="00244BAD">
              <w:rPr>
                <w:rFonts w:ascii="Times New Roman" w:hAnsi="Times New Roman" w:cs="Times New Roman"/>
                <w:sz w:val="28"/>
                <w:szCs w:val="28"/>
              </w:rPr>
              <w:t>33,3</w:t>
            </w:r>
          </w:p>
        </w:tc>
        <w:tc>
          <w:tcPr>
            <w:tcW w:w="850" w:type="dxa"/>
          </w:tcPr>
          <w:p w14:paraId="78B2FD55" w14:textId="77777777" w:rsidR="00D56D6D" w:rsidRPr="00244BAD" w:rsidRDefault="00D56D6D" w:rsidP="009B5F15">
            <w:pPr>
              <w:keepNext/>
              <w:autoSpaceDE w:val="0"/>
              <w:autoSpaceDN w:val="0"/>
              <w:adjustRightInd w:val="0"/>
              <w:spacing w:line="360" w:lineRule="auto"/>
              <w:jc w:val="both"/>
              <w:rPr>
                <w:rFonts w:ascii="Times New Roman" w:hAnsi="Times New Roman" w:cs="Times New Roman"/>
                <w:b/>
                <w:sz w:val="28"/>
                <w:szCs w:val="28"/>
              </w:rPr>
            </w:pPr>
            <w:r w:rsidRPr="00244BAD">
              <w:rPr>
                <w:rFonts w:ascii="Times New Roman" w:hAnsi="Times New Roman" w:cs="Times New Roman"/>
                <w:b/>
                <w:sz w:val="28"/>
                <w:szCs w:val="28"/>
              </w:rPr>
              <w:t>+10</w:t>
            </w:r>
          </w:p>
        </w:tc>
      </w:tr>
      <w:tr w:rsidR="00D56D6D" w:rsidRPr="00244BAD" w14:paraId="2C7F9FB4" w14:textId="77777777" w:rsidTr="009B5F15">
        <w:trPr>
          <w:gridAfter w:val="1"/>
          <w:wAfter w:w="8" w:type="dxa"/>
        </w:trPr>
        <w:tc>
          <w:tcPr>
            <w:tcW w:w="540" w:type="dxa"/>
          </w:tcPr>
          <w:p w14:paraId="6FDADB9E" w14:textId="77777777" w:rsidR="00D56D6D" w:rsidRPr="00244BAD" w:rsidRDefault="00D56D6D" w:rsidP="009B5F15">
            <w:pPr>
              <w:keepNext/>
              <w:autoSpaceDE w:val="0"/>
              <w:autoSpaceDN w:val="0"/>
              <w:adjustRightInd w:val="0"/>
              <w:spacing w:line="360" w:lineRule="auto"/>
              <w:jc w:val="both"/>
              <w:rPr>
                <w:rFonts w:ascii="Times New Roman" w:hAnsi="Times New Roman" w:cs="Times New Roman"/>
                <w:b/>
                <w:sz w:val="28"/>
                <w:szCs w:val="28"/>
              </w:rPr>
            </w:pPr>
            <w:r w:rsidRPr="00244BAD">
              <w:rPr>
                <w:rFonts w:ascii="Times New Roman" w:hAnsi="Times New Roman" w:cs="Times New Roman"/>
                <w:b/>
                <w:sz w:val="28"/>
                <w:szCs w:val="28"/>
              </w:rPr>
              <w:t>С.</w:t>
            </w:r>
          </w:p>
        </w:tc>
        <w:tc>
          <w:tcPr>
            <w:tcW w:w="664" w:type="dxa"/>
          </w:tcPr>
          <w:p w14:paraId="3A282F0A" w14:textId="77777777" w:rsidR="00D56D6D" w:rsidRPr="00244BAD" w:rsidRDefault="00D56D6D" w:rsidP="009B5F15">
            <w:pPr>
              <w:keepNext/>
              <w:autoSpaceDE w:val="0"/>
              <w:autoSpaceDN w:val="0"/>
              <w:adjustRightInd w:val="0"/>
              <w:spacing w:line="360" w:lineRule="auto"/>
              <w:jc w:val="both"/>
              <w:rPr>
                <w:rFonts w:ascii="Times New Roman" w:hAnsi="Times New Roman" w:cs="Times New Roman"/>
                <w:sz w:val="28"/>
                <w:szCs w:val="28"/>
              </w:rPr>
            </w:pPr>
            <w:r w:rsidRPr="00244BAD">
              <w:rPr>
                <w:rFonts w:ascii="Times New Roman" w:hAnsi="Times New Roman" w:cs="Times New Roman"/>
                <w:sz w:val="28"/>
                <w:szCs w:val="28"/>
              </w:rPr>
              <w:t>34,7</w:t>
            </w:r>
          </w:p>
        </w:tc>
        <w:tc>
          <w:tcPr>
            <w:tcW w:w="843" w:type="dxa"/>
          </w:tcPr>
          <w:p w14:paraId="32A1692D" w14:textId="77777777" w:rsidR="00D56D6D" w:rsidRPr="00244BAD" w:rsidRDefault="00D56D6D" w:rsidP="009B5F15">
            <w:pPr>
              <w:keepNext/>
              <w:autoSpaceDE w:val="0"/>
              <w:autoSpaceDN w:val="0"/>
              <w:adjustRightInd w:val="0"/>
              <w:spacing w:line="360" w:lineRule="auto"/>
              <w:jc w:val="both"/>
              <w:rPr>
                <w:rFonts w:ascii="Times New Roman" w:hAnsi="Times New Roman" w:cs="Times New Roman"/>
                <w:sz w:val="28"/>
                <w:szCs w:val="28"/>
              </w:rPr>
            </w:pPr>
            <w:r w:rsidRPr="00244BAD">
              <w:rPr>
                <w:rFonts w:ascii="Times New Roman" w:hAnsi="Times New Roman" w:cs="Times New Roman"/>
                <w:sz w:val="28"/>
                <w:szCs w:val="28"/>
              </w:rPr>
              <w:t>30,4</w:t>
            </w:r>
          </w:p>
        </w:tc>
        <w:tc>
          <w:tcPr>
            <w:tcW w:w="862" w:type="dxa"/>
          </w:tcPr>
          <w:p w14:paraId="754CB551" w14:textId="77777777" w:rsidR="00D56D6D" w:rsidRPr="00244BAD" w:rsidRDefault="00D56D6D" w:rsidP="009B5F15">
            <w:pPr>
              <w:keepNext/>
              <w:autoSpaceDE w:val="0"/>
              <w:autoSpaceDN w:val="0"/>
              <w:adjustRightInd w:val="0"/>
              <w:spacing w:line="360" w:lineRule="auto"/>
              <w:jc w:val="both"/>
              <w:rPr>
                <w:rFonts w:ascii="Times New Roman" w:hAnsi="Times New Roman" w:cs="Times New Roman"/>
                <w:b/>
                <w:sz w:val="28"/>
                <w:szCs w:val="28"/>
              </w:rPr>
            </w:pPr>
            <w:r w:rsidRPr="00244BAD">
              <w:rPr>
                <w:rFonts w:ascii="Times New Roman" w:hAnsi="Times New Roman" w:cs="Times New Roman"/>
                <w:b/>
                <w:sz w:val="28"/>
                <w:szCs w:val="28"/>
              </w:rPr>
              <w:t>+4,3</w:t>
            </w:r>
          </w:p>
        </w:tc>
        <w:tc>
          <w:tcPr>
            <w:tcW w:w="636" w:type="dxa"/>
          </w:tcPr>
          <w:p w14:paraId="1AD4D9B1" w14:textId="77777777" w:rsidR="00D56D6D" w:rsidRPr="00244BAD" w:rsidRDefault="00D56D6D" w:rsidP="009B5F15">
            <w:pPr>
              <w:keepNext/>
              <w:autoSpaceDE w:val="0"/>
              <w:autoSpaceDN w:val="0"/>
              <w:adjustRightInd w:val="0"/>
              <w:spacing w:line="360" w:lineRule="auto"/>
              <w:jc w:val="both"/>
              <w:rPr>
                <w:rFonts w:ascii="Times New Roman" w:hAnsi="Times New Roman" w:cs="Times New Roman"/>
                <w:sz w:val="28"/>
                <w:szCs w:val="28"/>
              </w:rPr>
            </w:pPr>
            <w:r w:rsidRPr="00244BAD">
              <w:rPr>
                <w:rFonts w:ascii="Times New Roman" w:hAnsi="Times New Roman" w:cs="Times New Roman"/>
                <w:sz w:val="28"/>
                <w:szCs w:val="28"/>
              </w:rPr>
              <w:t>32,7</w:t>
            </w:r>
          </w:p>
        </w:tc>
        <w:tc>
          <w:tcPr>
            <w:tcW w:w="647" w:type="dxa"/>
          </w:tcPr>
          <w:p w14:paraId="72B0191D" w14:textId="77777777" w:rsidR="00D56D6D" w:rsidRPr="00244BAD" w:rsidRDefault="00D56D6D" w:rsidP="009B5F15">
            <w:pPr>
              <w:keepNext/>
              <w:autoSpaceDE w:val="0"/>
              <w:autoSpaceDN w:val="0"/>
              <w:adjustRightInd w:val="0"/>
              <w:spacing w:line="360" w:lineRule="auto"/>
              <w:jc w:val="both"/>
              <w:rPr>
                <w:rFonts w:ascii="Times New Roman" w:hAnsi="Times New Roman" w:cs="Times New Roman"/>
                <w:sz w:val="28"/>
                <w:szCs w:val="28"/>
              </w:rPr>
            </w:pPr>
            <w:r w:rsidRPr="00244BAD">
              <w:rPr>
                <w:rFonts w:ascii="Times New Roman" w:hAnsi="Times New Roman" w:cs="Times New Roman"/>
                <w:sz w:val="28"/>
                <w:szCs w:val="28"/>
              </w:rPr>
              <w:t>42,1</w:t>
            </w:r>
          </w:p>
        </w:tc>
        <w:tc>
          <w:tcPr>
            <w:tcW w:w="862" w:type="dxa"/>
          </w:tcPr>
          <w:p w14:paraId="68C0681E" w14:textId="77777777" w:rsidR="00D56D6D" w:rsidRPr="00244BAD" w:rsidRDefault="00D56D6D" w:rsidP="009B5F15">
            <w:pPr>
              <w:keepNext/>
              <w:autoSpaceDE w:val="0"/>
              <w:autoSpaceDN w:val="0"/>
              <w:adjustRightInd w:val="0"/>
              <w:spacing w:line="360" w:lineRule="auto"/>
              <w:jc w:val="both"/>
              <w:rPr>
                <w:rFonts w:ascii="Times New Roman" w:hAnsi="Times New Roman" w:cs="Times New Roman"/>
                <w:b/>
                <w:sz w:val="28"/>
                <w:szCs w:val="28"/>
              </w:rPr>
            </w:pPr>
            <w:r w:rsidRPr="00244BAD">
              <w:rPr>
                <w:rFonts w:ascii="Times New Roman" w:hAnsi="Times New Roman" w:cs="Times New Roman"/>
                <w:b/>
                <w:sz w:val="28"/>
                <w:szCs w:val="28"/>
              </w:rPr>
              <w:t>+9,4</w:t>
            </w:r>
          </w:p>
        </w:tc>
        <w:tc>
          <w:tcPr>
            <w:tcW w:w="738" w:type="dxa"/>
            <w:gridSpan w:val="2"/>
          </w:tcPr>
          <w:p w14:paraId="38672708" w14:textId="77777777" w:rsidR="00D56D6D" w:rsidRPr="00244BAD" w:rsidRDefault="00D56D6D" w:rsidP="009B5F15">
            <w:pPr>
              <w:keepNext/>
              <w:autoSpaceDE w:val="0"/>
              <w:autoSpaceDN w:val="0"/>
              <w:adjustRightInd w:val="0"/>
              <w:spacing w:line="360" w:lineRule="auto"/>
              <w:jc w:val="both"/>
              <w:rPr>
                <w:rFonts w:ascii="Times New Roman" w:hAnsi="Times New Roman" w:cs="Times New Roman"/>
                <w:sz w:val="28"/>
                <w:szCs w:val="28"/>
              </w:rPr>
            </w:pPr>
            <w:r w:rsidRPr="00244BAD">
              <w:rPr>
                <w:rFonts w:ascii="Times New Roman" w:hAnsi="Times New Roman" w:cs="Times New Roman"/>
                <w:sz w:val="28"/>
                <w:szCs w:val="28"/>
              </w:rPr>
              <w:t>29,1</w:t>
            </w:r>
          </w:p>
        </w:tc>
        <w:tc>
          <w:tcPr>
            <w:tcW w:w="842" w:type="dxa"/>
          </w:tcPr>
          <w:p w14:paraId="68513977" w14:textId="77777777" w:rsidR="00D56D6D" w:rsidRPr="00244BAD" w:rsidRDefault="00D56D6D" w:rsidP="009B5F15">
            <w:pPr>
              <w:keepNext/>
              <w:autoSpaceDE w:val="0"/>
              <w:autoSpaceDN w:val="0"/>
              <w:adjustRightInd w:val="0"/>
              <w:spacing w:line="360" w:lineRule="auto"/>
              <w:jc w:val="both"/>
              <w:rPr>
                <w:rFonts w:ascii="Times New Roman" w:hAnsi="Times New Roman" w:cs="Times New Roman"/>
                <w:sz w:val="28"/>
                <w:szCs w:val="28"/>
              </w:rPr>
            </w:pPr>
            <w:r w:rsidRPr="00244BAD">
              <w:rPr>
                <w:rFonts w:ascii="Times New Roman" w:hAnsi="Times New Roman" w:cs="Times New Roman"/>
                <w:sz w:val="28"/>
                <w:szCs w:val="28"/>
              </w:rPr>
              <w:t>30,4</w:t>
            </w:r>
          </w:p>
        </w:tc>
        <w:tc>
          <w:tcPr>
            <w:tcW w:w="830" w:type="dxa"/>
          </w:tcPr>
          <w:p w14:paraId="0F168916" w14:textId="77777777" w:rsidR="00D56D6D" w:rsidRPr="00244BAD" w:rsidRDefault="00D56D6D" w:rsidP="009B5F15">
            <w:pPr>
              <w:keepNext/>
              <w:autoSpaceDE w:val="0"/>
              <w:autoSpaceDN w:val="0"/>
              <w:adjustRightInd w:val="0"/>
              <w:spacing w:line="360" w:lineRule="auto"/>
              <w:jc w:val="both"/>
              <w:rPr>
                <w:rFonts w:ascii="Times New Roman" w:hAnsi="Times New Roman" w:cs="Times New Roman"/>
                <w:b/>
                <w:sz w:val="28"/>
                <w:szCs w:val="28"/>
              </w:rPr>
            </w:pPr>
            <w:r w:rsidRPr="00244BAD">
              <w:rPr>
                <w:rFonts w:ascii="Times New Roman" w:hAnsi="Times New Roman" w:cs="Times New Roman"/>
                <w:b/>
                <w:sz w:val="28"/>
                <w:szCs w:val="28"/>
              </w:rPr>
              <w:t>+1,3</w:t>
            </w:r>
          </w:p>
        </w:tc>
        <w:tc>
          <w:tcPr>
            <w:tcW w:w="636" w:type="dxa"/>
            <w:gridSpan w:val="2"/>
          </w:tcPr>
          <w:p w14:paraId="6E95D852" w14:textId="77777777" w:rsidR="00D56D6D" w:rsidRPr="00244BAD" w:rsidRDefault="00D56D6D" w:rsidP="009B5F15">
            <w:pPr>
              <w:keepNext/>
              <w:autoSpaceDE w:val="0"/>
              <w:autoSpaceDN w:val="0"/>
              <w:adjustRightInd w:val="0"/>
              <w:spacing w:line="360" w:lineRule="auto"/>
              <w:jc w:val="both"/>
              <w:rPr>
                <w:rFonts w:ascii="Times New Roman" w:hAnsi="Times New Roman" w:cs="Times New Roman"/>
                <w:sz w:val="28"/>
                <w:szCs w:val="28"/>
              </w:rPr>
            </w:pPr>
            <w:r w:rsidRPr="00244BAD">
              <w:rPr>
                <w:rFonts w:ascii="Times New Roman" w:hAnsi="Times New Roman" w:cs="Times New Roman"/>
                <w:sz w:val="28"/>
                <w:szCs w:val="28"/>
              </w:rPr>
              <w:t>24,5</w:t>
            </w:r>
          </w:p>
        </w:tc>
        <w:tc>
          <w:tcPr>
            <w:tcW w:w="831" w:type="dxa"/>
          </w:tcPr>
          <w:p w14:paraId="0598BF00" w14:textId="77777777" w:rsidR="00D56D6D" w:rsidRPr="00244BAD" w:rsidRDefault="00D56D6D" w:rsidP="009B5F15">
            <w:pPr>
              <w:keepNext/>
              <w:autoSpaceDE w:val="0"/>
              <w:autoSpaceDN w:val="0"/>
              <w:adjustRightInd w:val="0"/>
              <w:spacing w:line="360" w:lineRule="auto"/>
              <w:jc w:val="both"/>
              <w:rPr>
                <w:rFonts w:ascii="Times New Roman" w:hAnsi="Times New Roman" w:cs="Times New Roman"/>
                <w:sz w:val="28"/>
                <w:szCs w:val="28"/>
              </w:rPr>
            </w:pPr>
            <w:r w:rsidRPr="00244BAD">
              <w:rPr>
                <w:rFonts w:ascii="Times New Roman" w:hAnsi="Times New Roman" w:cs="Times New Roman"/>
                <w:sz w:val="28"/>
                <w:szCs w:val="28"/>
              </w:rPr>
              <w:t>38,4</w:t>
            </w:r>
          </w:p>
        </w:tc>
        <w:tc>
          <w:tcPr>
            <w:tcW w:w="830" w:type="dxa"/>
          </w:tcPr>
          <w:p w14:paraId="4FE40431" w14:textId="77777777" w:rsidR="00D56D6D" w:rsidRPr="00244BAD" w:rsidRDefault="00D56D6D" w:rsidP="009B5F15">
            <w:pPr>
              <w:keepNext/>
              <w:autoSpaceDE w:val="0"/>
              <w:autoSpaceDN w:val="0"/>
              <w:adjustRightInd w:val="0"/>
              <w:spacing w:line="360" w:lineRule="auto"/>
              <w:jc w:val="both"/>
              <w:rPr>
                <w:rFonts w:ascii="Times New Roman" w:hAnsi="Times New Roman" w:cs="Times New Roman"/>
                <w:b/>
                <w:sz w:val="28"/>
                <w:szCs w:val="28"/>
              </w:rPr>
            </w:pPr>
            <w:r w:rsidRPr="00244BAD">
              <w:rPr>
                <w:rFonts w:ascii="Times New Roman" w:hAnsi="Times New Roman" w:cs="Times New Roman"/>
                <w:b/>
                <w:sz w:val="28"/>
                <w:szCs w:val="28"/>
              </w:rPr>
              <w:t>+13,9</w:t>
            </w:r>
          </w:p>
        </w:tc>
        <w:tc>
          <w:tcPr>
            <w:tcW w:w="636" w:type="dxa"/>
            <w:gridSpan w:val="2"/>
          </w:tcPr>
          <w:p w14:paraId="7981B78B" w14:textId="77777777" w:rsidR="00D56D6D" w:rsidRPr="00244BAD" w:rsidRDefault="00D56D6D" w:rsidP="009B5F15">
            <w:pPr>
              <w:keepNext/>
              <w:autoSpaceDE w:val="0"/>
              <w:autoSpaceDN w:val="0"/>
              <w:adjustRightInd w:val="0"/>
              <w:spacing w:line="360" w:lineRule="auto"/>
              <w:jc w:val="both"/>
              <w:rPr>
                <w:rFonts w:ascii="Times New Roman" w:hAnsi="Times New Roman" w:cs="Times New Roman"/>
                <w:sz w:val="28"/>
                <w:szCs w:val="28"/>
              </w:rPr>
            </w:pPr>
            <w:r w:rsidRPr="00244BAD">
              <w:rPr>
                <w:rFonts w:ascii="Times New Roman" w:hAnsi="Times New Roman" w:cs="Times New Roman"/>
                <w:sz w:val="28"/>
                <w:szCs w:val="28"/>
              </w:rPr>
              <w:t>32,9</w:t>
            </w:r>
          </w:p>
        </w:tc>
        <w:tc>
          <w:tcPr>
            <w:tcW w:w="865" w:type="dxa"/>
          </w:tcPr>
          <w:p w14:paraId="006B5758" w14:textId="77777777" w:rsidR="00D56D6D" w:rsidRPr="00244BAD" w:rsidRDefault="00D56D6D" w:rsidP="009B5F15">
            <w:pPr>
              <w:keepNext/>
              <w:autoSpaceDE w:val="0"/>
              <w:autoSpaceDN w:val="0"/>
              <w:adjustRightInd w:val="0"/>
              <w:spacing w:line="360" w:lineRule="auto"/>
              <w:jc w:val="both"/>
              <w:rPr>
                <w:rFonts w:ascii="Times New Roman" w:hAnsi="Times New Roman" w:cs="Times New Roman"/>
                <w:sz w:val="28"/>
                <w:szCs w:val="28"/>
              </w:rPr>
            </w:pPr>
            <w:r w:rsidRPr="00244BAD">
              <w:rPr>
                <w:rFonts w:ascii="Times New Roman" w:hAnsi="Times New Roman" w:cs="Times New Roman"/>
                <w:sz w:val="28"/>
                <w:szCs w:val="28"/>
              </w:rPr>
              <w:t>33,5</w:t>
            </w:r>
          </w:p>
        </w:tc>
        <w:tc>
          <w:tcPr>
            <w:tcW w:w="879" w:type="dxa"/>
          </w:tcPr>
          <w:p w14:paraId="31028A96" w14:textId="77777777" w:rsidR="00D56D6D" w:rsidRPr="00244BAD" w:rsidRDefault="00D56D6D" w:rsidP="009B5F15">
            <w:pPr>
              <w:keepNext/>
              <w:autoSpaceDE w:val="0"/>
              <w:autoSpaceDN w:val="0"/>
              <w:adjustRightInd w:val="0"/>
              <w:spacing w:line="360" w:lineRule="auto"/>
              <w:jc w:val="both"/>
              <w:rPr>
                <w:rFonts w:ascii="Times New Roman" w:hAnsi="Times New Roman" w:cs="Times New Roman"/>
                <w:b/>
                <w:sz w:val="28"/>
                <w:szCs w:val="28"/>
              </w:rPr>
            </w:pPr>
            <w:r w:rsidRPr="00244BAD">
              <w:rPr>
                <w:rFonts w:ascii="Times New Roman" w:hAnsi="Times New Roman" w:cs="Times New Roman"/>
                <w:b/>
                <w:sz w:val="28"/>
                <w:szCs w:val="28"/>
              </w:rPr>
              <w:t>+0,6</w:t>
            </w:r>
          </w:p>
        </w:tc>
        <w:tc>
          <w:tcPr>
            <w:tcW w:w="606" w:type="dxa"/>
          </w:tcPr>
          <w:p w14:paraId="498B5823" w14:textId="77777777" w:rsidR="00D56D6D" w:rsidRPr="00244BAD" w:rsidRDefault="00D56D6D" w:rsidP="009B5F15">
            <w:pPr>
              <w:keepNext/>
              <w:autoSpaceDE w:val="0"/>
              <w:autoSpaceDN w:val="0"/>
              <w:adjustRightInd w:val="0"/>
              <w:spacing w:line="360" w:lineRule="auto"/>
              <w:jc w:val="both"/>
              <w:rPr>
                <w:rFonts w:ascii="Times New Roman" w:hAnsi="Times New Roman" w:cs="Times New Roman"/>
                <w:sz w:val="28"/>
                <w:szCs w:val="28"/>
              </w:rPr>
            </w:pPr>
            <w:r w:rsidRPr="00244BAD">
              <w:rPr>
                <w:rFonts w:ascii="Times New Roman" w:hAnsi="Times New Roman" w:cs="Times New Roman"/>
                <w:sz w:val="28"/>
                <w:szCs w:val="28"/>
              </w:rPr>
              <w:t>32,7</w:t>
            </w:r>
          </w:p>
        </w:tc>
        <w:tc>
          <w:tcPr>
            <w:tcW w:w="846" w:type="dxa"/>
          </w:tcPr>
          <w:p w14:paraId="01C10C2D" w14:textId="77777777" w:rsidR="00D56D6D" w:rsidRPr="00244BAD" w:rsidRDefault="00D56D6D" w:rsidP="009B5F15">
            <w:pPr>
              <w:keepNext/>
              <w:autoSpaceDE w:val="0"/>
              <w:autoSpaceDN w:val="0"/>
              <w:adjustRightInd w:val="0"/>
              <w:spacing w:line="360" w:lineRule="auto"/>
              <w:jc w:val="both"/>
              <w:rPr>
                <w:rFonts w:ascii="Times New Roman" w:hAnsi="Times New Roman" w:cs="Times New Roman"/>
                <w:sz w:val="28"/>
                <w:szCs w:val="28"/>
              </w:rPr>
            </w:pPr>
            <w:r w:rsidRPr="00244BAD">
              <w:rPr>
                <w:rFonts w:ascii="Times New Roman" w:hAnsi="Times New Roman" w:cs="Times New Roman"/>
                <w:sz w:val="28"/>
                <w:szCs w:val="28"/>
              </w:rPr>
              <w:t>45,3</w:t>
            </w:r>
          </w:p>
        </w:tc>
        <w:tc>
          <w:tcPr>
            <w:tcW w:w="850" w:type="dxa"/>
          </w:tcPr>
          <w:p w14:paraId="65FCC0DC" w14:textId="77777777" w:rsidR="00D56D6D" w:rsidRPr="00244BAD" w:rsidRDefault="00D56D6D" w:rsidP="009B5F15">
            <w:pPr>
              <w:keepNext/>
              <w:autoSpaceDE w:val="0"/>
              <w:autoSpaceDN w:val="0"/>
              <w:adjustRightInd w:val="0"/>
              <w:spacing w:line="360" w:lineRule="auto"/>
              <w:jc w:val="both"/>
              <w:rPr>
                <w:rFonts w:ascii="Times New Roman" w:hAnsi="Times New Roman" w:cs="Times New Roman"/>
                <w:b/>
                <w:sz w:val="28"/>
                <w:szCs w:val="28"/>
              </w:rPr>
            </w:pPr>
            <w:r w:rsidRPr="00244BAD">
              <w:rPr>
                <w:rFonts w:ascii="Times New Roman" w:hAnsi="Times New Roman" w:cs="Times New Roman"/>
                <w:b/>
                <w:sz w:val="28"/>
                <w:szCs w:val="28"/>
              </w:rPr>
              <w:t>+12,6</w:t>
            </w:r>
          </w:p>
        </w:tc>
      </w:tr>
      <w:tr w:rsidR="00D56D6D" w:rsidRPr="00244BAD" w14:paraId="3FBC02E3" w14:textId="77777777" w:rsidTr="009B5F15">
        <w:trPr>
          <w:gridAfter w:val="1"/>
          <w:wAfter w:w="8" w:type="dxa"/>
        </w:trPr>
        <w:tc>
          <w:tcPr>
            <w:tcW w:w="540" w:type="dxa"/>
          </w:tcPr>
          <w:p w14:paraId="371E7676" w14:textId="77777777" w:rsidR="00D56D6D" w:rsidRPr="00244BAD" w:rsidRDefault="00D56D6D" w:rsidP="009B5F15">
            <w:pPr>
              <w:keepNext/>
              <w:autoSpaceDE w:val="0"/>
              <w:autoSpaceDN w:val="0"/>
              <w:adjustRightInd w:val="0"/>
              <w:spacing w:line="360" w:lineRule="auto"/>
              <w:jc w:val="both"/>
              <w:rPr>
                <w:rFonts w:ascii="Times New Roman" w:hAnsi="Times New Roman" w:cs="Times New Roman"/>
                <w:b/>
                <w:sz w:val="28"/>
                <w:szCs w:val="28"/>
              </w:rPr>
            </w:pPr>
            <w:r w:rsidRPr="00244BAD">
              <w:rPr>
                <w:rFonts w:ascii="Times New Roman" w:hAnsi="Times New Roman" w:cs="Times New Roman"/>
                <w:b/>
                <w:sz w:val="28"/>
                <w:szCs w:val="28"/>
              </w:rPr>
              <w:t>Н.</w:t>
            </w:r>
          </w:p>
        </w:tc>
        <w:tc>
          <w:tcPr>
            <w:tcW w:w="664" w:type="dxa"/>
          </w:tcPr>
          <w:p w14:paraId="26B35DF1" w14:textId="77777777" w:rsidR="00D56D6D" w:rsidRPr="00244BAD" w:rsidRDefault="00D56D6D" w:rsidP="009B5F15">
            <w:pPr>
              <w:keepNext/>
              <w:autoSpaceDE w:val="0"/>
              <w:autoSpaceDN w:val="0"/>
              <w:adjustRightInd w:val="0"/>
              <w:spacing w:line="360" w:lineRule="auto"/>
              <w:jc w:val="both"/>
              <w:rPr>
                <w:rFonts w:ascii="Times New Roman" w:hAnsi="Times New Roman" w:cs="Times New Roman"/>
                <w:sz w:val="28"/>
                <w:szCs w:val="28"/>
              </w:rPr>
            </w:pPr>
            <w:r w:rsidRPr="00244BAD">
              <w:rPr>
                <w:rFonts w:ascii="Times New Roman" w:hAnsi="Times New Roman" w:cs="Times New Roman"/>
                <w:sz w:val="28"/>
                <w:szCs w:val="28"/>
              </w:rPr>
              <w:t>38,7</w:t>
            </w:r>
          </w:p>
        </w:tc>
        <w:tc>
          <w:tcPr>
            <w:tcW w:w="843" w:type="dxa"/>
          </w:tcPr>
          <w:p w14:paraId="4A27AE8E" w14:textId="77777777" w:rsidR="00D56D6D" w:rsidRPr="00244BAD" w:rsidRDefault="00D56D6D" w:rsidP="009B5F15">
            <w:pPr>
              <w:keepNext/>
              <w:autoSpaceDE w:val="0"/>
              <w:autoSpaceDN w:val="0"/>
              <w:adjustRightInd w:val="0"/>
              <w:spacing w:line="360" w:lineRule="auto"/>
              <w:jc w:val="both"/>
              <w:rPr>
                <w:rFonts w:ascii="Times New Roman" w:hAnsi="Times New Roman" w:cs="Times New Roman"/>
                <w:sz w:val="28"/>
                <w:szCs w:val="28"/>
              </w:rPr>
            </w:pPr>
            <w:r w:rsidRPr="00244BAD">
              <w:rPr>
                <w:rFonts w:ascii="Times New Roman" w:hAnsi="Times New Roman" w:cs="Times New Roman"/>
                <w:sz w:val="28"/>
                <w:szCs w:val="28"/>
              </w:rPr>
              <w:t>40,5</w:t>
            </w:r>
          </w:p>
        </w:tc>
        <w:tc>
          <w:tcPr>
            <w:tcW w:w="862" w:type="dxa"/>
          </w:tcPr>
          <w:p w14:paraId="6F606CC7" w14:textId="77777777" w:rsidR="00D56D6D" w:rsidRPr="00244BAD" w:rsidRDefault="00D56D6D" w:rsidP="009B5F15">
            <w:pPr>
              <w:keepNext/>
              <w:autoSpaceDE w:val="0"/>
              <w:autoSpaceDN w:val="0"/>
              <w:adjustRightInd w:val="0"/>
              <w:spacing w:line="360" w:lineRule="auto"/>
              <w:jc w:val="both"/>
              <w:rPr>
                <w:rFonts w:ascii="Times New Roman" w:hAnsi="Times New Roman" w:cs="Times New Roman"/>
                <w:b/>
                <w:sz w:val="28"/>
                <w:szCs w:val="28"/>
              </w:rPr>
            </w:pPr>
            <w:r w:rsidRPr="00244BAD">
              <w:rPr>
                <w:rFonts w:ascii="Times New Roman" w:hAnsi="Times New Roman" w:cs="Times New Roman"/>
                <w:b/>
                <w:sz w:val="28"/>
                <w:szCs w:val="28"/>
              </w:rPr>
              <w:t>-1,8</w:t>
            </w:r>
          </w:p>
        </w:tc>
        <w:tc>
          <w:tcPr>
            <w:tcW w:w="636" w:type="dxa"/>
          </w:tcPr>
          <w:p w14:paraId="6139FD69" w14:textId="77777777" w:rsidR="00D56D6D" w:rsidRPr="00244BAD" w:rsidRDefault="00D56D6D" w:rsidP="009B5F15">
            <w:pPr>
              <w:keepNext/>
              <w:autoSpaceDE w:val="0"/>
              <w:autoSpaceDN w:val="0"/>
              <w:adjustRightInd w:val="0"/>
              <w:spacing w:line="360" w:lineRule="auto"/>
              <w:jc w:val="both"/>
              <w:rPr>
                <w:rFonts w:ascii="Times New Roman" w:hAnsi="Times New Roman" w:cs="Times New Roman"/>
                <w:sz w:val="28"/>
                <w:szCs w:val="28"/>
              </w:rPr>
            </w:pPr>
            <w:r w:rsidRPr="00244BAD">
              <w:rPr>
                <w:rFonts w:ascii="Times New Roman" w:hAnsi="Times New Roman" w:cs="Times New Roman"/>
                <w:sz w:val="28"/>
                <w:szCs w:val="28"/>
              </w:rPr>
              <w:t>39,6</w:t>
            </w:r>
          </w:p>
        </w:tc>
        <w:tc>
          <w:tcPr>
            <w:tcW w:w="647" w:type="dxa"/>
          </w:tcPr>
          <w:p w14:paraId="08BB8D60" w14:textId="77777777" w:rsidR="00D56D6D" w:rsidRPr="00244BAD" w:rsidRDefault="00D56D6D" w:rsidP="009B5F15">
            <w:pPr>
              <w:keepNext/>
              <w:autoSpaceDE w:val="0"/>
              <w:autoSpaceDN w:val="0"/>
              <w:adjustRightInd w:val="0"/>
              <w:spacing w:line="360" w:lineRule="auto"/>
              <w:jc w:val="both"/>
              <w:rPr>
                <w:rFonts w:ascii="Times New Roman" w:hAnsi="Times New Roman" w:cs="Times New Roman"/>
                <w:sz w:val="28"/>
                <w:szCs w:val="28"/>
              </w:rPr>
            </w:pPr>
            <w:r w:rsidRPr="00244BAD">
              <w:rPr>
                <w:rFonts w:ascii="Times New Roman" w:hAnsi="Times New Roman" w:cs="Times New Roman"/>
                <w:sz w:val="28"/>
                <w:szCs w:val="28"/>
              </w:rPr>
              <w:t>17,6</w:t>
            </w:r>
          </w:p>
        </w:tc>
        <w:tc>
          <w:tcPr>
            <w:tcW w:w="862" w:type="dxa"/>
          </w:tcPr>
          <w:p w14:paraId="1E2B4264" w14:textId="77777777" w:rsidR="00D56D6D" w:rsidRPr="00244BAD" w:rsidRDefault="00D56D6D" w:rsidP="009B5F15">
            <w:pPr>
              <w:keepNext/>
              <w:autoSpaceDE w:val="0"/>
              <w:autoSpaceDN w:val="0"/>
              <w:adjustRightInd w:val="0"/>
              <w:spacing w:line="360" w:lineRule="auto"/>
              <w:jc w:val="both"/>
              <w:rPr>
                <w:rFonts w:ascii="Times New Roman" w:hAnsi="Times New Roman" w:cs="Times New Roman"/>
                <w:b/>
                <w:sz w:val="28"/>
                <w:szCs w:val="28"/>
              </w:rPr>
            </w:pPr>
            <w:r w:rsidRPr="00244BAD">
              <w:rPr>
                <w:rFonts w:ascii="Times New Roman" w:hAnsi="Times New Roman" w:cs="Times New Roman"/>
                <w:b/>
                <w:sz w:val="28"/>
                <w:szCs w:val="28"/>
              </w:rPr>
              <w:t>-22,0</w:t>
            </w:r>
          </w:p>
        </w:tc>
        <w:tc>
          <w:tcPr>
            <w:tcW w:w="738" w:type="dxa"/>
            <w:gridSpan w:val="2"/>
          </w:tcPr>
          <w:p w14:paraId="7C9EB7BD" w14:textId="77777777" w:rsidR="00D56D6D" w:rsidRPr="00244BAD" w:rsidRDefault="00D56D6D" w:rsidP="009B5F15">
            <w:pPr>
              <w:keepNext/>
              <w:autoSpaceDE w:val="0"/>
              <w:autoSpaceDN w:val="0"/>
              <w:adjustRightInd w:val="0"/>
              <w:spacing w:line="360" w:lineRule="auto"/>
              <w:jc w:val="both"/>
              <w:rPr>
                <w:rFonts w:ascii="Times New Roman" w:hAnsi="Times New Roman" w:cs="Times New Roman"/>
                <w:sz w:val="28"/>
                <w:szCs w:val="28"/>
              </w:rPr>
            </w:pPr>
            <w:r w:rsidRPr="00244BAD">
              <w:rPr>
                <w:rFonts w:ascii="Times New Roman" w:hAnsi="Times New Roman" w:cs="Times New Roman"/>
                <w:sz w:val="28"/>
                <w:szCs w:val="28"/>
              </w:rPr>
              <w:t>46,1</w:t>
            </w:r>
          </w:p>
        </w:tc>
        <w:tc>
          <w:tcPr>
            <w:tcW w:w="842" w:type="dxa"/>
          </w:tcPr>
          <w:p w14:paraId="6FFBBD73" w14:textId="77777777" w:rsidR="00D56D6D" w:rsidRPr="00244BAD" w:rsidRDefault="00D56D6D" w:rsidP="009B5F15">
            <w:pPr>
              <w:keepNext/>
              <w:autoSpaceDE w:val="0"/>
              <w:autoSpaceDN w:val="0"/>
              <w:adjustRightInd w:val="0"/>
              <w:spacing w:line="360" w:lineRule="auto"/>
              <w:jc w:val="both"/>
              <w:rPr>
                <w:rFonts w:ascii="Times New Roman" w:hAnsi="Times New Roman" w:cs="Times New Roman"/>
                <w:sz w:val="28"/>
                <w:szCs w:val="28"/>
              </w:rPr>
            </w:pPr>
            <w:r w:rsidRPr="00244BAD">
              <w:rPr>
                <w:rFonts w:ascii="Times New Roman" w:hAnsi="Times New Roman" w:cs="Times New Roman"/>
                <w:sz w:val="28"/>
                <w:szCs w:val="28"/>
              </w:rPr>
              <w:t>42,4</w:t>
            </w:r>
          </w:p>
        </w:tc>
        <w:tc>
          <w:tcPr>
            <w:tcW w:w="830" w:type="dxa"/>
          </w:tcPr>
          <w:p w14:paraId="279FE548" w14:textId="77777777" w:rsidR="00D56D6D" w:rsidRPr="00244BAD" w:rsidRDefault="00D56D6D" w:rsidP="009B5F15">
            <w:pPr>
              <w:keepNext/>
              <w:autoSpaceDE w:val="0"/>
              <w:autoSpaceDN w:val="0"/>
              <w:adjustRightInd w:val="0"/>
              <w:spacing w:line="360" w:lineRule="auto"/>
              <w:jc w:val="both"/>
              <w:rPr>
                <w:rFonts w:ascii="Times New Roman" w:hAnsi="Times New Roman" w:cs="Times New Roman"/>
                <w:b/>
                <w:sz w:val="28"/>
                <w:szCs w:val="28"/>
              </w:rPr>
            </w:pPr>
            <w:r w:rsidRPr="00244BAD">
              <w:rPr>
                <w:rFonts w:ascii="Times New Roman" w:hAnsi="Times New Roman" w:cs="Times New Roman"/>
                <w:b/>
                <w:sz w:val="28"/>
                <w:szCs w:val="28"/>
              </w:rPr>
              <w:t>-3,8</w:t>
            </w:r>
          </w:p>
        </w:tc>
        <w:tc>
          <w:tcPr>
            <w:tcW w:w="636" w:type="dxa"/>
            <w:gridSpan w:val="2"/>
          </w:tcPr>
          <w:p w14:paraId="3C2BC26A" w14:textId="77777777" w:rsidR="00D56D6D" w:rsidRPr="00244BAD" w:rsidRDefault="00D56D6D" w:rsidP="009B5F15">
            <w:pPr>
              <w:keepNext/>
              <w:autoSpaceDE w:val="0"/>
              <w:autoSpaceDN w:val="0"/>
              <w:adjustRightInd w:val="0"/>
              <w:spacing w:line="360" w:lineRule="auto"/>
              <w:jc w:val="both"/>
              <w:rPr>
                <w:rFonts w:ascii="Times New Roman" w:hAnsi="Times New Roman" w:cs="Times New Roman"/>
                <w:sz w:val="28"/>
                <w:szCs w:val="28"/>
              </w:rPr>
            </w:pPr>
            <w:r w:rsidRPr="00244BAD">
              <w:rPr>
                <w:rFonts w:ascii="Times New Roman" w:hAnsi="Times New Roman" w:cs="Times New Roman"/>
                <w:sz w:val="28"/>
                <w:szCs w:val="28"/>
              </w:rPr>
              <w:t>56,0</w:t>
            </w:r>
          </w:p>
        </w:tc>
        <w:tc>
          <w:tcPr>
            <w:tcW w:w="831" w:type="dxa"/>
          </w:tcPr>
          <w:p w14:paraId="75CE2C61" w14:textId="77777777" w:rsidR="00D56D6D" w:rsidRPr="00244BAD" w:rsidRDefault="00D56D6D" w:rsidP="009B5F15">
            <w:pPr>
              <w:keepNext/>
              <w:autoSpaceDE w:val="0"/>
              <w:autoSpaceDN w:val="0"/>
              <w:adjustRightInd w:val="0"/>
              <w:spacing w:line="360" w:lineRule="auto"/>
              <w:jc w:val="both"/>
              <w:rPr>
                <w:rFonts w:ascii="Times New Roman" w:hAnsi="Times New Roman" w:cs="Times New Roman"/>
                <w:sz w:val="28"/>
                <w:szCs w:val="28"/>
              </w:rPr>
            </w:pPr>
            <w:r w:rsidRPr="00244BAD">
              <w:rPr>
                <w:rFonts w:ascii="Times New Roman" w:hAnsi="Times New Roman" w:cs="Times New Roman"/>
                <w:sz w:val="28"/>
                <w:szCs w:val="28"/>
              </w:rPr>
              <w:t>28,9</w:t>
            </w:r>
          </w:p>
        </w:tc>
        <w:tc>
          <w:tcPr>
            <w:tcW w:w="830" w:type="dxa"/>
          </w:tcPr>
          <w:p w14:paraId="01897735" w14:textId="77777777" w:rsidR="00D56D6D" w:rsidRPr="00244BAD" w:rsidRDefault="00D56D6D" w:rsidP="009B5F15">
            <w:pPr>
              <w:keepNext/>
              <w:autoSpaceDE w:val="0"/>
              <w:autoSpaceDN w:val="0"/>
              <w:adjustRightInd w:val="0"/>
              <w:spacing w:line="360" w:lineRule="auto"/>
              <w:jc w:val="both"/>
              <w:rPr>
                <w:rFonts w:ascii="Times New Roman" w:hAnsi="Times New Roman" w:cs="Times New Roman"/>
                <w:b/>
                <w:sz w:val="28"/>
                <w:szCs w:val="28"/>
              </w:rPr>
            </w:pPr>
            <w:r w:rsidRPr="00244BAD">
              <w:rPr>
                <w:rFonts w:ascii="Times New Roman" w:hAnsi="Times New Roman" w:cs="Times New Roman"/>
                <w:b/>
                <w:sz w:val="28"/>
                <w:szCs w:val="28"/>
              </w:rPr>
              <w:t>-27,1</w:t>
            </w:r>
          </w:p>
        </w:tc>
        <w:tc>
          <w:tcPr>
            <w:tcW w:w="636" w:type="dxa"/>
            <w:gridSpan w:val="2"/>
          </w:tcPr>
          <w:p w14:paraId="11AEEA5F" w14:textId="77777777" w:rsidR="00D56D6D" w:rsidRPr="00244BAD" w:rsidRDefault="00D56D6D" w:rsidP="009B5F15">
            <w:pPr>
              <w:keepNext/>
              <w:autoSpaceDE w:val="0"/>
              <w:autoSpaceDN w:val="0"/>
              <w:adjustRightInd w:val="0"/>
              <w:spacing w:line="360" w:lineRule="auto"/>
              <w:jc w:val="both"/>
              <w:rPr>
                <w:rFonts w:ascii="Times New Roman" w:hAnsi="Times New Roman" w:cs="Times New Roman"/>
                <w:sz w:val="28"/>
                <w:szCs w:val="28"/>
              </w:rPr>
            </w:pPr>
            <w:r w:rsidRPr="00244BAD">
              <w:rPr>
                <w:rFonts w:ascii="Times New Roman" w:hAnsi="Times New Roman" w:cs="Times New Roman"/>
                <w:sz w:val="28"/>
                <w:szCs w:val="28"/>
              </w:rPr>
              <w:t>36,1</w:t>
            </w:r>
          </w:p>
        </w:tc>
        <w:tc>
          <w:tcPr>
            <w:tcW w:w="865" w:type="dxa"/>
          </w:tcPr>
          <w:p w14:paraId="7E62083D" w14:textId="77777777" w:rsidR="00D56D6D" w:rsidRPr="00244BAD" w:rsidRDefault="00D56D6D" w:rsidP="009B5F15">
            <w:pPr>
              <w:keepNext/>
              <w:autoSpaceDE w:val="0"/>
              <w:autoSpaceDN w:val="0"/>
              <w:adjustRightInd w:val="0"/>
              <w:spacing w:line="360" w:lineRule="auto"/>
              <w:jc w:val="both"/>
              <w:rPr>
                <w:rFonts w:ascii="Times New Roman" w:hAnsi="Times New Roman" w:cs="Times New Roman"/>
                <w:sz w:val="28"/>
                <w:szCs w:val="28"/>
              </w:rPr>
            </w:pPr>
            <w:r w:rsidRPr="00244BAD">
              <w:rPr>
                <w:rFonts w:ascii="Times New Roman" w:hAnsi="Times New Roman" w:cs="Times New Roman"/>
                <w:sz w:val="28"/>
                <w:szCs w:val="28"/>
              </w:rPr>
              <w:t>32,3</w:t>
            </w:r>
          </w:p>
        </w:tc>
        <w:tc>
          <w:tcPr>
            <w:tcW w:w="879" w:type="dxa"/>
          </w:tcPr>
          <w:p w14:paraId="11E30DAD" w14:textId="77777777" w:rsidR="00D56D6D" w:rsidRPr="00244BAD" w:rsidRDefault="00D56D6D" w:rsidP="009B5F15">
            <w:pPr>
              <w:keepNext/>
              <w:autoSpaceDE w:val="0"/>
              <w:autoSpaceDN w:val="0"/>
              <w:adjustRightInd w:val="0"/>
              <w:spacing w:line="360" w:lineRule="auto"/>
              <w:jc w:val="both"/>
              <w:rPr>
                <w:rFonts w:ascii="Times New Roman" w:hAnsi="Times New Roman" w:cs="Times New Roman"/>
                <w:b/>
                <w:sz w:val="28"/>
                <w:szCs w:val="28"/>
              </w:rPr>
            </w:pPr>
            <w:r w:rsidRPr="00244BAD">
              <w:rPr>
                <w:rFonts w:ascii="Times New Roman" w:hAnsi="Times New Roman" w:cs="Times New Roman"/>
                <w:b/>
                <w:sz w:val="28"/>
                <w:szCs w:val="28"/>
              </w:rPr>
              <w:t>-3,8</w:t>
            </w:r>
          </w:p>
        </w:tc>
        <w:tc>
          <w:tcPr>
            <w:tcW w:w="606" w:type="dxa"/>
          </w:tcPr>
          <w:p w14:paraId="4E906B4E" w14:textId="77777777" w:rsidR="00D56D6D" w:rsidRPr="00244BAD" w:rsidRDefault="00D56D6D" w:rsidP="009B5F15">
            <w:pPr>
              <w:keepNext/>
              <w:autoSpaceDE w:val="0"/>
              <w:autoSpaceDN w:val="0"/>
              <w:adjustRightInd w:val="0"/>
              <w:spacing w:line="360" w:lineRule="auto"/>
              <w:jc w:val="both"/>
              <w:rPr>
                <w:rFonts w:ascii="Times New Roman" w:hAnsi="Times New Roman" w:cs="Times New Roman"/>
                <w:sz w:val="28"/>
                <w:szCs w:val="28"/>
              </w:rPr>
            </w:pPr>
            <w:r w:rsidRPr="00244BAD">
              <w:rPr>
                <w:rFonts w:ascii="Times New Roman" w:hAnsi="Times New Roman" w:cs="Times New Roman"/>
                <w:sz w:val="28"/>
                <w:szCs w:val="28"/>
              </w:rPr>
              <w:t>44,0</w:t>
            </w:r>
          </w:p>
        </w:tc>
        <w:tc>
          <w:tcPr>
            <w:tcW w:w="846" w:type="dxa"/>
          </w:tcPr>
          <w:p w14:paraId="157177CA" w14:textId="77777777" w:rsidR="00D56D6D" w:rsidRPr="00244BAD" w:rsidRDefault="00D56D6D" w:rsidP="009B5F15">
            <w:pPr>
              <w:keepNext/>
              <w:autoSpaceDE w:val="0"/>
              <w:autoSpaceDN w:val="0"/>
              <w:adjustRightInd w:val="0"/>
              <w:spacing w:line="360" w:lineRule="auto"/>
              <w:jc w:val="both"/>
              <w:rPr>
                <w:rFonts w:ascii="Times New Roman" w:hAnsi="Times New Roman" w:cs="Times New Roman"/>
                <w:sz w:val="28"/>
                <w:szCs w:val="28"/>
              </w:rPr>
            </w:pPr>
            <w:r w:rsidRPr="00244BAD">
              <w:rPr>
                <w:rFonts w:ascii="Times New Roman" w:hAnsi="Times New Roman" w:cs="Times New Roman"/>
                <w:sz w:val="28"/>
                <w:szCs w:val="28"/>
              </w:rPr>
              <w:t>21,4</w:t>
            </w:r>
          </w:p>
        </w:tc>
        <w:tc>
          <w:tcPr>
            <w:tcW w:w="850" w:type="dxa"/>
          </w:tcPr>
          <w:p w14:paraId="3D0D3BCD" w14:textId="77777777" w:rsidR="00D56D6D" w:rsidRPr="00244BAD" w:rsidRDefault="00D56D6D" w:rsidP="009B5F15">
            <w:pPr>
              <w:keepNext/>
              <w:autoSpaceDE w:val="0"/>
              <w:autoSpaceDN w:val="0"/>
              <w:adjustRightInd w:val="0"/>
              <w:spacing w:line="360" w:lineRule="auto"/>
              <w:jc w:val="both"/>
              <w:rPr>
                <w:rFonts w:ascii="Times New Roman" w:hAnsi="Times New Roman" w:cs="Times New Roman"/>
                <w:b/>
                <w:sz w:val="28"/>
                <w:szCs w:val="28"/>
              </w:rPr>
            </w:pPr>
            <w:r w:rsidRPr="00244BAD">
              <w:rPr>
                <w:rFonts w:ascii="Times New Roman" w:hAnsi="Times New Roman" w:cs="Times New Roman"/>
                <w:b/>
                <w:sz w:val="28"/>
                <w:szCs w:val="28"/>
              </w:rPr>
              <w:t>-22,6</w:t>
            </w:r>
          </w:p>
        </w:tc>
      </w:tr>
    </w:tbl>
    <w:p w14:paraId="2AC78905" w14:textId="77777777" w:rsidR="00D56D6D" w:rsidRPr="0078398D" w:rsidRDefault="00D56D6D" w:rsidP="00D56D6D">
      <w:pPr>
        <w:keepNext/>
        <w:autoSpaceDE w:val="0"/>
        <w:autoSpaceDN w:val="0"/>
        <w:adjustRightInd w:val="0"/>
        <w:spacing w:after="0" w:line="360" w:lineRule="auto"/>
        <w:ind w:firstLine="709"/>
        <w:jc w:val="both"/>
        <w:rPr>
          <w:rFonts w:ascii="Times New Roman" w:hAnsi="Times New Roman" w:cs="Times New Roman"/>
          <w:sz w:val="24"/>
          <w:szCs w:val="24"/>
        </w:rPr>
      </w:pPr>
    </w:p>
    <w:p w14:paraId="43E05464" w14:textId="77777777" w:rsidR="00D56D6D" w:rsidRDefault="00D56D6D" w:rsidP="00D56D6D">
      <w:pPr>
        <w:spacing w:after="0" w:line="360" w:lineRule="auto"/>
        <w:ind w:firstLine="851"/>
        <w:jc w:val="both"/>
        <w:rPr>
          <w:rFonts w:ascii="Times New Roman" w:hAnsi="Times New Roman" w:cs="Times New Roman"/>
          <w:sz w:val="24"/>
          <w:szCs w:val="24"/>
        </w:rPr>
      </w:pPr>
    </w:p>
    <w:p w14:paraId="1012566D" w14:textId="77777777" w:rsidR="00D56D6D" w:rsidRDefault="00D56D6D" w:rsidP="00D56D6D">
      <w:pPr>
        <w:spacing w:after="0" w:line="360" w:lineRule="auto"/>
        <w:ind w:firstLine="851"/>
        <w:jc w:val="both"/>
        <w:rPr>
          <w:rFonts w:ascii="Times New Roman" w:hAnsi="Times New Roman" w:cs="Times New Roman"/>
          <w:sz w:val="24"/>
          <w:szCs w:val="24"/>
        </w:rPr>
      </w:pPr>
    </w:p>
    <w:p w14:paraId="2A8A3BC3" w14:textId="77777777" w:rsidR="00D56D6D" w:rsidRDefault="00D56D6D" w:rsidP="00D56D6D">
      <w:pPr>
        <w:spacing w:after="0" w:line="360" w:lineRule="auto"/>
        <w:ind w:firstLine="851"/>
        <w:jc w:val="both"/>
        <w:rPr>
          <w:rFonts w:ascii="Times New Roman" w:hAnsi="Times New Roman" w:cs="Times New Roman"/>
          <w:sz w:val="24"/>
          <w:szCs w:val="24"/>
        </w:rPr>
      </w:pPr>
    </w:p>
    <w:p w14:paraId="1423691B" w14:textId="77777777" w:rsidR="00D56D6D" w:rsidRDefault="00D56D6D" w:rsidP="00D56D6D">
      <w:pPr>
        <w:spacing w:after="0" w:line="360" w:lineRule="auto"/>
        <w:ind w:firstLine="851"/>
        <w:jc w:val="both"/>
        <w:rPr>
          <w:rFonts w:ascii="Times New Roman" w:hAnsi="Times New Roman" w:cs="Times New Roman"/>
          <w:sz w:val="24"/>
          <w:szCs w:val="24"/>
        </w:rPr>
      </w:pPr>
    </w:p>
    <w:p w14:paraId="2D83EC4E" w14:textId="77777777" w:rsidR="00D56D6D" w:rsidRDefault="00D56D6D" w:rsidP="00D56D6D">
      <w:pPr>
        <w:spacing w:after="0" w:line="360" w:lineRule="auto"/>
        <w:ind w:firstLine="851"/>
        <w:jc w:val="both"/>
        <w:rPr>
          <w:rFonts w:ascii="Times New Roman" w:hAnsi="Times New Roman" w:cs="Times New Roman"/>
          <w:sz w:val="24"/>
          <w:szCs w:val="24"/>
        </w:rPr>
      </w:pPr>
    </w:p>
    <w:p w14:paraId="390D285B" w14:textId="77777777" w:rsidR="00D56D6D" w:rsidRDefault="00D56D6D" w:rsidP="00D56D6D">
      <w:pPr>
        <w:spacing w:after="0" w:line="360" w:lineRule="auto"/>
        <w:ind w:firstLine="851"/>
        <w:jc w:val="both"/>
        <w:rPr>
          <w:rFonts w:ascii="Times New Roman" w:hAnsi="Times New Roman" w:cs="Times New Roman"/>
          <w:sz w:val="24"/>
          <w:szCs w:val="24"/>
        </w:rPr>
        <w:sectPr w:rsidR="00D56D6D" w:rsidSect="009B5F15">
          <w:pgSz w:w="15840" w:h="12240" w:orient="landscape"/>
          <w:pgMar w:top="1701" w:right="1134" w:bottom="851" w:left="1134" w:header="709" w:footer="709" w:gutter="0"/>
          <w:cols w:space="708"/>
          <w:docGrid w:linePitch="360"/>
        </w:sectPr>
      </w:pPr>
    </w:p>
    <w:p w14:paraId="48D1F17E" w14:textId="4C87FA13" w:rsidR="00D56D6D" w:rsidRPr="00917115" w:rsidRDefault="00D56D6D" w:rsidP="00D56D6D">
      <w:pPr>
        <w:spacing w:after="0" w:line="360" w:lineRule="auto"/>
        <w:ind w:firstLine="851"/>
        <w:jc w:val="both"/>
        <w:rPr>
          <w:rFonts w:ascii="Times New Roman" w:hAnsi="Times New Roman" w:cs="Times New Roman"/>
          <w:sz w:val="28"/>
          <w:szCs w:val="28"/>
        </w:rPr>
      </w:pPr>
      <w:r w:rsidRPr="0045347A">
        <w:rPr>
          <w:rFonts w:ascii="Times New Roman" w:hAnsi="Times New Roman" w:cs="Times New Roman"/>
          <w:sz w:val="28"/>
          <w:szCs w:val="28"/>
        </w:rPr>
        <w:t xml:space="preserve">Як бачимо з таблиці, ми маємо дані як КГ та ЕГ. Насамперед, зазначимо, що результати КГ до і після експерименту мало відрізняються за кожним із показників мотиваційно-ціннісного критерію. Максимальну динаміку, виражену у відсотках, спостерігаємо не більше 4,3%. Якщо ми говоримо про зменшення негативних проявів на низькому рівні – то 1,8%. Проте, вважаємо такі результати не суттєвими, що </w:t>
      </w:r>
      <w:r w:rsidRPr="00917115">
        <w:rPr>
          <w:rFonts w:ascii="Times New Roman" w:hAnsi="Times New Roman" w:cs="Times New Roman"/>
          <w:sz w:val="28"/>
          <w:szCs w:val="28"/>
        </w:rPr>
        <w:t>доводить необхідність послідовної та систематичної роботи з майбутніми учителями початкової школи. У протилежному випадку, істотних позитивних змін досягти не вдасться.</w:t>
      </w:r>
    </w:p>
    <w:p w14:paraId="392A3EB9" w14:textId="77777777" w:rsidR="00D56D6D" w:rsidRDefault="00D56D6D" w:rsidP="00D56D6D">
      <w:pPr>
        <w:spacing w:after="0" w:line="360" w:lineRule="auto"/>
        <w:ind w:firstLine="851"/>
        <w:jc w:val="both"/>
        <w:rPr>
          <w:rFonts w:ascii="Times New Roman" w:hAnsi="Times New Roman" w:cs="Times New Roman"/>
          <w:sz w:val="28"/>
          <w:szCs w:val="28"/>
        </w:rPr>
      </w:pPr>
      <w:r w:rsidRPr="00917115">
        <w:rPr>
          <w:rFonts w:ascii="Times New Roman" w:hAnsi="Times New Roman" w:cs="Times New Roman"/>
          <w:sz w:val="28"/>
          <w:szCs w:val="28"/>
        </w:rPr>
        <w:t>У ЕГ ми можемо говорити про наявність позитивної динаміки до та після реалізації формуючого експерименту. Так, майбутні учителі початкової школи стали більш усвідомлено ставитися до культурної спадщини України (високий рівень в ЕГ виріс на 12,6%, а низький знизився на 22%), особливо після відвідування пам</w:t>
      </w:r>
      <w:r w:rsidR="001D1191" w:rsidRPr="00917115">
        <w:rPr>
          <w:rFonts w:ascii="Times New Roman" w:hAnsi="Times New Roman" w:cs="Times New Roman"/>
          <w:sz w:val="28"/>
          <w:szCs w:val="28"/>
        </w:rPr>
        <w:t>’</w:t>
      </w:r>
      <w:r w:rsidRPr="00917115">
        <w:rPr>
          <w:rFonts w:ascii="Times New Roman" w:hAnsi="Times New Roman" w:cs="Times New Roman"/>
          <w:sz w:val="28"/>
          <w:szCs w:val="28"/>
        </w:rPr>
        <w:t>ятних місць, архітектурних об</w:t>
      </w:r>
      <w:r w:rsidR="001D1191" w:rsidRPr="00917115">
        <w:rPr>
          <w:rFonts w:ascii="Times New Roman" w:hAnsi="Times New Roman" w:cs="Times New Roman"/>
          <w:sz w:val="28"/>
          <w:szCs w:val="28"/>
        </w:rPr>
        <w:t>’</w:t>
      </w:r>
      <w:r w:rsidRPr="00917115">
        <w:rPr>
          <w:rFonts w:ascii="Times New Roman" w:hAnsi="Times New Roman" w:cs="Times New Roman"/>
          <w:sz w:val="28"/>
          <w:szCs w:val="28"/>
        </w:rPr>
        <w:t xml:space="preserve">єктів із давньою історією. Не останню роль відіграла і інтеграція інноваційних методів із традиційними (екскурсії та тренінги, інтерактивні </w:t>
      </w:r>
      <w:r w:rsidRPr="0045347A">
        <w:rPr>
          <w:rFonts w:ascii="Times New Roman" w:hAnsi="Times New Roman" w:cs="Times New Roman"/>
          <w:sz w:val="28"/>
          <w:szCs w:val="28"/>
        </w:rPr>
        <w:t>методи роботи тощо).</w:t>
      </w:r>
    </w:p>
    <w:p w14:paraId="24B511C8" w14:textId="512F71B6" w:rsidR="00D56D6D" w:rsidRPr="00244BAD" w:rsidRDefault="00D56D6D" w:rsidP="00D56D6D">
      <w:pPr>
        <w:spacing w:after="0" w:line="360" w:lineRule="auto"/>
        <w:ind w:firstLine="851"/>
        <w:jc w:val="both"/>
        <w:rPr>
          <w:rFonts w:ascii="Times New Roman" w:hAnsi="Times New Roman" w:cs="Times New Roman"/>
          <w:i/>
          <w:sz w:val="28"/>
          <w:szCs w:val="28"/>
        </w:rPr>
      </w:pPr>
      <w:r>
        <w:rPr>
          <w:rFonts w:ascii="Times New Roman" w:hAnsi="Times New Roman" w:cs="Times New Roman"/>
          <w:sz w:val="28"/>
          <w:szCs w:val="28"/>
        </w:rPr>
        <w:t>Здобувачі</w:t>
      </w:r>
      <w:r w:rsidRPr="00D41BD9">
        <w:rPr>
          <w:rFonts w:ascii="Times New Roman" w:hAnsi="Times New Roman" w:cs="Times New Roman"/>
          <w:sz w:val="28"/>
          <w:szCs w:val="28"/>
        </w:rPr>
        <w:t xml:space="preserve"> (40,3% ЕГ) почали висловлюватися про те, що </w:t>
      </w:r>
      <w:r>
        <w:rPr>
          <w:rFonts w:ascii="Times New Roman" w:hAnsi="Times New Roman" w:cs="Times New Roman"/>
          <w:sz w:val="28"/>
          <w:szCs w:val="28"/>
        </w:rPr>
        <w:t>наша держава</w:t>
      </w:r>
      <w:r w:rsidRPr="00D41BD9">
        <w:rPr>
          <w:rFonts w:ascii="Times New Roman" w:hAnsi="Times New Roman" w:cs="Times New Roman"/>
          <w:sz w:val="28"/>
          <w:szCs w:val="28"/>
        </w:rPr>
        <w:t xml:space="preserve"> має давню історію, культурну спадщину, яку варто вивч</w:t>
      </w:r>
      <w:r>
        <w:rPr>
          <w:rFonts w:ascii="Times New Roman" w:hAnsi="Times New Roman" w:cs="Times New Roman"/>
          <w:sz w:val="28"/>
          <w:szCs w:val="28"/>
        </w:rPr>
        <w:t>а</w:t>
      </w:r>
      <w:r w:rsidRPr="00D41BD9">
        <w:rPr>
          <w:rFonts w:ascii="Times New Roman" w:hAnsi="Times New Roman" w:cs="Times New Roman"/>
          <w:sz w:val="28"/>
          <w:szCs w:val="28"/>
        </w:rPr>
        <w:t>ти, зберіг</w:t>
      </w:r>
      <w:r>
        <w:rPr>
          <w:rFonts w:ascii="Times New Roman" w:hAnsi="Times New Roman" w:cs="Times New Roman"/>
          <w:sz w:val="28"/>
          <w:szCs w:val="28"/>
        </w:rPr>
        <w:t>а</w:t>
      </w:r>
      <w:r w:rsidRPr="00D41BD9">
        <w:rPr>
          <w:rFonts w:ascii="Times New Roman" w:hAnsi="Times New Roman" w:cs="Times New Roman"/>
          <w:sz w:val="28"/>
          <w:szCs w:val="28"/>
        </w:rPr>
        <w:t>ти та примнож</w:t>
      </w:r>
      <w:r>
        <w:rPr>
          <w:rFonts w:ascii="Times New Roman" w:hAnsi="Times New Roman" w:cs="Times New Roman"/>
          <w:sz w:val="28"/>
          <w:szCs w:val="28"/>
        </w:rPr>
        <w:t>ува</w:t>
      </w:r>
      <w:r w:rsidR="00917115">
        <w:rPr>
          <w:rFonts w:ascii="Times New Roman" w:hAnsi="Times New Roman" w:cs="Times New Roman"/>
          <w:sz w:val="28"/>
          <w:szCs w:val="28"/>
        </w:rPr>
        <w:t xml:space="preserve">ти. Показовими були </w:t>
      </w:r>
      <w:r w:rsidRPr="00D41BD9">
        <w:rPr>
          <w:rFonts w:ascii="Times New Roman" w:hAnsi="Times New Roman" w:cs="Times New Roman"/>
          <w:sz w:val="28"/>
          <w:szCs w:val="28"/>
        </w:rPr>
        <w:t>роботи-есе</w:t>
      </w:r>
      <w:r w:rsidR="00917115">
        <w:rPr>
          <w:rFonts w:ascii="Times New Roman" w:hAnsi="Times New Roman" w:cs="Times New Roman"/>
          <w:sz w:val="28"/>
          <w:szCs w:val="28"/>
        </w:rPr>
        <w:t xml:space="preserve"> здобувачів</w:t>
      </w:r>
      <w:r w:rsidRPr="00D41BD9">
        <w:rPr>
          <w:rFonts w:ascii="Times New Roman" w:hAnsi="Times New Roman" w:cs="Times New Roman"/>
          <w:sz w:val="28"/>
          <w:szCs w:val="28"/>
        </w:rPr>
        <w:t xml:space="preserve">, де майбутні </w:t>
      </w:r>
      <w:r>
        <w:rPr>
          <w:rFonts w:ascii="Times New Roman" w:hAnsi="Times New Roman" w:cs="Times New Roman"/>
          <w:sz w:val="28"/>
          <w:szCs w:val="28"/>
        </w:rPr>
        <w:t>фахівці</w:t>
      </w:r>
      <w:r w:rsidRPr="00D41BD9">
        <w:rPr>
          <w:rFonts w:ascii="Times New Roman" w:hAnsi="Times New Roman" w:cs="Times New Roman"/>
          <w:sz w:val="28"/>
          <w:szCs w:val="28"/>
        </w:rPr>
        <w:t xml:space="preserve"> говорили про необхідність дослідити</w:t>
      </w:r>
      <w:r>
        <w:rPr>
          <w:rFonts w:ascii="Times New Roman" w:hAnsi="Times New Roman" w:cs="Times New Roman"/>
          <w:sz w:val="28"/>
          <w:szCs w:val="28"/>
        </w:rPr>
        <w:t xml:space="preserve"> українські</w:t>
      </w:r>
      <w:r w:rsidRPr="00D41BD9">
        <w:rPr>
          <w:rFonts w:ascii="Times New Roman" w:hAnsi="Times New Roman" w:cs="Times New Roman"/>
          <w:sz w:val="28"/>
          <w:szCs w:val="28"/>
        </w:rPr>
        <w:t xml:space="preserve"> культурні цінності. Наприклад, Марія М. студентка </w:t>
      </w:r>
      <w:r>
        <w:rPr>
          <w:rFonts w:ascii="Times New Roman" w:hAnsi="Times New Roman" w:cs="Times New Roman"/>
          <w:sz w:val="28"/>
          <w:szCs w:val="28"/>
        </w:rPr>
        <w:t>галузі знань «Освіта/Педагогіка»</w:t>
      </w:r>
      <w:r w:rsidRPr="00D41BD9">
        <w:rPr>
          <w:rFonts w:ascii="Times New Roman" w:hAnsi="Times New Roman" w:cs="Times New Roman"/>
          <w:sz w:val="28"/>
          <w:szCs w:val="28"/>
        </w:rPr>
        <w:t xml:space="preserve"> </w:t>
      </w:r>
      <w:r>
        <w:rPr>
          <w:rFonts w:ascii="Times New Roman" w:hAnsi="Times New Roman" w:cs="Times New Roman"/>
          <w:sz w:val="28"/>
          <w:szCs w:val="28"/>
        </w:rPr>
        <w:t xml:space="preserve">(спеціальність </w:t>
      </w:r>
      <w:r w:rsidRPr="00D41BD9">
        <w:rPr>
          <w:rFonts w:ascii="Times New Roman" w:hAnsi="Times New Roman" w:cs="Times New Roman"/>
          <w:sz w:val="28"/>
          <w:szCs w:val="28"/>
        </w:rPr>
        <w:t>«</w:t>
      </w:r>
      <w:r>
        <w:rPr>
          <w:rFonts w:ascii="Times New Roman" w:hAnsi="Times New Roman" w:cs="Times New Roman"/>
          <w:sz w:val="28"/>
          <w:szCs w:val="28"/>
        </w:rPr>
        <w:t>Початкова освіта»</w:t>
      </w:r>
      <w:r w:rsidRPr="00D41BD9">
        <w:rPr>
          <w:rFonts w:ascii="Times New Roman" w:hAnsi="Times New Roman" w:cs="Times New Roman"/>
          <w:sz w:val="28"/>
          <w:szCs w:val="28"/>
        </w:rPr>
        <w:t>) написала: «</w:t>
      </w:r>
      <w:r w:rsidRPr="00244BAD">
        <w:rPr>
          <w:rFonts w:ascii="Times New Roman" w:hAnsi="Times New Roman" w:cs="Times New Roman"/>
          <w:i/>
          <w:sz w:val="28"/>
          <w:szCs w:val="28"/>
        </w:rPr>
        <w:t>Не часто ми цікавимося своєю історією та культурою, а дарма. Саме в ній наша сила та міць, адже наші предки залишили нам щось важливе у вигляді будівель, картин, предметів побуту тощо. Вивчаючи кожен із них можна надихнутися для створення нового, адже саме від нас буде залеж</w:t>
      </w:r>
      <w:r w:rsidR="00917115">
        <w:rPr>
          <w:rFonts w:ascii="Times New Roman" w:hAnsi="Times New Roman" w:cs="Times New Roman"/>
          <w:i/>
          <w:sz w:val="28"/>
          <w:szCs w:val="28"/>
        </w:rPr>
        <w:t>а</w:t>
      </w:r>
      <w:r w:rsidRPr="00244BAD">
        <w:rPr>
          <w:rFonts w:ascii="Times New Roman" w:hAnsi="Times New Roman" w:cs="Times New Roman"/>
          <w:i/>
          <w:sz w:val="28"/>
          <w:szCs w:val="28"/>
        </w:rPr>
        <w:t>ти те, чи станемо ми цікаві майбутньому поколінню. Або вони будуть  досліджувати лише те, що було до нас. Важливо не мовчати, а творити».</w:t>
      </w:r>
    </w:p>
    <w:p w14:paraId="5177DF93" w14:textId="77777777" w:rsidR="00D56D6D" w:rsidRPr="00917115" w:rsidRDefault="00D56D6D" w:rsidP="00D56D6D">
      <w:pPr>
        <w:spacing w:after="0" w:line="360" w:lineRule="auto"/>
        <w:ind w:firstLine="851"/>
        <w:jc w:val="both"/>
        <w:rPr>
          <w:rFonts w:ascii="Times New Roman" w:hAnsi="Times New Roman" w:cs="Times New Roman"/>
          <w:sz w:val="28"/>
          <w:szCs w:val="28"/>
        </w:rPr>
      </w:pPr>
      <w:r w:rsidRPr="00D41BD9">
        <w:rPr>
          <w:rFonts w:ascii="Times New Roman" w:hAnsi="Times New Roman" w:cs="Times New Roman"/>
          <w:sz w:val="28"/>
          <w:szCs w:val="28"/>
        </w:rPr>
        <w:t xml:space="preserve">Крім того, майбутні </w:t>
      </w:r>
      <w:r>
        <w:rPr>
          <w:rFonts w:ascii="Times New Roman" w:hAnsi="Times New Roman" w:cs="Times New Roman"/>
          <w:sz w:val="28"/>
          <w:szCs w:val="28"/>
        </w:rPr>
        <w:t>учителі початкової школи</w:t>
      </w:r>
      <w:r w:rsidRPr="00D41BD9">
        <w:rPr>
          <w:rFonts w:ascii="Times New Roman" w:hAnsi="Times New Roman" w:cs="Times New Roman"/>
          <w:sz w:val="28"/>
          <w:szCs w:val="28"/>
        </w:rPr>
        <w:t xml:space="preserve"> відзначали, що вони дійсно </w:t>
      </w:r>
      <w:r>
        <w:rPr>
          <w:rFonts w:ascii="Times New Roman" w:hAnsi="Times New Roman" w:cs="Times New Roman"/>
          <w:sz w:val="28"/>
          <w:szCs w:val="28"/>
        </w:rPr>
        <w:t>відчувають зв</w:t>
      </w:r>
      <w:r w:rsidR="001D1191">
        <w:rPr>
          <w:rFonts w:ascii="Times New Roman" w:hAnsi="Times New Roman" w:cs="Times New Roman"/>
          <w:sz w:val="28"/>
          <w:szCs w:val="28"/>
        </w:rPr>
        <w:t>’</w:t>
      </w:r>
      <w:r>
        <w:rPr>
          <w:rFonts w:ascii="Times New Roman" w:hAnsi="Times New Roman" w:cs="Times New Roman"/>
          <w:sz w:val="28"/>
          <w:szCs w:val="28"/>
        </w:rPr>
        <w:t xml:space="preserve">язок з українським </w:t>
      </w:r>
      <w:r w:rsidRPr="00D41BD9">
        <w:rPr>
          <w:rFonts w:ascii="Times New Roman" w:hAnsi="Times New Roman" w:cs="Times New Roman"/>
          <w:sz w:val="28"/>
          <w:szCs w:val="28"/>
        </w:rPr>
        <w:t xml:space="preserve">народом, його історією, бажають говорити </w:t>
      </w:r>
      <w:r>
        <w:rPr>
          <w:rFonts w:ascii="Times New Roman" w:hAnsi="Times New Roman" w:cs="Times New Roman"/>
          <w:sz w:val="28"/>
          <w:szCs w:val="28"/>
        </w:rPr>
        <w:t>українською мовою, «</w:t>
      </w:r>
      <w:r w:rsidRPr="00244BAD">
        <w:rPr>
          <w:rFonts w:ascii="Times New Roman" w:hAnsi="Times New Roman" w:cs="Times New Roman"/>
          <w:i/>
          <w:sz w:val="28"/>
          <w:szCs w:val="28"/>
        </w:rPr>
        <w:t xml:space="preserve">адже вона така </w:t>
      </w:r>
      <w:r w:rsidRPr="00917115">
        <w:rPr>
          <w:rFonts w:ascii="Times New Roman" w:hAnsi="Times New Roman" w:cs="Times New Roman"/>
          <w:i/>
          <w:sz w:val="28"/>
          <w:szCs w:val="28"/>
        </w:rPr>
        <w:t>милозвучна</w:t>
      </w:r>
      <w:r w:rsidRPr="00917115">
        <w:rPr>
          <w:rFonts w:ascii="Times New Roman" w:hAnsi="Times New Roman" w:cs="Times New Roman"/>
          <w:sz w:val="28"/>
          <w:szCs w:val="28"/>
        </w:rPr>
        <w:t>» (Ганна С.). У процесі розмови ми з</w:t>
      </w:r>
      <w:r w:rsidR="001D1191" w:rsidRPr="00917115">
        <w:rPr>
          <w:rFonts w:ascii="Times New Roman" w:hAnsi="Times New Roman" w:cs="Times New Roman"/>
          <w:sz w:val="28"/>
          <w:szCs w:val="28"/>
        </w:rPr>
        <w:t>’</w:t>
      </w:r>
      <w:r w:rsidRPr="00917115">
        <w:rPr>
          <w:rFonts w:ascii="Times New Roman" w:hAnsi="Times New Roman" w:cs="Times New Roman"/>
          <w:sz w:val="28"/>
          <w:szCs w:val="28"/>
        </w:rPr>
        <w:t>ясували, що рівень усвідомленості своєї приналежності до української держави зріс (на 13,2% на високому рівні, і на 13,9% ‒ на середньому). Важливим показником тут виступила наявність гордості за досягнення своєї держави, бажання стати на захист її свободи у разі потреби, що говорить про ідентифікацію себе з українським народом та країною. Також значним досягненням тут бачимо зниження низького рівня – на 27,1%.</w:t>
      </w:r>
    </w:p>
    <w:p w14:paraId="7EC8F3E6" w14:textId="77777777" w:rsidR="00D56D6D" w:rsidRPr="00917115" w:rsidRDefault="00D56D6D" w:rsidP="00D56D6D">
      <w:pPr>
        <w:spacing w:after="0" w:line="360" w:lineRule="auto"/>
        <w:ind w:firstLine="851"/>
        <w:jc w:val="both"/>
        <w:rPr>
          <w:rFonts w:ascii="Times New Roman" w:hAnsi="Times New Roman" w:cs="Times New Roman"/>
          <w:sz w:val="28"/>
          <w:szCs w:val="28"/>
        </w:rPr>
      </w:pPr>
      <w:r w:rsidRPr="00D41BD9">
        <w:rPr>
          <w:rFonts w:ascii="Times New Roman" w:hAnsi="Times New Roman" w:cs="Times New Roman"/>
          <w:sz w:val="28"/>
          <w:szCs w:val="28"/>
        </w:rPr>
        <w:t xml:space="preserve">Істотним досягненням за мотиваційно-ціннісним </w:t>
      </w:r>
      <w:r w:rsidRPr="00917115">
        <w:rPr>
          <w:rFonts w:ascii="Times New Roman" w:hAnsi="Times New Roman" w:cs="Times New Roman"/>
          <w:sz w:val="28"/>
          <w:szCs w:val="28"/>
        </w:rPr>
        <w:t>критерієм уважаємо підвищення рівня прагнення майбутніх учителів початк</w:t>
      </w:r>
      <w:r>
        <w:rPr>
          <w:rFonts w:ascii="Times New Roman" w:hAnsi="Times New Roman" w:cs="Times New Roman"/>
          <w:sz w:val="28"/>
          <w:szCs w:val="28"/>
        </w:rPr>
        <w:t>ової школи</w:t>
      </w:r>
      <w:r w:rsidRPr="00D41BD9">
        <w:rPr>
          <w:rFonts w:ascii="Times New Roman" w:hAnsi="Times New Roman" w:cs="Times New Roman"/>
          <w:sz w:val="28"/>
          <w:szCs w:val="28"/>
        </w:rPr>
        <w:t xml:space="preserve"> до самовдосконалення та саморозвитку (+10% на високому рівні та +12,6% на середньому рівні). Студенти і раніше висловлювалися про намір саморозвиватися, проте</w:t>
      </w:r>
      <w:r>
        <w:rPr>
          <w:rFonts w:ascii="Times New Roman" w:hAnsi="Times New Roman" w:cs="Times New Roman"/>
          <w:sz w:val="28"/>
          <w:szCs w:val="28"/>
        </w:rPr>
        <w:t>,</w:t>
      </w:r>
      <w:r w:rsidRPr="00D41BD9">
        <w:rPr>
          <w:rFonts w:ascii="Times New Roman" w:hAnsi="Times New Roman" w:cs="Times New Roman"/>
          <w:sz w:val="28"/>
          <w:szCs w:val="28"/>
        </w:rPr>
        <w:t xml:space="preserve"> вони розглядали цей процес у ключі гедоністичних цінностей (відпочинок, подорож, розслаблення за допомогою йоги тощо). Після реалізації обґрунтованих нами педагогічних умов м</w:t>
      </w:r>
      <w:r>
        <w:rPr>
          <w:rFonts w:ascii="Times New Roman" w:hAnsi="Times New Roman" w:cs="Times New Roman"/>
          <w:sz w:val="28"/>
          <w:szCs w:val="28"/>
        </w:rPr>
        <w:t>айбутні фахівці стали більш пов</w:t>
      </w:r>
      <w:r w:rsidR="001D1191">
        <w:rPr>
          <w:rFonts w:ascii="Times New Roman" w:hAnsi="Times New Roman" w:cs="Times New Roman"/>
          <w:sz w:val="28"/>
          <w:szCs w:val="28"/>
        </w:rPr>
        <w:t>’</w:t>
      </w:r>
      <w:r w:rsidRPr="00D41BD9">
        <w:rPr>
          <w:rFonts w:ascii="Times New Roman" w:hAnsi="Times New Roman" w:cs="Times New Roman"/>
          <w:sz w:val="28"/>
          <w:szCs w:val="28"/>
        </w:rPr>
        <w:t>язувати свій саморозвиток з майбутньою професією з одного боку, з іншого – багато в чому зацікавилися культурою свого народу та інтегрували її у сво</w:t>
      </w:r>
      <w:r>
        <w:rPr>
          <w:rFonts w:ascii="Times New Roman" w:hAnsi="Times New Roman" w:cs="Times New Roman"/>
          <w:sz w:val="28"/>
          <w:szCs w:val="28"/>
        </w:rPr>
        <w:t>є</w:t>
      </w:r>
      <w:r w:rsidRPr="00D41BD9">
        <w:rPr>
          <w:rFonts w:ascii="Times New Roman" w:hAnsi="Times New Roman" w:cs="Times New Roman"/>
          <w:sz w:val="28"/>
          <w:szCs w:val="28"/>
        </w:rPr>
        <w:t xml:space="preserve"> хобі.</w:t>
      </w:r>
    </w:p>
    <w:p w14:paraId="7E41B52A" w14:textId="77777777" w:rsidR="00D56D6D" w:rsidRPr="00D41BD9" w:rsidRDefault="00D56D6D" w:rsidP="00D56D6D">
      <w:pPr>
        <w:spacing w:after="0" w:line="360" w:lineRule="auto"/>
        <w:ind w:firstLine="851"/>
        <w:jc w:val="both"/>
        <w:rPr>
          <w:rFonts w:ascii="Times New Roman" w:hAnsi="Times New Roman" w:cs="Times New Roman"/>
          <w:sz w:val="28"/>
          <w:szCs w:val="28"/>
        </w:rPr>
      </w:pPr>
      <w:r w:rsidRPr="00917115">
        <w:rPr>
          <w:rFonts w:ascii="Times New Roman" w:hAnsi="Times New Roman" w:cs="Times New Roman"/>
          <w:sz w:val="28"/>
          <w:szCs w:val="28"/>
        </w:rPr>
        <w:t xml:space="preserve">Так, частина здобувачів говорили про бажання саморозвиватися у сфері художньої діяльності (малюнок, живопис, скульптура) і висловлювалися про те, що дізналися більше про визначних українських художників, використовують традиційні орнаменти, властиві українському народу у своїх роботах. Про це говорили і здобувачі, які </w:t>
      </w:r>
      <w:r w:rsidRPr="00D41BD9">
        <w:rPr>
          <w:rFonts w:ascii="Times New Roman" w:hAnsi="Times New Roman" w:cs="Times New Roman"/>
          <w:sz w:val="28"/>
          <w:szCs w:val="28"/>
        </w:rPr>
        <w:t>захоплюються вишивкою (хрестом, бісером, стрічками).</w:t>
      </w:r>
    </w:p>
    <w:p w14:paraId="39CFFAC7" w14:textId="10FFD6D9" w:rsidR="00D56D6D" w:rsidRPr="00917115" w:rsidRDefault="00D56D6D" w:rsidP="00D56D6D">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Майбутні фахівці</w:t>
      </w:r>
      <w:r w:rsidRPr="00D41BD9">
        <w:rPr>
          <w:rFonts w:ascii="Times New Roman" w:hAnsi="Times New Roman" w:cs="Times New Roman"/>
          <w:sz w:val="28"/>
          <w:szCs w:val="28"/>
        </w:rPr>
        <w:t xml:space="preserve">, що віддавали перевагу вокалу, так само висловлювалися про те, наскільки культурно багата </w:t>
      </w:r>
      <w:r>
        <w:rPr>
          <w:rFonts w:ascii="Times New Roman" w:hAnsi="Times New Roman" w:cs="Times New Roman"/>
          <w:sz w:val="28"/>
          <w:szCs w:val="28"/>
        </w:rPr>
        <w:t xml:space="preserve">України </w:t>
      </w:r>
      <w:r w:rsidRPr="00D41BD9">
        <w:rPr>
          <w:rFonts w:ascii="Times New Roman" w:hAnsi="Times New Roman" w:cs="Times New Roman"/>
          <w:sz w:val="28"/>
          <w:szCs w:val="28"/>
        </w:rPr>
        <w:t xml:space="preserve">на музичну спадщину, так само багато майбутніх </w:t>
      </w:r>
      <w:r>
        <w:rPr>
          <w:rFonts w:ascii="Times New Roman" w:hAnsi="Times New Roman" w:cs="Times New Roman"/>
          <w:sz w:val="28"/>
          <w:szCs w:val="28"/>
        </w:rPr>
        <w:t>учителів початкової школи</w:t>
      </w:r>
      <w:r w:rsidRPr="00D41BD9">
        <w:rPr>
          <w:rFonts w:ascii="Times New Roman" w:hAnsi="Times New Roman" w:cs="Times New Roman"/>
          <w:sz w:val="28"/>
          <w:szCs w:val="28"/>
        </w:rPr>
        <w:t xml:space="preserve"> підкреслювали, що зацікавилися</w:t>
      </w:r>
      <w:r>
        <w:rPr>
          <w:rFonts w:ascii="Times New Roman" w:hAnsi="Times New Roman" w:cs="Times New Roman"/>
          <w:sz w:val="28"/>
          <w:szCs w:val="28"/>
        </w:rPr>
        <w:t xml:space="preserve"> українською народною</w:t>
      </w:r>
      <w:r w:rsidRPr="00D41BD9">
        <w:rPr>
          <w:rFonts w:ascii="Times New Roman" w:hAnsi="Times New Roman" w:cs="Times New Roman"/>
          <w:sz w:val="28"/>
          <w:szCs w:val="28"/>
        </w:rPr>
        <w:t xml:space="preserve"> музикою. Дехто говорив про те, що в процесі прослуховування такої </w:t>
      </w:r>
      <w:r w:rsidRPr="00917115">
        <w:rPr>
          <w:rFonts w:ascii="Times New Roman" w:hAnsi="Times New Roman" w:cs="Times New Roman"/>
          <w:sz w:val="28"/>
          <w:szCs w:val="28"/>
        </w:rPr>
        <w:t>музики вони відчувають свою приналежність до українського етносу. Також, чимало здобувачів спеціальності 013</w:t>
      </w:r>
      <w:r w:rsidR="00917115">
        <w:rPr>
          <w:rFonts w:ascii="Times New Roman" w:hAnsi="Times New Roman" w:cs="Times New Roman"/>
          <w:sz w:val="28"/>
          <w:szCs w:val="28"/>
        </w:rPr>
        <w:t>/А3</w:t>
      </w:r>
      <w:r w:rsidRPr="00917115">
        <w:rPr>
          <w:rFonts w:ascii="Times New Roman" w:hAnsi="Times New Roman" w:cs="Times New Roman"/>
          <w:sz w:val="28"/>
          <w:szCs w:val="28"/>
        </w:rPr>
        <w:t xml:space="preserve"> «Початкова освіта» зауважили, що наразі вони слухають виключно українську музику, сучасні українські хіти, які за якістю не уступають зарубіжним. </w:t>
      </w:r>
    </w:p>
    <w:p w14:paraId="7AD47B22" w14:textId="77777777" w:rsidR="00D56D6D" w:rsidRPr="00917115" w:rsidRDefault="00D56D6D" w:rsidP="00D56D6D">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На етапі </w:t>
      </w:r>
      <w:r w:rsidRPr="00917115">
        <w:rPr>
          <w:rFonts w:ascii="Times New Roman" w:hAnsi="Times New Roman" w:cs="Times New Roman"/>
          <w:sz w:val="28"/>
          <w:szCs w:val="28"/>
        </w:rPr>
        <w:t>констатувального експерименту були виявлені студенти, які відверто висловлювалися про небажання займатися саморозвитком, особливо у сфері майбутньої професії (36,1% КГ та 40,4% ЕГ). Після реалізації формувального експерименту таких студентів стало менше (на 22,6%). Багато хто з них зацікавився не лише культурними цінностями, як було сказано вище, але й прагнув глибше пізнати себе, свої здібності та визначити своє хобі, близьке до майбутньої професії (33,3% на високому рівні в ЕГ порівняно з 23,3% на констатувальному етапі).</w:t>
      </w:r>
    </w:p>
    <w:p w14:paraId="48E308CB" w14:textId="77777777" w:rsidR="00917115" w:rsidRDefault="00D56D6D" w:rsidP="00D56D6D">
      <w:pPr>
        <w:spacing w:after="0" w:line="360" w:lineRule="auto"/>
        <w:ind w:firstLine="851"/>
        <w:jc w:val="both"/>
        <w:rPr>
          <w:rFonts w:ascii="Times New Roman" w:hAnsi="Times New Roman" w:cs="Times New Roman"/>
          <w:sz w:val="28"/>
          <w:szCs w:val="28"/>
        </w:rPr>
      </w:pPr>
      <w:r w:rsidRPr="00917115">
        <w:rPr>
          <w:rFonts w:ascii="Times New Roman" w:hAnsi="Times New Roman" w:cs="Times New Roman"/>
          <w:sz w:val="28"/>
          <w:szCs w:val="28"/>
        </w:rPr>
        <w:t xml:space="preserve">З іншого боку, у КГ суттєвих </w:t>
      </w:r>
      <w:r w:rsidRPr="00D41BD9">
        <w:rPr>
          <w:rFonts w:ascii="Times New Roman" w:hAnsi="Times New Roman" w:cs="Times New Roman"/>
          <w:sz w:val="28"/>
          <w:szCs w:val="28"/>
        </w:rPr>
        <w:t>змін не відбулося, що наочно відображено у таблиці 2.5.</w:t>
      </w:r>
      <w:r>
        <w:rPr>
          <w:rFonts w:ascii="Times New Roman" w:hAnsi="Times New Roman" w:cs="Times New Roman"/>
          <w:sz w:val="28"/>
          <w:szCs w:val="28"/>
        </w:rPr>
        <w:t xml:space="preserve"> </w:t>
      </w:r>
    </w:p>
    <w:p w14:paraId="4484B532" w14:textId="54C9482F" w:rsidR="00D56D6D" w:rsidRDefault="00D56D6D" w:rsidP="00D56D6D">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У</w:t>
      </w:r>
      <w:r w:rsidRPr="00D41BD9">
        <w:rPr>
          <w:rFonts w:ascii="Times New Roman" w:hAnsi="Times New Roman" w:cs="Times New Roman"/>
          <w:sz w:val="28"/>
          <w:szCs w:val="28"/>
        </w:rPr>
        <w:t>загальнені дані щодо мотиваційно-ціннісного критерію відобразимо у вигляді таблиці (таблиця 2.6).</w:t>
      </w:r>
    </w:p>
    <w:p w14:paraId="57AF6DA6" w14:textId="43B7F815" w:rsidR="00917115" w:rsidRDefault="00917115" w:rsidP="00D56D6D">
      <w:pPr>
        <w:spacing w:after="0" w:line="360" w:lineRule="auto"/>
        <w:ind w:firstLine="851"/>
        <w:jc w:val="right"/>
        <w:rPr>
          <w:rFonts w:ascii="Times New Roman" w:hAnsi="Times New Roman" w:cs="Times New Roman"/>
          <w:b/>
          <w:sz w:val="28"/>
          <w:szCs w:val="28"/>
        </w:rPr>
      </w:pPr>
    </w:p>
    <w:p w14:paraId="2A72E5F7" w14:textId="6C8FF785" w:rsidR="003D082F" w:rsidRDefault="003D082F" w:rsidP="00D56D6D">
      <w:pPr>
        <w:spacing w:after="0" w:line="360" w:lineRule="auto"/>
        <w:ind w:firstLine="851"/>
        <w:jc w:val="right"/>
        <w:rPr>
          <w:rFonts w:ascii="Times New Roman" w:hAnsi="Times New Roman" w:cs="Times New Roman"/>
          <w:b/>
          <w:sz w:val="28"/>
          <w:szCs w:val="28"/>
        </w:rPr>
      </w:pPr>
    </w:p>
    <w:p w14:paraId="6A17A625" w14:textId="69579073" w:rsidR="003D082F" w:rsidRDefault="003D082F" w:rsidP="00D56D6D">
      <w:pPr>
        <w:spacing w:after="0" w:line="360" w:lineRule="auto"/>
        <w:ind w:firstLine="851"/>
        <w:jc w:val="right"/>
        <w:rPr>
          <w:rFonts w:ascii="Times New Roman" w:hAnsi="Times New Roman" w:cs="Times New Roman"/>
          <w:b/>
          <w:sz w:val="28"/>
          <w:szCs w:val="28"/>
        </w:rPr>
      </w:pPr>
    </w:p>
    <w:p w14:paraId="5F4D804A" w14:textId="2170CFD5" w:rsidR="003D082F" w:rsidRDefault="003D082F" w:rsidP="00D56D6D">
      <w:pPr>
        <w:spacing w:after="0" w:line="360" w:lineRule="auto"/>
        <w:ind w:firstLine="851"/>
        <w:jc w:val="right"/>
        <w:rPr>
          <w:rFonts w:ascii="Times New Roman" w:hAnsi="Times New Roman" w:cs="Times New Roman"/>
          <w:b/>
          <w:sz w:val="28"/>
          <w:szCs w:val="28"/>
        </w:rPr>
      </w:pPr>
    </w:p>
    <w:p w14:paraId="7FE1D0F4" w14:textId="77777777" w:rsidR="003D082F" w:rsidRDefault="003D082F" w:rsidP="00D56D6D">
      <w:pPr>
        <w:spacing w:after="0" w:line="360" w:lineRule="auto"/>
        <w:ind w:firstLine="851"/>
        <w:jc w:val="right"/>
        <w:rPr>
          <w:rFonts w:ascii="Times New Roman" w:hAnsi="Times New Roman" w:cs="Times New Roman"/>
          <w:b/>
          <w:sz w:val="28"/>
          <w:szCs w:val="28"/>
        </w:rPr>
      </w:pPr>
    </w:p>
    <w:p w14:paraId="4CEE2E4F" w14:textId="0E308C1A" w:rsidR="00917115" w:rsidRDefault="00917115" w:rsidP="00D56D6D">
      <w:pPr>
        <w:spacing w:after="0" w:line="360" w:lineRule="auto"/>
        <w:ind w:firstLine="851"/>
        <w:jc w:val="right"/>
        <w:rPr>
          <w:rFonts w:ascii="Times New Roman" w:hAnsi="Times New Roman" w:cs="Times New Roman"/>
          <w:b/>
          <w:sz w:val="28"/>
          <w:szCs w:val="28"/>
        </w:rPr>
      </w:pPr>
    </w:p>
    <w:p w14:paraId="777B88D9" w14:textId="0892476E" w:rsidR="00D013D6" w:rsidRDefault="00D013D6" w:rsidP="00D56D6D">
      <w:pPr>
        <w:spacing w:after="0" w:line="360" w:lineRule="auto"/>
        <w:ind w:firstLine="851"/>
        <w:jc w:val="right"/>
        <w:rPr>
          <w:rFonts w:ascii="Times New Roman" w:hAnsi="Times New Roman" w:cs="Times New Roman"/>
          <w:b/>
          <w:sz w:val="28"/>
          <w:szCs w:val="28"/>
        </w:rPr>
      </w:pPr>
    </w:p>
    <w:p w14:paraId="6ECB0320" w14:textId="77777777" w:rsidR="00D013D6" w:rsidRDefault="00D013D6" w:rsidP="00D56D6D">
      <w:pPr>
        <w:spacing w:after="0" w:line="360" w:lineRule="auto"/>
        <w:ind w:firstLine="851"/>
        <w:jc w:val="right"/>
        <w:rPr>
          <w:rFonts w:ascii="Times New Roman" w:hAnsi="Times New Roman" w:cs="Times New Roman"/>
          <w:b/>
          <w:sz w:val="28"/>
          <w:szCs w:val="28"/>
        </w:rPr>
      </w:pPr>
    </w:p>
    <w:p w14:paraId="3E1FC433" w14:textId="77777777" w:rsidR="00917115" w:rsidRDefault="00917115" w:rsidP="00D56D6D">
      <w:pPr>
        <w:spacing w:after="0" w:line="360" w:lineRule="auto"/>
        <w:ind w:firstLine="851"/>
        <w:jc w:val="right"/>
        <w:rPr>
          <w:rFonts w:ascii="Times New Roman" w:hAnsi="Times New Roman" w:cs="Times New Roman"/>
          <w:b/>
          <w:sz w:val="28"/>
          <w:szCs w:val="28"/>
        </w:rPr>
      </w:pPr>
    </w:p>
    <w:p w14:paraId="0AE662DC" w14:textId="77777777" w:rsidR="00917115" w:rsidRDefault="00917115" w:rsidP="00D56D6D">
      <w:pPr>
        <w:spacing w:after="0" w:line="360" w:lineRule="auto"/>
        <w:ind w:firstLine="851"/>
        <w:jc w:val="right"/>
        <w:rPr>
          <w:rFonts w:ascii="Times New Roman" w:hAnsi="Times New Roman" w:cs="Times New Roman"/>
          <w:b/>
          <w:sz w:val="28"/>
          <w:szCs w:val="28"/>
        </w:rPr>
      </w:pPr>
    </w:p>
    <w:p w14:paraId="32282418" w14:textId="3D0FC2FD" w:rsidR="00D56D6D" w:rsidRPr="0036589E" w:rsidRDefault="00D56D6D" w:rsidP="00D56D6D">
      <w:pPr>
        <w:spacing w:after="0" w:line="360" w:lineRule="auto"/>
        <w:ind w:firstLine="851"/>
        <w:jc w:val="right"/>
        <w:rPr>
          <w:rFonts w:ascii="Times New Roman" w:hAnsi="Times New Roman" w:cs="Times New Roman"/>
          <w:b/>
          <w:sz w:val="28"/>
          <w:szCs w:val="28"/>
        </w:rPr>
      </w:pPr>
      <w:r w:rsidRPr="0036589E">
        <w:rPr>
          <w:rFonts w:ascii="Times New Roman" w:hAnsi="Times New Roman" w:cs="Times New Roman"/>
          <w:b/>
          <w:sz w:val="28"/>
          <w:szCs w:val="28"/>
        </w:rPr>
        <w:t>Таблиця 2.6</w:t>
      </w:r>
    </w:p>
    <w:p w14:paraId="48FD79E5" w14:textId="77777777" w:rsidR="00D56D6D" w:rsidRDefault="00D56D6D" w:rsidP="00D56D6D">
      <w:pPr>
        <w:spacing w:after="0" w:line="360" w:lineRule="auto"/>
        <w:jc w:val="center"/>
        <w:rPr>
          <w:rFonts w:ascii="Times New Roman" w:hAnsi="Times New Roman" w:cs="Times New Roman"/>
          <w:b/>
          <w:sz w:val="28"/>
          <w:szCs w:val="28"/>
        </w:rPr>
      </w:pPr>
      <w:r w:rsidRPr="0036589E">
        <w:rPr>
          <w:rFonts w:ascii="Times New Roman" w:hAnsi="Times New Roman" w:cs="Times New Roman"/>
          <w:b/>
          <w:sz w:val="28"/>
          <w:szCs w:val="28"/>
        </w:rPr>
        <w:t xml:space="preserve">Динаміка сформованості культурних цінностей майбутніх </w:t>
      </w:r>
      <w:r>
        <w:rPr>
          <w:rFonts w:ascii="Times New Roman" w:hAnsi="Times New Roman" w:cs="Times New Roman"/>
          <w:b/>
          <w:sz w:val="28"/>
          <w:szCs w:val="28"/>
        </w:rPr>
        <w:t>учителів початкової школи</w:t>
      </w:r>
      <w:r w:rsidRPr="0036589E">
        <w:rPr>
          <w:rFonts w:ascii="Times New Roman" w:hAnsi="Times New Roman" w:cs="Times New Roman"/>
          <w:b/>
          <w:sz w:val="28"/>
          <w:szCs w:val="28"/>
        </w:rPr>
        <w:t xml:space="preserve"> до та після експерименту </w:t>
      </w:r>
    </w:p>
    <w:p w14:paraId="3F3A237A" w14:textId="4C6FFF6D" w:rsidR="00D56D6D" w:rsidRDefault="00D56D6D" w:rsidP="00D56D6D">
      <w:pPr>
        <w:spacing w:after="0" w:line="360" w:lineRule="auto"/>
        <w:jc w:val="center"/>
        <w:rPr>
          <w:rFonts w:ascii="Times New Roman" w:hAnsi="Times New Roman" w:cs="Times New Roman"/>
          <w:b/>
          <w:sz w:val="28"/>
          <w:szCs w:val="28"/>
        </w:rPr>
      </w:pPr>
      <w:r w:rsidRPr="0036589E">
        <w:rPr>
          <w:rFonts w:ascii="Times New Roman" w:hAnsi="Times New Roman" w:cs="Times New Roman"/>
          <w:b/>
          <w:sz w:val="28"/>
          <w:szCs w:val="28"/>
        </w:rPr>
        <w:t>за мотиваційно-</w:t>
      </w:r>
      <w:r w:rsidRPr="00917115">
        <w:rPr>
          <w:rFonts w:ascii="Times New Roman" w:hAnsi="Times New Roman" w:cs="Times New Roman"/>
          <w:b/>
          <w:sz w:val="28"/>
          <w:szCs w:val="28"/>
        </w:rPr>
        <w:t>ціннісним критерієм (у %)</w:t>
      </w:r>
    </w:p>
    <w:tbl>
      <w:tblPr>
        <w:tblStyle w:val="a6"/>
        <w:tblW w:w="9010" w:type="dxa"/>
        <w:tblLook w:val="04A0" w:firstRow="1" w:lastRow="0" w:firstColumn="1" w:lastColumn="0" w:noHBand="0" w:noVBand="1"/>
      </w:tblPr>
      <w:tblGrid>
        <w:gridCol w:w="1365"/>
        <w:gridCol w:w="1256"/>
        <w:gridCol w:w="1059"/>
        <w:gridCol w:w="1442"/>
        <w:gridCol w:w="51"/>
        <w:gridCol w:w="1205"/>
        <w:gridCol w:w="1145"/>
        <w:gridCol w:w="1442"/>
        <w:gridCol w:w="45"/>
      </w:tblGrid>
      <w:tr w:rsidR="00D56D6D" w:rsidRPr="00B941B8" w14:paraId="17926035" w14:textId="77777777" w:rsidTr="00917115">
        <w:tc>
          <w:tcPr>
            <w:tcW w:w="1365" w:type="dxa"/>
            <w:vMerge w:val="restart"/>
            <w:textDirection w:val="btLr"/>
          </w:tcPr>
          <w:p w14:paraId="346FDEA1" w14:textId="77777777" w:rsidR="00D56D6D" w:rsidRPr="00B941B8" w:rsidRDefault="00D56D6D" w:rsidP="009B5F15">
            <w:pPr>
              <w:keepNext/>
              <w:autoSpaceDE w:val="0"/>
              <w:autoSpaceDN w:val="0"/>
              <w:adjustRightInd w:val="0"/>
              <w:spacing w:line="360" w:lineRule="auto"/>
              <w:ind w:left="113" w:right="113"/>
              <w:jc w:val="center"/>
              <w:rPr>
                <w:rFonts w:ascii="Times New Roman" w:hAnsi="Times New Roman" w:cs="Times New Roman"/>
                <w:b/>
                <w:sz w:val="28"/>
                <w:szCs w:val="28"/>
              </w:rPr>
            </w:pPr>
            <w:r w:rsidRPr="00B941B8">
              <w:rPr>
                <w:rFonts w:ascii="Times New Roman" w:hAnsi="Times New Roman" w:cs="Times New Roman"/>
                <w:b/>
                <w:sz w:val="28"/>
                <w:szCs w:val="28"/>
              </w:rPr>
              <w:t>Рівень/ Динаміка</w:t>
            </w:r>
          </w:p>
        </w:tc>
        <w:tc>
          <w:tcPr>
            <w:tcW w:w="3808" w:type="dxa"/>
            <w:gridSpan w:val="4"/>
          </w:tcPr>
          <w:p w14:paraId="42BCA220" w14:textId="77777777" w:rsidR="00D56D6D" w:rsidRPr="00B941B8" w:rsidRDefault="00D56D6D" w:rsidP="009B5F15">
            <w:pPr>
              <w:keepNext/>
              <w:autoSpaceDE w:val="0"/>
              <w:autoSpaceDN w:val="0"/>
              <w:adjustRightInd w:val="0"/>
              <w:spacing w:line="360" w:lineRule="auto"/>
              <w:jc w:val="center"/>
              <w:rPr>
                <w:rFonts w:ascii="Times New Roman" w:hAnsi="Times New Roman" w:cs="Times New Roman"/>
                <w:b/>
                <w:sz w:val="28"/>
                <w:szCs w:val="28"/>
              </w:rPr>
            </w:pPr>
            <w:r w:rsidRPr="00B941B8">
              <w:rPr>
                <w:rFonts w:ascii="Times New Roman" w:hAnsi="Times New Roman" w:cs="Times New Roman"/>
                <w:b/>
                <w:sz w:val="28"/>
                <w:szCs w:val="28"/>
              </w:rPr>
              <w:t>КГ</w:t>
            </w:r>
          </w:p>
        </w:tc>
        <w:tc>
          <w:tcPr>
            <w:tcW w:w="3837" w:type="dxa"/>
            <w:gridSpan w:val="4"/>
          </w:tcPr>
          <w:p w14:paraId="59A48515" w14:textId="77777777" w:rsidR="00D56D6D" w:rsidRPr="00B941B8" w:rsidRDefault="00D56D6D" w:rsidP="009B5F15">
            <w:pPr>
              <w:keepNext/>
              <w:autoSpaceDE w:val="0"/>
              <w:autoSpaceDN w:val="0"/>
              <w:adjustRightInd w:val="0"/>
              <w:spacing w:line="360" w:lineRule="auto"/>
              <w:jc w:val="center"/>
              <w:rPr>
                <w:rFonts w:ascii="Times New Roman" w:hAnsi="Times New Roman" w:cs="Times New Roman"/>
                <w:b/>
                <w:sz w:val="28"/>
                <w:szCs w:val="28"/>
              </w:rPr>
            </w:pPr>
            <w:r w:rsidRPr="00B941B8">
              <w:rPr>
                <w:rFonts w:ascii="Times New Roman" w:hAnsi="Times New Roman" w:cs="Times New Roman"/>
                <w:b/>
                <w:sz w:val="28"/>
                <w:szCs w:val="28"/>
              </w:rPr>
              <w:t>ЕГ</w:t>
            </w:r>
          </w:p>
        </w:tc>
      </w:tr>
      <w:tr w:rsidR="00D56D6D" w:rsidRPr="00B941B8" w14:paraId="32E12170" w14:textId="77777777" w:rsidTr="00917115">
        <w:trPr>
          <w:gridAfter w:val="1"/>
          <w:wAfter w:w="45" w:type="dxa"/>
          <w:trHeight w:val="964"/>
        </w:trPr>
        <w:tc>
          <w:tcPr>
            <w:tcW w:w="1365" w:type="dxa"/>
            <w:vMerge/>
          </w:tcPr>
          <w:p w14:paraId="6581821B" w14:textId="77777777" w:rsidR="00D56D6D" w:rsidRPr="00B941B8" w:rsidRDefault="00D56D6D" w:rsidP="009B5F15">
            <w:pPr>
              <w:keepNext/>
              <w:autoSpaceDE w:val="0"/>
              <w:autoSpaceDN w:val="0"/>
              <w:adjustRightInd w:val="0"/>
              <w:spacing w:line="360" w:lineRule="auto"/>
              <w:jc w:val="center"/>
              <w:rPr>
                <w:rFonts w:ascii="Times New Roman" w:hAnsi="Times New Roman" w:cs="Times New Roman"/>
                <w:b/>
                <w:sz w:val="28"/>
                <w:szCs w:val="28"/>
              </w:rPr>
            </w:pPr>
          </w:p>
        </w:tc>
        <w:tc>
          <w:tcPr>
            <w:tcW w:w="1256" w:type="dxa"/>
          </w:tcPr>
          <w:p w14:paraId="34693022" w14:textId="77777777" w:rsidR="00D56D6D" w:rsidRPr="00B941B8" w:rsidRDefault="00D56D6D" w:rsidP="009B5F15">
            <w:pPr>
              <w:keepNext/>
              <w:autoSpaceDE w:val="0"/>
              <w:autoSpaceDN w:val="0"/>
              <w:adjustRightInd w:val="0"/>
              <w:spacing w:line="360" w:lineRule="auto"/>
              <w:jc w:val="center"/>
              <w:rPr>
                <w:rFonts w:ascii="Times New Roman" w:hAnsi="Times New Roman" w:cs="Times New Roman"/>
                <w:sz w:val="28"/>
                <w:szCs w:val="28"/>
              </w:rPr>
            </w:pPr>
            <w:r w:rsidRPr="00B941B8">
              <w:rPr>
                <w:rFonts w:ascii="Times New Roman" w:hAnsi="Times New Roman" w:cs="Times New Roman"/>
                <w:sz w:val="28"/>
                <w:szCs w:val="28"/>
              </w:rPr>
              <w:t>Констат</w:t>
            </w:r>
            <w:r>
              <w:rPr>
                <w:rFonts w:ascii="Times New Roman" w:hAnsi="Times New Roman" w:cs="Times New Roman"/>
                <w:sz w:val="28"/>
                <w:szCs w:val="28"/>
              </w:rPr>
              <w:t>.</w:t>
            </w:r>
          </w:p>
        </w:tc>
        <w:tc>
          <w:tcPr>
            <w:tcW w:w="1059" w:type="dxa"/>
          </w:tcPr>
          <w:p w14:paraId="42685886" w14:textId="77777777" w:rsidR="00D56D6D" w:rsidRPr="00B941B8" w:rsidRDefault="00D56D6D" w:rsidP="009B5F15">
            <w:pPr>
              <w:keepNext/>
              <w:autoSpaceDE w:val="0"/>
              <w:autoSpaceDN w:val="0"/>
              <w:adjustRightInd w:val="0"/>
              <w:spacing w:line="360" w:lineRule="auto"/>
              <w:jc w:val="center"/>
              <w:rPr>
                <w:rFonts w:ascii="Times New Roman" w:hAnsi="Times New Roman" w:cs="Times New Roman"/>
                <w:sz w:val="28"/>
                <w:szCs w:val="28"/>
              </w:rPr>
            </w:pPr>
            <w:r w:rsidRPr="00B941B8">
              <w:rPr>
                <w:rFonts w:ascii="Times New Roman" w:hAnsi="Times New Roman" w:cs="Times New Roman"/>
                <w:sz w:val="28"/>
                <w:szCs w:val="28"/>
              </w:rPr>
              <w:t>Контр</w:t>
            </w:r>
            <w:r>
              <w:rPr>
                <w:rFonts w:ascii="Times New Roman" w:hAnsi="Times New Roman" w:cs="Times New Roman"/>
                <w:sz w:val="28"/>
                <w:szCs w:val="28"/>
              </w:rPr>
              <w:t>.</w:t>
            </w:r>
          </w:p>
        </w:tc>
        <w:tc>
          <w:tcPr>
            <w:tcW w:w="1442" w:type="dxa"/>
          </w:tcPr>
          <w:p w14:paraId="3818F428" w14:textId="77777777" w:rsidR="00D56D6D" w:rsidRPr="00B941B8" w:rsidRDefault="00D56D6D" w:rsidP="009B5F15">
            <w:pPr>
              <w:keepNext/>
              <w:autoSpaceDE w:val="0"/>
              <w:autoSpaceDN w:val="0"/>
              <w:adjustRightInd w:val="0"/>
              <w:spacing w:line="360" w:lineRule="auto"/>
              <w:jc w:val="center"/>
              <w:rPr>
                <w:rFonts w:ascii="Times New Roman" w:hAnsi="Times New Roman" w:cs="Times New Roman"/>
                <w:b/>
                <w:sz w:val="28"/>
                <w:szCs w:val="28"/>
              </w:rPr>
            </w:pPr>
            <w:r w:rsidRPr="00B941B8">
              <w:rPr>
                <w:rFonts w:ascii="Times New Roman" w:hAnsi="Times New Roman" w:cs="Times New Roman"/>
                <w:b/>
                <w:sz w:val="28"/>
                <w:szCs w:val="28"/>
              </w:rPr>
              <w:t>Динаміка</w:t>
            </w:r>
          </w:p>
        </w:tc>
        <w:tc>
          <w:tcPr>
            <w:tcW w:w="1256" w:type="dxa"/>
            <w:gridSpan w:val="2"/>
          </w:tcPr>
          <w:p w14:paraId="305B7674" w14:textId="77777777" w:rsidR="00D56D6D" w:rsidRPr="00B941B8" w:rsidRDefault="00D56D6D" w:rsidP="009B5F15">
            <w:pPr>
              <w:keepNext/>
              <w:autoSpaceDE w:val="0"/>
              <w:autoSpaceDN w:val="0"/>
              <w:adjustRightInd w:val="0"/>
              <w:spacing w:line="360" w:lineRule="auto"/>
              <w:jc w:val="center"/>
              <w:rPr>
                <w:rFonts w:ascii="Times New Roman" w:hAnsi="Times New Roman" w:cs="Times New Roman"/>
                <w:sz w:val="28"/>
                <w:szCs w:val="28"/>
              </w:rPr>
            </w:pPr>
            <w:r w:rsidRPr="00B941B8">
              <w:rPr>
                <w:rFonts w:ascii="Times New Roman" w:hAnsi="Times New Roman" w:cs="Times New Roman"/>
                <w:sz w:val="28"/>
                <w:szCs w:val="28"/>
              </w:rPr>
              <w:t>Констат</w:t>
            </w:r>
            <w:r>
              <w:rPr>
                <w:rFonts w:ascii="Times New Roman" w:hAnsi="Times New Roman" w:cs="Times New Roman"/>
                <w:sz w:val="28"/>
                <w:szCs w:val="28"/>
              </w:rPr>
              <w:t>.</w:t>
            </w:r>
          </w:p>
        </w:tc>
        <w:tc>
          <w:tcPr>
            <w:tcW w:w="1145" w:type="dxa"/>
          </w:tcPr>
          <w:p w14:paraId="3FDC0467" w14:textId="77777777" w:rsidR="00D56D6D" w:rsidRPr="00B941B8" w:rsidRDefault="00D56D6D" w:rsidP="009B5F15">
            <w:pPr>
              <w:keepNext/>
              <w:autoSpaceDE w:val="0"/>
              <w:autoSpaceDN w:val="0"/>
              <w:adjustRightInd w:val="0"/>
              <w:spacing w:line="360" w:lineRule="auto"/>
              <w:jc w:val="center"/>
              <w:rPr>
                <w:rFonts w:ascii="Times New Roman" w:hAnsi="Times New Roman" w:cs="Times New Roman"/>
                <w:sz w:val="28"/>
                <w:szCs w:val="28"/>
              </w:rPr>
            </w:pPr>
            <w:r w:rsidRPr="00B941B8">
              <w:rPr>
                <w:rFonts w:ascii="Times New Roman" w:hAnsi="Times New Roman" w:cs="Times New Roman"/>
                <w:sz w:val="28"/>
                <w:szCs w:val="28"/>
              </w:rPr>
              <w:t>Контр</w:t>
            </w:r>
            <w:r>
              <w:rPr>
                <w:rFonts w:ascii="Times New Roman" w:hAnsi="Times New Roman" w:cs="Times New Roman"/>
                <w:sz w:val="28"/>
                <w:szCs w:val="28"/>
              </w:rPr>
              <w:t>.</w:t>
            </w:r>
          </w:p>
        </w:tc>
        <w:tc>
          <w:tcPr>
            <w:tcW w:w="1442" w:type="dxa"/>
          </w:tcPr>
          <w:p w14:paraId="76A1A919" w14:textId="77777777" w:rsidR="00D56D6D" w:rsidRPr="00B941B8" w:rsidRDefault="00D56D6D" w:rsidP="009B5F15">
            <w:pPr>
              <w:keepNext/>
              <w:autoSpaceDE w:val="0"/>
              <w:autoSpaceDN w:val="0"/>
              <w:adjustRightInd w:val="0"/>
              <w:spacing w:line="360" w:lineRule="auto"/>
              <w:jc w:val="center"/>
              <w:rPr>
                <w:rFonts w:ascii="Times New Roman" w:hAnsi="Times New Roman" w:cs="Times New Roman"/>
                <w:b/>
                <w:sz w:val="28"/>
                <w:szCs w:val="28"/>
              </w:rPr>
            </w:pPr>
            <w:r w:rsidRPr="00B941B8">
              <w:rPr>
                <w:rFonts w:ascii="Times New Roman" w:hAnsi="Times New Roman" w:cs="Times New Roman"/>
                <w:b/>
                <w:sz w:val="28"/>
                <w:szCs w:val="28"/>
              </w:rPr>
              <w:t>Динаміка</w:t>
            </w:r>
          </w:p>
        </w:tc>
      </w:tr>
      <w:tr w:rsidR="00D56D6D" w:rsidRPr="00B941B8" w14:paraId="7C15556C" w14:textId="77777777" w:rsidTr="00917115">
        <w:trPr>
          <w:gridAfter w:val="1"/>
          <w:wAfter w:w="45" w:type="dxa"/>
        </w:trPr>
        <w:tc>
          <w:tcPr>
            <w:tcW w:w="1365" w:type="dxa"/>
          </w:tcPr>
          <w:p w14:paraId="01CC9B2F" w14:textId="77777777" w:rsidR="00D56D6D" w:rsidRPr="00B941B8" w:rsidRDefault="00D56D6D" w:rsidP="009B5F15">
            <w:pPr>
              <w:keepNext/>
              <w:autoSpaceDE w:val="0"/>
              <w:autoSpaceDN w:val="0"/>
              <w:adjustRightInd w:val="0"/>
              <w:spacing w:line="360" w:lineRule="auto"/>
              <w:jc w:val="center"/>
              <w:rPr>
                <w:rFonts w:ascii="Times New Roman" w:hAnsi="Times New Roman" w:cs="Times New Roman"/>
                <w:b/>
                <w:sz w:val="28"/>
                <w:szCs w:val="28"/>
              </w:rPr>
            </w:pPr>
            <w:r w:rsidRPr="00B941B8">
              <w:rPr>
                <w:rFonts w:ascii="Times New Roman" w:hAnsi="Times New Roman" w:cs="Times New Roman"/>
                <w:b/>
                <w:sz w:val="28"/>
                <w:szCs w:val="28"/>
              </w:rPr>
              <w:t xml:space="preserve">Високий </w:t>
            </w:r>
          </w:p>
        </w:tc>
        <w:tc>
          <w:tcPr>
            <w:tcW w:w="1256" w:type="dxa"/>
          </w:tcPr>
          <w:p w14:paraId="216A1738" w14:textId="77777777" w:rsidR="00D56D6D" w:rsidRPr="00B941B8" w:rsidRDefault="00D56D6D" w:rsidP="009B5F15">
            <w:pPr>
              <w:keepNext/>
              <w:autoSpaceDE w:val="0"/>
              <w:autoSpaceDN w:val="0"/>
              <w:adjustRightInd w:val="0"/>
              <w:spacing w:line="360" w:lineRule="auto"/>
              <w:jc w:val="center"/>
              <w:rPr>
                <w:rFonts w:ascii="Times New Roman" w:hAnsi="Times New Roman" w:cs="Times New Roman"/>
                <w:sz w:val="28"/>
                <w:szCs w:val="28"/>
              </w:rPr>
            </w:pPr>
            <w:r w:rsidRPr="00B941B8">
              <w:rPr>
                <w:rFonts w:ascii="Times New Roman" w:hAnsi="Times New Roman" w:cs="Times New Roman"/>
                <w:sz w:val="28"/>
                <w:szCs w:val="28"/>
              </w:rPr>
              <w:t>27,4</w:t>
            </w:r>
          </w:p>
        </w:tc>
        <w:tc>
          <w:tcPr>
            <w:tcW w:w="1059" w:type="dxa"/>
          </w:tcPr>
          <w:p w14:paraId="7E097B36" w14:textId="77777777" w:rsidR="00D56D6D" w:rsidRPr="00B941B8" w:rsidRDefault="00D56D6D" w:rsidP="009B5F15">
            <w:pPr>
              <w:keepNext/>
              <w:autoSpaceDE w:val="0"/>
              <w:autoSpaceDN w:val="0"/>
              <w:adjustRightInd w:val="0"/>
              <w:spacing w:line="360" w:lineRule="auto"/>
              <w:jc w:val="center"/>
              <w:rPr>
                <w:rFonts w:ascii="Times New Roman" w:hAnsi="Times New Roman" w:cs="Times New Roman"/>
                <w:sz w:val="28"/>
                <w:szCs w:val="28"/>
              </w:rPr>
            </w:pPr>
            <w:r w:rsidRPr="00B941B8">
              <w:rPr>
                <w:rFonts w:ascii="Times New Roman" w:hAnsi="Times New Roman" w:cs="Times New Roman"/>
                <w:sz w:val="28"/>
                <w:szCs w:val="28"/>
              </w:rPr>
              <w:t>30,2</w:t>
            </w:r>
          </w:p>
        </w:tc>
        <w:tc>
          <w:tcPr>
            <w:tcW w:w="1442" w:type="dxa"/>
          </w:tcPr>
          <w:p w14:paraId="4CC8BC7B" w14:textId="77777777" w:rsidR="00D56D6D" w:rsidRPr="00B941B8" w:rsidRDefault="00D56D6D" w:rsidP="009B5F15">
            <w:pPr>
              <w:keepNext/>
              <w:autoSpaceDE w:val="0"/>
              <w:autoSpaceDN w:val="0"/>
              <w:adjustRightInd w:val="0"/>
              <w:spacing w:line="360" w:lineRule="auto"/>
              <w:jc w:val="center"/>
              <w:rPr>
                <w:rFonts w:ascii="Times New Roman" w:hAnsi="Times New Roman" w:cs="Times New Roman"/>
                <w:b/>
                <w:sz w:val="28"/>
                <w:szCs w:val="28"/>
              </w:rPr>
            </w:pPr>
            <w:r w:rsidRPr="00B941B8">
              <w:rPr>
                <w:rFonts w:ascii="Times New Roman" w:hAnsi="Times New Roman" w:cs="Times New Roman"/>
                <w:b/>
                <w:sz w:val="28"/>
                <w:szCs w:val="28"/>
              </w:rPr>
              <w:t>+2,8</w:t>
            </w:r>
          </w:p>
        </w:tc>
        <w:tc>
          <w:tcPr>
            <w:tcW w:w="1256" w:type="dxa"/>
            <w:gridSpan w:val="2"/>
          </w:tcPr>
          <w:p w14:paraId="4BF389E2" w14:textId="77777777" w:rsidR="00D56D6D" w:rsidRPr="00B941B8" w:rsidRDefault="00D56D6D" w:rsidP="009B5F15">
            <w:pPr>
              <w:keepNext/>
              <w:autoSpaceDE w:val="0"/>
              <w:autoSpaceDN w:val="0"/>
              <w:adjustRightInd w:val="0"/>
              <w:spacing w:line="360" w:lineRule="auto"/>
              <w:jc w:val="center"/>
              <w:rPr>
                <w:rFonts w:ascii="Times New Roman" w:hAnsi="Times New Roman" w:cs="Times New Roman"/>
                <w:sz w:val="28"/>
                <w:szCs w:val="28"/>
              </w:rPr>
            </w:pPr>
            <w:r w:rsidRPr="00B941B8">
              <w:rPr>
                <w:rFonts w:ascii="Times New Roman" w:hAnsi="Times New Roman" w:cs="Times New Roman"/>
                <w:sz w:val="28"/>
                <w:szCs w:val="28"/>
              </w:rPr>
              <w:t>23,5</w:t>
            </w:r>
          </w:p>
        </w:tc>
        <w:tc>
          <w:tcPr>
            <w:tcW w:w="1145" w:type="dxa"/>
          </w:tcPr>
          <w:p w14:paraId="58FD7CB7" w14:textId="77777777" w:rsidR="00D56D6D" w:rsidRPr="00B941B8" w:rsidRDefault="00D56D6D" w:rsidP="009B5F15">
            <w:pPr>
              <w:keepNext/>
              <w:autoSpaceDE w:val="0"/>
              <w:autoSpaceDN w:val="0"/>
              <w:adjustRightInd w:val="0"/>
              <w:spacing w:line="360" w:lineRule="auto"/>
              <w:jc w:val="center"/>
              <w:rPr>
                <w:rFonts w:ascii="Times New Roman" w:hAnsi="Times New Roman" w:cs="Times New Roman"/>
                <w:sz w:val="28"/>
                <w:szCs w:val="28"/>
              </w:rPr>
            </w:pPr>
            <w:r w:rsidRPr="00B941B8">
              <w:rPr>
                <w:rFonts w:ascii="Times New Roman" w:hAnsi="Times New Roman" w:cs="Times New Roman"/>
                <w:sz w:val="28"/>
                <w:szCs w:val="28"/>
              </w:rPr>
              <w:t>35,4</w:t>
            </w:r>
          </w:p>
        </w:tc>
        <w:tc>
          <w:tcPr>
            <w:tcW w:w="1442" w:type="dxa"/>
          </w:tcPr>
          <w:p w14:paraId="0FA65B9D" w14:textId="77777777" w:rsidR="00D56D6D" w:rsidRPr="00B941B8" w:rsidRDefault="00D56D6D" w:rsidP="009B5F15">
            <w:pPr>
              <w:keepNext/>
              <w:autoSpaceDE w:val="0"/>
              <w:autoSpaceDN w:val="0"/>
              <w:adjustRightInd w:val="0"/>
              <w:spacing w:line="360" w:lineRule="auto"/>
              <w:jc w:val="center"/>
              <w:rPr>
                <w:rFonts w:ascii="Times New Roman" w:hAnsi="Times New Roman" w:cs="Times New Roman"/>
                <w:b/>
                <w:sz w:val="28"/>
                <w:szCs w:val="28"/>
              </w:rPr>
            </w:pPr>
            <w:r w:rsidRPr="00B941B8">
              <w:rPr>
                <w:rFonts w:ascii="Times New Roman" w:hAnsi="Times New Roman" w:cs="Times New Roman"/>
                <w:b/>
                <w:sz w:val="28"/>
                <w:szCs w:val="28"/>
              </w:rPr>
              <w:t>+11,9</w:t>
            </w:r>
          </w:p>
        </w:tc>
      </w:tr>
      <w:tr w:rsidR="00D56D6D" w:rsidRPr="00B941B8" w14:paraId="75C701D1" w14:textId="77777777" w:rsidTr="00917115">
        <w:trPr>
          <w:gridAfter w:val="1"/>
          <w:wAfter w:w="45" w:type="dxa"/>
        </w:trPr>
        <w:tc>
          <w:tcPr>
            <w:tcW w:w="1365" w:type="dxa"/>
          </w:tcPr>
          <w:p w14:paraId="597B03B3" w14:textId="77777777" w:rsidR="00D56D6D" w:rsidRPr="00B941B8" w:rsidRDefault="00D56D6D" w:rsidP="009B5F15">
            <w:pPr>
              <w:keepNext/>
              <w:autoSpaceDE w:val="0"/>
              <w:autoSpaceDN w:val="0"/>
              <w:adjustRightInd w:val="0"/>
              <w:spacing w:line="360" w:lineRule="auto"/>
              <w:jc w:val="center"/>
              <w:rPr>
                <w:rFonts w:ascii="Times New Roman" w:hAnsi="Times New Roman" w:cs="Times New Roman"/>
                <w:b/>
                <w:sz w:val="28"/>
                <w:szCs w:val="28"/>
              </w:rPr>
            </w:pPr>
            <w:r w:rsidRPr="00B941B8">
              <w:rPr>
                <w:rFonts w:ascii="Times New Roman" w:hAnsi="Times New Roman" w:cs="Times New Roman"/>
                <w:b/>
                <w:sz w:val="28"/>
                <w:szCs w:val="28"/>
              </w:rPr>
              <w:t>Середній</w:t>
            </w:r>
          </w:p>
        </w:tc>
        <w:tc>
          <w:tcPr>
            <w:tcW w:w="1256" w:type="dxa"/>
          </w:tcPr>
          <w:p w14:paraId="5F49C06B" w14:textId="77777777" w:rsidR="00D56D6D" w:rsidRPr="00B941B8" w:rsidRDefault="00D56D6D" w:rsidP="009B5F15">
            <w:pPr>
              <w:keepNext/>
              <w:autoSpaceDE w:val="0"/>
              <w:autoSpaceDN w:val="0"/>
              <w:adjustRightInd w:val="0"/>
              <w:spacing w:line="360" w:lineRule="auto"/>
              <w:jc w:val="center"/>
              <w:rPr>
                <w:rFonts w:ascii="Times New Roman" w:hAnsi="Times New Roman" w:cs="Times New Roman"/>
                <w:sz w:val="28"/>
                <w:szCs w:val="28"/>
              </w:rPr>
            </w:pPr>
            <w:r w:rsidRPr="00B941B8">
              <w:rPr>
                <w:rFonts w:ascii="Times New Roman" w:hAnsi="Times New Roman" w:cs="Times New Roman"/>
                <w:sz w:val="28"/>
                <w:szCs w:val="28"/>
              </w:rPr>
              <w:t>34,7</w:t>
            </w:r>
          </w:p>
        </w:tc>
        <w:tc>
          <w:tcPr>
            <w:tcW w:w="1059" w:type="dxa"/>
          </w:tcPr>
          <w:p w14:paraId="2B67B345" w14:textId="77777777" w:rsidR="00D56D6D" w:rsidRPr="00B941B8" w:rsidRDefault="00D56D6D" w:rsidP="009B5F15">
            <w:pPr>
              <w:keepNext/>
              <w:autoSpaceDE w:val="0"/>
              <w:autoSpaceDN w:val="0"/>
              <w:adjustRightInd w:val="0"/>
              <w:spacing w:line="360" w:lineRule="auto"/>
              <w:jc w:val="center"/>
              <w:rPr>
                <w:rFonts w:ascii="Times New Roman" w:hAnsi="Times New Roman" w:cs="Times New Roman"/>
                <w:sz w:val="28"/>
                <w:szCs w:val="28"/>
              </w:rPr>
            </w:pPr>
            <w:r w:rsidRPr="00B941B8">
              <w:rPr>
                <w:rFonts w:ascii="Times New Roman" w:hAnsi="Times New Roman" w:cs="Times New Roman"/>
                <w:sz w:val="28"/>
                <w:szCs w:val="28"/>
              </w:rPr>
              <w:t>31,4</w:t>
            </w:r>
          </w:p>
        </w:tc>
        <w:tc>
          <w:tcPr>
            <w:tcW w:w="1442" w:type="dxa"/>
          </w:tcPr>
          <w:p w14:paraId="44553535" w14:textId="77777777" w:rsidR="00D56D6D" w:rsidRPr="00B941B8" w:rsidRDefault="00D56D6D" w:rsidP="009B5F15">
            <w:pPr>
              <w:keepNext/>
              <w:autoSpaceDE w:val="0"/>
              <w:autoSpaceDN w:val="0"/>
              <w:adjustRightInd w:val="0"/>
              <w:spacing w:line="360" w:lineRule="auto"/>
              <w:jc w:val="center"/>
              <w:rPr>
                <w:rFonts w:ascii="Times New Roman" w:hAnsi="Times New Roman" w:cs="Times New Roman"/>
                <w:b/>
                <w:sz w:val="28"/>
                <w:szCs w:val="28"/>
              </w:rPr>
            </w:pPr>
            <w:r w:rsidRPr="00B941B8">
              <w:rPr>
                <w:rFonts w:ascii="Times New Roman" w:hAnsi="Times New Roman" w:cs="Times New Roman"/>
                <w:b/>
                <w:sz w:val="28"/>
                <w:szCs w:val="28"/>
              </w:rPr>
              <w:t>+3,3</w:t>
            </w:r>
          </w:p>
        </w:tc>
        <w:tc>
          <w:tcPr>
            <w:tcW w:w="1256" w:type="dxa"/>
            <w:gridSpan w:val="2"/>
          </w:tcPr>
          <w:p w14:paraId="13E7159D" w14:textId="77777777" w:rsidR="00D56D6D" w:rsidRPr="00B941B8" w:rsidRDefault="00D56D6D" w:rsidP="009B5F15">
            <w:pPr>
              <w:keepNext/>
              <w:autoSpaceDE w:val="0"/>
              <w:autoSpaceDN w:val="0"/>
              <w:adjustRightInd w:val="0"/>
              <w:spacing w:line="360" w:lineRule="auto"/>
              <w:jc w:val="center"/>
              <w:rPr>
                <w:rFonts w:ascii="Times New Roman" w:hAnsi="Times New Roman" w:cs="Times New Roman"/>
                <w:sz w:val="28"/>
                <w:szCs w:val="28"/>
              </w:rPr>
            </w:pPr>
            <w:r w:rsidRPr="00B941B8">
              <w:rPr>
                <w:rFonts w:ascii="Times New Roman" w:hAnsi="Times New Roman" w:cs="Times New Roman"/>
                <w:sz w:val="28"/>
                <w:szCs w:val="28"/>
              </w:rPr>
              <w:t>30,0</w:t>
            </w:r>
          </w:p>
        </w:tc>
        <w:tc>
          <w:tcPr>
            <w:tcW w:w="1145" w:type="dxa"/>
          </w:tcPr>
          <w:p w14:paraId="2334D5F8" w14:textId="77777777" w:rsidR="00D56D6D" w:rsidRPr="00B941B8" w:rsidRDefault="00D56D6D" w:rsidP="009B5F15">
            <w:pPr>
              <w:keepNext/>
              <w:autoSpaceDE w:val="0"/>
              <w:autoSpaceDN w:val="0"/>
              <w:adjustRightInd w:val="0"/>
              <w:spacing w:line="360" w:lineRule="auto"/>
              <w:jc w:val="center"/>
              <w:rPr>
                <w:rFonts w:ascii="Times New Roman" w:hAnsi="Times New Roman" w:cs="Times New Roman"/>
                <w:sz w:val="28"/>
                <w:szCs w:val="28"/>
              </w:rPr>
            </w:pPr>
            <w:r w:rsidRPr="00B941B8">
              <w:rPr>
                <w:rFonts w:ascii="Times New Roman" w:hAnsi="Times New Roman" w:cs="Times New Roman"/>
                <w:sz w:val="28"/>
                <w:szCs w:val="28"/>
              </w:rPr>
              <w:t>42,0</w:t>
            </w:r>
          </w:p>
        </w:tc>
        <w:tc>
          <w:tcPr>
            <w:tcW w:w="1442" w:type="dxa"/>
          </w:tcPr>
          <w:p w14:paraId="3D014BD5" w14:textId="77777777" w:rsidR="00D56D6D" w:rsidRPr="00B941B8" w:rsidRDefault="00D56D6D" w:rsidP="009B5F15">
            <w:pPr>
              <w:keepNext/>
              <w:autoSpaceDE w:val="0"/>
              <w:autoSpaceDN w:val="0"/>
              <w:adjustRightInd w:val="0"/>
              <w:spacing w:line="360" w:lineRule="auto"/>
              <w:jc w:val="center"/>
              <w:rPr>
                <w:rFonts w:ascii="Times New Roman" w:hAnsi="Times New Roman" w:cs="Times New Roman"/>
                <w:b/>
                <w:sz w:val="28"/>
                <w:szCs w:val="28"/>
              </w:rPr>
            </w:pPr>
            <w:r w:rsidRPr="00B941B8">
              <w:rPr>
                <w:rFonts w:ascii="Times New Roman" w:hAnsi="Times New Roman" w:cs="Times New Roman"/>
                <w:b/>
                <w:sz w:val="28"/>
                <w:szCs w:val="28"/>
              </w:rPr>
              <w:t>+12,0</w:t>
            </w:r>
          </w:p>
        </w:tc>
      </w:tr>
      <w:tr w:rsidR="00D56D6D" w:rsidRPr="00B941B8" w14:paraId="5E2EB554" w14:textId="77777777" w:rsidTr="00917115">
        <w:trPr>
          <w:gridAfter w:val="1"/>
          <w:wAfter w:w="45" w:type="dxa"/>
        </w:trPr>
        <w:tc>
          <w:tcPr>
            <w:tcW w:w="1365" w:type="dxa"/>
          </w:tcPr>
          <w:p w14:paraId="6E9DAE27" w14:textId="77777777" w:rsidR="00D56D6D" w:rsidRPr="00B941B8" w:rsidRDefault="00D56D6D" w:rsidP="009B5F15">
            <w:pPr>
              <w:keepNext/>
              <w:autoSpaceDE w:val="0"/>
              <w:autoSpaceDN w:val="0"/>
              <w:adjustRightInd w:val="0"/>
              <w:spacing w:line="360" w:lineRule="auto"/>
              <w:jc w:val="center"/>
              <w:rPr>
                <w:rFonts w:ascii="Times New Roman" w:hAnsi="Times New Roman" w:cs="Times New Roman"/>
                <w:b/>
                <w:sz w:val="28"/>
                <w:szCs w:val="28"/>
              </w:rPr>
            </w:pPr>
            <w:r w:rsidRPr="00B941B8">
              <w:rPr>
                <w:rFonts w:ascii="Times New Roman" w:hAnsi="Times New Roman" w:cs="Times New Roman"/>
                <w:b/>
                <w:sz w:val="28"/>
                <w:szCs w:val="28"/>
              </w:rPr>
              <w:t>Низький</w:t>
            </w:r>
          </w:p>
        </w:tc>
        <w:tc>
          <w:tcPr>
            <w:tcW w:w="1256" w:type="dxa"/>
          </w:tcPr>
          <w:p w14:paraId="322EF87E" w14:textId="77777777" w:rsidR="00D56D6D" w:rsidRPr="00B941B8" w:rsidRDefault="00D56D6D" w:rsidP="009B5F15">
            <w:pPr>
              <w:keepNext/>
              <w:autoSpaceDE w:val="0"/>
              <w:autoSpaceDN w:val="0"/>
              <w:adjustRightInd w:val="0"/>
              <w:spacing w:line="360" w:lineRule="auto"/>
              <w:jc w:val="center"/>
              <w:rPr>
                <w:rFonts w:ascii="Times New Roman" w:hAnsi="Times New Roman" w:cs="Times New Roman"/>
                <w:sz w:val="28"/>
                <w:szCs w:val="28"/>
              </w:rPr>
            </w:pPr>
            <w:r w:rsidRPr="00B941B8">
              <w:rPr>
                <w:rFonts w:ascii="Times New Roman" w:hAnsi="Times New Roman" w:cs="Times New Roman"/>
                <w:sz w:val="28"/>
                <w:szCs w:val="28"/>
              </w:rPr>
              <w:t>40,4</w:t>
            </w:r>
          </w:p>
        </w:tc>
        <w:tc>
          <w:tcPr>
            <w:tcW w:w="1059" w:type="dxa"/>
          </w:tcPr>
          <w:p w14:paraId="4EFFCA05" w14:textId="77777777" w:rsidR="00D56D6D" w:rsidRPr="00B941B8" w:rsidRDefault="00D56D6D" w:rsidP="009B5F15">
            <w:pPr>
              <w:keepNext/>
              <w:autoSpaceDE w:val="0"/>
              <w:autoSpaceDN w:val="0"/>
              <w:adjustRightInd w:val="0"/>
              <w:spacing w:line="360" w:lineRule="auto"/>
              <w:jc w:val="center"/>
              <w:rPr>
                <w:rFonts w:ascii="Times New Roman" w:hAnsi="Times New Roman" w:cs="Times New Roman"/>
                <w:sz w:val="28"/>
                <w:szCs w:val="28"/>
              </w:rPr>
            </w:pPr>
            <w:r w:rsidRPr="00B941B8">
              <w:rPr>
                <w:rFonts w:ascii="Times New Roman" w:hAnsi="Times New Roman" w:cs="Times New Roman"/>
                <w:sz w:val="28"/>
                <w:szCs w:val="28"/>
              </w:rPr>
              <w:t>38,4</w:t>
            </w:r>
          </w:p>
        </w:tc>
        <w:tc>
          <w:tcPr>
            <w:tcW w:w="1442" w:type="dxa"/>
          </w:tcPr>
          <w:p w14:paraId="45F61043" w14:textId="77777777" w:rsidR="00D56D6D" w:rsidRPr="00B941B8" w:rsidRDefault="00D56D6D" w:rsidP="009B5F15">
            <w:pPr>
              <w:keepNext/>
              <w:autoSpaceDE w:val="0"/>
              <w:autoSpaceDN w:val="0"/>
              <w:adjustRightInd w:val="0"/>
              <w:spacing w:line="360" w:lineRule="auto"/>
              <w:jc w:val="center"/>
              <w:rPr>
                <w:rFonts w:ascii="Times New Roman" w:hAnsi="Times New Roman" w:cs="Times New Roman"/>
                <w:b/>
                <w:sz w:val="28"/>
                <w:szCs w:val="28"/>
              </w:rPr>
            </w:pPr>
            <w:r w:rsidRPr="00B941B8">
              <w:rPr>
                <w:rFonts w:ascii="Times New Roman" w:hAnsi="Times New Roman" w:cs="Times New Roman"/>
                <w:b/>
                <w:sz w:val="28"/>
                <w:szCs w:val="28"/>
              </w:rPr>
              <w:t>-2</w:t>
            </w:r>
          </w:p>
        </w:tc>
        <w:tc>
          <w:tcPr>
            <w:tcW w:w="1256" w:type="dxa"/>
            <w:gridSpan w:val="2"/>
          </w:tcPr>
          <w:p w14:paraId="0BDAAA24" w14:textId="77777777" w:rsidR="00D56D6D" w:rsidRPr="00B941B8" w:rsidRDefault="00D56D6D" w:rsidP="009B5F15">
            <w:pPr>
              <w:keepNext/>
              <w:autoSpaceDE w:val="0"/>
              <w:autoSpaceDN w:val="0"/>
              <w:adjustRightInd w:val="0"/>
              <w:spacing w:line="360" w:lineRule="auto"/>
              <w:jc w:val="center"/>
              <w:rPr>
                <w:rFonts w:ascii="Times New Roman" w:hAnsi="Times New Roman" w:cs="Times New Roman"/>
                <w:sz w:val="28"/>
                <w:szCs w:val="28"/>
              </w:rPr>
            </w:pPr>
            <w:r w:rsidRPr="00B941B8">
              <w:rPr>
                <w:rFonts w:ascii="Times New Roman" w:hAnsi="Times New Roman" w:cs="Times New Roman"/>
                <w:sz w:val="28"/>
                <w:szCs w:val="28"/>
              </w:rPr>
              <w:t>46,5</w:t>
            </w:r>
          </w:p>
        </w:tc>
        <w:tc>
          <w:tcPr>
            <w:tcW w:w="1145" w:type="dxa"/>
          </w:tcPr>
          <w:p w14:paraId="5EBDEBB6" w14:textId="77777777" w:rsidR="00D56D6D" w:rsidRPr="00B941B8" w:rsidRDefault="00D56D6D" w:rsidP="009B5F15">
            <w:pPr>
              <w:keepNext/>
              <w:autoSpaceDE w:val="0"/>
              <w:autoSpaceDN w:val="0"/>
              <w:adjustRightInd w:val="0"/>
              <w:spacing w:line="360" w:lineRule="auto"/>
              <w:jc w:val="center"/>
              <w:rPr>
                <w:rFonts w:ascii="Times New Roman" w:hAnsi="Times New Roman" w:cs="Times New Roman"/>
                <w:sz w:val="28"/>
                <w:szCs w:val="28"/>
              </w:rPr>
            </w:pPr>
            <w:r w:rsidRPr="00B941B8">
              <w:rPr>
                <w:rFonts w:ascii="Times New Roman" w:hAnsi="Times New Roman" w:cs="Times New Roman"/>
                <w:sz w:val="28"/>
                <w:szCs w:val="28"/>
              </w:rPr>
              <w:t>22,6</w:t>
            </w:r>
          </w:p>
        </w:tc>
        <w:tc>
          <w:tcPr>
            <w:tcW w:w="1442" w:type="dxa"/>
          </w:tcPr>
          <w:p w14:paraId="37088DA5" w14:textId="77777777" w:rsidR="00D56D6D" w:rsidRPr="00B941B8" w:rsidRDefault="00D56D6D" w:rsidP="009B5F15">
            <w:pPr>
              <w:keepNext/>
              <w:autoSpaceDE w:val="0"/>
              <w:autoSpaceDN w:val="0"/>
              <w:adjustRightInd w:val="0"/>
              <w:spacing w:line="360" w:lineRule="auto"/>
              <w:jc w:val="center"/>
              <w:rPr>
                <w:rFonts w:ascii="Times New Roman" w:hAnsi="Times New Roman" w:cs="Times New Roman"/>
                <w:b/>
                <w:sz w:val="28"/>
                <w:szCs w:val="28"/>
              </w:rPr>
            </w:pPr>
            <w:r w:rsidRPr="00B941B8">
              <w:rPr>
                <w:rFonts w:ascii="Times New Roman" w:hAnsi="Times New Roman" w:cs="Times New Roman"/>
                <w:b/>
                <w:sz w:val="28"/>
                <w:szCs w:val="28"/>
              </w:rPr>
              <w:t>-23,9</w:t>
            </w:r>
          </w:p>
        </w:tc>
      </w:tr>
    </w:tbl>
    <w:p w14:paraId="40EF2ECF" w14:textId="77777777" w:rsidR="00D56D6D" w:rsidRDefault="00D56D6D" w:rsidP="00D56D6D">
      <w:pPr>
        <w:spacing w:after="0" w:line="360" w:lineRule="auto"/>
        <w:jc w:val="center"/>
        <w:rPr>
          <w:rFonts w:ascii="Times New Roman" w:hAnsi="Times New Roman" w:cs="Times New Roman"/>
          <w:b/>
          <w:sz w:val="28"/>
          <w:szCs w:val="28"/>
        </w:rPr>
      </w:pPr>
    </w:p>
    <w:p w14:paraId="32E38621" w14:textId="77777777" w:rsidR="00D56D6D" w:rsidRPr="0036589E" w:rsidRDefault="00D56D6D" w:rsidP="00D56D6D">
      <w:pPr>
        <w:spacing w:after="0" w:line="360" w:lineRule="auto"/>
        <w:ind w:firstLine="851"/>
        <w:jc w:val="both"/>
        <w:rPr>
          <w:rFonts w:ascii="Times New Roman" w:hAnsi="Times New Roman" w:cs="Times New Roman"/>
          <w:sz w:val="28"/>
          <w:szCs w:val="28"/>
        </w:rPr>
      </w:pPr>
      <w:r w:rsidRPr="00917115">
        <w:rPr>
          <w:rFonts w:ascii="Times New Roman" w:hAnsi="Times New Roman" w:cs="Times New Roman"/>
          <w:sz w:val="28"/>
          <w:szCs w:val="28"/>
        </w:rPr>
        <w:t xml:space="preserve">Отже, </w:t>
      </w:r>
      <w:r w:rsidRPr="0036589E">
        <w:rPr>
          <w:rFonts w:ascii="Times New Roman" w:hAnsi="Times New Roman" w:cs="Times New Roman"/>
          <w:sz w:val="28"/>
          <w:szCs w:val="28"/>
        </w:rPr>
        <w:t xml:space="preserve">можемо констатувати, що дані, отримані в ході контрольного етапу експерименту за мотиваційно-ціннісним критерієм, свідчать про ефективність проведеної роботи. Так, у ЕГ високий рівень сформованості культурних цінностей майбутніх </w:t>
      </w:r>
      <w:r>
        <w:rPr>
          <w:rFonts w:ascii="Times New Roman" w:hAnsi="Times New Roman" w:cs="Times New Roman"/>
          <w:sz w:val="28"/>
          <w:szCs w:val="28"/>
        </w:rPr>
        <w:t xml:space="preserve">учителів початкової школи </w:t>
      </w:r>
      <w:r w:rsidRPr="0036589E">
        <w:rPr>
          <w:rFonts w:ascii="Times New Roman" w:hAnsi="Times New Roman" w:cs="Times New Roman"/>
          <w:sz w:val="28"/>
          <w:szCs w:val="28"/>
        </w:rPr>
        <w:t>підвищився на 11,9%, середній на 12%, а низький рівень – знизився на 23,9%.</w:t>
      </w:r>
    </w:p>
    <w:p w14:paraId="5D9D6C0A" w14:textId="77777777" w:rsidR="00D56D6D" w:rsidRDefault="00D56D6D" w:rsidP="00D56D6D">
      <w:pPr>
        <w:spacing w:after="0" w:line="360" w:lineRule="auto"/>
        <w:ind w:firstLine="851"/>
        <w:jc w:val="both"/>
        <w:rPr>
          <w:rFonts w:ascii="Times New Roman" w:hAnsi="Times New Roman" w:cs="Times New Roman"/>
          <w:sz w:val="28"/>
          <w:szCs w:val="28"/>
        </w:rPr>
      </w:pPr>
      <w:r w:rsidRPr="0036589E">
        <w:rPr>
          <w:rFonts w:ascii="Times New Roman" w:hAnsi="Times New Roman" w:cs="Times New Roman"/>
          <w:sz w:val="28"/>
          <w:szCs w:val="28"/>
        </w:rPr>
        <w:t xml:space="preserve">Узагальнені дані контрольного експерименту за когнітивним критерієм наведено у таблиці 2.7, яка наочно демонструє суттєві зміни в ЕГ, що підтверджує гіпотезу нашого дослідження. Так, майбутні фахівці багато в чому розширили знання про культурні цінності своєї країни (високий рівень зріс на 9,1%, середній – на 14,7%). Можемо говорити про закономірність між знаннями та ціннісним ставленням, </w:t>
      </w:r>
      <w:r>
        <w:rPr>
          <w:rFonts w:ascii="Times New Roman" w:hAnsi="Times New Roman" w:cs="Times New Roman"/>
          <w:sz w:val="28"/>
          <w:szCs w:val="28"/>
        </w:rPr>
        <w:t xml:space="preserve">адже </w:t>
      </w:r>
      <w:r w:rsidRPr="0036589E">
        <w:rPr>
          <w:rFonts w:ascii="Times New Roman" w:hAnsi="Times New Roman" w:cs="Times New Roman"/>
          <w:sz w:val="28"/>
          <w:szCs w:val="28"/>
        </w:rPr>
        <w:t>підвищення рівня зна</w:t>
      </w:r>
      <w:r>
        <w:rPr>
          <w:rFonts w:ascii="Times New Roman" w:hAnsi="Times New Roman" w:cs="Times New Roman"/>
          <w:sz w:val="28"/>
          <w:szCs w:val="28"/>
        </w:rPr>
        <w:t>нь сприяє</w:t>
      </w:r>
      <w:r w:rsidRPr="0036589E">
        <w:rPr>
          <w:rFonts w:ascii="Times New Roman" w:hAnsi="Times New Roman" w:cs="Times New Roman"/>
          <w:sz w:val="28"/>
          <w:szCs w:val="28"/>
        </w:rPr>
        <w:t xml:space="preserve"> </w:t>
      </w:r>
      <w:r>
        <w:rPr>
          <w:rFonts w:ascii="Times New Roman" w:hAnsi="Times New Roman" w:cs="Times New Roman"/>
          <w:sz w:val="28"/>
          <w:szCs w:val="28"/>
        </w:rPr>
        <w:t xml:space="preserve">зміні </w:t>
      </w:r>
      <w:r w:rsidRPr="0036589E">
        <w:rPr>
          <w:rFonts w:ascii="Times New Roman" w:hAnsi="Times New Roman" w:cs="Times New Roman"/>
          <w:sz w:val="28"/>
          <w:szCs w:val="28"/>
        </w:rPr>
        <w:t>ціннісного ставлення до об</w:t>
      </w:r>
      <w:r w:rsidR="001D1191">
        <w:rPr>
          <w:rFonts w:ascii="Times New Roman" w:hAnsi="Times New Roman" w:cs="Times New Roman"/>
          <w:sz w:val="28"/>
          <w:szCs w:val="28"/>
        </w:rPr>
        <w:t>’</w:t>
      </w:r>
      <w:r w:rsidRPr="0036589E">
        <w:rPr>
          <w:rFonts w:ascii="Times New Roman" w:hAnsi="Times New Roman" w:cs="Times New Roman"/>
          <w:sz w:val="28"/>
          <w:szCs w:val="28"/>
        </w:rPr>
        <w:t>єкта пізнання. Це підтверджує контрольний експеримент, ми бачимо підвищення</w:t>
      </w:r>
      <w:r>
        <w:rPr>
          <w:rFonts w:ascii="Times New Roman" w:hAnsi="Times New Roman" w:cs="Times New Roman"/>
          <w:sz w:val="28"/>
          <w:szCs w:val="28"/>
        </w:rPr>
        <w:t xml:space="preserve"> рівня знань майбутніх учителів початкової школи</w:t>
      </w:r>
      <w:r w:rsidRPr="0036589E">
        <w:rPr>
          <w:rFonts w:ascii="Times New Roman" w:hAnsi="Times New Roman" w:cs="Times New Roman"/>
          <w:sz w:val="28"/>
          <w:szCs w:val="28"/>
        </w:rPr>
        <w:t xml:space="preserve"> про культурні (матеріальні) цінності, при цьому ступінь ціннісного </w:t>
      </w:r>
      <w:r>
        <w:rPr>
          <w:rFonts w:ascii="Times New Roman" w:hAnsi="Times New Roman" w:cs="Times New Roman"/>
          <w:sz w:val="28"/>
          <w:szCs w:val="28"/>
        </w:rPr>
        <w:t>ставлення до них також зросла.</w:t>
      </w:r>
    </w:p>
    <w:p w14:paraId="2C509782" w14:textId="77777777" w:rsidR="00D56D6D" w:rsidRDefault="00D56D6D" w:rsidP="00D56D6D">
      <w:pPr>
        <w:spacing w:after="0" w:line="360" w:lineRule="auto"/>
        <w:ind w:firstLine="851"/>
        <w:jc w:val="both"/>
        <w:rPr>
          <w:rFonts w:ascii="Times New Roman" w:hAnsi="Times New Roman" w:cs="Times New Roman"/>
          <w:sz w:val="28"/>
          <w:szCs w:val="28"/>
        </w:rPr>
      </w:pPr>
    </w:p>
    <w:p w14:paraId="2AD124C1" w14:textId="77777777" w:rsidR="00D56D6D" w:rsidRDefault="00D56D6D" w:rsidP="00D56D6D">
      <w:pPr>
        <w:keepNext/>
        <w:autoSpaceDE w:val="0"/>
        <w:autoSpaceDN w:val="0"/>
        <w:adjustRightInd w:val="0"/>
        <w:spacing w:after="0" w:line="360" w:lineRule="auto"/>
        <w:ind w:firstLine="709"/>
        <w:jc w:val="right"/>
        <w:rPr>
          <w:b/>
        </w:rPr>
        <w:sectPr w:rsidR="00D56D6D" w:rsidSect="00917115">
          <w:pgSz w:w="12240" w:h="15840"/>
          <w:pgMar w:top="1134" w:right="850" w:bottom="1560" w:left="1701" w:header="709" w:footer="709" w:gutter="0"/>
          <w:cols w:space="708"/>
          <w:docGrid w:linePitch="360"/>
        </w:sectPr>
      </w:pPr>
    </w:p>
    <w:p w14:paraId="347BC160" w14:textId="77777777" w:rsidR="00D56D6D" w:rsidRPr="00B941B8" w:rsidRDefault="00D56D6D" w:rsidP="00917115">
      <w:pPr>
        <w:widowControl w:val="0"/>
        <w:autoSpaceDE w:val="0"/>
        <w:autoSpaceDN w:val="0"/>
        <w:adjustRightInd w:val="0"/>
        <w:spacing w:after="0" w:line="360" w:lineRule="auto"/>
        <w:ind w:firstLine="709"/>
        <w:jc w:val="right"/>
        <w:rPr>
          <w:rFonts w:ascii="Times New Roman" w:hAnsi="Times New Roman" w:cs="Times New Roman"/>
          <w:b/>
          <w:sz w:val="28"/>
          <w:szCs w:val="28"/>
        </w:rPr>
      </w:pPr>
      <w:r w:rsidRPr="00B941B8">
        <w:rPr>
          <w:rFonts w:ascii="Times New Roman" w:hAnsi="Times New Roman" w:cs="Times New Roman"/>
          <w:b/>
          <w:sz w:val="28"/>
          <w:szCs w:val="28"/>
        </w:rPr>
        <w:t>Таблиця 2.7</w:t>
      </w:r>
    </w:p>
    <w:p w14:paraId="64E1124A" w14:textId="77777777" w:rsidR="00917115" w:rsidRDefault="00917115" w:rsidP="00917115">
      <w:pPr>
        <w:widowControl w:val="0"/>
        <w:autoSpaceDE w:val="0"/>
        <w:autoSpaceDN w:val="0"/>
        <w:adjustRightInd w:val="0"/>
        <w:spacing w:after="0" w:line="360" w:lineRule="auto"/>
        <w:ind w:firstLine="709"/>
        <w:jc w:val="center"/>
        <w:rPr>
          <w:rFonts w:ascii="Times New Roman" w:hAnsi="Times New Roman" w:cs="Times New Roman"/>
          <w:b/>
          <w:sz w:val="28"/>
          <w:szCs w:val="28"/>
        </w:rPr>
      </w:pPr>
    </w:p>
    <w:p w14:paraId="0AB661BC" w14:textId="5A96C3C4" w:rsidR="00D56D6D" w:rsidRPr="00B941B8" w:rsidRDefault="00D56D6D" w:rsidP="00917115">
      <w:pPr>
        <w:widowControl w:val="0"/>
        <w:autoSpaceDE w:val="0"/>
        <w:autoSpaceDN w:val="0"/>
        <w:adjustRightInd w:val="0"/>
        <w:spacing w:after="0" w:line="360" w:lineRule="auto"/>
        <w:ind w:firstLine="709"/>
        <w:jc w:val="center"/>
        <w:rPr>
          <w:rFonts w:ascii="Times New Roman" w:hAnsi="Times New Roman" w:cs="Times New Roman"/>
          <w:b/>
          <w:sz w:val="28"/>
          <w:szCs w:val="28"/>
        </w:rPr>
      </w:pPr>
      <w:r w:rsidRPr="00B941B8">
        <w:rPr>
          <w:rFonts w:ascii="Times New Roman" w:hAnsi="Times New Roman" w:cs="Times New Roman"/>
          <w:b/>
          <w:sz w:val="28"/>
          <w:szCs w:val="28"/>
        </w:rPr>
        <w:t xml:space="preserve">Динаміка сформованості культурних цінностей майбутніх учителів початкової школи </w:t>
      </w:r>
    </w:p>
    <w:p w14:paraId="11D02551" w14:textId="77777777" w:rsidR="00D56D6D" w:rsidRPr="00B941B8" w:rsidRDefault="00D56D6D" w:rsidP="00917115">
      <w:pPr>
        <w:widowControl w:val="0"/>
        <w:autoSpaceDE w:val="0"/>
        <w:autoSpaceDN w:val="0"/>
        <w:adjustRightInd w:val="0"/>
        <w:spacing w:after="0" w:line="360" w:lineRule="auto"/>
        <w:ind w:firstLine="709"/>
        <w:jc w:val="center"/>
        <w:rPr>
          <w:rFonts w:ascii="Times New Roman" w:hAnsi="Times New Roman" w:cs="Times New Roman"/>
          <w:b/>
          <w:sz w:val="28"/>
          <w:szCs w:val="28"/>
        </w:rPr>
      </w:pPr>
      <w:r w:rsidRPr="00B941B8">
        <w:rPr>
          <w:rFonts w:ascii="Times New Roman" w:hAnsi="Times New Roman" w:cs="Times New Roman"/>
          <w:b/>
          <w:sz w:val="28"/>
          <w:szCs w:val="28"/>
        </w:rPr>
        <w:t>за когнітивним критерієм</w:t>
      </w:r>
      <w:r>
        <w:rPr>
          <w:rFonts w:ascii="Times New Roman" w:hAnsi="Times New Roman" w:cs="Times New Roman"/>
          <w:b/>
          <w:sz w:val="28"/>
          <w:szCs w:val="28"/>
        </w:rPr>
        <w:t xml:space="preserve"> (у</w:t>
      </w:r>
      <w:r w:rsidRPr="00B941B8">
        <w:rPr>
          <w:rFonts w:ascii="Times New Roman" w:hAnsi="Times New Roman" w:cs="Times New Roman"/>
          <w:b/>
          <w:sz w:val="28"/>
          <w:szCs w:val="28"/>
        </w:rPr>
        <w:t xml:space="preserve"> %)</w:t>
      </w:r>
    </w:p>
    <w:p w14:paraId="79345ADB" w14:textId="77777777" w:rsidR="00D56D6D" w:rsidRPr="000C1F1E" w:rsidRDefault="00D56D6D" w:rsidP="00D56D6D">
      <w:pPr>
        <w:keepNext/>
        <w:autoSpaceDE w:val="0"/>
        <w:autoSpaceDN w:val="0"/>
        <w:adjustRightInd w:val="0"/>
        <w:spacing w:after="0" w:line="360" w:lineRule="auto"/>
        <w:ind w:firstLine="709"/>
        <w:jc w:val="center"/>
        <w:rPr>
          <w:rFonts w:ascii="Times New Roman" w:hAnsi="Times New Roman" w:cs="Times New Roman"/>
          <w:b/>
        </w:rPr>
      </w:pPr>
    </w:p>
    <w:tbl>
      <w:tblPr>
        <w:tblStyle w:val="a6"/>
        <w:tblW w:w="14451" w:type="dxa"/>
        <w:tblLayout w:type="fixed"/>
        <w:tblLook w:val="04A0" w:firstRow="1" w:lastRow="0" w:firstColumn="1" w:lastColumn="0" w:noHBand="0" w:noVBand="1"/>
      </w:tblPr>
      <w:tblGrid>
        <w:gridCol w:w="542"/>
        <w:gridCol w:w="662"/>
        <w:gridCol w:w="840"/>
        <w:gridCol w:w="859"/>
        <w:gridCol w:w="641"/>
        <w:gridCol w:w="647"/>
        <w:gridCol w:w="907"/>
        <w:gridCol w:w="678"/>
        <w:gridCol w:w="839"/>
        <w:gridCol w:w="857"/>
        <w:gridCol w:w="636"/>
        <w:gridCol w:w="829"/>
        <w:gridCol w:w="829"/>
        <w:gridCol w:w="25"/>
        <w:gridCol w:w="616"/>
        <w:gridCol w:w="860"/>
        <w:gridCol w:w="877"/>
        <w:gridCol w:w="751"/>
        <w:gridCol w:w="700"/>
        <w:gridCol w:w="848"/>
        <w:gridCol w:w="8"/>
      </w:tblGrid>
      <w:tr w:rsidR="00D56D6D" w:rsidRPr="000C1F1E" w14:paraId="0DEE9965" w14:textId="77777777" w:rsidTr="009B5F15">
        <w:tc>
          <w:tcPr>
            <w:tcW w:w="542" w:type="dxa"/>
            <w:vMerge w:val="restart"/>
            <w:textDirection w:val="btLr"/>
          </w:tcPr>
          <w:p w14:paraId="688E79DE" w14:textId="77777777" w:rsidR="00D56D6D" w:rsidRPr="00B941B8" w:rsidRDefault="00D56D6D" w:rsidP="009B5F15">
            <w:pPr>
              <w:keepNext/>
              <w:autoSpaceDE w:val="0"/>
              <w:autoSpaceDN w:val="0"/>
              <w:adjustRightInd w:val="0"/>
              <w:ind w:left="113" w:right="113"/>
              <w:jc w:val="both"/>
              <w:rPr>
                <w:rFonts w:ascii="Times New Roman" w:hAnsi="Times New Roman" w:cs="Times New Roman"/>
                <w:sz w:val="28"/>
                <w:szCs w:val="28"/>
              </w:rPr>
            </w:pPr>
            <w:r w:rsidRPr="00B941B8">
              <w:rPr>
                <w:rFonts w:ascii="Times New Roman" w:hAnsi="Times New Roman" w:cs="Times New Roman"/>
                <w:sz w:val="28"/>
                <w:szCs w:val="28"/>
              </w:rPr>
              <w:t>Рівень/ Показник</w:t>
            </w:r>
          </w:p>
        </w:tc>
        <w:tc>
          <w:tcPr>
            <w:tcW w:w="4556" w:type="dxa"/>
            <w:gridSpan w:val="6"/>
          </w:tcPr>
          <w:p w14:paraId="3CE632A8" w14:textId="77777777" w:rsidR="00D56D6D" w:rsidRPr="00B941B8" w:rsidRDefault="00D56D6D" w:rsidP="009B5F15">
            <w:pPr>
              <w:keepNext/>
              <w:jc w:val="center"/>
              <w:rPr>
                <w:rFonts w:ascii="Times New Roman" w:hAnsi="Times New Roman" w:cs="Times New Roman"/>
                <w:sz w:val="28"/>
                <w:szCs w:val="28"/>
              </w:rPr>
            </w:pPr>
            <w:r w:rsidRPr="00B941B8">
              <w:rPr>
                <w:rFonts w:ascii="Times New Roman" w:hAnsi="Times New Roman" w:cs="Times New Roman"/>
                <w:sz w:val="28"/>
                <w:szCs w:val="28"/>
              </w:rPr>
              <w:t>наявність знань та уявлень про культурні цінності свого народу, країни, регіону</w:t>
            </w:r>
          </w:p>
        </w:tc>
        <w:tc>
          <w:tcPr>
            <w:tcW w:w="4693" w:type="dxa"/>
            <w:gridSpan w:val="7"/>
          </w:tcPr>
          <w:p w14:paraId="66323E48" w14:textId="77777777" w:rsidR="00D56D6D" w:rsidRPr="00B941B8" w:rsidRDefault="00D56D6D" w:rsidP="009B5F15">
            <w:pPr>
              <w:keepNext/>
              <w:jc w:val="center"/>
              <w:rPr>
                <w:rFonts w:ascii="Times New Roman" w:hAnsi="Times New Roman" w:cs="Times New Roman"/>
                <w:sz w:val="28"/>
                <w:szCs w:val="28"/>
              </w:rPr>
            </w:pPr>
            <w:r w:rsidRPr="00B941B8">
              <w:rPr>
                <w:rFonts w:ascii="Times New Roman" w:hAnsi="Times New Roman" w:cs="Times New Roman"/>
                <w:sz w:val="28"/>
                <w:szCs w:val="28"/>
              </w:rPr>
              <w:t>сформованість знань про культурні цінності особистості, механізми їх формування</w:t>
            </w:r>
          </w:p>
        </w:tc>
        <w:tc>
          <w:tcPr>
            <w:tcW w:w="4660" w:type="dxa"/>
            <w:gridSpan w:val="7"/>
          </w:tcPr>
          <w:p w14:paraId="308C3589" w14:textId="77777777" w:rsidR="00D56D6D" w:rsidRPr="00B941B8" w:rsidRDefault="00D56D6D" w:rsidP="009B5F15">
            <w:pPr>
              <w:keepNext/>
              <w:jc w:val="center"/>
              <w:rPr>
                <w:rFonts w:ascii="Times New Roman" w:hAnsi="Times New Roman" w:cs="Times New Roman"/>
                <w:sz w:val="28"/>
                <w:szCs w:val="28"/>
              </w:rPr>
            </w:pPr>
            <w:r w:rsidRPr="00B941B8">
              <w:rPr>
                <w:rFonts w:ascii="Times New Roman" w:hAnsi="Times New Roman" w:cs="Times New Roman"/>
                <w:sz w:val="28"/>
                <w:szCs w:val="28"/>
              </w:rPr>
              <w:t>наявність уявлень про власні культурні цінності, їх змістовне наповнення та ієрархію</w:t>
            </w:r>
          </w:p>
        </w:tc>
      </w:tr>
      <w:tr w:rsidR="00D56D6D" w:rsidRPr="000C1F1E" w14:paraId="41EC3F67" w14:textId="77777777" w:rsidTr="009B5F15">
        <w:tc>
          <w:tcPr>
            <w:tcW w:w="542" w:type="dxa"/>
            <w:vMerge/>
          </w:tcPr>
          <w:p w14:paraId="157F7C41" w14:textId="77777777" w:rsidR="00D56D6D" w:rsidRPr="00B941B8" w:rsidRDefault="00D56D6D" w:rsidP="009B5F15">
            <w:pPr>
              <w:keepNext/>
              <w:autoSpaceDE w:val="0"/>
              <w:autoSpaceDN w:val="0"/>
              <w:adjustRightInd w:val="0"/>
              <w:jc w:val="both"/>
              <w:rPr>
                <w:rFonts w:ascii="Times New Roman" w:hAnsi="Times New Roman" w:cs="Times New Roman"/>
                <w:sz w:val="28"/>
                <w:szCs w:val="28"/>
              </w:rPr>
            </w:pPr>
          </w:p>
        </w:tc>
        <w:tc>
          <w:tcPr>
            <w:tcW w:w="2361" w:type="dxa"/>
            <w:gridSpan w:val="3"/>
          </w:tcPr>
          <w:p w14:paraId="56CE84CE" w14:textId="77777777" w:rsidR="00D56D6D" w:rsidRPr="00B941B8" w:rsidRDefault="00D56D6D" w:rsidP="009B5F15">
            <w:pPr>
              <w:keepNext/>
              <w:autoSpaceDE w:val="0"/>
              <w:autoSpaceDN w:val="0"/>
              <w:adjustRightInd w:val="0"/>
              <w:jc w:val="center"/>
              <w:rPr>
                <w:rFonts w:ascii="Times New Roman" w:hAnsi="Times New Roman" w:cs="Times New Roman"/>
                <w:sz w:val="28"/>
                <w:szCs w:val="28"/>
              </w:rPr>
            </w:pPr>
            <w:r w:rsidRPr="00B941B8">
              <w:rPr>
                <w:rFonts w:ascii="Times New Roman" w:hAnsi="Times New Roman" w:cs="Times New Roman"/>
                <w:sz w:val="28"/>
                <w:szCs w:val="28"/>
              </w:rPr>
              <w:t>КГ</w:t>
            </w:r>
          </w:p>
        </w:tc>
        <w:tc>
          <w:tcPr>
            <w:tcW w:w="2195" w:type="dxa"/>
            <w:gridSpan w:val="3"/>
          </w:tcPr>
          <w:p w14:paraId="4BC9BFB5" w14:textId="77777777" w:rsidR="00D56D6D" w:rsidRPr="00B941B8" w:rsidRDefault="00D56D6D" w:rsidP="009B5F15">
            <w:pPr>
              <w:keepNext/>
              <w:autoSpaceDE w:val="0"/>
              <w:autoSpaceDN w:val="0"/>
              <w:adjustRightInd w:val="0"/>
              <w:jc w:val="center"/>
              <w:rPr>
                <w:rFonts w:ascii="Times New Roman" w:hAnsi="Times New Roman" w:cs="Times New Roman"/>
                <w:sz w:val="28"/>
                <w:szCs w:val="28"/>
              </w:rPr>
            </w:pPr>
            <w:r w:rsidRPr="00B941B8">
              <w:rPr>
                <w:rFonts w:ascii="Times New Roman" w:hAnsi="Times New Roman" w:cs="Times New Roman"/>
                <w:sz w:val="28"/>
                <w:szCs w:val="28"/>
              </w:rPr>
              <w:t>ЕГ</w:t>
            </w:r>
          </w:p>
        </w:tc>
        <w:tc>
          <w:tcPr>
            <w:tcW w:w="2374" w:type="dxa"/>
            <w:gridSpan w:val="3"/>
          </w:tcPr>
          <w:p w14:paraId="15CC59AC" w14:textId="77777777" w:rsidR="00D56D6D" w:rsidRPr="00B941B8" w:rsidRDefault="00D56D6D" w:rsidP="009B5F15">
            <w:pPr>
              <w:keepNext/>
              <w:autoSpaceDE w:val="0"/>
              <w:autoSpaceDN w:val="0"/>
              <w:adjustRightInd w:val="0"/>
              <w:jc w:val="center"/>
              <w:rPr>
                <w:rFonts w:ascii="Times New Roman" w:hAnsi="Times New Roman" w:cs="Times New Roman"/>
                <w:sz w:val="28"/>
                <w:szCs w:val="28"/>
              </w:rPr>
            </w:pPr>
            <w:r w:rsidRPr="00B941B8">
              <w:rPr>
                <w:rFonts w:ascii="Times New Roman" w:hAnsi="Times New Roman" w:cs="Times New Roman"/>
                <w:sz w:val="28"/>
                <w:szCs w:val="28"/>
              </w:rPr>
              <w:t>КГ</w:t>
            </w:r>
          </w:p>
        </w:tc>
        <w:tc>
          <w:tcPr>
            <w:tcW w:w="2319" w:type="dxa"/>
            <w:gridSpan w:val="4"/>
          </w:tcPr>
          <w:p w14:paraId="5B98E9EF" w14:textId="77777777" w:rsidR="00D56D6D" w:rsidRPr="00B941B8" w:rsidRDefault="00D56D6D" w:rsidP="009B5F15">
            <w:pPr>
              <w:keepNext/>
              <w:autoSpaceDE w:val="0"/>
              <w:autoSpaceDN w:val="0"/>
              <w:adjustRightInd w:val="0"/>
              <w:jc w:val="center"/>
              <w:rPr>
                <w:rFonts w:ascii="Times New Roman" w:hAnsi="Times New Roman" w:cs="Times New Roman"/>
                <w:sz w:val="28"/>
                <w:szCs w:val="28"/>
              </w:rPr>
            </w:pPr>
            <w:r w:rsidRPr="00B941B8">
              <w:rPr>
                <w:rFonts w:ascii="Times New Roman" w:hAnsi="Times New Roman" w:cs="Times New Roman"/>
                <w:sz w:val="28"/>
                <w:szCs w:val="28"/>
              </w:rPr>
              <w:t>ЕГ</w:t>
            </w:r>
          </w:p>
        </w:tc>
        <w:tc>
          <w:tcPr>
            <w:tcW w:w="2353" w:type="dxa"/>
            <w:gridSpan w:val="3"/>
          </w:tcPr>
          <w:p w14:paraId="1453567C" w14:textId="77777777" w:rsidR="00D56D6D" w:rsidRPr="00B941B8" w:rsidRDefault="00D56D6D" w:rsidP="009B5F15">
            <w:pPr>
              <w:keepNext/>
              <w:autoSpaceDE w:val="0"/>
              <w:autoSpaceDN w:val="0"/>
              <w:adjustRightInd w:val="0"/>
              <w:jc w:val="center"/>
              <w:rPr>
                <w:rFonts w:ascii="Times New Roman" w:hAnsi="Times New Roman" w:cs="Times New Roman"/>
                <w:sz w:val="28"/>
                <w:szCs w:val="28"/>
              </w:rPr>
            </w:pPr>
            <w:r w:rsidRPr="00B941B8">
              <w:rPr>
                <w:rFonts w:ascii="Times New Roman" w:hAnsi="Times New Roman" w:cs="Times New Roman"/>
                <w:sz w:val="28"/>
                <w:szCs w:val="28"/>
              </w:rPr>
              <w:t>КГ</w:t>
            </w:r>
          </w:p>
        </w:tc>
        <w:tc>
          <w:tcPr>
            <w:tcW w:w="2307" w:type="dxa"/>
            <w:gridSpan w:val="4"/>
          </w:tcPr>
          <w:p w14:paraId="5C2992A9" w14:textId="77777777" w:rsidR="00D56D6D" w:rsidRPr="00B941B8" w:rsidRDefault="00D56D6D" w:rsidP="009B5F15">
            <w:pPr>
              <w:keepNext/>
              <w:autoSpaceDE w:val="0"/>
              <w:autoSpaceDN w:val="0"/>
              <w:adjustRightInd w:val="0"/>
              <w:jc w:val="center"/>
              <w:rPr>
                <w:rFonts w:ascii="Times New Roman" w:hAnsi="Times New Roman" w:cs="Times New Roman"/>
                <w:sz w:val="28"/>
                <w:szCs w:val="28"/>
              </w:rPr>
            </w:pPr>
            <w:r w:rsidRPr="00B941B8">
              <w:rPr>
                <w:rFonts w:ascii="Times New Roman" w:hAnsi="Times New Roman" w:cs="Times New Roman"/>
                <w:sz w:val="28"/>
                <w:szCs w:val="28"/>
              </w:rPr>
              <w:t>ЕГ</w:t>
            </w:r>
          </w:p>
        </w:tc>
      </w:tr>
      <w:tr w:rsidR="00D56D6D" w:rsidRPr="000C1F1E" w14:paraId="54ABBF39" w14:textId="77777777" w:rsidTr="009B5F15">
        <w:trPr>
          <w:gridAfter w:val="1"/>
          <w:wAfter w:w="8" w:type="dxa"/>
          <w:cantSplit/>
          <w:trHeight w:val="1767"/>
        </w:trPr>
        <w:tc>
          <w:tcPr>
            <w:tcW w:w="542" w:type="dxa"/>
            <w:vMerge/>
          </w:tcPr>
          <w:p w14:paraId="1F491C60" w14:textId="77777777" w:rsidR="00D56D6D" w:rsidRPr="00B941B8" w:rsidRDefault="00D56D6D" w:rsidP="009B5F15">
            <w:pPr>
              <w:keepNext/>
              <w:autoSpaceDE w:val="0"/>
              <w:autoSpaceDN w:val="0"/>
              <w:adjustRightInd w:val="0"/>
              <w:jc w:val="both"/>
              <w:rPr>
                <w:rFonts w:ascii="Times New Roman" w:hAnsi="Times New Roman" w:cs="Times New Roman"/>
                <w:sz w:val="28"/>
                <w:szCs w:val="28"/>
              </w:rPr>
            </w:pPr>
          </w:p>
        </w:tc>
        <w:tc>
          <w:tcPr>
            <w:tcW w:w="662" w:type="dxa"/>
            <w:textDirection w:val="btLr"/>
          </w:tcPr>
          <w:p w14:paraId="52D24D11" w14:textId="77777777" w:rsidR="00D56D6D" w:rsidRPr="00B941B8" w:rsidRDefault="00D56D6D" w:rsidP="009B5F15">
            <w:pPr>
              <w:keepNext/>
              <w:autoSpaceDE w:val="0"/>
              <w:autoSpaceDN w:val="0"/>
              <w:adjustRightInd w:val="0"/>
              <w:ind w:left="113" w:right="113"/>
              <w:jc w:val="both"/>
              <w:rPr>
                <w:rFonts w:ascii="Times New Roman" w:hAnsi="Times New Roman" w:cs="Times New Roman"/>
                <w:sz w:val="28"/>
                <w:szCs w:val="28"/>
              </w:rPr>
            </w:pPr>
            <w:r w:rsidRPr="00B941B8">
              <w:rPr>
                <w:rFonts w:ascii="Times New Roman" w:hAnsi="Times New Roman" w:cs="Times New Roman"/>
                <w:sz w:val="28"/>
                <w:szCs w:val="28"/>
              </w:rPr>
              <w:t>до</w:t>
            </w:r>
          </w:p>
        </w:tc>
        <w:tc>
          <w:tcPr>
            <w:tcW w:w="840" w:type="dxa"/>
            <w:textDirection w:val="btLr"/>
          </w:tcPr>
          <w:p w14:paraId="68E355DF" w14:textId="77777777" w:rsidR="00D56D6D" w:rsidRPr="00B941B8" w:rsidRDefault="00D56D6D" w:rsidP="009B5F15">
            <w:pPr>
              <w:keepNext/>
              <w:autoSpaceDE w:val="0"/>
              <w:autoSpaceDN w:val="0"/>
              <w:adjustRightInd w:val="0"/>
              <w:ind w:left="113" w:right="113"/>
              <w:jc w:val="both"/>
              <w:rPr>
                <w:rFonts w:ascii="Times New Roman" w:hAnsi="Times New Roman" w:cs="Times New Roman"/>
                <w:sz w:val="28"/>
                <w:szCs w:val="28"/>
              </w:rPr>
            </w:pPr>
            <w:r w:rsidRPr="00B941B8">
              <w:rPr>
                <w:rFonts w:ascii="Times New Roman" w:hAnsi="Times New Roman" w:cs="Times New Roman"/>
                <w:sz w:val="28"/>
                <w:szCs w:val="28"/>
              </w:rPr>
              <w:t xml:space="preserve">після </w:t>
            </w:r>
          </w:p>
        </w:tc>
        <w:tc>
          <w:tcPr>
            <w:tcW w:w="859" w:type="dxa"/>
            <w:textDirection w:val="btLr"/>
          </w:tcPr>
          <w:p w14:paraId="74623DE6" w14:textId="77777777" w:rsidR="00D56D6D" w:rsidRPr="00B941B8" w:rsidRDefault="00D56D6D" w:rsidP="009B5F15">
            <w:pPr>
              <w:keepNext/>
              <w:autoSpaceDE w:val="0"/>
              <w:autoSpaceDN w:val="0"/>
              <w:adjustRightInd w:val="0"/>
              <w:ind w:left="113" w:right="113"/>
              <w:jc w:val="both"/>
              <w:rPr>
                <w:rFonts w:ascii="Times New Roman" w:hAnsi="Times New Roman" w:cs="Times New Roman"/>
                <w:b/>
                <w:sz w:val="28"/>
                <w:szCs w:val="28"/>
              </w:rPr>
            </w:pPr>
            <w:r w:rsidRPr="00B941B8">
              <w:rPr>
                <w:rFonts w:ascii="Times New Roman" w:hAnsi="Times New Roman" w:cs="Times New Roman"/>
                <w:b/>
                <w:sz w:val="28"/>
                <w:szCs w:val="28"/>
              </w:rPr>
              <w:t>динаміка</w:t>
            </w:r>
          </w:p>
        </w:tc>
        <w:tc>
          <w:tcPr>
            <w:tcW w:w="641" w:type="dxa"/>
            <w:textDirection w:val="btLr"/>
          </w:tcPr>
          <w:p w14:paraId="77EDA45A" w14:textId="77777777" w:rsidR="00D56D6D" w:rsidRPr="00B941B8" w:rsidRDefault="00D56D6D" w:rsidP="009B5F15">
            <w:pPr>
              <w:keepNext/>
              <w:autoSpaceDE w:val="0"/>
              <w:autoSpaceDN w:val="0"/>
              <w:adjustRightInd w:val="0"/>
              <w:ind w:left="113" w:right="113"/>
              <w:jc w:val="both"/>
              <w:rPr>
                <w:rFonts w:ascii="Times New Roman" w:hAnsi="Times New Roman" w:cs="Times New Roman"/>
                <w:sz w:val="28"/>
                <w:szCs w:val="28"/>
              </w:rPr>
            </w:pPr>
            <w:r w:rsidRPr="00B941B8">
              <w:rPr>
                <w:rFonts w:ascii="Times New Roman" w:hAnsi="Times New Roman" w:cs="Times New Roman"/>
                <w:sz w:val="28"/>
                <w:szCs w:val="28"/>
              </w:rPr>
              <w:t>до</w:t>
            </w:r>
          </w:p>
        </w:tc>
        <w:tc>
          <w:tcPr>
            <w:tcW w:w="647" w:type="dxa"/>
            <w:textDirection w:val="btLr"/>
          </w:tcPr>
          <w:p w14:paraId="72C6FE03" w14:textId="77777777" w:rsidR="00D56D6D" w:rsidRPr="00B941B8" w:rsidRDefault="00D56D6D" w:rsidP="009B5F15">
            <w:pPr>
              <w:keepNext/>
              <w:autoSpaceDE w:val="0"/>
              <w:autoSpaceDN w:val="0"/>
              <w:adjustRightInd w:val="0"/>
              <w:ind w:left="113" w:right="113"/>
              <w:jc w:val="both"/>
              <w:rPr>
                <w:rFonts w:ascii="Times New Roman" w:hAnsi="Times New Roman" w:cs="Times New Roman"/>
                <w:sz w:val="28"/>
                <w:szCs w:val="28"/>
              </w:rPr>
            </w:pPr>
            <w:r w:rsidRPr="00B941B8">
              <w:rPr>
                <w:rFonts w:ascii="Times New Roman" w:hAnsi="Times New Roman" w:cs="Times New Roman"/>
                <w:sz w:val="28"/>
                <w:szCs w:val="28"/>
              </w:rPr>
              <w:t xml:space="preserve">після </w:t>
            </w:r>
          </w:p>
        </w:tc>
        <w:tc>
          <w:tcPr>
            <w:tcW w:w="907" w:type="dxa"/>
            <w:textDirection w:val="btLr"/>
          </w:tcPr>
          <w:p w14:paraId="570BB9E4" w14:textId="77777777" w:rsidR="00D56D6D" w:rsidRPr="00B941B8" w:rsidRDefault="00D56D6D" w:rsidP="009B5F15">
            <w:pPr>
              <w:keepNext/>
              <w:autoSpaceDE w:val="0"/>
              <w:autoSpaceDN w:val="0"/>
              <w:adjustRightInd w:val="0"/>
              <w:ind w:left="113" w:right="113"/>
              <w:jc w:val="both"/>
              <w:rPr>
                <w:rFonts w:ascii="Times New Roman" w:hAnsi="Times New Roman" w:cs="Times New Roman"/>
                <w:b/>
                <w:sz w:val="28"/>
                <w:szCs w:val="28"/>
              </w:rPr>
            </w:pPr>
            <w:r w:rsidRPr="00B941B8">
              <w:rPr>
                <w:rFonts w:ascii="Times New Roman" w:hAnsi="Times New Roman" w:cs="Times New Roman"/>
                <w:b/>
                <w:sz w:val="28"/>
                <w:szCs w:val="28"/>
              </w:rPr>
              <w:t>динаміка</w:t>
            </w:r>
          </w:p>
        </w:tc>
        <w:tc>
          <w:tcPr>
            <w:tcW w:w="678" w:type="dxa"/>
            <w:textDirection w:val="btLr"/>
          </w:tcPr>
          <w:p w14:paraId="77E742F5" w14:textId="77777777" w:rsidR="00D56D6D" w:rsidRPr="00B941B8" w:rsidRDefault="00D56D6D" w:rsidP="009B5F15">
            <w:pPr>
              <w:keepNext/>
              <w:autoSpaceDE w:val="0"/>
              <w:autoSpaceDN w:val="0"/>
              <w:adjustRightInd w:val="0"/>
              <w:ind w:left="113" w:right="113"/>
              <w:jc w:val="both"/>
              <w:rPr>
                <w:rFonts w:ascii="Times New Roman" w:hAnsi="Times New Roman" w:cs="Times New Roman"/>
                <w:sz w:val="28"/>
                <w:szCs w:val="28"/>
              </w:rPr>
            </w:pPr>
            <w:r w:rsidRPr="00B941B8">
              <w:rPr>
                <w:rFonts w:ascii="Times New Roman" w:hAnsi="Times New Roman" w:cs="Times New Roman"/>
                <w:sz w:val="28"/>
                <w:szCs w:val="28"/>
              </w:rPr>
              <w:t>до</w:t>
            </w:r>
          </w:p>
        </w:tc>
        <w:tc>
          <w:tcPr>
            <w:tcW w:w="839" w:type="dxa"/>
            <w:textDirection w:val="btLr"/>
          </w:tcPr>
          <w:p w14:paraId="7E0096C1" w14:textId="77777777" w:rsidR="00D56D6D" w:rsidRPr="00B941B8" w:rsidRDefault="00D56D6D" w:rsidP="009B5F15">
            <w:pPr>
              <w:keepNext/>
              <w:autoSpaceDE w:val="0"/>
              <w:autoSpaceDN w:val="0"/>
              <w:adjustRightInd w:val="0"/>
              <w:ind w:left="113" w:right="113"/>
              <w:jc w:val="both"/>
              <w:rPr>
                <w:rFonts w:ascii="Times New Roman" w:hAnsi="Times New Roman" w:cs="Times New Roman"/>
                <w:sz w:val="28"/>
                <w:szCs w:val="28"/>
              </w:rPr>
            </w:pPr>
            <w:r w:rsidRPr="00B941B8">
              <w:rPr>
                <w:rFonts w:ascii="Times New Roman" w:hAnsi="Times New Roman" w:cs="Times New Roman"/>
                <w:sz w:val="28"/>
                <w:szCs w:val="28"/>
              </w:rPr>
              <w:t xml:space="preserve">після </w:t>
            </w:r>
          </w:p>
        </w:tc>
        <w:tc>
          <w:tcPr>
            <w:tcW w:w="857" w:type="dxa"/>
            <w:textDirection w:val="btLr"/>
          </w:tcPr>
          <w:p w14:paraId="77A45DB9" w14:textId="77777777" w:rsidR="00D56D6D" w:rsidRPr="00B941B8" w:rsidRDefault="00D56D6D" w:rsidP="009B5F15">
            <w:pPr>
              <w:keepNext/>
              <w:autoSpaceDE w:val="0"/>
              <w:autoSpaceDN w:val="0"/>
              <w:adjustRightInd w:val="0"/>
              <w:ind w:left="113" w:right="113"/>
              <w:jc w:val="both"/>
              <w:rPr>
                <w:rFonts w:ascii="Times New Roman" w:hAnsi="Times New Roman" w:cs="Times New Roman"/>
                <w:b/>
                <w:sz w:val="28"/>
                <w:szCs w:val="28"/>
              </w:rPr>
            </w:pPr>
            <w:r w:rsidRPr="00B941B8">
              <w:rPr>
                <w:rFonts w:ascii="Times New Roman" w:hAnsi="Times New Roman" w:cs="Times New Roman"/>
                <w:b/>
                <w:sz w:val="28"/>
                <w:szCs w:val="28"/>
              </w:rPr>
              <w:t>динаміка</w:t>
            </w:r>
          </w:p>
        </w:tc>
        <w:tc>
          <w:tcPr>
            <w:tcW w:w="636" w:type="dxa"/>
            <w:textDirection w:val="btLr"/>
          </w:tcPr>
          <w:p w14:paraId="77AC8CE5" w14:textId="77777777" w:rsidR="00D56D6D" w:rsidRPr="00B941B8" w:rsidRDefault="00D56D6D" w:rsidP="009B5F15">
            <w:pPr>
              <w:keepNext/>
              <w:autoSpaceDE w:val="0"/>
              <w:autoSpaceDN w:val="0"/>
              <w:adjustRightInd w:val="0"/>
              <w:ind w:left="113" w:right="113"/>
              <w:jc w:val="both"/>
              <w:rPr>
                <w:rFonts w:ascii="Times New Roman" w:hAnsi="Times New Roman" w:cs="Times New Roman"/>
                <w:sz w:val="28"/>
                <w:szCs w:val="28"/>
              </w:rPr>
            </w:pPr>
            <w:r w:rsidRPr="00B941B8">
              <w:rPr>
                <w:rFonts w:ascii="Times New Roman" w:hAnsi="Times New Roman" w:cs="Times New Roman"/>
                <w:sz w:val="28"/>
                <w:szCs w:val="28"/>
              </w:rPr>
              <w:t>до</w:t>
            </w:r>
          </w:p>
        </w:tc>
        <w:tc>
          <w:tcPr>
            <w:tcW w:w="829" w:type="dxa"/>
            <w:textDirection w:val="btLr"/>
          </w:tcPr>
          <w:p w14:paraId="31A635C9" w14:textId="77777777" w:rsidR="00D56D6D" w:rsidRPr="00B941B8" w:rsidRDefault="00D56D6D" w:rsidP="009B5F15">
            <w:pPr>
              <w:keepNext/>
              <w:autoSpaceDE w:val="0"/>
              <w:autoSpaceDN w:val="0"/>
              <w:adjustRightInd w:val="0"/>
              <w:ind w:left="113" w:right="113"/>
              <w:jc w:val="both"/>
              <w:rPr>
                <w:rFonts w:ascii="Times New Roman" w:hAnsi="Times New Roman" w:cs="Times New Roman"/>
                <w:sz w:val="28"/>
                <w:szCs w:val="28"/>
              </w:rPr>
            </w:pPr>
            <w:r w:rsidRPr="00B941B8">
              <w:rPr>
                <w:rFonts w:ascii="Times New Roman" w:hAnsi="Times New Roman" w:cs="Times New Roman"/>
                <w:sz w:val="28"/>
                <w:szCs w:val="28"/>
              </w:rPr>
              <w:t xml:space="preserve">після </w:t>
            </w:r>
          </w:p>
        </w:tc>
        <w:tc>
          <w:tcPr>
            <w:tcW w:w="829" w:type="dxa"/>
            <w:textDirection w:val="btLr"/>
          </w:tcPr>
          <w:p w14:paraId="506A3EF4" w14:textId="77777777" w:rsidR="00D56D6D" w:rsidRPr="00B941B8" w:rsidRDefault="00D56D6D" w:rsidP="009B5F15">
            <w:pPr>
              <w:keepNext/>
              <w:autoSpaceDE w:val="0"/>
              <w:autoSpaceDN w:val="0"/>
              <w:adjustRightInd w:val="0"/>
              <w:ind w:left="113" w:right="113"/>
              <w:jc w:val="both"/>
              <w:rPr>
                <w:rFonts w:ascii="Times New Roman" w:hAnsi="Times New Roman" w:cs="Times New Roman"/>
                <w:b/>
                <w:sz w:val="28"/>
                <w:szCs w:val="28"/>
              </w:rPr>
            </w:pPr>
            <w:r w:rsidRPr="00B941B8">
              <w:rPr>
                <w:rFonts w:ascii="Times New Roman" w:hAnsi="Times New Roman" w:cs="Times New Roman"/>
                <w:b/>
                <w:sz w:val="28"/>
                <w:szCs w:val="28"/>
              </w:rPr>
              <w:t>динаміка</w:t>
            </w:r>
          </w:p>
        </w:tc>
        <w:tc>
          <w:tcPr>
            <w:tcW w:w="641" w:type="dxa"/>
            <w:gridSpan w:val="2"/>
            <w:textDirection w:val="btLr"/>
          </w:tcPr>
          <w:p w14:paraId="16FDF5CD" w14:textId="77777777" w:rsidR="00D56D6D" w:rsidRPr="00B941B8" w:rsidRDefault="00D56D6D" w:rsidP="009B5F15">
            <w:pPr>
              <w:keepNext/>
              <w:autoSpaceDE w:val="0"/>
              <w:autoSpaceDN w:val="0"/>
              <w:adjustRightInd w:val="0"/>
              <w:ind w:left="113" w:right="113"/>
              <w:jc w:val="both"/>
              <w:rPr>
                <w:rFonts w:ascii="Times New Roman" w:hAnsi="Times New Roman" w:cs="Times New Roman"/>
                <w:sz w:val="28"/>
                <w:szCs w:val="28"/>
              </w:rPr>
            </w:pPr>
            <w:r w:rsidRPr="00B941B8">
              <w:rPr>
                <w:rFonts w:ascii="Times New Roman" w:hAnsi="Times New Roman" w:cs="Times New Roman"/>
                <w:sz w:val="28"/>
                <w:szCs w:val="28"/>
              </w:rPr>
              <w:t>до</w:t>
            </w:r>
          </w:p>
        </w:tc>
        <w:tc>
          <w:tcPr>
            <w:tcW w:w="860" w:type="dxa"/>
            <w:textDirection w:val="btLr"/>
          </w:tcPr>
          <w:p w14:paraId="27CB872D" w14:textId="77777777" w:rsidR="00D56D6D" w:rsidRPr="00B941B8" w:rsidRDefault="00D56D6D" w:rsidP="009B5F15">
            <w:pPr>
              <w:keepNext/>
              <w:autoSpaceDE w:val="0"/>
              <w:autoSpaceDN w:val="0"/>
              <w:adjustRightInd w:val="0"/>
              <w:ind w:left="113" w:right="113"/>
              <w:jc w:val="both"/>
              <w:rPr>
                <w:rFonts w:ascii="Times New Roman" w:hAnsi="Times New Roman" w:cs="Times New Roman"/>
                <w:sz w:val="28"/>
                <w:szCs w:val="28"/>
              </w:rPr>
            </w:pPr>
            <w:r w:rsidRPr="00B941B8">
              <w:rPr>
                <w:rFonts w:ascii="Times New Roman" w:hAnsi="Times New Roman" w:cs="Times New Roman"/>
                <w:sz w:val="28"/>
                <w:szCs w:val="28"/>
              </w:rPr>
              <w:t xml:space="preserve">після </w:t>
            </w:r>
          </w:p>
        </w:tc>
        <w:tc>
          <w:tcPr>
            <w:tcW w:w="877" w:type="dxa"/>
            <w:textDirection w:val="btLr"/>
          </w:tcPr>
          <w:p w14:paraId="460D8AAF" w14:textId="77777777" w:rsidR="00D56D6D" w:rsidRPr="00B941B8" w:rsidRDefault="00D56D6D" w:rsidP="009B5F15">
            <w:pPr>
              <w:keepNext/>
              <w:autoSpaceDE w:val="0"/>
              <w:autoSpaceDN w:val="0"/>
              <w:adjustRightInd w:val="0"/>
              <w:ind w:left="113" w:right="113"/>
              <w:jc w:val="both"/>
              <w:rPr>
                <w:rFonts w:ascii="Times New Roman" w:hAnsi="Times New Roman" w:cs="Times New Roman"/>
                <w:b/>
                <w:sz w:val="28"/>
                <w:szCs w:val="28"/>
              </w:rPr>
            </w:pPr>
            <w:r w:rsidRPr="00B941B8">
              <w:rPr>
                <w:rFonts w:ascii="Times New Roman" w:hAnsi="Times New Roman" w:cs="Times New Roman"/>
                <w:b/>
                <w:sz w:val="28"/>
                <w:szCs w:val="28"/>
              </w:rPr>
              <w:t>динаміка</w:t>
            </w:r>
          </w:p>
        </w:tc>
        <w:tc>
          <w:tcPr>
            <w:tcW w:w="751" w:type="dxa"/>
            <w:textDirection w:val="btLr"/>
          </w:tcPr>
          <w:p w14:paraId="108E4467" w14:textId="77777777" w:rsidR="00D56D6D" w:rsidRPr="00B941B8" w:rsidRDefault="00D56D6D" w:rsidP="009B5F15">
            <w:pPr>
              <w:keepNext/>
              <w:autoSpaceDE w:val="0"/>
              <w:autoSpaceDN w:val="0"/>
              <w:adjustRightInd w:val="0"/>
              <w:ind w:left="113" w:right="113"/>
              <w:jc w:val="both"/>
              <w:rPr>
                <w:rFonts w:ascii="Times New Roman" w:hAnsi="Times New Roman" w:cs="Times New Roman"/>
                <w:sz w:val="28"/>
                <w:szCs w:val="28"/>
              </w:rPr>
            </w:pPr>
            <w:r w:rsidRPr="00B941B8">
              <w:rPr>
                <w:rFonts w:ascii="Times New Roman" w:hAnsi="Times New Roman" w:cs="Times New Roman"/>
                <w:sz w:val="28"/>
                <w:szCs w:val="28"/>
              </w:rPr>
              <w:t>до</w:t>
            </w:r>
          </w:p>
        </w:tc>
        <w:tc>
          <w:tcPr>
            <w:tcW w:w="700" w:type="dxa"/>
            <w:textDirection w:val="btLr"/>
          </w:tcPr>
          <w:p w14:paraId="3CE2DB51" w14:textId="77777777" w:rsidR="00D56D6D" w:rsidRPr="00B941B8" w:rsidRDefault="00D56D6D" w:rsidP="009B5F15">
            <w:pPr>
              <w:keepNext/>
              <w:autoSpaceDE w:val="0"/>
              <w:autoSpaceDN w:val="0"/>
              <w:adjustRightInd w:val="0"/>
              <w:ind w:left="113" w:right="113"/>
              <w:jc w:val="both"/>
              <w:rPr>
                <w:rFonts w:ascii="Times New Roman" w:hAnsi="Times New Roman" w:cs="Times New Roman"/>
                <w:sz w:val="28"/>
                <w:szCs w:val="28"/>
              </w:rPr>
            </w:pPr>
            <w:r w:rsidRPr="00B941B8">
              <w:rPr>
                <w:rFonts w:ascii="Times New Roman" w:hAnsi="Times New Roman" w:cs="Times New Roman"/>
                <w:sz w:val="28"/>
                <w:szCs w:val="28"/>
              </w:rPr>
              <w:t xml:space="preserve">після </w:t>
            </w:r>
          </w:p>
        </w:tc>
        <w:tc>
          <w:tcPr>
            <w:tcW w:w="848" w:type="dxa"/>
            <w:textDirection w:val="btLr"/>
          </w:tcPr>
          <w:p w14:paraId="6604793B" w14:textId="77777777" w:rsidR="00D56D6D" w:rsidRPr="00B941B8" w:rsidRDefault="00D56D6D" w:rsidP="009B5F15">
            <w:pPr>
              <w:keepNext/>
              <w:autoSpaceDE w:val="0"/>
              <w:autoSpaceDN w:val="0"/>
              <w:adjustRightInd w:val="0"/>
              <w:ind w:left="113" w:right="113"/>
              <w:jc w:val="both"/>
              <w:rPr>
                <w:rFonts w:ascii="Times New Roman" w:hAnsi="Times New Roman" w:cs="Times New Roman"/>
                <w:b/>
                <w:sz w:val="28"/>
                <w:szCs w:val="28"/>
              </w:rPr>
            </w:pPr>
            <w:r w:rsidRPr="00B941B8">
              <w:rPr>
                <w:rFonts w:ascii="Times New Roman" w:hAnsi="Times New Roman" w:cs="Times New Roman"/>
                <w:b/>
                <w:sz w:val="28"/>
                <w:szCs w:val="28"/>
              </w:rPr>
              <w:t>динаміка</w:t>
            </w:r>
          </w:p>
        </w:tc>
      </w:tr>
      <w:tr w:rsidR="00D56D6D" w:rsidRPr="000C1F1E" w14:paraId="7511748D" w14:textId="77777777" w:rsidTr="009B5F15">
        <w:trPr>
          <w:gridAfter w:val="1"/>
          <w:wAfter w:w="8" w:type="dxa"/>
        </w:trPr>
        <w:tc>
          <w:tcPr>
            <w:tcW w:w="542" w:type="dxa"/>
          </w:tcPr>
          <w:p w14:paraId="5BD3D209" w14:textId="77777777" w:rsidR="00D56D6D" w:rsidRPr="00B941B8" w:rsidRDefault="00D56D6D" w:rsidP="009B5F15">
            <w:pPr>
              <w:keepNext/>
              <w:autoSpaceDE w:val="0"/>
              <w:autoSpaceDN w:val="0"/>
              <w:adjustRightInd w:val="0"/>
              <w:spacing w:line="360" w:lineRule="auto"/>
              <w:jc w:val="both"/>
              <w:rPr>
                <w:rFonts w:ascii="Times New Roman" w:hAnsi="Times New Roman" w:cs="Times New Roman"/>
                <w:b/>
                <w:sz w:val="28"/>
                <w:szCs w:val="28"/>
              </w:rPr>
            </w:pPr>
            <w:r w:rsidRPr="00B941B8">
              <w:rPr>
                <w:rFonts w:ascii="Times New Roman" w:hAnsi="Times New Roman" w:cs="Times New Roman"/>
                <w:b/>
                <w:sz w:val="28"/>
                <w:szCs w:val="28"/>
              </w:rPr>
              <w:t>В.</w:t>
            </w:r>
          </w:p>
        </w:tc>
        <w:tc>
          <w:tcPr>
            <w:tcW w:w="662" w:type="dxa"/>
          </w:tcPr>
          <w:p w14:paraId="682D856C" w14:textId="77777777" w:rsidR="00D56D6D" w:rsidRPr="00B941B8" w:rsidRDefault="00D56D6D" w:rsidP="009B5F15">
            <w:pPr>
              <w:keepNext/>
              <w:autoSpaceDE w:val="0"/>
              <w:autoSpaceDN w:val="0"/>
              <w:adjustRightInd w:val="0"/>
              <w:spacing w:line="360" w:lineRule="auto"/>
              <w:jc w:val="both"/>
              <w:rPr>
                <w:rFonts w:ascii="Times New Roman" w:hAnsi="Times New Roman" w:cs="Times New Roman"/>
                <w:sz w:val="24"/>
                <w:szCs w:val="24"/>
              </w:rPr>
            </w:pPr>
            <w:r w:rsidRPr="00B941B8">
              <w:rPr>
                <w:rFonts w:ascii="Times New Roman" w:hAnsi="Times New Roman" w:cs="Times New Roman"/>
                <w:sz w:val="24"/>
                <w:szCs w:val="24"/>
              </w:rPr>
              <w:t>30,4</w:t>
            </w:r>
          </w:p>
        </w:tc>
        <w:tc>
          <w:tcPr>
            <w:tcW w:w="840" w:type="dxa"/>
          </w:tcPr>
          <w:p w14:paraId="35647E7D" w14:textId="77777777" w:rsidR="00D56D6D" w:rsidRPr="00B941B8" w:rsidRDefault="00D56D6D" w:rsidP="009B5F15">
            <w:pPr>
              <w:keepNext/>
              <w:autoSpaceDE w:val="0"/>
              <w:autoSpaceDN w:val="0"/>
              <w:adjustRightInd w:val="0"/>
              <w:spacing w:line="360" w:lineRule="auto"/>
              <w:jc w:val="both"/>
              <w:rPr>
                <w:rFonts w:ascii="Times New Roman" w:hAnsi="Times New Roman" w:cs="Times New Roman"/>
                <w:sz w:val="24"/>
                <w:szCs w:val="24"/>
              </w:rPr>
            </w:pPr>
            <w:r w:rsidRPr="00B941B8">
              <w:rPr>
                <w:rFonts w:ascii="Times New Roman" w:hAnsi="Times New Roman" w:cs="Times New Roman"/>
                <w:sz w:val="24"/>
                <w:szCs w:val="24"/>
              </w:rPr>
              <w:t>32,9</w:t>
            </w:r>
          </w:p>
        </w:tc>
        <w:tc>
          <w:tcPr>
            <w:tcW w:w="859" w:type="dxa"/>
          </w:tcPr>
          <w:p w14:paraId="6B555DB8" w14:textId="77777777" w:rsidR="00D56D6D" w:rsidRPr="00B941B8" w:rsidRDefault="00D56D6D" w:rsidP="009B5F15">
            <w:pPr>
              <w:keepNext/>
              <w:autoSpaceDE w:val="0"/>
              <w:autoSpaceDN w:val="0"/>
              <w:adjustRightInd w:val="0"/>
              <w:spacing w:line="360" w:lineRule="auto"/>
              <w:jc w:val="both"/>
              <w:rPr>
                <w:rFonts w:ascii="Times New Roman" w:hAnsi="Times New Roman" w:cs="Times New Roman"/>
                <w:b/>
                <w:sz w:val="24"/>
                <w:szCs w:val="24"/>
              </w:rPr>
            </w:pPr>
            <w:r w:rsidRPr="00B941B8">
              <w:rPr>
                <w:rFonts w:ascii="Times New Roman" w:hAnsi="Times New Roman" w:cs="Times New Roman"/>
                <w:b/>
                <w:sz w:val="24"/>
                <w:szCs w:val="24"/>
              </w:rPr>
              <w:t>+2,5</w:t>
            </w:r>
          </w:p>
        </w:tc>
        <w:tc>
          <w:tcPr>
            <w:tcW w:w="641" w:type="dxa"/>
          </w:tcPr>
          <w:p w14:paraId="44F953A7" w14:textId="77777777" w:rsidR="00D56D6D" w:rsidRPr="00B941B8" w:rsidRDefault="00D56D6D" w:rsidP="009B5F15">
            <w:pPr>
              <w:keepNext/>
              <w:autoSpaceDE w:val="0"/>
              <w:autoSpaceDN w:val="0"/>
              <w:adjustRightInd w:val="0"/>
              <w:spacing w:line="360" w:lineRule="auto"/>
              <w:jc w:val="both"/>
              <w:rPr>
                <w:rFonts w:ascii="Times New Roman" w:hAnsi="Times New Roman" w:cs="Times New Roman"/>
                <w:sz w:val="24"/>
                <w:szCs w:val="24"/>
              </w:rPr>
            </w:pPr>
            <w:r w:rsidRPr="00B941B8">
              <w:rPr>
                <w:rFonts w:ascii="Times New Roman" w:hAnsi="Times New Roman" w:cs="Times New Roman"/>
                <w:sz w:val="24"/>
                <w:szCs w:val="24"/>
              </w:rPr>
              <w:t>36,5</w:t>
            </w:r>
          </w:p>
        </w:tc>
        <w:tc>
          <w:tcPr>
            <w:tcW w:w="647" w:type="dxa"/>
          </w:tcPr>
          <w:p w14:paraId="2C0B1898" w14:textId="77777777" w:rsidR="00D56D6D" w:rsidRPr="00B941B8" w:rsidRDefault="00D56D6D" w:rsidP="009B5F15">
            <w:pPr>
              <w:keepNext/>
              <w:autoSpaceDE w:val="0"/>
              <w:autoSpaceDN w:val="0"/>
              <w:adjustRightInd w:val="0"/>
              <w:spacing w:line="360" w:lineRule="auto"/>
              <w:jc w:val="both"/>
              <w:rPr>
                <w:rFonts w:ascii="Times New Roman" w:hAnsi="Times New Roman" w:cs="Times New Roman"/>
                <w:sz w:val="24"/>
                <w:szCs w:val="24"/>
              </w:rPr>
            </w:pPr>
            <w:r w:rsidRPr="00B941B8">
              <w:rPr>
                <w:rFonts w:ascii="Times New Roman" w:hAnsi="Times New Roman" w:cs="Times New Roman"/>
                <w:sz w:val="24"/>
                <w:szCs w:val="24"/>
              </w:rPr>
              <w:t xml:space="preserve">45,6 </w:t>
            </w:r>
          </w:p>
        </w:tc>
        <w:tc>
          <w:tcPr>
            <w:tcW w:w="907" w:type="dxa"/>
          </w:tcPr>
          <w:p w14:paraId="40BB3A6A" w14:textId="77777777" w:rsidR="00D56D6D" w:rsidRPr="00B941B8" w:rsidRDefault="00D56D6D" w:rsidP="009B5F15">
            <w:pPr>
              <w:keepNext/>
              <w:autoSpaceDE w:val="0"/>
              <w:autoSpaceDN w:val="0"/>
              <w:adjustRightInd w:val="0"/>
              <w:spacing w:line="360" w:lineRule="auto"/>
              <w:jc w:val="both"/>
              <w:rPr>
                <w:rFonts w:ascii="Times New Roman" w:hAnsi="Times New Roman" w:cs="Times New Roman"/>
                <w:b/>
                <w:sz w:val="24"/>
                <w:szCs w:val="24"/>
              </w:rPr>
            </w:pPr>
            <w:r w:rsidRPr="00B941B8">
              <w:rPr>
                <w:rFonts w:ascii="Times New Roman" w:hAnsi="Times New Roman" w:cs="Times New Roman"/>
                <w:b/>
                <w:sz w:val="24"/>
                <w:szCs w:val="24"/>
              </w:rPr>
              <w:t>+9,1</w:t>
            </w:r>
          </w:p>
        </w:tc>
        <w:tc>
          <w:tcPr>
            <w:tcW w:w="678" w:type="dxa"/>
          </w:tcPr>
          <w:p w14:paraId="69BCBB03" w14:textId="77777777" w:rsidR="00D56D6D" w:rsidRPr="00B941B8" w:rsidRDefault="00D56D6D" w:rsidP="009B5F15">
            <w:pPr>
              <w:keepNext/>
              <w:autoSpaceDE w:val="0"/>
              <w:autoSpaceDN w:val="0"/>
              <w:adjustRightInd w:val="0"/>
              <w:spacing w:line="360" w:lineRule="auto"/>
              <w:jc w:val="both"/>
              <w:rPr>
                <w:rFonts w:ascii="Times New Roman" w:hAnsi="Times New Roman" w:cs="Times New Roman"/>
                <w:sz w:val="24"/>
                <w:szCs w:val="24"/>
              </w:rPr>
            </w:pPr>
            <w:r w:rsidRPr="00B941B8">
              <w:rPr>
                <w:rFonts w:ascii="Times New Roman" w:hAnsi="Times New Roman" w:cs="Times New Roman"/>
                <w:sz w:val="24"/>
                <w:szCs w:val="24"/>
              </w:rPr>
              <w:t>24,1</w:t>
            </w:r>
          </w:p>
        </w:tc>
        <w:tc>
          <w:tcPr>
            <w:tcW w:w="839" w:type="dxa"/>
          </w:tcPr>
          <w:p w14:paraId="085F5F60" w14:textId="77777777" w:rsidR="00D56D6D" w:rsidRPr="00B941B8" w:rsidRDefault="00D56D6D" w:rsidP="009B5F15">
            <w:pPr>
              <w:keepNext/>
              <w:autoSpaceDE w:val="0"/>
              <w:autoSpaceDN w:val="0"/>
              <w:adjustRightInd w:val="0"/>
              <w:spacing w:line="360" w:lineRule="auto"/>
              <w:jc w:val="both"/>
              <w:rPr>
                <w:rFonts w:ascii="Times New Roman" w:hAnsi="Times New Roman" w:cs="Times New Roman"/>
                <w:sz w:val="24"/>
                <w:szCs w:val="24"/>
              </w:rPr>
            </w:pPr>
            <w:r w:rsidRPr="00B941B8">
              <w:rPr>
                <w:rFonts w:ascii="Times New Roman" w:hAnsi="Times New Roman" w:cs="Times New Roman"/>
                <w:sz w:val="24"/>
                <w:szCs w:val="24"/>
              </w:rPr>
              <w:t>27,2</w:t>
            </w:r>
          </w:p>
        </w:tc>
        <w:tc>
          <w:tcPr>
            <w:tcW w:w="857" w:type="dxa"/>
          </w:tcPr>
          <w:p w14:paraId="4DDA8DF6" w14:textId="77777777" w:rsidR="00D56D6D" w:rsidRPr="00B941B8" w:rsidRDefault="00D56D6D" w:rsidP="009B5F15">
            <w:pPr>
              <w:keepNext/>
              <w:autoSpaceDE w:val="0"/>
              <w:autoSpaceDN w:val="0"/>
              <w:adjustRightInd w:val="0"/>
              <w:spacing w:line="360" w:lineRule="auto"/>
              <w:jc w:val="both"/>
              <w:rPr>
                <w:rFonts w:ascii="Times New Roman" w:hAnsi="Times New Roman" w:cs="Times New Roman"/>
                <w:b/>
                <w:sz w:val="24"/>
                <w:szCs w:val="24"/>
              </w:rPr>
            </w:pPr>
            <w:r w:rsidRPr="00B941B8">
              <w:rPr>
                <w:rFonts w:ascii="Times New Roman" w:hAnsi="Times New Roman" w:cs="Times New Roman"/>
                <w:b/>
                <w:sz w:val="24"/>
                <w:szCs w:val="24"/>
              </w:rPr>
              <w:t>+3,1</w:t>
            </w:r>
          </w:p>
        </w:tc>
        <w:tc>
          <w:tcPr>
            <w:tcW w:w="636" w:type="dxa"/>
          </w:tcPr>
          <w:p w14:paraId="5484F706" w14:textId="77777777" w:rsidR="00D56D6D" w:rsidRPr="00B941B8" w:rsidRDefault="00D56D6D" w:rsidP="009B5F15">
            <w:pPr>
              <w:keepNext/>
              <w:autoSpaceDE w:val="0"/>
              <w:autoSpaceDN w:val="0"/>
              <w:adjustRightInd w:val="0"/>
              <w:spacing w:line="360" w:lineRule="auto"/>
              <w:jc w:val="both"/>
              <w:rPr>
                <w:rFonts w:ascii="Times New Roman" w:hAnsi="Times New Roman" w:cs="Times New Roman"/>
                <w:sz w:val="24"/>
                <w:szCs w:val="24"/>
              </w:rPr>
            </w:pPr>
            <w:r w:rsidRPr="00B941B8">
              <w:rPr>
                <w:rFonts w:ascii="Times New Roman" w:hAnsi="Times New Roman" w:cs="Times New Roman"/>
                <w:sz w:val="24"/>
                <w:szCs w:val="24"/>
              </w:rPr>
              <w:t>15,1</w:t>
            </w:r>
          </w:p>
        </w:tc>
        <w:tc>
          <w:tcPr>
            <w:tcW w:w="829" w:type="dxa"/>
          </w:tcPr>
          <w:p w14:paraId="0C058729" w14:textId="77777777" w:rsidR="00D56D6D" w:rsidRPr="00B941B8" w:rsidRDefault="00D56D6D" w:rsidP="009B5F15">
            <w:pPr>
              <w:keepNext/>
              <w:autoSpaceDE w:val="0"/>
              <w:autoSpaceDN w:val="0"/>
              <w:adjustRightInd w:val="0"/>
              <w:spacing w:line="360" w:lineRule="auto"/>
              <w:jc w:val="both"/>
              <w:rPr>
                <w:rFonts w:ascii="Times New Roman" w:hAnsi="Times New Roman" w:cs="Times New Roman"/>
                <w:sz w:val="24"/>
                <w:szCs w:val="24"/>
              </w:rPr>
            </w:pPr>
            <w:r w:rsidRPr="00B941B8">
              <w:rPr>
                <w:rFonts w:ascii="Times New Roman" w:hAnsi="Times New Roman" w:cs="Times New Roman"/>
                <w:sz w:val="24"/>
                <w:szCs w:val="24"/>
              </w:rPr>
              <w:t>33,0</w:t>
            </w:r>
          </w:p>
        </w:tc>
        <w:tc>
          <w:tcPr>
            <w:tcW w:w="829" w:type="dxa"/>
          </w:tcPr>
          <w:p w14:paraId="4B1EEB89" w14:textId="77777777" w:rsidR="00D56D6D" w:rsidRPr="00B941B8" w:rsidRDefault="00D56D6D" w:rsidP="009B5F15">
            <w:pPr>
              <w:keepNext/>
              <w:autoSpaceDE w:val="0"/>
              <w:autoSpaceDN w:val="0"/>
              <w:adjustRightInd w:val="0"/>
              <w:spacing w:line="360" w:lineRule="auto"/>
              <w:jc w:val="both"/>
              <w:rPr>
                <w:rFonts w:ascii="Times New Roman" w:hAnsi="Times New Roman" w:cs="Times New Roman"/>
                <w:b/>
                <w:sz w:val="24"/>
                <w:szCs w:val="24"/>
              </w:rPr>
            </w:pPr>
            <w:r w:rsidRPr="00B941B8">
              <w:rPr>
                <w:rFonts w:ascii="Times New Roman" w:hAnsi="Times New Roman" w:cs="Times New Roman"/>
                <w:b/>
                <w:sz w:val="24"/>
                <w:szCs w:val="24"/>
              </w:rPr>
              <w:t>+17,9</w:t>
            </w:r>
          </w:p>
        </w:tc>
        <w:tc>
          <w:tcPr>
            <w:tcW w:w="641" w:type="dxa"/>
            <w:gridSpan w:val="2"/>
          </w:tcPr>
          <w:p w14:paraId="7C3ED715" w14:textId="77777777" w:rsidR="00D56D6D" w:rsidRPr="00B941B8" w:rsidRDefault="00D56D6D" w:rsidP="009B5F15">
            <w:pPr>
              <w:keepNext/>
              <w:autoSpaceDE w:val="0"/>
              <w:autoSpaceDN w:val="0"/>
              <w:adjustRightInd w:val="0"/>
              <w:spacing w:line="360" w:lineRule="auto"/>
              <w:jc w:val="both"/>
              <w:rPr>
                <w:rFonts w:ascii="Times New Roman" w:hAnsi="Times New Roman" w:cs="Times New Roman"/>
                <w:sz w:val="24"/>
                <w:szCs w:val="24"/>
              </w:rPr>
            </w:pPr>
            <w:r w:rsidRPr="00B941B8">
              <w:rPr>
                <w:rFonts w:ascii="Times New Roman" w:hAnsi="Times New Roman" w:cs="Times New Roman"/>
                <w:sz w:val="24"/>
                <w:szCs w:val="24"/>
              </w:rPr>
              <w:t>13,3</w:t>
            </w:r>
          </w:p>
        </w:tc>
        <w:tc>
          <w:tcPr>
            <w:tcW w:w="860" w:type="dxa"/>
          </w:tcPr>
          <w:p w14:paraId="11CE4B8D" w14:textId="77777777" w:rsidR="00D56D6D" w:rsidRPr="00B941B8" w:rsidRDefault="00D56D6D" w:rsidP="009B5F15">
            <w:pPr>
              <w:keepNext/>
              <w:autoSpaceDE w:val="0"/>
              <w:autoSpaceDN w:val="0"/>
              <w:adjustRightInd w:val="0"/>
              <w:spacing w:line="360" w:lineRule="auto"/>
              <w:jc w:val="both"/>
              <w:rPr>
                <w:rFonts w:ascii="Times New Roman" w:hAnsi="Times New Roman" w:cs="Times New Roman"/>
                <w:sz w:val="24"/>
                <w:szCs w:val="24"/>
              </w:rPr>
            </w:pPr>
            <w:r w:rsidRPr="00B941B8">
              <w:rPr>
                <w:rFonts w:ascii="Times New Roman" w:hAnsi="Times New Roman" w:cs="Times New Roman"/>
                <w:sz w:val="24"/>
                <w:szCs w:val="24"/>
              </w:rPr>
              <w:t>14,6</w:t>
            </w:r>
          </w:p>
        </w:tc>
        <w:tc>
          <w:tcPr>
            <w:tcW w:w="877" w:type="dxa"/>
          </w:tcPr>
          <w:p w14:paraId="32350AB5" w14:textId="77777777" w:rsidR="00D56D6D" w:rsidRPr="00B941B8" w:rsidRDefault="00D56D6D" w:rsidP="009B5F15">
            <w:pPr>
              <w:keepNext/>
              <w:autoSpaceDE w:val="0"/>
              <w:autoSpaceDN w:val="0"/>
              <w:adjustRightInd w:val="0"/>
              <w:spacing w:line="360" w:lineRule="auto"/>
              <w:jc w:val="both"/>
              <w:rPr>
                <w:rFonts w:ascii="Times New Roman" w:hAnsi="Times New Roman" w:cs="Times New Roman"/>
                <w:b/>
                <w:sz w:val="24"/>
                <w:szCs w:val="24"/>
              </w:rPr>
            </w:pPr>
            <w:r w:rsidRPr="00B941B8">
              <w:rPr>
                <w:rFonts w:ascii="Times New Roman" w:hAnsi="Times New Roman" w:cs="Times New Roman"/>
                <w:b/>
                <w:sz w:val="24"/>
                <w:szCs w:val="24"/>
              </w:rPr>
              <w:t>+1,3</w:t>
            </w:r>
          </w:p>
        </w:tc>
        <w:tc>
          <w:tcPr>
            <w:tcW w:w="751" w:type="dxa"/>
          </w:tcPr>
          <w:p w14:paraId="37E89B38" w14:textId="77777777" w:rsidR="00D56D6D" w:rsidRPr="00B941B8" w:rsidRDefault="00D56D6D" w:rsidP="009B5F15">
            <w:pPr>
              <w:keepNext/>
              <w:autoSpaceDE w:val="0"/>
              <w:autoSpaceDN w:val="0"/>
              <w:adjustRightInd w:val="0"/>
              <w:spacing w:line="360" w:lineRule="auto"/>
              <w:jc w:val="both"/>
              <w:rPr>
                <w:rFonts w:ascii="Times New Roman" w:hAnsi="Times New Roman" w:cs="Times New Roman"/>
                <w:sz w:val="24"/>
                <w:szCs w:val="24"/>
              </w:rPr>
            </w:pPr>
            <w:r w:rsidRPr="00B941B8">
              <w:rPr>
                <w:rFonts w:ascii="Times New Roman" w:hAnsi="Times New Roman" w:cs="Times New Roman"/>
                <w:sz w:val="24"/>
                <w:szCs w:val="24"/>
              </w:rPr>
              <w:t>17,0</w:t>
            </w:r>
          </w:p>
        </w:tc>
        <w:tc>
          <w:tcPr>
            <w:tcW w:w="700" w:type="dxa"/>
          </w:tcPr>
          <w:p w14:paraId="71978889" w14:textId="77777777" w:rsidR="00D56D6D" w:rsidRPr="00B941B8" w:rsidRDefault="00D56D6D" w:rsidP="009B5F15">
            <w:pPr>
              <w:keepNext/>
              <w:autoSpaceDE w:val="0"/>
              <w:autoSpaceDN w:val="0"/>
              <w:adjustRightInd w:val="0"/>
              <w:spacing w:line="360" w:lineRule="auto"/>
              <w:jc w:val="both"/>
              <w:rPr>
                <w:rFonts w:ascii="Times New Roman" w:hAnsi="Times New Roman" w:cs="Times New Roman"/>
                <w:sz w:val="24"/>
                <w:szCs w:val="24"/>
              </w:rPr>
            </w:pPr>
            <w:r w:rsidRPr="00B941B8">
              <w:rPr>
                <w:rFonts w:ascii="Times New Roman" w:hAnsi="Times New Roman" w:cs="Times New Roman"/>
                <w:sz w:val="24"/>
                <w:szCs w:val="24"/>
              </w:rPr>
              <w:t>33,5</w:t>
            </w:r>
          </w:p>
        </w:tc>
        <w:tc>
          <w:tcPr>
            <w:tcW w:w="848" w:type="dxa"/>
          </w:tcPr>
          <w:p w14:paraId="5D5DDDC3" w14:textId="77777777" w:rsidR="00D56D6D" w:rsidRPr="00B941B8" w:rsidRDefault="00D56D6D" w:rsidP="009B5F15">
            <w:pPr>
              <w:keepNext/>
              <w:autoSpaceDE w:val="0"/>
              <w:autoSpaceDN w:val="0"/>
              <w:adjustRightInd w:val="0"/>
              <w:spacing w:line="360" w:lineRule="auto"/>
              <w:jc w:val="both"/>
              <w:rPr>
                <w:rFonts w:ascii="Times New Roman" w:hAnsi="Times New Roman" w:cs="Times New Roman"/>
                <w:b/>
                <w:sz w:val="24"/>
                <w:szCs w:val="24"/>
              </w:rPr>
            </w:pPr>
            <w:r w:rsidRPr="00B941B8">
              <w:rPr>
                <w:rFonts w:ascii="Times New Roman" w:hAnsi="Times New Roman" w:cs="Times New Roman"/>
                <w:b/>
                <w:sz w:val="24"/>
                <w:szCs w:val="24"/>
              </w:rPr>
              <w:t>+16,5</w:t>
            </w:r>
          </w:p>
        </w:tc>
      </w:tr>
      <w:tr w:rsidR="00D56D6D" w:rsidRPr="000C1F1E" w14:paraId="7899E79B" w14:textId="77777777" w:rsidTr="009B5F15">
        <w:trPr>
          <w:gridAfter w:val="1"/>
          <w:wAfter w:w="8" w:type="dxa"/>
        </w:trPr>
        <w:tc>
          <w:tcPr>
            <w:tcW w:w="542" w:type="dxa"/>
          </w:tcPr>
          <w:p w14:paraId="39B148F3" w14:textId="77777777" w:rsidR="00D56D6D" w:rsidRPr="00B941B8" w:rsidRDefault="00D56D6D" w:rsidP="009B5F15">
            <w:pPr>
              <w:keepNext/>
              <w:autoSpaceDE w:val="0"/>
              <w:autoSpaceDN w:val="0"/>
              <w:adjustRightInd w:val="0"/>
              <w:spacing w:line="360" w:lineRule="auto"/>
              <w:jc w:val="both"/>
              <w:rPr>
                <w:rFonts w:ascii="Times New Roman" w:hAnsi="Times New Roman" w:cs="Times New Roman"/>
                <w:b/>
                <w:sz w:val="28"/>
                <w:szCs w:val="28"/>
              </w:rPr>
            </w:pPr>
            <w:r w:rsidRPr="00B941B8">
              <w:rPr>
                <w:rFonts w:ascii="Times New Roman" w:hAnsi="Times New Roman" w:cs="Times New Roman"/>
                <w:b/>
                <w:sz w:val="28"/>
                <w:szCs w:val="28"/>
              </w:rPr>
              <w:t>С.</w:t>
            </w:r>
          </w:p>
        </w:tc>
        <w:tc>
          <w:tcPr>
            <w:tcW w:w="662" w:type="dxa"/>
          </w:tcPr>
          <w:p w14:paraId="61485257" w14:textId="77777777" w:rsidR="00D56D6D" w:rsidRPr="00B941B8" w:rsidRDefault="00D56D6D" w:rsidP="009B5F15">
            <w:pPr>
              <w:keepNext/>
              <w:autoSpaceDE w:val="0"/>
              <w:autoSpaceDN w:val="0"/>
              <w:adjustRightInd w:val="0"/>
              <w:spacing w:line="360" w:lineRule="auto"/>
              <w:jc w:val="both"/>
              <w:rPr>
                <w:rFonts w:ascii="Times New Roman" w:hAnsi="Times New Roman" w:cs="Times New Roman"/>
                <w:sz w:val="24"/>
                <w:szCs w:val="24"/>
              </w:rPr>
            </w:pPr>
            <w:r w:rsidRPr="00B941B8">
              <w:rPr>
                <w:rFonts w:ascii="Times New Roman" w:hAnsi="Times New Roman" w:cs="Times New Roman"/>
                <w:sz w:val="24"/>
                <w:szCs w:val="24"/>
              </w:rPr>
              <w:t>34,2</w:t>
            </w:r>
          </w:p>
        </w:tc>
        <w:tc>
          <w:tcPr>
            <w:tcW w:w="840" w:type="dxa"/>
          </w:tcPr>
          <w:p w14:paraId="2E8BB90F" w14:textId="77777777" w:rsidR="00D56D6D" w:rsidRPr="00B941B8" w:rsidRDefault="00D56D6D" w:rsidP="009B5F15">
            <w:pPr>
              <w:keepNext/>
              <w:autoSpaceDE w:val="0"/>
              <w:autoSpaceDN w:val="0"/>
              <w:adjustRightInd w:val="0"/>
              <w:spacing w:line="360" w:lineRule="auto"/>
              <w:jc w:val="both"/>
              <w:rPr>
                <w:rFonts w:ascii="Times New Roman" w:hAnsi="Times New Roman" w:cs="Times New Roman"/>
                <w:sz w:val="24"/>
                <w:szCs w:val="24"/>
              </w:rPr>
            </w:pPr>
            <w:r w:rsidRPr="00B941B8">
              <w:rPr>
                <w:rFonts w:ascii="Times New Roman" w:hAnsi="Times New Roman" w:cs="Times New Roman"/>
                <w:sz w:val="24"/>
                <w:szCs w:val="24"/>
              </w:rPr>
              <w:t>36,1</w:t>
            </w:r>
          </w:p>
        </w:tc>
        <w:tc>
          <w:tcPr>
            <w:tcW w:w="859" w:type="dxa"/>
          </w:tcPr>
          <w:p w14:paraId="41474C0A" w14:textId="77777777" w:rsidR="00D56D6D" w:rsidRPr="00B941B8" w:rsidRDefault="00D56D6D" w:rsidP="009B5F15">
            <w:pPr>
              <w:keepNext/>
              <w:autoSpaceDE w:val="0"/>
              <w:autoSpaceDN w:val="0"/>
              <w:adjustRightInd w:val="0"/>
              <w:spacing w:line="360" w:lineRule="auto"/>
              <w:jc w:val="both"/>
              <w:rPr>
                <w:rFonts w:ascii="Times New Roman" w:hAnsi="Times New Roman" w:cs="Times New Roman"/>
                <w:b/>
                <w:sz w:val="24"/>
                <w:szCs w:val="24"/>
              </w:rPr>
            </w:pPr>
            <w:r w:rsidRPr="00B941B8">
              <w:rPr>
                <w:rFonts w:ascii="Times New Roman" w:hAnsi="Times New Roman" w:cs="Times New Roman"/>
                <w:b/>
                <w:sz w:val="24"/>
                <w:szCs w:val="24"/>
              </w:rPr>
              <w:t>+1,9</w:t>
            </w:r>
          </w:p>
        </w:tc>
        <w:tc>
          <w:tcPr>
            <w:tcW w:w="641" w:type="dxa"/>
          </w:tcPr>
          <w:p w14:paraId="673D026F" w14:textId="77777777" w:rsidR="00D56D6D" w:rsidRPr="00B941B8" w:rsidRDefault="00D56D6D" w:rsidP="009B5F15">
            <w:pPr>
              <w:keepNext/>
              <w:autoSpaceDE w:val="0"/>
              <w:autoSpaceDN w:val="0"/>
              <w:adjustRightInd w:val="0"/>
              <w:spacing w:line="360" w:lineRule="auto"/>
              <w:jc w:val="both"/>
              <w:rPr>
                <w:rFonts w:ascii="Times New Roman" w:hAnsi="Times New Roman" w:cs="Times New Roman"/>
                <w:sz w:val="24"/>
                <w:szCs w:val="24"/>
              </w:rPr>
            </w:pPr>
            <w:r w:rsidRPr="00B941B8">
              <w:rPr>
                <w:rFonts w:ascii="Times New Roman" w:hAnsi="Times New Roman" w:cs="Times New Roman"/>
                <w:sz w:val="24"/>
                <w:szCs w:val="24"/>
              </w:rPr>
              <w:t>28,9</w:t>
            </w:r>
          </w:p>
        </w:tc>
        <w:tc>
          <w:tcPr>
            <w:tcW w:w="647" w:type="dxa"/>
          </w:tcPr>
          <w:p w14:paraId="2A933E42" w14:textId="77777777" w:rsidR="00D56D6D" w:rsidRPr="00B941B8" w:rsidRDefault="00D56D6D" w:rsidP="009B5F15">
            <w:pPr>
              <w:keepNext/>
              <w:autoSpaceDE w:val="0"/>
              <w:autoSpaceDN w:val="0"/>
              <w:adjustRightInd w:val="0"/>
              <w:spacing w:line="360" w:lineRule="auto"/>
              <w:jc w:val="both"/>
              <w:rPr>
                <w:rFonts w:ascii="Times New Roman" w:hAnsi="Times New Roman" w:cs="Times New Roman"/>
                <w:sz w:val="24"/>
                <w:szCs w:val="24"/>
              </w:rPr>
            </w:pPr>
            <w:r w:rsidRPr="00B941B8">
              <w:rPr>
                <w:rFonts w:ascii="Times New Roman" w:hAnsi="Times New Roman" w:cs="Times New Roman"/>
                <w:sz w:val="24"/>
                <w:szCs w:val="24"/>
              </w:rPr>
              <w:t>43,6</w:t>
            </w:r>
          </w:p>
        </w:tc>
        <w:tc>
          <w:tcPr>
            <w:tcW w:w="907" w:type="dxa"/>
          </w:tcPr>
          <w:p w14:paraId="6DC82CF6" w14:textId="77777777" w:rsidR="00D56D6D" w:rsidRPr="00B941B8" w:rsidRDefault="00D56D6D" w:rsidP="009B5F15">
            <w:pPr>
              <w:keepNext/>
              <w:autoSpaceDE w:val="0"/>
              <w:autoSpaceDN w:val="0"/>
              <w:adjustRightInd w:val="0"/>
              <w:spacing w:line="360" w:lineRule="auto"/>
              <w:jc w:val="both"/>
              <w:rPr>
                <w:rFonts w:ascii="Times New Roman" w:hAnsi="Times New Roman" w:cs="Times New Roman"/>
                <w:b/>
                <w:sz w:val="24"/>
                <w:szCs w:val="24"/>
              </w:rPr>
            </w:pPr>
            <w:r w:rsidRPr="00B941B8">
              <w:rPr>
                <w:rFonts w:ascii="Times New Roman" w:hAnsi="Times New Roman" w:cs="Times New Roman"/>
                <w:b/>
                <w:sz w:val="24"/>
                <w:szCs w:val="24"/>
              </w:rPr>
              <w:t>+14,7</w:t>
            </w:r>
          </w:p>
        </w:tc>
        <w:tc>
          <w:tcPr>
            <w:tcW w:w="678" w:type="dxa"/>
          </w:tcPr>
          <w:p w14:paraId="3371C20B" w14:textId="77777777" w:rsidR="00D56D6D" w:rsidRPr="00B941B8" w:rsidRDefault="00D56D6D" w:rsidP="009B5F15">
            <w:pPr>
              <w:keepNext/>
              <w:autoSpaceDE w:val="0"/>
              <w:autoSpaceDN w:val="0"/>
              <w:adjustRightInd w:val="0"/>
              <w:spacing w:line="360" w:lineRule="auto"/>
              <w:jc w:val="both"/>
              <w:rPr>
                <w:rFonts w:ascii="Times New Roman" w:hAnsi="Times New Roman" w:cs="Times New Roman"/>
                <w:sz w:val="24"/>
                <w:szCs w:val="24"/>
              </w:rPr>
            </w:pPr>
            <w:r w:rsidRPr="00B941B8">
              <w:rPr>
                <w:rFonts w:ascii="Times New Roman" w:hAnsi="Times New Roman" w:cs="Times New Roman"/>
                <w:sz w:val="24"/>
                <w:szCs w:val="24"/>
              </w:rPr>
              <w:t>27,2</w:t>
            </w:r>
          </w:p>
        </w:tc>
        <w:tc>
          <w:tcPr>
            <w:tcW w:w="839" w:type="dxa"/>
          </w:tcPr>
          <w:p w14:paraId="2E2DF065" w14:textId="77777777" w:rsidR="00D56D6D" w:rsidRPr="00B941B8" w:rsidRDefault="00D56D6D" w:rsidP="009B5F15">
            <w:pPr>
              <w:keepNext/>
              <w:autoSpaceDE w:val="0"/>
              <w:autoSpaceDN w:val="0"/>
              <w:adjustRightInd w:val="0"/>
              <w:spacing w:line="360" w:lineRule="auto"/>
              <w:jc w:val="both"/>
              <w:rPr>
                <w:rFonts w:ascii="Times New Roman" w:hAnsi="Times New Roman" w:cs="Times New Roman"/>
                <w:sz w:val="24"/>
                <w:szCs w:val="24"/>
              </w:rPr>
            </w:pPr>
            <w:r w:rsidRPr="00B941B8">
              <w:rPr>
                <w:rFonts w:ascii="Times New Roman" w:hAnsi="Times New Roman" w:cs="Times New Roman"/>
                <w:sz w:val="24"/>
                <w:szCs w:val="24"/>
              </w:rPr>
              <w:t>30,4</w:t>
            </w:r>
          </w:p>
        </w:tc>
        <w:tc>
          <w:tcPr>
            <w:tcW w:w="857" w:type="dxa"/>
          </w:tcPr>
          <w:p w14:paraId="336C28B6" w14:textId="77777777" w:rsidR="00D56D6D" w:rsidRPr="00B941B8" w:rsidRDefault="00D56D6D" w:rsidP="009B5F15">
            <w:pPr>
              <w:keepNext/>
              <w:autoSpaceDE w:val="0"/>
              <w:autoSpaceDN w:val="0"/>
              <w:adjustRightInd w:val="0"/>
              <w:spacing w:line="360" w:lineRule="auto"/>
              <w:jc w:val="both"/>
              <w:rPr>
                <w:rFonts w:ascii="Times New Roman" w:hAnsi="Times New Roman" w:cs="Times New Roman"/>
                <w:b/>
                <w:sz w:val="24"/>
                <w:szCs w:val="24"/>
              </w:rPr>
            </w:pPr>
            <w:r w:rsidRPr="00B941B8">
              <w:rPr>
                <w:rFonts w:ascii="Times New Roman" w:hAnsi="Times New Roman" w:cs="Times New Roman"/>
                <w:b/>
                <w:sz w:val="24"/>
                <w:szCs w:val="24"/>
              </w:rPr>
              <w:t>+3,2</w:t>
            </w:r>
          </w:p>
        </w:tc>
        <w:tc>
          <w:tcPr>
            <w:tcW w:w="636" w:type="dxa"/>
          </w:tcPr>
          <w:p w14:paraId="576295AC" w14:textId="77777777" w:rsidR="00D56D6D" w:rsidRPr="00B941B8" w:rsidRDefault="00D56D6D" w:rsidP="009B5F15">
            <w:pPr>
              <w:keepNext/>
              <w:autoSpaceDE w:val="0"/>
              <w:autoSpaceDN w:val="0"/>
              <w:adjustRightInd w:val="0"/>
              <w:spacing w:line="360" w:lineRule="auto"/>
              <w:jc w:val="both"/>
              <w:rPr>
                <w:rFonts w:ascii="Times New Roman" w:hAnsi="Times New Roman" w:cs="Times New Roman"/>
                <w:sz w:val="24"/>
                <w:szCs w:val="24"/>
              </w:rPr>
            </w:pPr>
            <w:r w:rsidRPr="00B941B8">
              <w:rPr>
                <w:rFonts w:ascii="Times New Roman" w:hAnsi="Times New Roman" w:cs="Times New Roman"/>
                <w:sz w:val="24"/>
                <w:szCs w:val="24"/>
              </w:rPr>
              <w:t>28,9</w:t>
            </w:r>
          </w:p>
        </w:tc>
        <w:tc>
          <w:tcPr>
            <w:tcW w:w="829" w:type="dxa"/>
          </w:tcPr>
          <w:p w14:paraId="7C14D33A" w14:textId="77777777" w:rsidR="00D56D6D" w:rsidRPr="00B941B8" w:rsidRDefault="00D56D6D" w:rsidP="009B5F15">
            <w:pPr>
              <w:keepNext/>
              <w:autoSpaceDE w:val="0"/>
              <w:autoSpaceDN w:val="0"/>
              <w:adjustRightInd w:val="0"/>
              <w:spacing w:line="360" w:lineRule="auto"/>
              <w:jc w:val="both"/>
              <w:rPr>
                <w:rFonts w:ascii="Times New Roman" w:hAnsi="Times New Roman" w:cs="Times New Roman"/>
                <w:sz w:val="24"/>
                <w:szCs w:val="24"/>
              </w:rPr>
            </w:pPr>
            <w:r w:rsidRPr="00B941B8">
              <w:rPr>
                <w:rFonts w:ascii="Times New Roman" w:hAnsi="Times New Roman" w:cs="Times New Roman"/>
                <w:sz w:val="24"/>
                <w:szCs w:val="24"/>
              </w:rPr>
              <w:t>37,3</w:t>
            </w:r>
          </w:p>
        </w:tc>
        <w:tc>
          <w:tcPr>
            <w:tcW w:w="829" w:type="dxa"/>
          </w:tcPr>
          <w:p w14:paraId="45F85FEA" w14:textId="77777777" w:rsidR="00D56D6D" w:rsidRPr="00B941B8" w:rsidRDefault="00D56D6D" w:rsidP="009B5F15">
            <w:pPr>
              <w:keepNext/>
              <w:autoSpaceDE w:val="0"/>
              <w:autoSpaceDN w:val="0"/>
              <w:adjustRightInd w:val="0"/>
              <w:spacing w:line="360" w:lineRule="auto"/>
              <w:jc w:val="both"/>
              <w:rPr>
                <w:rFonts w:ascii="Times New Roman" w:hAnsi="Times New Roman" w:cs="Times New Roman"/>
                <w:b/>
                <w:sz w:val="24"/>
                <w:szCs w:val="24"/>
              </w:rPr>
            </w:pPr>
            <w:r w:rsidRPr="00B941B8">
              <w:rPr>
                <w:rFonts w:ascii="Times New Roman" w:hAnsi="Times New Roman" w:cs="Times New Roman"/>
                <w:b/>
                <w:sz w:val="24"/>
                <w:szCs w:val="24"/>
              </w:rPr>
              <w:t>+8,4</w:t>
            </w:r>
          </w:p>
        </w:tc>
        <w:tc>
          <w:tcPr>
            <w:tcW w:w="641" w:type="dxa"/>
            <w:gridSpan w:val="2"/>
          </w:tcPr>
          <w:p w14:paraId="648479FC" w14:textId="77777777" w:rsidR="00D56D6D" w:rsidRPr="00B941B8" w:rsidRDefault="00D56D6D" w:rsidP="009B5F15">
            <w:pPr>
              <w:keepNext/>
              <w:autoSpaceDE w:val="0"/>
              <w:autoSpaceDN w:val="0"/>
              <w:adjustRightInd w:val="0"/>
              <w:spacing w:line="360" w:lineRule="auto"/>
              <w:jc w:val="both"/>
              <w:rPr>
                <w:rFonts w:ascii="Times New Roman" w:hAnsi="Times New Roman" w:cs="Times New Roman"/>
                <w:sz w:val="24"/>
                <w:szCs w:val="24"/>
              </w:rPr>
            </w:pPr>
            <w:r w:rsidRPr="00B941B8">
              <w:rPr>
                <w:rFonts w:ascii="Times New Roman" w:hAnsi="Times New Roman" w:cs="Times New Roman"/>
                <w:sz w:val="24"/>
                <w:szCs w:val="24"/>
              </w:rPr>
              <w:t>17,7</w:t>
            </w:r>
          </w:p>
        </w:tc>
        <w:tc>
          <w:tcPr>
            <w:tcW w:w="860" w:type="dxa"/>
          </w:tcPr>
          <w:p w14:paraId="49489A8E" w14:textId="77777777" w:rsidR="00D56D6D" w:rsidRPr="00B941B8" w:rsidRDefault="00D56D6D" w:rsidP="009B5F15">
            <w:pPr>
              <w:keepNext/>
              <w:autoSpaceDE w:val="0"/>
              <w:autoSpaceDN w:val="0"/>
              <w:adjustRightInd w:val="0"/>
              <w:spacing w:line="360" w:lineRule="auto"/>
              <w:jc w:val="both"/>
              <w:rPr>
                <w:rFonts w:ascii="Times New Roman" w:hAnsi="Times New Roman" w:cs="Times New Roman"/>
                <w:sz w:val="24"/>
                <w:szCs w:val="24"/>
              </w:rPr>
            </w:pPr>
            <w:r w:rsidRPr="00B941B8">
              <w:rPr>
                <w:rFonts w:ascii="Times New Roman" w:hAnsi="Times New Roman" w:cs="Times New Roman"/>
                <w:sz w:val="24"/>
                <w:szCs w:val="24"/>
              </w:rPr>
              <w:t>19,6</w:t>
            </w:r>
          </w:p>
        </w:tc>
        <w:tc>
          <w:tcPr>
            <w:tcW w:w="877" w:type="dxa"/>
          </w:tcPr>
          <w:p w14:paraId="015E038B" w14:textId="77777777" w:rsidR="00D56D6D" w:rsidRPr="00B941B8" w:rsidRDefault="00D56D6D" w:rsidP="009B5F15">
            <w:pPr>
              <w:keepNext/>
              <w:autoSpaceDE w:val="0"/>
              <w:autoSpaceDN w:val="0"/>
              <w:adjustRightInd w:val="0"/>
              <w:spacing w:line="360" w:lineRule="auto"/>
              <w:jc w:val="both"/>
              <w:rPr>
                <w:rFonts w:ascii="Times New Roman" w:hAnsi="Times New Roman" w:cs="Times New Roman"/>
                <w:b/>
                <w:sz w:val="24"/>
                <w:szCs w:val="24"/>
              </w:rPr>
            </w:pPr>
            <w:r w:rsidRPr="00B941B8">
              <w:rPr>
                <w:rFonts w:ascii="Times New Roman" w:hAnsi="Times New Roman" w:cs="Times New Roman"/>
                <w:b/>
                <w:sz w:val="24"/>
                <w:szCs w:val="24"/>
              </w:rPr>
              <w:t>+1,9</w:t>
            </w:r>
          </w:p>
        </w:tc>
        <w:tc>
          <w:tcPr>
            <w:tcW w:w="751" w:type="dxa"/>
          </w:tcPr>
          <w:p w14:paraId="0EBAA9B1" w14:textId="77777777" w:rsidR="00D56D6D" w:rsidRPr="00B941B8" w:rsidRDefault="00D56D6D" w:rsidP="009B5F15">
            <w:pPr>
              <w:keepNext/>
              <w:autoSpaceDE w:val="0"/>
              <w:autoSpaceDN w:val="0"/>
              <w:adjustRightInd w:val="0"/>
              <w:spacing w:line="360" w:lineRule="auto"/>
              <w:jc w:val="both"/>
              <w:rPr>
                <w:rFonts w:ascii="Times New Roman" w:hAnsi="Times New Roman" w:cs="Times New Roman"/>
                <w:sz w:val="24"/>
                <w:szCs w:val="24"/>
              </w:rPr>
            </w:pPr>
            <w:r w:rsidRPr="00B941B8">
              <w:rPr>
                <w:rFonts w:ascii="Times New Roman" w:hAnsi="Times New Roman" w:cs="Times New Roman"/>
                <w:sz w:val="24"/>
                <w:szCs w:val="24"/>
              </w:rPr>
              <w:t>22,0</w:t>
            </w:r>
          </w:p>
        </w:tc>
        <w:tc>
          <w:tcPr>
            <w:tcW w:w="700" w:type="dxa"/>
          </w:tcPr>
          <w:p w14:paraId="2A0C95A3" w14:textId="77777777" w:rsidR="00D56D6D" w:rsidRPr="00B941B8" w:rsidRDefault="00D56D6D" w:rsidP="009B5F15">
            <w:pPr>
              <w:keepNext/>
              <w:autoSpaceDE w:val="0"/>
              <w:autoSpaceDN w:val="0"/>
              <w:adjustRightInd w:val="0"/>
              <w:spacing w:line="360" w:lineRule="auto"/>
              <w:jc w:val="both"/>
              <w:rPr>
                <w:rFonts w:ascii="Times New Roman" w:hAnsi="Times New Roman" w:cs="Times New Roman"/>
                <w:sz w:val="24"/>
                <w:szCs w:val="24"/>
              </w:rPr>
            </w:pPr>
            <w:r w:rsidRPr="00B941B8">
              <w:rPr>
                <w:rFonts w:ascii="Times New Roman" w:hAnsi="Times New Roman" w:cs="Times New Roman"/>
                <w:sz w:val="24"/>
                <w:szCs w:val="24"/>
              </w:rPr>
              <w:t>36,1</w:t>
            </w:r>
          </w:p>
        </w:tc>
        <w:tc>
          <w:tcPr>
            <w:tcW w:w="848" w:type="dxa"/>
          </w:tcPr>
          <w:p w14:paraId="3FD5653F" w14:textId="77777777" w:rsidR="00D56D6D" w:rsidRPr="00B941B8" w:rsidRDefault="00D56D6D" w:rsidP="009B5F15">
            <w:pPr>
              <w:keepNext/>
              <w:autoSpaceDE w:val="0"/>
              <w:autoSpaceDN w:val="0"/>
              <w:adjustRightInd w:val="0"/>
              <w:spacing w:line="360" w:lineRule="auto"/>
              <w:jc w:val="both"/>
              <w:rPr>
                <w:rFonts w:ascii="Times New Roman" w:hAnsi="Times New Roman" w:cs="Times New Roman"/>
                <w:b/>
                <w:sz w:val="24"/>
                <w:szCs w:val="24"/>
              </w:rPr>
            </w:pPr>
            <w:r w:rsidRPr="00B941B8">
              <w:rPr>
                <w:rFonts w:ascii="Times New Roman" w:hAnsi="Times New Roman" w:cs="Times New Roman"/>
                <w:b/>
                <w:sz w:val="24"/>
                <w:szCs w:val="24"/>
              </w:rPr>
              <w:t>+14,1</w:t>
            </w:r>
          </w:p>
        </w:tc>
      </w:tr>
      <w:tr w:rsidR="00D56D6D" w:rsidRPr="000C1F1E" w14:paraId="74E40FEE" w14:textId="77777777" w:rsidTr="009B5F15">
        <w:trPr>
          <w:gridAfter w:val="1"/>
          <w:wAfter w:w="8" w:type="dxa"/>
        </w:trPr>
        <w:tc>
          <w:tcPr>
            <w:tcW w:w="542" w:type="dxa"/>
          </w:tcPr>
          <w:p w14:paraId="43571301" w14:textId="77777777" w:rsidR="00D56D6D" w:rsidRPr="00B941B8" w:rsidRDefault="00D56D6D" w:rsidP="009B5F15">
            <w:pPr>
              <w:keepNext/>
              <w:autoSpaceDE w:val="0"/>
              <w:autoSpaceDN w:val="0"/>
              <w:adjustRightInd w:val="0"/>
              <w:spacing w:line="360" w:lineRule="auto"/>
              <w:jc w:val="both"/>
              <w:rPr>
                <w:rFonts w:ascii="Times New Roman" w:hAnsi="Times New Roman" w:cs="Times New Roman"/>
                <w:b/>
                <w:sz w:val="28"/>
                <w:szCs w:val="28"/>
              </w:rPr>
            </w:pPr>
            <w:r w:rsidRPr="00B941B8">
              <w:rPr>
                <w:rFonts w:ascii="Times New Roman" w:hAnsi="Times New Roman" w:cs="Times New Roman"/>
                <w:b/>
                <w:sz w:val="28"/>
                <w:szCs w:val="28"/>
              </w:rPr>
              <w:t>Н.</w:t>
            </w:r>
          </w:p>
        </w:tc>
        <w:tc>
          <w:tcPr>
            <w:tcW w:w="662" w:type="dxa"/>
          </w:tcPr>
          <w:p w14:paraId="7E80E434" w14:textId="77777777" w:rsidR="00D56D6D" w:rsidRPr="00B941B8" w:rsidRDefault="00D56D6D" w:rsidP="009B5F15">
            <w:pPr>
              <w:keepNext/>
              <w:autoSpaceDE w:val="0"/>
              <w:autoSpaceDN w:val="0"/>
              <w:adjustRightInd w:val="0"/>
              <w:spacing w:line="360" w:lineRule="auto"/>
              <w:jc w:val="both"/>
              <w:rPr>
                <w:rFonts w:ascii="Times New Roman" w:hAnsi="Times New Roman" w:cs="Times New Roman"/>
                <w:sz w:val="24"/>
                <w:szCs w:val="24"/>
              </w:rPr>
            </w:pPr>
            <w:r w:rsidRPr="00B941B8">
              <w:rPr>
                <w:rFonts w:ascii="Times New Roman" w:hAnsi="Times New Roman" w:cs="Times New Roman"/>
                <w:sz w:val="24"/>
                <w:szCs w:val="24"/>
              </w:rPr>
              <w:t>35,4</w:t>
            </w:r>
          </w:p>
        </w:tc>
        <w:tc>
          <w:tcPr>
            <w:tcW w:w="840" w:type="dxa"/>
          </w:tcPr>
          <w:p w14:paraId="31BF8CBD" w14:textId="77777777" w:rsidR="00D56D6D" w:rsidRPr="00B941B8" w:rsidRDefault="00D56D6D" w:rsidP="009B5F15">
            <w:pPr>
              <w:keepNext/>
              <w:autoSpaceDE w:val="0"/>
              <w:autoSpaceDN w:val="0"/>
              <w:adjustRightInd w:val="0"/>
              <w:spacing w:line="360" w:lineRule="auto"/>
              <w:jc w:val="both"/>
              <w:rPr>
                <w:rFonts w:ascii="Times New Roman" w:hAnsi="Times New Roman" w:cs="Times New Roman"/>
                <w:sz w:val="24"/>
                <w:szCs w:val="24"/>
              </w:rPr>
            </w:pPr>
            <w:r w:rsidRPr="00B941B8">
              <w:rPr>
                <w:rFonts w:ascii="Times New Roman" w:hAnsi="Times New Roman" w:cs="Times New Roman"/>
                <w:sz w:val="24"/>
                <w:szCs w:val="24"/>
              </w:rPr>
              <w:t>31,0</w:t>
            </w:r>
          </w:p>
        </w:tc>
        <w:tc>
          <w:tcPr>
            <w:tcW w:w="859" w:type="dxa"/>
          </w:tcPr>
          <w:p w14:paraId="1C86ED3A" w14:textId="77777777" w:rsidR="00D56D6D" w:rsidRPr="00B941B8" w:rsidRDefault="00D56D6D" w:rsidP="009B5F15">
            <w:pPr>
              <w:keepNext/>
              <w:autoSpaceDE w:val="0"/>
              <w:autoSpaceDN w:val="0"/>
              <w:adjustRightInd w:val="0"/>
              <w:spacing w:line="360" w:lineRule="auto"/>
              <w:jc w:val="both"/>
              <w:rPr>
                <w:rFonts w:ascii="Times New Roman" w:hAnsi="Times New Roman" w:cs="Times New Roman"/>
                <w:b/>
                <w:sz w:val="24"/>
                <w:szCs w:val="24"/>
              </w:rPr>
            </w:pPr>
            <w:r w:rsidRPr="00B941B8">
              <w:rPr>
                <w:rFonts w:ascii="Times New Roman" w:hAnsi="Times New Roman" w:cs="Times New Roman"/>
                <w:b/>
                <w:sz w:val="24"/>
                <w:szCs w:val="24"/>
              </w:rPr>
              <w:t>-4,4</w:t>
            </w:r>
          </w:p>
        </w:tc>
        <w:tc>
          <w:tcPr>
            <w:tcW w:w="641" w:type="dxa"/>
          </w:tcPr>
          <w:p w14:paraId="7F47973E" w14:textId="77777777" w:rsidR="00D56D6D" w:rsidRPr="00B941B8" w:rsidRDefault="00D56D6D" w:rsidP="009B5F15">
            <w:pPr>
              <w:keepNext/>
              <w:autoSpaceDE w:val="0"/>
              <w:autoSpaceDN w:val="0"/>
              <w:adjustRightInd w:val="0"/>
              <w:spacing w:line="360" w:lineRule="auto"/>
              <w:jc w:val="both"/>
              <w:rPr>
                <w:rFonts w:ascii="Times New Roman" w:hAnsi="Times New Roman" w:cs="Times New Roman"/>
                <w:sz w:val="24"/>
                <w:szCs w:val="24"/>
              </w:rPr>
            </w:pPr>
            <w:r w:rsidRPr="00B941B8">
              <w:rPr>
                <w:rFonts w:ascii="Times New Roman" w:hAnsi="Times New Roman" w:cs="Times New Roman"/>
                <w:sz w:val="24"/>
                <w:szCs w:val="24"/>
              </w:rPr>
              <w:t>34,6</w:t>
            </w:r>
          </w:p>
        </w:tc>
        <w:tc>
          <w:tcPr>
            <w:tcW w:w="647" w:type="dxa"/>
          </w:tcPr>
          <w:p w14:paraId="7882292B" w14:textId="77777777" w:rsidR="00D56D6D" w:rsidRPr="00B941B8" w:rsidRDefault="00D56D6D" w:rsidP="009B5F15">
            <w:pPr>
              <w:keepNext/>
              <w:autoSpaceDE w:val="0"/>
              <w:autoSpaceDN w:val="0"/>
              <w:adjustRightInd w:val="0"/>
              <w:spacing w:line="360" w:lineRule="auto"/>
              <w:jc w:val="both"/>
              <w:rPr>
                <w:rFonts w:ascii="Times New Roman" w:hAnsi="Times New Roman" w:cs="Times New Roman"/>
                <w:sz w:val="24"/>
                <w:szCs w:val="24"/>
              </w:rPr>
            </w:pPr>
            <w:r w:rsidRPr="00B941B8">
              <w:rPr>
                <w:rFonts w:ascii="Times New Roman" w:hAnsi="Times New Roman" w:cs="Times New Roman"/>
                <w:sz w:val="24"/>
                <w:szCs w:val="24"/>
              </w:rPr>
              <w:t>10,8</w:t>
            </w:r>
          </w:p>
        </w:tc>
        <w:tc>
          <w:tcPr>
            <w:tcW w:w="907" w:type="dxa"/>
          </w:tcPr>
          <w:p w14:paraId="34725C5E" w14:textId="77777777" w:rsidR="00D56D6D" w:rsidRPr="00B941B8" w:rsidRDefault="00D56D6D" w:rsidP="009B5F15">
            <w:pPr>
              <w:keepNext/>
              <w:autoSpaceDE w:val="0"/>
              <w:autoSpaceDN w:val="0"/>
              <w:adjustRightInd w:val="0"/>
              <w:spacing w:line="360" w:lineRule="auto"/>
              <w:jc w:val="both"/>
              <w:rPr>
                <w:rFonts w:ascii="Times New Roman" w:hAnsi="Times New Roman" w:cs="Times New Roman"/>
                <w:b/>
                <w:sz w:val="24"/>
                <w:szCs w:val="24"/>
              </w:rPr>
            </w:pPr>
            <w:r w:rsidRPr="00B941B8">
              <w:rPr>
                <w:rFonts w:ascii="Times New Roman" w:hAnsi="Times New Roman" w:cs="Times New Roman"/>
                <w:b/>
                <w:sz w:val="24"/>
                <w:szCs w:val="24"/>
              </w:rPr>
              <w:t>-23,8</w:t>
            </w:r>
          </w:p>
        </w:tc>
        <w:tc>
          <w:tcPr>
            <w:tcW w:w="678" w:type="dxa"/>
          </w:tcPr>
          <w:p w14:paraId="224E64D5" w14:textId="77777777" w:rsidR="00D56D6D" w:rsidRPr="00B941B8" w:rsidRDefault="00D56D6D" w:rsidP="009B5F15">
            <w:pPr>
              <w:keepNext/>
              <w:autoSpaceDE w:val="0"/>
              <w:autoSpaceDN w:val="0"/>
              <w:adjustRightInd w:val="0"/>
              <w:spacing w:line="360" w:lineRule="auto"/>
              <w:jc w:val="both"/>
              <w:rPr>
                <w:rFonts w:ascii="Times New Roman" w:hAnsi="Times New Roman" w:cs="Times New Roman"/>
                <w:sz w:val="24"/>
                <w:szCs w:val="24"/>
              </w:rPr>
            </w:pPr>
            <w:r w:rsidRPr="00B941B8">
              <w:rPr>
                <w:rFonts w:ascii="Times New Roman" w:hAnsi="Times New Roman" w:cs="Times New Roman"/>
                <w:sz w:val="24"/>
                <w:szCs w:val="24"/>
              </w:rPr>
              <w:t>48,7</w:t>
            </w:r>
          </w:p>
        </w:tc>
        <w:tc>
          <w:tcPr>
            <w:tcW w:w="839" w:type="dxa"/>
          </w:tcPr>
          <w:p w14:paraId="347EFB53" w14:textId="77777777" w:rsidR="00D56D6D" w:rsidRPr="00B941B8" w:rsidRDefault="00D56D6D" w:rsidP="009B5F15">
            <w:pPr>
              <w:keepNext/>
              <w:autoSpaceDE w:val="0"/>
              <w:autoSpaceDN w:val="0"/>
              <w:adjustRightInd w:val="0"/>
              <w:spacing w:line="360" w:lineRule="auto"/>
              <w:jc w:val="both"/>
              <w:rPr>
                <w:rFonts w:ascii="Times New Roman" w:hAnsi="Times New Roman" w:cs="Times New Roman"/>
                <w:sz w:val="24"/>
                <w:szCs w:val="24"/>
              </w:rPr>
            </w:pPr>
            <w:r w:rsidRPr="00B941B8">
              <w:rPr>
                <w:rFonts w:ascii="Times New Roman" w:hAnsi="Times New Roman" w:cs="Times New Roman"/>
                <w:sz w:val="24"/>
                <w:szCs w:val="24"/>
              </w:rPr>
              <w:t>42,4</w:t>
            </w:r>
          </w:p>
        </w:tc>
        <w:tc>
          <w:tcPr>
            <w:tcW w:w="857" w:type="dxa"/>
          </w:tcPr>
          <w:p w14:paraId="067C5E9F" w14:textId="77777777" w:rsidR="00D56D6D" w:rsidRPr="00B941B8" w:rsidRDefault="00D56D6D" w:rsidP="009B5F15">
            <w:pPr>
              <w:keepNext/>
              <w:autoSpaceDE w:val="0"/>
              <w:autoSpaceDN w:val="0"/>
              <w:adjustRightInd w:val="0"/>
              <w:spacing w:line="360" w:lineRule="auto"/>
              <w:jc w:val="both"/>
              <w:rPr>
                <w:rFonts w:ascii="Times New Roman" w:hAnsi="Times New Roman" w:cs="Times New Roman"/>
                <w:b/>
                <w:sz w:val="24"/>
                <w:szCs w:val="24"/>
              </w:rPr>
            </w:pPr>
            <w:r w:rsidRPr="00B941B8">
              <w:rPr>
                <w:rFonts w:ascii="Times New Roman" w:hAnsi="Times New Roman" w:cs="Times New Roman"/>
                <w:b/>
                <w:sz w:val="24"/>
                <w:szCs w:val="24"/>
              </w:rPr>
              <w:t>-6,3</w:t>
            </w:r>
          </w:p>
        </w:tc>
        <w:tc>
          <w:tcPr>
            <w:tcW w:w="636" w:type="dxa"/>
          </w:tcPr>
          <w:p w14:paraId="6C46A777" w14:textId="77777777" w:rsidR="00D56D6D" w:rsidRPr="00B941B8" w:rsidRDefault="00D56D6D" w:rsidP="009B5F15">
            <w:pPr>
              <w:keepNext/>
              <w:autoSpaceDE w:val="0"/>
              <w:autoSpaceDN w:val="0"/>
              <w:adjustRightInd w:val="0"/>
              <w:spacing w:line="360" w:lineRule="auto"/>
              <w:jc w:val="both"/>
              <w:rPr>
                <w:rFonts w:ascii="Times New Roman" w:hAnsi="Times New Roman" w:cs="Times New Roman"/>
                <w:sz w:val="24"/>
                <w:szCs w:val="24"/>
              </w:rPr>
            </w:pPr>
            <w:r w:rsidRPr="00B941B8">
              <w:rPr>
                <w:rFonts w:ascii="Times New Roman" w:hAnsi="Times New Roman" w:cs="Times New Roman"/>
                <w:sz w:val="24"/>
                <w:szCs w:val="24"/>
              </w:rPr>
              <w:t>56,0</w:t>
            </w:r>
          </w:p>
        </w:tc>
        <w:tc>
          <w:tcPr>
            <w:tcW w:w="829" w:type="dxa"/>
          </w:tcPr>
          <w:p w14:paraId="6D9378CA" w14:textId="77777777" w:rsidR="00D56D6D" w:rsidRPr="00B941B8" w:rsidRDefault="00D56D6D" w:rsidP="009B5F15">
            <w:pPr>
              <w:keepNext/>
              <w:autoSpaceDE w:val="0"/>
              <w:autoSpaceDN w:val="0"/>
              <w:adjustRightInd w:val="0"/>
              <w:spacing w:line="360" w:lineRule="auto"/>
              <w:jc w:val="both"/>
              <w:rPr>
                <w:rFonts w:ascii="Times New Roman" w:hAnsi="Times New Roman" w:cs="Times New Roman"/>
                <w:sz w:val="24"/>
                <w:szCs w:val="24"/>
              </w:rPr>
            </w:pPr>
            <w:r w:rsidRPr="00B941B8">
              <w:rPr>
                <w:rFonts w:ascii="Times New Roman" w:hAnsi="Times New Roman" w:cs="Times New Roman"/>
                <w:sz w:val="24"/>
                <w:szCs w:val="24"/>
              </w:rPr>
              <w:t>29,7</w:t>
            </w:r>
          </w:p>
        </w:tc>
        <w:tc>
          <w:tcPr>
            <w:tcW w:w="829" w:type="dxa"/>
          </w:tcPr>
          <w:p w14:paraId="4D8DC143" w14:textId="77777777" w:rsidR="00D56D6D" w:rsidRPr="00B941B8" w:rsidRDefault="00D56D6D" w:rsidP="009B5F15">
            <w:pPr>
              <w:keepNext/>
              <w:autoSpaceDE w:val="0"/>
              <w:autoSpaceDN w:val="0"/>
              <w:adjustRightInd w:val="0"/>
              <w:spacing w:line="360" w:lineRule="auto"/>
              <w:jc w:val="both"/>
              <w:rPr>
                <w:rFonts w:ascii="Times New Roman" w:hAnsi="Times New Roman" w:cs="Times New Roman"/>
                <w:b/>
                <w:sz w:val="24"/>
                <w:szCs w:val="24"/>
              </w:rPr>
            </w:pPr>
            <w:r w:rsidRPr="00B941B8">
              <w:rPr>
                <w:rFonts w:ascii="Times New Roman" w:hAnsi="Times New Roman" w:cs="Times New Roman"/>
                <w:b/>
                <w:sz w:val="24"/>
                <w:szCs w:val="24"/>
              </w:rPr>
              <w:t>-26,3</w:t>
            </w:r>
          </w:p>
        </w:tc>
        <w:tc>
          <w:tcPr>
            <w:tcW w:w="641" w:type="dxa"/>
            <w:gridSpan w:val="2"/>
          </w:tcPr>
          <w:p w14:paraId="523C0620" w14:textId="77777777" w:rsidR="00D56D6D" w:rsidRPr="00B941B8" w:rsidRDefault="00D56D6D" w:rsidP="009B5F15">
            <w:pPr>
              <w:keepNext/>
              <w:autoSpaceDE w:val="0"/>
              <w:autoSpaceDN w:val="0"/>
              <w:adjustRightInd w:val="0"/>
              <w:spacing w:line="360" w:lineRule="auto"/>
              <w:jc w:val="both"/>
              <w:rPr>
                <w:rFonts w:ascii="Times New Roman" w:hAnsi="Times New Roman" w:cs="Times New Roman"/>
                <w:sz w:val="24"/>
                <w:szCs w:val="24"/>
              </w:rPr>
            </w:pPr>
            <w:r w:rsidRPr="00B941B8">
              <w:rPr>
                <w:rFonts w:ascii="Times New Roman" w:hAnsi="Times New Roman" w:cs="Times New Roman"/>
                <w:sz w:val="24"/>
                <w:szCs w:val="24"/>
              </w:rPr>
              <w:t>69,0</w:t>
            </w:r>
          </w:p>
        </w:tc>
        <w:tc>
          <w:tcPr>
            <w:tcW w:w="860" w:type="dxa"/>
          </w:tcPr>
          <w:p w14:paraId="63C3CAD8" w14:textId="77777777" w:rsidR="00D56D6D" w:rsidRPr="00B941B8" w:rsidRDefault="00D56D6D" w:rsidP="009B5F15">
            <w:pPr>
              <w:keepNext/>
              <w:autoSpaceDE w:val="0"/>
              <w:autoSpaceDN w:val="0"/>
              <w:adjustRightInd w:val="0"/>
              <w:spacing w:line="360" w:lineRule="auto"/>
              <w:jc w:val="both"/>
              <w:rPr>
                <w:rFonts w:ascii="Times New Roman" w:hAnsi="Times New Roman" w:cs="Times New Roman"/>
                <w:sz w:val="24"/>
                <w:szCs w:val="24"/>
              </w:rPr>
            </w:pPr>
            <w:r w:rsidRPr="00B941B8">
              <w:rPr>
                <w:rFonts w:ascii="Times New Roman" w:hAnsi="Times New Roman" w:cs="Times New Roman"/>
                <w:sz w:val="24"/>
                <w:szCs w:val="24"/>
              </w:rPr>
              <w:t>65,8</w:t>
            </w:r>
          </w:p>
        </w:tc>
        <w:tc>
          <w:tcPr>
            <w:tcW w:w="877" w:type="dxa"/>
          </w:tcPr>
          <w:p w14:paraId="6949BCC6" w14:textId="77777777" w:rsidR="00D56D6D" w:rsidRPr="00B941B8" w:rsidRDefault="00D56D6D" w:rsidP="009B5F15">
            <w:pPr>
              <w:keepNext/>
              <w:autoSpaceDE w:val="0"/>
              <w:autoSpaceDN w:val="0"/>
              <w:adjustRightInd w:val="0"/>
              <w:spacing w:line="360" w:lineRule="auto"/>
              <w:jc w:val="both"/>
              <w:rPr>
                <w:rFonts w:ascii="Times New Roman" w:hAnsi="Times New Roman" w:cs="Times New Roman"/>
                <w:b/>
                <w:sz w:val="24"/>
                <w:szCs w:val="24"/>
              </w:rPr>
            </w:pPr>
            <w:r w:rsidRPr="00B941B8">
              <w:rPr>
                <w:rFonts w:ascii="Times New Roman" w:hAnsi="Times New Roman" w:cs="Times New Roman"/>
                <w:b/>
                <w:sz w:val="24"/>
                <w:szCs w:val="24"/>
              </w:rPr>
              <w:t>-3,2</w:t>
            </w:r>
          </w:p>
        </w:tc>
        <w:tc>
          <w:tcPr>
            <w:tcW w:w="751" w:type="dxa"/>
          </w:tcPr>
          <w:p w14:paraId="4CDBDEE1" w14:textId="77777777" w:rsidR="00D56D6D" w:rsidRPr="00B941B8" w:rsidRDefault="00D56D6D" w:rsidP="009B5F15">
            <w:pPr>
              <w:keepNext/>
              <w:autoSpaceDE w:val="0"/>
              <w:autoSpaceDN w:val="0"/>
              <w:adjustRightInd w:val="0"/>
              <w:spacing w:line="360" w:lineRule="auto"/>
              <w:jc w:val="both"/>
              <w:rPr>
                <w:rFonts w:ascii="Times New Roman" w:hAnsi="Times New Roman" w:cs="Times New Roman"/>
                <w:sz w:val="24"/>
                <w:szCs w:val="24"/>
              </w:rPr>
            </w:pPr>
            <w:r w:rsidRPr="00B941B8">
              <w:rPr>
                <w:rFonts w:ascii="Times New Roman" w:hAnsi="Times New Roman" w:cs="Times New Roman"/>
                <w:sz w:val="24"/>
                <w:szCs w:val="24"/>
              </w:rPr>
              <w:t>61,0</w:t>
            </w:r>
          </w:p>
        </w:tc>
        <w:tc>
          <w:tcPr>
            <w:tcW w:w="700" w:type="dxa"/>
          </w:tcPr>
          <w:p w14:paraId="2A024D9C" w14:textId="77777777" w:rsidR="00D56D6D" w:rsidRPr="00B941B8" w:rsidRDefault="00D56D6D" w:rsidP="009B5F15">
            <w:pPr>
              <w:keepNext/>
              <w:autoSpaceDE w:val="0"/>
              <w:autoSpaceDN w:val="0"/>
              <w:adjustRightInd w:val="0"/>
              <w:spacing w:line="360" w:lineRule="auto"/>
              <w:jc w:val="both"/>
              <w:rPr>
                <w:rFonts w:ascii="Times New Roman" w:hAnsi="Times New Roman" w:cs="Times New Roman"/>
                <w:sz w:val="24"/>
                <w:szCs w:val="24"/>
              </w:rPr>
            </w:pPr>
            <w:r w:rsidRPr="00B941B8">
              <w:rPr>
                <w:rFonts w:ascii="Times New Roman" w:hAnsi="Times New Roman" w:cs="Times New Roman"/>
                <w:sz w:val="24"/>
                <w:szCs w:val="24"/>
              </w:rPr>
              <w:t>30,4</w:t>
            </w:r>
          </w:p>
        </w:tc>
        <w:tc>
          <w:tcPr>
            <w:tcW w:w="848" w:type="dxa"/>
          </w:tcPr>
          <w:p w14:paraId="3568146B" w14:textId="77777777" w:rsidR="00D56D6D" w:rsidRPr="00B941B8" w:rsidRDefault="00D56D6D" w:rsidP="009B5F15">
            <w:pPr>
              <w:keepNext/>
              <w:autoSpaceDE w:val="0"/>
              <w:autoSpaceDN w:val="0"/>
              <w:adjustRightInd w:val="0"/>
              <w:spacing w:line="360" w:lineRule="auto"/>
              <w:jc w:val="both"/>
              <w:rPr>
                <w:rFonts w:ascii="Times New Roman" w:hAnsi="Times New Roman" w:cs="Times New Roman"/>
                <w:b/>
                <w:sz w:val="24"/>
                <w:szCs w:val="24"/>
              </w:rPr>
            </w:pPr>
            <w:r w:rsidRPr="00B941B8">
              <w:rPr>
                <w:rFonts w:ascii="Times New Roman" w:hAnsi="Times New Roman" w:cs="Times New Roman"/>
                <w:b/>
                <w:sz w:val="24"/>
                <w:szCs w:val="24"/>
              </w:rPr>
              <w:t>-30,6</w:t>
            </w:r>
          </w:p>
        </w:tc>
      </w:tr>
    </w:tbl>
    <w:p w14:paraId="6C440D1A" w14:textId="77777777" w:rsidR="00D56D6D" w:rsidRPr="000C1F1E" w:rsidRDefault="00D56D6D" w:rsidP="00D56D6D">
      <w:pPr>
        <w:keepNext/>
        <w:autoSpaceDE w:val="0"/>
        <w:autoSpaceDN w:val="0"/>
        <w:adjustRightInd w:val="0"/>
        <w:spacing w:after="0" w:line="360" w:lineRule="auto"/>
        <w:jc w:val="center"/>
        <w:rPr>
          <w:rFonts w:ascii="Times New Roman" w:hAnsi="Times New Roman" w:cs="Times New Roman"/>
          <w:b/>
        </w:rPr>
      </w:pPr>
    </w:p>
    <w:p w14:paraId="09B7912A" w14:textId="77777777" w:rsidR="00D56D6D" w:rsidRDefault="00D56D6D" w:rsidP="00D56D6D">
      <w:pPr>
        <w:spacing w:after="0" w:line="360" w:lineRule="auto"/>
        <w:ind w:firstLine="851"/>
        <w:jc w:val="both"/>
        <w:rPr>
          <w:rFonts w:ascii="Times New Roman" w:hAnsi="Times New Roman" w:cs="Times New Roman"/>
          <w:sz w:val="28"/>
          <w:szCs w:val="28"/>
        </w:rPr>
        <w:sectPr w:rsidR="00D56D6D" w:rsidSect="009B5F15">
          <w:pgSz w:w="15840" w:h="12240" w:orient="landscape"/>
          <w:pgMar w:top="851" w:right="1134" w:bottom="1701" w:left="1134" w:header="709" w:footer="709" w:gutter="0"/>
          <w:cols w:space="708"/>
          <w:docGrid w:linePitch="360"/>
        </w:sectPr>
      </w:pPr>
    </w:p>
    <w:p w14:paraId="6248AF54" w14:textId="418BC243" w:rsidR="00D56D6D" w:rsidRPr="0036589E" w:rsidRDefault="00D56D6D" w:rsidP="00D56D6D">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Зазначимо</w:t>
      </w:r>
      <w:r w:rsidRPr="00917115">
        <w:rPr>
          <w:rFonts w:ascii="Times New Roman" w:hAnsi="Times New Roman" w:cs="Times New Roman"/>
          <w:sz w:val="28"/>
          <w:szCs w:val="28"/>
        </w:rPr>
        <w:t xml:space="preserve">, що здобувачі після реалізації педагогічних умов формування культурних цінностей у соціально-гуманітарній діяльності </w:t>
      </w:r>
      <w:r w:rsidR="00917115">
        <w:rPr>
          <w:rFonts w:ascii="Times New Roman" w:hAnsi="Times New Roman" w:cs="Times New Roman"/>
          <w:sz w:val="28"/>
          <w:szCs w:val="28"/>
        </w:rPr>
        <w:t>ЗВО</w:t>
      </w:r>
      <w:r w:rsidRPr="00917115">
        <w:rPr>
          <w:rFonts w:ascii="Times New Roman" w:hAnsi="Times New Roman" w:cs="Times New Roman"/>
          <w:sz w:val="28"/>
          <w:szCs w:val="28"/>
        </w:rPr>
        <w:t xml:space="preserve"> могли чітко визначити, що відноситься до культурних </w:t>
      </w:r>
      <w:r w:rsidRPr="0036589E">
        <w:rPr>
          <w:rFonts w:ascii="Times New Roman" w:hAnsi="Times New Roman" w:cs="Times New Roman"/>
          <w:sz w:val="28"/>
          <w:szCs w:val="28"/>
        </w:rPr>
        <w:t>цінностей (матеріальних та духовних), називали відповідні об</w:t>
      </w:r>
      <w:r w:rsidR="001D1191">
        <w:rPr>
          <w:rFonts w:ascii="Times New Roman" w:hAnsi="Times New Roman" w:cs="Times New Roman"/>
          <w:sz w:val="28"/>
          <w:szCs w:val="28"/>
        </w:rPr>
        <w:t>’</w:t>
      </w:r>
      <w:r w:rsidRPr="0036589E">
        <w:rPr>
          <w:rFonts w:ascii="Times New Roman" w:hAnsi="Times New Roman" w:cs="Times New Roman"/>
          <w:sz w:val="28"/>
          <w:szCs w:val="28"/>
        </w:rPr>
        <w:t>єкти</w:t>
      </w:r>
      <w:r>
        <w:rPr>
          <w:rFonts w:ascii="Times New Roman" w:hAnsi="Times New Roman" w:cs="Times New Roman"/>
          <w:sz w:val="28"/>
          <w:szCs w:val="28"/>
        </w:rPr>
        <w:t xml:space="preserve"> (пам</w:t>
      </w:r>
      <w:r w:rsidR="001D1191">
        <w:rPr>
          <w:rFonts w:ascii="Times New Roman" w:hAnsi="Times New Roman" w:cs="Times New Roman"/>
          <w:sz w:val="28"/>
          <w:szCs w:val="28"/>
        </w:rPr>
        <w:t>’</w:t>
      </w:r>
      <w:r w:rsidRPr="0036589E">
        <w:rPr>
          <w:rFonts w:ascii="Times New Roman" w:hAnsi="Times New Roman" w:cs="Times New Roman"/>
          <w:sz w:val="28"/>
          <w:szCs w:val="28"/>
        </w:rPr>
        <w:t>ятні</w:t>
      </w:r>
      <w:r>
        <w:rPr>
          <w:rFonts w:ascii="Times New Roman" w:hAnsi="Times New Roman" w:cs="Times New Roman"/>
          <w:sz w:val="28"/>
          <w:szCs w:val="28"/>
        </w:rPr>
        <w:t xml:space="preserve"> місця, об</w:t>
      </w:r>
      <w:r w:rsidR="001D1191">
        <w:rPr>
          <w:rFonts w:ascii="Times New Roman" w:hAnsi="Times New Roman" w:cs="Times New Roman"/>
          <w:sz w:val="28"/>
          <w:szCs w:val="28"/>
        </w:rPr>
        <w:t>’</w:t>
      </w:r>
      <w:r w:rsidRPr="0036589E">
        <w:rPr>
          <w:rFonts w:ascii="Times New Roman" w:hAnsi="Times New Roman" w:cs="Times New Roman"/>
          <w:sz w:val="28"/>
          <w:szCs w:val="28"/>
        </w:rPr>
        <w:t>єкти архітектури), витвори мистецтва, традиції та звичаї тощо. Так, після експериментальної діяльності таких студентів стало на 9,1% більше на високому рівні та на 14,7% на середньому рівні.</w:t>
      </w:r>
    </w:p>
    <w:p w14:paraId="197B16C4" w14:textId="1FEF54CD" w:rsidR="00D56D6D" w:rsidRPr="0036589E" w:rsidRDefault="00D56D6D" w:rsidP="00D56D6D">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Істотним досягненням форм</w:t>
      </w:r>
      <w:r w:rsidR="00917115">
        <w:rPr>
          <w:rFonts w:ascii="Times New Roman" w:hAnsi="Times New Roman" w:cs="Times New Roman"/>
          <w:sz w:val="28"/>
          <w:szCs w:val="28"/>
        </w:rPr>
        <w:t>у</w:t>
      </w:r>
      <w:r>
        <w:rPr>
          <w:rFonts w:ascii="Times New Roman" w:hAnsi="Times New Roman" w:cs="Times New Roman"/>
          <w:sz w:val="28"/>
          <w:szCs w:val="28"/>
        </w:rPr>
        <w:t>вального</w:t>
      </w:r>
      <w:r w:rsidRPr="0036589E">
        <w:rPr>
          <w:rFonts w:ascii="Times New Roman" w:hAnsi="Times New Roman" w:cs="Times New Roman"/>
          <w:sz w:val="28"/>
          <w:szCs w:val="28"/>
        </w:rPr>
        <w:t xml:space="preserve"> експерименту вважаємо підвищення</w:t>
      </w:r>
      <w:r>
        <w:rPr>
          <w:rFonts w:ascii="Times New Roman" w:hAnsi="Times New Roman" w:cs="Times New Roman"/>
          <w:sz w:val="28"/>
          <w:szCs w:val="28"/>
        </w:rPr>
        <w:t xml:space="preserve"> рівня знань майбутніх учителів початкової школи</w:t>
      </w:r>
      <w:r w:rsidRPr="0036589E">
        <w:rPr>
          <w:rFonts w:ascii="Times New Roman" w:hAnsi="Times New Roman" w:cs="Times New Roman"/>
          <w:sz w:val="28"/>
          <w:szCs w:val="28"/>
        </w:rPr>
        <w:t xml:space="preserve"> про культурні цінності особистості, механізми їх формування, оскільки такі знання є психолого-педагогічним базисом для подальшої професійної діяльності та формування відповідних культурних цінностей у підростаючого покоління</w:t>
      </w:r>
      <w:r>
        <w:rPr>
          <w:rFonts w:ascii="Times New Roman" w:hAnsi="Times New Roman" w:cs="Times New Roman"/>
          <w:sz w:val="28"/>
          <w:szCs w:val="28"/>
        </w:rPr>
        <w:t>.</w:t>
      </w:r>
    </w:p>
    <w:p w14:paraId="22250A3D" w14:textId="77777777" w:rsidR="00D56D6D" w:rsidRPr="0036589E" w:rsidRDefault="00D56D6D" w:rsidP="00D56D6D">
      <w:pPr>
        <w:spacing w:after="0" w:line="360" w:lineRule="auto"/>
        <w:ind w:firstLine="851"/>
        <w:jc w:val="both"/>
        <w:rPr>
          <w:rFonts w:ascii="Times New Roman" w:hAnsi="Times New Roman" w:cs="Times New Roman"/>
          <w:sz w:val="28"/>
          <w:szCs w:val="28"/>
        </w:rPr>
      </w:pPr>
      <w:r w:rsidRPr="0036589E">
        <w:rPr>
          <w:rFonts w:ascii="Times New Roman" w:hAnsi="Times New Roman" w:cs="Times New Roman"/>
          <w:sz w:val="28"/>
          <w:szCs w:val="28"/>
        </w:rPr>
        <w:t>Так, майбутні фахівці ЕГ виділяли такі культурні цінності особистості: прагнення до саморозвитку та самопізнання (95%); патріотизм (91% опитаних); працьовитість (86% опитаних); відповідальність (79% опитаних); творчість (67% опитаних); краса мистецтва, краса природи (61% опитаних); справедливість (56% опитаних); милосердя, толерантність (50% опитаних).</w:t>
      </w:r>
    </w:p>
    <w:p w14:paraId="02068002" w14:textId="6790F1A1" w:rsidR="00D56D6D" w:rsidRPr="0036589E" w:rsidRDefault="00D56D6D" w:rsidP="00D56D6D">
      <w:pPr>
        <w:spacing w:after="0" w:line="360" w:lineRule="auto"/>
        <w:ind w:firstLine="851"/>
        <w:jc w:val="both"/>
        <w:rPr>
          <w:rFonts w:ascii="Times New Roman" w:hAnsi="Times New Roman" w:cs="Times New Roman"/>
          <w:sz w:val="28"/>
          <w:szCs w:val="28"/>
        </w:rPr>
      </w:pPr>
      <w:r w:rsidRPr="0036589E">
        <w:rPr>
          <w:rFonts w:ascii="Times New Roman" w:hAnsi="Times New Roman" w:cs="Times New Roman"/>
          <w:sz w:val="28"/>
          <w:szCs w:val="28"/>
        </w:rPr>
        <w:t xml:space="preserve">Абсолютна більшість майбутніх </w:t>
      </w:r>
      <w:r w:rsidR="00AF7A12">
        <w:rPr>
          <w:rFonts w:ascii="Times New Roman" w:hAnsi="Times New Roman" w:cs="Times New Roman"/>
          <w:sz w:val="28"/>
          <w:szCs w:val="28"/>
        </w:rPr>
        <w:t>учителів початкової школи</w:t>
      </w:r>
      <w:r w:rsidRPr="0036589E">
        <w:rPr>
          <w:rFonts w:ascii="Times New Roman" w:hAnsi="Times New Roman" w:cs="Times New Roman"/>
          <w:sz w:val="28"/>
          <w:szCs w:val="28"/>
        </w:rPr>
        <w:t xml:space="preserve"> (98% ЕГ) висловилися у тому, </w:t>
      </w:r>
      <w:r>
        <w:rPr>
          <w:rFonts w:ascii="Times New Roman" w:hAnsi="Times New Roman" w:cs="Times New Roman"/>
          <w:sz w:val="28"/>
          <w:szCs w:val="28"/>
        </w:rPr>
        <w:t>що цінності неможливо нав</w:t>
      </w:r>
      <w:r w:rsidR="001D1191">
        <w:rPr>
          <w:rFonts w:ascii="Times New Roman" w:hAnsi="Times New Roman" w:cs="Times New Roman"/>
          <w:sz w:val="28"/>
          <w:szCs w:val="28"/>
        </w:rPr>
        <w:t>’</w:t>
      </w:r>
      <w:r w:rsidRPr="0036589E">
        <w:rPr>
          <w:rFonts w:ascii="Times New Roman" w:hAnsi="Times New Roman" w:cs="Times New Roman"/>
          <w:sz w:val="28"/>
          <w:szCs w:val="28"/>
        </w:rPr>
        <w:t xml:space="preserve">язати, лише </w:t>
      </w:r>
      <w:r>
        <w:rPr>
          <w:rFonts w:ascii="Times New Roman" w:hAnsi="Times New Roman" w:cs="Times New Roman"/>
          <w:sz w:val="28"/>
          <w:szCs w:val="28"/>
        </w:rPr>
        <w:t>с</w:t>
      </w:r>
      <w:r w:rsidRPr="0036589E">
        <w:rPr>
          <w:rFonts w:ascii="Times New Roman" w:hAnsi="Times New Roman" w:cs="Times New Roman"/>
          <w:sz w:val="28"/>
          <w:szCs w:val="28"/>
        </w:rPr>
        <w:t xml:space="preserve">формувати у процесі систематичної роботи </w:t>
      </w:r>
      <w:r>
        <w:rPr>
          <w:rFonts w:ascii="Times New Roman" w:hAnsi="Times New Roman" w:cs="Times New Roman"/>
          <w:sz w:val="28"/>
          <w:szCs w:val="28"/>
        </w:rPr>
        <w:t>як і освітньому процесі школи, так і</w:t>
      </w:r>
      <w:r w:rsidRPr="0036589E">
        <w:rPr>
          <w:rFonts w:ascii="Times New Roman" w:hAnsi="Times New Roman" w:cs="Times New Roman"/>
          <w:sz w:val="28"/>
          <w:szCs w:val="28"/>
        </w:rPr>
        <w:t xml:space="preserve"> у виховному.</w:t>
      </w:r>
    </w:p>
    <w:p w14:paraId="4E6988E5" w14:textId="77777777" w:rsidR="00D56D6D" w:rsidRPr="00917115" w:rsidRDefault="00D56D6D" w:rsidP="00D56D6D">
      <w:pPr>
        <w:spacing w:after="0" w:line="360" w:lineRule="auto"/>
        <w:ind w:firstLine="851"/>
        <w:jc w:val="both"/>
        <w:rPr>
          <w:rFonts w:ascii="Times New Roman" w:hAnsi="Times New Roman" w:cs="Times New Roman"/>
          <w:sz w:val="28"/>
          <w:szCs w:val="28"/>
        </w:rPr>
      </w:pPr>
      <w:r w:rsidRPr="0036589E">
        <w:rPr>
          <w:rFonts w:ascii="Times New Roman" w:hAnsi="Times New Roman" w:cs="Times New Roman"/>
          <w:sz w:val="28"/>
          <w:szCs w:val="28"/>
        </w:rPr>
        <w:t xml:space="preserve">Серед психолого-педагогічних механізмів формування культурних цінностей особистості студенти могли назвати: емоційне залучення до діяльності (90%); соціалізація (89% </w:t>
      </w:r>
      <w:r w:rsidRPr="00917115">
        <w:rPr>
          <w:rFonts w:ascii="Times New Roman" w:hAnsi="Times New Roman" w:cs="Times New Roman"/>
          <w:sz w:val="28"/>
          <w:szCs w:val="28"/>
        </w:rPr>
        <w:t>опитаних); інтеріоризація (70% опитаних); ідентифікація (65% опитаних); рефлексія (50% опитаних).</w:t>
      </w:r>
    </w:p>
    <w:p w14:paraId="41B58D90" w14:textId="77777777" w:rsidR="00D56D6D" w:rsidRPr="00182011" w:rsidRDefault="00D56D6D" w:rsidP="00D56D6D">
      <w:pPr>
        <w:spacing w:after="0" w:line="360" w:lineRule="auto"/>
        <w:ind w:firstLine="851"/>
        <w:jc w:val="both"/>
        <w:rPr>
          <w:rFonts w:ascii="Times New Roman" w:hAnsi="Times New Roman" w:cs="Times New Roman"/>
          <w:sz w:val="28"/>
          <w:szCs w:val="28"/>
        </w:rPr>
      </w:pPr>
      <w:r w:rsidRPr="00917115">
        <w:rPr>
          <w:rFonts w:ascii="Times New Roman" w:hAnsi="Times New Roman" w:cs="Times New Roman"/>
          <w:sz w:val="28"/>
          <w:szCs w:val="28"/>
        </w:rPr>
        <w:t xml:space="preserve">Як бачимо, здобувачі значно </w:t>
      </w:r>
      <w:r w:rsidRPr="00182011">
        <w:rPr>
          <w:rFonts w:ascii="Times New Roman" w:hAnsi="Times New Roman" w:cs="Times New Roman"/>
          <w:sz w:val="28"/>
          <w:szCs w:val="28"/>
        </w:rPr>
        <w:t xml:space="preserve">розширили свої уявлення про культурні цінності та механізми їх формування. Так високий рівень зріс на 17,9%, а низький знизився на 26,3%. Проте, ми переконані, що цю роботу необхідно продовжувати, крім того, у структуру таких дисциплін як «Психологія», «Вікова психологія», «Загальні основи педагогіки» </w:t>
      </w:r>
      <w:r>
        <w:rPr>
          <w:rFonts w:ascii="Times New Roman" w:hAnsi="Times New Roman" w:cs="Times New Roman"/>
          <w:sz w:val="28"/>
          <w:szCs w:val="28"/>
        </w:rPr>
        <w:t xml:space="preserve">необхідно </w:t>
      </w:r>
      <w:r w:rsidRPr="00182011">
        <w:rPr>
          <w:rFonts w:ascii="Times New Roman" w:hAnsi="Times New Roman" w:cs="Times New Roman"/>
          <w:sz w:val="28"/>
          <w:szCs w:val="28"/>
        </w:rPr>
        <w:t xml:space="preserve">запровадити спеціальний модуль з вивчення даних тим, що значно підвищить показники </w:t>
      </w:r>
      <w:r>
        <w:rPr>
          <w:rFonts w:ascii="Times New Roman" w:hAnsi="Times New Roman" w:cs="Times New Roman"/>
          <w:sz w:val="28"/>
          <w:szCs w:val="28"/>
        </w:rPr>
        <w:t>за всіма рівнями у майбутньому.</w:t>
      </w:r>
    </w:p>
    <w:p w14:paraId="6D04AC05" w14:textId="77777777" w:rsidR="00D56D6D" w:rsidRPr="00917115" w:rsidRDefault="00D56D6D" w:rsidP="00D56D6D">
      <w:pPr>
        <w:spacing w:after="0" w:line="360" w:lineRule="auto"/>
        <w:ind w:firstLine="851"/>
        <w:jc w:val="both"/>
        <w:rPr>
          <w:rFonts w:ascii="Times New Roman" w:hAnsi="Times New Roman" w:cs="Times New Roman"/>
          <w:sz w:val="28"/>
          <w:szCs w:val="28"/>
        </w:rPr>
      </w:pPr>
      <w:r w:rsidRPr="00182011">
        <w:rPr>
          <w:rFonts w:ascii="Times New Roman" w:hAnsi="Times New Roman" w:cs="Times New Roman"/>
          <w:sz w:val="28"/>
          <w:szCs w:val="28"/>
        </w:rPr>
        <w:t xml:space="preserve">Що стосується </w:t>
      </w:r>
      <w:r w:rsidRPr="00917115">
        <w:rPr>
          <w:rFonts w:ascii="Times New Roman" w:hAnsi="Times New Roman" w:cs="Times New Roman"/>
          <w:sz w:val="28"/>
          <w:szCs w:val="28"/>
        </w:rPr>
        <w:t>системи власних культурних цінностей, то здобувачі ЕГ також показали значно кращі результати, ніж на етапі констатувального експерименту.</w:t>
      </w:r>
    </w:p>
    <w:p w14:paraId="67482C6E" w14:textId="77777777" w:rsidR="00D56D6D" w:rsidRPr="00917115" w:rsidRDefault="00D56D6D" w:rsidP="00D56D6D">
      <w:pPr>
        <w:spacing w:after="0" w:line="360" w:lineRule="auto"/>
        <w:ind w:firstLine="851"/>
        <w:jc w:val="both"/>
        <w:rPr>
          <w:rFonts w:ascii="Times New Roman" w:hAnsi="Times New Roman" w:cs="Times New Roman"/>
          <w:sz w:val="28"/>
          <w:szCs w:val="28"/>
        </w:rPr>
      </w:pPr>
      <w:r w:rsidRPr="00917115">
        <w:rPr>
          <w:rFonts w:ascii="Times New Roman" w:hAnsi="Times New Roman" w:cs="Times New Roman"/>
          <w:sz w:val="28"/>
          <w:szCs w:val="28"/>
        </w:rPr>
        <w:t>Якщо до експерименту ми діагностували домінування більш матеріальних, прагматичних цінностей, або цінностей гедоністичного порядку, то відсоток майбутніх учителів початкової школи, які на перше місце ставили культурні цінності (особливо пов</w:t>
      </w:r>
      <w:r w:rsidR="001D1191" w:rsidRPr="00917115">
        <w:rPr>
          <w:rFonts w:ascii="Times New Roman" w:hAnsi="Times New Roman" w:cs="Times New Roman"/>
          <w:sz w:val="28"/>
          <w:szCs w:val="28"/>
        </w:rPr>
        <w:t>’</w:t>
      </w:r>
      <w:r w:rsidRPr="00917115">
        <w:rPr>
          <w:rFonts w:ascii="Times New Roman" w:hAnsi="Times New Roman" w:cs="Times New Roman"/>
          <w:sz w:val="28"/>
          <w:szCs w:val="28"/>
        </w:rPr>
        <w:t>язані з подальшою професійною діяльністю) зріс після реалізації формувального експерименту.</w:t>
      </w:r>
    </w:p>
    <w:p w14:paraId="56DD7876" w14:textId="77777777" w:rsidR="00D56D6D" w:rsidRPr="00917115" w:rsidRDefault="00D56D6D" w:rsidP="00D56D6D">
      <w:pPr>
        <w:spacing w:after="0" w:line="360" w:lineRule="auto"/>
        <w:ind w:firstLine="851"/>
        <w:jc w:val="both"/>
        <w:rPr>
          <w:rFonts w:ascii="Times New Roman" w:hAnsi="Times New Roman" w:cs="Times New Roman"/>
          <w:sz w:val="28"/>
          <w:szCs w:val="28"/>
        </w:rPr>
      </w:pPr>
      <w:r w:rsidRPr="00917115">
        <w:rPr>
          <w:rFonts w:ascii="Times New Roman" w:hAnsi="Times New Roman" w:cs="Times New Roman"/>
          <w:sz w:val="28"/>
          <w:szCs w:val="28"/>
        </w:rPr>
        <w:t>Так, красу мистецтва, природи, пізнання, розвиток, творчість, освіченість вибирали як пріоритетні 33,5% опитаних. Ще 36,1% опитаних називали такі цінності важливими після здоров</w:t>
      </w:r>
      <w:r w:rsidR="001D1191" w:rsidRPr="00917115">
        <w:rPr>
          <w:rFonts w:ascii="Times New Roman" w:hAnsi="Times New Roman" w:cs="Times New Roman"/>
          <w:sz w:val="28"/>
          <w:szCs w:val="28"/>
        </w:rPr>
        <w:t>’</w:t>
      </w:r>
      <w:r w:rsidRPr="00917115">
        <w:rPr>
          <w:rFonts w:ascii="Times New Roman" w:hAnsi="Times New Roman" w:cs="Times New Roman"/>
          <w:sz w:val="28"/>
          <w:szCs w:val="28"/>
        </w:rPr>
        <w:t>я та кохання. Загалом констатуємо, що більше половини здобувачів ЕГ визначали для себе культурні цінності-якості як значущі. З урахуванням того, що більше половини здобувачів так само говорили про бажання пізнати, зберегти та примножити матеріальні культурні цінності України, вважаємо висунуту нами гіпотезу підтвердженою.</w:t>
      </w:r>
    </w:p>
    <w:p w14:paraId="0963346A" w14:textId="77777777" w:rsidR="00D56D6D" w:rsidRDefault="00D56D6D" w:rsidP="00D56D6D">
      <w:pPr>
        <w:spacing w:after="0" w:line="360" w:lineRule="auto"/>
        <w:ind w:firstLine="851"/>
        <w:jc w:val="both"/>
        <w:rPr>
          <w:rFonts w:ascii="Times New Roman" w:hAnsi="Times New Roman" w:cs="Times New Roman"/>
          <w:sz w:val="28"/>
          <w:szCs w:val="28"/>
        </w:rPr>
      </w:pPr>
      <w:r w:rsidRPr="00917115">
        <w:rPr>
          <w:rFonts w:ascii="Times New Roman" w:hAnsi="Times New Roman" w:cs="Times New Roman"/>
          <w:sz w:val="28"/>
          <w:szCs w:val="28"/>
        </w:rPr>
        <w:t xml:space="preserve">Ми також відносимо до </w:t>
      </w:r>
      <w:r w:rsidRPr="00182011">
        <w:rPr>
          <w:rFonts w:ascii="Times New Roman" w:hAnsi="Times New Roman" w:cs="Times New Roman"/>
          <w:sz w:val="28"/>
          <w:szCs w:val="28"/>
        </w:rPr>
        <w:t xml:space="preserve">важливого досягнення експерименту сформованість у майбутніх </w:t>
      </w:r>
      <w:r>
        <w:rPr>
          <w:rFonts w:ascii="Times New Roman" w:hAnsi="Times New Roman" w:cs="Times New Roman"/>
          <w:sz w:val="28"/>
          <w:szCs w:val="28"/>
        </w:rPr>
        <w:t>учителів початкової школи</w:t>
      </w:r>
      <w:r w:rsidRPr="00182011">
        <w:rPr>
          <w:rFonts w:ascii="Times New Roman" w:hAnsi="Times New Roman" w:cs="Times New Roman"/>
          <w:sz w:val="28"/>
          <w:szCs w:val="28"/>
        </w:rPr>
        <w:t xml:space="preserve"> розуміння ієрархії власних цінностей, адже саме в даному випадку з</w:t>
      </w:r>
      <w:r w:rsidR="001D1191">
        <w:rPr>
          <w:rFonts w:ascii="Times New Roman" w:hAnsi="Times New Roman" w:cs="Times New Roman"/>
          <w:sz w:val="28"/>
          <w:szCs w:val="28"/>
        </w:rPr>
        <w:t>’</w:t>
      </w:r>
      <w:r w:rsidRPr="00182011">
        <w:rPr>
          <w:rFonts w:ascii="Times New Roman" w:hAnsi="Times New Roman" w:cs="Times New Roman"/>
          <w:sz w:val="28"/>
          <w:szCs w:val="28"/>
        </w:rPr>
        <w:t xml:space="preserve">являється можливість керувати цим процесом, коригувати його (високий </w:t>
      </w:r>
      <w:r w:rsidRPr="00917115">
        <w:rPr>
          <w:rFonts w:ascii="Times New Roman" w:hAnsi="Times New Roman" w:cs="Times New Roman"/>
          <w:sz w:val="28"/>
          <w:szCs w:val="28"/>
        </w:rPr>
        <w:t xml:space="preserve">рівень в ЕГ зріс на 16,5%, середній на 14,1%). При грамотному управлінні діяльністю здобувача з боку педагогічного колективу ставатиме можливим запуск механізму рефлексії та студент буде націлений на переорієнтацію цінностей з модусу </w:t>
      </w:r>
      <w:r w:rsidRPr="00182011">
        <w:rPr>
          <w:rFonts w:ascii="Times New Roman" w:hAnsi="Times New Roman" w:cs="Times New Roman"/>
          <w:sz w:val="28"/>
          <w:szCs w:val="28"/>
        </w:rPr>
        <w:t>«прагматичні» в модус «культурні».</w:t>
      </w:r>
    </w:p>
    <w:p w14:paraId="3DDE8F6A" w14:textId="77777777" w:rsidR="00D56D6D" w:rsidRPr="00917115" w:rsidRDefault="00D56D6D" w:rsidP="00D56D6D">
      <w:pPr>
        <w:spacing w:after="0" w:line="360" w:lineRule="auto"/>
        <w:ind w:firstLine="851"/>
        <w:jc w:val="both"/>
        <w:rPr>
          <w:rFonts w:ascii="Times New Roman" w:hAnsi="Times New Roman" w:cs="Times New Roman"/>
          <w:sz w:val="28"/>
          <w:szCs w:val="28"/>
        </w:rPr>
      </w:pPr>
      <w:r w:rsidRPr="00D101CF">
        <w:rPr>
          <w:rFonts w:ascii="Times New Roman" w:hAnsi="Times New Roman" w:cs="Times New Roman"/>
          <w:sz w:val="28"/>
          <w:szCs w:val="28"/>
        </w:rPr>
        <w:t>З іншого боку</w:t>
      </w:r>
      <w:r>
        <w:rPr>
          <w:rFonts w:ascii="Times New Roman" w:hAnsi="Times New Roman" w:cs="Times New Roman"/>
          <w:sz w:val="28"/>
          <w:szCs w:val="28"/>
        </w:rPr>
        <w:t>, суттєвих змін у КГ</w:t>
      </w:r>
      <w:r w:rsidRPr="00D101CF">
        <w:rPr>
          <w:rFonts w:ascii="Times New Roman" w:hAnsi="Times New Roman" w:cs="Times New Roman"/>
          <w:sz w:val="28"/>
          <w:szCs w:val="28"/>
        </w:rPr>
        <w:t xml:space="preserve"> не відбулося. Ми бачимо, що найбільша цифра в </w:t>
      </w:r>
      <w:r w:rsidRPr="00917115">
        <w:rPr>
          <w:rFonts w:ascii="Times New Roman" w:hAnsi="Times New Roman" w:cs="Times New Roman"/>
          <w:sz w:val="28"/>
          <w:szCs w:val="28"/>
        </w:rPr>
        <w:t>динаміці – 3,2%. Таке підвищення високого чи середнього рівнів вважаємо незначним.</w:t>
      </w:r>
    </w:p>
    <w:p w14:paraId="1E30A53C" w14:textId="77777777" w:rsidR="00D56D6D" w:rsidRPr="00D101CF" w:rsidRDefault="00D56D6D" w:rsidP="00D56D6D">
      <w:pPr>
        <w:spacing w:after="0" w:line="360" w:lineRule="auto"/>
        <w:ind w:firstLine="851"/>
        <w:jc w:val="both"/>
        <w:rPr>
          <w:rFonts w:ascii="Times New Roman" w:hAnsi="Times New Roman" w:cs="Times New Roman"/>
          <w:sz w:val="28"/>
          <w:szCs w:val="28"/>
        </w:rPr>
      </w:pPr>
      <w:r w:rsidRPr="00917115">
        <w:rPr>
          <w:rFonts w:ascii="Times New Roman" w:hAnsi="Times New Roman" w:cs="Times New Roman"/>
          <w:sz w:val="28"/>
          <w:szCs w:val="28"/>
        </w:rPr>
        <w:t xml:space="preserve">Ми проаналізували фактори, які могли впливати на зниження низького рівня за другим </w:t>
      </w:r>
      <w:r w:rsidRPr="00D101CF">
        <w:rPr>
          <w:rFonts w:ascii="Times New Roman" w:hAnsi="Times New Roman" w:cs="Times New Roman"/>
          <w:sz w:val="28"/>
          <w:szCs w:val="28"/>
        </w:rPr>
        <w:t>показником когнітивного критерію (на 6,3%) – сформованість знань про культурні цінності особистості, механізми їх формування – і вважаємо, що це могло статися внаслідок вивчення відповідних дисциплін як загального, так та професійного циклів. Проблема цінностей у загальному вигляді інтегрована в курс загальної педагогіки та психології, де розкриваються психолого-педагогічні процеси розвитку та становлення особистості, у тому числі й системи її ціннісних орієнтацій.</w:t>
      </w:r>
    </w:p>
    <w:p w14:paraId="4B3FAC76" w14:textId="77777777" w:rsidR="00D56D6D" w:rsidRPr="00D101CF" w:rsidRDefault="00D56D6D" w:rsidP="00D56D6D">
      <w:pPr>
        <w:spacing w:after="0" w:line="360" w:lineRule="auto"/>
        <w:ind w:firstLine="851"/>
        <w:jc w:val="both"/>
        <w:rPr>
          <w:rFonts w:ascii="Times New Roman" w:hAnsi="Times New Roman" w:cs="Times New Roman"/>
          <w:sz w:val="28"/>
          <w:szCs w:val="28"/>
        </w:rPr>
      </w:pPr>
      <w:r w:rsidRPr="00D101CF">
        <w:rPr>
          <w:rFonts w:ascii="Times New Roman" w:hAnsi="Times New Roman" w:cs="Times New Roman"/>
          <w:sz w:val="28"/>
          <w:szCs w:val="28"/>
        </w:rPr>
        <w:t>Узагальнені дані за когнітивним критерієм наводимо у таблиці 2.8.</w:t>
      </w:r>
    </w:p>
    <w:p w14:paraId="64C81783" w14:textId="77777777" w:rsidR="00D56D6D" w:rsidRPr="00D101CF" w:rsidRDefault="00D56D6D" w:rsidP="00D56D6D">
      <w:pPr>
        <w:spacing w:after="0" w:line="360" w:lineRule="auto"/>
        <w:ind w:firstLine="851"/>
        <w:jc w:val="both"/>
        <w:rPr>
          <w:rFonts w:ascii="Times New Roman" w:hAnsi="Times New Roman" w:cs="Times New Roman"/>
          <w:sz w:val="28"/>
          <w:szCs w:val="28"/>
        </w:rPr>
      </w:pPr>
    </w:p>
    <w:p w14:paraId="6B3AE4F6" w14:textId="77777777" w:rsidR="00D56D6D" w:rsidRPr="00D101CF" w:rsidRDefault="00D56D6D" w:rsidP="00D56D6D">
      <w:pPr>
        <w:spacing w:after="0" w:line="360" w:lineRule="auto"/>
        <w:ind w:firstLine="851"/>
        <w:jc w:val="right"/>
        <w:rPr>
          <w:rFonts w:ascii="Times New Roman" w:hAnsi="Times New Roman" w:cs="Times New Roman"/>
          <w:b/>
          <w:sz w:val="28"/>
          <w:szCs w:val="28"/>
        </w:rPr>
      </w:pPr>
      <w:r w:rsidRPr="00D101CF">
        <w:rPr>
          <w:rFonts w:ascii="Times New Roman" w:hAnsi="Times New Roman" w:cs="Times New Roman"/>
          <w:b/>
          <w:sz w:val="28"/>
          <w:szCs w:val="28"/>
        </w:rPr>
        <w:t>Таблиця 2.8</w:t>
      </w:r>
    </w:p>
    <w:p w14:paraId="1837BC21" w14:textId="77777777" w:rsidR="00917115" w:rsidRDefault="00D56D6D" w:rsidP="00D56D6D">
      <w:pPr>
        <w:spacing w:after="0" w:line="360" w:lineRule="auto"/>
        <w:jc w:val="center"/>
        <w:rPr>
          <w:rFonts w:ascii="Times New Roman" w:hAnsi="Times New Roman" w:cs="Times New Roman"/>
          <w:b/>
          <w:sz w:val="28"/>
          <w:szCs w:val="28"/>
        </w:rPr>
      </w:pPr>
      <w:r w:rsidRPr="00D101CF">
        <w:rPr>
          <w:rFonts w:ascii="Times New Roman" w:hAnsi="Times New Roman" w:cs="Times New Roman"/>
          <w:b/>
          <w:sz w:val="28"/>
          <w:szCs w:val="28"/>
        </w:rPr>
        <w:t xml:space="preserve">Динаміка сформованості культурних цінностей майбутніх </w:t>
      </w:r>
      <w:r w:rsidR="00AF7A12">
        <w:rPr>
          <w:rFonts w:ascii="Times New Roman" w:hAnsi="Times New Roman" w:cs="Times New Roman"/>
          <w:b/>
          <w:sz w:val="28"/>
          <w:szCs w:val="28"/>
        </w:rPr>
        <w:t>учителів початкової школи</w:t>
      </w:r>
      <w:r w:rsidRPr="00D101CF">
        <w:rPr>
          <w:rFonts w:ascii="Times New Roman" w:hAnsi="Times New Roman" w:cs="Times New Roman"/>
          <w:b/>
          <w:sz w:val="28"/>
          <w:szCs w:val="28"/>
        </w:rPr>
        <w:t xml:space="preserve"> до та після експерименту за </w:t>
      </w:r>
    </w:p>
    <w:p w14:paraId="4D6EB28B" w14:textId="18EEB238" w:rsidR="00D56D6D" w:rsidRPr="00D101CF" w:rsidRDefault="00D56D6D" w:rsidP="00D56D6D">
      <w:pPr>
        <w:spacing w:after="0" w:line="360" w:lineRule="auto"/>
        <w:jc w:val="center"/>
        <w:rPr>
          <w:rFonts w:ascii="Times New Roman" w:hAnsi="Times New Roman" w:cs="Times New Roman"/>
          <w:b/>
          <w:sz w:val="28"/>
          <w:szCs w:val="28"/>
        </w:rPr>
      </w:pPr>
      <w:r w:rsidRPr="00D101CF">
        <w:rPr>
          <w:rFonts w:ascii="Times New Roman" w:hAnsi="Times New Roman" w:cs="Times New Roman"/>
          <w:b/>
          <w:sz w:val="28"/>
          <w:szCs w:val="28"/>
        </w:rPr>
        <w:t xml:space="preserve">когнітивним </w:t>
      </w:r>
      <w:r w:rsidRPr="00917115">
        <w:rPr>
          <w:rFonts w:ascii="Times New Roman" w:hAnsi="Times New Roman" w:cs="Times New Roman"/>
          <w:b/>
          <w:sz w:val="28"/>
          <w:szCs w:val="28"/>
        </w:rPr>
        <w:t>критерієм (у %)</w:t>
      </w:r>
    </w:p>
    <w:p w14:paraId="2AC45E08" w14:textId="77777777" w:rsidR="00D56D6D" w:rsidRPr="00307029" w:rsidRDefault="00D56D6D" w:rsidP="00D56D6D">
      <w:pPr>
        <w:keepNext/>
        <w:autoSpaceDE w:val="0"/>
        <w:autoSpaceDN w:val="0"/>
        <w:adjustRightInd w:val="0"/>
        <w:spacing w:after="0" w:line="360" w:lineRule="auto"/>
        <w:jc w:val="center"/>
        <w:rPr>
          <w:b/>
        </w:rPr>
      </w:pPr>
    </w:p>
    <w:tbl>
      <w:tblPr>
        <w:tblStyle w:val="a6"/>
        <w:tblW w:w="9688" w:type="dxa"/>
        <w:tblInd w:w="137" w:type="dxa"/>
        <w:tblLook w:val="04A0" w:firstRow="1" w:lastRow="0" w:firstColumn="1" w:lastColumn="0" w:noHBand="0" w:noVBand="1"/>
      </w:tblPr>
      <w:tblGrid>
        <w:gridCol w:w="1379"/>
        <w:gridCol w:w="1457"/>
        <w:gridCol w:w="1276"/>
        <w:gridCol w:w="1442"/>
        <w:gridCol w:w="9"/>
        <w:gridCol w:w="1384"/>
        <w:gridCol w:w="1275"/>
        <w:gridCol w:w="1442"/>
        <w:gridCol w:w="24"/>
      </w:tblGrid>
      <w:tr w:rsidR="00D56D6D" w:rsidRPr="00D101CF" w14:paraId="04D0C184" w14:textId="77777777" w:rsidTr="009B5F15">
        <w:tc>
          <w:tcPr>
            <w:tcW w:w="1379" w:type="dxa"/>
            <w:vMerge w:val="restart"/>
            <w:textDirection w:val="btLr"/>
          </w:tcPr>
          <w:p w14:paraId="4A582316" w14:textId="77777777" w:rsidR="00D56D6D" w:rsidRPr="003E56A3" w:rsidRDefault="00D56D6D" w:rsidP="009B5F15">
            <w:pPr>
              <w:ind w:left="113" w:right="113"/>
              <w:rPr>
                <w:rFonts w:ascii="Times New Roman" w:hAnsi="Times New Roman" w:cs="Times New Roman"/>
                <w:b/>
                <w:sz w:val="28"/>
                <w:szCs w:val="28"/>
              </w:rPr>
            </w:pPr>
            <w:r w:rsidRPr="003E56A3">
              <w:rPr>
                <w:rFonts w:ascii="Times New Roman" w:hAnsi="Times New Roman" w:cs="Times New Roman"/>
                <w:b/>
                <w:sz w:val="28"/>
                <w:szCs w:val="28"/>
              </w:rPr>
              <w:t>Рівень/ Динаміка</w:t>
            </w:r>
          </w:p>
          <w:p w14:paraId="3246D617" w14:textId="77777777" w:rsidR="00D56D6D" w:rsidRPr="003E56A3" w:rsidRDefault="00D56D6D" w:rsidP="009B5F15">
            <w:pPr>
              <w:ind w:left="113" w:right="113"/>
              <w:rPr>
                <w:rFonts w:ascii="Times New Roman" w:hAnsi="Times New Roman" w:cs="Times New Roman"/>
                <w:b/>
                <w:sz w:val="28"/>
                <w:szCs w:val="28"/>
              </w:rPr>
            </w:pPr>
          </w:p>
        </w:tc>
        <w:tc>
          <w:tcPr>
            <w:tcW w:w="4184" w:type="dxa"/>
            <w:gridSpan w:val="4"/>
          </w:tcPr>
          <w:p w14:paraId="628FF4B0" w14:textId="77777777" w:rsidR="00D56D6D" w:rsidRPr="003E56A3" w:rsidRDefault="00D56D6D" w:rsidP="009B5F15">
            <w:pPr>
              <w:keepNext/>
              <w:autoSpaceDE w:val="0"/>
              <w:autoSpaceDN w:val="0"/>
              <w:adjustRightInd w:val="0"/>
              <w:spacing w:line="360" w:lineRule="auto"/>
              <w:jc w:val="center"/>
              <w:rPr>
                <w:rFonts w:ascii="Times New Roman" w:hAnsi="Times New Roman" w:cs="Times New Roman"/>
                <w:b/>
                <w:sz w:val="28"/>
                <w:szCs w:val="28"/>
              </w:rPr>
            </w:pPr>
            <w:r w:rsidRPr="003E56A3">
              <w:rPr>
                <w:rFonts w:ascii="Times New Roman" w:hAnsi="Times New Roman" w:cs="Times New Roman"/>
                <w:b/>
                <w:sz w:val="28"/>
                <w:szCs w:val="28"/>
              </w:rPr>
              <w:t>КГ</w:t>
            </w:r>
          </w:p>
        </w:tc>
        <w:tc>
          <w:tcPr>
            <w:tcW w:w="4125" w:type="dxa"/>
            <w:gridSpan w:val="4"/>
          </w:tcPr>
          <w:p w14:paraId="47AAF6F4" w14:textId="77777777" w:rsidR="00D56D6D" w:rsidRPr="003E56A3" w:rsidRDefault="00D56D6D" w:rsidP="009B5F15">
            <w:pPr>
              <w:keepNext/>
              <w:autoSpaceDE w:val="0"/>
              <w:autoSpaceDN w:val="0"/>
              <w:adjustRightInd w:val="0"/>
              <w:spacing w:line="360" w:lineRule="auto"/>
              <w:jc w:val="center"/>
              <w:rPr>
                <w:rFonts w:ascii="Times New Roman" w:hAnsi="Times New Roman" w:cs="Times New Roman"/>
                <w:b/>
                <w:sz w:val="28"/>
                <w:szCs w:val="28"/>
              </w:rPr>
            </w:pPr>
            <w:r w:rsidRPr="003E56A3">
              <w:rPr>
                <w:rFonts w:ascii="Times New Roman" w:hAnsi="Times New Roman" w:cs="Times New Roman"/>
                <w:b/>
                <w:sz w:val="28"/>
                <w:szCs w:val="28"/>
              </w:rPr>
              <w:t>ЕГ</w:t>
            </w:r>
          </w:p>
        </w:tc>
      </w:tr>
      <w:tr w:rsidR="00D56D6D" w:rsidRPr="00D101CF" w14:paraId="4ACA9079" w14:textId="77777777" w:rsidTr="009B5F15">
        <w:trPr>
          <w:gridAfter w:val="1"/>
          <w:wAfter w:w="24" w:type="dxa"/>
          <w:trHeight w:val="964"/>
        </w:trPr>
        <w:tc>
          <w:tcPr>
            <w:tcW w:w="1379" w:type="dxa"/>
            <w:vMerge/>
          </w:tcPr>
          <w:p w14:paraId="579C9462" w14:textId="77777777" w:rsidR="00D56D6D" w:rsidRPr="003E56A3" w:rsidRDefault="00D56D6D" w:rsidP="009B5F15">
            <w:pPr>
              <w:keepNext/>
              <w:autoSpaceDE w:val="0"/>
              <w:autoSpaceDN w:val="0"/>
              <w:adjustRightInd w:val="0"/>
              <w:spacing w:line="360" w:lineRule="auto"/>
              <w:jc w:val="center"/>
              <w:rPr>
                <w:rFonts w:ascii="Times New Roman" w:hAnsi="Times New Roman" w:cs="Times New Roman"/>
                <w:b/>
                <w:sz w:val="28"/>
                <w:szCs w:val="28"/>
              </w:rPr>
            </w:pPr>
          </w:p>
        </w:tc>
        <w:tc>
          <w:tcPr>
            <w:tcW w:w="1457" w:type="dxa"/>
          </w:tcPr>
          <w:p w14:paraId="2CF54C9E" w14:textId="77777777" w:rsidR="00D56D6D" w:rsidRPr="003E56A3" w:rsidRDefault="00D56D6D" w:rsidP="009B5F15">
            <w:pPr>
              <w:keepNext/>
              <w:autoSpaceDE w:val="0"/>
              <w:autoSpaceDN w:val="0"/>
              <w:adjustRightInd w:val="0"/>
              <w:spacing w:line="360" w:lineRule="auto"/>
              <w:jc w:val="center"/>
              <w:rPr>
                <w:rFonts w:ascii="Times New Roman" w:hAnsi="Times New Roman" w:cs="Times New Roman"/>
                <w:sz w:val="28"/>
                <w:szCs w:val="28"/>
              </w:rPr>
            </w:pPr>
            <w:r>
              <w:rPr>
                <w:rFonts w:ascii="Times New Roman" w:hAnsi="Times New Roman" w:cs="Times New Roman"/>
                <w:sz w:val="28"/>
                <w:szCs w:val="28"/>
              </w:rPr>
              <w:t>Констат.</w:t>
            </w:r>
          </w:p>
        </w:tc>
        <w:tc>
          <w:tcPr>
            <w:tcW w:w="1276" w:type="dxa"/>
          </w:tcPr>
          <w:p w14:paraId="59891B25" w14:textId="77777777" w:rsidR="00D56D6D" w:rsidRPr="003E56A3" w:rsidRDefault="00D56D6D" w:rsidP="009B5F15">
            <w:pPr>
              <w:keepNext/>
              <w:autoSpaceDE w:val="0"/>
              <w:autoSpaceDN w:val="0"/>
              <w:adjustRightInd w:val="0"/>
              <w:spacing w:line="360" w:lineRule="auto"/>
              <w:jc w:val="center"/>
              <w:rPr>
                <w:rFonts w:ascii="Times New Roman" w:hAnsi="Times New Roman" w:cs="Times New Roman"/>
                <w:sz w:val="28"/>
                <w:szCs w:val="28"/>
              </w:rPr>
            </w:pPr>
            <w:r w:rsidRPr="003E56A3">
              <w:rPr>
                <w:rFonts w:ascii="Times New Roman" w:hAnsi="Times New Roman" w:cs="Times New Roman"/>
                <w:sz w:val="28"/>
                <w:szCs w:val="28"/>
              </w:rPr>
              <w:t>Контр</w:t>
            </w:r>
            <w:r>
              <w:rPr>
                <w:rFonts w:ascii="Times New Roman" w:hAnsi="Times New Roman" w:cs="Times New Roman"/>
                <w:sz w:val="28"/>
                <w:szCs w:val="28"/>
              </w:rPr>
              <w:t>.</w:t>
            </w:r>
          </w:p>
        </w:tc>
        <w:tc>
          <w:tcPr>
            <w:tcW w:w="1442" w:type="dxa"/>
          </w:tcPr>
          <w:p w14:paraId="7BE33ACC" w14:textId="77777777" w:rsidR="00D56D6D" w:rsidRPr="003E56A3" w:rsidRDefault="00D56D6D" w:rsidP="009B5F15">
            <w:pPr>
              <w:keepNext/>
              <w:autoSpaceDE w:val="0"/>
              <w:autoSpaceDN w:val="0"/>
              <w:adjustRightInd w:val="0"/>
              <w:spacing w:line="360" w:lineRule="auto"/>
              <w:jc w:val="center"/>
              <w:rPr>
                <w:rFonts w:ascii="Times New Roman" w:hAnsi="Times New Roman" w:cs="Times New Roman"/>
                <w:b/>
                <w:sz w:val="28"/>
                <w:szCs w:val="28"/>
              </w:rPr>
            </w:pPr>
            <w:r w:rsidRPr="003E56A3">
              <w:rPr>
                <w:rFonts w:ascii="Times New Roman" w:hAnsi="Times New Roman" w:cs="Times New Roman"/>
                <w:b/>
                <w:sz w:val="28"/>
                <w:szCs w:val="28"/>
              </w:rPr>
              <w:t>Динаміка</w:t>
            </w:r>
          </w:p>
        </w:tc>
        <w:tc>
          <w:tcPr>
            <w:tcW w:w="1393" w:type="dxa"/>
            <w:gridSpan w:val="2"/>
          </w:tcPr>
          <w:p w14:paraId="57539493" w14:textId="77777777" w:rsidR="00D56D6D" w:rsidRPr="003E56A3" w:rsidRDefault="00D56D6D" w:rsidP="009B5F15">
            <w:pPr>
              <w:keepNext/>
              <w:autoSpaceDE w:val="0"/>
              <w:autoSpaceDN w:val="0"/>
              <w:adjustRightInd w:val="0"/>
              <w:spacing w:line="360" w:lineRule="auto"/>
              <w:jc w:val="center"/>
              <w:rPr>
                <w:rFonts w:ascii="Times New Roman" w:hAnsi="Times New Roman" w:cs="Times New Roman"/>
                <w:sz w:val="28"/>
                <w:szCs w:val="28"/>
              </w:rPr>
            </w:pPr>
            <w:r w:rsidRPr="003E56A3">
              <w:rPr>
                <w:rFonts w:ascii="Times New Roman" w:hAnsi="Times New Roman" w:cs="Times New Roman"/>
                <w:sz w:val="28"/>
                <w:szCs w:val="28"/>
              </w:rPr>
              <w:t>Констат</w:t>
            </w:r>
            <w:r>
              <w:rPr>
                <w:rFonts w:ascii="Times New Roman" w:hAnsi="Times New Roman" w:cs="Times New Roman"/>
                <w:sz w:val="28"/>
                <w:szCs w:val="28"/>
              </w:rPr>
              <w:t>.</w:t>
            </w:r>
          </w:p>
        </w:tc>
        <w:tc>
          <w:tcPr>
            <w:tcW w:w="1275" w:type="dxa"/>
          </w:tcPr>
          <w:p w14:paraId="3C77BDF8" w14:textId="77777777" w:rsidR="00D56D6D" w:rsidRPr="003E56A3" w:rsidRDefault="00D56D6D" w:rsidP="009B5F15">
            <w:pPr>
              <w:keepNext/>
              <w:autoSpaceDE w:val="0"/>
              <w:autoSpaceDN w:val="0"/>
              <w:adjustRightInd w:val="0"/>
              <w:spacing w:line="360" w:lineRule="auto"/>
              <w:jc w:val="center"/>
              <w:rPr>
                <w:rFonts w:ascii="Times New Roman" w:hAnsi="Times New Roman" w:cs="Times New Roman"/>
                <w:sz w:val="28"/>
                <w:szCs w:val="28"/>
              </w:rPr>
            </w:pPr>
            <w:r w:rsidRPr="003E56A3">
              <w:rPr>
                <w:rFonts w:ascii="Times New Roman" w:hAnsi="Times New Roman" w:cs="Times New Roman"/>
                <w:sz w:val="28"/>
                <w:szCs w:val="28"/>
              </w:rPr>
              <w:t>Контр</w:t>
            </w:r>
            <w:r>
              <w:rPr>
                <w:rFonts w:ascii="Times New Roman" w:hAnsi="Times New Roman" w:cs="Times New Roman"/>
                <w:sz w:val="28"/>
                <w:szCs w:val="28"/>
              </w:rPr>
              <w:t>.</w:t>
            </w:r>
          </w:p>
        </w:tc>
        <w:tc>
          <w:tcPr>
            <w:tcW w:w="1442" w:type="dxa"/>
          </w:tcPr>
          <w:p w14:paraId="58BFA284" w14:textId="77777777" w:rsidR="00D56D6D" w:rsidRPr="003E56A3" w:rsidRDefault="00D56D6D" w:rsidP="009B5F15">
            <w:pPr>
              <w:keepNext/>
              <w:autoSpaceDE w:val="0"/>
              <w:autoSpaceDN w:val="0"/>
              <w:adjustRightInd w:val="0"/>
              <w:spacing w:line="360" w:lineRule="auto"/>
              <w:jc w:val="center"/>
              <w:rPr>
                <w:rFonts w:ascii="Times New Roman" w:hAnsi="Times New Roman" w:cs="Times New Roman"/>
                <w:b/>
                <w:sz w:val="28"/>
                <w:szCs w:val="28"/>
              </w:rPr>
            </w:pPr>
            <w:r w:rsidRPr="003E56A3">
              <w:rPr>
                <w:rFonts w:ascii="Times New Roman" w:hAnsi="Times New Roman" w:cs="Times New Roman"/>
                <w:b/>
                <w:sz w:val="28"/>
                <w:szCs w:val="28"/>
              </w:rPr>
              <w:t>Динаміка</w:t>
            </w:r>
          </w:p>
        </w:tc>
      </w:tr>
      <w:tr w:rsidR="00D56D6D" w:rsidRPr="00D101CF" w14:paraId="3290A74B" w14:textId="77777777" w:rsidTr="009B5F15">
        <w:trPr>
          <w:gridAfter w:val="1"/>
          <w:wAfter w:w="24" w:type="dxa"/>
        </w:trPr>
        <w:tc>
          <w:tcPr>
            <w:tcW w:w="1379" w:type="dxa"/>
          </w:tcPr>
          <w:p w14:paraId="581548B9" w14:textId="77777777" w:rsidR="00D56D6D" w:rsidRPr="003E56A3" w:rsidRDefault="00D56D6D" w:rsidP="009B5F15">
            <w:pPr>
              <w:rPr>
                <w:rFonts w:ascii="Times New Roman" w:hAnsi="Times New Roman" w:cs="Times New Roman"/>
                <w:b/>
                <w:sz w:val="28"/>
                <w:szCs w:val="28"/>
              </w:rPr>
            </w:pPr>
            <w:r w:rsidRPr="003E56A3">
              <w:rPr>
                <w:rFonts w:ascii="Times New Roman" w:hAnsi="Times New Roman" w:cs="Times New Roman"/>
                <w:b/>
                <w:sz w:val="28"/>
                <w:szCs w:val="28"/>
              </w:rPr>
              <w:t xml:space="preserve">Високий </w:t>
            </w:r>
          </w:p>
        </w:tc>
        <w:tc>
          <w:tcPr>
            <w:tcW w:w="1457" w:type="dxa"/>
          </w:tcPr>
          <w:p w14:paraId="4393C815" w14:textId="77777777" w:rsidR="00D56D6D" w:rsidRPr="003E56A3" w:rsidRDefault="00D56D6D" w:rsidP="009B5F15">
            <w:pPr>
              <w:keepNext/>
              <w:autoSpaceDE w:val="0"/>
              <w:autoSpaceDN w:val="0"/>
              <w:adjustRightInd w:val="0"/>
              <w:spacing w:line="360" w:lineRule="auto"/>
              <w:jc w:val="center"/>
              <w:rPr>
                <w:rFonts w:ascii="Times New Roman" w:hAnsi="Times New Roman" w:cs="Times New Roman"/>
                <w:sz w:val="28"/>
                <w:szCs w:val="28"/>
              </w:rPr>
            </w:pPr>
            <w:r w:rsidRPr="003E56A3">
              <w:rPr>
                <w:rFonts w:ascii="Times New Roman" w:hAnsi="Times New Roman" w:cs="Times New Roman"/>
                <w:sz w:val="28"/>
                <w:szCs w:val="28"/>
              </w:rPr>
              <w:t>22,6</w:t>
            </w:r>
          </w:p>
        </w:tc>
        <w:tc>
          <w:tcPr>
            <w:tcW w:w="1276" w:type="dxa"/>
          </w:tcPr>
          <w:p w14:paraId="176FB688" w14:textId="77777777" w:rsidR="00D56D6D" w:rsidRPr="003E56A3" w:rsidRDefault="00D56D6D" w:rsidP="009B5F15">
            <w:pPr>
              <w:keepNext/>
              <w:autoSpaceDE w:val="0"/>
              <w:autoSpaceDN w:val="0"/>
              <w:adjustRightInd w:val="0"/>
              <w:spacing w:line="360" w:lineRule="auto"/>
              <w:jc w:val="center"/>
              <w:rPr>
                <w:rFonts w:ascii="Times New Roman" w:hAnsi="Times New Roman" w:cs="Times New Roman"/>
                <w:sz w:val="28"/>
                <w:szCs w:val="28"/>
              </w:rPr>
            </w:pPr>
            <w:r w:rsidRPr="003E56A3">
              <w:rPr>
                <w:rFonts w:ascii="Times New Roman" w:hAnsi="Times New Roman" w:cs="Times New Roman"/>
                <w:sz w:val="28"/>
                <w:szCs w:val="28"/>
              </w:rPr>
              <w:t>24,9</w:t>
            </w:r>
          </w:p>
        </w:tc>
        <w:tc>
          <w:tcPr>
            <w:tcW w:w="1442" w:type="dxa"/>
          </w:tcPr>
          <w:p w14:paraId="33BA3E46" w14:textId="77777777" w:rsidR="00D56D6D" w:rsidRPr="003E56A3" w:rsidRDefault="00D56D6D" w:rsidP="009B5F15">
            <w:pPr>
              <w:keepNext/>
              <w:autoSpaceDE w:val="0"/>
              <w:autoSpaceDN w:val="0"/>
              <w:adjustRightInd w:val="0"/>
              <w:spacing w:line="360" w:lineRule="auto"/>
              <w:jc w:val="center"/>
              <w:rPr>
                <w:rFonts w:ascii="Times New Roman" w:hAnsi="Times New Roman" w:cs="Times New Roman"/>
                <w:b/>
                <w:sz w:val="28"/>
                <w:szCs w:val="28"/>
              </w:rPr>
            </w:pPr>
            <w:r w:rsidRPr="003E56A3">
              <w:rPr>
                <w:rFonts w:ascii="Times New Roman" w:hAnsi="Times New Roman" w:cs="Times New Roman"/>
                <w:b/>
                <w:sz w:val="28"/>
                <w:szCs w:val="28"/>
              </w:rPr>
              <w:t>+2,3</w:t>
            </w:r>
          </w:p>
        </w:tc>
        <w:tc>
          <w:tcPr>
            <w:tcW w:w="1393" w:type="dxa"/>
            <w:gridSpan w:val="2"/>
          </w:tcPr>
          <w:p w14:paraId="0AF3C61F" w14:textId="77777777" w:rsidR="00D56D6D" w:rsidRPr="003E56A3" w:rsidRDefault="00D56D6D" w:rsidP="009B5F15">
            <w:pPr>
              <w:keepNext/>
              <w:autoSpaceDE w:val="0"/>
              <w:autoSpaceDN w:val="0"/>
              <w:adjustRightInd w:val="0"/>
              <w:spacing w:line="360" w:lineRule="auto"/>
              <w:jc w:val="center"/>
              <w:rPr>
                <w:rFonts w:ascii="Times New Roman" w:hAnsi="Times New Roman" w:cs="Times New Roman"/>
                <w:sz w:val="28"/>
                <w:szCs w:val="28"/>
              </w:rPr>
            </w:pPr>
            <w:r w:rsidRPr="003E56A3">
              <w:rPr>
                <w:rFonts w:ascii="Times New Roman" w:hAnsi="Times New Roman" w:cs="Times New Roman"/>
                <w:sz w:val="28"/>
                <w:szCs w:val="28"/>
              </w:rPr>
              <w:t>22,9</w:t>
            </w:r>
          </w:p>
        </w:tc>
        <w:tc>
          <w:tcPr>
            <w:tcW w:w="1275" w:type="dxa"/>
          </w:tcPr>
          <w:p w14:paraId="450439B3" w14:textId="77777777" w:rsidR="00D56D6D" w:rsidRPr="003E56A3" w:rsidRDefault="00D56D6D" w:rsidP="009B5F15">
            <w:pPr>
              <w:keepNext/>
              <w:autoSpaceDE w:val="0"/>
              <w:autoSpaceDN w:val="0"/>
              <w:adjustRightInd w:val="0"/>
              <w:spacing w:line="360" w:lineRule="auto"/>
              <w:jc w:val="center"/>
              <w:rPr>
                <w:rFonts w:ascii="Times New Roman" w:hAnsi="Times New Roman" w:cs="Times New Roman"/>
                <w:sz w:val="28"/>
                <w:szCs w:val="28"/>
              </w:rPr>
            </w:pPr>
            <w:r w:rsidRPr="003E56A3">
              <w:rPr>
                <w:rFonts w:ascii="Times New Roman" w:hAnsi="Times New Roman" w:cs="Times New Roman"/>
                <w:sz w:val="28"/>
                <w:szCs w:val="28"/>
              </w:rPr>
              <w:t>37,4</w:t>
            </w:r>
          </w:p>
        </w:tc>
        <w:tc>
          <w:tcPr>
            <w:tcW w:w="1442" w:type="dxa"/>
          </w:tcPr>
          <w:p w14:paraId="4E2668D6" w14:textId="77777777" w:rsidR="00D56D6D" w:rsidRPr="003E56A3" w:rsidRDefault="00D56D6D" w:rsidP="009B5F15">
            <w:pPr>
              <w:keepNext/>
              <w:autoSpaceDE w:val="0"/>
              <w:autoSpaceDN w:val="0"/>
              <w:adjustRightInd w:val="0"/>
              <w:spacing w:line="360" w:lineRule="auto"/>
              <w:jc w:val="center"/>
              <w:rPr>
                <w:rFonts w:ascii="Times New Roman" w:hAnsi="Times New Roman" w:cs="Times New Roman"/>
                <w:b/>
                <w:sz w:val="28"/>
                <w:szCs w:val="28"/>
              </w:rPr>
            </w:pPr>
            <w:r w:rsidRPr="003E56A3">
              <w:rPr>
                <w:rFonts w:ascii="Times New Roman" w:hAnsi="Times New Roman" w:cs="Times New Roman"/>
                <w:b/>
                <w:sz w:val="28"/>
                <w:szCs w:val="28"/>
              </w:rPr>
              <w:t>+14,5</w:t>
            </w:r>
          </w:p>
        </w:tc>
      </w:tr>
      <w:tr w:rsidR="00D56D6D" w:rsidRPr="00D101CF" w14:paraId="79417931" w14:textId="77777777" w:rsidTr="009B5F15">
        <w:trPr>
          <w:gridAfter w:val="1"/>
          <w:wAfter w:w="24" w:type="dxa"/>
        </w:trPr>
        <w:tc>
          <w:tcPr>
            <w:tcW w:w="1379" w:type="dxa"/>
          </w:tcPr>
          <w:p w14:paraId="726EC202" w14:textId="77777777" w:rsidR="00D56D6D" w:rsidRPr="003E56A3" w:rsidRDefault="00D56D6D" w:rsidP="009B5F15">
            <w:pPr>
              <w:rPr>
                <w:rFonts w:ascii="Times New Roman" w:hAnsi="Times New Roman" w:cs="Times New Roman"/>
                <w:b/>
                <w:sz w:val="28"/>
                <w:szCs w:val="28"/>
              </w:rPr>
            </w:pPr>
            <w:r w:rsidRPr="003E56A3">
              <w:rPr>
                <w:rFonts w:ascii="Times New Roman" w:hAnsi="Times New Roman" w:cs="Times New Roman"/>
                <w:b/>
                <w:sz w:val="28"/>
                <w:szCs w:val="28"/>
              </w:rPr>
              <w:t>Середній</w:t>
            </w:r>
          </w:p>
        </w:tc>
        <w:tc>
          <w:tcPr>
            <w:tcW w:w="1457" w:type="dxa"/>
          </w:tcPr>
          <w:p w14:paraId="1E15B7CC" w14:textId="77777777" w:rsidR="00D56D6D" w:rsidRPr="003E56A3" w:rsidRDefault="00D56D6D" w:rsidP="009B5F15">
            <w:pPr>
              <w:keepNext/>
              <w:autoSpaceDE w:val="0"/>
              <w:autoSpaceDN w:val="0"/>
              <w:adjustRightInd w:val="0"/>
              <w:spacing w:line="360" w:lineRule="auto"/>
              <w:jc w:val="center"/>
              <w:rPr>
                <w:rFonts w:ascii="Times New Roman" w:hAnsi="Times New Roman" w:cs="Times New Roman"/>
                <w:sz w:val="28"/>
                <w:szCs w:val="28"/>
              </w:rPr>
            </w:pPr>
            <w:r w:rsidRPr="003E56A3">
              <w:rPr>
                <w:rFonts w:ascii="Times New Roman" w:hAnsi="Times New Roman" w:cs="Times New Roman"/>
                <w:sz w:val="28"/>
                <w:szCs w:val="28"/>
              </w:rPr>
              <w:t>26,4</w:t>
            </w:r>
          </w:p>
        </w:tc>
        <w:tc>
          <w:tcPr>
            <w:tcW w:w="1276" w:type="dxa"/>
          </w:tcPr>
          <w:p w14:paraId="4238C455" w14:textId="77777777" w:rsidR="00D56D6D" w:rsidRPr="003E56A3" w:rsidRDefault="00D56D6D" w:rsidP="009B5F15">
            <w:pPr>
              <w:keepNext/>
              <w:autoSpaceDE w:val="0"/>
              <w:autoSpaceDN w:val="0"/>
              <w:adjustRightInd w:val="0"/>
              <w:spacing w:line="360" w:lineRule="auto"/>
              <w:jc w:val="center"/>
              <w:rPr>
                <w:rFonts w:ascii="Times New Roman" w:hAnsi="Times New Roman" w:cs="Times New Roman"/>
                <w:sz w:val="28"/>
                <w:szCs w:val="28"/>
              </w:rPr>
            </w:pPr>
            <w:r w:rsidRPr="003E56A3">
              <w:rPr>
                <w:rFonts w:ascii="Times New Roman" w:hAnsi="Times New Roman" w:cs="Times New Roman"/>
                <w:sz w:val="28"/>
                <w:szCs w:val="28"/>
              </w:rPr>
              <w:t>28,7</w:t>
            </w:r>
          </w:p>
        </w:tc>
        <w:tc>
          <w:tcPr>
            <w:tcW w:w="1442" w:type="dxa"/>
          </w:tcPr>
          <w:p w14:paraId="16D0C5B3" w14:textId="77777777" w:rsidR="00D56D6D" w:rsidRPr="003E56A3" w:rsidRDefault="00D56D6D" w:rsidP="009B5F15">
            <w:pPr>
              <w:keepNext/>
              <w:autoSpaceDE w:val="0"/>
              <w:autoSpaceDN w:val="0"/>
              <w:adjustRightInd w:val="0"/>
              <w:spacing w:line="360" w:lineRule="auto"/>
              <w:jc w:val="center"/>
              <w:rPr>
                <w:rFonts w:ascii="Times New Roman" w:hAnsi="Times New Roman" w:cs="Times New Roman"/>
                <w:b/>
                <w:sz w:val="28"/>
                <w:szCs w:val="28"/>
              </w:rPr>
            </w:pPr>
            <w:r w:rsidRPr="003E56A3">
              <w:rPr>
                <w:rFonts w:ascii="Times New Roman" w:hAnsi="Times New Roman" w:cs="Times New Roman"/>
                <w:b/>
                <w:sz w:val="28"/>
                <w:szCs w:val="28"/>
              </w:rPr>
              <w:t>+2,3</w:t>
            </w:r>
          </w:p>
        </w:tc>
        <w:tc>
          <w:tcPr>
            <w:tcW w:w="1393" w:type="dxa"/>
            <w:gridSpan w:val="2"/>
          </w:tcPr>
          <w:p w14:paraId="623D2F2E" w14:textId="77777777" w:rsidR="00D56D6D" w:rsidRPr="003E56A3" w:rsidRDefault="00D56D6D" w:rsidP="009B5F15">
            <w:pPr>
              <w:keepNext/>
              <w:autoSpaceDE w:val="0"/>
              <w:autoSpaceDN w:val="0"/>
              <w:adjustRightInd w:val="0"/>
              <w:spacing w:line="360" w:lineRule="auto"/>
              <w:jc w:val="center"/>
              <w:rPr>
                <w:rFonts w:ascii="Times New Roman" w:hAnsi="Times New Roman" w:cs="Times New Roman"/>
                <w:sz w:val="28"/>
                <w:szCs w:val="28"/>
              </w:rPr>
            </w:pPr>
            <w:r w:rsidRPr="003E56A3">
              <w:rPr>
                <w:rFonts w:ascii="Times New Roman" w:hAnsi="Times New Roman" w:cs="Times New Roman"/>
                <w:sz w:val="28"/>
                <w:szCs w:val="28"/>
              </w:rPr>
              <w:t>26,6</w:t>
            </w:r>
          </w:p>
        </w:tc>
        <w:tc>
          <w:tcPr>
            <w:tcW w:w="1275" w:type="dxa"/>
          </w:tcPr>
          <w:p w14:paraId="6047D8AB" w14:textId="77777777" w:rsidR="00D56D6D" w:rsidRPr="003E56A3" w:rsidRDefault="00D56D6D" w:rsidP="009B5F15">
            <w:pPr>
              <w:keepNext/>
              <w:autoSpaceDE w:val="0"/>
              <w:autoSpaceDN w:val="0"/>
              <w:adjustRightInd w:val="0"/>
              <w:spacing w:line="360" w:lineRule="auto"/>
              <w:jc w:val="center"/>
              <w:rPr>
                <w:rFonts w:ascii="Times New Roman" w:hAnsi="Times New Roman" w:cs="Times New Roman"/>
                <w:sz w:val="28"/>
                <w:szCs w:val="28"/>
              </w:rPr>
            </w:pPr>
            <w:r w:rsidRPr="003E56A3">
              <w:rPr>
                <w:rFonts w:ascii="Times New Roman" w:hAnsi="Times New Roman" w:cs="Times New Roman"/>
                <w:sz w:val="28"/>
                <w:szCs w:val="28"/>
              </w:rPr>
              <w:t>39</w:t>
            </w:r>
          </w:p>
        </w:tc>
        <w:tc>
          <w:tcPr>
            <w:tcW w:w="1442" w:type="dxa"/>
          </w:tcPr>
          <w:p w14:paraId="3F4FF39C" w14:textId="77777777" w:rsidR="00D56D6D" w:rsidRPr="003E56A3" w:rsidRDefault="00D56D6D" w:rsidP="009B5F15">
            <w:pPr>
              <w:keepNext/>
              <w:autoSpaceDE w:val="0"/>
              <w:autoSpaceDN w:val="0"/>
              <w:adjustRightInd w:val="0"/>
              <w:spacing w:line="360" w:lineRule="auto"/>
              <w:jc w:val="center"/>
              <w:rPr>
                <w:rFonts w:ascii="Times New Roman" w:hAnsi="Times New Roman" w:cs="Times New Roman"/>
                <w:b/>
                <w:sz w:val="28"/>
                <w:szCs w:val="28"/>
              </w:rPr>
            </w:pPr>
            <w:r w:rsidRPr="003E56A3">
              <w:rPr>
                <w:rFonts w:ascii="Times New Roman" w:hAnsi="Times New Roman" w:cs="Times New Roman"/>
                <w:b/>
                <w:sz w:val="28"/>
                <w:szCs w:val="28"/>
              </w:rPr>
              <w:t>+12,4</w:t>
            </w:r>
          </w:p>
        </w:tc>
      </w:tr>
      <w:tr w:rsidR="00D56D6D" w:rsidRPr="00D101CF" w14:paraId="43DBDC68" w14:textId="77777777" w:rsidTr="009B5F15">
        <w:trPr>
          <w:gridAfter w:val="1"/>
          <w:wAfter w:w="24" w:type="dxa"/>
        </w:trPr>
        <w:tc>
          <w:tcPr>
            <w:tcW w:w="1379" w:type="dxa"/>
          </w:tcPr>
          <w:p w14:paraId="5FD33E9E" w14:textId="77777777" w:rsidR="00D56D6D" w:rsidRPr="003E56A3" w:rsidRDefault="00D56D6D" w:rsidP="009B5F15">
            <w:pPr>
              <w:rPr>
                <w:rFonts w:ascii="Times New Roman" w:hAnsi="Times New Roman" w:cs="Times New Roman"/>
                <w:b/>
                <w:sz w:val="28"/>
                <w:szCs w:val="28"/>
              </w:rPr>
            </w:pPr>
            <w:r w:rsidRPr="003E56A3">
              <w:rPr>
                <w:rFonts w:ascii="Times New Roman" w:hAnsi="Times New Roman" w:cs="Times New Roman"/>
                <w:b/>
                <w:sz w:val="28"/>
                <w:szCs w:val="28"/>
              </w:rPr>
              <w:t>Низький</w:t>
            </w:r>
          </w:p>
        </w:tc>
        <w:tc>
          <w:tcPr>
            <w:tcW w:w="1457" w:type="dxa"/>
          </w:tcPr>
          <w:p w14:paraId="461609F1" w14:textId="77777777" w:rsidR="00D56D6D" w:rsidRPr="003E56A3" w:rsidRDefault="00D56D6D" w:rsidP="009B5F15">
            <w:pPr>
              <w:keepNext/>
              <w:autoSpaceDE w:val="0"/>
              <w:autoSpaceDN w:val="0"/>
              <w:adjustRightInd w:val="0"/>
              <w:spacing w:line="360" w:lineRule="auto"/>
              <w:jc w:val="center"/>
              <w:rPr>
                <w:rFonts w:ascii="Times New Roman" w:hAnsi="Times New Roman" w:cs="Times New Roman"/>
                <w:sz w:val="28"/>
                <w:szCs w:val="28"/>
              </w:rPr>
            </w:pPr>
            <w:r w:rsidRPr="003E56A3">
              <w:rPr>
                <w:rFonts w:ascii="Times New Roman" w:hAnsi="Times New Roman" w:cs="Times New Roman"/>
                <w:sz w:val="28"/>
                <w:szCs w:val="28"/>
              </w:rPr>
              <w:t>51,0</w:t>
            </w:r>
          </w:p>
        </w:tc>
        <w:tc>
          <w:tcPr>
            <w:tcW w:w="1276" w:type="dxa"/>
          </w:tcPr>
          <w:p w14:paraId="56883485" w14:textId="77777777" w:rsidR="00D56D6D" w:rsidRPr="003E56A3" w:rsidRDefault="00D56D6D" w:rsidP="009B5F15">
            <w:pPr>
              <w:keepNext/>
              <w:autoSpaceDE w:val="0"/>
              <w:autoSpaceDN w:val="0"/>
              <w:adjustRightInd w:val="0"/>
              <w:spacing w:line="360" w:lineRule="auto"/>
              <w:jc w:val="center"/>
              <w:rPr>
                <w:rFonts w:ascii="Times New Roman" w:hAnsi="Times New Roman" w:cs="Times New Roman"/>
                <w:sz w:val="28"/>
                <w:szCs w:val="28"/>
              </w:rPr>
            </w:pPr>
            <w:r w:rsidRPr="003E56A3">
              <w:rPr>
                <w:rFonts w:ascii="Times New Roman" w:hAnsi="Times New Roman" w:cs="Times New Roman"/>
                <w:sz w:val="28"/>
                <w:szCs w:val="28"/>
              </w:rPr>
              <w:t>46,4</w:t>
            </w:r>
          </w:p>
        </w:tc>
        <w:tc>
          <w:tcPr>
            <w:tcW w:w="1442" w:type="dxa"/>
          </w:tcPr>
          <w:p w14:paraId="4253C794" w14:textId="77777777" w:rsidR="00D56D6D" w:rsidRPr="003E56A3" w:rsidRDefault="00D56D6D" w:rsidP="009B5F15">
            <w:pPr>
              <w:keepNext/>
              <w:autoSpaceDE w:val="0"/>
              <w:autoSpaceDN w:val="0"/>
              <w:adjustRightInd w:val="0"/>
              <w:spacing w:line="360" w:lineRule="auto"/>
              <w:jc w:val="center"/>
              <w:rPr>
                <w:rFonts w:ascii="Times New Roman" w:hAnsi="Times New Roman" w:cs="Times New Roman"/>
                <w:b/>
                <w:sz w:val="28"/>
                <w:szCs w:val="28"/>
              </w:rPr>
            </w:pPr>
            <w:r w:rsidRPr="003E56A3">
              <w:rPr>
                <w:rFonts w:ascii="Times New Roman" w:hAnsi="Times New Roman" w:cs="Times New Roman"/>
                <w:b/>
                <w:sz w:val="28"/>
                <w:szCs w:val="28"/>
              </w:rPr>
              <w:t>-4,6</w:t>
            </w:r>
          </w:p>
        </w:tc>
        <w:tc>
          <w:tcPr>
            <w:tcW w:w="1393" w:type="dxa"/>
            <w:gridSpan w:val="2"/>
          </w:tcPr>
          <w:p w14:paraId="231C5CDF" w14:textId="77777777" w:rsidR="00D56D6D" w:rsidRPr="003E56A3" w:rsidRDefault="00D56D6D" w:rsidP="009B5F15">
            <w:pPr>
              <w:keepNext/>
              <w:autoSpaceDE w:val="0"/>
              <w:autoSpaceDN w:val="0"/>
              <w:adjustRightInd w:val="0"/>
              <w:spacing w:line="360" w:lineRule="auto"/>
              <w:jc w:val="center"/>
              <w:rPr>
                <w:rFonts w:ascii="Times New Roman" w:hAnsi="Times New Roman" w:cs="Times New Roman"/>
                <w:sz w:val="28"/>
                <w:szCs w:val="28"/>
              </w:rPr>
            </w:pPr>
            <w:r w:rsidRPr="003E56A3">
              <w:rPr>
                <w:rFonts w:ascii="Times New Roman" w:hAnsi="Times New Roman" w:cs="Times New Roman"/>
                <w:sz w:val="28"/>
                <w:szCs w:val="28"/>
              </w:rPr>
              <w:t>50,5</w:t>
            </w:r>
          </w:p>
        </w:tc>
        <w:tc>
          <w:tcPr>
            <w:tcW w:w="1275" w:type="dxa"/>
          </w:tcPr>
          <w:p w14:paraId="1223A444" w14:textId="77777777" w:rsidR="00D56D6D" w:rsidRPr="003E56A3" w:rsidRDefault="00D56D6D" w:rsidP="009B5F15">
            <w:pPr>
              <w:keepNext/>
              <w:autoSpaceDE w:val="0"/>
              <w:autoSpaceDN w:val="0"/>
              <w:adjustRightInd w:val="0"/>
              <w:spacing w:line="360" w:lineRule="auto"/>
              <w:jc w:val="center"/>
              <w:rPr>
                <w:rFonts w:ascii="Times New Roman" w:hAnsi="Times New Roman" w:cs="Times New Roman"/>
                <w:sz w:val="28"/>
                <w:szCs w:val="28"/>
              </w:rPr>
            </w:pPr>
            <w:r w:rsidRPr="003E56A3">
              <w:rPr>
                <w:rFonts w:ascii="Times New Roman" w:hAnsi="Times New Roman" w:cs="Times New Roman"/>
                <w:sz w:val="28"/>
                <w:szCs w:val="28"/>
              </w:rPr>
              <w:t>23,6</w:t>
            </w:r>
          </w:p>
        </w:tc>
        <w:tc>
          <w:tcPr>
            <w:tcW w:w="1442" w:type="dxa"/>
          </w:tcPr>
          <w:p w14:paraId="7C618297" w14:textId="77777777" w:rsidR="00D56D6D" w:rsidRPr="003E56A3" w:rsidRDefault="00D56D6D" w:rsidP="009B5F15">
            <w:pPr>
              <w:keepNext/>
              <w:autoSpaceDE w:val="0"/>
              <w:autoSpaceDN w:val="0"/>
              <w:adjustRightInd w:val="0"/>
              <w:spacing w:line="360" w:lineRule="auto"/>
              <w:jc w:val="center"/>
              <w:rPr>
                <w:rFonts w:ascii="Times New Roman" w:hAnsi="Times New Roman" w:cs="Times New Roman"/>
                <w:b/>
                <w:sz w:val="28"/>
                <w:szCs w:val="28"/>
              </w:rPr>
            </w:pPr>
            <w:r w:rsidRPr="003E56A3">
              <w:rPr>
                <w:rFonts w:ascii="Times New Roman" w:hAnsi="Times New Roman" w:cs="Times New Roman"/>
                <w:b/>
                <w:sz w:val="28"/>
                <w:szCs w:val="28"/>
              </w:rPr>
              <w:t>-26,9</w:t>
            </w:r>
          </w:p>
        </w:tc>
      </w:tr>
    </w:tbl>
    <w:p w14:paraId="64A35DDE" w14:textId="77777777" w:rsidR="00D56D6D" w:rsidRPr="00D101CF" w:rsidRDefault="00D56D6D" w:rsidP="00D56D6D">
      <w:pPr>
        <w:spacing w:after="0" w:line="360" w:lineRule="auto"/>
        <w:ind w:firstLine="851"/>
        <w:jc w:val="both"/>
        <w:rPr>
          <w:rFonts w:ascii="Times New Roman" w:hAnsi="Times New Roman" w:cs="Times New Roman"/>
          <w:sz w:val="28"/>
          <w:szCs w:val="28"/>
        </w:rPr>
      </w:pPr>
    </w:p>
    <w:p w14:paraId="6A54F08D" w14:textId="77777777" w:rsidR="00D56D6D" w:rsidRDefault="00D56D6D" w:rsidP="00D56D6D">
      <w:pPr>
        <w:spacing w:after="0" w:line="360" w:lineRule="auto"/>
        <w:ind w:firstLine="851"/>
        <w:jc w:val="both"/>
        <w:rPr>
          <w:rFonts w:ascii="Times New Roman" w:hAnsi="Times New Roman" w:cs="Times New Roman"/>
          <w:sz w:val="28"/>
          <w:szCs w:val="28"/>
        </w:rPr>
      </w:pPr>
      <w:r w:rsidRPr="00D101CF">
        <w:rPr>
          <w:rFonts w:ascii="Times New Roman" w:hAnsi="Times New Roman" w:cs="Times New Roman"/>
          <w:sz w:val="28"/>
          <w:szCs w:val="28"/>
        </w:rPr>
        <w:t xml:space="preserve">Як видно з таблиці 2.8, дані за когнітивним критерієм в ЕГ зросли на 14,5% (високий </w:t>
      </w:r>
      <w:r w:rsidRPr="00917115">
        <w:rPr>
          <w:rFonts w:ascii="Times New Roman" w:hAnsi="Times New Roman" w:cs="Times New Roman"/>
          <w:sz w:val="28"/>
          <w:szCs w:val="28"/>
        </w:rPr>
        <w:t>рівень), на 12,4% (середній рівень</w:t>
      </w:r>
      <w:r w:rsidRPr="00D101CF">
        <w:rPr>
          <w:rFonts w:ascii="Times New Roman" w:hAnsi="Times New Roman" w:cs="Times New Roman"/>
          <w:sz w:val="28"/>
          <w:szCs w:val="28"/>
        </w:rPr>
        <w:t>), а також суттєво знизилися на низькому рівні – на 26,9%. У той же час у КГ спостерігаємо максимальний приріст у 2,3%, а зниження на низькому рівні – 4,6%.</w:t>
      </w:r>
    </w:p>
    <w:p w14:paraId="579D486F" w14:textId="795574BE" w:rsidR="00D56D6D" w:rsidRPr="007240F2" w:rsidRDefault="00917115" w:rsidP="00D56D6D">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Відзначимо</w:t>
      </w:r>
      <w:r w:rsidR="00D56D6D" w:rsidRPr="007240F2">
        <w:rPr>
          <w:rFonts w:ascii="Times New Roman" w:hAnsi="Times New Roman" w:cs="Times New Roman"/>
          <w:sz w:val="28"/>
          <w:szCs w:val="28"/>
        </w:rPr>
        <w:t xml:space="preserve">, що максимальний ефект при роботі з майбутніми </w:t>
      </w:r>
      <w:r w:rsidR="00D56D6D">
        <w:rPr>
          <w:rFonts w:ascii="Times New Roman" w:hAnsi="Times New Roman" w:cs="Times New Roman"/>
          <w:sz w:val="28"/>
          <w:szCs w:val="28"/>
        </w:rPr>
        <w:t xml:space="preserve">учителями початкової школи </w:t>
      </w:r>
      <w:r w:rsidR="00D56D6D" w:rsidRPr="007240F2">
        <w:rPr>
          <w:rFonts w:ascii="Times New Roman" w:hAnsi="Times New Roman" w:cs="Times New Roman"/>
          <w:sz w:val="28"/>
          <w:szCs w:val="28"/>
        </w:rPr>
        <w:t>щодо формування у них культурних цінностей за когнітивним критерієм, на наш погляд, дала реалізація комплексу</w:t>
      </w:r>
      <w:r w:rsidR="00D56D6D">
        <w:rPr>
          <w:rFonts w:ascii="Times New Roman" w:hAnsi="Times New Roman" w:cs="Times New Roman"/>
          <w:sz w:val="28"/>
          <w:szCs w:val="28"/>
        </w:rPr>
        <w:t xml:space="preserve"> едвайзерських годин, у процесі яких</w:t>
      </w:r>
      <w:r w:rsidR="00D56D6D" w:rsidRPr="007240F2">
        <w:rPr>
          <w:rFonts w:ascii="Times New Roman" w:hAnsi="Times New Roman" w:cs="Times New Roman"/>
          <w:sz w:val="28"/>
          <w:szCs w:val="28"/>
        </w:rPr>
        <w:t xml:space="preserve"> педагоги використовували як традиційні, так і інноваційні форми, методи роботи. Вважаємо, що подальшими перспективами нашої роботи має стати створення спецкурсу, реалізація якого сприятиме підвищенню рівня знань студентів про культурні цінності.</w:t>
      </w:r>
    </w:p>
    <w:p w14:paraId="47F0A3CA" w14:textId="77777777" w:rsidR="00D56D6D" w:rsidRPr="00917115" w:rsidRDefault="00D56D6D" w:rsidP="00D56D6D">
      <w:pPr>
        <w:spacing w:after="0" w:line="360" w:lineRule="auto"/>
        <w:ind w:firstLine="851"/>
        <w:jc w:val="both"/>
        <w:rPr>
          <w:rFonts w:ascii="Times New Roman" w:hAnsi="Times New Roman" w:cs="Times New Roman"/>
          <w:sz w:val="28"/>
          <w:szCs w:val="28"/>
        </w:rPr>
      </w:pPr>
      <w:r w:rsidRPr="00917115">
        <w:rPr>
          <w:rFonts w:ascii="Times New Roman" w:hAnsi="Times New Roman" w:cs="Times New Roman"/>
          <w:sz w:val="28"/>
          <w:szCs w:val="28"/>
        </w:rPr>
        <w:t>І, нарешті, дані контрольного експерименту за операційно-рефлексивним критерієм відображені у таблиці 2.9.</w:t>
      </w:r>
    </w:p>
    <w:p w14:paraId="75C85193" w14:textId="77777777" w:rsidR="00D56D6D" w:rsidRPr="00917115" w:rsidRDefault="00D56D6D" w:rsidP="00D56D6D">
      <w:pPr>
        <w:spacing w:after="0" w:line="360" w:lineRule="auto"/>
        <w:ind w:firstLine="851"/>
        <w:jc w:val="both"/>
        <w:rPr>
          <w:rFonts w:ascii="Times New Roman" w:hAnsi="Times New Roman" w:cs="Times New Roman"/>
          <w:sz w:val="28"/>
          <w:szCs w:val="28"/>
        </w:rPr>
      </w:pPr>
    </w:p>
    <w:p w14:paraId="20EE6266" w14:textId="77777777" w:rsidR="00D56D6D" w:rsidRDefault="00D56D6D" w:rsidP="00D56D6D">
      <w:pPr>
        <w:spacing w:after="0" w:line="360" w:lineRule="auto"/>
        <w:ind w:firstLine="851"/>
        <w:jc w:val="both"/>
        <w:rPr>
          <w:rFonts w:ascii="Times New Roman" w:hAnsi="Times New Roman" w:cs="Times New Roman"/>
          <w:sz w:val="28"/>
          <w:szCs w:val="28"/>
        </w:rPr>
      </w:pPr>
    </w:p>
    <w:p w14:paraId="7441AF67" w14:textId="77777777" w:rsidR="00D56D6D" w:rsidRDefault="00D56D6D" w:rsidP="00D56D6D">
      <w:pPr>
        <w:spacing w:after="0" w:line="360" w:lineRule="auto"/>
        <w:ind w:firstLine="851"/>
        <w:jc w:val="both"/>
        <w:rPr>
          <w:rFonts w:ascii="Times New Roman" w:hAnsi="Times New Roman" w:cs="Times New Roman"/>
          <w:sz w:val="28"/>
          <w:szCs w:val="28"/>
        </w:rPr>
      </w:pPr>
    </w:p>
    <w:p w14:paraId="16F30625" w14:textId="77777777" w:rsidR="00D56D6D" w:rsidRDefault="00D56D6D" w:rsidP="00D56D6D">
      <w:pPr>
        <w:spacing w:after="0" w:line="360" w:lineRule="auto"/>
        <w:ind w:firstLine="851"/>
        <w:jc w:val="both"/>
        <w:rPr>
          <w:rFonts w:ascii="Times New Roman" w:hAnsi="Times New Roman" w:cs="Times New Roman"/>
          <w:sz w:val="28"/>
          <w:szCs w:val="28"/>
        </w:rPr>
      </w:pPr>
    </w:p>
    <w:p w14:paraId="043F7982" w14:textId="77777777" w:rsidR="00D56D6D" w:rsidRDefault="00D56D6D" w:rsidP="00D56D6D">
      <w:pPr>
        <w:spacing w:after="0" w:line="360" w:lineRule="auto"/>
        <w:ind w:firstLine="851"/>
        <w:jc w:val="both"/>
        <w:rPr>
          <w:rFonts w:ascii="Times New Roman" w:hAnsi="Times New Roman" w:cs="Times New Roman"/>
          <w:sz w:val="28"/>
          <w:szCs w:val="28"/>
        </w:rPr>
      </w:pPr>
    </w:p>
    <w:p w14:paraId="12252F52" w14:textId="77777777" w:rsidR="00D56D6D" w:rsidRDefault="00D56D6D" w:rsidP="00D56D6D">
      <w:pPr>
        <w:spacing w:after="0" w:line="360" w:lineRule="auto"/>
        <w:ind w:firstLine="851"/>
        <w:jc w:val="both"/>
        <w:rPr>
          <w:rFonts w:ascii="Times New Roman" w:hAnsi="Times New Roman" w:cs="Times New Roman"/>
          <w:sz w:val="28"/>
          <w:szCs w:val="28"/>
        </w:rPr>
      </w:pPr>
    </w:p>
    <w:p w14:paraId="37950E05" w14:textId="77777777" w:rsidR="00D56D6D" w:rsidRDefault="00D56D6D" w:rsidP="00D56D6D">
      <w:pPr>
        <w:spacing w:after="0" w:line="360" w:lineRule="auto"/>
        <w:ind w:firstLine="851"/>
        <w:jc w:val="both"/>
        <w:rPr>
          <w:rFonts w:ascii="Times New Roman" w:hAnsi="Times New Roman" w:cs="Times New Roman"/>
          <w:sz w:val="28"/>
          <w:szCs w:val="28"/>
        </w:rPr>
      </w:pPr>
    </w:p>
    <w:p w14:paraId="6C479641" w14:textId="77777777" w:rsidR="00D56D6D" w:rsidRDefault="00D56D6D" w:rsidP="00D56D6D">
      <w:pPr>
        <w:spacing w:after="0" w:line="360" w:lineRule="auto"/>
        <w:ind w:firstLine="851"/>
        <w:jc w:val="both"/>
        <w:rPr>
          <w:rFonts w:ascii="Times New Roman" w:hAnsi="Times New Roman" w:cs="Times New Roman"/>
          <w:sz w:val="28"/>
          <w:szCs w:val="28"/>
        </w:rPr>
      </w:pPr>
    </w:p>
    <w:p w14:paraId="115C1D8C" w14:textId="77777777" w:rsidR="00D56D6D" w:rsidRDefault="00D56D6D" w:rsidP="00D56D6D">
      <w:pPr>
        <w:spacing w:after="0" w:line="360" w:lineRule="auto"/>
        <w:ind w:firstLine="851"/>
        <w:jc w:val="both"/>
        <w:rPr>
          <w:rFonts w:ascii="Times New Roman" w:hAnsi="Times New Roman" w:cs="Times New Roman"/>
          <w:sz w:val="28"/>
          <w:szCs w:val="28"/>
        </w:rPr>
      </w:pPr>
    </w:p>
    <w:p w14:paraId="15E646EC" w14:textId="77777777" w:rsidR="00D56D6D" w:rsidRDefault="00D56D6D" w:rsidP="00D56D6D">
      <w:pPr>
        <w:spacing w:after="0" w:line="360" w:lineRule="auto"/>
        <w:ind w:firstLine="851"/>
        <w:jc w:val="both"/>
        <w:rPr>
          <w:rFonts w:ascii="Times New Roman" w:hAnsi="Times New Roman" w:cs="Times New Roman"/>
          <w:sz w:val="28"/>
          <w:szCs w:val="28"/>
        </w:rPr>
      </w:pPr>
    </w:p>
    <w:p w14:paraId="3E3B9504" w14:textId="77777777" w:rsidR="00D56D6D" w:rsidRDefault="00D56D6D" w:rsidP="00D56D6D">
      <w:pPr>
        <w:spacing w:after="0" w:line="360" w:lineRule="auto"/>
        <w:ind w:firstLine="851"/>
        <w:jc w:val="both"/>
        <w:rPr>
          <w:rFonts w:ascii="Times New Roman" w:hAnsi="Times New Roman" w:cs="Times New Roman"/>
          <w:sz w:val="28"/>
          <w:szCs w:val="28"/>
        </w:rPr>
      </w:pPr>
    </w:p>
    <w:p w14:paraId="0ED086A9" w14:textId="77777777" w:rsidR="00D56D6D" w:rsidRDefault="00D56D6D" w:rsidP="00D56D6D">
      <w:pPr>
        <w:spacing w:after="0" w:line="360" w:lineRule="auto"/>
        <w:ind w:firstLine="851"/>
        <w:jc w:val="both"/>
        <w:rPr>
          <w:rFonts w:ascii="Times New Roman" w:hAnsi="Times New Roman" w:cs="Times New Roman"/>
          <w:sz w:val="28"/>
          <w:szCs w:val="28"/>
        </w:rPr>
      </w:pPr>
    </w:p>
    <w:p w14:paraId="70CAAA74" w14:textId="77777777" w:rsidR="00D56D6D" w:rsidRDefault="00D56D6D" w:rsidP="00D56D6D">
      <w:pPr>
        <w:spacing w:after="0" w:line="360" w:lineRule="auto"/>
        <w:ind w:firstLine="851"/>
        <w:jc w:val="both"/>
        <w:rPr>
          <w:rFonts w:ascii="Times New Roman" w:hAnsi="Times New Roman" w:cs="Times New Roman"/>
          <w:sz w:val="28"/>
          <w:szCs w:val="28"/>
        </w:rPr>
      </w:pPr>
    </w:p>
    <w:p w14:paraId="29FA12A9" w14:textId="77777777" w:rsidR="00D56D6D" w:rsidRDefault="00D56D6D" w:rsidP="00D56D6D">
      <w:pPr>
        <w:spacing w:after="0" w:line="360" w:lineRule="auto"/>
        <w:ind w:firstLine="851"/>
        <w:jc w:val="both"/>
        <w:rPr>
          <w:rFonts w:ascii="Times New Roman" w:hAnsi="Times New Roman" w:cs="Times New Roman"/>
          <w:sz w:val="28"/>
          <w:szCs w:val="28"/>
        </w:rPr>
        <w:sectPr w:rsidR="00D56D6D" w:rsidSect="009B5F15">
          <w:pgSz w:w="12240" w:h="15840"/>
          <w:pgMar w:top="1134" w:right="850" w:bottom="1134" w:left="1701" w:header="709" w:footer="709" w:gutter="0"/>
          <w:cols w:space="708"/>
          <w:docGrid w:linePitch="360"/>
        </w:sectPr>
      </w:pPr>
    </w:p>
    <w:p w14:paraId="79AAB43C" w14:textId="77777777" w:rsidR="00D56D6D" w:rsidRDefault="00D56D6D" w:rsidP="00D56D6D">
      <w:pPr>
        <w:spacing w:after="0" w:line="360" w:lineRule="auto"/>
        <w:ind w:firstLine="851"/>
        <w:jc w:val="both"/>
        <w:rPr>
          <w:rFonts w:ascii="Times New Roman" w:hAnsi="Times New Roman" w:cs="Times New Roman"/>
          <w:sz w:val="28"/>
          <w:szCs w:val="28"/>
        </w:rPr>
      </w:pPr>
    </w:p>
    <w:p w14:paraId="24D14FA5" w14:textId="77777777" w:rsidR="00D56D6D" w:rsidRPr="003E56A3" w:rsidRDefault="00D56D6D" w:rsidP="00D56D6D">
      <w:pPr>
        <w:keepNext/>
        <w:autoSpaceDE w:val="0"/>
        <w:autoSpaceDN w:val="0"/>
        <w:adjustRightInd w:val="0"/>
        <w:spacing w:after="0" w:line="360" w:lineRule="auto"/>
        <w:ind w:firstLine="709"/>
        <w:jc w:val="right"/>
        <w:rPr>
          <w:rFonts w:ascii="Times New Roman" w:hAnsi="Times New Roman" w:cs="Times New Roman"/>
          <w:b/>
          <w:sz w:val="28"/>
          <w:szCs w:val="28"/>
        </w:rPr>
      </w:pPr>
      <w:r w:rsidRPr="003E56A3">
        <w:rPr>
          <w:rFonts w:ascii="Times New Roman" w:hAnsi="Times New Roman" w:cs="Times New Roman"/>
          <w:b/>
          <w:sz w:val="28"/>
          <w:szCs w:val="28"/>
        </w:rPr>
        <w:t>Таблиця 2.9</w:t>
      </w:r>
    </w:p>
    <w:p w14:paraId="0CE92B83" w14:textId="77777777" w:rsidR="00D56D6D" w:rsidRPr="00917115" w:rsidRDefault="00D56D6D" w:rsidP="00D56D6D">
      <w:pPr>
        <w:keepNext/>
        <w:autoSpaceDE w:val="0"/>
        <w:autoSpaceDN w:val="0"/>
        <w:adjustRightInd w:val="0"/>
        <w:spacing w:after="0" w:line="360" w:lineRule="auto"/>
        <w:ind w:firstLine="709"/>
        <w:jc w:val="center"/>
        <w:rPr>
          <w:rFonts w:ascii="Times New Roman" w:hAnsi="Times New Roman" w:cs="Times New Roman"/>
          <w:b/>
          <w:sz w:val="28"/>
          <w:szCs w:val="28"/>
        </w:rPr>
      </w:pPr>
      <w:r w:rsidRPr="003E56A3">
        <w:rPr>
          <w:rFonts w:ascii="Times New Roman" w:hAnsi="Times New Roman" w:cs="Times New Roman"/>
          <w:b/>
          <w:sz w:val="28"/>
          <w:szCs w:val="28"/>
        </w:rPr>
        <w:t xml:space="preserve">Динаміка сформованості культурних </w:t>
      </w:r>
      <w:r w:rsidRPr="00917115">
        <w:rPr>
          <w:rFonts w:ascii="Times New Roman" w:hAnsi="Times New Roman" w:cs="Times New Roman"/>
          <w:b/>
          <w:sz w:val="28"/>
          <w:szCs w:val="28"/>
        </w:rPr>
        <w:t>цінностей майбутніх учителів початкової школи</w:t>
      </w:r>
    </w:p>
    <w:p w14:paraId="6836E767" w14:textId="77777777" w:rsidR="00D56D6D" w:rsidRPr="00917115" w:rsidRDefault="00D56D6D" w:rsidP="00D56D6D">
      <w:pPr>
        <w:keepNext/>
        <w:autoSpaceDE w:val="0"/>
        <w:autoSpaceDN w:val="0"/>
        <w:adjustRightInd w:val="0"/>
        <w:spacing w:after="0" w:line="360" w:lineRule="auto"/>
        <w:ind w:firstLine="709"/>
        <w:jc w:val="center"/>
        <w:rPr>
          <w:rFonts w:ascii="Times New Roman" w:hAnsi="Times New Roman" w:cs="Times New Roman"/>
          <w:b/>
          <w:sz w:val="28"/>
          <w:szCs w:val="28"/>
        </w:rPr>
      </w:pPr>
      <w:r w:rsidRPr="00917115">
        <w:rPr>
          <w:rFonts w:ascii="Times New Roman" w:hAnsi="Times New Roman" w:cs="Times New Roman"/>
          <w:b/>
          <w:sz w:val="28"/>
          <w:szCs w:val="28"/>
        </w:rPr>
        <w:t>за операційно-рефлексивним критерієм (у %)</w:t>
      </w:r>
    </w:p>
    <w:p w14:paraId="1D5837B5" w14:textId="77777777" w:rsidR="00D56D6D" w:rsidRPr="003E56A3" w:rsidRDefault="00D56D6D" w:rsidP="00D56D6D">
      <w:pPr>
        <w:keepNext/>
        <w:autoSpaceDE w:val="0"/>
        <w:autoSpaceDN w:val="0"/>
        <w:adjustRightInd w:val="0"/>
        <w:spacing w:after="0" w:line="360" w:lineRule="auto"/>
        <w:ind w:firstLine="709"/>
        <w:jc w:val="center"/>
        <w:rPr>
          <w:rFonts w:ascii="Times New Roman" w:hAnsi="Times New Roman" w:cs="Times New Roman"/>
          <w:b/>
          <w:sz w:val="28"/>
          <w:szCs w:val="28"/>
        </w:rPr>
      </w:pPr>
    </w:p>
    <w:tbl>
      <w:tblPr>
        <w:tblStyle w:val="a6"/>
        <w:tblW w:w="14451" w:type="dxa"/>
        <w:tblLayout w:type="fixed"/>
        <w:tblLook w:val="04A0" w:firstRow="1" w:lastRow="0" w:firstColumn="1" w:lastColumn="0" w:noHBand="0" w:noVBand="1"/>
      </w:tblPr>
      <w:tblGrid>
        <w:gridCol w:w="540"/>
        <w:gridCol w:w="664"/>
        <w:gridCol w:w="841"/>
        <w:gridCol w:w="858"/>
        <w:gridCol w:w="641"/>
        <w:gridCol w:w="647"/>
        <w:gridCol w:w="907"/>
        <w:gridCol w:w="677"/>
        <w:gridCol w:w="840"/>
        <w:gridCol w:w="858"/>
        <w:gridCol w:w="636"/>
        <w:gridCol w:w="830"/>
        <w:gridCol w:w="837"/>
        <w:gridCol w:w="709"/>
        <w:gridCol w:w="784"/>
        <w:gridCol w:w="878"/>
        <w:gridCol w:w="748"/>
        <w:gridCol w:w="701"/>
        <w:gridCol w:w="847"/>
        <w:gridCol w:w="8"/>
      </w:tblGrid>
      <w:tr w:rsidR="00D56D6D" w:rsidRPr="003E56A3" w14:paraId="17A0D3CE" w14:textId="77777777" w:rsidTr="009B5F15">
        <w:tc>
          <w:tcPr>
            <w:tcW w:w="540" w:type="dxa"/>
            <w:vMerge w:val="restart"/>
            <w:textDirection w:val="btLr"/>
          </w:tcPr>
          <w:p w14:paraId="5C5DD3B3" w14:textId="77777777" w:rsidR="00D56D6D" w:rsidRPr="003E56A3" w:rsidRDefault="00D56D6D" w:rsidP="009B5F15">
            <w:pPr>
              <w:keepNext/>
              <w:autoSpaceDE w:val="0"/>
              <w:autoSpaceDN w:val="0"/>
              <w:adjustRightInd w:val="0"/>
              <w:ind w:left="113" w:right="113"/>
              <w:jc w:val="center"/>
              <w:rPr>
                <w:rFonts w:ascii="Times New Roman" w:hAnsi="Times New Roman" w:cs="Times New Roman"/>
                <w:sz w:val="28"/>
                <w:szCs w:val="28"/>
              </w:rPr>
            </w:pPr>
            <w:r w:rsidRPr="003E56A3">
              <w:rPr>
                <w:rFonts w:ascii="Times New Roman" w:hAnsi="Times New Roman" w:cs="Times New Roman"/>
                <w:sz w:val="28"/>
                <w:szCs w:val="28"/>
              </w:rPr>
              <w:t xml:space="preserve">Рівень/ Показник </w:t>
            </w:r>
          </w:p>
        </w:tc>
        <w:tc>
          <w:tcPr>
            <w:tcW w:w="4558" w:type="dxa"/>
            <w:gridSpan w:val="6"/>
          </w:tcPr>
          <w:p w14:paraId="168F55AB" w14:textId="77777777" w:rsidR="00D56D6D" w:rsidRPr="003E56A3" w:rsidRDefault="00D56D6D" w:rsidP="009B5F15">
            <w:pPr>
              <w:keepNext/>
              <w:autoSpaceDE w:val="0"/>
              <w:autoSpaceDN w:val="0"/>
              <w:adjustRightInd w:val="0"/>
              <w:jc w:val="center"/>
              <w:rPr>
                <w:rFonts w:ascii="Times New Roman" w:hAnsi="Times New Roman" w:cs="Times New Roman"/>
                <w:sz w:val="28"/>
                <w:szCs w:val="28"/>
              </w:rPr>
            </w:pPr>
            <w:r w:rsidRPr="003E56A3">
              <w:rPr>
                <w:rFonts w:ascii="Times New Roman" w:hAnsi="Times New Roman" w:cs="Times New Roman"/>
                <w:sz w:val="28"/>
                <w:szCs w:val="28"/>
              </w:rPr>
              <w:t>здатність діяти на основі культурних цінностей (гуманність, відповідальність, працьовитість, громадянськість, патріотизм, соціальна активність, саморозвиток)</w:t>
            </w:r>
          </w:p>
        </w:tc>
        <w:tc>
          <w:tcPr>
            <w:tcW w:w="4678" w:type="dxa"/>
            <w:gridSpan w:val="6"/>
          </w:tcPr>
          <w:p w14:paraId="13D63A38" w14:textId="77777777" w:rsidR="00D56D6D" w:rsidRPr="003E56A3" w:rsidRDefault="00D56D6D" w:rsidP="009B5F15">
            <w:pPr>
              <w:keepNext/>
              <w:autoSpaceDE w:val="0"/>
              <w:autoSpaceDN w:val="0"/>
              <w:adjustRightInd w:val="0"/>
              <w:jc w:val="center"/>
              <w:rPr>
                <w:rFonts w:ascii="Times New Roman" w:hAnsi="Times New Roman" w:cs="Times New Roman"/>
                <w:sz w:val="28"/>
                <w:szCs w:val="28"/>
              </w:rPr>
            </w:pPr>
            <w:r w:rsidRPr="003E56A3">
              <w:rPr>
                <w:rFonts w:ascii="Times New Roman" w:hAnsi="Times New Roman" w:cs="Times New Roman"/>
                <w:sz w:val="28"/>
                <w:szCs w:val="28"/>
              </w:rPr>
              <w:t>здатність критично осмислювати цінності, що пред</w:t>
            </w:r>
            <w:r w:rsidR="001D1191">
              <w:rPr>
                <w:rFonts w:ascii="Times New Roman" w:hAnsi="Times New Roman" w:cs="Times New Roman"/>
                <w:sz w:val="28"/>
                <w:szCs w:val="28"/>
              </w:rPr>
              <w:t>’</w:t>
            </w:r>
            <w:r w:rsidRPr="003E56A3">
              <w:rPr>
                <w:rFonts w:ascii="Times New Roman" w:hAnsi="Times New Roman" w:cs="Times New Roman"/>
                <w:sz w:val="28"/>
                <w:szCs w:val="28"/>
              </w:rPr>
              <w:t>являються, а також рефлексувати з приводу власної системи цінностей та поведінки відповідно до життєвих та професійних ситуацій</w:t>
            </w:r>
          </w:p>
        </w:tc>
        <w:tc>
          <w:tcPr>
            <w:tcW w:w="4675" w:type="dxa"/>
            <w:gridSpan w:val="7"/>
          </w:tcPr>
          <w:p w14:paraId="1C84398F" w14:textId="77777777" w:rsidR="00D56D6D" w:rsidRPr="003E56A3" w:rsidRDefault="00D56D6D" w:rsidP="009B5F15">
            <w:pPr>
              <w:keepNext/>
              <w:jc w:val="center"/>
              <w:rPr>
                <w:rFonts w:ascii="Times New Roman" w:hAnsi="Times New Roman" w:cs="Times New Roman"/>
                <w:sz w:val="28"/>
                <w:szCs w:val="28"/>
              </w:rPr>
            </w:pPr>
            <w:r w:rsidRPr="003E56A3">
              <w:rPr>
                <w:rFonts w:ascii="Times New Roman" w:hAnsi="Times New Roman" w:cs="Times New Roman"/>
                <w:sz w:val="28"/>
                <w:szCs w:val="28"/>
              </w:rPr>
              <w:t>г</w:t>
            </w:r>
            <w:r>
              <w:rPr>
                <w:rFonts w:ascii="Times New Roman" w:hAnsi="Times New Roman" w:cs="Times New Roman"/>
                <w:sz w:val="28"/>
                <w:szCs w:val="28"/>
              </w:rPr>
              <w:t xml:space="preserve">отовність </w:t>
            </w:r>
            <w:r w:rsidRPr="00606414">
              <w:rPr>
                <w:rFonts w:ascii="Times New Roman" w:hAnsi="Times New Roman" w:cs="Times New Roman"/>
                <w:sz w:val="28"/>
                <w:szCs w:val="28"/>
              </w:rPr>
              <w:t xml:space="preserve">до соціально значущої культурно-творчої </w:t>
            </w:r>
            <w:r w:rsidRPr="003E56A3">
              <w:rPr>
                <w:rFonts w:ascii="Times New Roman" w:hAnsi="Times New Roman" w:cs="Times New Roman"/>
                <w:sz w:val="28"/>
                <w:szCs w:val="28"/>
              </w:rPr>
              <w:t>діяльності.</w:t>
            </w:r>
          </w:p>
        </w:tc>
      </w:tr>
      <w:tr w:rsidR="00D56D6D" w:rsidRPr="003E56A3" w14:paraId="579595F1" w14:textId="77777777" w:rsidTr="009B5F15">
        <w:tc>
          <w:tcPr>
            <w:tcW w:w="540" w:type="dxa"/>
            <w:vMerge/>
          </w:tcPr>
          <w:p w14:paraId="0FEA49CD" w14:textId="77777777" w:rsidR="00D56D6D" w:rsidRPr="003E56A3" w:rsidRDefault="00D56D6D" w:rsidP="009B5F15">
            <w:pPr>
              <w:keepNext/>
              <w:autoSpaceDE w:val="0"/>
              <w:autoSpaceDN w:val="0"/>
              <w:adjustRightInd w:val="0"/>
              <w:jc w:val="both"/>
              <w:rPr>
                <w:rFonts w:ascii="Times New Roman" w:hAnsi="Times New Roman" w:cs="Times New Roman"/>
                <w:sz w:val="28"/>
                <w:szCs w:val="28"/>
              </w:rPr>
            </w:pPr>
          </w:p>
        </w:tc>
        <w:tc>
          <w:tcPr>
            <w:tcW w:w="2363" w:type="dxa"/>
            <w:gridSpan w:val="3"/>
          </w:tcPr>
          <w:p w14:paraId="2A1DE749" w14:textId="77777777" w:rsidR="00D56D6D" w:rsidRPr="003E56A3" w:rsidRDefault="00D56D6D" w:rsidP="009B5F15">
            <w:pPr>
              <w:keepNext/>
              <w:autoSpaceDE w:val="0"/>
              <w:autoSpaceDN w:val="0"/>
              <w:adjustRightInd w:val="0"/>
              <w:jc w:val="center"/>
              <w:rPr>
                <w:rFonts w:ascii="Times New Roman" w:hAnsi="Times New Roman" w:cs="Times New Roman"/>
                <w:sz w:val="28"/>
                <w:szCs w:val="28"/>
              </w:rPr>
            </w:pPr>
            <w:r w:rsidRPr="003E56A3">
              <w:rPr>
                <w:rFonts w:ascii="Times New Roman" w:hAnsi="Times New Roman" w:cs="Times New Roman"/>
                <w:sz w:val="28"/>
                <w:szCs w:val="28"/>
              </w:rPr>
              <w:t>КГ</w:t>
            </w:r>
          </w:p>
        </w:tc>
        <w:tc>
          <w:tcPr>
            <w:tcW w:w="2195" w:type="dxa"/>
            <w:gridSpan w:val="3"/>
          </w:tcPr>
          <w:p w14:paraId="583E9CA2" w14:textId="77777777" w:rsidR="00D56D6D" w:rsidRPr="003E56A3" w:rsidRDefault="00D56D6D" w:rsidP="009B5F15">
            <w:pPr>
              <w:keepNext/>
              <w:autoSpaceDE w:val="0"/>
              <w:autoSpaceDN w:val="0"/>
              <w:adjustRightInd w:val="0"/>
              <w:jc w:val="center"/>
              <w:rPr>
                <w:rFonts w:ascii="Times New Roman" w:hAnsi="Times New Roman" w:cs="Times New Roman"/>
                <w:sz w:val="28"/>
                <w:szCs w:val="28"/>
              </w:rPr>
            </w:pPr>
            <w:r w:rsidRPr="003E56A3">
              <w:rPr>
                <w:rFonts w:ascii="Times New Roman" w:hAnsi="Times New Roman" w:cs="Times New Roman"/>
                <w:sz w:val="28"/>
                <w:szCs w:val="28"/>
              </w:rPr>
              <w:t>ЕГ</w:t>
            </w:r>
          </w:p>
        </w:tc>
        <w:tc>
          <w:tcPr>
            <w:tcW w:w="2375" w:type="dxa"/>
            <w:gridSpan w:val="3"/>
          </w:tcPr>
          <w:p w14:paraId="750BC6C5" w14:textId="77777777" w:rsidR="00D56D6D" w:rsidRPr="003E56A3" w:rsidRDefault="00D56D6D" w:rsidP="009B5F15">
            <w:pPr>
              <w:keepNext/>
              <w:autoSpaceDE w:val="0"/>
              <w:autoSpaceDN w:val="0"/>
              <w:adjustRightInd w:val="0"/>
              <w:jc w:val="center"/>
              <w:rPr>
                <w:rFonts w:ascii="Times New Roman" w:hAnsi="Times New Roman" w:cs="Times New Roman"/>
                <w:sz w:val="28"/>
                <w:szCs w:val="28"/>
              </w:rPr>
            </w:pPr>
            <w:r w:rsidRPr="003E56A3">
              <w:rPr>
                <w:rFonts w:ascii="Times New Roman" w:hAnsi="Times New Roman" w:cs="Times New Roman"/>
                <w:sz w:val="28"/>
                <w:szCs w:val="28"/>
              </w:rPr>
              <w:t>КГ</w:t>
            </w:r>
          </w:p>
        </w:tc>
        <w:tc>
          <w:tcPr>
            <w:tcW w:w="2303" w:type="dxa"/>
            <w:gridSpan w:val="3"/>
          </w:tcPr>
          <w:p w14:paraId="5FD55E30" w14:textId="77777777" w:rsidR="00D56D6D" w:rsidRPr="003E56A3" w:rsidRDefault="00D56D6D" w:rsidP="009B5F15">
            <w:pPr>
              <w:keepNext/>
              <w:autoSpaceDE w:val="0"/>
              <w:autoSpaceDN w:val="0"/>
              <w:adjustRightInd w:val="0"/>
              <w:jc w:val="center"/>
              <w:rPr>
                <w:rFonts w:ascii="Times New Roman" w:hAnsi="Times New Roman" w:cs="Times New Roman"/>
                <w:sz w:val="28"/>
                <w:szCs w:val="28"/>
              </w:rPr>
            </w:pPr>
            <w:r w:rsidRPr="003E56A3">
              <w:rPr>
                <w:rFonts w:ascii="Times New Roman" w:hAnsi="Times New Roman" w:cs="Times New Roman"/>
                <w:sz w:val="28"/>
                <w:szCs w:val="28"/>
              </w:rPr>
              <w:t>ЕГ</w:t>
            </w:r>
          </w:p>
        </w:tc>
        <w:tc>
          <w:tcPr>
            <w:tcW w:w="2371" w:type="dxa"/>
            <w:gridSpan w:val="3"/>
          </w:tcPr>
          <w:p w14:paraId="178B4390" w14:textId="77777777" w:rsidR="00D56D6D" w:rsidRPr="003E56A3" w:rsidRDefault="00D56D6D" w:rsidP="009B5F15">
            <w:pPr>
              <w:keepNext/>
              <w:autoSpaceDE w:val="0"/>
              <w:autoSpaceDN w:val="0"/>
              <w:adjustRightInd w:val="0"/>
              <w:jc w:val="center"/>
              <w:rPr>
                <w:rFonts w:ascii="Times New Roman" w:hAnsi="Times New Roman" w:cs="Times New Roman"/>
                <w:sz w:val="28"/>
                <w:szCs w:val="28"/>
              </w:rPr>
            </w:pPr>
            <w:r w:rsidRPr="003E56A3">
              <w:rPr>
                <w:rFonts w:ascii="Times New Roman" w:hAnsi="Times New Roman" w:cs="Times New Roman"/>
                <w:sz w:val="28"/>
                <w:szCs w:val="28"/>
              </w:rPr>
              <w:t>КГ</w:t>
            </w:r>
          </w:p>
        </w:tc>
        <w:tc>
          <w:tcPr>
            <w:tcW w:w="2304" w:type="dxa"/>
            <w:gridSpan w:val="4"/>
          </w:tcPr>
          <w:p w14:paraId="54ABA2E9" w14:textId="77777777" w:rsidR="00D56D6D" w:rsidRPr="003E56A3" w:rsidRDefault="00D56D6D" w:rsidP="009B5F15">
            <w:pPr>
              <w:keepNext/>
              <w:autoSpaceDE w:val="0"/>
              <w:autoSpaceDN w:val="0"/>
              <w:adjustRightInd w:val="0"/>
              <w:jc w:val="center"/>
              <w:rPr>
                <w:rFonts w:ascii="Times New Roman" w:hAnsi="Times New Roman" w:cs="Times New Roman"/>
                <w:sz w:val="28"/>
                <w:szCs w:val="28"/>
              </w:rPr>
            </w:pPr>
            <w:r w:rsidRPr="003E56A3">
              <w:rPr>
                <w:rFonts w:ascii="Times New Roman" w:hAnsi="Times New Roman" w:cs="Times New Roman"/>
                <w:sz w:val="28"/>
                <w:szCs w:val="28"/>
              </w:rPr>
              <w:t>ЕГ</w:t>
            </w:r>
          </w:p>
        </w:tc>
      </w:tr>
      <w:tr w:rsidR="00D56D6D" w:rsidRPr="003E56A3" w14:paraId="19559ADB" w14:textId="77777777" w:rsidTr="009B5F15">
        <w:trPr>
          <w:gridAfter w:val="1"/>
          <w:wAfter w:w="8" w:type="dxa"/>
          <w:cantSplit/>
          <w:trHeight w:val="1767"/>
        </w:trPr>
        <w:tc>
          <w:tcPr>
            <w:tcW w:w="540" w:type="dxa"/>
            <w:vMerge/>
          </w:tcPr>
          <w:p w14:paraId="20A61B77" w14:textId="77777777" w:rsidR="00D56D6D" w:rsidRPr="003E56A3" w:rsidRDefault="00D56D6D" w:rsidP="009B5F15">
            <w:pPr>
              <w:keepNext/>
              <w:autoSpaceDE w:val="0"/>
              <w:autoSpaceDN w:val="0"/>
              <w:adjustRightInd w:val="0"/>
              <w:jc w:val="both"/>
              <w:rPr>
                <w:rFonts w:ascii="Times New Roman" w:hAnsi="Times New Roman" w:cs="Times New Roman"/>
                <w:sz w:val="28"/>
                <w:szCs w:val="28"/>
              </w:rPr>
            </w:pPr>
          </w:p>
        </w:tc>
        <w:tc>
          <w:tcPr>
            <w:tcW w:w="664" w:type="dxa"/>
            <w:textDirection w:val="btLr"/>
          </w:tcPr>
          <w:p w14:paraId="1F7860B3" w14:textId="77777777" w:rsidR="00D56D6D" w:rsidRPr="003E56A3" w:rsidRDefault="00D56D6D" w:rsidP="009B5F15">
            <w:pPr>
              <w:keepNext/>
              <w:autoSpaceDE w:val="0"/>
              <w:autoSpaceDN w:val="0"/>
              <w:adjustRightInd w:val="0"/>
              <w:ind w:left="113" w:right="113"/>
              <w:jc w:val="both"/>
              <w:rPr>
                <w:rFonts w:ascii="Times New Roman" w:hAnsi="Times New Roman" w:cs="Times New Roman"/>
                <w:sz w:val="28"/>
                <w:szCs w:val="28"/>
              </w:rPr>
            </w:pPr>
            <w:r w:rsidRPr="003E56A3">
              <w:rPr>
                <w:rFonts w:ascii="Times New Roman" w:hAnsi="Times New Roman" w:cs="Times New Roman"/>
                <w:sz w:val="28"/>
                <w:szCs w:val="28"/>
              </w:rPr>
              <w:t>до</w:t>
            </w:r>
          </w:p>
        </w:tc>
        <w:tc>
          <w:tcPr>
            <w:tcW w:w="841" w:type="dxa"/>
            <w:textDirection w:val="btLr"/>
          </w:tcPr>
          <w:p w14:paraId="68227CE8" w14:textId="77777777" w:rsidR="00D56D6D" w:rsidRPr="003E56A3" w:rsidRDefault="00D56D6D" w:rsidP="009B5F15">
            <w:pPr>
              <w:keepNext/>
              <w:autoSpaceDE w:val="0"/>
              <w:autoSpaceDN w:val="0"/>
              <w:adjustRightInd w:val="0"/>
              <w:ind w:left="113" w:right="113"/>
              <w:jc w:val="both"/>
              <w:rPr>
                <w:rFonts w:ascii="Times New Roman" w:hAnsi="Times New Roman" w:cs="Times New Roman"/>
                <w:sz w:val="28"/>
                <w:szCs w:val="28"/>
              </w:rPr>
            </w:pPr>
            <w:r w:rsidRPr="003E56A3">
              <w:rPr>
                <w:rFonts w:ascii="Times New Roman" w:hAnsi="Times New Roman" w:cs="Times New Roman"/>
                <w:sz w:val="28"/>
                <w:szCs w:val="28"/>
              </w:rPr>
              <w:t xml:space="preserve">після </w:t>
            </w:r>
          </w:p>
        </w:tc>
        <w:tc>
          <w:tcPr>
            <w:tcW w:w="858" w:type="dxa"/>
            <w:textDirection w:val="btLr"/>
          </w:tcPr>
          <w:p w14:paraId="0E1EADDF" w14:textId="77777777" w:rsidR="00D56D6D" w:rsidRPr="003E56A3" w:rsidRDefault="00D56D6D" w:rsidP="009B5F15">
            <w:pPr>
              <w:keepNext/>
              <w:autoSpaceDE w:val="0"/>
              <w:autoSpaceDN w:val="0"/>
              <w:adjustRightInd w:val="0"/>
              <w:ind w:left="113" w:right="113"/>
              <w:jc w:val="both"/>
              <w:rPr>
                <w:rFonts w:ascii="Times New Roman" w:hAnsi="Times New Roman" w:cs="Times New Roman"/>
                <w:b/>
                <w:sz w:val="28"/>
                <w:szCs w:val="28"/>
              </w:rPr>
            </w:pPr>
            <w:r w:rsidRPr="003E56A3">
              <w:rPr>
                <w:rFonts w:ascii="Times New Roman" w:hAnsi="Times New Roman" w:cs="Times New Roman"/>
                <w:b/>
                <w:sz w:val="28"/>
                <w:szCs w:val="28"/>
              </w:rPr>
              <w:t>динаміка</w:t>
            </w:r>
          </w:p>
        </w:tc>
        <w:tc>
          <w:tcPr>
            <w:tcW w:w="641" w:type="dxa"/>
            <w:textDirection w:val="btLr"/>
          </w:tcPr>
          <w:p w14:paraId="4A00F278" w14:textId="77777777" w:rsidR="00D56D6D" w:rsidRPr="003E56A3" w:rsidRDefault="00D56D6D" w:rsidP="009B5F15">
            <w:pPr>
              <w:keepNext/>
              <w:autoSpaceDE w:val="0"/>
              <w:autoSpaceDN w:val="0"/>
              <w:adjustRightInd w:val="0"/>
              <w:ind w:left="113" w:right="113"/>
              <w:jc w:val="both"/>
              <w:rPr>
                <w:rFonts w:ascii="Times New Roman" w:hAnsi="Times New Roman" w:cs="Times New Roman"/>
                <w:sz w:val="28"/>
                <w:szCs w:val="28"/>
              </w:rPr>
            </w:pPr>
            <w:r w:rsidRPr="003E56A3">
              <w:rPr>
                <w:rFonts w:ascii="Times New Roman" w:hAnsi="Times New Roman" w:cs="Times New Roman"/>
                <w:sz w:val="28"/>
                <w:szCs w:val="28"/>
              </w:rPr>
              <w:t>до</w:t>
            </w:r>
          </w:p>
        </w:tc>
        <w:tc>
          <w:tcPr>
            <w:tcW w:w="647" w:type="dxa"/>
            <w:textDirection w:val="btLr"/>
          </w:tcPr>
          <w:p w14:paraId="2162B0C0" w14:textId="77777777" w:rsidR="00D56D6D" w:rsidRPr="003E56A3" w:rsidRDefault="00D56D6D" w:rsidP="009B5F15">
            <w:pPr>
              <w:keepNext/>
              <w:autoSpaceDE w:val="0"/>
              <w:autoSpaceDN w:val="0"/>
              <w:adjustRightInd w:val="0"/>
              <w:ind w:left="113" w:right="113"/>
              <w:jc w:val="both"/>
              <w:rPr>
                <w:rFonts w:ascii="Times New Roman" w:hAnsi="Times New Roman" w:cs="Times New Roman"/>
                <w:sz w:val="28"/>
                <w:szCs w:val="28"/>
              </w:rPr>
            </w:pPr>
            <w:r w:rsidRPr="003E56A3">
              <w:rPr>
                <w:rFonts w:ascii="Times New Roman" w:hAnsi="Times New Roman" w:cs="Times New Roman"/>
                <w:sz w:val="28"/>
                <w:szCs w:val="28"/>
              </w:rPr>
              <w:t xml:space="preserve">після </w:t>
            </w:r>
          </w:p>
        </w:tc>
        <w:tc>
          <w:tcPr>
            <w:tcW w:w="907" w:type="dxa"/>
            <w:textDirection w:val="btLr"/>
          </w:tcPr>
          <w:p w14:paraId="62237058" w14:textId="77777777" w:rsidR="00D56D6D" w:rsidRPr="003E56A3" w:rsidRDefault="00D56D6D" w:rsidP="009B5F15">
            <w:pPr>
              <w:keepNext/>
              <w:autoSpaceDE w:val="0"/>
              <w:autoSpaceDN w:val="0"/>
              <w:adjustRightInd w:val="0"/>
              <w:ind w:left="113" w:right="113"/>
              <w:jc w:val="both"/>
              <w:rPr>
                <w:rFonts w:ascii="Times New Roman" w:hAnsi="Times New Roman" w:cs="Times New Roman"/>
                <w:b/>
                <w:sz w:val="28"/>
                <w:szCs w:val="28"/>
              </w:rPr>
            </w:pPr>
            <w:r w:rsidRPr="003E56A3">
              <w:rPr>
                <w:rFonts w:ascii="Times New Roman" w:hAnsi="Times New Roman" w:cs="Times New Roman"/>
                <w:b/>
                <w:sz w:val="28"/>
                <w:szCs w:val="28"/>
              </w:rPr>
              <w:t>динаміка</w:t>
            </w:r>
          </w:p>
        </w:tc>
        <w:tc>
          <w:tcPr>
            <w:tcW w:w="677" w:type="dxa"/>
            <w:textDirection w:val="btLr"/>
          </w:tcPr>
          <w:p w14:paraId="0499BB76" w14:textId="77777777" w:rsidR="00D56D6D" w:rsidRPr="003E56A3" w:rsidRDefault="00D56D6D" w:rsidP="009B5F15">
            <w:pPr>
              <w:keepNext/>
              <w:autoSpaceDE w:val="0"/>
              <w:autoSpaceDN w:val="0"/>
              <w:adjustRightInd w:val="0"/>
              <w:ind w:left="113" w:right="113"/>
              <w:jc w:val="both"/>
              <w:rPr>
                <w:rFonts w:ascii="Times New Roman" w:hAnsi="Times New Roman" w:cs="Times New Roman"/>
                <w:sz w:val="28"/>
                <w:szCs w:val="28"/>
              </w:rPr>
            </w:pPr>
            <w:r w:rsidRPr="003E56A3">
              <w:rPr>
                <w:rFonts w:ascii="Times New Roman" w:hAnsi="Times New Roman" w:cs="Times New Roman"/>
                <w:sz w:val="28"/>
                <w:szCs w:val="28"/>
              </w:rPr>
              <w:t>до</w:t>
            </w:r>
          </w:p>
        </w:tc>
        <w:tc>
          <w:tcPr>
            <w:tcW w:w="840" w:type="dxa"/>
            <w:textDirection w:val="btLr"/>
          </w:tcPr>
          <w:p w14:paraId="18B94907" w14:textId="77777777" w:rsidR="00D56D6D" w:rsidRPr="003E56A3" w:rsidRDefault="00D56D6D" w:rsidP="009B5F15">
            <w:pPr>
              <w:keepNext/>
              <w:autoSpaceDE w:val="0"/>
              <w:autoSpaceDN w:val="0"/>
              <w:adjustRightInd w:val="0"/>
              <w:ind w:left="113" w:right="113"/>
              <w:jc w:val="both"/>
              <w:rPr>
                <w:rFonts w:ascii="Times New Roman" w:hAnsi="Times New Roman" w:cs="Times New Roman"/>
                <w:sz w:val="28"/>
                <w:szCs w:val="28"/>
              </w:rPr>
            </w:pPr>
            <w:r w:rsidRPr="003E56A3">
              <w:rPr>
                <w:rFonts w:ascii="Times New Roman" w:hAnsi="Times New Roman" w:cs="Times New Roman"/>
                <w:sz w:val="28"/>
                <w:szCs w:val="28"/>
              </w:rPr>
              <w:t xml:space="preserve">після </w:t>
            </w:r>
          </w:p>
        </w:tc>
        <w:tc>
          <w:tcPr>
            <w:tcW w:w="858" w:type="dxa"/>
            <w:textDirection w:val="btLr"/>
          </w:tcPr>
          <w:p w14:paraId="17335D00" w14:textId="77777777" w:rsidR="00D56D6D" w:rsidRPr="003E56A3" w:rsidRDefault="00D56D6D" w:rsidP="009B5F15">
            <w:pPr>
              <w:keepNext/>
              <w:autoSpaceDE w:val="0"/>
              <w:autoSpaceDN w:val="0"/>
              <w:adjustRightInd w:val="0"/>
              <w:ind w:left="113" w:right="113"/>
              <w:jc w:val="both"/>
              <w:rPr>
                <w:rFonts w:ascii="Times New Roman" w:hAnsi="Times New Roman" w:cs="Times New Roman"/>
                <w:b/>
                <w:sz w:val="28"/>
                <w:szCs w:val="28"/>
              </w:rPr>
            </w:pPr>
            <w:r w:rsidRPr="003E56A3">
              <w:rPr>
                <w:rFonts w:ascii="Times New Roman" w:hAnsi="Times New Roman" w:cs="Times New Roman"/>
                <w:b/>
                <w:sz w:val="28"/>
                <w:szCs w:val="28"/>
              </w:rPr>
              <w:t>динаміка</w:t>
            </w:r>
          </w:p>
        </w:tc>
        <w:tc>
          <w:tcPr>
            <w:tcW w:w="636" w:type="dxa"/>
            <w:textDirection w:val="btLr"/>
          </w:tcPr>
          <w:p w14:paraId="2883791B" w14:textId="77777777" w:rsidR="00D56D6D" w:rsidRPr="003E56A3" w:rsidRDefault="00D56D6D" w:rsidP="009B5F15">
            <w:pPr>
              <w:keepNext/>
              <w:autoSpaceDE w:val="0"/>
              <w:autoSpaceDN w:val="0"/>
              <w:adjustRightInd w:val="0"/>
              <w:ind w:left="113" w:right="113"/>
              <w:jc w:val="both"/>
              <w:rPr>
                <w:rFonts w:ascii="Times New Roman" w:hAnsi="Times New Roman" w:cs="Times New Roman"/>
                <w:sz w:val="28"/>
                <w:szCs w:val="28"/>
              </w:rPr>
            </w:pPr>
            <w:r w:rsidRPr="003E56A3">
              <w:rPr>
                <w:rFonts w:ascii="Times New Roman" w:hAnsi="Times New Roman" w:cs="Times New Roman"/>
                <w:sz w:val="28"/>
                <w:szCs w:val="28"/>
              </w:rPr>
              <w:t>до</w:t>
            </w:r>
          </w:p>
        </w:tc>
        <w:tc>
          <w:tcPr>
            <w:tcW w:w="830" w:type="dxa"/>
            <w:textDirection w:val="btLr"/>
          </w:tcPr>
          <w:p w14:paraId="56C9CBD0" w14:textId="77777777" w:rsidR="00D56D6D" w:rsidRPr="003E56A3" w:rsidRDefault="00D56D6D" w:rsidP="009B5F15">
            <w:pPr>
              <w:keepNext/>
              <w:autoSpaceDE w:val="0"/>
              <w:autoSpaceDN w:val="0"/>
              <w:adjustRightInd w:val="0"/>
              <w:ind w:left="113" w:right="113"/>
              <w:jc w:val="both"/>
              <w:rPr>
                <w:rFonts w:ascii="Times New Roman" w:hAnsi="Times New Roman" w:cs="Times New Roman"/>
                <w:sz w:val="28"/>
                <w:szCs w:val="28"/>
              </w:rPr>
            </w:pPr>
            <w:r w:rsidRPr="003E56A3">
              <w:rPr>
                <w:rFonts w:ascii="Times New Roman" w:hAnsi="Times New Roman" w:cs="Times New Roman"/>
                <w:sz w:val="28"/>
                <w:szCs w:val="28"/>
              </w:rPr>
              <w:t xml:space="preserve">після </w:t>
            </w:r>
          </w:p>
        </w:tc>
        <w:tc>
          <w:tcPr>
            <w:tcW w:w="837" w:type="dxa"/>
            <w:textDirection w:val="btLr"/>
          </w:tcPr>
          <w:p w14:paraId="169CBD96" w14:textId="77777777" w:rsidR="00D56D6D" w:rsidRPr="003E56A3" w:rsidRDefault="00D56D6D" w:rsidP="009B5F15">
            <w:pPr>
              <w:keepNext/>
              <w:autoSpaceDE w:val="0"/>
              <w:autoSpaceDN w:val="0"/>
              <w:adjustRightInd w:val="0"/>
              <w:ind w:left="113" w:right="113"/>
              <w:jc w:val="both"/>
              <w:rPr>
                <w:rFonts w:ascii="Times New Roman" w:hAnsi="Times New Roman" w:cs="Times New Roman"/>
                <w:b/>
                <w:sz w:val="28"/>
                <w:szCs w:val="28"/>
              </w:rPr>
            </w:pPr>
            <w:r w:rsidRPr="003E56A3">
              <w:rPr>
                <w:rFonts w:ascii="Times New Roman" w:hAnsi="Times New Roman" w:cs="Times New Roman"/>
                <w:b/>
                <w:sz w:val="28"/>
                <w:szCs w:val="28"/>
              </w:rPr>
              <w:t>динаміка</w:t>
            </w:r>
          </w:p>
        </w:tc>
        <w:tc>
          <w:tcPr>
            <w:tcW w:w="709" w:type="dxa"/>
            <w:textDirection w:val="btLr"/>
          </w:tcPr>
          <w:p w14:paraId="1621E0DD" w14:textId="77777777" w:rsidR="00D56D6D" w:rsidRPr="003E56A3" w:rsidRDefault="00D56D6D" w:rsidP="009B5F15">
            <w:pPr>
              <w:keepNext/>
              <w:autoSpaceDE w:val="0"/>
              <w:autoSpaceDN w:val="0"/>
              <w:adjustRightInd w:val="0"/>
              <w:ind w:left="113" w:right="113"/>
              <w:jc w:val="both"/>
              <w:rPr>
                <w:rFonts w:ascii="Times New Roman" w:hAnsi="Times New Roman" w:cs="Times New Roman"/>
                <w:sz w:val="28"/>
                <w:szCs w:val="28"/>
              </w:rPr>
            </w:pPr>
            <w:r w:rsidRPr="003E56A3">
              <w:rPr>
                <w:rFonts w:ascii="Times New Roman" w:hAnsi="Times New Roman" w:cs="Times New Roman"/>
                <w:sz w:val="28"/>
                <w:szCs w:val="28"/>
              </w:rPr>
              <w:t>до</w:t>
            </w:r>
          </w:p>
        </w:tc>
        <w:tc>
          <w:tcPr>
            <w:tcW w:w="784" w:type="dxa"/>
            <w:textDirection w:val="btLr"/>
          </w:tcPr>
          <w:p w14:paraId="2CBC28B2" w14:textId="77777777" w:rsidR="00D56D6D" w:rsidRPr="003E56A3" w:rsidRDefault="00D56D6D" w:rsidP="009B5F15">
            <w:pPr>
              <w:keepNext/>
              <w:autoSpaceDE w:val="0"/>
              <w:autoSpaceDN w:val="0"/>
              <w:adjustRightInd w:val="0"/>
              <w:ind w:left="113" w:right="113"/>
              <w:jc w:val="both"/>
              <w:rPr>
                <w:rFonts w:ascii="Times New Roman" w:hAnsi="Times New Roman" w:cs="Times New Roman"/>
                <w:sz w:val="28"/>
                <w:szCs w:val="28"/>
              </w:rPr>
            </w:pPr>
            <w:r w:rsidRPr="003E56A3">
              <w:rPr>
                <w:rFonts w:ascii="Times New Roman" w:hAnsi="Times New Roman" w:cs="Times New Roman"/>
                <w:sz w:val="28"/>
                <w:szCs w:val="28"/>
              </w:rPr>
              <w:t xml:space="preserve">після </w:t>
            </w:r>
          </w:p>
        </w:tc>
        <w:tc>
          <w:tcPr>
            <w:tcW w:w="878" w:type="dxa"/>
            <w:textDirection w:val="btLr"/>
          </w:tcPr>
          <w:p w14:paraId="49720729" w14:textId="77777777" w:rsidR="00D56D6D" w:rsidRPr="003E56A3" w:rsidRDefault="00D56D6D" w:rsidP="009B5F15">
            <w:pPr>
              <w:keepNext/>
              <w:autoSpaceDE w:val="0"/>
              <w:autoSpaceDN w:val="0"/>
              <w:adjustRightInd w:val="0"/>
              <w:ind w:left="113" w:right="113"/>
              <w:jc w:val="both"/>
              <w:rPr>
                <w:rFonts w:ascii="Times New Roman" w:hAnsi="Times New Roman" w:cs="Times New Roman"/>
                <w:b/>
                <w:sz w:val="28"/>
                <w:szCs w:val="28"/>
              </w:rPr>
            </w:pPr>
            <w:r w:rsidRPr="003E56A3">
              <w:rPr>
                <w:rFonts w:ascii="Times New Roman" w:hAnsi="Times New Roman" w:cs="Times New Roman"/>
                <w:b/>
                <w:sz w:val="28"/>
                <w:szCs w:val="28"/>
              </w:rPr>
              <w:t>динаміка</w:t>
            </w:r>
          </w:p>
        </w:tc>
        <w:tc>
          <w:tcPr>
            <w:tcW w:w="748" w:type="dxa"/>
            <w:textDirection w:val="btLr"/>
          </w:tcPr>
          <w:p w14:paraId="36898936" w14:textId="77777777" w:rsidR="00D56D6D" w:rsidRPr="003E56A3" w:rsidRDefault="00D56D6D" w:rsidP="009B5F15">
            <w:pPr>
              <w:keepNext/>
              <w:autoSpaceDE w:val="0"/>
              <w:autoSpaceDN w:val="0"/>
              <w:adjustRightInd w:val="0"/>
              <w:ind w:left="113" w:right="113"/>
              <w:jc w:val="both"/>
              <w:rPr>
                <w:rFonts w:ascii="Times New Roman" w:hAnsi="Times New Roman" w:cs="Times New Roman"/>
                <w:sz w:val="28"/>
                <w:szCs w:val="28"/>
              </w:rPr>
            </w:pPr>
            <w:r w:rsidRPr="003E56A3">
              <w:rPr>
                <w:rFonts w:ascii="Times New Roman" w:hAnsi="Times New Roman" w:cs="Times New Roman"/>
                <w:sz w:val="28"/>
                <w:szCs w:val="28"/>
              </w:rPr>
              <w:t>до</w:t>
            </w:r>
          </w:p>
        </w:tc>
        <w:tc>
          <w:tcPr>
            <w:tcW w:w="701" w:type="dxa"/>
            <w:textDirection w:val="btLr"/>
          </w:tcPr>
          <w:p w14:paraId="5561A3DF" w14:textId="77777777" w:rsidR="00D56D6D" w:rsidRPr="003E56A3" w:rsidRDefault="00D56D6D" w:rsidP="009B5F15">
            <w:pPr>
              <w:keepNext/>
              <w:autoSpaceDE w:val="0"/>
              <w:autoSpaceDN w:val="0"/>
              <w:adjustRightInd w:val="0"/>
              <w:ind w:left="113" w:right="113"/>
              <w:jc w:val="both"/>
              <w:rPr>
                <w:rFonts w:ascii="Times New Roman" w:hAnsi="Times New Roman" w:cs="Times New Roman"/>
                <w:sz w:val="28"/>
                <w:szCs w:val="28"/>
              </w:rPr>
            </w:pPr>
            <w:r w:rsidRPr="003E56A3">
              <w:rPr>
                <w:rFonts w:ascii="Times New Roman" w:hAnsi="Times New Roman" w:cs="Times New Roman"/>
                <w:sz w:val="28"/>
                <w:szCs w:val="28"/>
              </w:rPr>
              <w:t xml:space="preserve">після </w:t>
            </w:r>
          </w:p>
        </w:tc>
        <w:tc>
          <w:tcPr>
            <w:tcW w:w="847" w:type="dxa"/>
            <w:textDirection w:val="btLr"/>
          </w:tcPr>
          <w:p w14:paraId="1DD89840" w14:textId="77777777" w:rsidR="00D56D6D" w:rsidRPr="003E56A3" w:rsidRDefault="00D56D6D" w:rsidP="009B5F15">
            <w:pPr>
              <w:keepNext/>
              <w:autoSpaceDE w:val="0"/>
              <w:autoSpaceDN w:val="0"/>
              <w:adjustRightInd w:val="0"/>
              <w:ind w:left="113" w:right="113"/>
              <w:jc w:val="both"/>
              <w:rPr>
                <w:rFonts w:ascii="Times New Roman" w:hAnsi="Times New Roman" w:cs="Times New Roman"/>
                <w:b/>
                <w:sz w:val="28"/>
                <w:szCs w:val="28"/>
              </w:rPr>
            </w:pPr>
            <w:r w:rsidRPr="003E56A3">
              <w:rPr>
                <w:rFonts w:ascii="Times New Roman" w:hAnsi="Times New Roman" w:cs="Times New Roman"/>
                <w:b/>
                <w:sz w:val="28"/>
                <w:szCs w:val="28"/>
              </w:rPr>
              <w:t>динаміка</w:t>
            </w:r>
          </w:p>
        </w:tc>
      </w:tr>
      <w:tr w:rsidR="00D56D6D" w:rsidRPr="003E56A3" w14:paraId="6E908F7B" w14:textId="77777777" w:rsidTr="009B5F15">
        <w:trPr>
          <w:gridAfter w:val="1"/>
          <w:wAfter w:w="8" w:type="dxa"/>
        </w:trPr>
        <w:tc>
          <w:tcPr>
            <w:tcW w:w="540" w:type="dxa"/>
          </w:tcPr>
          <w:p w14:paraId="0422819A" w14:textId="77777777" w:rsidR="00D56D6D" w:rsidRPr="003E56A3" w:rsidRDefault="00D56D6D" w:rsidP="009B5F15">
            <w:pPr>
              <w:keepNext/>
              <w:autoSpaceDE w:val="0"/>
              <w:autoSpaceDN w:val="0"/>
              <w:adjustRightInd w:val="0"/>
              <w:spacing w:line="360" w:lineRule="auto"/>
              <w:jc w:val="both"/>
              <w:rPr>
                <w:rFonts w:ascii="Times New Roman" w:hAnsi="Times New Roman" w:cs="Times New Roman"/>
                <w:b/>
                <w:sz w:val="28"/>
                <w:szCs w:val="28"/>
              </w:rPr>
            </w:pPr>
            <w:r w:rsidRPr="003E56A3">
              <w:rPr>
                <w:rFonts w:ascii="Times New Roman" w:hAnsi="Times New Roman" w:cs="Times New Roman"/>
                <w:b/>
                <w:sz w:val="28"/>
                <w:szCs w:val="28"/>
              </w:rPr>
              <w:t>В.</w:t>
            </w:r>
          </w:p>
        </w:tc>
        <w:tc>
          <w:tcPr>
            <w:tcW w:w="664" w:type="dxa"/>
          </w:tcPr>
          <w:p w14:paraId="3AD2B3B5" w14:textId="77777777" w:rsidR="00D56D6D" w:rsidRPr="003E56A3" w:rsidRDefault="00D56D6D" w:rsidP="009B5F15">
            <w:pPr>
              <w:keepNext/>
              <w:autoSpaceDE w:val="0"/>
              <w:autoSpaceDN w:val="0"/>
              <w:adjustRightInd w:val="0"/>
              <w:spacing w:line="360" w:lineRule="auto"/>
              <w:jc w:val="both"/>
              <w:rPr>
                <w:rFonts w:ascii="Times New Roman" w:hAnsi="Times New Roman" w:cs="Times New Roman"/>
                <w:sz w:val="24"/>
                <w:szCs w:val="24"/>
              </w:rPr>
            </w:pPr>
            <w:r w:rsidRPr="003E56A3">
              <w:rPr>
                <w:rFonts w:ascii="Times New Roman" w:hAnsi="Times New Roman" w:cs="Times New Roman"/>
                <w:sz w:val="24"/>
                <w:szCs w:val="24"/>
              </w:rPr>
              <w:t>19,6</w:t>
            </w:r>
          </w:p>
        </w:tc>
        <w:tc>
          <w:tcPr>
            <w:tcW w:w="841" w:type="dxa"/>
          </w:tcPr>
          <w:p w14:paraId="4044FA86" w14:textId="77777777" w:rsidR="00D56D6D" w:rsidRPr="003E56A3" w:rsidRDefault="00D56D6D" w:rsidP="009B5F15">
            <w:pPr>
              <w:keepNext/>
              <w:autoSpaceDE w:val="0"/>
              <w:autoSpaceDN w:val="0"/>
              <w:adjustRightInd w:val="0"/>
              <w:spacing w:line="360" w:lineRule="auto"/>
              <w:jc w:val="both"/>
              <w:rPr>
                <w:rFonts w:ascii="Times New Roman" w:hAnsi="Times New Roman" w:cs="Times New Roman"/>
                <w:sz w:val="24"/>
                <w:szCs w:val="24"/>
              </w:rPr>
            </w:pPr>
            <w:r w:rsidRPr="003E56A3">
              <w:rPr>
                <w:rFonts w:ascii="Times New Roman" w:hAnsi="Times New Roman" w:cs="Times New Roman"/>
                <w:sz w:val="24"/>
                <w:szCs w:val="24"/>
              </w:rPr>
              <w:t>22,8</w:t>
            </w:r>
          </w:p>
        </w:tc>
        <w:tc>
          <w:tcPr>
            <w:tcW w:w="858" w:type="dxa"/>
          </w:tcPr>
          <w:p w14:paraId="314BC35E" w14:textId="77777777" w:rsidR="00D56D6D" w:rsidRPr="003E56A3" w:rsidRDefault="00D56D6D" w:rsidP="009B5F15">
            <w:pPr>
              <w:keepNext/>
              <w:autoSpaceDE w:val="0"/>
              <w:autoSpaceDN w:val="0"/>
              <w:adjustRightInd w:val="0"/>
              <w:spacing w:line="360" w:lineRule="auto"/>
              <w:jc w:val="both"/>
              <w:rPr>
                <w:rFonts w:ascii="Times New Roman" w:hAnsi="Times New Roman" w:cs="Times New Roman"/>
                <w:b/>
                <w:sz w:val="24"/>
                <w:szCs w:val="24"/>
              </w:rPr>
            </w:pPr>
            <w:r w:rsidRPr="003E56A3">
              <w:rPr>
                <w:rFonts w:ascii="Times New Roman" w:hAnsi="Times New Roman" w:cs="Times New Roman"/>
                <w:b/>
                <w:sz w:val="24"/>
                <w:szCs w:val="24"/>
              </w:rPr>
              <w:t>+3,2</w:t>
            </w:r>
          </w:p>
        </w:tc>
        <w:tc>
          <w:tcPr>
            <w:tcW w:w="641" w:type="dxa"/>
          </w:tcPr>
          <w:p w14:paraId="4292BB13" w14:textId="77777777" w:rsidR="00D56D6D" w:rsidRPr="003E56A3" w:rsidRDefault="00D56D6D" w:rsidP="009B5F15">
            <w:pPr>
              <w:keepNext/>
              <w:autoSpaceDE w:val="0"/>
              <w:autoSpaceDN w:val="0"/>
              <w:adjustRightInd w:val="0"/>
              <w:spacing w:line="360" w:lineRule="auto"/>
              <w:jc w:val="both"/>
              <w:rPr>
                <w:rFonts w:ascii="Times New Roman" w:hAnsi="Times New Roman" w:cs="Times New Roman"/>
                <w:sz w:val="24"/>
                <w:szCs w:val="24"/>
              </w:rPr>
            </w:pPr>
            <w:r w:rsidRPr="003E56A3">
              <w:rPr>
                <w:rFonts w:ascii="Times New Roman" w:hAnsi="Times New Roman" w:cs="Times New Roman"/>
                <w:sz w:val="24"/>
                <w:szCs w:val="24"/>
              </w:rPr>
              <w:t>35,8</w:t>
            </w:r>
          </w:p>
        </w:tc>
        <w:tc>
          <w:tcPr>
            <w:tcW w:w="647" w:type="dxa"/>
          </w:tcPr>
          <w:p w14:paraId="121F9E26" w14:textId="77777777" w:rsidR="00D56D6D" w:rsidRPr="003E56A3" w:rsidRDefault="00D56D6D" w:rsidP="009B5F15">
            <w:pPr>
              <w:keepNext/>
              <w:autoSpaceDE w:val="0"/>
              <w:autoSpaceDN w:val="0"/>
              <w:adjustRightInd w:val="0"/>
              <w:spacing w:line="360" w:lineRule="auto"/>
              <w:jc w:val="both"/>
              <w:rPr>
                <w:rFonts w:ascii="Times New Roman" w:hAnsi="Times New Roman" w:cs="Times New Roman"/>
                <w:sz w:val="24"/>
                <w:szCs w:val="24"/>
              </w:rPr>
            </w:pPr>
            <w:r w:rsidRPr="003E56A3">
              <w:rPr>
                <w:rFonts w:ascii="Times New Roman" w:hAnsi="Times New Roman" w:cs="Times New Roman"/>
                <w:sz w:val="24"/>
                <w:szCs w:val="24"/>
              </w:rPr>
              <w:t>44,0</w:t>
            </w:r>
          </w:p>
        </w:tc>
        <w:tc>
          <w:tcPr>
            <w:tcW w:w="907" w:type="dxa"/>
          </w:tcPr>
          <w:p w14:paraId="6202CDE7" w14:textId="77777777" w:rsidR="00D56D6D" w:rsidRPr="003E56A3" w:rsidRDefault="00D56D6D" w:rsidP="009B5F15">
            <w:pPr>
              <w:keepNext/>
              <w:autoSpaceDE w:val="0"/>
              <w:autoSpaceDN w:val="0"/>
              <w:adjustRightInd w:val="0"/>
              <w:spacing w:line="360" w:lineRule="auto"/>
              <w:jc w:val="both"/>
              <w:rPr>
                <w:rFonts w:ascii="Times New Roman" w:hAnsi="Times New Roman" w:cs="Times New Roman"/>
                <w:b/>
                <w:sz w:val="24"/>
                <w:szCs w:val="24"/>
              </w:rPr>
            </w:pPr>
            <w:r w:rsidRPr="003E56A3">
              <w:rPr>
                <w:rFonts w:ascii="Times New Roman" w:hAnsi="Times New Roman" w:cs="Times New Roman"/>
                <w:b/>
                <w:sz w:val="24"/>
                <w:szCs w:val="24"/>
              </w:rPr>
              <w:t>+8,2</w:t>
            </w:r>
          </w:p>
        </w:tc>
        <w:tc>
          <w:tcPr>
            <w:tcW w:w="677" w:type="dxa"/>
          </w:tcPr>
          <w:p w14:paraId="20A1F64E" w14:textId="77777777" w:rsidR="00D56D6D" w:rsidRPr="003E56A3" w:rsidRDefault="00D56D6D" w:rsidP="009B5F15">
            <w:pPr>
              <w:keepNext/>
              <w:autoSpaceDE w:val="0"/>
              <w:autoSpaceDN w:val="0"/>
              <w:adjustRightInd w:val="0"/>
              <w:spacing w:line="360" w:lineRule="auto"/>
              <w:jc w:val="both"/>
              <w:rPr>
                <w:rFonts w:ascii="Times New Roman" w:hAnsi="Times New Roman" w:cs="Times New Roman"/>
                <w:sz w:val="24"/>
                <w:szCs w:val="24"/>
              </w:rPr>
            </w:pPr>
            <w:r w:rsidRPr="003E56A3">
              <w:rPr>
                <w:rFonts w:ascii="Times New Roman" w:hAnsi="Times New Roman" w:cs="Times New Roman"/>
                <w:sz w:val="24"/>
                <w:szCs w:val="24"/>
              </w:rPr>
              <w:t>25,3</w:t>
            </w:r>
          </w:p>
        </w:tc>
        <w:tc>
          <w:tcPr>
            <w:tcW w:w="840" w:type="dxa"/>
          </w:tcPr>
          <w:p w14:paraId="0072CA95" w14:textId="77777777" w:rsidR="00D56D6D" w:rsidRPr="003E56A3" w:rsidRDefault="00D56D6D" w:rsidP="009B5F15">
            <w:pPr>
              <w:keepNext/>
              <w:autoSpaceDE w:val="0"/>
              <w:autoSpaceDN w:val="0"/>
              <w:adjustRightInd w:val="0"/>
              <w:spacing w:line="360" w:lineRule="auto"/>
              <w:jc w:val="both"/>
              <w:rPr>
                <w:rFonts w:ascii="Times New Roman" w:hAnsi="Times New Roman" w:cs="Times New Roman"/>
                <w:sz w:val="24"/>
                <w:szCs w:val="24"/>
              </w:rPr>
            </w:pPr>
            <w:r w:rsidRPr="003E56A3">
              <w:rPr>
                <w:rFonts w:ascii="Times New Roman" w:hAnsi="Times New Roman" w:cs="Times New Roman"/>
                <w:sz w:val="24"/>
                <w:szCs w:val="24"/>
              </w:rPr>
              <w:t>25,3</w:t>
            </w:r>
          </w:p>
        </w:tc>
        <w:tc>
          <w:tcPr>
            <w:tcW w:w="858" w:type="dxa"/>
          </w:tcPr>
          <w:p w14:paraId="4ED26B1A" w14:textId="77777777" w:rsidR="00D56D6D" w:rsidRPr="003E56A3" w:rsidRDefault="00D56D6D" w:rsidP="009B5F15">
            <w:pPr>
              <w:keepNext/>
              <w:autoSpaceDE w:val="0"/>
              <w:autoSpaceDN w:val="0"/>
              <w:adjustRightInd w:val="0"/>
              <w:spacing w:line="360" w:lineRule="auto"/>
              <w:jc w:val="both"/>
              <w:rPr>
                <w:rFonts w:ascii="Times New Roman" w:hAnsi="Times New Roman" w:cs="Times New Roman"/>
                <w:b/>
                <w:sz w:val="24"/>
                <w:szCs w:val="24"/>
              </w:rPr>
            </w:pPr>
            <w:r w:rsidRPr="003E56A3">
              <w:rPr>
                <w:rFonts w:ascii="Times New Roman" w:hAnsi="Times New Roman" w:cs="Times New Roman"/>
                <w:b/>
                <w:sz w:val="24"/>
                <w:szCs w:val="24"/>
              </w:rPr>
              <w:t>0</w:t>
            </w:r>
          </w:p>
        </w:tc>
        <w:tc>
          <w:tcPr>
            <w:tcW w:w="636" w:type="dxa"/>
          </w:tcPr>
          <w:p w14:paraId="7963AE64" w14:textId="77777777" w:rsidR="00D56D6D" w:rsidRPr="003E56A3" w:rsidRDefault="00D56D6D" w:rsidP="009B5F15">
            <w:pPr>
              <w:keepNext/>
              <w:autoSpaceDE w:val="0"/>
              <w:autoSpaceDN w:val="0"/>
              <w:adjustRightInd w:val="0"/>
              <w:spacing w:line="360" w:lineRule="auto"/>
              <w:jc w:val="both"/>
              <w:rPr>
                <w:rFonts w:ascii="Times New Roman" w:hAnsi="Times New Roman" w:cs="Times New Roman"/>
                <w:sz w:val="24"/>
                <w:szCs w:val="24"/>
              </w:rPr>
            </w:pPr>
            <w:r w:rsidRPr="003E56A3">
              <w:rPr>
                <w:rFonts w:ascii="Times New Roman" w:hAnsi="Times New Roman" w:cs="Times New Roman"/>
                <w:sz w:val="24"/>
                <w:szCs w:val="24"/>
              </w:rPr>
              <w:t>37,7</w:t>
            </w:r>
          </w:p>
        </w:tc>
        <w:tc>
          <w:tcPr>
            <w:tcW w:w="830" w:type="dxa"/>
          </w:tcPr>
          <w:p w14:paraId="002637DB" w14:textId="77777777" w:rsidR="00D56D6D" w:rsidRPr="003E56A3" w:rsidRDefault="00D56D6D" w:rsidP="009B5F15">
            <w:pPr>
              <w:keepNext/>
              <w:autoSpaceDE w:val="0"/>
              <w:autoSpaceDN w:val="0"/>
              <w:adjustRightInd w:val="0"/>
              <w:spacing w:line="360" w:lineRule="auto"/>
              <w:jc w:val="both"/>
              <w:rPr>
                <w:rFonts w:ascii="Times New Roman" w:hAnsi="Times New Roman" w:cs="Times New Roman"/>
                <w:sz w:val="24"/>
                <w:szCs w:val="24"/>
              </w:rPr>
            </w:pPr>
            <w:r w:rsidRPr="003E56A3">
              <w:rPr>
                <w:rFonts w:ascii="Times New Roman" w:hAnsi="Times New Roman" w:cs="Times New Roman"/>
                <w:sz w:val="24"/>
                <w:szCs w:val="24"/>
              </w:rPr>
              <w:t>48,7</w:t>
            </w:r>
          </w:p>
        </w:tc>
        <w:tc>
          <w:tcPr>
            <w:tcW w:w="837" w:type="dxa"/>
          </w:tcPr>
          <w:p w14:paraId="5539740B" w14:textId="77777777" w:rsidR="00D56D6D" w:rsidRPr="003E56A3" w:rsidRDefault="00D56D6D" w:rsidP="009B5F15">
            <w:pPr>
              <w:keepNext/>
              <w:autoSpaceDE w:val="0"/>
              <w:autoSpaceDN w:val="0"/>
              <w:adjustRightInd w:val="0"/>
              <w:spacing w:line="360" w:lineRule="auto"/>
              <w:jc w:val="both"/>
              <w:rPr>
                <w:rFonts w:ascii="Times New Roman" w:hAnsi="Times New Roman" w:cs="Times New Roman"/>
                <w:b/>
                <w:sz w:val="24"/>
                <w:szCs w:val="24"/>
              </w:rPr>
            </w:pPr>
            <w:r w:rsidRPr="003E56A3">
              <w:rPr>
                <w:rFonts w:ascii="Times New Roman" w:hAnsi="Times New Roman" w:cs="Times New Roman"/>
                <w:b/>
                <w:sz w:val="24"/>
                <w:szCs w:val="24"/>
              </w:rPr>
              <w:t>+11</w:t>
            </w:r>
          </w:p>
        </w:tc>
        <w:tc>
          <w:tcPr>
            <w:tcW w:w="709" w:type="dxa"/>
          </w:tcPr>
          <w:p w14:paraId="1825BFA3" w14:textId="77777777" w:rsidR="00D56D6D" w:rsidRPr="003E56A3" w:rsidRDefault="00D56D6D" w:rsidP="009B5F15">
            <w:pPr>
              <w:keepNext/>
              <w:autoSpaceDE w:val="0"/>
              <w:autoSpaceDN w:val="0"/>
              <w:adjustRightInd w:val="0"/>
              <w:spacing w:line="360" w:lineRule="auto"/>
              <w:jc w:val="both"/>
              <w:rPr>
                <w:rFonts w:ascii="Times New Roman" w:hAnsi="Times New Roman" w:cs="Times New Roman"/>
                <w:sz w:val="24"/>
                <w:szCs w:val="24"/>
              </w:rPr>
            </w:pPr>
            <w:r w:rsidRPr="003E56A3">
              <w:rPr>
                <w:rFonts w:ascii="Times New Roman" w:hAnsi="Times New Roman" w:cs="Times New Roman"/>
                <w:sz w:val="24"/>
                <w:szCs w:val="24"/>
              </w:rPr>
              <w:t>19,6</w:t>
            </w:r>
          </w:p>
        </w:tc>
        <w:tc>
          <w:tcPr>
            <w:tcW w:w="784" w:type="dxa"/>
          </w:tcPr>
          <w:p w14:paraId="7B3598D1" w14:textId="77777777" w:rsidR="00D56D6D" w:rsidRPr="003E56A3" w:rsidRDefault="00D56D6D" w:rsidP="009B5F15">
            <w:pPr>
              <w:keepNext/>
              <w:autoSpaceDE w:val="0"/>
              <w:autoSpaceDN w:val="0"/>
              <w:adjustRightInd w:val="0"/>
              <w:spacing w:line="360" w:lineRule="auto"/>
              <w:jc w:val="both"/>
              <w:rPr>
                <w:rFonts w:ascii="Times New Roman" w:hAnsi="Times New Roman" w:cs="Times New Roman"/>
                <w:sz w:val="24"/>
                <w:szCs w:val="24"/>
              </w:rPr>
            </w:pPr>
            <w:r w:rsidRPr="003E56A3">
              <w:rPr>
                <w:rFonts w:ascii="Times New Roman" w:hAnsi="Times New Roman" w:cs="Times New Roman"/>
                <w:sz w:val="24"/>
                <w:szCs w:val="24"/>
              </w:rPr>
              <w:t>20,9</w:t>
            </w:r>
          </w:p>
        </w:tc>
        <w:tc>
          <w:tcPr>
            <w:tcW w:w="878" w:type="dxa"/>
          </w:tcPr>
          <w:p w14:paraId="52348A80" w14:textId="77777777" w:rsidR="00D56D6D" w:rsidRPr="003E56A3" w:rsidRDefault="00D56D6D" w:rsidP="009B5F15">
            <w:pPr>
              <w:keepNext/>
              <w:autoSpaceDE w:val="0"/>
              <w:autoSpaceDN w:val="0"/>
              <w:adjustRightInd w:val="0"/>
              <w:spacing w:line="360" w:lineRule="auto"/>
              <w:jc w:val="both"/>
              <w:rPr>
                <w:rFonts w:ascii="Times New Roman" w:hAnsi="Times New Roman" w:cs="Times New Roman"/>
                <w:b/>
                <w:sz w:val="24"/>
                <w:szCs w:val="24"/>
              </w:rPr>
            </w:pPr>
            <w:r w:rsidRPr="003E56A3">
              <w:rPr>
                <w:rFonts w:ascii="Times New Roman" w:hAnsi="Times New Roman" w:cs="Times New Roman"/>
                <w:b/>
                <w:sz w:val="24"/>
                <w:szCs w:val="24"/>
              </w:rPr>
              <w:t>+1,3</w:t>
            </w:r>
          </w:p>
        </w:tc>
        <w:tc>
          <w:tcPr>
            <w:tcW w:w="748" w:type="dxa"/>
          </w:tcPr>
          <w:p w14:paraId="44B24503" w14:textId="77777777" w:rsidR="00D56D6D" w:rsidRPr="003E56A3" w:rsidRDefault="00D56D6D" w:rsidP="009B5F15">
            <w:pPr>
              <w:keepNext/>
              <w:autoSpaceDE w:val="0"/>
              <w:autoSpaceDN w:val="0"/>
              <w:adjustRightInd w:val="0"/>
              <w:spacing w:line="360" w:lineRule="auto"/>
              <w:jc w:val="both"/>
              <w:rPr>
                <w:rFonts w:ascii="Times New Roman" w:hAnsi="Times New Roman" w:cs="Times New Roman"/>
                <w:sz w:val="24"/>
                <w:szCs w:val="24"/>
              </w:rPr>
            </w:pPr>
            <w:r w:rsidRPr="003E56A3">
              <w:rPr>
                <w:rFonts w:ascii="Times New Roman" w:hAnsi="Times New Roman" w:cs="Times New Roman"/>
                <w:sz w:val="24"/>
                <w:szCs w:val="24"/>
              </w:rPr>
              <w:t>24,5</w:t>
            </w:r>
          </w:p>
        </w:tc>
        <w:tc>
          <w:tcPr>
            <w:tcW w:w="701" w:type="dxa"/>
          </w:tcPr>
          <w:p w14:paraId="060E6F3E" w14:textId="77777777" w:rsidR="00D56D6D" w:rsidRPr="003E56A3" w:rsidRDefault="00D56D6D" w:rsidP="009B5F15">
            <w:pPr>
              <w:keepNext/>
              <w:autoSpaceDE w:val="0"/>
              <w:autoSpaceDN w:val="0"/>
              <w:adjustRightInd w:val="0"/>
              <w:spacing w:line="360" w:lineRule="auto"/>
              <w:jc w:val="both"/>
              <w:rPr>
                <w:rFonts w:ascii="Times New Roman" w:hAnsi="Times New Roman" w:cs="Times New Roman"/>
                <w:sz w:val="24"/>
                <w:szCs w:val="24"/>
              </w:rPr>
            </w:pPr>
            <w:r w:rsidRPr="003E56A3">
              <w:rPr>
                <w:rFonts w:ascii="Times New Roman" w:hAnsi="Times New Roman" w:cs="Times New Roman"/>
                <w:sz w:val="24"/>
                <w:szCs w:val="24"/>
              </w:rPr>
              <w:t>34,8</w:t>
            </w:r>
          </w:p>
        </w:tc>
        <w:tc>
          <w:tcPr>
            <w:tcW w:w="847" w:type="dxa"/>
          </w:tcPr>
          <w:p w14:paraId="72CE4741" w14:textId="77777777" w:rsidR="00D56D6D" w:rsidRPr="003E56A3" w:rsidRDefault="00D56D6D" w:rsidP="009B5F15">
            <w:pPr>
              <w:keepNext/>
              <w:autoSpaceDE w:val="0"/>
              <w:autoSpaceDN w:val="0"/>
              <w:adjustRightInd w:val="0"/>
              <w:spacing w:line="360" w:lineRule="auto"/>
              <w:jc w:val="both"/>
              <w:rPr>
                <w:rFonts w:ascii="Times New Roman" w:hAnsi="Times New Roman" w:cs="Times New Roman"/>
                <w:b/>
                <w:sz w:val="24"/>
                <w:szCs w:val="24"/>
              </w:rPr>
            </w:pPr>
            <w:r w:rsidRPr="003E56A3">
              <w:rPr>
                <w:rFonts w:ascii="Times New Roman" w:hAnsi="Times New Roman" w:cs="Times New Roman"/>
                <w:b/>
                <w:sz w:val="24"/>
                <w:szCs w:val="24"/>
              </w:rPr>
              <w:t>+10,3</w:t>
            </w:r>
          </w:p>
        </w:tc>
      </w:tr>
      <w:tr w:rsidR="00D56D6D" w:rsidRPr="003E56A3" w14:paraId="33645237" w14:textId="77777777" w:rsidTr="009B5F15">
        <w:trPr>
          <w:gridAfter w:val="1"/>
          <w:wAfter w:w="8" w:type="dxa"/>
        </w:trPr>
        <w:tc>
          <w:tcPr>
            <w:tcW w:w="540" w:type="dxa"/>
          </w:tcPr>
          <w:p w14:paraId="3ADD6017" w14:textId="77777777" w:rsidR="00D56D6D" w:rsidRPr="003E56A3" w:rsidRDefault="00D56D6D" w:rsidP="009B5F15">
            <w:pPr>
              <w:keepNext/>
              <w:autoSpaceDE w:val="0"/>
              <w:autoSpaceDN w:val="0"/>
              <w:adjustRightInd w:val="0"/>
              <w:spacing w:line="360" w:lineRule="auto"/>
              <w:jc w:val="both"/>
              <w:rPr>
                <w:rFonts w:ascii="Times New Roman" w:hAnsi="Times New Roman" w:cs="Times New Roman"/>
                <w:b/>
                <w:sz w:val="28"/>
                <w:szCs w:val="28"/>
              </w:rPr>
            </w:pPr>
            <w:r w:rsidRPr="003E56A3">
              <w:rPr>
                <w:rFonts w:ascii="Times New Roman" w:hAnsi="Times New Roman" w:cs="Times New Roman"/>
                <w:b/>
                <w:sz w:val="28"/>
                <w:szCs w:val="28"/>
              </w:rPr>
              <w:t>С.</w:t>
            </w:r>
          </w:p>
        </w:tc>
        <w:tc>
          <w:tcPr>
            <w:tcW w:w="664" w:type="dxa"/>
          </w:tcPr>
          <w:p w14:paraId="59BC1650" w14:textId="77777777" w:rsidR="00D56D6D" w:rsidRPr="003E56A3" w:rsidRDefault="00D56D6D" w:rsidP="009B5F15">
            <w:pPr>
              <w:keepNext/>
              <w:autoSpaceDE w:val="0"/>
              <w:autoSpaceDN w:val="0"/>
              <w:adjustRightInd w:val="0"/>
              <w:spacing w:line="360" w:lineRule="auto"/>
              <w:jc w:val="both"/>
              <w:rPr>
                <w:rFonts w:ascii="Times New Roman" w:hAnsi="Times New Roman" w:cs="Times New Roman"/>
                <w:sz w:val="24"/>
                <w:szCs w:val="24"/>
              </w:rPr>
            </w:pPr>
            <w:r w:rsidRPr="003E56A3">
              <w:rPr>
                <w:rFonts w:ascii="Times New Roman" w:hAnsi="Times New Roman" w:cs="Times New Roman"/>
                <w:sz w:val="24"/>
                <w:szCs w:val="24"/>
              </w:rPr>
              <w:t>24,7</w:t>
            </w:r>
          </w:p>
        </w:tc>
        <w:tc>
          <w:tcPr>
            <w:tcW w:w="841" w:type="dxa"/>
          </w:tcPr>
          <w:p w14:paraId="1FB0F19A" w14:textId="77777777" w:rsidR="00D56D6D" w:rsidRPr="003E56A3" w:rsidRDefault="00D56D6D" w:rsidP="009B5F15">
            <w:pPr>
              <w:keepNext/>
              <w:autoSpaceDE w:val="0"/>
              <w:autoSpaceDN w:val="0"/>
              <w:adjustRightInd w:val="0"/>
              <w:spacing w:line="360" w:lineRule="auto"/>
              <w:jc w:val="both"/>
              <w:rPr>
                <w:rFonts w:ascii="Times New Roman" w:hAnsi="Times New Roman" w:cs="Times New Roman"/>
                <w:sz w:val="24"/>
                <w:szCs w:val="24"/>
              </w:rPr>
            </w:pPr>
            <w:r w:rsidRPr="003E56A3">
              <w:rPr>
                <w:rFonts w:ascii="Times New Roman" w:hAnsi="Times New Roman" w:cs="Times New Roman"/>
                <w:sz w:val="24"/>
                <w:szCs w:val="24"/>
              </w:rPr>
              <w:t>27,8</w:t>
            </w:r>
          </w:p>
        </w:tc>
        <w:tc>
          <w:tcPr>
            <w:tcW w:w="858" w:type="dxa"/>
          </w:tcPr>
          <w:p w14:paraId="6231620E" w14:textId="77777777" w:rsidR="00D56D6D" w:rsidRPr="003E56A3" w:rsidRDefault="00D56D6D" w:rsidP="009B5F15">
            <w:pPr>
              <w:keepNext/>
              <w:autoSpaceDE w:val="0"/>
              <w:autoSpaceDN w:val="0"/>
              <w:adjustRightInd w:val="0"/>
              <w:spacing w:line="360" w:lineRule="auto"/>
              <w:jc w:val="both"/>
              <w:rPr>
                <w:rFonts w:ascii="Times New Roman" w:hAnsi="Times New Roman" w:cs="Times New Roman"/>
                <w:b/>
                <w:sz w:val="24"/>
                <w:szCs w:val="24"/>
              </w:rPr>
            </w:pPr>
            <w:r w:rsidRPr="003E56A3">
              <w:rPr>
                <w:rFonts w:ascii="Times New Roman" w:hAnsi="Times New Roman" w:cs="Times New Roman"/>
                <w:b/>
                <w:sz w:val="24"/>
                <w:szCs w:val="24"/>
              </w:rPr>
              <w:t>+3,1</w:t>
            </w:r>
          </w:p>
        </w:tc>
        <w:tc>
          <w:tcPr>
            <w:tcW w:w="641" w:type="dxa"/>
          </w:tcPr>
          <w:p w14:paraId="1B8BAD5F" w14:textId="77777777" w:rsidR="00D56D6D" w:rsidRPr="003E56A3" w:rsidRDefault="00D56D6D" w:rsidP="009B5F15">
            <w:pPr>
              <w:keepNext/>
              <w:autoSpaceDE w:val="0"/>
              <w:autoSpaceDN w:val="0"/>
              <w:adjustRightInd w:val="0"/>
              <w:spacing w:line="360" w:lineRule="auto"/>
              <w:jc w:val="both"/>
              <w:rPr>
                <w:rFonts w:ascii="Times New Roman" w:hAnsi="Times New Roman" w:cs="Times New Roman"/>
                <w:sz w:val="24"/>
                <w:szCs w:val="24"/>
              </w:rPr>
            </w:pPr>
            <w:r w:rsidRPr="003E56A3">
              <w:rPr>
                <w:rFonts w:ascii="Times New Roman" w:hAnsi="Times New Roman" w:cs="Times New Roman"/>
                <w:sz w:val="24"/>
                <w:szCs w:val="24"/>
              </w:rPr>
              <w:t>12,6</w:t>
            </w:r>
          </w:p>
        </w:tc>
        <w:tc>
          <w:tcPr>
            <w:tcW w:w="647" w:type="dxa"/>
          </w:tcPr>
          <w:p w14:paraId="5886D9C5" w14:textId="77777777" w:rsidR="00D56D6D" w:rsidRPr="003E56A3" w:rsidRDefault="00D56D6D" w:rsidP="009B5F15">
            <w:pPr>
              <w:keepNext/>
              <w:autoSpaceDE w:val="0"/>
              <w:autoSpaceDN w:val="0"/>
              <w:adjustRightInd w:val="0"/>
              <w:spacing w:line="360" w:lineRule="auto"/>
              <w:jc w:val="both"/>
              <w:rPr>
                <w:rFonts w:ascii="Times New Roman" w:hAnsi="Times New Roman" w:cs="Times New Roman"/>
                <w:sz w:val="24"/>
                <w:szCs w:val="24"/>
              </w:rPr>
            </w:pPr>
            <w:r w:rsidRPr="003E56A3">
              <w:rPr>
                <w:rFonts w:ascii="Times New Roman" w:hAnsi="Times New Roman" w:cs="Times New Roman"/>
                <w:sz w:val="24"/>
                <w:szCs w:val="24"/>
              </w:rPr>
              <w:t>18,9</w:t>
            </w:r>
          </w:p>
        </w:tc>
        <w:tc>
          <w:tcPr>
            <w:tcW w:w="907" w:type="dxa"/>
          </w:tcPr>
          <w:p w14:paraId="485D469D" w14:textId="77777777" w:rsidR="00D56D6D" w:rsidRPr="003E56A3" w:rsidRDefault="00D56D6D" w:rsidP="009B5F15">
            <w:pPr>
              <w:keepNext/>
              <w:autoSpaceDE w:val="0"/>
              <w:autoSpaceDN w:val="0"/>
              <w:adjustRightInd w:val="0"/>
              <w:spacing w:line="360" w:lineRule="auto"/>
              <w:jc w:val="both"/>
              <w:rPr>
                <w:rFonts w:ascii="Times New Roman" w:hAnsi="Times New Roman" w:cs="Times New Roman"/>
                <w:b/>
                <w:sz w:val="24"/>
                <w:szCs w:val="24"/>
              </w:rPr>
            </w:pPr>
            <w:r w:rsidRPr="003E56A3">
              <w:rPr>
                <w:rFonts w:ascii="Times New Roman" w:hAnsi="Times New Roman" w:cs="Times New Roman"/>
                <w:b/>
                <w:sz w:val="24"/>
                <w:szCs w:val="24"/>
              </w:rPr>
              <w:t>+6,3</w:t>
            </w:r>
          </w:p>
        </w:tc>
        <w:tc>
          <w:tcPr>
            <w:tcW w:w="677" w:type="dxa"/>
          </w:tcPr>
          <w:p w14:paraId="3D6ACC07" w14:textId="77777777" w:rsidR="00D56D6D" w:rsidRPr="003E56A3" w:rsidRDefault="00D56D6D" w:rsidP="009B5F15">
            <w:pPr>
              <w:keepNext/>
              <w:autoSpaceDE w:val="0"/>
              <w:autoSpaceDN w:val="0"/>
              <w:adjustRightInd w:val="0"/>
              <w:spacing w:line="360" w:lineRule="auto"/>
              <w:jc w:val="both"/>
              <w:rPr>
                <w:rFonts w:ascii="Times New Roman" w:hAnsi="Times New Roman" w:cs="Times New Roman"/>
                <w:sz w:val="24"/>
                <w:szCs w:val="24"/>
              </w:rPr>
            </w:pPr>
            <w:r w:rsidRPr="003E56A3">
              <w:rPr>
                <w:rFonts w:ascii="Times New Roman" w:hAnsi="Times New Roman" w:cs="Times New Roman"/>
                <w:sz w:val="24"/>
                <w:szCs w:val="24"/>
              </w:rPr>
              <w:t>34,2</w:t>
            </w:r>
          </w:p>
        </w:tc>
        <w:tc>
          <w:tcPr>
            <w:tcW w:w="840" w:type="dxa"/>
          </w:tcPr>
          <w:p w14:paraId="4521FDF6" w14:textId="77777777" w:rsidR="00D56D6D" w:rsidRPr="003E56A3" w:rsidRDefault="00D56D6D" w:rsidP="009B5F15">
            <w:pPr>
              <w:keepNext/>
              <w:autoSpaceDE w:val="0"/>
              <w:autoSpaceDN w:val="0"/>
              <w:adjustRightInd w:val="0"/>
              <w:spacing w:line="360" w:lineRule="auto"/>
              <w:jc w:val="both"/>
              <w:rPr>
                <w:rFonts w:ascii="Times New Roman" w:hAnsi="Times New Roman" w:cs="Times New Roman"/>
                <w:sz w:val="24"/>
                <w:szCs w:val="24"/>
              </w:rPr>
            </w:pPr>
            <w:r w:rsidRPr="003E56A3">
              <w:rPr>
                <w:rFonts w:ascii="Times New Roman" w:hAnsi="Times New Roman" w:cs="Times New Roman"/>
                <w:sz w:val="24"/>
                <w:szCs w:val="24"/>
              </w:rPr>
              <w:t>34,8</w:t>
            </w:r>
          </w:p>
        </w:tc>
        <w:tc>
          <w:tcPr>
            <w:tcW w:w="858" w:type="dxa"/>
          </w:tcPr>
          <w:p w14:paraId="4418A2E7" w14:textId="77777777" w:rsidR="00D56D6D" w:rsidRPr="003E56A3" w:rsidRDefault="00D56D6D" w:rsidP="009B5F15">
            <w:pPr>
              <w:keepNext/>
              <w:autoSpaceDE w:val="0"/>
              <w:autoSpaceDN w:val="0"/>
              <w:adjustRightInd w:val="0"/>
              <w:spacing w:line="360" w:lineRule="auto"/>
              <w:jc w:val="both"/>
              <w:rPr>
                <w:rFonts w:ascii="Times New Roman" w:hAnsi="Times New Roman" w:cs="Times New Roman"/>
                <w:b/>
                <w:sz w:val="24"/>
                <w:szCs w:val="24"/>
              </w:rPr>
            </w:pPr>
            <w:r w:rsidRPr="003E56A3">
              <w:rPr>
                <w:rFonts w:ascii="Times New Roman" w:hAnsi="Times New Roman" w:cs="Times New Roman"/>
                <w:b/>
                <w:sz w:val="24"/>
                <w:szCs w:val="24"/>
              </w:rPr>
              <w:t>+0,6</w:t>
            </w:r>
          </w:p>
        </w:tc>
        <w:tc>
          <w:tcPr>
            <w:tcW w:w="636" w:type="dxa"/>
          </w:tcPr>
          <w:p w14:paraId="002E5E46" w14:textId="77777777" w:rsidR="00D56D6D" w:rsidRPr="003E56A3" w:rsidRDefault="00D56D6D" w:rsidP="009B5F15">
            <w:pPr>
              <w:keepNext/>
              <w:autoSpaceDE w:val="0"/>
              <w:autoSpaceDN w:val="0"/>
              <w:adjustRightInd w:val="0"/>
              <w:spacing w:line="360" w:lineRule="auto"/>
              <w:jc w:val="both"/>
              <w:rPr>
                <w:rFonts w:ascii="Times New Roman" w:hAnsi="Times New Roman" w:cs="Times New Roman"/>
                <w:sz w:val="24"/>
                <w:szCs w:val="24"/>
              </w:rPr>
            </w:pPr>
            <w:r w:rsidRPr="003E56A3">
              <w:rPr>
                <w:rFonts w:ascii="Times New Roman" w:hAnsi="Times New Roman" w:cs="Times New Roman"/>
                <w:sz w:val="24"/>
                <w:szCs w:val="24"/>
              </w:rPr>
              <w:t>22,0</w:t>
            </w:r>
          </w:p>
        </w:tc>
        <w:tc>
          <w:tcPr>
            <w:tcW w:w="830" w:type="dxa"/>
          </w:tcPr>
          <w:p w14:paraId="0DE35B8E" w14:textId="77777777" w:rsidR="00D56D6D" w:rsidRPr="003E56A3" w:rsidRDefault="00D56D6D" w:rsidP="009B5F15">
            <w:pPr>
              <w:keepNext/>
              <w:autoSpaceDE w:val="0"/>
              <w:autoSpaceDN w:val="0"/>
              <w:adjustRightInd w:val="0"/>
              <w:spacing w:line="360" w:lineRule="auto"/>
              <w:jc w:val="both"/>
              <w:rPr>
                <w:rFonts w:ascii="Times New Roman" w:hAnsi="Times New Roman" w:cs="Times New Roman"/>
                <w:sz w:val="24"/>
                <w:szCs w:val="24"/>
              </w:rPr>
            </w:pPr>
            <w:r w:rsidRPr="003E56A3">
              <w:rPr>
                <w:rFonts w:ascii="Times New Roman" w:hAnsi="Times New Roman" w:cs="Times New Roman"/>
                <w:sz w:val="24"/>
                <w:szCs w:val="24"/>
              </w:rPr>
              <w:t>37,4</w:t>
            </w:r>
          </w:p>
        </w:tc>
        <w:tc>
          <w:tcPr>
            <w:tcW w:w="837" w:type="dxa"/>
          </w:tcPr>
          <w:p w14:paraId="663C0BEF" w14:textId="77777777" w:rsidR="00D56D6D" w:rsidRPr="003E56A3" w:rsidRDefault="00D56D6D" w:rsidP="009B5F15">
            <w:pPr>
              <w:keepNext/>
              <w:autoSpaceDE w:val="0"/>
              <w:autoSpaceDN w:val="0"/>
              <w:adjustRightInd w:val="0"/>
              <w:spacing w:line="360" w:lineRule="auto"/>
              <w:jc w:val="both"/>
              <w:rPr>
                <w:rFonts w:ascii="Times New Roman" w:hAnsi="Times New Roman" w:cs="Times New Roman"/>
                <w:b/>
                <w:sz w:val="24"/>
                <w:szCs w:val="24"/>
              </w:rPr>
            </w:pPr>
            <w:r w:rsidRPr="003E56A3">
              <w:rPr>
                <w:rFonts w:ascii="Times New Roman" w:hAnsi="Times New Roman" w:cs="Times New Roman"/>
                <w:b/>
                <w:sz w:val="24"/>
                <w:szCs w:val="24"/>
              </w:rPr>
              <w:t>+15,4</w:t>
            </w:r>
          </w:p>
        </w:tc>
        <w:tc>
          <w:tcPr>
            <w:tcW w:w="709" w:type="dxa"/>
          </w:tcPr>
          <w:p w14:paraId="28A2C49F" w14:textId="77777777" w:rsidR="00D56D6D" w:rsidRPr="003E56A3" w:rsidRDefault="00D56D6D" w:rsidP="009B5F15">
            <w:pPr>
              <w:keepNext/>
              <w:autoSpaceDE w:val="0"/>
              <w:autoSpaceDN w:val="0"/>
              <w:adjustRightInd w:val="0"/>
              <w:spacing w:line="360" w:lineRule="auto"/>
              <w:jc w:val="both"/>
              <w:rPr>
                <w:rFonts w:ascii="Times New Roman" w:hAnsi="Times New Roman" w:cs="Times New Roman"/>
                <w:sz w:val="24"/>
                <w:szCs w:val="24"/>
              </w:rPr>
            </w:pPr>
            <w:r w:rsidRPr="003E56A3">
              <w:rPr>
                <w:rFonts w:ascii="Times New Roman" w:hAnsi="Times New Roman" w:cs="Times New Roman"/>
                <w:sz w:val="24"/>
                <w:szCs w:val="24"/>
              </w:rPr>
              <w:t>24,7</w:t>
            </w:r>
          </w:p>
        </w:tc>
        <w:tc>
          <w:tcPr>
            <w:tcW w:w="784" w:type="dxa"/>
          </w:tcPr>
          <w:p w14:paraId="075DC9ED" w14:textId="77777777" w:rsidR="00D56D6D" w:rsidRPr="003E56A3" w:rsidRDefault="00D56D6D" w:rsidP="009B5F15">
            <w:pPr>
              <w:keepNext/>
              <w:autoSpaceDE w:val="0"/>
              <w:autoSpaceDN w:val="0"/>
              <w:adjustRightInd w:val="0"/>
              <w:spacing w:line="360" w:lineRule="auto"/>
              <w:jc w:val="both"/>
              <w:rPr>
                <w:rFonts w:ascii="Times New Roman" w:hAnsi="Times New Roman" w:cs="Times New Roman"/>
                <w:sz w:val="24"/>
                <w:szCs w:val="24"/>
              </w:rPr>
            </w:pPr>
            <w:r w:rsidRPr="003E56A3">
              <w:rPr>
                <w:rFonts w:ascii="Times New Roman" w:hAnsi="Times New Roman" w:cs="Times New Roman"/>
                <w:sz w:val="24"/>
                <w:szCs w:val="24"/>
              </w:rPr>
              <w:t>26,6</w:t>
            </w:r>
          </w:p>
        </w:tc>
        <w:tc>
          <w:tcPr>
            <w:tcW w:w="878" w:type="dxa"/>
          </w:tcPr>
          <w:p w14:paraId="34184B7C" w14:textId="77777777" w:rsidR="00D56D6D" w:rsidRPr="003E56A3" w:rsidRDefault="00D56D6D" w:rsidP="009B5F15">
            <w:pPr>
              <w:keepNext/>
              <w:autoSpaceDE w:val="0"/>
              <w:autoSpaceDN w:val="0"/>
              <w:adjustRightInd w:val="0"/>
              <w:spacing w:line="360" w:lineRule="auto"/>
              <w:jc w:val="both"/>
              <w:rPr>
                <w:rFonts w:ascii="Times New Roman" w:hAnsi="Times New Roman" w:cs="Times New Roman"/>
                <w:b/>
                <w:sz w:val="24"/>
                <w:szCs w:val="24"/>
              </w:rPr>
            </w:pPr>
            <w:r w:rsidRPr="003E56A3">
              <w:rPr>
                <w:rFonts w:ascii="Times New Roman" w:hAnsi="Times New Roman" w:cs="Times New Roman"/>
                <w:b/>
                <w:sz w:val="24"/>
                <w:szCs w:val="24"/>
              </w:rPr>
              <w:t>+1,9</w:t>
            </w:r>
          </w:p>
        </w:tc>
        <w:tc>
          <w:tcPr>
            <w:tcW w:w="748" w:type="dxa"/>
          </w:tcPr>
          <w:p w14:paraId="2314AB57" w14:textId="77777777" w:rsidR="00D56D6D" w:rsidRPr="003E56A3" w:rsidRDefault="00D56D6D" w:rsidP="009B5F15">
            <w:pPr>
              <w:keepNext/>
              <w:autoSpaceDE w:val="0"/>
              <w:autoSpaceDN w:val="0"/>
              <w:adjustRightInd w:val="0"/>
              <w:spacing w:line="360" w:lineRule="auto"/>
              <w:jc w:val="both"/>
              <w:rPr>
                <w:rFonts w:ascii="Times New Roman" w:hAnsi="Times New Roman" w:cs="Times New Roman"/>
                <w:sz w:val="24"/>
                <w:szCs w:val="24"/>
              </w:rPr>
            </w:pPr>
            <w:r w:rsidRPr="003E56A3">
              <w:rPr>
                <w:rFonts w:ascii="Times New Roman" w:hAnsi="Times New Roman" w:cs="Times New Roman"/>
                <w:sz w:val="24"/>
                <w:szCs w:val="24"/>
              </w:rPr>
              <w:t>25,2</w:t>
            </w:r>
          </w:p>
        </w:tc>
        <w:tc>
          <w:tcPr>
            <w:tcW w:w="701" w:type="dxa"/>
          </w:tcPr>
          <w:p w14:paraId="6AFDF388" w14:textId="77777777" w:rsidR="00D56D6D" w:rsidRPr="003E56A3" w:rsidRDefault="00D56D6D" w:rsidP="009B5F15">
            <w:pPr>
              <w:keepNext/>
              <w:autoSpaceDE w:val="0"/>
              <w:autoSpaceDN w:val="0"/>
              <w:adjustRightInd w:val="0"/>
              <w:spacing w:line="360" w:lineRule="auto"/>
              <w:jc w:val="both"/>
              <w:rPr>
                <w:rFonts w:ascii="Times New Roman" w:hAnsi="Times New Roman" w:cs="Times New Roman"/>
                <w:sz w:val="24"/>
                <w:szCs w:val="24"/>
              </w:rPr>
            </w:pPr>
            <w:r w:rsidRPr="003E56A3">
              <w:rPr>
                <w:rFonts w:ascii="Times New Roman" w:hAnsi="Times New Roman" w:cs="Times New Roman"/>
                <w:sz w:val="24"/>
                <w:szCs w:val="24"/>
              </w:rPr>
              <w:t>40,5</w:t>
            </w:r>
          </w:p>
        </w:tc>
        <w:tc>
          <w:tcPr>
            <w:tcW w:w="847" w:type="dxa"/>
          </w:tcPr>
          <w:p w14:paraId="2B749AD3" w14:textId="77777777" w:rsidR="00D56D6D" w:rsidRPr="003E56A3" w:rsidRDefault="00D56D6D" w:rsidP="009B5F15">
            <w:pPr>
              <w:keepNext/>
              <w:autoSpaceDE w:val="0"/>
              <w:autoSpaceDN w:val="0"/>
              <w:adjustRightInd w:val="0"/>
              <w:spacing w:line="360" w:lineRule="auto"/>
              <w:jc w:val="both"/>
              <w:rPr>
                <w:rFonts w:ascii="Times New Roman" w:hAnsi="Times New Roman" w:cs="Times New Roman"/>
                <w:b/>
                <w:sz w:val="24"/>
                <w:szCs w:val="24"/>
              </w:rPr>
            </w:pPr>
            <w:r w:rsidRPr="003E56A3">
              <w:rPr>
                <w:rFonts w:ascii="Times New Roman" w:hAnsi="Times New Roman" w:cs="Times New Roman"/>
                <w:b/>
                <w:sz w:val="24"/>
                <w:szCs w:val="24"/>
              </w:rPr>
              <w:t>+15,3</w:t>
            </w:r>
          </w:p>
        </w:tc>
      </w:tr>
      <w:tr w:rsidR="00D56D6D" w:rsidRPr="003E56A3" w14:paraId="500F7C2B" w14:textId="77777777" w:rsidTr="009B5F15">
        <w:trPr>
          <w:gridAfter w:val="1"/>
          <w:wAfter w:w="8" w:type="dxa"/>
        </w:trPr>
        <w:tc>
          <w:tcPr>
            <w:tcW w:w="540" w:type="dxa"/>
          </w:tcPr>
          <w:p w14:paraId="2AB2DF59" w14:textId="77777777" w:rsidR="00D56D6D" w:rsidRPr="003E56A3" w:rsidRDefault="00D56D6D" w:rsidP="009B5F15">
            <w:pPr>
              <w:keepNext/>
              <w:autoSpaceDE w:val="0"/>
              <w:autoSpaceDN w:val="0"/>
              <w:adjustRightInd w:val="0"/>
              <w:spacing w:line="360" w:lineRule="auto"/>
              <w:jc w:val="both"/>
              <w:rPr>
                <w:rFonts w:ascii="Times New Roman" w:hAnsi="Times New Roman" w:cs="Times New Roman"/>
                <w:b/>
                <w:sz w:val="28"/>
                <w:szCs w:val="28"/>
              </w:rPr>
            </w:pPr>
            <w:r w:rsidRPr="003E56A3">
              <w:rPr>
                <w:rFonts w:ascii="Times New Roman" w:hAnsi="Times New Roman" w:cs="Times New Roman"/>
                <w:b/>
                <w:sz w:val="28"/>
                <w:szCs w:val="28"/>
              </w:rPr>
              <w:t>Н.</w:t>
            </w:r>
          </w:p>
        </w:tc>
        <w:tc>
          <w:tcPr>
            <w:tcW w:w="664" w:type="dxa"/>
          </w:tcPr>
          <w:p w14:paraId="2B2F2B3B" w14:textId="77777777" w:rsidR="00D56D6D" w:rsidRPr="003E56A3" w:rsidRDefault="00D56D6D" w:rsidP="009B5F15">
            <w:pPr>
              <w:keepNext/>
              <w:autoSpaceDE w:val="0"/>
              <w:autoSpaceDN w:val="0"/>
              <w:adjustRightInd w:val="0"/>
              <w:spacing w:line="360" w:lineRule="auto"/>
              <w:jc w:val="both"/>
              <w:rPr>
                <w:rFonts w:ascii="Times New Roman" w:hAnsi="Times New Roman" w:cs="Times New Roman"/>
                <w:sz w:val="24"/>
                <w:szCs w:val="24"/>
              </w:rPr>
            </w:pPr>
            <w:r w:rsidRPr="003E56A3">
              <w:rPr>
                <w:rFonts w:ascii="Times New Roman" w:hAnsi="Times New Roman" w:cs="Times New Roman"/>
                <w:sz w:val="24"/>
                <w:szCs w:val="24"/>
              </w:rPr>
              <w:t>55,7</w:t>
            </w:r>
          </w:p>
        </w:tc>
        <w:tc>
          <w:tcPr>
            <w:tcW w:w="841" w:type="dxa"/>
          </w:tcPr>
          <w:p w14:paraId="4B9A3E5D" w14:textId="77777777" w:rsidR="00D56D6D" w:rsidRPr="003E56A3" w:rsidRDefault="00D56D6D" w:rsidP="009B5F15">
            <w:pPr>
              <w:keepNext/>
              <w:autoSpaceDE w:val="0"/>
              <w:autoSpaceDN w:val="0"/>
              <w:adjustRightInd w:val="0"/>
              <w:spacing w:line="360" w:lineRule="auto"/>
              <w:jc w:val="both"/>
              <w:rPr>
                <w:rFonts w:ascii="Times New Roman" w:hAnsi="Times New Roman" w:cs="Times New Roman"/>
                <w:sz w:val="24"/>
                <w:szCs w:val="24"/>
              </w:rPr>
            </w:pPr>
            <w:r w:rsidRPr="003E56A3">
              <w:rPr>
                <w:rFonts w:ascii="Times New Roman" w:hAnsi="Times New Roman" w:cs="Times New Roman"/>
                <w:sz w:val="24"/>
                <w:szCs w:val="24"/>
              </w:rPr>
              <w:t>49,4</w:t>
            </w:r>
          </w:p>
        </w:tc>
        <w:tc>
          <w:tcPr>
            <w:tcW w:w="858" w:type="dxa"/>
          </w:tcPr>
          <w:p w14:paraId="77575E02" w14:textId="77777777" w:rsidR="00D56D6D" w:rsidRPr="003E56A3" w:rsidRDefault="00D56D6D" w:rsidP="009B5F15">
            <w:pPr>
              <w:keepNext/>
              <w:autoSpaceDE w:val="0"/>
              <w:autoSpaceDN w:val="0"/>
              <w:adjustRightInd w:val="0"/>
              <w:spacing w:line="360" w:lineRule="auto"/>
              <w:jc w:val="both"/>
              <w:rPr>
                <w:rFonts w:ascii="Times New Roman" w:hAnsi="Times New Roman" w:cs="Times New Roman"/>
                <w:b/>
                <w:sz w:val="24"/>
                <w:szCs w:val="24"/>
              </w:rPr>
            </w:pPr>
            <w:r w:rsidRPr="003E56A3">
              <w:rPr>
                <w:rFonts w:ascii="Times New Roman" w:hAnsi="Times New Roman" w:cs="Times New Roman"/>
                <w:b/>
                <w:sz w:val="24"/>
                <w:szCs w:val="24"/>
              </w:rPr>
              <w:t>-6,3</w:t>
            </w:r>
          </w:p>
        </w:tc>
        <w:tc>
          <w:tcPr>
            <w:tcW w:w="641" w:type="dxa"/>
          </w:tcPr>
          <w:p w14:paraId="6DBE65F7" w14:textId="77777777" w:rsidR="00D56D6D" w:rsidRPr="003E56A3" w:rsidRDefault="00D56D6D" w:rsidP="009B5F15">
            <w:pPr>
              <w:keepNext/>
              <w:autoSpaceDE w:val="0"/>
              <w:autoSpaceDN w:val="0"/>
              <w:adjustRightInd w:val="0"/>
              <w:spacing w:line="360" w:lineRule="auto"/>
              <w:jc w:val="both"/>
              <w:rPr>
                <w:rFonts w:ascii="Times New Roman" w:hAnsi="Times New Roman" w:cs="Times New Roman"/>
                <w:sz w:val="24"/>
                <w:szCs w:val="24"/>
              </w:rPr>
            </w:pPr>
            <w:r w:rsidRPr="003E56A3">
              <w:rPr>
                <w:rFonts w:ascii="Times New Roman" w:hAnsi="Times New Roman" w:cs="Times New Roman"/>
                <w:sz w:val="24"/>
                <w:szCs w:val="24"/>
              </w:rPr>
              <w:t>51,6</w:t>
            </w:r>
          </w:p>
        </w:tc>
        <w:tc>
          <w:tcPr>
            <w:tcW w:w="647" w:type="dxa"/>
          </w:tcPr>
          <w:p w14:paraId="3C5A9CA8" w14:textId="77777777" w:rsidR="00D56D6D" w:rsidRPr="003E56A3" w:rsidRDefault="00D56D6D" w:rsidP="009B5F15">
            <w:pPr>
              <w:keepNext/>
              <w:autoSpaceDE w:val="0"/>
              <w:autoSpaceDN w:val="0"/>
              <w:adjustRightInd w:val="0"/>
              <w:spacing w:line="360" w:lineRule="auto"/>
              <w:jc w:val="both"/>
              <w:rPr>
                <w:rFonts w:ascii="Times New Roman" w:hAnsi="Times New Roman" w:cs="Times New Roman"/>
                <w:sz w:val="24"/>
                <w:szCs w:val="24"/>
              </w:rPr>
            </w:pPr>
            <w:r w:rsidRPr="003E56A3">
              <w:rPr>
                <w:rFonts w:ascii="Times New Roman" w:hAnsi="Times New Roman" w:cs="Times New Roman"/>
                <w:sz w:val="24"/>
                <w:szCs w:val="24"/>
              </w:rPr>
              <w:t>37,1</w:t>
            </w:r>
          </w:p>
        </w:tc>
        <w:tc>
          <w:tcPr>
            <w:tcW w:w="907" w:type="dxa"/>
          </w:tcPr>
          <w:p w14:paraId="7B38B078" w14:textId="77777777" w:rsidR="00D56D6D" w:rsidRPr="003E56A3" w:rsidRDefault="00D56D6D" w:rsidP="009B5F15">
            <w:pPr>
              <w:keepNext/>
              <w:autoSpaceDE w:val="0"/>
              <w:autoSpaceDN w:val="0"/>
              <w:adjustRightInd w:val="0"/>
              <w:spacing w:line="360" w:lineRule="auto"/>
              <w:jc w:val="both"/>
              <w:rPr>
                <w:rFonts w:ascii="Times New Roman" w:hAnsi="Times New Roman" w:cs="Times New Roman"/>
                <w:b/>
                <w:sz w:val="24"/>
                <w:szCs w:val="24"/>
              </w:rPr>
            </w:pPr>
            <w:r w:rsidRPr="003E56A3">
              <w:rPr>
                <w:rFonts w:ascii="Times New Roman" w:hAnsi="Times New Roman" w:cs="Times New Roman"/>
                <w:b/>
                <w:sz w:val="24"/>
                <w:szCs w:val="24"/>
              </w:rPr>
              <w:t>-14,5</w:t>
            </w:r>
          </w:p>
        </w:tc>
        <w:tc>
          <w:tcPr>
            <w:tcW w:w="677" w:type="dxa"/>
          </w:tcPr>
          <w:p w14:paraId="48D6EAD2" w14:textId="77777777" w:rsidR="00D56D6D" w:rsidRPr="003E56A3" w:rsidRDefault="00D56D6D" w:rsidP="009B5F15">
            <w:pPr>
              <w:keepNext/>
              <w:autoSpaceDE w:val="0"/>
              <w:autoSpaceDN w:val="0"/>
              <w:adjustRightInd w:val="0"/>
              <w:spacing w:line="360" w:lineRule="auto"/>
              <w:jc w:val="both"/>
              <w:rPr>
                <w:rFonts w:ascii="Times New Roman" w:hAnsi="Times New Roman" w:cs="Times New Roman"/>
                <w:sz w:val="24"/>
                <w:szCs w:val="24"/>
              </w:rPr>
            </w:pPr>
            <w:r w:rsidRPr="003E56A3">
              <w:rPr>
                <w:rFonts w:ascii="Times New Roman" w:hAnsi="Times New Roman" w:cs="Times New Roman"/>
                <w:sz w:val="24"/>
                <w:szCs w:val="24"/>
              </w:rPr>
              <w:t>40,5</w:t>
            </w:r>
          </w:p>
        </w:tc>
        <w:tc>
          <w:tcPr>
            <w:tcW w:w="840" w:type="dxa"/>
          </w:tcPr>
          <w:p w14:paraId="77FB649C" w14:textId="77777777" w:rsidR="00D56D6D" w:rsidRPr="003E56A3" w:rsidRDefault="00D56D6D" w:rsidP="009B5F15">
            <w:pPr>
              <w:keepNext/>
              <w:autoSpaceDE w:val="0"/>
              <w:autoSpaceDN w:val="0"/>
              <w:adjustRightInd w:val="0"/>
              <w:spacing w:line="360" w:lineRule="auto"/>
              <w:jc w:val="both"/>
              <w:rPr>
                <w:rFonts w:ascii="Times New Roman" w:hAnsi="Times New Roman" w:cs="Times New Roman"/>
                <w:sz w:val="24"/>
                <w:szCs w:val="24"/>
              </w:rPr>
            </w:pPr>
            <w:r w:rsidRPr="003E56A3">
              <w:rPr>
                <w:rFonts w:ascii="Times New Roman" w:hAnsi="Times New Roman" w:cs="Times New Roman"/>
                <w:sz w:val="24"/>
                <w:szCs w:val="24"/>
              </w:rPr>
              <w:t>39,9</w:t>
            </w:r>
          </w:p>
        </w:tc>
        <w:tc>
          <w:tcPr>
            <w:tcW w:w="858" w:type="dxa"/>
          </w:tcPr>
          <w:p w14:paraId="024FAB36" w14:textId="77777777" w:rsidR="00D56D6D" w:rsidRPr="003E56A3" w:rsidRDefault="00D56D6D" w:rsidP="009B5F15">
            <w:pPr>
              <w:keepNext/>
              <w:autoSpaceDE w:val="0"/>
              <w:autoSpaceDN w:val="0"/>
              <w:adjustRightInd w:val="0"/>
              <w:spacing w:line="360" w:lineRule="auto"/>
              <w:jc w:val="both"/>
              <w:rPr>
                <w:rFonts w:ascii="Times New Roman" w:hAnsi="Times New Roman" w:cs="Times New Roman"/>
                <w:b/>
                <w:sz w:val="24"/>
                <w:szCs w:val="24"/>
              </w:rPr>
            </w:pPr>
            <w:r w:rsidRPr="003E56A3">
              <w:rPr>
                <w:rFonts w:ascii="Times New Roman" w:hAnsi="Times New Roman" w:cs="Times New Roman"/>
                <w:b/>
                <w:sz w:val="24"/>
                <w:szCs w:val="24"/>
              </w:rPr>
              <w:t>-0,6</w:t>
            </w:r>
          </w:p>
        </w:tc>
        <w:tc>
          <w:tcPr>
            <w:tcW w:w="636" w:type="dxa"/>
          </w:tcPr>
          <w:p w14:paraId="4567F7E1" w14:textId="77777777" w:rsidR="00D56D6D" w:rsidRPr="003E56A3" w:rsidRDefault="00D56D6D" w:rsidP="009B5F15">
            <w:pPr>
              <w:keepNext/>
              <w:autoSpaceDE w:val="0"/>
              <w:autoSpaceDN w:val="0"/>
              <w:adjustRightInd w:val="0"/>
              <w:spacing w:line="360" w:lineRule="auto"/>
              <w:jc w:val="both"/>
              <w:rPr>
                <w:rFonts w:ascii="Times New Roman" w:hAnsi="Times New Roman" w:cs="Times New Roman"/>
                <w:sz w:val="24"/>
                <w:szCs w:val="24"/>
              </w:rPr>
            </w:pPr>
            <w:r w:rsidRPr="003E56A3">
              <w:rPr>
                <w:rFonts w:ascii="Times New Roman" w:hAnsi="Times New Roman" w:cs="Times New Roman"/>
                <w:sz w:val="24"/>
                <w:szCs w:val="24"/>
              </w:rPr>
              <w:t>40,3</w:t>
            </w:r>
          </w:p>
        </w:tc>
        <w:tc>
          <w:tcPr>
            <w:tcW w:w="830" w:type="dxa"/>
          </w:tcPr>
          <w:p w14:paraId="409D5499" w14:textId="77777777" w:rsidR="00D56D6D" w:rsidRPr="003E56A3" w:rsidRDefault="00D56D6D" w:rsidP="009B5F15">
            <w:pPr>
              <w:keepNext/>
              <w:autoSpaceDE w:val="0"/>
              <w:autoSpaceDN w:val="0"/>
              <w:adjustRightInd w:val="0"/>
              <w:spacing w:line="360" w:lineRule="auto"/>
              <w:jc w:val="both"/>
              <w:rPr>
                <w:rFonts w:ascii="Times New Roman" w:hAnsi="Times New Roman" w:cs="Times New Roman"/>
                <w:sz w:val="24"/>
                <w:szCs w:val="24"/>
              </w:rPr>
            </w:pPr>
            <w:r w:rsidRPr="003E56A3">
              <w:rPr>
                <w:rFonts w:ascii="Times New Roman" w:hAnsi="Times New Roman" w:cs="Times New Roman"/>
                <w:sz w:val="24"/>
                <w:szCs w:val="24"/>
              </w:rPr>
              <w:t>13,9</w:t>
            </w:r>
          </w:p>
        </w:tc>
        <w:tc>
          <w:tcPr>
            <w:tcW w:w="837" w:type="dxa"/>
          </w:tcPr>
          <w:p w14:paraId="6EC3449A" w14:textId="77777777" w:rsidR="00D56D6D" w:rsidRPr="003E56A3" w:rsidRDefault="00D56D6D" w:rsidP="009B5F15">
            <w:pPr>
              <w:keepNext/>
              <w:autoSpaceDE w:val="0"/>
              <w:autoSpaceDN w:val="0"/>
              <w:adjustRightInd w:val="0"/>
              <w:spacing w:line="360" w:lineRule="auto"/>
              <w:jc w:val="both"/>
              <w:rPr>
                <w:rFonts w:ascii="Times New Roman" w:hAnsi="Times New Roman" w:cs="Times New Roman"/>
                <w:b/>
                <w:sz w:val="24"/>
                <w:szCs w:val="24"/>
              </w:rPr>
            </w:pPr>
            <w:r w:rsidRPr="003E56A3">
              <w:rPr>
                <w:rFonts w:ascii="Times New Roman" w:hAnsi="Times New Roman" w:cs="Times New Roman"/>
                <w:b/>
                <w:sz w:val="24"/>
                <w:szCs w:val="24"/>
              </w:rPr>
              <w:t>-26,4</w:t>
            </w:r>
          </w:p>
        </w:tc>
        <w:tc>
          <w:tcPr>
            <w:tcW w:w="709" w:type="dxa"/>
          </w:tcPr>
          <w:p w14:paraId="542BABAD" w14:textId="77777777" w:rsidR="00D56D6D" w:rsidRPr="003E56A3" w:rsidRDefault="00D56D6D" w:rsidP="009B5F15">
            <w:pPr>
              <w:keepNext/>
              <w:autoSpaceDE w:val="0"/>
              <w:autoSpaceDN w:val="0"/>
              <w:adjustRightInd w:val="0"/>
              <w:spacing w:line="360" w:lineRule="auto"/>
              <w:jc w:val="both"/>
              <w:rPr>
                <w:rFonts w:ascii="Times New Roman" w:hAnsi="Times New Roman" w:cs="Times New Roman"/>
                <w:sz w:val="24"/>
                <w:szCs w:val="24"/>
              </w:rPr>
            </w:pPr>
            <w:r w:rsidRPr="003E56A3">
              <w:rPr>
                <w:rFonts w:ascii="Times New Roman" w:hAnsi="Times New Roman" w:cs="Times New Roman"/>
                <w:sz w:val="24"/>
                <w:szCs w:val="24"/>
              </w:rPr>
              <w:t>55,7</w:t>
            </w:r>
          </w:p>
        </w:tc>
        <w:tc>
          <w:tcPr>
            <w:tcW w:w="784" w:type="dxa"/>
          </w:tcPr>
          <w:p w14:paraId="2A65DCB2" w14:textId="77777777" w:rsidR="00D56D6D" w:rsidRPr="003E56A3" w:rsidRDefault="00D56D6D" w:rsidP="009B5F15">
            <w:pPr>
              <w:keepNext/>
              <w:autoSpaceDE w:val="0"/>
              <w:autoSpaceDN w:val="0"/>
              <w:adjustRightInd w:val="0"/>
              <w:spacing w:line="360" w:lineRule="auto"/>
              <w:jc w:val="both"/>
              <w:rPr>
                <w:rFonts w:ascii="Times New Roman" w:hAnsi="Times New Roman" w:cs="Times New Roman"/>
                <w:sz w:val="24"/>
                <w:szCs w:val="24"/>
              </w:rPr>
            </w:pPr>
            <w:r w:rsidRPr="003E56A3">
              <w:rPr>
                <w:rFonts w:ascii="Times New Roman" w:hAnsi="Times New Roman" w:cs="Times New Roman"/>
                <w:sz w:val="24"/>
                <w:szCs w:val="24"/>
              </w:rPr>
              <w:t>52,5</w:t>
            </w:r>
          </w:p>
        </w:tc>
        <w:tc>
          <w:tcPr>
            <w:tcW w:w="878" w:type="dxa"/>
          </w:tcPr>
          <w:p w14:paraId="20D07221" w14:textId="77777777" w:rsidR="00D56D6D" w:rsidRPr="003E56A3" w:rsidRDefault="00D56D6D" w:rsidP="009B5F15">
            <w:pPr>
              <w:keepNext/>
              <w:autoSpaceDE w:val="0"/>
              <w:autoSpaceDN w:val="0"/>
              <w:adjustRightInd w:val="0"/>
              <w:spacing w:line="360" w:lineRule="auto"/>
              <w:jc w:val="both"/>
              <w:rPr>
                <w:rFonts w:ascii="Times New Roman" w:hAnsi="Times New Roman" w:cs="Times New Roman"/>
                <w:b/>
                <w:sz w:val="24"/>
                <w:szCs w:val="24"/>
              </w:rPr>
            </w:pPr>
            <w:r w:rsidRPr="003E56A3">
              <w:rPr>
                <w:rFonts w:ascii="Times New Roman" w:hAnsi="Times New Roman" w:cs="Times New Roman"/>
                <w:b/>
                <w:sz w:val="24"/>
                <w:szCs w:val="24"/>
              </w:rPr>
              <w:t>-3,2</w:t>
            </w:r>
          </w:p>
        </w:tc>
        <w:tc>
          <w:tcPr>
            <w:tcW w:w="748" w:type="dxa"/>
          </w:tcPr>
          <w:p w14:paraId="77B7312E" w14:textId="77777777" w:rsidR="00D56D6D" w:rsidRPr="003E56A3" w:rsidRDefault="00D56D6D" w:rsidP="009B5F15">
            <w:pPr>
              <w:keepNext/>
              <w:autoSpaceDE w:val="0"/>
              <w:autoSpaceDN w:val="0"/>
              <w:adjustRightInd w:val="0"/>
              <w:spacing w:line="360" w:lineRule="auto"/>
              <w:jc w:val="both"/>
              <w:rPr>
                <w:rFonts w:ascii="Times New Roman" w:hAnsi="Times New Roman" w:cs="Times New Roman"/>
                <w:sz w:val="24"/>
                <w:szCs w:val="24"/>
              </w:rPr>
            </w:pPr>
            <w:r w:rsidRPr="003E56A3">
              <w:rPr>
                <w:rFonts w:ascii="Times New Roman" w:hAnsi="Times New Roman" w:cs="Times New Roman"/>
                <w:sz w:val="24"/>
                <w:szCs w:val="24"/>
              </w:rPr>
              <w:t>50,3</w:t>
            </w:r>
          </w:p>
        </w:tc>
        <w:tc>
          <w:tcPr>
            <w:tcW w:w="701" w:type="dxa"/>
          </w:tcPr>
          <w:p w14:paraId="49E69FB5" w14:textId="77777777" w:rsidR="00D56D6D" w:rsidRPr="003E56A3" w:rsidRDefault="00D56D6D" w:rsidP="009B5F15">
            <w:pPr>
              <w:keepNext/>
              <w:autoSpaceDE w:val="0"/>
              <w:autoSpaceDN w:val="0"/>
              <w:adjustRightInd w:val="0"/>
              <w:spacing w:line="360" w:lineRule="auto"/>
              <w:jc w:val="both"/>
              <w:rPr>
                <w:rFonts w:ascii="Times New Roman" w:hAnsi="Times New Roman" w:cs="Times New Roman"/>
                <w:sz w:val="24"/>
                <w:szCs w:val="24"/>
              </w:rPr>
            </w:pPr>
            <w:r w:rsidRPr="003E56A3">
              <w:rPr>
                <w:rFonts w:ascii="Times New Roman" w:hAnsi="Times New Roman" w:cs="Times New Roman"/>
                <w:sz w:val="24"/>
                <w:szCs w:val="24"/>
              </w:rPr>
              <w:t>24,7</w:t>
            </w:r>
          </w:p>
        </w:tc>
        <w:tc>
          <w:tcPr>
            <w:tcW w:w="847" w:type="dxa"/>
          </w:tcPr>
          <w:p w14:paraId="2F89AF1B" w14:textId="77777777" w:rsidR="00D56D6D" w:rsidRPr="003E56A3" w:rsidRDefault="00D56D6D" w:rsidP="009B5F15">
            <w:pPr>
              <w:keepNext/>
              <w:autoSpaceDE w:val="0"/>
              <w:autoSpaceDN w:val="0"/>
              <w:adjustRightInd w:val="0"/>
              <w:spacing w:line="360" w:lineRule="auto"/>
              <w:jc w:val="both"/>
              <w:rPr>
                <w:rFonts w:ascii="Times New Roman" w:hAnsi="Times New Roman" w:cs="Times New Roman"/>
                <w:b/>
                <w:sz w:val="24"/>
                <w:szCs w:val="24"/>
              </w:rPr>
            </w:pPr>
            <w:r w:rsidRPr="003E56A3">
              <w:rPr>
                <w:rFonts w:ascii="Times New Roman" w:hAnsi="Times New Roman" w:cs="Times New Roman"/>
                <w:b/>
                <w:sz w:val="24"/>
                <w:szCs w:val="24"/>
              </w:rPr>
              <w:t>-25,6</w:t>
            </w:r>
          </w:p>
        </w:tc>
      </w:tr>
    </w:tbl>
    <w:p w14:paraId="7D1B63E5" w14:textId="77777777" w:rsidR="00D56D6D" w:rsidRPr="008B5793" w:rsidRDefault="00D56D6D" w:rsidP="00D56D6D">
      <w:pPr>
        <w:keepNext/>
        <w:autoSpaceDE w:val="0"/>
        <w:autoSpaceDN w:val="0"/>
        <w:adjustRightInd w:val="0"/>
        <w:spacing w:after="0" w:line="360" w:lineRule="auto"/>
        <w:ind w:firstLine="709"/>
        <w:jc w:val="both"/>
        <w:rPr>
          <w:rFonts w:ascii="Times New Roman" w:hAnsi="Times New Roman" w:cs="Times New Roman"/>
          <w:sz w:val="24"/>
          <w:szCs w:val="24"/>
        </w:rPr>
      </w:pPr>
    </w:p>
    <w:p w14:paraId="1ED44613" w14:textId="77777777" w:rsidR="00D56D6D" w:rsidRPr="008B5793" w:rsidRDefault="00D56D6D" w:rsidP="00D56D6D">
      <w:pPr>
        <w:spacing w:after="0" w:line="360" w:lineRule="auto"/>
        <w:ind w:firstLine="851"/>
        <w:jc w:val="both"/>
        <w:rPr>
          <w:rFonts w:ascii="Times New Roman" w:hAnsi="Times New Roman" w:cs="Times New Roman"/>
          <w:sz w:val="24"/>
          <w:szCs w:val="24"/>
        </w:rPr>
      </w:pPr>
    </w:p>
    <w:p w14:paraId="7128DBE7" w14:textId="1661E67E" w:rsidR="002E1094" w:rsidRDefault="002E1094" w:rsidP="00D56D6D">
      <w:pPr>
        <w:spacing w:after="0" w:line="360" w:lineRule="auto"/>
        <w:ind w:firstLine="851"/>
        <w:jc w:val="both"/>
        <w:rPr>
          <w:rFonts w:ascii="Times New Roman" w:hAnsi="Times New Roman" w:cs="Times New Roman"/>
          <w:sz w:val="28"/>
          <w:szCs w:val="28"/>
        </w:rPr>
        <w:sectPr w:rsidR="002E1094" w:rsidSect="00676AF4">
          <w:pgSz w:w="15840" w:h="12240" w:orient="landscape"/>
          <w:pgMar w:top="851" w:right="1134" w:bottom="1701" w:left="1134" w:header="708" w:footer="708" w:gutter="0"/>
          <w:cols w:space="708"/>
          <w:docGrid w:linePitch="360"/>
        </w:sectPr>
      </w:pPr>
    </w:p>
    <w:p w14:paraId="65C82290" w14:textId="6D264B6F" w:rsidR="00D56D6D" w:rsidRPr="00606414" w:rsidRDefault="00D56D6D" w:rsidP="00D56D6D">
      <w:pPr>
        <w:spacing w:after="0" w:line="360" w:lineRule="auto"/>
        <w:ind w:firstLine="851"/>
        <w:jc w:val="both"/>
        <w:rPr>
          <w:rFonts w:ascii="Times New Roman" w:hAnsi="Times New Roman" w:cs="Times New Roman"/>
          <w:sz w:val="28"/>
          <w:szCs w:val="28"/>
        </w:rPr>
      </w:pPr>
      <w:r w:rsidRPr="00E316E9">
        <w:rPr>
          <w:rFonts w:ascii="Times New Roman" w:hAnsi="Times New Roman" w:cs="Times New Roman"/>
          <w:sz w:val="28"/>
          <w:szCs w:val="28"/>
        </w:rPr>
        <w:t xml:space="preserve">Як бачимо, дані контрольного експерименту у КГ та ЕГ мають суттєві відмінності, що </w:t>
      </w:r>
      <w:r w:rsidRPr="00606414">
        <w:rPr>
          <w:rFonts w:ascii="Times New Roman" w:hAnsi="Times New Roman" w:cs="Times New Roman"/>
          <w:sz w:val="28"/>
          <w:szCs w:val="28"/>
        </w:rPr>
        <w:t>свідчить про результативність запропонованих нами педагогічних умов.</w:t>
      </w:r>
    </w:p>
    <w:p w14:paraId="49E2D749" w14:textId="77777777" w:rsidR="00D56D6D" w:rsidRPr="00606414" w:rsidRDefault="00D56D6D" w:rsidP="00D56D6D">
      <w:pPr>
        <w:spacing w:after="0" w:line="360" w:lineRule="auto"/>
        <w:ind w:firstLine="851"/>
        <w:jc w:val="both"/>
        <w:rPr>
          <w:rFonts w:ascii="Times New Roman" w:hAnsi="Times New Roman" w:cs="Times New Roman"/>
          <w:sz w:val="28"/>
          <w:szCs w:val="28"/>
        </w:rPr>
      </w:pPr>
      <w:r w:rsidRPr="00606414">
        <w:rPr>
          <w:rFonts w:ascii="Times New Roman" w:hAnsi="Times New Roman" w:cs="Times New Roman"/>
          <w:sz w:val="28"/>
          <w:szCs w:val="28"/>
        </w:rPr>
        <w:t>Так, у ЕГ ми спостерігаємо підвищення кількості здобувачів, здатних реалізовувати у поведінці такі цінності як гуманність, відповідальність, працьовитість, громадянськість, патріотизм, соціальна активність, саморозвиток (високий рівень зріс на 8,2%, середній на ‒ 6,3%). З іншого боку, зазначимо, що досягти позитивної динаміки за цим показником було дуже складно. Багато здобувачів дійсно розширили спектр знань про цінності та механізми їх формування, визнають їхню важливість, але не завжди готові дотримуватися їх у реальному житті. Саме тому вважаємо важливим продовжувати роботу в даному напрямку.</w:t>
      </w:r>
    </w:p>
    <w:p w14:paraId="1E69F7B8" w14:textId="77777777" w:rsidR="00D56D6D" w:rsidRPr="00606414" w:rsidRDefault="00D56D6D" w:rsidP="00D56D6D">
      <w:pPr>
        <w:spacing w:after="0" w:line="360" w:lineRule="auto"/>
        <w:ind w:firstLine="851"/>
        <w:jc w:val="both"/>
        <w:rPr>
          <w:rFonts w:ascii="Times New Roman" w:hAnsi="Times New Roman" w:cs="Times New Roman"/>
          <w:sz w:val="28"/>
          <w:szCs w:val="28"/>
        </w:rPr>
      </w:pPr>
      <w:r w:rsidRPr="00A33C88">
        <w:rPr>
          <w:rFonts w:ascii="Times New Roman" w:hAnsi="Times New Roman" w:cs="Times New Roman"/>
          <w:sz w:val="28"/>
          <w:szCs w:val="28"/>
        </w:rPr>
        <w:t>Реалізація запропонованих нами педагогічних умов дозволила досягти того, що на високому рівні о</w:t>
      </w:r>
      <w:r>
        <w:rPr>
          <w:rFonts w:ascii="Times New Roman" w:hAnsi="Times New Roman" w:cs="Times New Roman"/>
          <w:sz w:val="28"/>
          <w:szCs w:val="28"/>
        </w:rPr>
        <w:t>пинилися 44% майбутніх учителів початкової школи</w:t>
      </w:r>
      <w:r w:rsidRPr="00A33C88">
        <w:rPr>
          <w:rFonts w:ascii="Times New Roman" w:hAnsi="Times New Roman" w:cs="Times New Roman"/>
          <w:sz w:val="28"/>
          <w:szCs w:val="28"/>
        </w:rPr>
        <w:t xml:space="preserve">, які дотримувалися культурних цінностей </w:t>
      </w:r>
      <w:r w:rsidRPr="00606414">
        <w:rPr>
          <w:rFonts w:ascii="Times New Roman" w:hAnsi="Times New Roman" w:cs="Times New Roman"/>
          <w:sz w:val="28"/>
          <w:szCs w:val="28"/>
        </w:rPr>
        <w:t>у повсякденній діяльності та поведінці. Вони проявляли такі якості як громадянськість і патріотизм, що виявлялося в активній громадянській позиції (здобувачі стали ініціаторами флешмобів і акцій, які сприяють згуртуванню нації); такі здобувачі вміли брати на себе відповідальність під час організації та проведення свят, культурних заходів, під час волонтерської та соціально-значущої діяльності; вони не просто готові до саморозвитку, а активно залучені до цього процесу через участь у клубах за інтересами чи виявлення ініціативи в інших творчих видах діяльності.</w:t>
      </w:r>
    </w:p>
    <w:p w14:paraId="62510C68" w14:textId="77777777" w:rsidR="00D56D6D" w:rsidRPr="00A33C88" w:rsidRDefault="00D56D6D" w:rsidP="00D56D6D">
      <w:pPr>
        <w:spacing w:after="0" w:line="360" w:lineRule="auto"/>
        <w:ind w:firstLine="851"/>
        <w:jc w:val="both"/>
        <w:rPr>
          <w:rFonts w:ascii="Times New Roman" w:hAnsi="Times New Roman" w:cs="Times New Roman"/>
          <w:sz w:val="28"/>
          <w:szCs w:val="28"/>
        </w:rPr>
      </w:pPr>
      <w:r w:rsidRPr="00606414">
        <w:rPr>
          <w:rFonts w:ascii="Times New Roman" w:hAnsi="Times New Roman" w:cs="Times New Roman"/>
          <w:sz w:val="28"/>
          <w:szCs w:val="28"/>
        </w:rPr>
        <w:t xml:space="preserve">Завдяки співпраці з різними культурними та соціальними організаціями, здобувачі включалися до різних видів діяльності (відвідування музеїв, театрів, виставок, філармоній, організацій заходів у дитячих лікарнях та будинках, школах-інтернатах), що не лише формувало культурні </w:t>
      </w:r>
      <w:r w:rsidRPr="00A33C88">
        <w:rPr>
          <w:rFonts w:ascii="Times New Roman" w:hAnsi="Times New Roman" w:cs="Times New Roman"/>
          <w:sz w:val="28"/>
          <w:szCs w:val="28"/>
        </w:rPr>
        <w:t>цінності, а й закріплювало їх на внутрішньому рівні, отже, дозволило сформувати відповідні якості особистості.</w:t>
      </w:r>
    </w:p>
    <w:p w14:paraId="5A55E552" w14:textId="77777777" w:rsidR="00D56D6D" w:rsidRPr="00606414" w:rsidRDefault="00D56D6D" w:rsidP="00D56D6D">
      <w:pPr>
        <w:spacing w:after="0" w:line="360" w:lineRule="auto"/>
        <w:ind w:firstLine="851"/>
        <w:jc w:val="both"/>
        <w:rPr>
          <w:rFonts w:ascii="Times New Roman" w:hAnsi="Times New Roman" w:cs="Times New Roman"/>
          <w:sz w:val="28"/>
          <w:szCs w:val="28"/>
        </w:rPr>
      </w:pPr>
      <w:r w:rsidRPr="00A33C88">
        <w:rPr>
          <w:rFonts w:ascii="Times New Roman" w:hAnsi="Times New Roman" w:cs="Times New Roman"/>
          <w:sz w:val="28"/>
          <w:szCs w:val="28"/>
        </w:rPr>
        <w:t>Важливим досягненням експериментальної роботи вважаємо сформованість здатності критично о</w:t>
      </w:r>
      <w:r>
        <w:rPr>
          <w:rFonts w:ascii="Times New Roman" w:hAnsi="Times New Roman" w:cs="Times New Roman"/>
          <w:sz w:val="28"/>
          <w:szCs w:val="28"/>
        </w:rPr>
        <w:t>смислювати ті цінності, що пред</w:t>
      </w:r>
      <w:r w:rsidR="001D1191">
        <w:rPr>
          <w:rFonts w:ascii="Times New Roman" w:hAnsi="Times New Roman" w:cs="Times New Roman"/>
          <w:sz w:val="28"/>
          <w:szCs w:val="28"/>
        </w:rPr>
        <w:t>’</w:t>
      </w:r>
      <w:r w:rsidRPr="00A33C88">
        <w:rPr>
          <w:rFonts w:ascii="Times New Roman" w:hAnsi="Times New Roman" w:cs="Times New Roman"/>
          <w:sz w:val="28"/>
          <w:szCs w:val="28"/>
        </w:rPr>
        <w:t>являються суспільством через соціальні мереж</w:t>
      </w:r>
      <w:r>
        <w:rPr>
          <w:rFonts w:ascii="Times New Roman" w:hAnsi="Times New Roman" w:cs="Times New Roman"/>
          <w:sz w:val="28"/>
          <w:szCs w:val="28"/>
        </w:rPr>
        <w:t>і та інтернет. Майбутні вчителі початкової школи</w:t>
      </w:r>
      <w:r w:rsidRPr="00A33C88">
        <w:rPr>
          <w:rFonts w:ascii="Times New Roman" w:hAnsi="Times New Roman" w:cs="Times New Roman"/>
          <w:sz w:val="28"/>
          <w:szCs w:val="28"/>
        </w:rPr>
        <w:t xml:space="preserve"> стали більш критично ставитися до так званого «легкого життя», не піддаватися тенденціям споживчого суспільства, і що найважливіше </w:t>
      </w:r>
      <w:r>
        <w:rPr>
          <w:rFonts w:ascii="Times New Roman" w:hAnsi="Times New Roman" w:cs="Times New Roman"/>
          <w:sz w:val="28"/>
          <w:szCs w:val="28"/>
        </w:rPr>
        <w:t xml:space="preserve">‒ </w:t>
      </w:r>
      <w:r w:rsidRPr="00A33C88">
        <w:rPr>
          <w:rFonts w:ascii="Times New Roman" w:hAnsi="Times New Roman" w:cs="Times New Roman"/>
          <w:sz w:val="28"/>
          <w:szCs w:val="28"/>
        </w:rPr>
        <w:t>вміти відокремлювати фейк</w:t>
      </w:r>
      <w:r>
        <w:rPr>
          <w:rFonts w:ascii="Times New Roman" w:hAnsi="Times New Roman" w:cs="Times New Roman"/>
          <w:sz w:val="28"/>
          <w:szCs w:val="28"/>
        </w:rPr>
        <w:t xml:space="preserve">и від правди в умовах інформаційної </w:t>
      </w:r>
      <w:r w:rsidRPr="00A33C88">
        <w:rPr>
          <w:rFonts w:ascii="Times New Roman" w:hAnsi="Times New Roman" w:cs="Times New Roman"/>
          <w:sz w:val="28"/>
          <w:szCs w:val="28"/>
        </w:rPr>
        <w:t>війни. На високому рівні відзначаємо 48,7</w:t>
      </w:r>
      <w:r w:rsidRPr="00606414">
        <w:rPr>
          <w:rFonts w:ascii="Times New Roman" w:hAnsi="Times New Roman" w:cs="Times New Roman"/>
          <w:sz w:val="28"/>
          <w:szCs w:val="28"/>
        </w:rPr>
        <w:t>% студентів, що на 11% більше, ніж до експерименту. На середньому рівні також спостерігаємо позитивну динаміку і підвищення цього рівня практично на 15,4%.</w:t>
      </w:r>
    </w:p>
    <w:p w14:paraId="2C4B5814" w14:textId="77777777" w:rsidR="00D56D6D" w:rsidRPr="00606414" w:rsidRDefault="00D56D6D" w:rsidP="00D56D6D">
      <w:pPr>
        <w:spacing w:after="0" w:line="360" w:lineRule="auto"/>
        <w:ind w:firstLine="851"/>
        <w:jc w:val="both"/>
        <w:rPr>
          <w:rFonts w:ascii="Times New Roman" w:hAnsi="Times New Roman" w:cs="Times New Roman"/>
          <w:sz w:val="28"/>
          <w:szCs w:val="28"/>
        </w:rPr>
      </w:pPr>
      <w:r w:rsidRPr="00606414">
        <w:rPr>
          <w:rFonts w:ascii="Times New Roman" w:hAnsi="Times New Roman" w:cs="Times New Roman"/>
          <w:sz w:val="28"/>
          <w:szCs w:val="28"/>
        </w:rPr>
        <w:t>Майбутні фахівці відзначають, що вони стали не тільки більш усвідомлено ставитися до цінностей, а й у повсякденному житті так само рефлексують з приводу покупок (надати перевагу сучасному бренду смартфона або витратити гроші на саморозвиток, творчий вираз, духовні цінності). Крім того, такі здобувачі зазначали, що вони стали більш критично ставитися до інформації, що презентується в соціальних мережах, перевіряти її ще раз, перш ніж ділитися з оточуючими, робити перепости тощо. Таким чином, констатуємо позитивну динаміку в ЕГ.</w:t>
      </w:r>
    </w:p>
    <w:p w14:paraId="617EB036" w14:textId="77777777" w:rsidR="00D56D6D" w:rsidRPr="00A33C88" w:rsidRDefault="00D56D6D" w:rsidP="00D56D6D">
      <w:pPr>
        <w:spacing w:after="0" w:line="360" w:lineRule="auto"/>
        <w:ind w:firstLine="851"/>
        <w:jc w:val="both"/>
        <w:rPr>
          <w:rFonts w:ascii="Times New Roman" w:hAnsi="Times New Roman" w:cs="Times New Roman"/>
          <w:sz w:val="28"/>
          <w:szCs w:val="28"/>
        </w:rPr>
      </w:pPr>
      <w:r w:rsidRPr="00A33C88">
        <w:rPr>
          <w:rFonts w:ascii="Times New Roman" w:hAnsi="Times New Roman" w:cs="Times New Roman"/>
          <w:sz w:val="28"/>
          <w:szCs w:val="28"/>
        </w:rPr>
        <w:t>Найбільш суттєвим досягненням експериментальної роботи бачимо підвищенні рівня сформованості культурних цінностей за показником – готовність до соціально значущої культурно-творчої діяльності. Тут відзначаємо значне зниження низького рівня – на 25,6%. Якщо до експерименту половина опитаних висловлювалися, що вони нейтрально ставляться до</w:t>
      </w:r>
      <w:r>
        <w:rPr>
          <w:rFonts w:ascii="Times New Roman" w:hAnsi="Times New Roman" w:cs="Times New Roman"/>
          <w:sz w:val="28"/>
          <w:szCs w:val="28"/>
        </w:rPr>
        <w:t xml:space="preserve"> добровільної допомоги оточуючим</w:t>
      </w:r>
      <w:r w:rsidRPr="00A33C88">
        <w:rPr>
          <w:rFonts w:ascii="Times New Roman" w:hAnsi="Times New Roman" w:cs="Times New Roman"/>
          <w:sz w:val="28"/>
          <w:szCs w:val="28"/>
        </w:rPr>
        <w:t xml:space="preserve"> (ветеранам, дітям-сиротам тощо), не прагнуть творчості, вивчення існуючих культурних цінностей та створення авторського творчого продукту, то після експерименту бачимо позитивні зміни.</w:t>
      </w:r>
    </w:p>
    <w:p w14:paraId="543AE341" w14:textId="77777777" w:rsidR="00D56D6D" w:rsidRPr="00A33C88" w:rsidRDefault="00D56D6D" w:rsidP="00D56D6D">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Так, майбутні вчителі початкової школи</w:t>
      </w:r>
      <w:r w:rsidRPr="00A33C88">
        <w:rPr>
          <w:rFonts w:ascii="Times New Roman" w:hAnsi="Times New Roman" w:cs="Times New Roman"/>
          <w:sz w:val="28"/>
          <w:szCs w:val="28"/>
        </w:rPr>
        <w:t xml:space="preserve"> стали активн</w:t>
      </w:r>
      <w:r>
        <w:rPr>
          <w:rFonts w:ascii="Times New Roman" w:hAnsi="Times New Roman" w:cs="Times New Roman"/>
          <w:sz w:val="28"/>
          <w:szCs w:val="28"/>
        </w:rPr>
        <w:t>ішими у громадському житті вишу як учасники</w:t>
      </w:r>
      <w:r w:rsidRPr="00A33C88">
        <w:rPr>
          <w:rFonts w:ascii="Times New Roman" w:hAnsi="Times New Roman" w:cs="Times New Roman"/>
          <w:sz w:val="28"/>
          <w:szCs w:val="28"/>
        </w:rPr>
        <w:t xml:space="preserve">, </w:t>
      </w:r>
      <w:r>
        <w:rPr>
          <w:rFonts w:ascii="Times New Roman" w:hAnsi="Times New Roman" w:cs="Times New Roman"/>
          <w:sz w:val="28"/>
          <w:szCs w:val="28"/>
        </w:rPr>
        <w:t xml:space="preserve">так і як організатори </w:t>
      </w:r>
      <w:r w:rsidRPr="00A33C88">
        <w:rPr>
          <w:rFonts w:ascii="Times New Roman" w:hAnsi="Times New Roman" w:cs="Times New Roman"/>
          <w:sz w:val="28"/>
          <w:szCs w:val="28"/>
        </w:rPr>
        <w:t xml:space="preserve">заходів, конкурсів, акцій, флешмобів. Багато хто з них виступив з ініціативою створення волонтерського загону, який на постійній основі </w:t>
      </w:r>
      <w:r>
        <w:rPr>
          <w:rFonts w:ascii="Times New Roman" w:hAnsi="Times New Roman" w:cs="Times New Roman"/>
          <w:sz w:val="28"/>
          <w:szCs w:val="28"/>
        </w:rPr>
        <w:t>буде організовувати</w:t>
      </w:r>
      <w:r w:rsidRPr="00A33C88">
        <w:rPr>
          <w:rFonts w:ascii="Times New Roman" w:hAnsi="Times New Roman" w:cs="Times New Roman"/>
          <w:sz w:val="28"/>
          <w:szCs w:val="28"/>
        </w:rPr>
        <w:t xml:space="preserve"> заходи у дитячих лікарнях, дитячих будинках та школах-інтернатах міста та області. Ще </w:t>
      </w:r>
      <w:r w:rsidRPr="00EE576B">
        <w:rPr>
          <w:rFonts w:ascii="Times New Roman" w:hAnsi="Times New Roman" w:cs="Times New Roman"/>
          <w:sz w:val="28"/>
          <w:szCs w:val="28"/>
        </w:rPr>
        <w:t xml:space="preserve">частина здобувачів організували секції по інтересам, у межах роботи </w:t>
      </w:r>
      <w:r w:rsidRPr="00A33C88">
        <w:rPr>
          <w:rFonts w:ascii="Times New Roman" w:hAnsi="Times New Roman" w:cs="Times New Roman"/>
          <w:sz w:val="28"/>
          <w:szCs w:val="28"/>
        </w:rPr>
        <w:t xml:space="preserve">яких, вивчалися </w:t>
      </w:r>
      <w:r>
        <w:rPr>
          <w:rFonts w:ascii="Times New Roman" w:hAnsi="Times New Roman" w:cs="Times New Roman"/>
          <w:sz w:val="28"/>
          <w:szCs w:val="28"/>
        </w:rPr>
        <w:t>культурні цінності</w:t>
      </w:r>
      <w:r w:rsidRPr="00A33C88">
        <w:rPr>
          <w:rFonts w:ascii="Times New Roman" w:hAnsi="Times New Roman" w:cs="Times New Roman"/>
          <w:sz w:val="28"/>
          <w:szCs w:val="28"/>
        </w:rPr>
        <w:t xml:space="preserve"> та</w:t>
      </w:r>
      <w:r>
        <w:rPr>
          <w:rFonts w:ascii="Times New Roman" w:hAnsi="Times New Roman" w:cs="Times New Roman"/>
          <w:sz w:val="28"/>
          <w:szCs w:val="28"/>
        </w:rPr>
        <w:t>,</w:t>
      </w:r>
      <w:r w:rsidRPr="00A33C88">
        <w:rPr>
          <w:rFonts w:ascii="Times New Roman" w:hAnsi="Times New Roman" w:cs="Times New Roman"/>
          <w:sz w:val="28"/>
          <w:szCs w:val="28"/>
        </w:rPr>
        <w:t xml:space="preserve"> на їх основі, здійснювалася творча діяльність у</w:t>
      </w:r>
      <w:r>
        <w:rPr>
          <w:rFonts w:ascii="Times New Roman" w:hAnsi="Times New Roman" w:cs="Times New Roman"/>
          <w:sz w:val="28"/>
          <w:szCs w:val="28"/>
        </w:rPr>
        <w:t xml:space="preserve"> напрямках: декоративно-ужиткового</w:t>
      </w:r>
      <w:r w:rsidRPr="00A33C88">
        <w:rPr>
          <w:rFonts w:ascii="Times New Roman" w:hAnsi="Times New Roman" w:cs="Times New Roman"/>
          <w:sz w:val="28"/>
          <w:szCs w:val="28"/>
        </w:rPr>
        <w:t xml:space="preserve"> мистецтв</w:t>
      </w:r>
      <w:r>
        <w:rPr>
          <w:rFonts w:ascii="Times New Roman" w:hAnsi="Times New Roman" w:cs="Times New Roman"/>
          <w:sz w:val="28"/>
          <w:szCs w:val="28"/>
        </w:rPr>
        <w:t>а</w:t>
      </w:r>
      <w:r w:rsidRPr="00A33C88">
        <w:rPr>
          <w:rFonts w:ascii="Times New Roman" w:hAnsi="Times New Roman" w:cs="Times New Roman"/>
          <w:sz w:val="28"/>
          <w:szCs w:val="28"/>
        </w:rPr>
        <w:t>; театралізован</w:t>
      </w:r>
      <w:r>
        <w:rPr>
          <w:rFonts w:ascii="Times New Roman" w:hAnsi="Times New Roman" w:cs="Times New Roman"/>
          <w:sz w:val="28"/>
          <w:szCs w:val="28"/>
        </w:rPr>
        <w:t>ої діяльності</w:t>
      </w:r>
      <w:r w:rsidRPr="00A33C88">
        <w:rPr>
          <w:rFonts w:ascii="Times New Roman" w:hAnsi="Times New Roman" w:cs="Times New Roman"/>
          <w:sz w:val="28"/>
          <w:szCs w:val="28"/>
        </w:rPr>
        <w:t>; вокал</w:t>
      </w:r>
      <w:r>
        <w:rPr>
          <w:rFonts w:ascii="Times New Roman" w:hAnsi="Times New Roman" w:cs="Times New Roman"/>
          <w:sz w:val="28"/>
          <w:szCs w:val="28"/>
        </w:rPr>
        <w:t>у та хореографії</w:t>
      </w:r>
      <w:r w:rsidRPr="00A33C88">
        <w:rPr>
          <w:rFonts w:ascii="Times New Roman" w:hAnsi="Times New Roman" w:cs="Times New Roman"/>
          <w:sz w:val="28"/>
          <w:szCs w:val="28"/>
        </w:rPr>
        <w:t xml:space="preserve"> тощо.</w:t>
      </w:r>
    </w:p>
    <w:p w14:paraId="722D1412" w14:textId="77777777" w:rsidR="00D56D6D" w:rsidRPr="00A33C88" w:rsidRDefault="00D56D6D" w:rsidP="00D56D6D">
      <w:pPr>
        <w:spacing w:after="0" w:line="360" w:lineRule="auto"/>
        <w:ind w:firstLine="851"/>
        <w:jc w:val="both"/>
        <w:rPr>
          <w:rFonts w:ascii="Times New Roman" w:hAnsi="Times New Roman" w:cs="Times New Roman"/>
          <w:sz w:val="28"/>
          <w:szCs w:val="28"/>
        </w:rPr>
      </w:pPr>
      <w:r w:rsidRPr="00A33C88">
        <w:rPr>
          <w:rFonts w:ascii="Times New Roman" w:hAnsi="Times New Roman" w:cs="Times New Roman"/>
          <w:sz w:val="28"/>
          <w:szCs w:val="28"/>
        </w:rPr>
        <w:t xml:space="preserve">Таблиця 2.9 наочно демонструє відсутність значної динаміки у КГ. Так, максимальне підвищення бачимо на 3,2% на високому рівні за показником «здатність діяти на основі культурних цінностей (гуманність, відповідальність, працьовитість, громадянськість, патріотизм, соціальна активність, саморозвиток». Вважаємо, що це обумовлено тим, що майбутні фахівці в </w:t>
      </w:r>
      <w:r>
        <w:rPr>
          <w:rFonts w:ascii="Times New Roman" w:hAnsi="Times New Roman" w:cs="Times New Roman"/>
          <w:sz w:val="28"/>
          <w:szCs w:val="28"/>
        </w:rPr>
        <w:t>межах</w:t>
      </w:r>
      <w:r w:rsidRPr="00A33C88">
        <w:rPr>
          <w:rFonts w:ascii="Times New Roman" w:hAnsi="Times New Roman" w:cs="Times New Roman"/>
          <w:sz w:val="28"/>
          <w:szCs w:val="28"/>
        </w:rPr>
        <w:t xml:space="preserve"> профільних дисциплін також </w:t>
      </w:r>
      <w:r>
        <w:rPr>
          <w:rFonts w:ascii="Times New Roman" w:hAnsi="Times New Roman" w:cs="Times New Roman"/>
          <w:sz w:val="28"/>
          <w:szCs w:val="28"/>
        </w:rPr>
        <w:t xml:space="preserve">розглядали </w:t>
      </w:r>
      <w:r w:rsidRPr="00A33C88">
        <w:rPr>
          <w:rFonts w:ascii="Times New Roman" w:hAnsi="Times New Roman" w:cs="Times New Roman"/>
          <w:sz w:val="28"/>
          <w:szCs w:val="28"/>
        </w:rPr>
        <w:t>теми цінностей, ціннісних орієнтацій та були залучені до квазіпрофесійної діяльності (у межах різних видів практик).</w:t>
      </w:r>
    </w:p>
    <w:p w14:paraId="4667E01D" w14:textId="77777777" w:rsidR="00D56D6D" w:rsidRPr="00A33C88" w:rsidRDefault="00D56D6D" w:rsidP="00D56D6D">
      <w:pPr>
        <w:spacing w:after="0" w:line="360" w:lineRule="auto"/>
        <w:ind w:firstLine="851"/>
        <w:jc w:val="both"/>
        <w:rPr>
          <w:rFonts w:ascii="Times New Roman" w:hAnsi="Times New Roman" w:cs="Times New Roman"/>
          <w:sz w:val="28"/>
          <w:szCs w:val="28"/>
        </w:rPr>
      </w:pPr>
      <w:r w:rsidRPr="00A33C88">
        <w:rPr>
          <w:rFonts w:ascii="Times New Roman" w:hAnsi="Times New Roman" w:cs="Times New Roman"/>
          <w:sz w:val="28"/>
          <w:szCs w:val="28"/>
        </w:rPr>
        <w:t>Узагальнені дані щодо операційно-рефлексивного критерію наводимо в таблиці 2.10.</w:t>
      </w:r>
    </w:p>
    <w:p w14:paraId="000D8DAD" w14:textId="77777777" w:rsidR="002E1094" w:rsidRDefault="002E1094" w:rsidP="00D56D6D">
      <w:pPr>
        <w:spacing w:after="0" w:line="360" w:lineRule="auto"/>
        <w:ind w:firstLine="851"/>
        <w:jc w:val="right"/>
        <w:rPr>
          <w:rFonts w:ascii="Times New Roman" w:hAnsi="Times New Roman" w:cs="Times New Roman"/>
          <w:b/>
          <w:sz w:val="28"/>
          <w:szCs w:val="28"/>
        </w:rPr>
      </w:pPr>
    </w:p>
    <w:p w14:paraId="7B75A548" w14:textId="77777777" w:rsidR="002E1094" w:rsidRDefault="002E1094" w:rsidP="00D56D6D">
      <w:pPr>
        <w:spacing w:after="0" w:line="360" w:lineRule="auto"/>
        <w:ind w:firstLine="851"/>
        <w:jc w:val="right"/>
        <w:rPr>
          <w:rFonts w:ascii="Times New Roman" w:hAnsi="Times New Roman" w:cs="Times New Roman"/>
          <w:b/>
          <w:sz w:val="28"/>
          <w:szCs w:val="28"/>
        </w:rPr>
      </w:pPr>
    </w:p>
    <w:p w14:paraId="038213FE" w14:textId="77777777" w:rsidR="002E1094" w:rsidRDefault="002E1094" w:rsidP="00D56D6D">
      <w:pPr>
        <w:spacing w:after="0" w:line="360" w:lineRule="auto"/>
        <w:ind w:firstLine="851"/>
        <w:jc w:val="right"/>
        <w:rPr>
          <w:rFonts w:ascii="Times New Roman" w:hAnsi="Times New Roman" w:cs="Times New Roman"/>
          <w:b/>
          <w:sz w:val="28"/>
          <w:szCs w:val="28"/>
        </w:rPr>
      </w:pPr>
    </w:p>
    <w:p w14:paraId="61AAB4C7" w14:textId="77777777" w:rsidR="002E1094" w:rsidRDefault="002E1094" w:rsidP="00D56D6D">
      <w:pPr>
        <w:spacing w:after="0" w:line="360" w:lineRule="auto"/>
        <w:ind w:firstLine="851"/>
        <w:jc w:val="right"/>
        <w:rPr>
          <w:rFonts w:ascii="Times New Roman" w:hAnsi="Times New Roman" w:cs="Times New Roman"/>
          <w:b/>
          <w:sz w:val="28"/>
          <w:szCs w:val="28"/>
        </w:rPr>
      </w:pPr>
    </w:p>
    <w:p w14:paraId="3CFDE5A9" w14:textId="77777777" w:rsidR="002E1094" w:rsidRDefault="002E1094" w:rsidP="00D56D6D">
      <w:pPr>
        <w:spacing w:after="0" w:line="360" w:lineRule="auto"/>
        <w:ind w:firstLine="851"/>
        <w:jc w:val="right"/>
        <w:rPr>
          <w:rFonts w:ascii="Times New Roman" w:hAnsi="Times New Roman" w:cs="Times New Roman"/>
          <w:b/>
          <w:sz w:val="28"/>
          <w:szCs w:val="28"/>
        </w:rPr>
      </w:pPr>
    </w:p>
    <w:p w14:paraId="59D6092E" w14:textId="77777777" w:rsidR="002E1094" w:rsidRDefault="002E1094" w:rsidP="00D56D6D">
      <w:pPr>
        <w:spacing w:after="0" w:line="360" w:lineRule="auto"/>
        <w:ind w:firstLine="851"/>
        <w:jc w:val="right"/>
        <w:rPr>
          <w:rFonts w:ascii="Times New Roman" w:hAnsi="Times New Roman" w:cs="Times New Roman"/>
          <w:b/>
          <w:sz w:val="28"/>
          <w:szCs w:val="28"/>
        </w:rPr>
      </w:pPr>
    </w:p>
    <w:p w14:paraId="04CB4CE8" w14:textId="77777777" w:rsidR="002E1094" w:rsidRDefault="002E1094" w:rsidP="00D56D6D">
      <w:pPr>
        <w:spacing w:after="0" w:line="360" w:lineRule="auto"/>
        <w:ind w:firstLine="851"/>
        <w:jc w:val="right"/>
        <w:rPr>
          <w:rFonts w:ascii="Times New Roman" w:hAnsi="Times New Roman" w:cs="Times New Roman"/>
          <w:b/>
          <w:sz w:val="28"/>
          <w:szCs w:val="28"/>
        </w:rPr>
      </w:pPr>
    </w:p>
    <w:p w14:paraId="4D84D270" w14:textId="77777777" w:rsidR="002E1094" w:rsidRDefault="002E1094" w:rsidP="00D56D6D">
      <w:pPr>
        <w:spacing w:after="0" w:line="360" w:lineRule="auto"/>
        <w:ind w:firstLine="851"/>
        <w:jc w:val="right"/>
        <w:rPr>
          <w:rFonts w:ascii="Times New Roman" w:hAnsi="Times New Roman" w:cs="Times New Roman"/>
          <w:b/>
          <w:sz w:val="28"/>
          <w:szCs w:val="28"/>
        </w:rPr>
      </w:pPr>
    </w:p>
    <w:p w14:paraId="7A963499" w14:textId="77777777" w:rsidR="002E1094" w:rsidRDefault="002E1094" w:rsidP="00D56D6D">
      <w:pPr>
        <w:spacing w:after="0" w:line="360" w:lineRule="auto"/>
        <w:ind w:firstLine="851"/>
        <w:jc w:val="right"/>
        <w:rPr>
          <w:rFonts w:ascii="Times New Roman" w:hAnsi="Times New Roman" w:cs="Times New Roman"/>
          <w:b/>
          <w:sz w:val="28"/>
          <w:szCs w:val="28"/>
        </w:rPr>
      </w:pPr>
    </w:p>
    <w:p w14:paraId="155382F2" w14:textId="261123C6" w:rsidR="00D56D6D" w:rsidRPr="00A33C88" w:rsidRDefault="00D56D6D" w:rsidP="00D56D6D">
      <w:pPr>
        <w:spacing w:after="0" w:line="360" w:lineRule="auto"/>
        <w:ind w:firstLine="851"/>
        <w:jc w:val="right"/>
        <w:rPr>
          <w:rFonts w:ascii="Times New Roman" w:hAnsi="Times New Roman" w:cs="Times New Roman"/>
          <w:b/>
          <w:sz w:val="28"/>
          <w:szCs w:val="28"/>
        </w:rPr>
      </w:pPr>
      <w:r w:rsidRPr="00A33C88">
        <w:rPr>
          <w:rFonts w:ascii="Times New Roman" w:hAnsi="Times New Roman" w:cs="Times New Roman"/>
          <w:b/>
          <w:sz w:val="28"/>
          <w:szCs w:val="28"/>
        </w:rPr>
        <w:t>Таблиця 2.10</w:t>
      </w:r>
    </w:p>
    <w:p w14:paraId="3FD349F7" w14:textId="77777777" w:rsidR="00D56D6D" w:rsidRPr="00606414" w:rsidRDefault="00D56D6D" w:rsidP="00D56D6D">
      <w:pPr>
        <w:spacing w:after="0" w:line="360" w:lineRule="auto"/>
        <w:jc w:val="center"/>
        <w:rPr>
          <w:rFonts w:ascii="Times New Roman" w:hAnsi="Times New Roman" w:cs="Times New Roman"/>
          <w:b/>
          <w:sz w:val="28"/>
          <w:szCs w:val="28"/>
        </w:rPr>
      </w:pPr>
      <w:r w:rsidRPr="00A33C88">
        <w:rPr>
          <w:rFonts w:ascii="Times New Roman" w:hAnsi="Times New Roman" w:cs="Times New Roman"/>
          <w:b/>
          <w:sz w:val="28"/>
          <w:szCs w:val="28"/>
        </w:rPr>
        <w:t>Динаміка сформованості культурн</w:t>
      </w:r>
      <w:r>
        <w:rPr>
          <w:rFonts w:ascii="Times New Roman" w:hAnsi="Times New Roman" w:cs="Times New Roman"/>
          <w:b/>
          <w:sz w:val="28"/>
          <w:szCs w:val="28"/>
        </w:rPr>
        <w:t xml:space="preserve">их </w:t>
      </w:r>
      <w:r w:rsidRPr="00606414">
        <w:rPr>
          <w:rFonts w:ascii="Times New Roman" w:hAnsi="Times New Roman" w:cs="Times New Roman"/>
          <w:b/>
          <w:sz w:val="28"/>
          <w:szCs w:val="28"/>
        </w:rPr>
        <w:t>цінностей майбутніх учителів початкової школи до та після експерименту</w:t>
      </w:r>
    </w:p>
    <w:p w14:paraId="27C97095" w14:textId="77777777" w:rsidR="00D56D6D" w:rsidRDefault="00D56D6D" w:rsidP="00D56D6D">
      <w:pPr>
        <w:spacing w:after="0" w:line="360" w:lineRule="auto"/>
        <w:jc w:val="center"/>
        <w:rPr>
          <w:rFonts w:ascii="Times New Roman" w:hAnsi="Times New Roman" w:cs="Times New Roman"/>
          <w:b/>
          <w:sz w:val="28"/>
          <w:szCs w:val="28"/>
        </w:rPr>
      </w:pPr>
      <w:r w:rsidRPr="00606414">
        <w:rPr>
          <w:rFonts w:ascii="Times New Roman" w:hAnsi="Times New Roman" w:cs="Times New Roman"/>
          <w:b/>
          <w:sz w:val="28"/>
          <w:szCs w:val="28"/>
        </w:rPr>
        <w:t xml:space="preserve"> за операційно-рефлексивним критерієм </w:t>
      </w:r>
      <w:r>
        <w:rPr>
          <w:rFonts w:ascii="Times New Roman" w:hAnsi="Times New Roman" w:cs="Times New Roman"/>
          <w:b/>
          <w:sz w:val="28"/>
          <w:szCs w:val="28"/>
        </w:rPr>
        <w:t>(у %)</w:t>
      </w:r>
    </w:p>
    <w:tbl>
      <w:tblPr>
        <w:tblStyle w:val="a6"/>
        <w:tblW w:w="0" w:type="auto"/>
        <w:tblInd w:w="-5" w:type="dxa"/>
        <w:tblLook w:val="04A0" w:firstRow="1" w:lastRow="0" w:firstColumn="1" w:lastColumn="0" w:noHBand="0" w:noVBand="1"/>
      </w:tblPr>
      <w:tblGrid>
        <w:gridCol w:w="1519"/>
        <w:gridCol w:w="1256"/>
        <w:gridCol w:w="1079"/>
        <w:gridCol w:w="1442"/>
        <w:gridCol w:w="35"/>
        <w:gridCol w:w="1221"/>
        <w:gridCol w:w="1025"/>
        <w:gridCol w:w="1442"/>
        <w:gridCol w:w="40"/>
      </w:tblGrid>
      <w:tr w:rsidR="00D56D6D" w:rsidRPr="003E56A3" w14:paraId="0B1E4DD4" w14:textId="77777777" w:rsidTr="00606414">
        <w:tc>
          <w:tcPr>
            <w:tcW w:w="1519" w:type="dxa"/>
            <w:vMerge w:val="restart"/>
          </w:tcPr>
          <w:p w14:paraId="75F0D486" w14:textId="77777777" w:rsidR="00D56D6D" w:rsidRDefault="00D56D6D" w:rsidP="00606414">
            <w:pPr>
              <w:keepNext/>
              <w:autoSpaceDE w:val="0"/>
              <w:autoSpaceDN w:val="0"/>
              <w:adjustRightInd w:val="0"/>
              <w:jc w:val="center"/>
              <w:rPr>
                <w:rFonts w:ascii="Times New Roman" w:hAnsi="Times New Roman" w:cs="Times New Roman"/>
                <w:b/>
                <w:sz w:val="28"/>
                <w:szCs w:val="28"/>
              </w:rPr>
            </w:pPr>
            <w:r w:rsidRPr="003E56A3">
              <w:rPr>
                <w:rFonts w:ascii="Times New Roman" w:hAnsi="Times New Roman" w:cs="Times New Roman"/>
                <w:b/>
                <w:sz w:val="28"/>
                <w:szCs w:val="28"/>
              </w:rPr>
              <w:t>Рівень</w:t>
            </w:r>
          </w:p>
          <w:p w14:paraId="33161510" w14:textId="77777777" w:rsidR="00D56D6D" w:rsidRPr="003E56A3" w:rsidRDefault="00D56D6D" w:rsidP="00606414">
            <w:pPr>
              <w:keepNext/>
              <w:autoSpaceDE w:val="0"/>
              <w:autoSpaceDN w:val="0"/>
              <w:adjustRightInd w:val="0"/>
              <w:jc w:val="center"/>
              <w:rPr>
                <w:rFonts w:ascii="Times New Roman" w:hAnsi="Times New Roman" w:cs="Times New Roman"/>
                <w:b/>
                <w:sz w:val="28"/>
                <w:szCs w:val="28"/>
              </w:rPr>
            </w:pPr>
            <w:r w:rsidRPr="003E56A3">
              <w:rPr>
                <w:rFonts w:ascii="Times New Roman" w:hAnsi="Times New Roman" w:cs="Times New Roman"/>
                <w:b/>
                <w:sz w:val="28"/>
                <w:szCs w:val="28"/>
              </w:rPr>
              <w:t>/Динаміка</w:t>
            </w:r>
          </w:p>
        </w:tc>
        <w:tc>
          <w:tcPr>
            <w:tcW w:w="3589" w:type="dxa"/>
            <w:gridSpan w:val="4"/>
          </w:tcPr>
          <w:p w14:paraId="7132CE5E" w14:textId="77777777" w:rsidR="00D56D6D" w:rsidRPr="003E56A3" w:rsidRDefault="00D56D6D" w:rsidP="009B5F15">
            <w:pPr>
              <w:keepNext/>
              <w:autoSpaceDE w:val="0"/>
              <w:autoSpaceDN w:val="0"/>
              <w:adjustRightInd w:val="0"/>
              <w:spacing w:line="360" w:lineRule="auto"/>
              <w:jc w:val="center"/>
              <w:rPr>
                <w:rFonts w:ascii="Times New Roman" w:hAnsi="Times New Roman" w:cs="Times New Roman"/>
                <w:b/>
                <w:sz w:val="28"/>
                <w:szCs w:val="28"/>
              </w:rPr>
            </w:pPr>
            <w:r w:rsidRPr="003E56A3">
              <w:rPr>
                <w:rFonts w:ascii="Times New Roman" w:hAnsi="Times New Roman" w:cs="Times New Roman"/>
                <w:b/>
                <w:sz w:val="28"/>
                <w:szCs w:val="28"/>
              </w:rPr>
              <w:t>КГ</w:t>
            </w:r>
          </w:p>
        </w:tc>
        <w:tc>
          <w:tcPr>
            <w:tcW w:w="3728" w:type="dxa"/>
            <w:gridSpan w:val="4"/>
          </w:tcPr>
          <w:p w14:paraId="4523D7E5" w14:textId="77777777" w:rsidR="00D56D6D" w:rsidRPr="003E56A3" w:rsidRDefault="00D56D6D" w:rsidP="009B5F15">
            <w:pPr>
              <w:keepNext/>
              <w:autoSpaceDE w:val="0"/>
              <w:autoSpaceDN w:val="0"/>
              <w:adjustRightInd w:val="0"/>
              <w:spacing w:line="360" w:lineRule="auto"/>
              <w:jc w:val="center"/>
              <w:rPr>
                <w:rFonts w:ascii="Times New Roman" w:hAnsi="Times New Roman" w:cs="Times New Roman"/>
                <w:b/>
                <w:sz w:val="28"/>
                <w:szCs w:val="28"/>
              </w:rPr>
            </w:pPr>
            <w:r w:rsidRPr="003E56A3">
              <w:rPr>
                <w:rFonts w:ascii="Times New Roman" w:hAnsi="Times New Roman" w:cs="Times New Roman"/>
                <w:b/>
                <w:sz w:val="28"/>
                <w:szCs w:val="28"/>
              </w:rPr>
              <w:t>ЕГ</w:t>
            </w:r>
          </w:p>
        </w:tc>
      </w:tr>
      <w:tr w:rsidR="00D56D6D" w:rsidRPr="003E56A3" w14:paraId="2DB3CA4D" w14:textId="77777777" w:rsidTr="00606414">
        <w:trPr>
          <w:gridAfter w:val="1"/>
          <w:wAfter w:w="40" w:type="dxa"/>
          <w:trHeight w:val="675"/>
        </w:trPr>
        <w:tc>
          <w:tcPr>
            <w:tcW w:w="1519" w:type="dxa"/>
            <w:vMerge/>
          </w:tcPr>
          <w:p w14:paraId="249C6521" w14:textId="77777777" w:rsidR="00D56D6D" w:rsidRPr="003E56A3" w:rsidRDefault="00D56D6D" w:rsidP="009B5F15">
            <w:pPr>
              <w:keepNext/>
              <w:autoSpaceDE w:val="0"/>
              <w:autoSpaceDN w:val="0"/>
              <w:adjustRightInd w:val="0"/>
              <w:spacing w:line="360" w:lineRule="auto"/>
              <w:jc w:val="center"/>
              <w:rPr>
                <w:rFonts w:ascii="Times New Roman" w:hAnsi="Times New Roman" w:cs="Times New Roman"/>
                <w:b/>
                <w:sz w:val="28"/>
                <w:szCs w:val="28"/>
              </w:rPr>
            </w:pPr>
          </w:p>
        </w:tc>
        <w:tc>
          <w:tcPr>
            <w:tcW w:w="1033" w:type="dxa"/>
          </w:tcPr>
          <w:p w14:paraId="1EE075C9" w14:textId="77777777" w:rsidR="00D56D6D" w:rsidRPr="003E56A3" w:rsidRDefault="00D56D6D" w:rsidP="009B5F15">
            <w:pPr>
              <w:keepNext/>
              <w:autoSpaceDE w:val="0"/>
              <w:autoSpaceDN w:val="0"/>
              <w:adjustRightInd w:val="0"/>
              <w:spacing w:line="360" w:lineRule="auto"/>
              <w:jc w:val="center"/>
              <w:rPr>
                <w:rFonts w:ascii="Times New Roman" w:hAnsi="Times New Roman" w:cs="Times New Roman"/>
                <w:sz w:val="28"/>
                <w:szCs w:val="28"/>
              </w:rPr>
            </w:pPr>
            <w:r w:rsidRPr="003E56A3">
              <w:rPr>
                <w:rFonts w:ascii="Times New Roman" w:hAnsi="Times New Roman" w:cs="Times New Roman"/>
                <w:sz w:val="28"/>
                <w:szCs w:val="28"/>
              </w:rPr>
              <w:t>Констат</w:t>
            </w:r>
            <w:r>
              <w:rPr>
                <w:rFonts w:ascii="Times New Roman" w:hAnsi="Times New Roman" w:cs="Times New Roman"/>
                <w:sz w:val="28"/>
                <w:szCs w:val="28"/>
              </w:rPr>
              <w:t>.</w:t>
            </w:r>
          </w:p>
        </w:tc>
        <w:tc>
          <w:tcPr>
            <w:tcW w:w="1079" w:type="dxa"/>
          </w:tcPr>
          <w:p w14:paraId="24136ED9" w14:textId="77777777" w:rsidR="00D56D6D" w:rsidRPr="003E56A3" w:rsidRDefault="00D56D6D" w:rsidP="009B5F15">
            <w:pPr>
              <w:keepNext/>
              <w:autoSpaceDE w:val="0"/>
              <w:autoSpaceDN w:val="0"/>
              <w:adjustRightInd w:val="0"/>
              <w:spacing w:line="360" w:lineRule="auto"/>
              <w:jc w:val="center"/>
              <w:rPr>
                <w:rFonts w:ascii="Times New Roman" w:hAnsi="Times New Roman" w:cs="Times New Roman"/>
                <w:sz w:val="28"/>
                <w:szCs w:val="28"/>
              </w:rPr>
            </w:pPr>
            <w:r w:rsidRPr="003E56A3">
              <w:rPr>
                <w:rFonts w:ascii="Times New Roman" w:hAnsi="Times New Roman" w:cs="Times New Roman"/>
                <w:sz w:val="28"/>
                <w:szCs w:val="28"/>
              </w:rPr>
              <w:t>Контр</w:t>
            </w:r>
            <w:r>
              <w:rPr>
                <w:rFonts w:ascii="Times New Roman" w:hAnsi="Times New Roman" w:cs="Times New Roman"/>
                <w:sz w:val="28"/>
                <w:szCs w:val="28"/>
              </w:rPr>
              <w:t>.</w:t>
            </w:r>
          </w:p>
        </w:tc>
        <w:tc>
          <w:tcPr>
            <w:tcW w:w="1442" w:type="dxa"/>
          </w:tcPr>
          <w:p w14:paraId="1890319B" w14:textId="77777777" w:rsidR="00D56D6D" w:rsidRPr="003E56A3" w:rsidRDefault="00D56D6D" w:rsidP="009B5F15">
            <w:pPr>
              <w:keepNext/>
              <w:autoSpaceDE w:val="0"/>
              <w:autoSpaceDN w:val="0"/>
              <w:adjustRightInd w:val="0"/>
              <w:spacing w:line="360" w:lineRule="auto"/>
              <w:jc w:val="center"/>
              <w:rPr>
                <w:rFonts w:ascii="Times New Roman" w:hAnsi="Times New Roman" w:cs="Times New Roman"/>
                <w:b/>
                <w:sz w:val="28"/>
                <w:szCs w:val="28"/>
              </w:rPr>
            </w:pPr>
            <w:r w:rsidRPr="003E56A3">
              <w:rPr>
                <w:rFonts w:ascii="Times New Roman" w:hAnsi="Times New Roman" w:cs="Times New Roman"/>
                <w:b/>
                <w:sz w:val="28"/>
                <w:szCs w:val="28"/>
              </w:rPr>
              <w:t>Динаміка</w:t>
            </w:r>
          </w:p>
        </w:tc>
        <w:tc>
          <w:tcPr>
            <w:tcW w:w="1256" w:type="dxa"/>
            <w:gridSpan w:val="2"/>
          </w:tcPr>
          <w:p w14:paraId="6ECBD8AE" w14:textId="77777777" w:rsidR="00D56D6D" w:rsidRPr="003E56A3" w:rsidRDefault="00D56D6D" w:rsidP="009B5F15">
            <w:pPr>
              <w:keepNext/>
              <w:autoSpaceDE w:val="0"/>
              <w:autoSpaceDN w:val="0"/>
              <w:adjustRightInd w:val="0"/>
              <w:spacing w:line="360" w:lineRule="auto"/>
              <w:jc w:val="center"/>
              <w:rPr>
                <w:rFonts w:ascii="Times New Roman" w:hAnsi="Times New Roman" w:cs="Times New Roman"/>
                <w:sz w:val="28"/>
                <w:szCs w:val="28"/>
              </w:rPr>
            </w:pPr>
            <w:r w:rsidRPr="003E56A3">
              <w:rPr>
                <w:rFonts w:ascii="Times New Roman" w:hAnsi="Times New Roman" w:cs="Times New Roman"/>
                <w:sz w:val="28"/>
                <w:szCs w:val="28"/>
              </w:rPr>
              <w:t>Констат</w:t>
            </w:r>
            <w:r>
              <w:rPr>
                <w:rFonts w:ascii="Times New Roman" w:hAnsi="Times New Roman" w:cs="Times New Roman"/>
                <w:sz w:val="28"/>
                <w:szCs w:val="28"/>
              </w:rPr>
              <w:t>.</w:t>
            </w:r>
          </w:p>
        </w:tc>
        <w:tc>
          <w:tcPr>
            <w:tcW w:w="1025" w:type="dxa"/>
          </w:tcPr>
          <w:p w14:paraId="1D446F18" w14:textId="77777777" w:rsidR="00D56D6D" w:rsidRPr="003E56A3" w:rsidRDefault="00D56D6D" w:rsidP="009B5F15">
            <w:pPr>
              <w:keepNext/>
              <w:autoSpaceDE w:val="0"/>
              <w:autoSpaceDN w:val="0"/>
              <w:adjustRightInd w:val="0"/>
              <w:spacing w:line="360" w:lineRule="auto"/>
              <w:jc w:val="center"/>
              <w:rPr>
                <w:rFonts w:ascii="Times New Roman" w:hAnsi="Times New Roman" w:cs="Times New Roman"/>
                <w:sz w:val="28"/>
                <w:szCs w:val="28"/>
              </w:rPr>
            </w:pPr>
            <w:r w:rsidRPr="003E56A3">
              <w:rPr>
                <w:rFonts w:ascii="Times New Roman" w:hAnsi="Times New Roman" w:cs="Times New Roman"/>
                <w:sz w:val="28"/>
                <w:szCs w:val="28"/>
              </w:rPr>
              <w:t>Контр</w:t>
            </w:r>
            <w:r>
              <w:rPr>
                <w:rFonts w:ascii="Times New Roman" w:hAnsi="Times New Roman" w:cs="Times New Roman"/>
                <w:sz w:val="28"/>
                <w:szCs w:val="28"/>
              </w:rPr>
              <w:t>.</w:t>
            </w:r>
          </w:p>
        </w:tc>
        <w:tc>
          <w:tcPr>
            <w:tcW w:w="1442" w:type="dxa"/>
          </w:tcPr>
          <w:p w14:paraId="6566A423" w14:textId="77777777" w:rsidR="00D56D6D" w:rsidRPr="003E56A3" w:rsidRDefault="00D56D6D" w:rsidP="009B5F15">
            <w:pPr>
              <w:keepNext/>
              <w:autoSpaceDE w:val="0"/>
              <w:autoSpaceDN w:val="0"/>
              <w:adjustRightInd w:val="0"/>
              <w:spacing w:line="360" w:lineRule="auto"/>
              <w:jc w:val="center"/>
              <w:rPr>
                <w:rFonts w:ascii="Times New Roman" w:hAnsi="Times New Roman" w:cs="Times New Roman"/>
                <w:b/>
                <w:sz w:val="28"/>
                <w:szCs w:val="28"/>
              </w:rPr>
            </w:pPr>
            <w:r w:rsidRPr="003E56A3">
              <w:rPr>
                <w:rFonts w:ascii="Times New Roman" w:hAnsi="Times New Roman" w:cs="Times New Roman"/>
                <w:b/>
                <w:sz w:val="28"/>
                <w:szCs w:val="28"/>
              </w:rPr>
              <w:t>Динаміка</w:t>
            </w:r>
          </w:p>
        </w:tc>
      </w:tr>
      <w:tr w:rsidR="00D56D6D" w:rsidRPr="003E56A3" w14:paraId="3D107778" w14:textId="77777777" w:rsidTr="00606414">
        <w:trPr>
          <w:gridAfter w:val="1"/>
          <w:wAfter w:w="40" w:type="dxa"/>
        </w:trPr>
        <w:tc>
          <w:tcPr>
            <w:tcW w:w="1519" w:type="dxa"/>
          </w:tcPr>
          <w:p w14:paraId="6564C1EA" w14:textId="77777777" w:rsidR="00D56D6D" w:rsidRPr="003E56A3" w:rsidRDefault="00D56D6D" w:rsidP="009B5F15">
            <w:pPr>
              <w:keepNext/>
              <w:autoSpaceDE w:val="0"/>
              <w:autoSpaceDN w:val="0"/>
              <w:adjustRightInd w:val="0"/>
              <w:spacing w:line="360" w:lineRule="auto"/>
              <w:jc w:val="center"/>
              <w:rPr>
                <w:rFonts w:ascii="Times New Roman" w:hAnsi="Times New Roman" w:cs="Times New Roman"/>
                <w:b/>
                <w:sz w:val="28"/>
                <w:szCs w:val="28"/>
              </w:rPr>
            </w:pPr>
            <w:r w:rsidRPr="003E56A3">
              <w:rPr>
                <w:rFonts w:ascii="Times New Roman" w:hAnsi="Times New Roman" w:cs="Times New Roman"/>
                <w:b/>
                <w:sz w:val="28"/>
                <w:szCs w:val="28"/>
              </w:rPr>
              <w:t>Високий</w:t>
            </w:r>
          </w:p>
        </w:tc>
        <w:tc>
          <w:tcPr>
            <w:tcW w:w="1033" w:type="dxa"/>
          </w:tcPr>
          <w:p w14:paraId="657014F5" w14:textId="77777777" w:rsidR="00D56D6D" w:rsidRPr="003E56A3" w:rsidRDefault="00D56D6D" w:rsidP="009B5F15">
            <w:pPr>
              <w:keepNext/>
              <w:autoSpaceDE w:val="0"/>
              <w:autoSpaceDN w:val="0"/>
              <w:adjustRightInd w:val="0"/>
              <w:spacing w:line="360" w:lineRule="auto"/>
              <w:jc w:val="center"/>
              <w:rPr>
                <w:rFonts w:ascii="Times New Roman" w:hAnsi="Times New Roman" w:cs="Times New Roman"/>
                <w:sz w:val="28"/>
                <w:szCs w:val="28"/>
              </w:rPr>
            </w:pPr>
            <w:r w:rsidRPr="003E56A3">
              <w:rPr>
                <w:rFonts w:ascii="Times New Roman" w:hAnsi="Times New Roman" w:cs="Times New Roman"/>
                <w:sz w:val="28"/>
                <w:szCs w:val="28"/>
              </w:rPr>
              <w:t>21,5</w:t>
            </w:r>
          </w:p>
        </w:tc>
        <w:tc>
          <w:tcPr>
            <w:tcW w:w="1079" w:type="dxa"/>
          </w:tcPr>
          <w:p w14:paraId="17E0EAE0" w14:textId="77777777" w:rsidR="00D56D6D" w:rsidRPr="003E56A3" w:rsidRDefault="00D56D6D" w:rsidP="009B5F15">
            <w:pPr>
              <w:keepNext/>
              <w:autoSpaceDE w:val="0"/>
              <w:autoSpaceDN w:val="0"/>
              <w:adjustRightInd w:val="0"/>
              <w:spacing w:line="360" w:lineRule="auto"/>
              <w:jc w:val="center"/>
              <w:rPr>
                <w:rFonts w:ascii="Times New Roman" w:hAnsi="Times New Roman" w:cs="Times New Roman"/>
                <w:sz w:val="28"/>
                <w:szCs w:val="28"/>
              </w:rPr>
            </w:pPr>
            <w:r w:rsidRPr="003E56A3">
              <w:rPr>
                <w:rFonts w:ascii="Times New Roman" w:hAnsi="Times New Roman" w:cs="Times New Roman"/>
                <w:sz w:val="28"/>
                <w:szCs w:val="28"/>
              </w:rPr>
              <w:t>23,0</w:t>
            </w:r>
          </w:p>
        </w:tc>
        <w:tc>
          <w:tcPr>
            <w:tcW w:w="1442" w:type="dxa"/>
          </w:tcPr>
          <w:p w14:paraId="2A9F4E1F" w14:textId="77777777" w:rsidR="00D56D6D" w:rsidRPr="003E56A3" w:rsidRDefault="00D56D6D" w:rsidP="009B5F15">
            <w:pPr>
              <w:keepNext/>
              <w:autoSpaceDE w:val="0"/>
              <w:autoSpaceDN w:val="0"/>
              <w:adjustRightInd w:val="0"/>
              <w:spacing w:line="360" w:lineRule="auto"/>
              <w:jc w:val="center"/>
              <w:rPr>
                <w:rFonts w:ascii="Times New Roman" w:hAnsi="Times New Roman" w:cs="Times New Roman"/>
                <w:b/>
                <w:sz w:val="28"/>
                <w:szCs w:val="28"/>
              </w:rPr>
            </w:pPr>
            <w:r w:rsidRPr="003E56A3">
              <w:rPr>
                <w:rFonts w:ascii="Times New Roman" w:hAnsi="Times New Roman" w:cs="Times New Roman"/>
                <w:b/>
                <w:sz w:val="28"/>
                <w:szCs w:val="28"/>
              </w:rPr>
              <w:t>+1,5</w:t>
            </w:r>
          </w:p>
        </w:tc>
        <w:tc>
          <w:tcPr>
            <w:tcW w:w="1256" w:type="dxa"/>
            <w:gridSpan w:val="2"/>
          </w:tcPr>
          <w:p w14:paraId="3C84BE53" w14:textId="77777777" w:rsidR="00D56D6D" w:rsidRPr="003E56A3" w:rsidRDefault="00D56D6D" w:rsidP="009B5F15">
            <w:pPr>
              <w:keepNext/>
              <w:autoSpaceDE w:val="0"/>
              <w:autoSpaceDN w:val="0"/>
              <w:adjustRightInd w:val="0"/>
              <w:spacing w:line="360" w:lineRule="auto"/>
              <w:jc w:val="center"/>
              <w:rPr>
                <w:rFonts w:ascii="Times New Roman" w:hAnsi="Times New Roman" w:cs="Times New Roman"/>
                <w:sz w:val="28"/>
                <w:szCs w:val="28"/>
              </w:rPr>
            </w:pPr>
            <w:r w:rsidRPr="003E56A3">
              <w:rPr>
                <w:rFonts w:ascii="Times New Roman" w:hAnsi="Times New Roman" w:cs="Times New Roman"/>
                <w:sz w:val="28"/>
                <w:szCs w:val="28"/>
              </w:rPr>
              <w:t>32,7</w:t>
            </w:r>
          </w:p>
        </w:tc>
        <w:tc>
          <w:tcPr>
            <w:tcW w:w="1025" w:type="dxa"/>
          </w:tcPr>
          <w:p w14:paraId="4B863F6F" w14:textId="77777777" w:rsidR="00D56D6D" w:rsidRPr="003E56A3" w:rsidRDefault="00D56D6D" w:rsidP="009B5F15">
            <w:pPr>
              <w:keepNext/>
              <w:autoSpaceDE w:val="0"/>
              <w:autoSpaceDN w:val="0"/>
              <w:adjustRightInd w:val="0"/>
              <w:spacing w:line="360" w:lineRule="auto"/>
              <w:jc w:val="center"/>
              <w:rPr>
                <w:rFonts w:ascii="Times New Roman" w:hAnsi="Times New Roman" w:cs="Times New Roman"/>
                <w:sz w:val="28"/>
                <w:szCs w:val="28"/>
              </w:rPr>
            </w:pPr>
            <w:r w:rsidRPr="003E56A3">
              <w:rPr>
                <w:rFonts w:ascii="Times New Roman" w:hAnsi="Times New Roman" w:cs="Times New Roman"/>
                <w:sz w:val="28"/>
                <w:szCs w:val="28"/>
              </w:rPr>
              <w:t>42,5</w:t>
            </w:r>
          </w:p>
        </w:tc>
        <w:tc>
          <w:tcPr>
            <w:tcW w:w="1442" w:type="dxa"/>
          </w:tcPr>
          <w:p w14:paraId="783C5186" w14:textId="77777777" w:rsidR="00D56D6D" w:rsidRPr="003E56A3" w:rsidRDefault="00D56D6D" w:rsidP="009B5F15">
            <w:pPr>
              <w:keepNext/>
              <w:autoSpaceDE w:val="0"/>
              <w:autoSpaceDN w:val="0"/>
              <w:adjustRightInd w:val="0"/>
              <w:spacing w:line="360" w:lineRule="auto"/>
              <w:jc w:val="center"/>
              <w:rPr>
                <w:rFonts w:ascii="Times New Roman" w:hAnsi="Times New Roman" w:cs="Times New Roman"/>
                <w:b/>
                <w:sz w:val="28"/>
                <w:szCs w:val="28"/>
              </w:rPr>
            </w:pPr>
            <w:r w:rsidRPr="003E56A3">
              <w:rPr>
                <w:rFonts w:ascii="Times New Roman" w:hAnsi="Times New Roman" w:cs="Times New Roman"/>
                <w:b/>
                <w:sz w:val="28"/>
                <w:szCs w:val="28"/>
              </w:rPr>
              <w:t>+9,8</w:t>
            </w:r>
          </w:p>
        </w:tc>
      </w:tr>
      <w:tr w:rsidR="00D56D6D" w:rsidRPr="003E56A3" w14:paraId="0E245DAA" w14:textId="77777777" w:rsidTr="00606414">
        <w:trPr>
          <w:gridAfter w:val="1"/>
          <w:wAfter w:w="40" w:type="dxa"/>
        </w:trPr>
        <w:tc>
          <w:tcPr>
            <w:tcW w:w="1519" w:type="dxa"/>
          </w:tcPr>
          <w:p w14:paraId="3BC3FEC0" w14:textId="77777777" w:rsidR="00D56D6D" w:rsidRPr="003E56A3" w:rsidRDefault="00D56D6D" w:rsidP="009B5F15">
            <w:pPr>
              <w:keepNext/>
              <w:autoSpaceDE w:val="0"/>
              <w:autoSpaceDN w:val="0"/>
              <w:adjustRightInd w:val="0"/>
              <w:spacing w:line="360" w:lineRule="auto"/>
              <w:jc w:val="center"/>
              <w:rPr>
                <w:rFonts w:ascii="Times New Roman" w:hAnsi="Times New Roman" w:cs="Times New Roman"/>
                <w:b/>
                <w:sz w:val="28"/>
                <w:szCs w:val="28"/>
              </w:rPr>
            </w:pPr>
            <w:r w:rsidRPr="003E56A3">
              <w:rPr>
                <w:rFonts w:ascii="Times New Roman" w:hAnsi="Times New Roman" w:cs="Times New Roman"/>
                <w:b/>
                <w:sz w:val="28"/>
                <w:szCs w:val="28"/>
              </w:rPr>
              <w:t>Середній</w:t>
            </w:r>
          </w:p>
        </w:tc>
        <w:tc>
          <w:tcPr>
            <w:tcW w:w="1033" w:type="dxa"/>
          </w:tcPr>
          <w:p w14:paraId="6910E284" w14:textId="77777777" w:rsidR="00D56D6D" w:rsidRPr="003E56A3" w:rsidRDefault="00D56D6D" w:rsidP="009B5F15">
            <w:pPr>
              <w:keepNext/>
              <w:autoSpaceDE w:val="0"/>
              <w:autoSpaceDN w:val="0"/>
              <w:adjustRightInd w:val="0"/>
              <w:spacing w:line="360" w:lineRule="auto"/>
              <w:jc w:val="center"/>
              <w:rPr>
                <w:rFonts w:ascii="Times New Roman" w:hAnsi="Times New Roman" w:cs="Times New Roman"/>
                <w:sz w:val="28"/>
                <w:szCs w:val="28"/>
              </w:rPr>
            </w:pPr>
            <w:r w:rsidRPr="003E56A3">
              <w:rPr>
                <w:rFonts w:ascii="Times New Roman" w:hAnsi="Times New Roman" w:cs="Times New Roman"/>
                <w:sz w:val="28"/>
                <w:szCs w:val="28"/>
              </w:rPr>
              <w:t>27,9</w:t>
            </w:r>
          </w:p>
        </w:tc>
        <w:tc>
          <w:tcPr>
            <w:tcW w:w="1079" w:type="dxa"/>
          </w:tcPr>
          <w:p w14:paraId="47CEC8D4" w14:textId="77777777" w:rsidR="00D56D6D" w:rsidRPr="003E56A3" w:rsidRDefault="00D56D6D" w:rsidP="009B5F15">
            <w:pPr>
              <w:keepNext/>
              <w:autoSpaceDE w:val="0"/>
              <w:autoSpaceDN w:val="0"/>
              <w:adjustRightInd w:val="0"/>
              <w:spacing w:line="360" w:lineRule="auto"/>
              <w:jc w:val="center"/>
              <w:rPr>
                <w:rFonts w:ascii="Times New Roman" w:hAnsi="Times New Roman" w:cs="Times New Roman"/>
                <w:sz w:val="28"/>
                <w:szCs w:val="28"/>
              </w:rPr>
            </w:pPr>
            <w:r w:rsidRPr="003E56A3">
              <w:rPr>
                <w:rFonts w:ascii="Times New Roman" w:hAnsi="Times New Roman" w:cs="Times New Roman"/>
                <w:sz w:val="28"/>
                <w:szCs w:val="28"/>
              </w:rPr>
              <w:t>29,7</w:t>
            </w:r>
          </w:p>
        </w:tc>
        <w:tc>
          <w:tcPr>
            <w:tcW w:w="1442" w:type="dxa"/>
          </w:tcPr>
          <w:p w14:paraId="62FB55EA" w14:textId="77777777" w:rsidR="00D56D6D" w:rsidRPr="003E56A3" w:rsidRDefault="00D56D6D" w:rsidP="009B5F15">
            <w:pPr>
              <w:keepNext/>
              <w:autoSpaceDE w:val="0"/>
              <w:autoSpaceDN w:val="0"/>
              <w:adjustRightInd w:val="0"/>
              <w:spacing w:line="360" w:lineRule="auto"/>
              <w:jc w:val="center"/>
              <w:rPr>
                <w:rFonts w:ascii="Times New Roman" w:hAnsi="Times New Roman" w:cs="Times New Roman"/>
                <w:b/>
                <w:sz w:val="28"/>
                <w:szCs w:val="28"/>
              </w:rPr>
            </w:pPr>
            <w:r w:rsidRPr="003E56A3">
              <w:rPr>
                <w:rFonts w:ascii="Times New Roman" w:hAnsi="Times New Roman" w:cs="Times New Roman"/>
                <w:b/>
                <w:sz w:val="28"/>
                <w:szCs w:val="28"/>
              </w:rPr>
              <w:t>+1,8</w:t>
            </w:r>
          </w:p>
        </w:tc>
        <w:tc>
          <w:tcPr>
            <w:tcW w:w="1256" w:type="dxa"/>
            <w:gridSpan w:val="2"/>
          </w:tcPr>
          <w:p w14:paraId="5F1BD73C" w14:textId="77777777" w:rsidR="00D56D6D" w:rsidRPr="003E56A3" w:rsidRDefault="00D56D6D" w:rsidP="009B5F15">
            <w:pPr>
              <w:keepNext/>
              <w:autoSpaceDE w:val="0"/>
              <w:autoSpaceDN w:val="0"/>
              <w:adjustRightInd w:val="0"/>
              <w:spacing w:line="360" w:lineRule="auto"/>
              <w:jc w:val="center"/>
              <w:rPr>
                <w:rFonts w:ascii="Times New Roman" w:hAnsi="Times New Roman" w:cs="Times New Roman"/>
                <w:sz w:val="28"/>
                <w:szCs w:val="28"/>
              </w:rPr>
            </w:pPr>
            <w:r w:rsidRPr="003E56A3">
              <w:rPr>
                <w:rFonts w:ascii="Times New Roman" w:hAnsi="Times New Roman" w:cs="Times New Roman"/>
                <w:sz w:val="28"/>
                <w:szCs w:val="28"/>
              </w:rPr>
              <w:t>19,9</w:t>
            </w:r>
          </w:p>
        </w:tc>
        <w:tc>
          <w:tcPr>
            <w:tcW w:w="1025" w:type="dxa"/>
          </w:tcPr>
          <w:p w14:paraId="4A1D01D9" w14:textId="77777777" w:rsidR="00D56D6D" w:rsidRPr="003E56A3" w:rsidRDefault="00D56D6D" w:rsidP="009B5F15">
            <w:pPr>
              <w:keepNext/>
              <w:autoSpaceDE w:val="0"/>
              <w:autoSpaceDN w:val="0"/>
              <w:adjustRightInd w:val="0"/>
              <w:spacing w:line="360" w:lineRule="auto"/>
              <w:jc w:val="center"/>
              <w:rPr>
                <w:rFonts w:ascii="Times New Roman" w:hAnsi="Times New Roman" w:cs="Times New Roman"/>
                <w:sz w:val="28"/>
                <w:szCs w:val="28"/>
              </w:rPr>
            </w:pPr>
            <w:r w:rsidRPr="003E56A3">
              <w:rPr>
                <w:rFonts w:ascii="Times New Roman" w:hAnsi="Times New Roman" w:cs="Times New Roman"/>
                <w:sz w:val="28"/>
                <w:szCs w:val="28"/>
              </w:rPr>
              <w:t>32,3</w:t>
            </w:r>
          </w:p>
        </w:tc>
        <w:tc>
          <w:tcPr>
            <w:tcW w:w="1442" w:type="dxa"/>
          </w:tcPr>
          <w:p w14:paraId="55DCAEA2" w14:textId="77777777" w:rsidR="00D56D6D" w:rsidRPr="003E56A3" w:rsidRDefault="00D56D6D" w:rsidP="009B5F15">
            <w:pPr>
              <w:keepNext/>
              <w:autoSpaceDE w:val="0"/>
              <w:autoSpaceDN w:val="0"/>
              <w:adjustRightInd w:val="0"/>
              <w:spacing w:line="360" w:lineRule="auto"/>
              <w:jc w:val="center"/>
              <w:rPr>
                <w:rFonts w:ascii="Times New Roman" w:hAnsi="Times New Roman" w:cs="Times New Roman"/>
                <w:b/>
                <w:sz w:val="28"/>
                <w:szCs w:val="28"/>
              </w:rPr>
            </w:pPr>
            <w:r w:rsidRPr="003E56A3">
              <w:rPr>
                <w:rFonts w:ascii="Times New Roman" w:hAnsi="Times New Roman" w:cs="Times New Roman"/>
                <w:b/>
                <w:sz w:val="28"/>
                <w:szCs w:val="28"/>
              </w:rPr>
              <w:t>+12,4</w:t>
            </w:r>
          </w:p>
        </w:tc>
      </w:tr>
      <w:tr w:rsidR="00D56D6D" w:rsidRPr="003E56A3" w14:paraId="6086AE66" w14:textId="77777777" w:rsidTr="00606414">
        <w:trPr>
          <w:gridAfter w:val="1"/>
          <w:wAfter w:w="40" w:type="dxa"/>
        </w:trPr>
        <w:tc>
          <w:tcPr>
            <w:tcW w:w="1519" w:type="dxa"/>
          </w:tcPr>
          <w:p w14:paraId="2429E9F3" w14:textId="77777777" w:rsidR="00D56D6D" w:rsidRPr="003E56A3" w:rsidRDefault="00D56D6D" w:rsidP="009B5F15">
            <w:pPr>
              <w:keepNext/>
              <w:autoSpaceDE w:val="0"/>
              <w:autoSpaceDN w:val="0"/>
              <w:adjustRightInd w:val="0"/>
              <w:spacing w:line="360" w:lineRule="auto"/>
              <w:jc w:val="center"/>
              <w:rPr>
                <w:rFonts w:ascii="Times New Roman" w:hAnsi="Times New Roman" w:cs="Times New Roman"/>
                <w:b/>
                <w:sz w:val="28"/>
                <w:szCs w:val="28"/>
              </w:rPr>
            </w:pPr>
            <w:r w:rsidRPr="003E56A3">
              <w:rPr>
                <w:rFonts w:ascii="Times New Roman" w:hAnsi="Times New Roman" w:cs="Times New Roman"/>
                <w:b/>
                <w:sz w:val="28"/>
                <w:szCs w:val="28"/>
              </w:rPr>
              <w:t>Низький</w:t>
            </w:r>
          </w:p>
        </w:tc>
        <w:tc>
          <w:tcPr>
            <w:tcW w:w="1033" w:type="dxa"/>
          </w:tcPr>
          <w:p w14:paraId="7700C2AD" w14:textId="77777777" w:rsidR="00D56D6D" w:rsidRPr="003E56A3" w:rsidRDefault="00D56D6D" w:rsidP="009B5F15">
            <w:pPr>
              <w:keepNext/>
              <w:autoSpaceDE w:val="0"/>
              <w:autoSpaceDN w:val="0"/>
              <w:adjustRightInd w:val="0"/>
              <w:spacing w:line="360" w:lineRule="auto"/>
              <w:jc w:val="center"/>
              <w:rPr>
                <w:rFonts w:ascii="Times New Roman" w:hAnsi="Times New Roman" w:cs="Times New Roman"/>
                <w:sz w:val="28"/>
                <w:szCs w:val="28"/>
              </w:rPr>
            </w:pPr>
            <w:r w:rsidRPr="003E56A3">
              <w:rPr>
                <w:rFonts w:ascii="Times New Roman" w:hAnsi="Times New Roman" w:cs="Times New Roman"/>
                <w:sz w:val="28"/>
                <w:szCs w:val="28"/>
              </w:rPr>
              <w:t>50,6</w:t>
            </w:r>
          </w:p>
        </w:tc>
        <w:tc>
          <w:tcPr>
            <w:tcW w:w="1079" w:type="dxa"/>
          </w:tcPr>
          <w:p w14:paraId="733957E9" w14:textId="77777777" w:rsidR="00D56D6D" w:rsidRPr="003E56A3" w:rsidRDefault="00D56D6D" w:rsidP="009B5F15">
            <w:pPr>
              <w:keepNext/>
              <w:autoSpaceDE w:val="0"/>
              <w:autoSpaceDN w:val="0"/>
              <w:adjustRightInd w:val="0"/>
              <w:spacing w:line="360" w:lineRule="auto"/>
              <w:jc w:val="center"/>
              <w:rPr>
                <w:rFonts w:ascii="Times New Roman" w:hAnsi="Times New Roman" w:cs="Times New Roman"/>
                <w:sz w:val="28"/>
                <w:szCs w:val="28"/>
              </w:rPr>
            </w:pPr>
            <w:r w:rsidRPr="003E56A3">
              <w:rPr>
                <w:rFonts w:ascii="Times New Roman" w:hAnsi="Times New Roman" w:cs="Times New Roman"/>
                <w:sz w:val="28"/>
                <w:szCs w:val="28"/>
              </w:rPr>
              <w:t>47,3</w:t>
            </w:r>
          </w:p>
        </w:tc>
        <w:tc>
          <w:tcPr>
            <w:tcW w:w="1442" w:type="dxa"/>
          </w:tcPr>
          <w:p w14:paraId="79EE8997" w14:textId="77777777" w:rsidR="00D56D6D" w:rsidRPr="003E56A3" w:rsidRDefault="00D56D6D" w:rsidP="009B5F15">
            <w:pPr>
              <w:keepNext/>
              <w:autoSpaceDE w:val="0"/>
              <w:autoSpaceDN w:val="0"/>
              <w:adjustRightInd w:val="0"/>
              <w:spacing w:line="360" w:lineRule="auto"/>
              <w:jc w:val="center"/>
              <w:rPr>
                <w:rFonts w:ascii="Times New Roman" w:hAnsi="Times New Roman" w:cs="Times New Roman"/>
                <w:b/>
                <w:sz w:val="28"/>
                <w:szCs w:val="28"/>
              </w:rPr>
            </w:pPr>
            <w:r w:rsidRPr="003E56A3">
              <w:rPr>
                <w:rFonts w:ascii="Times New Roman" w:hAnsi="Times New Roman" w:cs="Times New Roman"/>
                <w:b/>
                <w:sz w:val="28"/>
                <w:szCs w:val="28"/>
              </w:rPr>
              <w:t>-3,3</w:t>
            </w:r>
          </w:p>
        </w:tc>
        <w:tc>
          <w:tcPr>
            <w:tcW w:w="1256" w:type="dxa"/>
            <w:gridSpan w:val="2"/>
          </w:tcPr>
          <w:p w14:paraId="4F21611D" w14:textId="77777777" w:rsidR="00D56D6D" w:rsidRPr="003E56A3" w:rsidRDefault="00D56D6D" w:rsidP="009B5F15">
            <w:pPr>
              <w:keepNext/>
              <w:autoSpaceDE w:val="0"/>
              <w:autoSpaceDN w:val="0"/>
              <w:adjustRightInd w:val="0"/>
              <w:spacing w:line="360" w:lineRule="auto"/>
              <w:jc w:val="center"/>
              <w:rPr>
                <w:rFonts w:ascii="Times New Roman" w:hAnsi="Times New Roman" w:cs="Times New Roman"/>
                <w:sz w:val="28"/>
                <w:szCs w:val="28"/>
              </w:rPr>
            </w:pPr>
            <w:r w:rsidRPr="003E56A3">
              <w:rPr>
                <w:rFonts w:ascii="Times New Roman" w:hAnsi="Times New Roman" w:cs="Times New Roman"/>
                <w:sz w:val="28"/>
                <w:szCs w:val="28"/>
              </w:rPr>
              <w:t>47,4</w:t>
            </w:r>
          </w:p>
        </w:tc>
        <w:tc>
          <w:tcPr>
            <w:tcW w:w="1025" w:type="dxa"/>
          </w:tcPr>
          <w:p w14:paraId="4E9767BB" w14:textId="77777777" w:rsidR="00D56D6D" w:rsidRPr="003E56A3" w:rsidRDefault="00D56D6D" w:rsidP="009B5F15">
            <w:pPr>
              <w:keepNext/>
              <w:autoSpaceDE w:val="0"/>
              <w:autoSpaceDN w:val="0"/>
              <w:adjustRightInd w:val="0"/>
              <w:spacing w:line="360" w:lineRule="auto"/>
              <w:jc w:val="center"/>
              <w:rPr>
                <w:rFonts w:ascii="Times New Roman" w:hAnsi="Times New Roman" w:cs="Times New Roman"/>
                <w:sz w:val="28"/>
                <w:szCs w:val="28"/>
              </w:rPr>
            </w:pPr>
            <w:r w:rsidRPr="003E56A3">
              <w:rPr>
                <w:rFonts w:ascii="Times New Roman" w:hAnsi="Times New Roman" w:cs="Times New Roman"/>
                <w:sz w:val="28"/>
                <w:szCs w:val="28"/>
              </w:rPr>
              <w:t>25,2</w:t>
            </w:r>
          </w:p>
        </w:tc>
        <w:tc>
          <w:tcPr>
            <w:tcW w:w="1442" w:type="dxa"/>
          </w:tcPr>
          <w:p w14:paraId="217354BE" w14:textId="77777777" w:rsidR="00D56D6D" w:rsidRPr="003E56A3" w:rsidRDefault="00D56D6D" w:rsidP="009B5F15">
            <w:pPr>
              <w:keepNext/>
              <w:autoSpaceDE w:val="0"/>
              <w:autoSpaceDN w:val="0"/>
              <w:adjustRightInd w:val="0"/>
              <w:spacing w:line="360" w:lineRule="auto"/>
              <w:jc w:val="center"/>
              <w:rPr>
                <w:rFonts w:ascii="Times New Roman" w:hAnsi="Times New Roman" w:cs="Times New Roman"/>
                <w:b/>
                <w:sz w:val="28"/>
                <w:szCs w:val="28"/>
              </w:rPr>
            </w:pPr>
            <w:r w:rsidRPr="003E56A3">
              <w:rPr>
                <w:rFonts w:ascii="Times New Roman" w:hAnsi="Times New Roman" w:cs="Times New Roman"/>
                <w:b/>
                <w:sz w:val="28"/>
                <w:szCs w:val="28"/>
              </w:rPr>
              <w:t>-22,2</w:t>
            </w:r>
          </w:p>
        </w:tc>
      </w:tr>
    </w:tbl>
    <w:p w14:paraId="29DD73CB" w14:textId="77777777" w:rsidR="00D56D6D" w:rsidRPr="00DA190C" w:rsidRDefault="00D56D6D" w:rsidP="00D56D6D">
      <w:pPr>
        <w:spacing w:after="0" w:line="360" w:lineRule="auto"/>
        <w:ind w:firstLine="851"/>
        <w:jc w:val="both"/>
        <w:rPr>
          <w:rFonts w:ascii="Times New Roman" w:hAnsi="Times New Roman" w:cs="Times New Roman"/>
          <w:b/>
          <w:sz w:val="24"/>
          <w:szCs w:val="24"/>
        </w:rPr>
      </w:pPr>
    </w:p>
    <w:p w14:paraId="0FD9E86D" w14:textId="77777777" w:rsidR="00D56D6D" w:rsidRPr="00A33C88" w:rsidRDefault="00D56D6D" w:rsidP="00D56D6D">
      <w:pPr>
        <w:spacing w:after="0" w:line="360" w:lineRule="auto"/>
        <w:ind w:firstLine="851"/>
        <w:jc w:val="both"/>
        <w:rPr>
          <w:rFonts w:ascii="Times New Roman" w:hAnsi="Times New Roman" w:cs="Times New Roman"/>
          <w:sz w:val="28"/>
          <w:szCs w:val="28"/>
        </w:rPr>
      </w:pPr>
      <w:r w:rsidRPr="00A33C88">
        <w:rPr>
          <w:rFonts w:ascii="Times New Roman" w:hAnsi="Times New Roman" w:cs="Times New Roman"/>
          <w:sz w:val="28"/>
          <w:szCs w:val="28"/>
        </w:rPr>
        <w:t>Як бачимо, в ЕГ є позитивна динаміка на кожному рівні: високий підвищився на 9,8%; середній – на 12,4%; низький знизився на 22,2%.</w:t>
      </w:r>
    </w:p>
    <w:p w14:paraId="35B658DE" w14:textId="77777777" w:rsidR="00D56D6D" w:rsidRPr="00A33C88" w:rsidRDefault="00D56D6D" w:rsidP="00D56D6D">
      <w:pPr>
        <w:spacing w:after="0" w:line="360" w:lineRule="auto"/>
        <w:ind w:firstLine="851"/>
        <w:jc w:val="both"/>
        <w:rPr>
          <w:rFonts w:ascii="Times New Roman" w:hAnsi="Times New Roman" w:cs="Times New Roman"/>
          <w:sz w:val="28"/>
          <w:szCs w:val="28"/>
        </w:rPr>
      </w:pPr>
      <w:r w:rsidRPr="00A33C88">
        <w:rPr>
          <w:rFonts w:ascii="Times New Roman" w:hAnsi="Times New Roman" w:cs="Times New Roman"/>
          <w:sz w:val="28"/>
          <w:szCs w:val="28"/>
        </w:rPr>
        <w:t>З іншого боку, у КГ суттєвих зрушень не відбулося: високий рівень підвищився на 1,5%, середній на 1,8%, а низький знизився на 3,3%.</w:t>
      </w:r>
    </w:p>
    <w:p w14:paraId="2F7C0A20" w14:textId="77777777" w:rsidR="00D56D6D" w:rsidRPr="00A33C88" w:rsidRDefault="00D56D6D" w:rsidP="00D56D6D">
      <w:pPr>
        <w:spacing w:after="0" w:line="360" w:lineRule="auto"/>
        <w:ind w:firstLine="851"/>
        <w:jc w:val="both"/>
        <w:rPr>
          <w:rFonts w:ascii="Times New Roman" w:hAnsi="Times New Roman" w:cs="Times New Roman"/>
          <w:sz w:val="28"/>
          <w:szCs w:val="28"/>
        </w:rPr>
      </w:pPr>
      <w:r w:rsidRPr="00A33C88">
        <w:rPr>
          <w:rFonts w:ascii="Times New Roman" w:hAnsi="Times New Roman" w:cs="Times New Roman"/>
          <w:sz w:val="28"/>
          <w:szCs w:val="28"/>
        </w:rPr>
        <w:t xml:space="preserve">Таким чином, суттєвим досягненням експериментальної роботи за операційно-рефлексивним критерієм ми вважаємо зниження даних на низькому рівні з 47,4% до </w:t>
      </w:r>
      <w:r>
        <w:rPr>
          <w:rFonts w:ascii="Times New Roman" w:hAnsi="Times New Roman" w:cs="Times New Roman"/>
          <w:sz w:val="28"/>
          <w:szCs w:val="28"/>
        </w:rPr>
        <w:t xml:space="preserve">25,2%; так само маємо підвищення </w:t>
      </w:r>
      <w:r w:rsidRPr="00A33C88">
        <w:rPr>
          <w:rFonts w:ascii="Times New Roman" w:hAnsi="Times New Roman" w:cs="Times New Roman"/>
          <w:sz w:val="28"/>
          <w:szCs w:val="28"/>
        </w:rPr>
        <w:t>на високому рівні на 9,8% та середньому – на 12,4%. Це говор</w:t>
      </w:r>
      <w:r>
        <w:rPr>
          <w:rFonts w:ascii="Times New Roman" w:hAnsi="Times New Roman" w:cs="Times New Roman"/>
          <w:sz w:val="28"/>
          <w:szCs w:val="28"/>
        </w:rPr>
        <w:t>ить про те, що майбутні вчителі початкової школи</w:t>
      </w:r>
      <w:r w:rsidRPr="00A33C88">
        <w:rPr>
          <w:rFonts w:ascii="Times New Roman" w:hAnsi="Times New Roman" w:cs="Times New Roman"/>
          <w:sz w:val="28"/>
          <w:szCs w:val="28"/>
        </w:rPr>
        <w:t xml:space="preserve"> не лише підвищили рівень знань про культурні цінності, але нам вдалося сформувати у них відповідні цінності-якості, а саме:</w:t>
      </w:r>
    </w:p>
    <w:p w14:paraId="449D406C" w14:textId="77777777" w:rsidR="00D56D6D" w:rsidRPr="00A33C88" w:rsidRDefault="00D56D6D" w:rsidP="00D56D6D">
      <w:pPr>
        <w:spacing w:after="0" w:line="360" w:lineRule="auto"/>
        <w:ind w:firstLine="851"/>
        <w:jc w:val="both"/>
        <w:rPr>
          <w:rFonts w:ascii="Times New Roman" w:hAnsi="Times New Roman" w:cs="Times New Roman"/>
          <w:sz w:val="28"/>
          <w:szCs w:val="28"/>
        </w:rPr>
      </w:pPr>
      <w:r w:rsidRPr="00A33C88">
        <w:rPr>
          <w:rFonts w:ascii="Times New Roman" w:hAnsi="Times New Roman" w:cs="Times New Roman"/>
          <w:sz w:val="28"/>
          <w:szCs w:val="28"/>
        </w:rPr>
        <w:t>‒ громадянськість та патріотизм (40% опитаних), відповідальність (40% опитаних), гуманність (36% опитаних), творчість (35% опитаних), соціальну активність (28% опитаних);</w:t>
      </w:r>
    </w:p>
    <w:p w14:paraId="5FBD3E0F" w14:textId="77777777" w:rsidR="00D56D6D" w:rsidRPr="00A33C88" w:rsidRDefault="00D56D6D" w:rsidP="00D56D6D">
      <w:pPr>
        <w:spacing w:after="0" w:line="360" w:lineRule="auto"/>
        <w:ind w:firstLine="851"/>
        <w:jc w:val="both"/>
        <w:rPr>
          <w:rFonts w:ascii="Times New Roman" w:hAnsi="Times New Roman" w:cs="Times New Roman"/>
          <w:sz w:val="28"/>
          <w:szCs w:val="28"/>
        </w:rPr>
      </w:pPr>
      <w:r w:rsidRPr="00A33C88">
        <w:rPr>
          <w:rFonts w:ascii="Times New Roman" w:hAnsi="Times New Roman" w:cs="Times New Roman"/>
          <w:sz w:val="28"/>
          <w:szCs w:val="28"/>
        </w:rPr>
        <w:t>‒</w:t>
      </w:r>
      <w:r>
        <w:rPr>
          <w:rFonts w:ascii="Times New Roman" w:hAnsi="Times New Roman" w:cs="Times New Roman"/>
          <w:sz w:val="28"/>
          <w:szCs w:val="28"/>
        </w:rPr>
        <w:t xml:space="preserve"> майбутні вчителі початкової школи</w:t>
      </w:r>
      <w:r w:rsidRPr="00A33C88">
        <w:rPr>
          <w:rFonts w:ascii="Times New Roman" w:hAnsi="Times New Roman" w:cs="Times New Roman"/>
          <w:sz w:val="28"/>
          <w:szCs w:val="28"/>
        </w:rPr>
        <w:t xml:space="preserve"> стали більш критично оцінювати інформацію з різних джерел та в процесі активної рефлексії орієнтуватися на споконвічні культурні цінності: добро, милосердя, </w:t>
      </w:r>
      <w:r>
        <w:rPr>
          <w:rFonts w:ascii="Times New Roman" w:hAnsi="Times New Roman" w:cs="Times New Roman"/>
          <w:sz w:val="28"/>
          <w:szCs w:val="28"/>
        </w:rPr>
        <w:t>повагу</w:t>
      </w:r>
      <w:r w:rsidRPr="00A33C88">
        <w:rPr>
          <w:rFonts w:ascii="Times New Roman" w:hAnsi="Times New Roman" w:cs="Times New Roman"/>
          <w:sz w:val="28"/>
          <w:szCs w:val="28"/>
        </w:rPr>
        <w:t>; а також глибше розуміти та усвідомлювати значимість культурних цінностей (рідної мови та традицій, патріотизму, відповідальності, прагнення до саморозвитку, творчості, соціальної активності тощо);</w:t>
      </w:r>
    </w:p>
    <w:p w14:paraId="7A02A295" w14:textId="77777777" w:rsidR="00D56D6D" w:rsidRPr="00A33C88" w:rsidRDefault="00D56D6D" w:rsidP="00D56D6D">
      <w:pPr>
        <w:spacing w:after="0" w:line="360" w:lineRule="auto"/>
        <w:ind w:firstLine="851"/>
        <w:jc w:val="both"/>
        <w:rPr>
          <w:rFonts w:ascii="Times New Roman" w:hAnsi="Times New Roman" w:cs="Times New Roman"/>
          <w:sz w:val="28"/>
          <w:szCs w:val="28"/>
        </w:rPr>
      </w:pPr>
      <w:r w:rsidRPr="00A33C88">
        <w:rPr>
          <w:rFonts w:ascii="Times New Roman" w:hAnsi="Times New Roman" w:cs="Times New Roman"/>
          <w:sz w:val="28"/>
          <w:szCs w:val="28"/>
        </w:rPr>
        <w:t>‒ підвищився рівень</w:t>
      </w:r>
      <w:r>
        <w:rPr>
          <w:rFonts w:ascii="Times New Roman" w:hAnsi="Times New Roman" w:cs="Times New Roman"/>
          <w:sz w:val="28"/>
          <w:szCs w:val="28"/>
        </w:rPr>
        <w:t xml:space="preserve"> соціальної активності здобувачів освіти</w:t>
      </w:r>
      <w:r w:rsidRPr="00A33C88">
        <w:rPr>
          <w:rFonts w:ascii="Times New Roman" w:hAnsi="Times New Roman" w:cs="Times New Roman"/>
          <w:sz w:val="28"/>
          <w:szCs w:val="28"/>
        </w:rPr>
        <w:t xml:space="preserve"> у різних видах культурно-творчої діяльності (мистецтві, творчості, допомозі ближньому тощо).</w:t>
      </w:r>
    </w:p>
    <w:p w14:paraId="522425DD" w14:textId="4743889B" w:rsidR="00D56D6D" w:rsidRPr="00A33C88" w:rsidRDefault="00D56D6D" w:rsidP="004F0C23">
      <w:pPr>
        <w:widowControl w:val="0"/>
        <w:spacing w:after="0" w:line="360" w:lineRule="auto"/>
        <w:ind w:firstLine="851"/>
        <w:jc w:val="both"/>
        <w:rPr>
          <w:rFonts w:ascii="Times New Roman" w:hAnsi="Times New Roman" w:cs="Times New Roman"/>
          <w:sz w:val="28"/>
          <w:szCs w:val="28"/>
        </w:rPr>
      </w:pPr>
      <w:r w:rsidRPr="00606414">
        <w:rPr>
          <w:rFonts w:ascii="Times New Roman" w:hAnsi="Times New Roman" w:cs="Times New Roman"/>
          <w:sz w:val="28"/>
          <w:szCs w:val="28"/>
        </w:rPr>
        <w:t xml:space="preserve">Результати контрольного етапу експерименту щодо формування культурних цінностей майбутніх учителів початкової школи у процесі соціально-гуманітарної роботи </w:t>
      </w:r>
      <w:r w:rsidR="00606414">
        <w:rPr>
          <w:rFonts w:ascii="Times New Roman" w:hAnsi="Times New Roman" w:cs="Times New Roman"/>
          <w:sz w:val="28"/>
          <w:szCs w:val="28"/>
        </w:rPr>
        <w:t>ЗВО</w:t>
      </w:r>
      <w:r w:rsidRPr="00606414">
        <w:rPr>
          <w:rFonts w:ascii="Times New Roman" w:hAnsi="Times New Roman" w:cs="Times New Roman"/>
          <w:sz w:val="28"/>
          <w:szCs w:val="28"/>
        </w:rPr>
        <w:t xml:space="preserve"> відображено </w:t>
      </w:r>
      <w:r w:rsidRPr="00A33C88">
        <w:rPr>
          <w:rFonts w:ascii="Times New Roman" w:hAnsi="Times New Roman" w:cs="Times New Roman"/>
          <w:sz w:val="28"/>
          <w:szCs w:val="28"/>
        </w:rPr>
        <w:t>у таблиці 2.11.</w:t>
      </w:r>
    </w:p>
    <w:p w14:paraId="4FCD7350" w14:textId="77777777" w:rsidR="00D56D6D" w:rsidRDefault="00D56D6D" w:rsidP="004F0C23">
      <w:pPr>
        <w:widowControl w:val="0"/>
        <w:spacing w:after="0" w:line="360" w:lineRule="auto"/>
        <w:ind w:firstLine="851"/>
        <w:jc w:val="both"/>
        <w:rPr>
          <w:rFonts w:ascii="Times New Roman" w:hAnsi="Times New Roman" w:cs="Times New Roman"/>
          <w:sz w:val="28"/>
          <w:szCs w:val="28"/>
        </w:rPr>
      </w:pPr>
    </w:p>
    <w:p w14:paraId="17CDB0B6" w14:textId="05B90CA2" w:rsidR="00D56D6D" w:rsidRPr="00E617AD" w:rsidRDefault="00D56D6D" w:rsidP="004F0C23">
      <w:pPr>
        <w:widowControl w:val="0"/>
        <w:autoSpaceDE w:val="0"/>
        <w:autoSpaceDN w:val="0"/>
        <w:adjustRightInd w:val="0"/>
        <w:spacing w:after="0" w:line="360" w:lineRule="auto"/>
        <w:jc w:val="right"/>
        <w:rPr>
          <w:rFonts w:ascii="Times New Roman" w:hAnsi="Times New Roman" w:cs="Times New Roman"/>
          <w:b/>
          <w:sz w:val="28"/>
          <w:szCs w:val="28"/>
        </w:rPr>
      </w:pPr>
      <w:r w:rsidRPr="00E617AD">
        <w:rPr>
          <w:rFonts w:ascii="Times New Roman" w:hAnsi="Times New Roman" w:cs="Times New Roman"/>
          <w:b/>
          <w:sz w:val="28"/>
          <w:szCs w:val="28"/>
        </w:rPr>
        <w:t>Таблиця 2.11</w:t>
      </w:r>
    </w:p>
    <w:p w14:paraId="4900F821" w14:textId="77777777" w:rsidR="00D56D6D" w:rsidRPr="00E617AD" w:rsidRDefault="00D56D6D" w:rsidP="004F0C23">
      <w:pPr>
        <w:widowControl w:val="0"/>
        <w:autoSpaceDE w:val="0"/>
        <w:autoSpaceDN w:val="0"/>
        <w:adjustRightInd w:val="0"/>
        <w:spacing w:after="0" w:line="360" w:lineRule="auto"/>
        <w:jc w:val="center"/>
        <w:rPr>
          <w:rFonts w:ascii="Times New Roman" w:hAnsi="Times New Roman" w:cs="Times New Roman"/>
          <w:b/>
          <w:sz w:val="28"/>
          <w:szCs w:val="28"/>
        </w:rPr>
      </w:pPr>
      <w:r w:rsidRPr="00E617AD">
        <w:rPr>
          <w:rFonts w:ascii="Times New Roman" w:hAnsi="Times New Roman" w:cs="Times New Roman"/>
          <w:b/>
          <w:sz w:val="28"/>
          <w:szCs w:val="28"/>
        </w:rPr>
        <w:t>Результати контрольного експерименту (</w:t>
      </w:r>
      <w:r>
        <w:rPr>
          <w:rFonts w:ascii="Times New Roman" w:hAnsi="Times New Roman" w:cs="Times New Roman"/>
          <w:b/>
          <w:sz w:val="28"/>
          <w:szCs w:val="28"/>
        </w:rPr>
        <w:t xml:space="preserve">у </w:t>
      </w:r>
      <w:r w:rsidRPr="00E617AD">
        <w:rPr>
          <w:rFonts w:ascii="Times New Roman" w:hAnsi="Times New Roman" w:cs="Times New Roman"/>
          <w:b/>
          <w:sz w:val="28"/>
          <w:szCs w:val="28"/>
        </w:rPr>
        <w:t>%)</w:t>
      </w:r>
    </w:p>
    <w:tbl>
      <w:tblPr>
        <w:tblW w:w="5848" w:type="dxa"/>
        <w:tblInd w:w="16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3"/>
        <w:gridCol w:w="1937"/>
        <w:gridCol w:w="1606"/>
        <w:gridCol w:w="42"/>
      </w:tblGrid>
      <w:tr w:rsidR="00D56D6D" w:rsidRPr="00E617AD" w14:paraId="5CF26160" w14:textId="77777777" w:rsidTr="009B5F15">
        <w:tc>
          <w:tcPr>
            <w:tcW w:w="2263" w:type="dxa"/>
            <w:vMerge w:val="restart"/>
          </w:tcPr>
          <w:p w14:paraId="453BE4CD" w14:textId="77777777" w:rsidR="00D56D6D" w:rsidRPr="00E617AD" w:rsidRDefault="00D56D6D" w:rsidP="004F0C23">
            <w:pPr>
              <w:widowControl w:val="0"/>
              <w:jc w:val="center"/>
              <w:rPr>
                <w:rFonts w:ascii="Times New Roman" w:hAnsi="Times New Roman" w:cs="Times New Roman"/>
                <w:b/>
                <w:sz w:val="28"/>
                <w:szCs w:val="28"/>
              </w:rPr>
            </w:pPr>
            <w:r w:rsidRPr="00E617AD">
              <w:rPr>
                <w:rFonts w:ascii="Times New Roman" w:hAnsi="Times New Roman" w:cs="Times New Roman"/>
                <w:b/>
                <w:sz w:val="28"/>
                <w:szCs w:val="28"/>
              </w:rPr>
              <w:t>Рівень</w:t>
            </w:r>
          </w:p>
          <w:p w14:paraId="25C56C02" w14:textId="77777777" w:rsidR="00D56D6D" w:rsidRPr="00E617AD" w:rsidRDefault="00D56D6D" w:rsidP="004F0C23">
            <w:pPr>
              <w:widowControl w:val="0"/>
              <w:jc w:val="center"/>
              <w:rPr>
                <w:rFonts w:ascii="Times New Roman" w:hAnsi="Times New Roman" w:cs="Times New Roman"/>
                <w:b/>
                <w:sz w:val="28"/>
                <w:szCs w:val="28"/>
              </w:rPr>
            </w:pPr>
          </w:p>
        </w:tc>
        <w:tc>
          <w:tcPr>
            <w:tcW w:w="3585" w:type="dxa"/>
            <w:gridSpan w:val="3"/>
          </w:tcPr>
          <w:p w14:paraId="21CD52E8" w14:textId="77777777" w:rsidR="00D56D6D" w:rsidRPr="00E617AD" w:rsidRDefault="00D56D6D" w:rsidP="004F0C23">
            <w:pPr>
              <w:widowControl w:val="0"/>
              <w:jc w:val="center"/>
              <w:rPr>
                <w:rFonts w:ascii="Times New Roman" w:hAnsi="Times New Roman" w:cs="Times New Roman"/>
                <w:b/>
                <w:sz w:val="28"/>
                <w:szCs w:val="28"/>
              </w:rPr>
            </w:pPr>
            <w:r w:rsidRPr="00E617AD">
              <w:rPr>
                <w:rFonts w:ascii="Times New Roman" w:hAnsi="Times New Roman" w:cs="Times New Roman"/>
                <w:sz w:val="28"/>
                <w:szCs w:val="28"/>
              </w:rPr>
              <w:t xml:space="preserve">Загальна оцінка </w:t>
            </w:r>
          </w:p>
        </w:tc>
      </w:tr>
      <w:tr w:rsidR="00D56D6D" w:rsidRPr="00E617AD" w14:paraId="30F411CC" w14:textId="77777777" w:rsidTr="009B5F15">
        <w:trPr>
          <w:gridAfter w:val="1"/>
          <w:wAfter w:w="42" w:type="dxa"/>
        </w:trPr>
        <w:tc>
          <w:tcPr>
            <w:tcW w:w="2263" w:type="dxa"/>
            <w:vMerge/>
          </w:tcPr>
          <w:p w14:paraId="598E8A92" w14:textId="77777777" w:rsidR="00D56D6D" w:rsidRPr="00E617AD" w:rsidRDefault="00D56D6D" w:rsidP="004F0C23">
            <w:pPr>
              <w:widowControl w:val="0"/>
              <w:rPr>
                <w:rFonts w:ascii="Times New Roman" w:hAnsi="Times New Roman" w:cs="Times New Roman"/>
                <w:b/>
                <w:sz w:val="28"/>
                <w:szCs w:val="28"/>
              </w:rPr>
            </w:pPr>
          </w:p>
        </w:tc>
        <w:tc>
          <w:tcPr>
            <w:tcW w:w="1937" w:type="dxa"/>
          </w:tcPr>
          <w:p w14:paraId="4C66F60E" w14:textId="77777777" w:rsidR="00D56D6D" w:rsidRPr="00E617AD" w:rsidRDefault="00D56D6D" w:rsidP="004F0C23">
            <w:pPr>
              <w:widowControl w:val="0"/>
              <w:jc w:val="center"/>
              <w:rPr>
                <w:rFonts w:ascii="Times New Roman" w:hAnsi="Times New Roman" w:cs="Times New Roman"/>
                <w:b/>
                <w:sz w:val="28"/>
                <w:szCs w:val="28"/>
              </w:rPr>
            </w:pPr>
            <w:r w:rsidRPr="00E617AD">
              <w:rPr>
                <w:rFonts w:ascii="Times New Roman" w:hAnsi="Times New Roman" w:cs="Times New Roman"/>
                <w:b/>
                <w:sz w:val="28"/>
                <w:szCs w:val="28"/>
              </w:rPr>
              <w:t>КГ</w:t>
            </w:r>
          </w:p>
        </w:tc>
        <w:tc>
          <w:tcPr>
            <w:tcW w:w="1606" w:type="dxa"/>
          </w:tcPr>
          <w:p w14:paraId="24FA49F5" w14:textId="77777777" w:rsidR="00D56D6D" w:rsidRPr="00E617AD" w:rsidRDefault="00D56D6D" w:rsidP="004F0C23">
            <w:pPr>
              <w:widowControl w:val="0"/>
              <w:jc w:val="center"/>
              <w:rPr>
                <w:rFonts w:ascii="Times New Roman" w:hAnsi="Times New Roman" w:cs="Times New Roman"/>
                <w:b/>
                <w:sz w:val="28"/>
                <w:szCs w:val="28"/>
              </w:rPr>
            </w:pPr>
            <w:r w:rsidRPr="00E617AD">
              <w:rPr>
                <w:rFonts w:ascii="Times New Roman" w:hAnsi="Times New Roman" w:cs="Times New Roman"/>
                <w:b/>
                <w:sz w:val="28"/>
                <w:szCs w:val="28"/>
              </w:rPr>
              <w:t>ЕГ</w:t>
            </w:r>
          </w:p>
        </w:tc>
      </w:tr>
      <w:tr w:rsidR="00D56D6D" w:rsidRPr="00E617AD" w14:paraId="4D769E1E" w14:textId="77777777" w:rsidTr="009B5F15">
        <w:trPr>
          <w:gridAfter w:val="1"/>
          <w:wAfter w:w="42" w:type="dxa"/>
        </w:trPr>
        <w:tc>
          <w:tcPr>
            <w:tcW w:w="2263" w:type="dxa"/>
          </w:tcPr>
          <w:p w14:paraId="1E5B9820" w14:textId="77777777" w:rsidR="00D56D6D" w:rsidRPr="00E617AD" w:rsidRDefault="00D56D6D" w:rsidP="004F0C23">
            <w:pPr>
              <w:widowControl w:val="0"/>
              <w:jc w:val="center"/>
              <w:rPr>
                <w:rFonts w:ascii="Times New Roman" w:hAnsi="Times New Roman" w:cs="Times New Roman"/>
                <w:b/>
                <w:sz w:val="28"/>
                <w:szCs w:val="28"/>
              </w:rPr>
            </w:pPr>
            <w:r w:rsidRPr="00E617AD">
              <w:rPr>
                <w:rFonts w:ascii="Times New Roman" w:hAnsi="Times New Roman" w:cs="Times New Roman"/>
                <w:b/>
                <w:sz w:val="28"/>
                <w:szCs w:val="28"/>
              </w:rPr>
              <w:t>Високий</w:t>
            </w:r>
          </w:p>
        </w:tc>
        <w:tc>
          <w:tcPr>
            <w:tcW w:w="1937" w:type="dxa"/>
          </w:tcPr>
          <w:p w14:paraId="3AE7D55F" w14:textId="77777777" w:rsidR="00D56D6D" w:rsidRPr="00E617AD" w:rsidRDefault="00D56D6D" w:rsidP="004F0C23">
            <w:pPr>
              <w:widowControl w:val="0"/>
              <w:jc w:val="center"/>
              <w:rPr>
                <w:rFonts w:ascii="Times New Roman" w:hAnsi="Times New Roman" w:cs="Times New Roman"/>
                <w:b/>
                <w:sz w:val="28"/>
                <w:szCs w:val="28"/>
              </w:rPr>
            </w:pPr>
            <w:r w:rsidRPr="00E617AD">
              <w:rPr>
                <w:rFonts w:ascii="Times New Roman" w:hAnsi="Times New Roman" w:cs="Times New Roman"/>
                <w:b/>
                <w:sz w:val="28"/>
                <w:szCs w:val="28"/>
              </w:rPr>
              <w:t>26,0</w:t>
            </w:r>
          </w:p>
        </w:tc>
        <w:tc>
          <w:tcPr>
            <w:tcW w:w="1606" w:type="dxa"/>
          </w:tcPr>
          <w:p w14:paraId="6AF17DDE" w14:textId="77777777" w:rsidR="00D56D6D" w:rsidRPr="00E617AD" w:rsidRDefault="00D56D6D" w:rsidP="004F0C23">
            <w:pPr>
              <w:widowControl w:val="0"/>
              <w:jc w:val="center"/>
              <w:rPr>
                <w:rFonts w:ascii="Times New Roman" w:hAnsi="Times New Roman" w:cs="Times New Roman"/>
                <w:b/>
                <w:sz w:val="28"/>
                <w:szCs w:val="28"/>
              </w:rPr>
            </w:pPr>
            <w:r w:rsidRPr="00E617AD">
              <w:rPr>
                <w:rFonts w:ascii="Times New Roman" w:hAnsi="Times New Roman" w:cs="Times New Roman"/>
                <w:b/>
                <w:sz w:val="28"/>
                <w:szCs w:val="28"/>
              </w:rPr>
              <w:t>38,3</w:t>
            </w:r>
          </w:p>
        </w:tc>
      </w:tr>
      <w:tr w:rsidR="00D56D6D" w:rsidRPr="00E617AD" w14:paraId="49C69863" w14:textId="77777777" w:rsidTr="009B5F15">
        <w:trPr>
          <w:gridAfter w:val="1"/>
          <w:wAfter w:w="42" w:type="dxa"/>
        </w:trPr>
        <w:tc>
          <w:tcPr>
            <w:tcW w:w="2263" w:type="dxa"/>
          </w:tcPr>
          <w:p w14:paraId="5A9CB119" w14:textId="77777777" w:rsidR="00D56D6D" w:rsidRPr="00E617AD" w:rsidRDefault="00D56D6D" w:rsidP="004F0C23">
            <w:pPr>
              <w:widowControl w:val="0"/>
              <w:jc w:val="center"/>
              <w:rPr>
                <w:rFonts w:ascii="Times New Roman" w:hAnsi="Times New Roman" w:cs="Times New Roman"/>
                <w:b/>
                <w:sz w:val="28"/>
                <w:szCs w:val="28"/>
              </w:rPr>
            </w:pPr>
            <w:r w:rsidRPr="00E617AD">
              <w:rPr>
                <w:rFonts w:ascii="Times New Roman" w:hAnsi="Times New Roman" w:cs="Times New Roman"/>
                <w:b/>
                <w:sz w:val="28"/>
                <w:szCs w:val="28"/>
              </w:rPr>
              <w:t>Середній</w:t>
            </w:r>
          </w:p>
        </w:tc>
        <w:tc>
          <w:tcPr>
            <w:tcW w:w="1937" w:type="dxa"/>
          </w:tcPr>
          <w:p w14:paraId="484301DE" w14:textId="77777777" w:rsidR="00D56D6D" w:rsidRPr="00E617AD" w:rsidRDefault="00D56D6D" w:rsidP="004F0C23">
            <w:pPr>
              <w:widowControl w:val="0"/>
              <w:jc w:val="center"/>
              <w:rPr>
                <w:rFonts w:ascii="Times New Roman" w:hAnsi="Times New Roman" w:cs="Times New Roman"/>
                <w:b/>
                <w:sz w:val="28"/>
                <w:szCs w:val="28"/>
              </w:rPr>
            </w:pPr>
            <w:r w:rsidRPr="00E617AD">
              <w:rPr>
                <w:rFonts w:ascii="Times New Roman" w:hAnsi="Times New Roman" w:cs="Times New Roman"/>
                <w:b/>
                <w:sz w:val="28"/>
                <w:szCs w:val="28"/>
              </w:rPr>
              <w:t>30,0</w:t>
            </w:r>
          </w:p>
        </w:tc>
        <w:tc>
          <w:tcPr>
            <w:tcW w:w="1606" w:type="dxa"/>
          </w:tcPr>
          <w:p w14:paraId="4DAB902B" w14:textId="77777777" w:rsidR="00D56D6D" w:rsidRPr="00E617AD" w:rsidRDefault="00D56D6D" w:rsidP="004F0C23">
            <w:pPr>
              <w:widowControl w:val="0"/>
              <w:jc w:val="center"/>
              <w:rPr>
                <w:rFonts w:ascii="Times New Roman" w:hAnsi="Times New Roman" w:cs="Times New Roman"/>
                <w:b/>
                <w:sz w:val="28"/>
                <w:szCs w:val="28"/>
              </w:rPr>
            </w:pPr>
            <w:r w:rsidRPr="00E617AD">
              <w:rPr>
                <w:rFonts w:ascii="Times New Roman" w:hAnsi="Times New Roman" w:cs="Times New Roman"/>
                <w:b/>
                <w:sz w:val="28"/>
                <w:szCs w:val="28"/>
              </w:rPr>
              <w:t>37,8</w:t>
            </w:r>
          </w:p>
        </w:tc>
      </w:tr>
      <w:tr w:rsidR="00D56D6D" w:rsidRPr="00E617AD" w14:paraId="6E0335E7" w14:textId="77777777" w:rsidTr="009B5F15">
        <w:trPr>
          <w:gridAfter w:val="1"/>
          <w:wAfter w:w="42" w:type="dxa"/>
        </w:trPr>
        <w:tc>
          <w:tcPr>
            <w:tcW w:w="2263" w:type="dxa"/>
          </w:tcPr>
          <w:p w14:paraId="62D0F4D7" w14:textId="77777777" w:rsidR="00D56D6D" w:rsidRPr="00E617AD" w:rsidRDefault="00D56D6D" w:rsidP="004F0C23">
            <w:pPr>
              <w:widowControl w:val="0"/>
              <w:jc w:val="center"/>
              <w:rPr>
                <w:rFonts w:ascii="Times New Roman" w:hAnsi="Times New Roman" w:cs="Times New Roman"/>
                <w:b/>
                <w:sz w:val="28"/>
                <w:szCs w:val="28"/>
              </w:rPr>
            </w:pPr>
            <w:r w:rsidRPr="00E617AD">
              <w:rPr>
                <w:rFonts w:ascii="Times New Roman" w:hAnsi="Times New Roman" w:cs="Times New Roman"/>
                <w:b/>
                <w:sz w:val="28"/>
                <w:szCs w:val="28"/>
              </w:rPr>
              <w:t>Низький</w:t>
            </w:r>
          </w:p>
        </w:tc>
        <w:tc>
          <w:tcPr>
            <w:tcW w:w="1937" w:type="dxa"/>
          </w:tcPr>
          <w:p w14:paraId="054DC502" w14:textId="77777777" w:rsidR="00D56D6D" w:rsidRPr="00E617AD" w:rsidRDefault="00D56D6D" w:rsidP="004F0C23">
            <w:pPr>
              <w:widowControl w:val="0"/>
              <w:jc w:val="center"/>
              <w:rPr>
                <w:rFonts w:ascii="Times New Roman" w:hAnsi="Times New Roman" w:cs="Times New Roman"/>
                <w:b/>
                <w:sz w:val="28"/>
                <w:szCs w:val="28"/>
              </w:rPr>
            </w:pPr>
            <w:r w:rsidRPr="00E617AD">
              <w:rPr>
                <w:rFonts w:ascii="Times New Roman" w:hAnsi="Times New Roman" w:cs="Times New Roman"/>
                <w:b/>
                <w:sz w:val="28"/>
                <w:szCs w:val="28"/>
              </w:rPr>
              <w:t>44,0</w:t>
            </w:r>
          </w:p>
        </w:tc>
        <w:tc>
          <w:tcPr>
            <w:tcW w:w="1606" w:type="dxa"/>
          </w:tcPr>
          <w:p w14:paraId="138B9C98" w14:textId="77777777" w:rsidR="00D56D6D" w:rsidRPr="00E617AD" w:rsidRDefault="00D56D6D" w:rsidP="004F0C23">
            <w:pPr>
              <w:widowControl w:val="0"/>
              <w:jc w:val="center"/>
              <w:rPr>
                <w:rFonts w:ascii="Times New Roman" w:hAnsi="Times New Roman" w:cs="Times New Roman"/>
                <w:b/>
                <w:sz w:val="28"/>
                <w:szCs w:val="28"/>
              </w:rPr>
            </w:pPr>
            <w:r w:rsidRPr="00E617AD">
              <w:rPr>
                <w:rFonts w:ascii="Times New Roman" w:hAnsi="Times New Roman" w:cs="Times New Roman"/>
                <w:b/>
                <w:sz w:val="28"/>
                <w:szCs w:val="28"/>
              </w:rPr>
              <w:t>23,9</w:t>
            </w:r>
          </w:p>
        </w:tc>
      </w:tr>
    </w:tbl>
    <w:p w14:paraId="0C37D216" w14:textId="77777777" w:rsidR="00D56D6D" w:rsidRPr="005F75A0" w:rsidRDefault="00D56D6D" w:rsidP="004F0C23">
      <w:pPr>
        <w:widowControl w:val="0"/>
        <w:autoSpaceDE w:val="0"/>
        <w:autoSpaceDN w:val="0"/>
        <w:adjustRightInd w:val="0"/>
        <w:spacing w:after="0" w:line="360" w:lineRule="auto"/>
        <w:jc w:val="both"/>
        <w:rPr>
          <w:rFonts w:ascii="Times New Roman" w:hAnsi="Times New Roman" w:cs="Times New Roman"/>
          <w:sz w:val="24"/>
          <w:szCs w:val="24"/>
        </w:rPr>
      </w:pPr>
    </w:p>
    <w:p w14:paraId="54835083" w14:textId="77777777" w:rsidR="00D56D6D" w:rsidRPr="00A33C88" w:rsidRDefault="00D56D6D" w:rsidP="004F0C23">
      <w:pPr>
        <w:widowControl w:val="0"/>
        <w:spacing w:after="0" w:line="360" w:lineRule="auto"/>
        <w:ind w:firstLine="851"/>
        <w:jc w:val="both"/>
        <w:rPr>
          <w:rFonts w:ascii="Times New Roman" w:hAnsi="Times New Roman" w:cs="Times New Roman"/>
          <w:sz w:val="28"/>
          <w:szCs w:val="28"/>
        </w:rPr>
      </w:pPr>
      <w:r w:rsidRPr="00A33C88">
        <w:rPr>
          <w:rFonts w:ascii="Times New Roman" w:hAnsi="Times New Roman" w:cs="Times New Roman"/>
          <w:sz w:val="28"/>
          <w:szCs w:val="28"/>
        </w:rPr>
        <w:t>Отже, порівнюючи дані у КГ та ЕГ ми бачимо таку динаміку:</w:t>
      </w:r>
    </w:p>
    <w:p w14:paraId="4CB4861C" w14:textId="77777777" w:rsidR="00D56D6D" w:rsidRPr="00A33C88" w:rsidRDefault="00D56D6D" w:rsidP="004F0C23">
      <w:pPr>
        <w:widowControl w:val="0"/>
        <w:spacing w:after="0" w:line="360" w:lineRule="auto"/>
        <w:ind w:firstLine="851"/>
        <w:jc w:val="both"/>
        <w:rPr>
          <w:rFonts w:ascii="Times New Roman" w:hAnsi="Times New Roman" w:cs="Times New Roman"/>
          <w:sz w:val="28"/>
          <w:szCs w:val="28"/>
        </w:rPr>
      </w:pPr>
      <w:r w:rsidRPr="00A33C88">
        <w:rPr>
          <w:rFonts w:ascii="Times New Roman" w:hAnsi="Times New Roman" w:cs="Times New Roman"/>
          <w:sz w:val="28"/>
          <w:szCs w:val="28"/>
        </w:rPr>
        <w:t>‒ високий рівень підвищився на 12,3%;</w:t>
      </w:r>
    </w:p>
    <w:p w14:paraId="4489B5D1" w14:textId="77777777" w:rsidR="00D56D6D" w:rsidRPr="00A33C88" w:rsidRDefault="00D56D6D" w:rsidP="004F0C23">
      <w:pPr>
        <w:widowControl w:val="0"/>
        <w:spacing w:after="0" w:line="360" w:lineRule="auto"/>
        <w:ind w:firstLine="851"/>
        <w:jc w:val="both"/>
        <w:rPr>
          <w:rFonts w:ascii="Times New Roman" w:hAnsi="Times New Roman" w:cs="Times New Roman"/>
          <w:sz w:val="28"/>
          <w:szCs w:val="28"/>
        </w:rPr>
      </w:pPr>
      <w:r w:rsidRPr="00A33C88">
        <w:rPr>
          <w:rFonts w:ascii="Times New Roman" w:hAnsi="Times New Roman" w:cs="Times New Roman"/>
          <w:sz w:val="28"/>
          <w:szCs w:val="28"/>
        </w:rPr>
        <w:t>‒ середній ‒ на 7,8%</w:t>
      </w:r>
    </w:p>
    <w:p w14:paraId="7210DE00" w14:textId="77777777" w:rsidR="00D56D6D" w:rsidRPr="00A33C88" w:rsidRDefault="00D56D6D" w:rsidP="004F0C23">
      <w:pPr>
        <w:widowControl w:val="0"/>
        <w:spacing w:after="0" w:line="360" w:lineRule="auto"/>
        <w:ind w:firstLine="851"/>
        <w:jc w:val="both"/>
        <w:rPr>
          <w:rFonts w:ascii="Times New Roman" w:hAnsi="Times New Roman" w:cs="Times New Roman"/>
          <w:sz w:val="28"/>
          <w:szCs w:val="28"/>
        </w:rPr>
      </w:pPr>
      <w:r w:rsidRPr="00A33C88">
        <w:rPr>
          <w:rFonts w:ascii="Times New Roman" w:hAnsi="Times New Roman" w:cs="Times New Roman"/>
          <w:sz w:val="28"/>
          <w:szCs w:val="28"/>
        </w:rPr>
        <w:t>‒ низький рівень знизився на 20,1%.</w:t>
      </w:r>
    </w:p>
    <w:p w14:paraId="0C21A65B" w14:textId="77777777" w:rsidR="00D56D6D" w:rsidRPr="00A33C88" w:rsidRDefault="00D56D6D" w:rsidP="004F0C23">
      <w:pPr>
        <w:widowControl w:val="0"/>
        <w:spacing w:after="0" w:line="360" w:lineRule="auto"/>
        <w:ind w:firstLine="851"/>
        <w:jc w:val="both"/>
        <w:rPr>
          <w:rFonts w:ascii="Times New Roman" w:hAnsi="Times New Roman" w:cs="Times New Roman"/>
          <w:sz w:val="28"/>
          <w:szCs w:val="28"/>
        </w:rPr>
      </w:pPr>
      <w:r w:rsidRPr="00A33C88">
        <w:rPr>
          <w:rFonts w:ascii="Times New Roman" w:hAnsi="Times New Roman" w:cs="Times New Roman"/>
          <w:sz w:val="28"/>
          <w:szCs w:val="28"/>
        </w:rPr>
        <w:t>Для порівняння розподілів контрольних та експеримен</w:t>
      </w:r>
      <w:r>
        <w:rPr>
          <w:rFonts w:ascii="Times New Roman" w:hAnsi="Times New Roman" w:cs="Times New Roman"/>
          <w:sz w:val="28"/>
          <w:szCs w:val="28"/>
        </w:rPr>
        <w:t>тальних груп майбутніх учителів початкової школи</w:t>
      </w:r>
      <w:r w:rsidRPr="00A33C88">
        <w:rPr>
          <w:rFonts w:ascii="Times New Roman" w:hAnsi="Times New Roman" w:cs="Times New Roman"/>
          <w:sz w:val="28"/>
          <w:szCs w:val="28"/>
        </w:rPr>
        <w:t xml:space="preserve"> за рівнями сформованості культурних цінностей ми використовували статистичні методи, зокрема статистичний критерій Пірсона χ2. Цей критерій дозволяє зіставити два емпіричні розподіли і вирішити питання, чи випадкова різниця між ними. У нашій роботі як такі емпіричні розподіли виступають розподіли контрольної та експериментальної групи на початку і в кінці експерименту.</w:t>
      </w:r>
    </w:p>
    <w:p w14:paraId="01F7AA62" w14:textId="77777777" w:rsidR="00D56D6D" w:rsidRDefault="00D56D6D" w:rsidP="00D56D6D">
      <w:pPr>
        <w:spacing w:after="0" w:line="360" w:lineRule="auto"/>
        <w:ind w:firstLine="851"/>
        <w:jc w:val="both"/>
        <w:rPr>
          <w:rFonts w:ascii="Times New Roman" w:hAnsi="Times New Roman" w:cs="Times New Roman"/>
          <w:sz w:val="28"/>
          <w:szCs w:val="28"/>
        </w:rPr>
      </w:pPr>
      <w:r w:rsidRPr="00A33C88">
        <w:rPr>
          <w:rFonts w:ascii="Times New Roman" w:hAnsi="Times New Roman" w:cs="Times New Roman"/>
          <w:sz w:val="28"/>
          <w:szCs w:val="28"/>
        </w:rPr>
        <w:t>Критерій Пірсона χ2 обчислюємо за такою формулою:</w:t>
      </w:r>
    </w:p>
    <w:p w14:paraId="1550235B" w14:textId="77777777" w:rsidR="00D56D6D" w:rsidRDefault="00D56D6D" w:rsidP="00D56D6D">
      <w:pPr>
        <w:spacing w:after="0" w:line="360" w:lineRule="auto"/>
        <w:ind w:firstLine="851"/>
        <w:jc w:val="center"/>
        <w:rPr>
          <w:rFonts w:ascii="Times New Roman" w:hAnsi="Times New Roman" w:cs="Times New Roman"/>
          <w:sz w:val="28"/>
          <w:szCs w:val="28"/>
        </w:rPr>
      </w:pPr>
      <w:r w:rsidRPr="00015211">
        <w:rPr>
          <w:noProof/>
          <w:color w:val="FF0000"/>
          <w:lang w:val="en-US"/>
        </w:rPr>
        <w:drawing>
          <wp:inline distT="0" distB="0" distL="0" distR="0" wp14:anchorId="59155ECC" wp14:editId="23E2953F">
            <wp:extent cx="2547258" cy="846348"/>
            <wp:effectExtent l="0" t="0" r="5715" b="0"/>
            <wp:docPr id="4" name="Рисунок 4" descr="C:\Users\svetm\OneDrive\Рабочий стол\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svetm\OneDrive\Рабочий стол\1.png"/>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2699349" cy="896882"/>
                    </a:xfrm>
                    <a:prstGeom prst="rect">
                      <a:avLst/>
                    </a:prstGeom>
                    <a:noFill/>
                    <a:ln>
                      <a:noFill/>
                    </a:ln>
                  </pic:spPr>
                </pic:pic>
              </a:graphicData>
            </a:graphic>
          </wp:inline>
        </w:drawing>
      </w:r>
    </w:p>
    <w:p w14:paraId="3E6924EA" w14:textId="77777777" w:rsidR="00D56D6D" w:rsidRDefault="00D56D6D" w:rsidP="00D56D6D">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де:</w:t>
      </w:r>
    </w:p>
    <w:p w14:paraId="62BA0118" w14:textId="77777777" w:rsidR="00D56D6D" w:rsidRPr="00A33C88" w:rsidRDefault="00D56D6D" w:rsidP="00D56D6D">
      <w:pPr>
        <w:spacing w:after="0" w:line="360" w:lineRule="auto"/>
        <w:ind w:firstLine="851"/>
        <w:jc w:val="both"/>
        <w:rPr>
          <w:rFonts w:ascii="Times New Roman" w:hAnsi="Times New Roman" w:cs="Times New Roman"/>
          <w:sz w:val="28"/>
          <w:szCs w:val="28"/>
        </w:rPr>
      </w:pPr>
      <w:r w:rsidRPr="00015211">
        <w:rPr>
          <w:noProof/>
          <w:lang w:val="en-US"/>
        </w:rPr>
        <w:drawing>
          <wp:anchor distT="0" distB="0" distL="114300" distR="114300" simplePos="0" relativeHeight="251659264" behindDoc="1" locked="0" layoutInCell="1" allowOverlap="1" wp14:anchorId="46846342" wp14:editId="5FE0BEDB">
            <wp:simplePos x="0" y="0"/>
            <wp:positionH relativeFrom="column">
              <wp:posOffset>487045</wp:posOffset>
            </wp:positionH>
            <wp:positionV relativeFrom="paragraph">
              <wp:posOffset>244475</wp:posOffset>
            </wp:positionV>
            <wp:extent cx="390525" cy="674370"/>
            <wp:effectExtent l="0" t="0" r="9525" b="0"/>
            <wp:wrapTight wrapText="bothSides">
              <wp:wrapPolygon edited="0">
                <wp:start x="0" y="0"/>
                <wp:lineTo x="0" y="20746"/>
                <wp:lineTo x="21073" y="20746"/>
                <wp:lineTo x="21073" y="0"/>
                <wp:lineTo x="0" y="0"/>
              </wp:wrapPolygon>
            </wp:wrapTight>
            <wp:docPr id="6" name="Рисунок 6" descr="C:\Users\svetm\OneDrive\Рабочий стол\444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svetm\OneDrive\Рабочий стол\4444.png"/>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90525" cy="674370"/>
                    </a:xfrm>
                    <a:prstGeom prst="rect">
                      <a:avLst/>
                    </a:prstGeom>
                    <a:noFill/>
                    <a:ln>
                      <a:noFill/>
                    </a:ln>
                  </pic:spPr>
                </pic:pic>
              </a:graphicData>
            </a:graphic>
            <wp14:sizeRelH relativeFrom="page">
              <wp14:pctWidth>0</wp14:pctWidth>
            </wp14:sizeRelH>
            <wp14:sizeRelV relativeFrom="page">
              <wp14:pctHeight>0</wp14:pctHeight>
            </wp14:sizeRelV>
          </wp:anchor>
        </w:drawing>
      </w:r>
      <w:r w:rsidRPr="00015211">
        <w:rPr>
          <w:noProof/>
          <w:lang w:val="en-US"/>
        </w:rPr>
        <w:drawing>
          <wp:anchor distT="0" distB="0" distL="114300" distR="114300" simplePos="0" relativeHeight="251660288" behindDoc="1" locked="0" layoutInCell="1" allowOverlap="1" wp14:anchorId="4C06B644" wp14:editId="388B3F52">
            <wp:simplePos x="0" y="0"/>
            <wp:positionH relativeFrom="margin">
              <wp:posOffset>4438650</wp:posOffset>
            </wp:positionH>
            <wp:positionV relativeFrom="paragraph">
              <wp:posOffset>179070</wp:posOffset>
            </wp:positionV>
            <wp:extent cx="1938020" cy="598170"/>
            <wp:effectExtent l="0" t="0" r="5080" b="0"/>
            <wp:wrapTight wrapText="bothSides">
              <wp:wrapPolygon edited="0">
                <wp:start x="0" y="0"/>
                <wp:lineTo x="0" y="20637"/>
                <wp:lineTo x="21444" y="20637"/>
                <wp:lineTo x="21444" y="0"/>
                <wp:lineTo x="0" y="0"/>
              </wp:wrapPolygon>
            </wp:wrapTight>
            <wp:docPr id="7" name="Рисунок 7" descr="C:\Users\svetm\OneDrive\Рабочий стол\5555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svetm\OneDrive\Рабочий стол\55555.png"/>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1938020" cy="598170"/>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Times New Roman" w:hAnsi="Times New Roman" w:cs="Times New Roman"/>
          <w:sz w:val="28"/>
          <w:szCs w:val="28"/>
        </w:rPr>
        <w:t>Nij ‒ емпірична</w:t>
      </w:r>
      <w:r w:rsidRPr="00A33C88">
        <w:rPr>
          <w:rFonts w:ascii="Times New Roman" w:hAnsi="Times New Roman" w:cs="Times New Roman"/>
          <w:sz w:val="28"/>
          <w:szCs w:val="28"/>
        </w:rPr>
        <w:t xml:space="preserve"> частота; </w:t>
      </w:r>
    </w:p>
    <w:p w14:paraId="14C8D8A1" w14:textId="77777777" w:rsidR="00D56D6D" w:rsidRPr="00A33C88" w:rsidRDefault="00D56D6D" w:rsidP="00D56D6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A33C88">
        <w:rPr>
          <w:rFonts w:ascii="Times New Roman" w:hAnsi="Times New Roman" w:cs="Times New Roman"/>
          <w:sz w:val="28"/>
          <w:szCs w:val="28"/>
        </w:rPr>
        <w:t xml:space="preserve">‒ </w:t>
      </w:r>
      <w:r w:rsidRPr="00B62FFF">
        <w:rPr>
          <w:rFonts w:ascii="Times New Roman" w:hAnsi="Times New Roman" w:cs="Times New Roman"/>
          <w:sz w:val="28"/>
          <w:szCs w:val="28"/>
        </w:rPr>
        <w:t xml:space="preserve">теоретична частота, яку обчислюють як </w:t>
      </w:r>
      <w:r w:rsidRPr="00A33C88">
        <w:rPr>
          <w:rFonts w:ascii="Times New Roman" w:hAnsi="Times New Roman" w:cs="Times New Roman"/>
          <w:sz w:val="28"/>
          <w:szCs w:val="28"/>
        </w:rPr>
        <w:cr/>
      </w:r>
    </w:p>
    <w:p w14:paraId="782B42F8" w14:textId="77777777" w:rsidR="00D56D6D" w:rsidRDefault="00D56D6D" w:rsidP="00D56D6D">
      <w:pPr>
        <w:spacing w:after="0" w:line="360" w:lineRule="auto"/>
        <w:ind w:firstLine="851"/>
        <w:jc w:val="both"/>
        <w:rPr>
          <w:rFonts w:ascii="Times New Roman" w:hAnsi="Times New Roman" w:cs="Times New Roman"/>
          <w:sz w:val="28"/>
          <w:szCs w:val="28"/>
        </w:rPr>
      </w:pPr>
    </w:p>
    <w:p w14:paraId="2EB523EC" w14:textId="77777777" w:rsidR="00D56D6D" w:rsidRPr="00A33C88" w:rsidRDefault="00D56D6D" w:rsidP="00D56D6D">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N(Х</w:t>
      </w:r>
      <w:r w:rsidRPr="00A33C88">
        <w:rPr>
          <w:rFonts w:ascii="Times New Roman" w:hAnsi="Times New Roman" w:cs="Times New Roman"/>
          <w:sz w:val="28"/>
          <w:szCs w:val="28"/>
        </w:rPr>
        <w:t>i) – маргинал</w:t>
      </w:r>
      <w:r>
        <w:rPr>
          <w:rFonts w:ascii="Times New Roman" w:hAnsi="Times New Roman" w:cs="Times New Roman"/>
          <w:sz w:val="28"/>
          <w:szCs w:val="28"/>
        </w:rPr>
        <w:t>и</w:t>
      </w:r>
      <w:r w:rsidRPr="00A33C88">
        <w:rPr>
          <w:rFonts w:ascii="Times New Roman" w:hAnsi="Times New Roman" w:cs="Times New Roman"/>
          <w:sz w:val="28"/>
          <w:szCs w:val="28"/>
        </w:rPr>
        <w:t xml:space="preserve"> (результат</w:t>
      </w:r>
      <w:r>
        <w:rPr>
          <w:rFonts w:ascii="Times New Roman" w:hAnsi="Times New Roman" w:cs="Times New Roman"/>
          <w:sz w:val="28"/>
          <w:szCs w:val="28"/>
        </w:rPr>
        <w:t>и) за X,  N(</w:t>
      </w:r>
      <w:r w:rsidRPr="00A33C88">
        <w:rPr>
          <w:rFonts w:ascii="Times New Roman" w:hAnsi="Times New Roman" w:cs="Times New Roman"/>
          <w:sz w:val="28"/>
          <w:szCs w:val="28"/>
        </w:rPr>
        <w:t>Yj) − за Y,</w:t>
      </w:r>
    </w:p>
    <w:p w14:paraId="762FEA13" w14:textId="77777777" w:rsidR="00D56D6D" w:rsidRPr="00B62FFF" w:rsidRDefault="00D56D6D" w:rsidP="00D56D6D">
      <w:pPr>
        <w:spacing w:after="0" w:line="360" w:lineRule="auto"/>
        <w:ind w:firstLine="851"/>
        <w:jc w:val="both"/>
        <w:rPr>
          <w:rFonts w:ascii="Times New Roman" w:hAnsi="Times New Roman" w:cs="Times New Roman"/>
          <w:sz w:val="28"/>
          <w:szCs w:val="28"/>
        </w:rPr>
      </w:pPr>
      <w:r w:rsidRPr="00B62FFF">
        <w:rPr>
          <w:rFonts w:ascii="Times New Roman" w:hAnsi="Times New Roman" w:cs="Times New Roman"/>
          <w:sz w:val="28"/>
          <w:szCs w:val="28"/>
        </w:rPr>
        <w:t>N ‒ загальна кількість об</w:t>
      </w:r>
      <w:r w:rsidR="001D1191">
        <w:rPr>
          <w:rFonts w:ascii="Times New Roman" w:hAnsi="Times New Roman" w:cs="Times New Roman"/>
          <w:sz w:val="28"/>
          <w:szCs w:val="28"/>
        </w:rPr>
        <w:t>’</w:t>
      </w:r>
      <w:r w:rsidRPr="00B62FFF">
        <w:rPr>
          <w:rFonts w:ascii="Times New Roman" w:hAnsi="Times New Roman" w:cs="Times New Roman"/>
          <w:sz w:val="28"/>
          <w:szCs w:val="28"/>
        </w:rPr>
        <w:t>єктів</w:t>
      </w:r>
    </w:p>
    <w:p w14:paraId="2733D6D6" w14:textId="77777777" w:rsidR="00D56D6D" w:rsidRPr="00B62FFF" w:rsidRDefault="00D56D6D" w:rsidP="00D56D6D">
      <w:pPr>
        <w:spacing w:after="0" w:line="360" w:lineRule="auto"/>
        <w:ind w:firstLine="851"/>
        <w:jc w:val="both"/>
        <w:rPr>
          <w:rFonts w:ascii="Times New Roman" w:hAnsi="Times New Roman" w:cs="Times New Roman"/>
          <w:sz w:val="28"/>
          <w:szCs w:val="28"/>
        </w:rPr>
      </w:pPr>
      <w:r w:rsidRPr="00B62FFF">
        <w:rPr>
          <w:rFonts w:ascii="Times New Roman" w:hAnsi="Times New Roman" w:cs="Times New Roman"/>
          <w:sz w:val="28"/>
          <w:szCs w:val="28"/>
        </w:rPr>
        <w:t>k ‒ число рядів таблиці</w:t>
      </w:r>
    </w:p>
    <w:p w14:paraId="0AC59401" w14:textId="77777777" w:rsidR="00D56D6D" w:rsidRDefault="00D56D6D" w:rsidP="00D56D6D">
      <w:pPr>
        <w:spacing w:after="0" w:line="360" w:lineRule="auto"/>
        <w:ind w:firstLine="851"/>
        <w:jc w:val="both"/>
        <w:rPr>
          <w:rFonts w:ascii="Times New Roman" w:hAnsi="Times New Roman" w:cs="Times New Roman"/>
          <w:sz w:val="28"/>
          <w:szCs w:val="28"/>
        </w:rPr>
      </w:pPr>
      <w:r w:rsidRPr="00B62FFF">
        <w:rPr>
          <w:rFonts w:ascii="Times New Roman" w:hAnsi="Times New Roman" w:cs="Times New Roman"/>
          <w:sz w:val="28"/>
          <w:szCs w:val="28"/>
        </w:rPr>
        <w:t>l ‒ кількість стовпців</w:t>
      </w:r>
    </w:p>
    <w:p w14:paraId="58CBB00C" w14:textId="77777777" w:rsidR="00D56D6D" w:rsidRPr="004A3C30" w:rsidRDefault="00D56D6D" w:rsidP="00D56D6D">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Величина</w:t>
      </w:r>
      <w:r w:rsidRPr="004A3C30">
        <w:rPr>
          <w:rFonts w:ascii="Times New Roman" w:hAnsi="Times New Roman" w:cs="Times New Roman"/>
          <w:sz w:val="28"/>
          <w:szCs w:val="28"/>
        </w:rPr>
        <w:t xml:space="preserve"> f = (k-1)(l-1) називається числом ступенів свободи кореляційної таблиці.</w:t>
      </w:r>
    </w:p>
    <w:p w14:paraId="192D935B" w14:textId="77777777" w:rsidR="00D56D6D" w:rsidRPr="004A3C30" w:rsidRDefault="00D56D6D" w:rsidP="00D56D6D">
      <w:pPr>
        <w:spacing w:after="0" w:line="360" w:lineRule="auto"/>
        <w:ind w:firstLine="851"/>
        <w:jc w:val="both"/>
        <w:rPr>
          <w:rFonts w:ascii="Times New Roman" w:hAnsi="Times New Roman" w:cs="Times New Roman"/>
          <w:sz w:val="28"/>
          <w:szCs w:val="28"/>
        </w:rPr>
      </w:pPr>
      <w:r w:rsidRPr="004A3C30">
        <w:rPr>
          <w:rFonts w:ascii="Times New Roman" w:hAnsi="Times New Roman" w:cs="Times New Roman"/>
          <w:sz w:val="28"/>
          <w:szCs w:val="28"/>
        </w:rPr>
        <w:t>Критичне значення критерію Пірсона χ2 (f=2, р</w:t>
      </w:r>
      <w:r w:rsidRPr="00015211">
        <w:sym w:font="Symbol" w:char="F0A3"/>
      </w:r>
      <w:r w:rsidRPr="004A3C30">
        <w:rPr>
          <w:rFonts w:ascii="Times New Roman" w:hAnsi="Times New Roman" w:cs="Times New Roman"/>
          <w:sz w:val="28"/>
          <w:szCs w:val="28"/>
        </w:rPr>
        <w:t>0,05) дорівнює 5,992. Критичне значення критерію Пірсона χ2 (f=2, р</w:t>
      </w:r>
      <w:r w:rsidRPr="00015211">
        <w:sym w:font="Symbol" w:char="F0A3"/>
      </w:r>
      <w:r w:rsidRPr="004A3C30">
        <w:rPr>
          <w:rFonts w:ascii="Times New Roman" w:hAnsi="Times New Roman" w:cs="Times New Roman"/>
          <w:sz w:val="28"/>
          <w:szCs w:val="28"/>
        </w:rPr>
        <w:t>0,01) дорівнює 9,211. Критичне значення критерію Пірсона χ2 (f = 2, р 0,001) дорівнює 13, 817.</w:t>
      </w:r>
    </w:p>
    <w:p w14:paraId="047AB91E" w14:textId="77777777" w:rsidR="00D56D6D" w:rsidRPr="004A3C30" w:rsidRDefault="00D56D6D" w:rsidP="00D56D6D">
      <w:pPr>
        <w:spacing w:after="0" w:line="360" w:lineRule="auto"/>
        <w:ind w:firstLine="851"/>
        <w:jc w:val="both"/>
        <w:rPr>
          <w:rFonts w:ascii="Times New Roman" w:hAnsi="Times New Roman" w:cs="Times New Roman"/>
          <w:sz w:val="28"/>
          <w:szCs w:val="28"/>
        </w:rPr>
      </w:pPr>
      <w:r w:rsidRPr="004A3C30">
        <w:rPr>
          <w:rFonts w:ascii="Times New Roman" w:hAnsi="Times New Roman" w:cs="Times New Roman"/>
          <w:sz w:val="28"/>
          <w:szCs w:val="28"/>
        </w:rPr>
        <w:t>Ми подали дані з таблиць 2.6, 2.8, 2.10 у вигляді, необхідному для розрахунків за критерієм Пірсона χ2 у таблиці 2.12. Зведені результати розрахунків представлені у таблиці 2.13. Розрахунки виконували засобами електронної таблиці Microsoft Excel.</w:t>
      </w:r>
    </w:p>
    <w:p w14:paraId="715F4783" w14:textId="77777777" w:rsidR="00D56D6D" w:rsidRDefault="00D56D6D" w:rsidP="00D56D6D">
      <w:pPr>
        <w:spacing w:after="0" w:line="360" w:lineRule="auto"/>
        <w:ind w:firstLine="851"/>
        <w:jc w:val="both"/>
        <w:rPr>
          <w:rFonts w:ascii="Times New Roman" w:hAnsi="Times New Roman" w:cs="Times New Roman"/>
          <w:sz w:val="28"/>
          <w:szCs w:val="28"/>
        </w:rPr>
      </w:pPr>
    </w:p>
    <w:p w14:paraId="1FAC3E06" w14:textId="77777777" w:rsidR="00EE576B" w:rsidRDefault="00EE576B" w:rsidP="00D56D6D">
      <w:pPr>
        <w:spacing w:after="0" w:line="360" w:lineRule="auto"/>
        <w:ind w:firstLine="851"/>
        <w:jc w:val="right"/>
        <w:rPr>
          <w:rFonts w:ascii="Times New Roman" w:hAnsi="Times New Roman" w:cs="Times New Roman"/>
          <w:b/>
          <w:sz w:val="28"/>
          <w:szCs w:val="28"/>
        </w:rPr>
      </w:pPr>
    </w:p>
    <w:p w14:paraId="267427D1" w14:textId="77777777" w:rsidR="00EE576B" w:rsidRDefault="00EE576B" w:rsidP="00D56D6D">
      <w:pPr>
        <w:spacing w:after="0" w:line="360" w:lineRule="auto"/>
        <w:ind w:firstLine="851"/>
        <w:jc w:val="right"/>
        <w:rPr>
          <w:rFonts w:ascii="Times New Roman" w:hAnsi="Times New Roman" w:cs="Times New Roman"/>
          <w:b/>
          <w:sz w:val="28"/>
          <w:szCs w:val="28"/>
        </w:rPr>
      </w:pPr>
    </w:p>
    <w:p w14:paraId="422046FE" w14:textId="77777777" w:rsidR="00EE576B" w:rsidRDefault="00EE576B" w:rsidP="00D56D6D">
      <w:pPr>
        <w:spacing w:after="0" w:line="360" w:lineRule="auto"/>
        <w:ind w:firstLine="851"/>
        <w:jc w:val="right"/>
        <w:rPr>
          <w:rFonts w:ascii="Times New Roman" w:hAnsi="Times New Roman" w:cs="Times New Roman"/>
          <w:b/>
          <w:sz w:val="28"/>
          <w:szCs w:val="28"/>
        </w:rPr>
      </w:pPr>
    </w:p>
    <w:p w14:paraId="0EA6B4DE" w14:textId="676129C6" w:rsidR="00D56D6D" w:rsidRPr="00431C59" w:rsidRDefault="00D56D6D" w:rsidP="00D56D6D">
      <w:pPr>
        <w:spacing w:after="0" w:line="360" w:lineRule="auto"/>
        <w:ind w:firstLine="851"/>
        <w:jc w:val="right"/>
        <w:rPr>
          <w:rFonts w:ascii="Times New Roman" w:hAnsi="Times New Roman" w:cs="Times New Roman"/>
          <w:b/>
          <w:sz w:val="28"/>
          <w:szCs w:val="28"/>
        </w:rPr>
      </w:pPr>
      <w:r w:rsidRPr="00431C59">
        <w:rPr>
          <w:rFonts w:ascii="Times New Roman" w:hAnsi="Times New Roman" w:cs="Times New Roman"/>
          <w:b/>
          <w:sz w:val="28"/>
          <w:szCs w:val="28"/>
        </w:rPr>
        <w:t>Таблиця 2.12</w:t>
      </w:r>
    </w:p>
    <w:p w14:paraId="2C756917" w14:textId="53759184" w:rsidR="00D56D6D" w:rsidRDefault="00D56D6D" w:rsidP="00D56D6D">
      <w:pPr>
        <w:spacing w:after="0" w:line="360" w:lineRule="auto"/>
        <w:jc w:val="center"/>
        <w:rPr>
          <w:rFonts w:ascii="Times New Roman" w:hAnsi="Times New Roman" w:cs="Times New Roman"/>
          <w:b/>
          <w:sz w:val="28"/>
          <w:szCs w:val="28"/>
        </w:rPr>
      </w:pPr>
      <w:r w:rsidRPr="00431C59">
        <w:rPr>
          <w:rFonts w:ascii="Times New Roman" w:hAnsi="Times New Roman" w:cs="Times New Roman"/>
          <w:b/>
          <w:sz w:val="28"/>
          <w:szCs w:val="28"/>
        </w:rPr>
        <w:t xml:space="preserve">Порівняння розподілів КГ та ЕГ майбутніх </w:t>
      </w:r>
      <w:r w:rsidR="00AF7A12">
        <w:rPr>
          <w:rFonts w:ascii="Times New Roman" w:hAnsi="Times New Roman" w:cs="Times New Roman"/>
          <w:b/>
          <w:sz w:val="28"/>
          <w:szCs w:val="28"/>
        </w:rPr>
        <w:t xml:space="preserve">учителів початкової школи </w:t>
      </w:r>
      <w:r w:rsidRPr="00431C59">
        <w:rPr>
          <w:rFonts w:ascii="Times New Roman" w:hAnsi="Times New Roman" w:cs="Times New Roman"/>
          <w:b/>
          <w:sz w:val="28"/>
          <w:szCs w:val="28"/>
        </w:rPr>
        <w:t>до та після експерименту за рівнями сформованості культурних цінностей</w:t>
      </w:r>
    </w:p>
    <w:tbl>
      <w:tblPr>
        <w:tblStyle w:val="a6"/>
        <w:tblW w:w="0" w:type="auto"/>
        <w:tblLook w:val="04A0" w:firstRow="1" w:lastRow="0" w:firstColumn="1" w:lastColumn="0" w:noHBand="0" w:noVBand="1"/>
      </w:tblPr>
      <w:tblGrid>
        <w:gridCol w:w="1868"/>
        <w:gridCol w:w="1869"/>
        <w:gridCol w:w="1869"/>
        <w:gridCol w:w="1869"/>
        <w:gridCol w:w="1869"/>
      </w:tblGrid>
      <w:tr w:rsidR="00D56D6D" w:rsidRPr="00CA0FF4" w14:paraId="0D633B4F" w14:textId="77777777" w:rsidTr="009B5F15">
        <w:tc>
          <w:tcPr>
            <w:tcW w:w="9344" w:type="dxa"/>
            <w:gridSpan w:val="5"/>
          </w:tcPr>
          <w:p w14:paraId="44731115" w14:textId="77777777" w:rsidR="00D56D6D" w:rsidRPr="00CA0FF4" w:rsidRDefault="00D56D6D" w:rsidP="009B5F15">
            <w:pPr>
              <w:keepNext/>
              <w:autoSpaceDE w:val="0"/>
              <w:autoSpaceDN w:val="0"/>
              <w:adjustRightInd w:val="0"/>
              <w:spacing w:line="360" w:lineRule="auto"/>
              <w:jc w:val="center"/>
              <w:rPr>
                <w:rFonts w:ascii="Times New Roman" w:hAnsi="Times New Roman" w:cs="Times New Roman"/>
                <w:b/>
                <w:sz w:val="24"/>
                <w:szCs w:val="24"/>
              </w:rPr>
            </w:pPr>
            <w:r w:rsidRPr="00CA0FF4">
              <w:rPr>
                <w:rFonts w:ascii="Times New Roman" w:hAnsi="Times New Roman" w:cs="Times New Roman"/>
                <w:b/>
                <w:sz w:val="24"/>
                <w:szCs w:val="24"/>
              </w:rPr>
              <w:t>Критерії</w:t>
            </w:r>
          </w:p>
        </w:tc>
      </w:tr>
      <w:tr w:rsidR="00D56D6D" w:rsidRPr="00CA0FF4" w14:paraId="6084F571" w14:textId="77777777" w:rsidTr="009B5F15">
        <w:tc>
          <w:tcPr>
            <w:tcW w:w="9344" w:type="dxa"/>
            <w:gridSpan w:val="5"/>
          </w:tcPr>
          <w:p w14:paraId="32E6EFA9" w14:textId="77777777" w:rsidR="00D56D6D" w:rsidRPr="00CA0FF4" w:rsidRDefault="00D56D6D" w:rsidP="009B5F15">
            <w:pPr>
              <w:keepNext/>
              <w:autoSpaceDE w:val="0"/>
              <w:autoSpaceDN w:val="0"/>
              <w:adjustRightInd w:val="0"/>
              <w:spacing w:line="360" w:lineRule="auto"/>
              <w:jc w:val="center"/>
              <w:rPr>
                <w:rFonts w:ascii="Times New Roman" w:hAnsi="Times New Roman" w:cs="Times New Roman"/>
                <w:b/>
                <w:i/>
                <w:sz w:val="24"/>
                <w:szCs w:val="24"/>
              </w:rPr>
            </w:pPr>
            <w:r w:rsidRPr="00CA0FF4">
              <w:rPr>
                <w:rFonts w:ascii="Times New Roman" w:hAnsi="Times New Roman" w:cs="Times New Roman"/>
                <w:b/>
                <w:i/>
                <w:sz w:val="24"/>
                <w:szCs w:val="24"/>
              </w:rPr>
              <w:t>Мотиваційно-ціннісний</w:t>
            </w:r>
          </w:p>
        </w:tc>
      </w:tr>
      <w:tr w:rsidR="00D56D6D" w:rsidRPr="00CA0FF4" w14:paraId="5C80B803" w14:textId="77777777" w:rsidTr="009B5F15">
        <w:tc>
          <w:tcPr>
            <w:tcW w:w="1868" w:type="dxa"/>
            <w:vMerge w:val="restart"/>
          </w:tcPr>
          <w:p w14:paraId="67C8E217" w14:textId="77777777" w:rsidR="00D56D6D" w:rsidRPr="00CA0FF4" w:rsidRDefault="00D56D6D" w:rsidP="009B5F15">
            <w:pPr>
              <w:keepNext/>
              <w:autoSpaceDE w:val="0"/>
              <w:autoSpaceDN w:val="0"/>
              <w:adjustRightInd w:val="0"/>
              <w:spacing w:line="360" w:lineRule="auto"/>
              <w:jc w:val="center"/>
              <w:rPr>
                <w:rFonts w:ascii="Times New Roman" w:hAnsi="Times New Roman" w:cs="Times New Roman"/>
                <w:b/>
                <w:sz w:val="24"/>
                <w:szCs w:val="24"/>
              </w:rPr>
            </w:pPr>
            <w:r w:rsidRPr="00CA0FF4">
              <w:rPr>
                <w:rFonts w:ascii="Times New Roman" w:hAnsi="Times New Roman" w:cs="Times New Roman"/>
                <w:b/>
                <w:sz w:val="24"/>
                <w:szCs w:val="24"/>
              </w:rPr>
              <w:t>Рівні</w:t>
            </w:r>
          </w:p>
        </w:tc>
        <w:tc>
          <w:tcPr>
            <w:tcW w:w="1869" w:type="dxa"/>
          </w:tcPr>
          <w:p w14:paraId="209677BB" w14:textId="77777777" w:rsidR="00D56D6D" w:rsidRPr="00CA0FF4" w:rsidRDefault="00D56D6D" w:rsidP="009B5F15">
            <w:pPr>
              <w:keepNext/>
              <w:autoSpaceDE w:val="0"/>
              <w:autoSpaceDN w:val="0"/>
              <w:adjustRightInd w:val="0"/>
              <w:spacing w:line="360" w:lineRule="auto"/>
              <w:jc w:val="center"/>
              <w:rPr>
                <w:rFonts w:ascii="Times New Roman" w:hAnsi="Times New Roman" w:cs="Times New Roman"/>
                <w:b/>
                <w:sz w:val="24"/>
                <w:szCs w:val="24"/>
              </w:rPr>
            </w:pPr>
            <w:r w:rsidRPr="00CA0FF4">
              <w:rPr>
                <w:rFonts w:ascii="Times New Roman" w:hAnsi="Times New Roman" w:cs="Times New Roman"/>
                <w:b/>
                <w:sz w:val="24"/>
                <w:szCs w:val="24"/>
              </w:rPr>
              <w:t>до</w:t>
            </w:r>
          </w:p>
        </w:tc>
        <w:tc>
          <w:tcPr>
            <w:tcW w:w="1869" w:type="dxa"/>
          </w:tcPr>
          <w:p w14:paraId="477BFF93" w14:textId="77777777" w:rsidR="00D56D6D" w:rsidRPr="00CA0FF4" w:rsidRDefault="00D56D6D" w:rsidP="009B5F15">
            <w:pPr>
              <w:keepNext/>
              <w:autoSpaceDE w:val="0"/>
              <w:autoSpaceDN w:val="0"/>
              <w:adjustRightInd w:val="0"/>
              <w:spacing w:line="360" w:lineRule="auto"/>
              <w:jc w:val="center"/>
              <w:rPr>
                <w:rFonts w:ascii="Times New Roman" w:hAnsi="Times New Roman" w:cs="Times New Roman"/>
                <w:b/>
                <w:sz w:val="24"/>
                <w:szCs w:val="24"/>
              </w:rPr>
            </w:pPr>
            <w:r w:rsidRPr="00CA0FF4">
              <w:rPr>
                <w:rFonts w:ascii="Times New Roman" w:hAnsi="Times New Roman" w:cs="Times New Roman"/>
                <w:b/>
                <w:sz w:val="24"/>
                <w:szCs w:val="24"/>
              </w:rPr>
              <w:t>після</w:t>
            </w:r>
          </w:p>
        </w:tc>
        <w:tc>
          <w:tcPr>
            <w:tcW w:w="1869" w:type="dxa"/>
          </w:tcPr>
          <w:p w14:paraId="7B087E8B" w14:textId="77777777" w:rsidR="00D56D6D" w:rsidRPr="00CA0FF4" w:rsidRDefault="00D56D6D" w:rsidP="009B5F15">
            <w:pPr>
              <w:keepNext/>
              <w:autoSpaceDE w:val="0"/>
              <w:autoSpaceDN w:val="0"/>
              <w:adjustRightInd w:val="0"/>
              <w:spacing w:line="360" w:lineRule="auto"/>
              <w:jc w:val="center"/>
              <w:rPr>
                <w:rFonts w:ascii="Times New Roman" w:hAnsi="Times New Roman" w:cs="Times New Roman"/>
                <w:b/>
                <w:sz w:val="24"/>
                <w:szCs w:val="24"/>
              </w:rPr>
            </w:pPr>
            <w:r w:rsidRPr="00CA0FF4">
              <w:rPr>
                <w:rFonts w:ascii="Times New Roman" w:hAnsi="Times New Roman" w:cs="Times New Roman"/>
                <w:b/>
                <w:sz w:val="24"/>
                <w:szCs w:val="24"/>
              </w:rPr>
              <w:t>до</w:t>
            </w:r>
          </w:p>
        </w:tc>
        <w:tc>
          <w:tcPr>
            <w:tcW w:w="1869" w:type="dxa"/>
          </w:tcPr>
          <w:p w14:paraId="0FEB9A07" w14:textId="77777777" w:rsidR="00D56D6D" w:rsidRPr="00CA0FF4" w:rsidRDefault="00D56D6D" w:rsidP="009B5F15">
            <w:pPr>
              <w:keepNext/>
              <w:autoSpaceDE w:val="0"/>
              <w:autoSpaceDN w:val="0"/>
              <w:adjustRightInd w:val="0"/>
              <w:spacing w:line="360" w:lineRule="auto"/>
              <w:jc w:val="center"/>
              <w:rPr>
                <w:rFonts w:ascii="Times New Roman" w:hAnsi="Times New Roman" w:cs="Times New Roman"/>
                <w:b/>
                <w:sz w:val="24"/>
                <w:szCs w:val="24"/>
              </w:rPr>
            </w:pPr>
            <w:r w:rsidRPr="00CA0FF4">
              <w:rPr>
                <w:rFonts w:ascii="Times New Roman" w:hAnsi="Times New Roman" w:cs="Times New Roman"/>
                <w:b/>
                <w:sz w:val="24"/>
                <w:szCs w:val="24"/>
              </w:rPr>
              <w:t>після</w:t>
            </w:r>
          </w:p>
        </w:tc>
      </w:tr>
      <w:tr w:rsidR="00D56D6D" w:rsidRPr="00CA0FF4" w14:paraId="3A68F54D" w14:textId="77777777" w:rsidTr="009B5F15">
        <w:tc>
          <w:tcPr>
            <w:tcW w:w="1868" w:type="dxa"/>
            <w:vMerge/>
          </w:tcPr>
          <w:p w14:paraId="51203124" w14:textId="77777777" w:rsidR="00D56D6D" w:rsidRPr="00CA0FF4" w:rsidRDefault="00D56D6D" w:rsidP="009B5F15">
            <w:pPr>
              <w:keepNext/>
              <w:autoSpaceDE w:val="0"/>
              <w:autoSpaceDN w:val="0"/>
              <w:adjustRightInd w:val="0"/>
              <w:spacing w:line="360" w:lineRule="auto"/>
              <w:jc w:val="center"/>
              <w:rPr>
                <w:rFonts w:ascii="Times New Roman" w:hAnsi="Times New Roman" w:cs="Times New Roman"/>
                <w:b/>
                <w:sz w:val="24"/>
                <w:szCs w:val="24"/>
              </w:rPr>
            </w:pPr>
          </w:p>
        </w:tc>
        <w:tc>
          <w:tcPr>
            <w:tcW w:w="3738" w:type="dxa"/>
            <w:gridSpan w:val="2"/>
          </w:tcPr>
          <w:p w14:paraId="5B0A1B0D" w14:textId="77777777" w:rsidR="00D56D6D" w:rsidRPr="00CA0FF4" w:rsidRDefault="00D56D6D" w:rsidP="009B5F15">
            <w:pPr>
              <w:keepNext/>
              <w:autoSpaceDE w:val="0"/>
              <w:autoSpaceDN w:val="0"/>
              <w:adjustRightInd w:val="0"/>
              <w:spacing w:line="360" w:lineRule="auto"/>
              <w:jc w:val="center"/>
              <w:rPr>
                <w:rFonts w:ascii="Times New Roman" w:hAnsi="Times New Roman" w:cs="Times New Roman"/>
                <w:b/>
                <w:sz w:val="24"/>
                <w:szCs w:val="24"/>
              </w:rPr>
            </w:pPr>
            <w:r w:rsidRPr="00CA0FF4">
              <w:rPr>
                <w:rFonts w:ascii="Times New Roman" w:hAnsi="Times New Roman" w:cs="Times New Roman"/>
                <w:b/>
                <w:sz w:val="24"/>
                <w:szCs w:val="24"/>
              </w:rPr>
              <w:t>КГ</w:t>
            </w:r>
          </w:p>
        </w:tc>
        <w:tc>
          <w:tcPr>
            <w:tcW w:w="3738" w:type="dxa"/>
            <w:gridSpan w:val="2"/>
          </w:tcPr>
          <w:p w14:paraId="2DBCADEC" w14:textId="77777777" w:rsidR="00D56D6D" w:rsidRPr="00CA0FF4" w:rsidRDefault="00D56D6D" w:rsidP="009B5F15">
            <w:pPr>
              <w:keepNext/>
              <w:autoSpaceDE w:val="0"/>
              <w:autoSpaceDN w:val="0"/>
              <w:adjustRightInd w:val="0"/>
              <w:spacing w:line="360" w:lineRule="auto"/>
              <w:jc w:val="center"/>
              <w:rPr>
                <w:rFonts w:ascii="Times New Roman" w:hAnsi="Times New Roman" w:cs="Times New Roman"/>
                <w:b/>
                <w:sz w:val="24"/>
                <w:szCs w:val="24"/>
              </w:rPr>
            </w:pPr>
            <w:r w:rsidRPr="00CA0FF4">
              <w:rPr>
                <w:rFonts w:ascii="Times New Roman" w:hAnsi="Times New Roman" w:cs="Times New Roman"/>
                <w:b/>
                <w:sz w:val="24"/>
                <w:szCs w:val="24"/>
              </w:rPr>
              <w:t>ЕГ</w:t>
            </w:r>
          </w:p>
        </w:tc>
      </w:tr>
      <w:tr w:rsidR="00D56D6D" w:rsidRPr="00CA0FF4" w14:paraId="7C6DBE3F" w14:textId="77777777" w:rsidTr="009B5F15">
        <w:tc>
          <w:tcPr>
            <w:tcW w:w="1868" w:type="dxa"/>
          </w:tcPr>
          <w:p w14:paraId="67975826" w14:textId="77777777" w:rsidR="00D56D6D" w:rsidRPr="00CA0FF4" w:rsidRDefault="00D56D6D" w:rsidP="009B5F15">
            <w:pPr>
              <w:keepNext/>
              <w:autoSpaceDE w:val="0"/>
              <w:autoSpaceDN w:val="0"/>
              <w:adjustRightInd w:val="0"/>
              <w:spacing w:line="360" w:lineRule="auto"/>
              <w:jc w:val="center"/>
              <w:rPr>
                <w:rFonts w:ascii="Times New Roman" w:hAnsi="Times New Roman" w:cs="Times New Roman"/>
                <w:b/>
                <w:sz w:val="24"/>
                <w:szCs w:val="24"/>
              </w:rPr>
            </w:pPr>
            <w:r w:rsidRPr="00CA0FF4">
              <w:rPr>
                <w:rFonts w:ascii="Times New Roman" w:hAnsi="Times New Roman" w:cs="Times New Roman"/>
                <w:b/>
                <w:sz w:val="24"/>
                <w:szCs w:val="24"/>
              </w:rPr>
              <w:t>Високий</w:t>
            </w:r>
          </w:p>
        </w:tc>
        <w:tc>
          <w:tcPr>
            <w:tcW w:w="1869" w:type="dxa"/>
          </w:tcPr>
          <w:p w14:paraId="341D8717" w14:textId="77777777" w:rsidR="00D56D6D" w:rsidRPr="00CA0FF4" w:rsidRDefault="00D56D6D" w:rsidP="009B5F15">
            <w:pPr>
              <w:keepNext/>
              <w:autoSpaceDE w:val="0"/>
              <w:autoSpaceDN w:val="0"/>
              <w:adjustRightInd w:val="0"/>
              <w:spacing w:line="360" w:lineRule="auto"/>
              <w:jc w:val="center"/>
              <w:rPr>
                <w:rFonts w:ascii="Times New Roman" w:hAnsi="Times New Roman" w:cs="Times New Roman"/>
                <w:sz w:val="24"/>
                <w:szCs w:val="24"/>
              </w:rPr>
            </w:pPr>
            <w:r w:rsidRPr="00CA0FF4">
              <w:rPr>
                <w:rFonts w:ascii="Times New Roman" w:hAnsi="Times New Roman" w:cs="Times New Roman"/>
                <w:sz w:val="24"/>
                <w:szCs w:val="24"/>
              </w:rPr>
              <w:t>43</w:t>
            </w:r>
          </w:p>
        </w:tc>
        <w:tc>
          <w:tcPr>
            <w:tcW w:w="1869" w:type="dxa"/>
          </w:tcPr>
          <w:p w14:paraId="6BD45CA9" w14:textId="77777777" w:rsidR="00D56D6D" w:rsidRPr="00CA0FF4" w:rsidRDefault="00D56D6D" w:rsidP="009B5F15">
            <w:pPr>
              <w:keepNext/>
              <w:autoSpaceDE w:val="0"/>
              <w:autoSpaceDN w:val="0"/>
              <w:adjustRightInd w:val="0"/>
              <w:spacing w:line="360" w:lineRule="auto"/>
              <w:jc w:val="center"/>
              <w:rPr>
                <w:rFonts w:ascii="Times New Roman" w:hAnsi="Times New Roman" w:cs="Times New Roman"/>
                <w:sz w:val="24"/>
                <w:szCs w:val="24"/>
              </w:rPr>
            </w:pPr>
            <w:r w:rsidRPr="00CA0FF4">
              <w:rPr>
                <w:rFonts w:ascii="Times New Roman" w:hAnsi="Times New Roman" w:cs="Times New Roman"/>
                <w:sz w:val="24"/>
                <w:szCs w:val="24"/>
              </w:rPr>
              <w:t>48</w:t>
            </w:r>
          </w:p>
        </w:tc>
        <w:tc>
          <w:tcPr>
            <w:tcW w:w="1869" w:type="dxa"/>
          </w:tcPr>
          <w:p w14:paraId="4CF3C165" w14:textId="77777777" w:rsidR="00D56D6D" w:rsidRPr="00CA0FF4" w:rsidRDefault="00D56D6D" w:rsidP="009B5F15">
            <w:pPr>
              <w:keepNext/>
              <w:autoSpaceDE w:val="0"/>
              <w:autoSpaceDN w:val="0"/>
              <w:adjustRightInd w:val="0"/>
              <w:spacing w:line="360" w:lineRule="auto"/>
              <w:jc w:val="center"/>
              <w:rPr>
                <w:rFonts w:ascii="Times New Roman" w:hAnsi="Times New Roman" w:cs="Times New Roman"/>
                <w:sz w:val="24"/>
                <w:szCs w:val="24"/>
              </w:rPr>
            </w:pPr>
            <w:r w:rsidRPr="00CA0FF4">
              <w:rPr>
                <w:rFonts w:ascii="Times New Roman" w:hAnsi="Times New Roman" w:cs="Times New Roman"/>
                <w:sz w:val="24"/>
                <w:szCs w:val="24"/>
              </w:rPr>
              <w:t>37</w:t>
            </w:r>
          </w:p>
        </w:tc>
        <w:tc>
          <w:tcPr>
            <w:tcW w:w="1869" w:type="dxa"/>
          </w:tcPr>
          <w:p w14:paraId="3E4F1F3A" w14:textId="77777777" w:rsidR="00D56D6D" w:rsidRPr="00CA0FF4" w:rsidRDefault="00D56D6D" w:rsidP="009B5F15">
            <w:pPr>
              <w:keepNext/>
              <w:autoSpaceDE w:val="0"/>
              <w:autoSpaceDN w:val="0"/>
              <w:adjustRightInd w:val="0"/>
              <w:spacing w:line="360" w:lineRule="auto"/>
              <w:jc w:val="center"/>
              <w:rPr>
                <w:rFonts w:ascii="Times New Roman" w:hAnsi="Times New Roman" w:cs="Times New Roman"/>
                <w:sz w:val="24"/>
                <w:szCs w:val="24"/>
              </w:rPr>
            </w:pPr>
            <w:r w:rsidRPr="00CA0FF4">
              <w:rPr>
                <w:rFonts w:ascii="Times New Roman" w:hAnsi="Times New Roman" w:cs="Times New Roman"/>
                <w:sz w:val="24"/>
                <w:szCs w:val="24"/>
              </w:rPr>
              <w:t>56</w:t>
            </w:r>
          </w:p>
        </w:tc>
      </w:tr>
      <w:tr w:rsidR="00D56D6D" w:rsidRPr="00CA0FF4" w14:paraId="3A994B08" w14:textId="77777777" w:rsidTr="009B5F15">
        <w:tc>
          <w:tcPr>
            <w:tcW w:w="1868" w:type="dxa"/>
          </w:tcPr>
          <w:p w14:paraId="19287059" w14:textId="77777777" w:rsidR="00D56D6D" w:rsidRPr="00CA0FF4" w:rsidRDefault="00D56D6D" w:rsidP="009B5F15">
            <w:pPr>
              <w:keepNext/>
              <w:autoSpaceDE w:val="0"/>
              <w:autoSpaceDN w:val="0"/>
              <w:adjustRightInd w:val="0"/>
              <w:spacing w:line="360" w:lineRule="auto"/>
              <w:jc w:val="center"/>
              <w:rPr>
                <w:rFonts w:ascii="Times New Roman" w:hAnsi="Times New Roman" w:cs="Times New Roman"/>
                <w:b/>
                <w:sz w:val="24"/>
                <w:szCs w:val="24"/>
              </w:rPr>
            </w:pPr>
            <w:r w:rsidRPr="00CA0FF4">
              <w:rPr>
                <w:rFonts w:ascii="Times New Roman" w:hAnsi="Times New Roman" w:cs="Times New Roman"/>
                <w:b/>
                <w:sz w:val="24"/>
                <w:szCs w:val="24"/>
              </w:rPr>
              <w:t>Середній</w:t>
            </w:r>
          </w:p>
        </w:tc>
        <w:tc>
          <w:tcPr>
            <w:tcW w:w="1869" w:type="dxa"/>
          </w:tcPr>
          <w:p w14:paraId="3F6ACABE" w14:textId="77777777" w:rsidR="00D56D6D" w:rsidRPr="00CA0FF4" w:rsidRDefault="00D56D6D" w:rsidP="009B5F15">
            <w:pPr>
              <w:keepNext/>
              <w:autoSpaceDE w:val="0"/>
              <w:autoSpaceDN w:val="0"/>
              <w:adjustRightInd w:val="0"/>
              <w:spacing w:line="360" w:lineRule="auto"/>
              <w:jc w:val="center"/>
              <w:rPr>
                <w:rFonts w:ascii="Times New Roman" w:hAnsi="Times New Roman" w:cs="Times New Roman"/>
                <w:sz w:val="24"/>
                <w:szCs w:val="24"/>
              </w:rPr>
            </w:pPr>
            <w:r w:rsidRPr="00CA0FF4">
              <w:rPr>
                <w:rFonts w:ascii="Times New Roman" w:hAnsi="Times New Roman" w:cs="Times New Roman"/>
                <w:sz w:val="24"/>
                <w:szCs w:val="24"/>
              </w:rPr>
              <w:t>51</w:t>
            </w:r>
          </w:p>
        </w:tc>
        <w:tc>
          <w:tcPr>
            <w:tcW w:w="1869" w:type="dxa"/>
          </w:tcPr>
          <w:p w14:paraId="7EF0AEA4" w14:textId="77777777" w:rsidR="00D56D6D" w:rsidRPr="00CA0FF4" w:rsidRDefault="00D56D6D" w:rsidP="009B5F15">
            <w:pPr>
              <w:keepNext/>
              <w:autoSpaceDE w:val="0"/>
              <w:autoSpaceDN w:val="0"/>
              <w:adjustRightInd w:val="0"/>
              <w:spacing w:line="360" w:lineRule="auto"/>
              <w:jc w:val="center"/>
              <w:rPr>
                <w:rFonts w:ascii="Times New Roman" w:hAnsi="Times New Roman" w:cs="Times New Roman"/>
                <w:sz w:val="24"/>
                <w:szCs w:val="24"/>
              </w:rPr>
            </w:pPr>
            <w:r w:rsidRPr="00CA0FF4">
              <w:rPr>
                <w:rFonts w:ascii="Times New Roman" w:hAnsi="Times New Roman" w:cs="Times New Roman"/>
                <w:sz w:val="24"/>
                <w:szCs w:val="24"/>
              </w:rPr>
              <w:t>50</w:t>
            </w:r>
          </w:p>
        </w:tc>
        <w:tc>
          <w:tcPr>
            <w:tcW w:w="1869" w:type="dxa"/>
          </w:tcPr>
          <w:p w14:paraId="7268BEB0" w14:textId="77777777" w:rsidR="00D56D6D" w:rsidRPr="00CA0FF4" w:rsidRDefault="00D56D6D" w:rsidP="009B5F15">
            <w:pPr>
              <w:keepNext/>
              <w:autoSpaceDE w:val="0"/>
              <w:autoSpaceDN w:val="0"/>
              <w:adjustRightInd w:val="0"/>
              <w:spacing w:line="360" w:lineRule="auto"/>
              <w:jc w:val="center"/>
              <w:rPr>
                <w:rFonts w:ascii="Times New Roman" w:hAnsi="Times New Roman" w:cs="Times New Roman"/>
                <w:sz w:val="24"/>
                <w:szCs w:val="24"/>
              </w:rPr>
            </w:pPr>
            <w:r w:rsidRPr="00CA0FF4">
              <w:rPr>
                <w:rFonts w:ascii="Times New Roman" w:hAnsi="Times New Roman" w:cs="Times New Roman"/>
                <w:sz w:val="24"/>
                <w:szCs w:val="24"/>
              </w:rPr>
              <w:t>48</w:t>
            </w:r>
          </w:p>
        </w:tc>
        <w:tc>
          <w:tcPr>
            <w:tcW w:w="1869" w:type="dxa"/>
          </w:tcPr>
          <w:p w14:paraId="3768628B" w14:textId="77777777" w:rsidR="00D56D6D" w:rsidRPr="00CA0FF4" w:rsidRDefault="00D56D6D" w:rsidP="009B5F15">
            <w:pPr>
              <w:keepNext/>
              <w:autoSpaceDE w:val="0"/>
              <w:autoSpaceDN w:val="0"/>
              <w:adjustRightInd w:val="0"/>
              <w:spacing w:line="360" w:lineRule="auto"/>
              <w:jc w:val="center"/>
              <w:rPr>
                <w:rFonts w:ascii="Times New Roman" w:hAnsi="Times New Roman" w:cs="Times New Roman"/>
                <w:sz w:val="24"/>
                <w:szCs w:val="24"/>
              </w:rPr>
            </w:pPr>
            <w:r w:rsidRPr="00CA0FF4">
              <w:rPr>
                <w:rFonts w:ascii="Times New Roman" w:hAnsi="Times New Roman" w:cs="Times New Roman"/>
                <w:sz w:val="24"/>
                <w:szCs w:val="24"/>
              </w:rPr>
              <w:t>67</w:t>
            </w:r>
          </w:p>
        </w:tc>
      </w:tr>
      <w:tr w:rsidR="00D56D6D" w:rsidRPr="00CA0FF4" w14:paraId="5B29FE34" w14:textId="77777777" w:rsidTr="009B5F15">
        <w:tc>
          <w:tcPr>
            <w:tcW w:w="1868" w:type="dxa"/>
          </w:tcPr>
          <w:p w14:paraId="25E05843" w14:textId="77777777" w:rsidR="00D56D6D" w:rsidRPr="00CA0FF4" w:rsidRDefault="00D56D6D" w:rsidP="009B5F15">
            <w:pPr>
              <w:keepNext/>
              <w:autoSpaceDE w:val="0"/>
              <w:autoSpaceDN w:val="0"/>
              <w:adjustRightInd w:val="0"/>
              <w:spacing w:line="360" w:lineRule="auto"/>
              <w:jc w:val="center"/>
              <w:rPr>
                <w:rFonts w:ascii="Times New Roman" w:hAnsi="Times New Roman" w:cs="Times New Roman"/>
                <w:b/>
                <w:sz w:val="24"/>
                <w:szCs w:val="24"/>
              </w:rPr>
            </w:pPr>
            <w:r w:rsidRPr="00CA0FF4">
              <w:rPr>
                <w:rFonts w:ascii="Times New Roman" w:hAnsi="Times New Roman" w:cs="Times New Roman"/>
                <w:b/>
                <w:sz w:val="24"/>
                <w:szCs w:val="24"/>
              </w:rPr>
              <w:t>Низький</w:t>
            </w:r>
          </w:p>
        </w:tc>
        <w:tc>
          <w:tcPr>
            <w:tcW w:w="1869" w:type="dxa"/>
          </w:tcPr>
          <w:p w14:paraId="2AA6BA76" w14:textId="77777777" w:rsidR="00D56D6D" w:rsidRPr="00CA0FF4" w:rsidRDefault="00D56D6D" w:rsidP="009B5F15">
            <w:pPr>
              <w:keepNext/>
              <w:autoSpaceDE w:val="0"/>
              <w:autoSpaceDN w:val="0"/>
              <w:adjustRightInd w:val="0"/>
              <w:spacing w:line="360" w:lineRule="auto"/>
              <w:jc w:val="center"/>
              <w:rPr>
                <w:rFonts w:ascii="Times New Roman" w:hAnsi="Times New Roman" w:cs="Times New Roman"/>
                <w:sz w:val="24"/>
                <w:szCs w:val="24"/>
              </w:rPr>
            </w:pPr>
            <w:r w:rsidRPr="00CA0FF4">
              <w:rPr>
                <w:rFonts w:ascii="Times New Roman" w:hAnsi="Times New Roman" w:cs="Times New Roman"/>
                <w:sz w:val="24"/>
                <w:szCs w:val="24"/>
              </w:rPr>
              <w:t>64</w:t>
            </w:r>
          </w:p>
        </w:tc>
        <w:tc>
          <w:tcPr>
            <w:tcW w:w="1869" w:type="dxa"/>
          </w:tcPr>
          <w:p w14:paraId="594C1C94" w14:textId="77777777" w:rsidR="00D56D6D" w:rsidRPr="00CA0FF4" w:rsidRDefault="00D56D6D" w:rsidP="009B5F15">
            <w:pPr>
              <w:keepNext/>
              <w:autoSpaceDE w:val="0"/>
              <w:autoSpaceDN w:val="0"/>
              <w:adjustRightInd w:val="0"/>
              <w:spacing w:line="360" w:lineRule="auto"/>
              <w:jc w:val="center"/>
              <w:rPr>
                <w:rFonts w:ascii="Times New Roman" w:hAnsi="Times New Roman" w:cs="Times New Roman"/>
                <w:sz w:val="24"/>
                <w:szCs w:val="24"/>
              </w:rPr>
            </w:pPr>
            <w:r w:rsidRPr="00CA0FF4">
              <w:rPr>
                <w:rFonts w:ascii="Times New Roman" w:hAnsi="Times New Roman" w:cs="Times New Roman"/>
                <w:sz w:val="24"/>
                <w:szCs w:val="24"/>
              </w:rPr>
              <w:t>60</w:t>
            </w:r>
          </w:p>
        </w:tc>
        <w:tc>
          <w:tcPr>
            <w:tcW w:w="1869" w:type="dxa"/>
          </w:tcPr>
          <w:p w14:paraId="57F14031" w14:textId="77777777" w:rsidR="00D56D6D" w:rsidRPr="00CA0FF4" w:rsidRDefault="00D56D6D" w:rsidP="009B5F15">
            <w:pPr>
              <w:keepNext/>
              <w:autoSpaceDE w:val="0"/>
              <w:autoSpaceDN w:val="0"/>
              <w:adjustRightInd w:val="0"/>
              <w:spacing w:line="360" w:lineRule="auto"/>
              <w:jc w:val="center"/>
              <w:rPr>
                <w:rFonts w:ascii="Times New Roman" w:hAnsi="Times New Roman" w:cs="Times New Roman"/>
                <w:sz w:val="24"/>
                <w:szCs w:val="24"/>
              </w:rPr>
            </w:pPr>
            <w:r w:rsidRPr="00CA0FF4">
              <w:rPr>
                <w:rFonts w:ascii="Times New Roman" w:hAnsi="Times New Roman" w:cs="Times New Roman"/>
                <w:sz w:val="24"/>
                <w:szCs w:val="24"/>
              </w:rPr>
              <w:t>74</w:t>
            </w:r>
          </w:p>
        </w:tc>
        <w:tc>
          <w:tcPr>
            <w:tcW w:w="1869" w:type="dxa"/>
          </w:tcPr>
          <w:p w14:paraId="5D387D41" w14:textId="77777777" w:rsidR="00D56D6D" w:rsidRPr="00CA0FF4" w:rsidRDefault="00D56D6D" w:rsidP="009B5F15">
            <w:pPr>
              <w:keepNext/>
              <w:autoSpaceDE w:val="0"/>
              <w:autoSpaceDN w:val="0"/>
              <w:adjustRightInd w:val="0"/>
              <w:spacing w:line="360" w:lineRule="auto"/>
              <w:jc w:val="center"/>
              <w:rPr>
                <w:rFonts w:ascii="Times New Roman" w:hAnsi="Times New Roman" w:cs="Times New Roman"/>
                <w:sz w:val="24"/>
                <w:szCs w:val="24"/>
              </w:rPr>
            </w:pPr>
            <w:r w:rsidRPr="00CA0FF4">
              <w:rPr>
                <w:rFonts w:ascii="Times New Roman" w:hAnsi="Times New Roman" w:cs="Times New Roman"/>
                <w:sz w:val="24"/>
                <w:szCs w:val="24"/>
              </w:rPr>
              <w:t>36</w:t>
            </w:r>
          </w:p>
        </w:tc>
      </w:tr>
      <w:tr w:rsidR="00D56D6D" w:rsidRPr="00CA0FF4" w14:paraId="766D1F24" w14:textId="77777777" w:rsidTr="009B5F15">
        <w:tc>
          <w:tcPr>
            <w:tcW w:w="1868" w:type="dxa"/>
          </w:tcPr>
          <w:p w14:paraId="7509F7B0" w14:textId="77777777" w:rsidR="00D56D6D" w:rsidRPr="00CA0FF4" w:rsidRDefault="00D56D6D" w:rsidP="009B5F15">
            <w:pPr>
              <w:keepNext/>
              <w:autoSpaceDE w:val="0"/>
              <w:autoSpaceDN w:val="0"/>
              <w:adjustRightInd w:val="0"/>
              <w:spacing w:line="360" w:lineRule="auto"/>
              <w:jc w:val="center"/>
              <w:rPr>
                <w:rFonts w:ascii="Times New Roman" w:hAnsi="Times New Roman" w:cs="Times New Roman"/>
                <w:b/>
                <w:sz w:val="24"/>
                <w:szCs w:val="24"/>
              </w:rPr>
            </w:pPr>
            <w:r w:rsidRPr="00CA0FF4">
              <w:rPr>
                <w:rFonts w:ascii="Times New Roman" w:hAnsi="Times New Roman" w:cs="Times New Roman"/>
                <w:b/>
                <w:sz w:val="24"/>
                <w:szCs w:val="24"/>
              </w:rPr>
              <w:t>Всього</w:t>
            </w:r>
          </w:p>
        </w:tc>
        <w:tc>
          <w:tcPr>
            <w:tcW w:w="1869" w:type="dxa"/>
          </w:tcPr>
          <w:p w14:paraId="1A70233C" w14:textId="77777777" w:rsidR="00D56D6D" w:rsidRPr="00CA0FF4" w:rsidRDefault="00D56D6D" w:rsidP="009B5F15">
            <w:pPr>
              <w:keepNext/>
              <w:autoSpaceDE w:val="0"/>
              <w:autoSpaceDN w:val="0"/>
              <w:adjustRightInd w:val="0"/>
              <w:spacing w:line="360" w:lineRule="auto"/>
              <w:jc w:val="center"/>
              <w:rPr>
                <w:rFonts w:ascii="Times New Roman" w:hAnsi="Times New Roman" w:cs="Times New Roman"/>
                <w:sz w:val="24"/>
                <w:szCs w:val="24"/>
              </w:rPr>
            </w:pPr>
            <w:r w:rsidRPr="00CA0FF4">
              <w:rPr>
                <w:rFonts w:ascii="Times New Roman" w:hAnsi="Times New Roman" w:cs="Times New Roman"/>
                <w:sz w:val="24"/>
                <w:szCs w:val="24"/>
              </w:rPr>
              <w:t>158</w:t>
            </w:r>
          </w:p>
        </w:tc>
        <w:tc>
          <w:tcPr>
            <w:tcW w:w="1869" w:type="dxa"/>
          </w:tcPr>
          <w:p w14:paraId="5B0477DB" w14:textId="77777777" w:rsidR="00D56D6D" w:rsidRPr="00CA0FF4" w:rsidRDefault="00D56D6D" w:rsidP="009B5F15">
            <w:pPr>
              <w:keepNext/>
              <w:autoSpaceDE w:val="0"/>
              <w:autoSpaceDN w:val="0"/>
              <w:adjustRightInd w:val="0"/>
              <w:spacing w:line="360" w:lineRule="auto"/>
              <w:jc w:val="center"/>
              <w:rPr>
                <w:rFonts w:ascii="Times New Roman" w:hAnsi="Times New Roman" w:cs="Times New Roman"/>
                <w:sz w:val="24"/>
                <w:szCs w:val="24"/>
              </w:rPr>
            </w:pPr>
            <w:r w:rsidRPr="00CA0FF4">
              <w:rPr>
                <w:rFonts w:ascii="Times New Roman" w:hAnsi="Times New Roman" w:cs="Times New Roman"/>
                <w:sz w:val="24"/>
                <w:szCs w:val="24"/>
              </w:rPr>
              <w:t>158</w:t>
            </w:r>
          </w:p>
        </w:tc>
        <w:tc>
          <w:tcPr>
            <w:tcW w:w="1869" w:type="dxa"/>
          </w:tcPr>
          <w:p w14:paraId="5576FC33" w14:textId="77777777" w:rsidR="00D56D6D" w:rsidRPr="00CA0FF4" w:rsidRDefault="00D56D6D" w:rsidP="009B5F15">
            <w:pPr>
              <w:keepNext/>
              <w:autoSpaceDE w:val="0"/>
              <w:autoSpaceDN w:val="0"/>
              <w:adjustRightInd w:val="0"/>
              <w:spacing w:line="360" w:lineRule="auto"/>
              <w:jc w:val="center"/>
              <w:rPr>
                <w:rFonts w:ascii="Times New Roman" w:hAnsi="Times New Roman" w:cs="Times New Roman"/>
                <w:sz w:val="24"/>
                <w:szCs w:val="24"/>
              </w:rPr>
            </w:pPr>
            <w:r w:rsidRPr="00CA0FF4">
              <w:rPr>
                <w:rFonts w:ascii="Times New Roman" w:hAnsi="Times New Roman" w:cs="Times New Roman"/>
                <w:sz w:val="24"/>
                <w:szCs w:val="24"/>
              </w:rPr>
              <w:t>159</w:t>
            </w:r>
          </w:p>
        </w:tc>
        <w:tc>
          <w:tcPr>
            <w:tcW w:w="1869" w:type="dxa"/>
          </w:tcPr>
          <w:p w14:paraId="50B62318" w14:textId="77777777" w:rsidR="00D56D6D" w:rsidRPr="00CA0FF4" w:rsidRDefault="00D56D6D" w:rsidP="009B5F15">
            <w:pPr>
              <w:keepNext/>
              <w:autoSpaceDE w:val="0"/>
              <w:autoSpaceDN w:val="0"/>
              <w:adjustRightInd w:val="0"/>
              <w:spacing w:line="360" w:lineRule="auto"/>
              <w:jc w:val="center"/>
              <w:rPr>
                <w:rFonts w:ascii="Times New Roman" w:hAnsi="Times New Roman" w:cs="Times New Roman"/>
                <w:sz w:val="24"/>
                <w:szCs w:val="24"/>
              </w:rPr>
            </w:pPr>
            <w:r w:rsidRPr="00CA0FF4">
              <w:rPr>
                <w:rFonts w:ascii="Times New Roman" w:hAnsi="Times New Roman" w:cs="Times New Roman"/>
                <w:sz w:val="24"/>
                <w:szCs w:val="24"/>
              </w:rPr>
              <w:t>159</w:t>
            </w:r>
          </w:p>
        </w:tc>
      </w:tr>
      <w:tr w:rsidR="00D56D6D" w:rsidRPr="00CA0FF4" w14:paraId="55AE426C" w14:textId="77777777" w:rsidTr="009B5F15">
        <w:tc>
          <w:tcPr>
            <w:tcW w:w="9344" w:type="dxa"/>
            <w:gridSpan w:val="5"/>
          </w:tcPr>
          <w:p w14:paraId="53509699" w14:textId="77777777" w:rsidR="00D56D6D" w:rsidRPr="00CA0FF4" w:rsidRDefault="00D56D6D" w:rsidP="009B5F15">
            <w:pPr>
              <w:keepNext/>
              <w:autoSpaceDE w:val="0"/>
              <w:autoSpaceDN w:val="0"/>
              <w:adjustRightInd w:val="0"/>
              <w:spacing w:line="360" w:lineRule="auto"/>
              <w:jc w:val="center"/>
              <w:rPr>
                <w:rFonts w:ascii="Times New Roman" w:hAnsi="Times New Roman" w:cs="Times New Roman"/>
                <w:b/>
                <w:i/>
                <w:sz w:val="24"/>
                <w:szCs w:val="24"/>
              </w:rPr>
            </w:pPr>
            <w:r w:rsidRPr="00CA0FF4">
              <w:rPr>
                <w:rFonts w:ascii="Times New Roman" w:hAnsi="Times New Roman" w:cs="Times New Roman"/>
                <w:b/>
                <w:i/>
                <w:sz w:val="24"/>
                <w:szCs w:val="24"/>
              </w:rPr>
              <w:t>Когнітивний</w:t>
            </w:r>
          </w:p>
        </w:tc>
      </w:tr>
      <w:tr w:rsidR="00D56D6D" w:rsidRPr="00CA0FF4" w14:paraId="0820697D" w14:textId="77777777" w:rsidTr="009B5F15">
        <w:tc>
          <w:tcPr>
            <w:tcW w:w="1868" w:type="dxa"/>
          </w:tcPr>
          <w:p w14:paraId="19371715" w14:textId="77777777" w:rsidR="00D56D6D" w:rsidRPr="00CA0FF4" w:rsidRDefault="00D56D6D" w:rsidP="009B5F15">
            <w:pPr>
              <w:keepNext/>
              <w:autoSpaceDE w:val="0"/>
              <w:autoSpaceDN w:val="0"/>
              <w:adjustRightInd w:val="0"/>
              <w:spacing w:line="360" w:lineRule="auto"/>
              <w:jc w:val="center"/>
              <w:rPr>
                <w:rFonts w:ascii="Times New Roman" w:hAnsi="Times New Roman" w:cs="Times New Roman"/>
                <w:b/>
                <w:sz w:val="24"/>
                <w:szCs w:val="24"/>
              </w:rPr>
            </w:pPr>
            <w:r w:rsidRPr="00CA0FF4">
              <w:rPr>
                <w:rFonts w:ascii="Times New Roman" w:hAnsi="Times New Roman" w:cs="Times New Roman"/>
                <w:b/>
                <w:sz w:val="24"/>
                <w:szCs w:val="24"/>
              </w:rPr>
              <w:t>Високий</w:t>
            </w:r>
          </w:p>
        </w:tc>
        <w:tc>
          <w:tcPr>
            <w:tcW w:w="1869" w:type="dxa"/>
          </w:tcPr>
          <w:p w14:paraId="717D3F0B" w14:textId="77777777" w:rsidR="00D56D6D" w:rsidRPr="00CA0FF4" w:rsidRDefault="00D56D6D" w:rsidP="009B5F15">
            <w:pPr>
              <w:keepNext/>
              <w:autoSpaceDE w:val="0"/>
              <w:autoSpaceDN w:val="0"/>
              <w:adjustRightInd w:val="0"/>
              <w:spacing w:line="360" w:lineRule="auto"/>
              <w:jc w:val="center"/>
              <w:rPr>
                <w:rFonts w:ascii="Times New Roman" w:hAnsi="Times New Roman" w:cs="Times New Roman"/>
                <w:sz w:val="24"/>
                <w:szCs w:val="24"/>
              </w:rPr>
            </w:pPr>
            <w:r w:rsidRPr="00CA0FF4">
              <w:rPr>
                <w:rFonts w:ascii="Times New Roman" w:hAnsi="Times New Roman" w:cs="Times New Roman"/>
                <w:sz w:val="24"/>
                <w:szCs w:val="24"/>
              </w:rPr>
              <w:t>36</w:t>
            </w:r>
          </w:p>
        </w:tc>
        <w:tc>
          <w:tcPr>
            <w:tcW w:w="1869" w:type="dxa"/>
          </w:tcPr>
          <w:p w14:paraId="6CE86E99" w14:textId="77777777" w:rsidR="00D56D6D" w:rsidRPr="00CA0FF4" w:rsidRDefault="00D56D6D" w:rsidP="009B5F15">
            <w:pPr>
              <w:keepNext/>
              <w:autoSpaceDE w:val="0"/>
              <w:autoSpaceDN w:val="0"/>
              <w:adjustRightInd w:val="0"/>
              <w:spacing w:line="360" w:lineRule="auto"/>
              <w:jc w:val="center"/>
              <w:rPr>
                <w:rFonts w:ascii="Times New Roman" w:hAnsi="Times New Roman" w:cs="Times New Roman"/>
                <w:sz w:val="24"/>
                <w:szCs w:val="24"/>
              </w:rPr>
            </w:pPr>
            <w:r w:rsidRPr="00CA0FF4">
              <w:rPr>
                <w:rFonts w:ascii="Times New Roman" w:hAnsi="Times New Roman" w:cs="Times New Roman"/>
                <w:sz w:val="24"/>
                <w:szCs w:val="24"/>
              </w:rPr>
              <w:t>39</w:t>
            </w:r>
          </w:p>
        </w:tc>
        <w:tc>
          <w:tcPr>
            <w:tcW w:w="1869" w:type="dxa"/>
          </w:tcPr>
          <w:p w14:paraId="2BE7C91D" w14:textId="77777777" w:rsidR="00D56D6D" w:rsidRPr="00CA0FF4" w:rsidRDefault="00D56D6D" w:rsidP="009B5F15">
            <w:pPr>
              <w:keepNext/>
              <w:autoSpaceDE w:val="0"/>
              <w:autoSpaceDN w:val="0"/>
              <w:adjustRightInd w:val="0"/>
              <w:spacing w:line="360" w:lineRule="auto"/>
              <w:jc w:val="center"/>
              <w:rPr>
                <w:rFonts w:ascii="Times New Roman" w:hAnsi="Times New Roman" w:cs="Times New Roman"/>
                <w:sz w:val="24"/>
                <w:szCs w:val="24"/>
              </w:rPr>
            </w:pPr>
            <w:r w:rsidRPr="00CA0FF4">
              <w:rPr>
                <w:rFonts w:ascii="Times New Roman" w:hAnsi="Times New Roman" w:cs="Times New Roman"/>
                <w:sz w:val="24"/>
                <w:szCs w:val="24"/>
              </w:rPr>
              <w:t>36</w:t>
            </w:r>
          </w:p>
        </w:tc>
        <w:tc>
          <w:tcPr>
            <w:tcW w:w="1869" w:type="dxa"/>
          </w:tcPr>
          <w:p w14:paraId="761B15CE" w14:textId="77777777" w:rsidR="00D56D6D" w:rsidRPr="00CA0FF4" w:rsidRDefault="00D56D6D" w:rsidP="009B5F15">
            <w:pPr>
              <w:keepNext/>
              <w:autoSpaceDE w:val="0"/>
              <w:autoSpaceDN w:val="0"/>
              <w:adjustRightInd w:val="0"/>
              <w:spacing w:line="360" w:lineRule="auto"/>
              <w:jc w:val="center"/>
              <w:rPr>
                <w:rFonts w:ascii="Times New Roman" w:hAnsi="Times New Roman" w:cs="Times New Roman"/>
                <w:sz w:val="24"/>
                <w:szCs w:val="24"/>
              </w:rPr>
            </w:pPr>
            <w:r w:rsidRPr="00CA0FF4">
              <w:rPr>
                <w:rFonts w:ascii="Times New Roman" w:hAnsi="Times New Roman" w:cs="Times New Roman"/>
                <w:sz w:val="24"/>
                <w:szCs w:val="24"/>
              </w:rPr>
              <w:t>59</w:t>
            </w:r>
          </w:p>
        </w:tc>
      </w:tr>
      <w:tr w:rsidR="00D56D6D" w:rsidRPr="00CA0FF4" w14:paraId="35A0408B" w14:textId="77777777" w:rsidTr="009B5F15">
        <w:tc>
          <w:tcPr>
            <w:tcW w:w="1868" w:type="dxa"/>
          </w:tcPr>
          <w:p w14:paraId="5E7B9861" w14:textId="77777777" w:rsidR="00D56D6D" w:rsidRPr="00CA0FF4" w:rsidRDefault="00D56D6D" w:rsidP="009B5F15">
            <w:pPr>
              <w:keepNext/>
              <w:autoSpaceDE w:val="0"/>
              <w:autoSpaceDN w:val="0"/>
              <w:adjustRightInd w:val="0"/>
              <w:spacing w:line="360" w:lineRule="auto"/>
              <w:jc w:val="center"/>
              <w:rPr>
                <w:rFonts w:ascii="Times New Roman" w:hAnsi="Times New Roman" w:cs="Times New Roman"/>
                <w:b/>
                <w:sz w:val="24"/>
                <w:szCs w:val="24"/>
              </w:rPr>
            </w:pPr>
            <w:r w:rsidRPr="00CA0FF4">
              <w:rPr>
                <w:rFonts w:ascii="Times New Roman" w:hAnsi="Times New Roman" w:cs="Times New Roman"/>
                <w:b/>
                <w:sz w:val="24"/>
                <w:szCs w:val="24"/>
              </w:rPr>
              <w:t>Середній</w:t>
            </w:r>
          </w:p>
        </w:tc>
        <w:tc>
          <w:tcPr>
            <w:tcW w:w="1869" w:type="dxa"/>
          </w:tcPr>
          <w:p w14:paraId="4691B561" w14:textId="77777777" w:rsidR="00D56D6D" w:rsidRPr="00CA0FF4" w:rsidRDefault="00D56D6D" w:rsidP="009B5F15">
            <w:pPr>
              <w:keepNext/>
              <w:autoSpaceDE w:val="0"/>
              <w:autoSpaceDN w:val="0"/>
              <w:adjustRightInd w:val="0"/>
              <w:spacing w:line="360" w:lineRule="auto"/>
              <w:jc w:val="center"/>
              <w:rPr>
                <w:rFonts w:ascii="Times New Roman" w:hAnsi="Times New Roman" w:cs="Times New Roman"/>
                <w:sz w:val="24"/>
                <w:szCs w:val="24"/>
              </w:rPr>
            </w:pPr>
            <w:r w:rsidRPr="00CA0FF4">
              <w:rPr>
                <w:rFonts w:ascii="Times New Roman" w:hAnsi="Times New Roman" w:cs="Times New Roman"/>
                <w:sz w:val="24"/>
                <w:szCs w:val="24"/>
              </w:rPr>
              <w:t>44</w:t>
            </w:r>
          </w:p>
        </w:tc>
        <w:tc>
          <w:tcPr>
            <w:tcW w:w="1869" w:type="dxa"/>
          </w:tcPr>
          <w:p w14:paraId="5EE8128B" w14:textId="77777777" w:rsidR="00D56D6D" w:rsidRPr="00CA0FF4" w:rsidRDefault="00D56D6D" w:rsidP="009B5F15">
            <w:pPr>
              <w:keepNext/>
              <w:autoSpaceDE w:val="0"/>
              <w:autoSpaceDN w:val="0"/>
              <w:adjustRightInd w:val="0"/>
              <w:spacing w:line="360" w:lineRule="auto"/>
              <w:jc w:val="center"/>
              <w:rPr>
                <w:rFonts w:ascii="Times New Roman" w:hAnsi="Times New Roman" w:cs="Times New Roman"/>
                <w:sz w:val="24"/>
                <w:szCs w:val="24"/>
              </w:rPr>
            </w:pPr>
            <w:r w:rsidRPr="00CA0FF4">
              <w:rPr>
                <w:rFonts w:ascii="Times New Roman" w:hAnsi="Times New Roman" w:cs="Times New Roman"/>
                <w:sz w:val="24"/>
                <w:szCs w:val="24"/>
              </w:rPr>
              <w:t>47</w:t>
            </w:r>
          </w:p>
        </w:tc>
        <w:tc>
          <w:tcPr>
            <w:tcW w:w="1869" w:type="dxa"/>
          </w:tcPr>
          <w:p w14:paraId="081C4334" w14:textId="77777777" w:rsidR="00D56D6D" w:rsidRPr="00CA0FF4" w:rsidRDefault="00D56D6D" w:rsidP="009B5F15">
            <w:pPr>
              <w:keepNext/>
              <w:autoSpaceDE w:val="0"/>
              <w:autoSpaceDN w:val="0"/>
              <w:adjustRightInd w:val="0"/>
              <w:spacing w:line="360" w:lineRule="auto"/>
              <w:jc w:val="center"/>
              <w:rPr>
                <w:rFonts w:ascii="Times New Roman" w:hAnsi="Times New Roman" w:cs="Times New Roman"/>
                <w:sz w:val="24"/>
                <w:szCs w:val="24"/>
              </w:rPr>
            </w:pPr>
            <w:r w:rsidRPr="00CA0FF4">
              <w:rPr>
                <w:rFonts w:ascii="Times New Roman" w:hAnsi="Times New Roman" w:cs="Times New Roman"/>
                <w:sz w:val="24"/>
                <w:szCs w:val="24"/>
              </w:rPr>
              <w:t>42</w:t>
            </w:r>
          </w:p>
        </w:tc>
        <w:tc>
          <w:tcPr>
            <w:tcW w:w="1869" w:type="dxa"/>
          </w:tcPr>
          <w:p w14:paraId="3F4ADA2A" w14:textId="77777777" w:rsidR="00D56D6D" w:rsidRPr="00CA0FF4" w:rsidRDefault="00D56D6D" w:rsidP="009B5F15">
            <w:pPr>
              <w:keepNext/>
              <w:autoSpaceDE w:val="0"/>
              <w:autoSpaceDN w:val="0"/>
              <w:adjustRightInd w:val="0"/>
              <w:spacing w:line="360" w:lineRule="auto"/>
              <w:jc w:val="center"/>
              <w:rPr>
                <w:rFonts w:ascii="Times New Roman" w:hAnsi="Times New Roman" w:cs="Times New Roman"/>
                <w:sz w:val="24"/>
                <w:szCs w:val="24"/>
              </w:rPr>
            </w:pPr>
            <w:r w:rsidRPr="00CA0FF4">
              <w:rPr>
                <w:rFonts w:ascii="Times New Roman" w:hAnsi="Times New Roman" w:cs="Times New Roman"/>
                <w:sz w:val="24"/>
                <w:szCs w:val="24"/>
              </w:rPr>
              <w:t>62</w:t>
            </w:r>
          </w:p>
        </w:tc>
      </w:tr>
      <w:tr w:rsidR="00D56D6D" w:rsidRPr="00CA0FF4" w14:paraId="23D6EB33" w14:textId="77777777" w:rsidTr="009B5F15">
        <w:tc>
          <w:tcPr>
            <w:tcW w:w="1868" w:type="dxa"/>
          </w:tcPr>
          <w:p w14:paraId="5FD8F2AE" w14:textId="77777777" w:rsidR="00D56D6D" w:rsidRPr="00CA0FF4" w:rsidRDefault="00D56D6D" w:rsidP="009B5F15">
            <w:pPr>
              <w:keepNext/>
              <w:autoSpaceDE w:val="0"/>
              <w:autoSpaceDN w:val="0"/>
              <w:adjustRightInd w:val="0"/>
              <w:spacing w:line="360" w:lineRule="auto"/>
              <w:jc w:val="center"/>
              <w:rPr>
                <w:rFonts w:ascii="Times New Roman" w:hAnsi="Times New Roman" w:cs="Times New Roman"/>
                <w:b/>
                <w:sz w:val="24"/>
                <w:szCs w:val="24"/>
              </w:rPr>
            </w:pPr>
            <w:r w:rsidRPr="00CA0FF4">
              <w:rPr>
                <w:rFonts w:ascii="Times New Roman" w:hAnsi="Times New Roman" w:cs="Times New Roman"/>
                <w:b/>
                <w:sz w:val="24"/>
                <w:szCs w:val="24"/>
              </w:rPr>
              <w:t>Низький</w:t>
            </w:r>
          </w:p>
        </w:tc>
        <w:tc>
          <w:tcPr>
            <w:tcW w:w="1869" w:type="dxa"/>
          </w:tcPr>
          <w:p w14:paraId="20E2E36A" w14:textId="77777777" w:rsidR="00D56D6D" w:rsidRPr="00CA0FF4" w:rsidRDefault="00D56D6D" w:rsidP="009B5F15">
            <w:pPr>
              <w:keepNext/>
              <w:autoSpaceDE w:val="0"/>
              <w:autoSpaceDN w:val="0"/>
              <w:adjustRightInd w:val="0"/>
              <w:spacing w:line="360" w:lineRule="auto"/>
              <w:jc w:val="center"/>
              <w:rPr>
                <w:rFonts w:ascii="Times New Roman" w:hAnsi="Times New Roman" w:cs="Times New Roman"/>
                <w:sz w:val="24"/>
                <w:szCs w:val="24"/>
              </w:rPr>
            </w:pPr>
            <w:r w:rsidRPr="00CA0FF4">
              <w:rPr>
                <w:rFonts w:ascii="Times New Roman" w:hAnsi="Times New Roman" w:cs="Times New Roman"/>
                <w:sz w:val="24"/>
                <w:szCs w:val="24"/>
              </w:rPr>
              <w:t>80</w:t>
            </w:r>
          </w:p>
        </w:tc>
        <w:tc>
          <w:tcPr>
            <w:tcW w:w="1869" w:type="dxa"/>
          </w:tcPr>
          <w:p w14:paraId="3B3B2A0E" w14:textId="77777777" w:rsidR="00D56D6D" w:rsidRPr="00CA0FF4" w:rsidRDefault="00D56D6D" w:rsidP="009B5F15">
            <w:pPr>
              <w:keepNext/>
              <w:autoSpaceDE w:val="0"/>
              <w:autoSpaceDN w:val="0"/>
              <w:adjustRightInd w:val="0"/>
              <w:spacing w:line="360" w:lineRule="auto"/>
              <w:jc w:val="center"/>
              <w:rPr>
                <w:rFonts w:ascii="Times New Roman" w:hAnsi="Times New Roman" w:cs="Times New Roman"/>
                <w:sz w:val="24"/>
                <w:szCs w:val="24"/>
              </w:rPr>
            </w:pPr>
            <w:r w:rsidRPr="00CA0FF4">
              <w:rPr>
                <w:rFonts w:ascii="Times New Roman" w:hAnsi="Times New Roman" w:cs="Times New Roman"/>
                <w:sz w:val="24"/>
                <w:szCs w:val="24"/>
              </w:rPr>
              <w:t>75</w:t>
            </w:r>
          </w:p>
        </w:tc>
        <w:tc>
          <w:tcPr>
            <w:tcW w:w="1869" w:type="dxa"/>
          </w:tcPr>
          <w:p w14:paraId="67C93F0A" w14:textId="77777777" w:rsidR="00D56D6D" w:rsidRPr="00CA0FF4" w:rsidRDefault="00D56D6D" w:rsidP="009B5F15">
            <w:pPr>
              <w:keepNext/>
              <w:autoSpaceDE w:val="0"/>
              <w:autoSpaceDN w:val="0"/>
              <w:adjustRightInd w:val="0"/>
              <w:spacing w:line="360" w:lineRule="auto"/>
              <w:jc w:val="center"/>
              <w:rPr>
                <w:rFonts w:ascii="Times New Roman" w:hAnsi="Times New Roman" w:cs="Times New Roman"/>
                <w:sz w:val="24"/>
                <w:szCs w:val="24"/>
              </w:rPr>
            </w:pPr>
            <w:r w:rsidRPr="00CA0FF4">
              <w:rPr>
                <w:rFonts w:ascii="Times New Roman" w:hAnsi="Times New Roman" w:cs="Times New Roman"/>
                <w:sz w:val="24"/>
                <w:szCs w:val="24"/>
              </w:rPr>
              <w:t>81</w:t>
            </w:r>
          </w:p>
        </w:tc>
        <w:tc>
          <w:tcPr>
            <w:tcW w:w="1869" w:type="dxa"/>
          </w:tcPr>
          <w:p w14:paraId="2E844850" w14:textId="77777777" w:rsidR="00D56D6D" w:rsidRPr="00CA0FF4" w:rsidRDefault="00D56D6D" w:rsidP="009B5F15">
            <w:pPr>
              <w:keepNext/>
              <w:autoSpaceDE w:val="0"/>
              <w:autoSpaceDN w:val="0"/>
              <w:adjustRightInd w:val="0"/>
              <w:spacing w:line="360" w:lineRule="auto"/>
              <w:jc w:val="center"/>
              <w:rPr>
                <w:rFonts w:ascii="Times New Roman" w:hAnsi="Times New Roman" w:cs="Times New Roman"/>
                <w:sz w:val="24"/>
                <w:szCs w:val="24"/>
              </w:rPr>
            </w:pPr>
            <w:r w:rsidRPr="00CA0FF4">
              <w:rPr>
                <w:rFonts w:ascii="Times New Roman" w:hAnsi="Times New Roman" w:cs="Times New Roman"/>
                <w:sz w:val="24"/>
                <w:szCs w:val="24"/>
              </w:rPr>
              <w:t>38</w:t>
            </w:r>
          </w:p>
        </w:tc>
      </w:tr>
      <w:tr w:rsidR="00D56D6D" w:rsidRPr="00CA0FF4" w14:paraId="6A9F342E" w14:textId="77777777" w:rsidTr="009B5F15">
        <w:tc>
          <w:tcPr>
            <w:tcW w:w="1868" w:type="dxa"/>
          </w:tcPr>
          <w:p w14:paraId="0709B79B" w14:textId="77777777" w:rsidR="00D56D6D" w:rsidRPr="00CA0FF4" w:rsidRDefault="00D56D6D" w:rsidP="009B5F15">
            <w:pPr>
              <w:keepNext/>
              <w:autoSpaceDE w:val="0"/>
              <w:autoSpaceDN w:val="0"/>
              <w:adjustRightInd w:val="0"/>
              <w:spacing w:line="360" w:lineRule="auto"/>
              <w:jc w:val="center"/>
              <w:rPr>
                <w:rFonts w:ascii="Times New Roman" w:hAnsi="Times New Roman" w:cs="Times New Roman"/>
                <w:b/>
                <w:sz w:val="24"/>
                <w:szCs w:val="24"/>
              </w:rPr>
            </w:pPr>
            <w:r w:rsidRPr="00CA0FF4">
              <w:rPr>
                <w:rFonts w:ascii="Times New Roman" w:hAnsi="Times New Roman" w:cs="Times New Roman"/>
                <w:b/>
                <w:sz w:val="24"/>
                <w:szCs w:val="24"/>
              </w:rPr>
              <w:t>Всього</w:t>
            </w:r>
          </w:p>
        </w:tc>
        <w:tc>
          <w:tcPr>
            <w:tcW w:w="1869" w:type="dxa"/>
          </w:tcPr>
          <w:p w14:paraId="1AD57201" w14:textId="77777777" w:rsidR="00D56D6D" w:rsidRPr="00CA0FF4" w:rsidRDefault="00D56D6D" w:rsidP="009B5F15">
            <w:pPr>
              <w:keepNext/>
              <w:autoSpaceDE w:val="0"/>
              <w:autoSpaceDN w:val="0"/>
              <w:adjustRightInd w:val="0"/>
              <w:spacing w:line="360" w:lineRule="auto"/>
              <w:jc w:val="center"/>
              <w:rPr>
                <w:rFonts w:ascii="Times New Roman" w:hAnsi="Times New Roman" w:cs="Times New Roman"/>
                <w:sz w:val="24"/>
                <w:szCs w:val="24"/>
              </w:rPr>
            </w:pPr>
            <w:r w:rsidRPr="00CA0FF4">
              <w:rPr>
                <w:rFonts w:ascii="Times New Roman" w:hAnsi="Times New Roman" w:cs="Times New Roman"/>
                <w:sz w:val="24"/>
                <w:szCs w:val="24"/>
              </w:rPr>
              <w:t>158</w:t>
            </w:r>
          </w:p>
        </w:tc>
        <w:tc>
          <w:tcPr>
            <w:tcW w:w="1869" w:type="dxa"/>
          </w:tcPr>
          <w:p w14:paraId="098348CA" w14:textId="77777777" w:rsidR="00D56D6D" w:rsidRPr="00CA0FF4" w:rsidRDefault="00D56D6D" w:rsidP="009B5F15">
            <w:pPr>
              <w:keepNext/>
              <w:autoSpaceDE w:val="0"/>
              <w:autoSpaceDN w:val="0"/>
              <w:adjustRightInd w:val="0"/>
              <w:spacing w:line="360" w:lineRule="auto"/>
              <w:jc w:val="center"/>
              <w:rPr>
                <w:rFonts w:ascii="Times New Roman" w:hAnsi="Times New Roman" w:cs="Times New Roman"/>
                <w:sz w:val="24"/>
                <w:szCs w:val="24"/>
              </w:rPr>
            </w:pPr>
            <w:r w:rsidRPr="00CA0FF4">
              <w:rPr>
                <w:rFonts w:ascii="Times New Roman" w:hAnsi="Times New Roman" w:cs="Times New Roman"/>
                <w:sz w:val="24"/>
                <w:szCs w:val="24"/>
              </w:rPr>
              <w:t>158</w:t>
            </w:r>
          </w:p>
        </w:tc>
        <w:tc>
          <w:tcPr>
            <w:tcW w:w="1869" w:type="dxa"/>
          </w:tcPr>
          <w:p w14:paraId="0C8C183F" w14:textId="77777777" w:rsidR="00D56D6D" w:rsidRPr="00CA0FF4" w:rsidRDefault="00D56D6D" w:rsidP="009B5F15">
            <w:pPr>
              <w:keepNext/>
              <w:autoSpaceDE w:val="0"/>
              <w:autoSpaceDN w:val="0"/>
              <w:adjustRightInd w:val="0"/>
              <w:spacing w:line="360" w:lineRule="auto"/>
              <w:jc w:val="center"/>
              <w:rPr>
                <w:rFonts w:ascii="Times New Roman" w:hAnsi="Times New Roman" w:cs="Times New Roman"/>
                <w:sz w:val="24"/>
                <w:szCs w:val="24"/>
              </w:rPr>
            </w:pPr>
            <w:r w:rsidRPr="00CA0FF4">
              <w:rPr>
                <w:rFonts w:ascii="Times New Roman" w:hAnsi="Times New Roman" w:cs="Times New Roman"/>
                <w:sz w:val="24"/>
                <w:szCs w:val="24"/>
              </w:rPr>
              <w:t>159</w:t>
            </w:r>
          </w:p>
        </w:tc>
        <w:tc>
          <w:tcPr>
            <w:tcW w:w="1869" w:type="dxa"/>
          </w:tcPr>
          <w:p w14:paraId="758AD877" w14:textId="77777777" w:rsidR="00D56D6D" w:rsidRPr="00CA0FF4" w:rsidRDefault="00D56D6D" w:rsidP="009B5F15">
            <w:pPr>
              <w:keepNext/>
              <w:autoSpaceDE w:val="0"/>
              <w:autoSpaceDN w:val="0"/>
              <w:adjustRightInd w:val="0"/>
              <w:spacing w:line="360" w:lineRule="auto"/>
              <w:jc w:val="center"/>
              <w:rPr>
                <w:rFonts w:ascii="Times New Roman" w:hAnsi="Times New Roman" w:cs="Times New Roman"/>
                <w:sz w:val="24"/>
                <w:szCs w:val="24"/>
              </w:rPr>
            </w:pPr>
            <w:r w:rsidRPr="00CA0FF4">
              <w:rPr>
                <w:rFonts w:ascii="Times New Roman" w:hAnsi="Times New Roman" w:cs="Times New Roman"/>
                <w:sz w:val="24"/>
                <w:szCs w:val="24"/>
              </w:rPr>
              <w:t>159</w:t>
            </w:r>
          </w:p>
        </w:tc>
      </w:tr>
      <w:tr w:rsidR="00D56D6D" w:rsidRPr="00CA0FF4" w14:paraId="6F38A69D" w14:textId="77777777" w:rsidTr="009B5F15">
        <w:tc>
          <w:tcPr>
            <w:tcW w:w="9344" w:type="dxa"/>
            <w:gridSpan w:val="5"/>
          </w:tcPr>
          <w:p w14:paraId="78A1B8BA" w14:textId="77777777" w:rsidR="00D56D6D" w:rsidRPr="00CA0FF4" w:rsidRDefault="00D56D6D" w:rsidP="009B5F15">
            <w:pPr>
              <w:keepNext/>
              <w:autoSpaceDE w:val="0"/>
              <w:autoSpaceDN w:val="0"/>
              <w:adjustRightInd w:val="0"/>
              <w:spacing w:line="360" w:lineRule="auto"/>
              <w:jc w:val="center"/>
              <w:rPr>
                <w:rFonts w:ascii="Times New Roman" w:hAnsi="Times New Roman" w:cs="Times New Roman"/>
                <w:b/>
                <w:i/>
                <w:sz w:val="24"/>
                <w:szCs w:val="24"/>
              </w:rPr>
            </w:pPr>
            <w:r w:rsidRPr="00CA0FF4">
              <w:rPr>
                <w:rFonts w:ascii="Times New Roman" w:hAnsi="Times New Roman" w:cs="Times New Roman"/>
                <w:b/>
                <w:i/>
                <w:sz w:val="24"/>
                <w:szCs w:val="24"/>
              </w:rPr>
              <w:t>Операційно-рефлексивний</w:t>
            </w:r>
          </w:p>
        </w:tc>
      </w:tr>
      <w:tr w:rsidR="00D56D6D" w:rsidRPr="00CA0FF4" w14:paraId="60BB6456" w14:textId="77777777" w:rsidTr="009B5F15">
        <w:tc>
          <w:tcPr>
            <w:tcW w:w="1868" w:type="dxa"/>
          </w:tcPr>
          <w:p w14:paraId="6B5CB65D" w14:textId="77777777" w:rsidR="00D56D6D" w:rsidRPr="00CA0FF4" w:rsidRDefault="00D56D6D" w:rsidP="009B5F15">
            <w:pPr>
              <w:keepNext/>
              <w:autoSpaceDE w:val="0"/>
              <w:autoSpaceDN w:val="0"/>
              <w:adjustRightInd w:val="0"/>
              <w:spacing w:line="360" w:lineRule="auto"/>
              <w:jc w:val="center"/>
              <w:rPr>
                <w:rFonts w:ascii="Times New Roman" w:hAnsi="Times New Roman" w:cs="Times New Roman"/>
                <w:b/>
                <w:sz w:val="24"/>
                <w:szCs w:val="24"/>
              </w:rPr>
            </w:pPr>
            <w:r w:rsidRPr="00CA0FF4">
              <w:rPr>
                <w:rFonts w:ascii="Times New Roman" w:hAnsi="Times New Roman" w:cs="Times New Roman"/>
                <w:b/>
                <w:sz w:val="24"/>
                <w:szCs w:val="24"/>
              </w:rPr>
              <w:t>Високий</w:t>
            </w:r>
          </w:p>
        </w:tc>
        <w:tc>
          <w:tcPr>
            <w:tcW w:w="1869" w:type="dxa"/>
          </w:tcPr>
          <w:p w14:paraId="5ECD0C30" w14:textId="77777777" w:rsidR="00D56D6D" w:rsidRPr="00CA0FF4" w:rsidRDefault="00D56D6D" w:rsidP="009B5F15">
            <w:pPr>
              <w:keepNext/>
              <w:autoSpaceDE w:val="0"/>
              <w:autoSpaceDN w:val="0"/>
              <w:adjustRightInd w:val="0"/>
              <w:spacing w:line="360" w:lineRule="auto"/>
              <w:jc w:val="center"/>
              <w:rPr>
                <w:rFonts w:ascii="Times New Roman" w:hAnsi="Times New Roman" w:cs="Times New Roman"/>
                <w:sz w:val="24"/>
                <w:szCs w:val="24"/>
              </w:rPr>
            </w:pPr>
            <w:r w:rsidRPr="00CA0FF4">
              <w:rPr>
                <w:rFonts w:ascii="Times New Roman" w:hAnsi="Times New Roman" w:cs="Times New Roman"/>
                <w:sz w:val="24"/>
                <w:szCs w:val="24"/>
              </w:rPr>
              <w:t>34</w:t>
            </w:r>
          </w:p>
        </w:tc>
        <w:tc>
          <w:tcPr>
            <w:tcW w:w="1869" w:type="dxa"/>
          </w:tcPr>
          <w:p w14:paraId="7B5977C2" w14:textId="77777777" w:rsidR="00D56D6D" w:rsidRPr="00CA0FF4" w:rsidRDefault="00D56D6D" w:rsidP="009B5F15">
            <w:pPr>
              <w:keepNext/>
              <w:autoSpaceDE w:val="0"/>
              <w:autoSpaceDN w:val="0"/>
              <w:adjustRightInd w:val="0"/>
              <w:spacing w:line="360" w:lineRule="auto"/>
              <w:jc w:val="center"/>
              <w:rPr>
                <w:rFonts w:ascii="Times New Roman" w:hAnsi="Times New Roman" w:cs="Times New Roman"/>
                <w:sz w:val="24"/>
                <w:szCs w:val="24"/>
              </w:rPr>
            </w:pPr>
            <w:r w:rsidRPr="00CA0FF4">
              <w:rPr>
                <w:rFonts w:ascii="Times New Roman" w:hAnsi="Times New Roman" w:cs="Times New Roman"/>
                <w:sz w:val="24"/>
                <w:szCs w:val="24"/>
              </w:rPr>
              <w:t>36</w:t>
            </w:r>
          </w:p>
        </w:tc>
        <w:tc>
          <w:tcPr>
            <w:tcW w:w="1869" w:type="dxa"/>
          </w:tcPr>
          <w:p w14:paraId="32544404" w14:textId="77777777" w:rsidR="00D56D6D" w:rsidRPr="00CA0FF4" w:rsidRDefault="00D56D6D" w:rsidP="009B5F15">
            <w:pPr>
              <w:keepNext/>
              <w:autoSpaceDE w:val="0"/>
              <w:autoSpaceDN w:val="0"/>
              <w:adjustRightInd w:val="0"/>
              <w:spacing w:line="360" w:lineRule="auto"/>
              <w:jc w:val="center"/>
              <w:rPr>
                <w:rFonts w:ascii="Times New Roman" w:hAnsi="Times New Roman" w:cs="Times New Roman"/>
                <w:sz w:val="24"/>
                <w:szCs w:val="24"/>
              </w:rPr>
            </w:pPr>
            <w:r w:rsidRPr="00CA0FF4">
              <w:rPr>
                <w:rFonts w:ascii="Times New Roman" w:hAnsi="Times New Roman" w:cs="Times New Roman"/>
                <w:sz w:val="24"/>
                <w:szCs w:val="24"/>
              </w:rPr>
              <w:t>52</w:t>
            </w:r>
          </w:p>
        </w:tc>
        <w:tc>
          <w:tcPr>
            <w:tcW w:w="1869" w:type="dxa"/>
          </w:tcPr>
          <w:p w14:paraId="65C20EB7" w14:textId="77777777" w:rsidR="00D56D6D" w:rsidRPr="00CA0FF4" w:rsidRDefault="00D56D6D" w:rsidP="009B5F15">
            <w:pPr>
              <w:keepNext/>
              <w:autoSpaceDE w:val="0"/>
              <w:autoSpaceDN w:val="0"/>
              <w:adjustRightInd w:val="0"/>
              <w:spacing w:line="360" w:lineRule="auto"/>
              <w:jc w:val="center"/>
              <w:rPr>
                <w:rFonts w:ascii="Times New Roman" w:hAnsi="Times New Roman" w:cs="Times New Roman"/>
                <w:sz w:val="24"/>
                <w:szCs w:val="24"/>
              </w:rPr>
            </w:pPr>
            <w:r w:rsidRPr="00CA0FF4">
              <w:rPr>
                <w:rFonts w:ascii="Times New Roman" w:hAnsi="Times New Roman" w:cs="Times New Roman"/>
                <w:sz w:val="24"/>
                <w:szCs w:val="24"/>
              </w:rPr>
              <w:t>67</w:t>
            </w:r>
          </w:p>
        </w:tc>
      </w:tr>
      <w:tr w:rsidR="00D56D6D" w:rsidRPr="00CA0FF4" w14:paraId="1967FCC8" w14:textId="77777777" w:rsidTr="009B5F15">
        <w:tc>
          <w:tcPr>
            <w:tcW w:w="1868" w:type="dxa"/>
          </w:tcPr>
          <w:p w14:paraId="100519A0" w14:textId="77777777" w:rsidR="00D56D6D" w:rsidRPr="00CA0FF4" w:rsidRDefault="00D56D6D" w:rsidP="009B5F15">
            <w:pPr>
              <w:keepNext/>
              <w:autoSpaceDE w:val="0"/>
              <w:autoSpaceDN w:val="0"/>
              <w:adjustRightInd w:val="0"/>
              <w:spacing w:line="360" w:lineRule="auto"/>
              <w:jc w:val="center"/>
              <w:rPr>
                <w:rFonts w:ascii="Times New Roman" w:hAnsi="Times New Roman" w:cs="Times New Roman"/>
                <w:b/>
                <w:sz w:val="24"/>
                <w:szCs w:val="24"/>
              </w:rPr>
            </w:pPr>
            <w:r w:rsidRPr="00CA0FF4">
              <w:rPr>
                <w:rFonts w:ascii="Times New Roman" w:hAnsi="Times New Roman" w:cs="Times New Roman"/>
                <w:b/>
                <w:sz w:val="24"/>
                <w:szCs w:val="24"/>
              </w:rPr>
              <w:t>Середній</w:t>
            </w:r>
          </w:p>
        </w:tc>
        <w:tc>
          <w:tcPr>
            <w:tcW w:w="1869" w:type="dxa"/>
          </w:tcPr>
          <w:p w14:paraId="2EB4D58F" w14:textId="77777777" w:rsidR="00D56D6D" w:rsidRPr="00CA0FF4" w:rsidRDefault="00D56D6D" w:rsidP="009B5F15">
            <w:pPr>
              <w:keepNext/>
              <w:autoSpaceDE w:val="0"/>
              <w:autoSpaceDN w:val="0"/>
              <w:adjustRightInd w:val="0"/>
              <w:spacing w:line="360" w:lineRule="auto"/>
              <w:jc w:val="center"/>
              <w:rPr>
                <w:rFonts w:ascii="Times New Roman" w:hAnsi="Times New Roman" w:cs="Times New Roman"/>
                <w:sz w:val="24"/>
                <w:szCs w:val="24"/>
              </w:rPr>
            </w:pPr>
            <w:r w:rsidRPr="00CA0FF4">
              <w:rPr>
                <w:rFonts w:ascii="Times New Roman" w:hAnsi="Times New Roman" w:cs="Times New Roman"/>
                <w:sz w:val="24"/>
                <w:szCs w:val="24"/>
              </w:rPr>
              <w:t>44</w:t>
            </w:r>
          </w:p>
        </w:tc>
        <w:tc>
          <w:tcPr>
            <w:tcW w:w="1869" w:type="dxa"/>
          </w:tcPr>
          <w:p w14:paraId="6A719EE5" w14:textId="77777777" w:rsidR="00D56D6D" w:rsidRPr="00CA0FF4" w:rsidRDefault="00D56D6D" w:rsidP="009B5F15">
            <w:pPr>
              <w:keepNext/>
              <w:autoSpaceDE w:val="0"/>
              <w:autoSpaceDN w:val="0"/>
              <w:adjustRightInd w:val="0"/>
              <w:spacing w:line="360" w:lineRule="auto"/>
              <w:jc w:val="center"/>
              <w:rPr>
                <w:rFonts w:ascii="Times New Roman" w:hAnsi="Times New Roman" w:cs="Times New Roman"/>
                <w:sz w:val="24"/>
                <w:szCs w:val="24"/>
              </w:rPr>
            </w:pPr>
            <w:r w:rsidRPr="00CA0FF4">
              <w:rPr>
                <w:rFonts w:ascii="Times New Roman" w:hAnsi="Times New Roman" w:cs="Times New Roman"/>
                <w:sz w:val="24"/>
                <w:szCs w:val="24"/>
              </w:rPr>
              <w:t>47</w:t>
            </w:r>
          </w:p>
        </w:tc>
        <w:tc>
          <w:tcPr>
            <w:tcW w:w="1869" w:type="dxa"/>
          </w:tcPr>
          <w:p w14:paraId="23E9B021" w14:textId="77777777" w:rsidR="00D56D6D" w:rsidRPr="00CA0FF4" w:rsidRDefault="00D56D6D" w:rsidP="009B5F15">
            <w:pPr>
              <w:keepNext/>
              <w:autoSpaceDE w:val="0"/>
              <w:autoSpaceDN w:val="0"/>
              <w:adjustRightInd w:val="0"/>
              <w:spacing w:line="360" w:lineRule="auto"/>
              <w:jc w:val="center"/>
              <w:rPr>
                <w:rFonts w:ascii="Times New Roman" w:hAnsi="Times New Roman" w:cs="Times New Roman"/>
                <w:sz w:val="24"/>
                <w:szCs w:val="24"/>
              </w:rPr>
            </w:pPr>
            <w:r w:rsidRPr="00CA0FF4">
              <w:rPr>
                <w:rFonts w:ascii="Times New Roman" w:hAnsi="Times New Roman" w:cs="Times New Roman"/>
                <w:sz w:val="24"/>
                <w:szCs w:val="24"/>
              </w:rPr>
              <w:t>32</w:t>
            </w:r>
          </w:p>
        </w:tc>
        <w:tc>
          <w:tcPr>
            <w:tcW w:w="1869" w:type="dxa"/>
          </w:tcPr>
          <w:p w14:paraId="57169BE8" w14:textId="77777777" w:rsidR="00D56D6D" w:rsidRPr="00CA0FF4" w:rsidRDefault="00D56D6D" w:rsidP="009B5F15">
            <w:pPr>
              <w:keepNext/>
              <w:autoSpaceDE w:val="0"/>
              <w:autoSpaceDN w:val="0"/>
              <w:adjustRightInd w:val="0"/>
              <w:spacing w:line="360" w:lineRule="auto"/>
              <w:jc w:val="center"/>
              <w:rPr>
                <w:rFonts w:ascii="Times New Roman" w:hAnsi="Times New Roman" w:cs="Times New Roman"/>
                <w:sz w:val="24"/>
                <w:szCs w:val="24"/>
              </w:rPr>
            </w:pPr>
            <w:r w:rsidRPr="00CA0FF4">
              <w:rPr>
                <w:rFonts w:ascii="Times New Roman" w:hAnsi="Times New Roman" w:cs="Times New Roman"/>
                <w:sz w:val="24"/>
                <w:szCs w:val="24"/>
              </w:rPr>
              <w:t>51</w:t>
            </w:r>
          </w:p>
        </w:tc>
      </w:tr>
      <w:tr w:rsidR="00D56D6D" w:rsidRPr="00CA0FF4" w14:paraId="78AE408D" w14:textId="77777777" w:rsidTr="009B5F15">
        <w:tc>
          <w:tcPr>
            <w:tcW w:w="1868" w:type="dxa"/>
          </w:tcPr>
          <w:p w14:paraId="455954E8" w14:textId="77777777" w:rsidR="00D56D6D" w:rsidRPr="00CA0FF4" w:rsidRDefault="00D56D6D" w:rsidP="009B5F15">
            <w:pPr>
              <w:keepNext/>
              <w:autoSpaceDE w:val="0"/>
              <w:autoSpaceDN w:val="0"/>
              <w:adjustRightInd w:val="0"/>
              <w:spacing w:line="360" w:lineRule="auto"/>
              <w:jc w:val="center"/>
              <w:rPr>
                <w:rFonts w:ascii="Times New Roman" w:hAnsi="Times New Roman" w:cs="Times New Roman"/>
                <w:b/>
                <w:sz w:val="24"/>
                <w:szCs w:val="24"/>
              </w:rPr>
            </w:pPr>
            <w:r w:rsidRPr="00CA0FF4">
              <w:rPr>
                <w:rFonts w:ascii="Times New Roman" w:hAnsi="Times New Roman" w:cs="Times New Roman"/>
                <w:b/>
                <w:sz w:val="24"/>
                <w:szCs w:val="24"/>
              </w:rPr>
              <w:t>Низький</w:t>
            </w:r>
          </w:p>
        </w:tc>
        <w:tc>
          <w:tcPr>
            <w:tcW w:w="1869" w:type="dxa"/>
          </w:tcPr>
          <w:p w14:paraId="0F1B105E" w14:textId="77777777" w:rsidR="00D56D6D" w:rsidRPr="00CA0FF4" w:rsidRDefault="00D56D6D" w:rsidP="009B5F15">
            <w:pPr>
              <w:keepNext/>
              <w:autoSpaceDE w:val="0"/>
              <w:autoSpaceDN w:val="0"/>
              <w:adjustRightInd w:val="0"/>
              <w:spacing w:line="360" w:lineRule="auto"/>
              <w:jc w:val="center"/>
              <w:rPr>
                <w:rFonts w:ascii="Times New Roman" w:hAnsi="Times New Roman" w:cs="Times New Roman"/>
                <w:sz w:val="24"/>
                <w:szCs w:val="24"/>
              </w:rPr>
            </w:pPr>
            <w:r w:rsidRPr="00CA0FF4">
              <w:rPr>
                <w:rFonts w:ascii="Times New Roman" w:hAnsi="Times New Roman" w:cs="Times New Roman"/>
                <w:sz w:val="24"/>
                <w:szCs w:val="24"/>
              </w:rPr>
              <w:t>80</w:t>
            </w:r>
          </w:p>
        </w:tc>
        <w:tc>
          <w:tcPr>
            <w:tcW w:w="1869" w:type="dxa"/>
          </w:tcPr>
          <w:p w14:paraId="1C4F8F96" w14:textId="77777777" w:rsidR="00D56D6D" w:rsidRPr="00CA0FF4" w:rsidRDefault="00D56D6D" w:rsidP="009B5F15">
            <w:pPr>
              <w:keepNext/>
              <w:autoSpaceDE w:val="0"/>
              <w:autoSpaceDN w:val="0"/>
              <w:adjustRightInd w:val="0"/>
              <w:spacing w:line="360" w:lineRule="auto"/>
              <w:jc w:val="center"/>
              <w:rPr>
                <w:rFonts w:ascii="Times New Roman" w:hAnsi="Times New Roman" w:cs="Times New Roman"/>
                <w:sz w:val="24"/>
                <w:szCs w:val="24"/>
              </w:rPr>
            </w:pPr>
            <w:r w:rsidRPr="00CA0FF4">
              <w:rPr>
                <w:rFonts w:ascii="Times New Roman" w:hAnsi="Times New Roman" w:cs="Times New Roman"/>
                <w:sz w:val="24"/>
                <w:szCs w:val="24"/>
              </w:rPr>
              <w:t>75</w:t>
            </w:r>
          </w:p>
        </w:tc>
        <w:tc>
          <w:tcPr>
            <w:tcW w:w="1869" w:type="dxa"/>
          </w:tcPr>
          <w:p w14:paraId="33443221" w14:textId="77777777" w:rsidR="00D56D6D" w:rsidRPr="00CA0FF4" w:rsidRDefault="00D56D6D" w:rsidP="009B5F15">
            <w:pPr>
              <w:keepNext/>
              <w:autoSpaceDE w:val="0"/>
              <w:autoSpaceDN w:val="0"/>
              <w:adjustRightInd w:val="0"/>
              <w:spacing w:line="360" w:lineRule="auto"/>
              <w:jc w:val="center"/>
              <w:rPr>
                <w:rFonts w:ascii="Times New Roman" w:hAnsi="Times New Roman" w:cs="Times New Roman"/>
                <w:sz w:val="24"/>
                <w:szCs w:val="24"/>
              </w:rPr>
            </w:pPr>
            <w:r w:rsidRPr="00CA0FF4">
              <w:rPr>
                <w:rFonts w:ascii="Times New Roman" w:hAnsi="Times New Roman" w:cs="Times New Roman"/>
                <w:sz w:val="24"/>
                <w:szCs w:val="24"/>
              </w:rPr>
              <w:t>75</w:t>
            </w:r>
          </w:p>
        </w:tc>
        <w:tc>
          <w:tcPr>
            <w:tcW w:w="1869" w:type="dxa"/>
          </w:tcPr>
          <w:p w14:paraId="5A43DE26" w14:textId="77777777" w:rsidR="00D56D6D" w:rsidRPr="00CA0FF4" w:rsidRDefault="00D56D6D" w:rsidP="009B5F15">
            <w:pPr>
              <w:keepNext/>
              <w:autoSpaceDE w:val="0"/>
              <w:autoSpaceDN w:val="0"/>
              <w:adjustRightInd w:val="0"/>
              <w:spacing w:line="360" w:lineRule="auto"/>
              <w:jc w:val="center"/>
              <w:rPr>
                <w:rFonts w:ascii="Times New Roman" w:hAnsi="Times New Roman" w:cs="Times New Roman"/>
                <w:sz w:val="24"/>
                <w:szCs w:val="24"/>
              </w:rPr>
            </w:pPr>
            <w:r w:rsidRPr="00CA0FF4">
              <w:rPr>
                <w:rFonts w:ascii="Times New Roman" w:hAnsi="Times New Roman" w:cs="Times New Roman"/>
                <w:sz w:val="24"/>
                <w:szCs w:val="24"/>
              </w:rPr>
              <w:t>41</w:t>
            </w:r>
          </w:p>
        </w:tc>
      </w:tr>
      <w:tr w:rsidR="00D56D6D" w:rsidRPr="00CA0FF4" w14:paraId="77AA0755" w14:textId="77777777" w:rsidTr="009B5F15">
        <w:tc>
          <w:tcPr>
            <w:tcW w:w="1868" w:type="dxa"/>
          </w:tcPr>
          <w:p w14:paraId="4FEF5EE0" w14:textId="77777777" w:rsidR="00D56D6D" w:rsidRPr="00CA0FF4" w:rsidRDefault="00D56D6D" w:rsidP="009B5F15">
            <w:pPr>
              <w:keepNext/>
              <w:autoSpaceDE w:val="0"/>
              <w:autoSpaceDN w:val="0"/>
              <w:adjustRightInd w:val="0"/>
              <w:spacing w:line="360" w:lineRule="auto"/>
              <w:jc w:val="center"/>
              <w:rPr>
                <w:rFonts w:ascii="Times New Roman" w:hAnsi="Times New Roman" w:cs="Times New Roman"/>
                <w:b/>
                <w:sz w:val="24"/>
                <w:szCs w:val="24"/>
              </w:rPr>
            </w:pPr>
            <w:r w:rsidRPr="00CA0FF4">
              <w:rPr>
                <w:rFonts w:ascii="Times New Roman" w:hAnsi="Times New Roman" w:cs="Times New Roman"/>
                <w:b/>
                <w:sz w:val="24"/>
                <w:szCs w:val="24"/>
              </w:rPr>
              <w:t>Всього</w:t>
            </w:r>
          </w:p>
        </w:tc>
        <w:tc>
          <w:tcPr>
            <w:tcW w:w="1869" w:type="dxa"/>
          </w:tcPr>
          <w:p w14:paraId="2D17A8BE" w14:textId="77777777" w:rsidR="00D56D6D" w:rsidRPr="00CA0FF4" w:rsidRDefault="00D56D6D" w:rsidP="009B5F15">
            <w:pPr>
              <w:keepNext/>
              <w:autoSpaceDE w:val="0"/>
              <w:autoSpaceDN w:val="0"/>
              <w:adjustRightInd w:val="0"/>
              <w:spacing w:line="360" w:lineRule="auto"/>
              <w:jc w:val="center"/>
              <w:rPr>
                <w:rFonts w:ascii="Times New Roman" w:hAnsi="Times New Roman" w:cs="Times New Roman"/>
                <w:sz w:val="24"/>
                <w:szCs w:val="24"/>
              </w:rPr>
            </w:pPr>
            <w:r w:rsidRPr="00CA0FF4">
              <w:rPr>
                <w:rFonts w:ascii="Times New Roman" w:hAnsi="Times New Roman" w:cs="Times New Roman"/>
                <w:sz w:val="24"/>
                <w:szCs w:val="24"/>
              </w:rPr>
              <w:t>158</w:t>
            </w:r>
          </w:p>
        </w:tc>
        <w:tc>
          <w:tcPr>
            <w:tcW w:w="1869" w:type="dxa"/>
          </w:tcPr>
          <w:p w14:paraId="7FB1540A" w14:textId="77777777" w:rsidR="00D56D6D" w:rsidRPr="00CA0FF4" w:rsidRDefault="00D56D6D" w:rsidP="009B5F15">
            <w:pPr>
              <w:keepNext/>
              <w:autoSpaceDE w:val="0"/>
              <w:autoSpaceDN w:val="0"/>
              <w:adjustRightInd w:val="0"/>
              <w:spacing w:line="360" w:lineRule="auto"/>
              <w:jc w:val="center"/>
              <w:rPr>
                <w:rFonts w:ascii="Times New Roman" w:hAnsi="Times New Roman" w:cs="Times New Roman"/>
                <w:sz w:val="24"/>
                <w:szCs w:val="24"/>
              </w:rPr>
            </w:pPr>
            <w:r w:rsidRPr="00CA0FF4">
              <w:rPr>
                <w:rFonts w:ascii="Times New Roman" w:hAnsi="Times New Roman" w:cs="Times New Roman"/>
                <w:sz w:val="24"/>
                <w:szCs w:val="24"/>
              </w:rPr>
              <w:t>158</w:t>
            </w:r>
          </w:p>
        </w:tc>
        <w:tc>
          <w:tcPr>
            <w:tcW w:w="1869" w:type="dxa"/>
          </w:tcPr>
          <w:p w14:paraId="50F20DBA" w14:textId="77777777" w:rsidR="00D56D6D" w:rsidRPr="00CA0FF4" w:rsidRDefault="00D56D6D" w:rsidP="009B5F15">
            <w:pPr>
              <w:keepNext/>
              <w:autoSpaceDE w:val="0"/>
              <w:autoSpaceDN w:val="0"/>
              <w:adjustRightInd w:val="0"/>
              <w:spacing w:line="360" w:lineRule="auto"/>
              <w:jc w:val="center"/>
              <w:rPr>
                <w:rFonts w:ascii="Times New Roman" w:hAnsi="Times New Roman" w:cs="Times New Roman"/>
                <w:sz w:val="24"/>
                <w:szCs w:val="24"/>
              </w:rPr>
            </w:pPr>
            <w:r w:rsidRPr="00CA0FF4">
              <w:rPr>
                <w:rFonts w:ascii="Times New Roman" w:hAnsi="Times New Roman" w:cs="Times New Roman"/>
                <w:sz w:val="24"/>
                <w:szCs w:val="24"/>
              </w:rPr>
              <w:t>159</w:t>
            </w:r>
          </w:p>
        </w:tc>
        <w:tc>
          <w:tcPr>
            <w:tcW w:w="1869" w:type="dxa"/>
          </w:tcPr>
          <w:p w14:paraId="7105696A" w14:textId="77777777" w:rsidR="00D56D6D" w:rsidRPr="00CA0FF4" w:rsidRDefault="00D56D6D" w:rsidP="009B5F15">
            <w:pPr>
              <w:keepNext/>
              <w:autoSpaceDE w:val="0"/>
              <w:autoSpaceDN w:val="0"/>
              <w:adjustRightInd w:val="0"/>
              <w:spacing w:line="360" w:lineRule="auto"/>
              <w:jc w:val="center"/>
              <w:rPr>
                <w:rFonts w:ascii="Times New Roman" w:hAnsi="Times New Roman" w:cs="Times New Roman"/>
                <w:sz w:val="24"/>
                <w:szCs w:val="24"/>
              </w:rPr>
            </w:pPr>
            <w:r w:rsidRPr="00CA0FF4">
              <w:rPr>
                <w:rFonts w:ascii="Times New Roman" w:hAnsi="Times New Roman" w:cs="Times New Roman"/>
                <w:sz w:val="24"/>
                <w:szCs w:val="24"/>
              </w:rPr>
              <w:t>159</w:t>
            </w:r>
          </w:p>
        </w:tc>
      </w:tr>
      <w:tr w:rsidR="00D56D6D" w:rsidRPr="00CA0FF4" w14:paraId="7975A722" w14:textId="77777777" w:rsidTr="009B5F15">
        <w:tc>
          <w:tcPr>
            <w:tcW w:w="9344" w:type="dxa"/>
            <w:gridSpan w:val="5"/>
          </w:tcPr>
          <w:p w14:paraId="50E84396" w14:textId="77777777" w:rsidR="00D56D6D" w:rsidRPr="00CA0FF4" w:rsidRDefault="00D56D6D" w:rsidP="009B5F15">
            <w:pPr>
              <w:keepNext/>
              <w:autoSpaceDE w:val="0"/>
              <w:autoSpaceDN w:val="0"/>
              <w:adjustRightInd w:val="0"/>
              <w:spacing w:line="360" w:lineRule="auto"/>
              <w:jc w:val="center"/>
              <w:rPr>
                <w:rFonts w:ascii="Times New Roman" w:hAnsi="Times New Roman" w:cs="Times New Roman"/>
                <w:b/>
                <w:i/>
                <w:sz w:val="24"/>
                <w:szCs w:val="24"/>
              </w:rPr>
            </w:pPr>
            <w:r w:rsidRPr="00CA0FF4">
              <w:rPr>
                <w:rFonts w:ascii="Times New Roman" w:hAnsi="Times New Roman" w:cs="Times New Roman"/>
                <w:b/>
                <w:i/>
                <w:sz w:val="24"/>
                <w:szCs w:val="24"/>
              </w:rPr>
              <w:t>Узагальнений</w:t>
            </w:r>
          </w:p>
        </w:tc>
      </w:tr>
      <w:tr w:rsidR="00D56D6D" w:rsidRPr="00CA0FF4" w14:paraId="5FF34D6A" w14:textId="77777777" w:rsidTr="009B5F15">
        <w:tc>
          <w:tcPr>
            <w:tcW w:w="1868" w:type="dxa"/>
          </w:tcPr>
          <w:p w14:paraId="3199B4CB" w14:textId="77777777" w:rsidR="00D56D6D" w:rsidRPr="00CA0FF4" w:rsidRDefault="00D56D6D" w:rsidP="009B5F15">
            <w:pPr>
              <w:keepNext/>
              <w:autoSpaceDE w:val="0"/>
              <w:autoSpaceDN w:val="0"/>
              <w:adjustRightInd w:val="0"/>
              <w:spacing w:line="360" w:lineRule="auto"/>
              <w:jc w:val="center"/>
              <w:rPr>
                <w:rFonts w:ascii="Times New Roman" w:hAnsi="Times New Roman" w:cs="Times New Roman"/>
                <w:b/>
                <w:sz w:val="24"/>
                <w:szCs w:val="24"/>
              </w:rPr>
            </w:pPr>
            <w:r w:rsidRPr="00CA0FF4">
              <w:rPr>
                <w:rFonts w:ascii="Times New Roman" w:hAnsi="Times New Roman" w:cs="Times New Roman"/>
                <w:b/>
                <w:sz w:val="24"/>
                <w:szCs w:val="24"/>
              </w:rPr>
              <w:t>Високий</w:t>
            </w:r>
          </w:p>
        </w:tc>
        <w:tc>
          <w:tcPr>
            <w:tcW w:w="1869" w:type="dxa"/>
          </w:tcPr>
          <w:p w14:paraId="70B9A9E2" w14:textId="77777777" w:rsidR="00D56D6D" w:rsidRPr="00CA0FF4" w:rsidRDefault="00D56D6D" w:rsidP="009B5F15">
            <w:pPr>
              <w:keepNext/>
              <w:autoSpaceDE w:val="0"/>
              <w:autoSpaceDN w:val="0"/>
              <w:adjustRightInd w:val="0"/>
              <w:spacing w:line="360" w:lineRule="auto"/>
              <w:jc w:val="center"/>
              <w:rPr>
                <w:rFonts w:ascii="Times New Roman" w:hAnsi="Times New Roman" w:cs="Times New Roman"/>
                <w:sz w:val="24"/>
                <w:szCs w:val="24"/>
              </w:rPr>
            </w:pPr>
            <w:r w:rsidRPr="00CA0FF4">
              <w:rPr>
                <w:rFonts w:ascii="Times New Roman" w:hAnsi="Times New Roman" w:cs="Times New Roman"/>
                <w:sz w:val="24"/>
                <w:szCs w:val="24"/>
              </w:rPr>
              <w:t>38</w:t>
            </w:r>
          </w:p>
        </w:tc>
        <w:tc>
          <w:tcPr>
            <w:tcW w:w="1869" w:type="dxa"/>
          </w:tcPr>
          <w:p w14:paraId="1DB730A6" w14:textId="77777777" w:rsidR="00D56D6D" w:rsidRPr="00CA0FF4" w:rsidRDefault="00D56D6D" w:rsidP="009B5F15">
            <w:pPr>
              <w:keepNext/>
              <w:autoSpaceDE w:val="0"/>
              <w:autoSpaceDN w:val="0"/>
              <w:adjustRightInd w:val="0"/>
              <w:spacing w:line="360" w:lineRule="auto"/>
              <w:jc w:val="center"/>
              <w:rPr>
                <w:rFonts w:ascii="Times New Roman" w:hAnsi="Times New Roman" w:cs="Times New Roman"/>
                <w:sz w:val="24"/>
                <w:szCs w:val="24"/>
              </w:rPr>
            </w:pPr>
            <w:r w:rsidRPr="00CA0FF4">
              <w:rPr>
                <w:rFonts w:ascii="Times New Roman" w:hAnsi="Times New Roman" w:cs="Times New Roman"/>
                <w:sz w:val="24"/>
                <w:szCs w:val="24"/>
              </w:rPr>
              <w:t>41</w:t>
            </w:r>
          </w:p>
        </w:tc>
        <w:tc>
          <w:tcPr>
            <w:tcW w:w="1869" w:type="dxa"/>
          </w:tcPr>
          <w:p w14:paraId="17D2195D" w14:textId="77777777" w:rsidR="00D56D6D" w:rsidRPr="00CA0FF4" w:rsidRDefault="00D56D6D" w:rsidP="009B5F15">
            <w:pPr>
              <w:keepNext/>
              <w:autoSpaceDE w:val="0"/>
              <w:autoSpaceDN w:val="0"/>
              <w:adjustRightInd w:val="0"/>
              <w:spacing w:line="360" w:lineRule="auto"/>
              <w:jc w:val="center"/>
              <w:rPr>
                <w:rFonts w:ascii="Times New Roman" w:hAnsi="Times New Roman" w:cs="Times New Roman"/>
                <w:sz w:val="24"/>
                <w:szCs w:val="24"/>
              </w:rPr>
            </w:pPr>
            <w:r w:rsidRPr="00CA0FF4">
              <w:rPr>
                <w:rFonts w:ascii="Times New Roman" w:hAnsi="Times New Roman" w:cs="Times New Roman"/>
                <w:sz w:val="24"/>
                <w:szCs w:val="24"/>
              </w:rPr>
              <w:t>42</w:t>
            </w:r>
          </w:p>
        </w:tc>
        <w:tc>
          <w:tcPr>
            <w:tcW w:w="1869" w:type="dxa"/>
          </w:tcPr>
          <w:p w14:paraId="7223BC14" w14:textId="77777777" w:rsidR="00D56D6D" w:rsidRPr="00CA0FF4" w:rsidRDefault="00D56D6D" w:rsidP="009B5F15">
            <w:pPr>
              <w:keepNext/>
              <w:autoSpaceDE w:val="0"/>
              <w:autoSpaceDN w:val="0"/>
              <w:adjustRightInd w:val="0"/>
              <w:spacing w:line="360" w:lineRule="auto"/>
              <w:jc w:val="center"/>
              <w:rPr>
                <w:rFonts w:ascii="Times New Roman" w:hAnsi="Times New Roman" w:cs="Times New Roman"/>
                <w:sz w:val="24"/>
                <w:szCs w:val="24"/>
              </w:rPr>
            </w:pPr>
            <w:r w:rsidRPr="00CA0FF4">
              <w:rPr>
                <w:rFonts w:ascii="Times New Roman" w:hAnsi="Times New Roman" w:cs="Times New Roman"/>
                <w:sz w:val="24"/>
                <w:szCs w:val="24"/>
              </w:rPr>
              <w:t>61</w:t>
            </w:r>
          </w:p>
        </w:tc>
      </w:tr>
      <w:tr w:rsidR="00D56D6D" w:rsidRPr="00CA0FF4" w14:paraId="55C0ADF6" w14:textId="77777777" w:rsidTr="009B5F15">
        <w:tc>
          <w:tcPr>
            <w:tcW w:w="1868" w:type="dxa"/>
          </w:tcPr>
          <w:p w14:paraId="13EDC8FB" w14:textId="77777777" w:rsidR="00D56D6D" w:rsidRPr="00CA0FF4" w:rsidRDefault="00D56D6D" w:rsidP="009B5F15">
            <w:pPr>
              <w:keepNext/>
              <w:autoSpaceDE w:val="0"/>
              <w:autoSpaceDN w:val="0"/>
              <w:adjustRightInd w:val="0"/>
              <w:spacing w:line="360" w:lineRule="auto"/>
              <w:jc w:val="center"/>
              <w:rPr>
                <w:rFonts w:ascii="Times New Roman" w:hAnsi="Times New Roman" w:cs="Times New Roman"/>
                <w:b/>
                <w:sz w:val="24"/>
                <w:szCs w:val="24"/>
              </w:rPr>
            </w:pPr>
            <w:r w:rsidRPr="00CA0FF4">
              <w:rPr>
                <w:rFonts w:ascii="Times New Roman" w:hAnsi="Times New Roman" w:cs="Times New Roman"/>
                <w:b/>
                <w:sz w:val="24"/>
                <w:szCs w:val="24"/>
              </w:rPr>
              <w:t>Середній</w:t>
            </w:r>
          </w:p>
        </w:tc>
        <w:tc>
          <w:tcPr>
            <w:tcW w:w="1869" w:type="dxa"/>
          </w:tcPr>
          <w:p w14:paraId="2444071F" w14:textId="77777777" w:rsidR="00D56D6D" w:rsidRPr="00CA0FF4" w:rsidRDefault="00D56D6D" w:rsidP="009B5F15">
            <w:pPr>
              <w:keepNext/>
              <w:autoSpaceDE w:val="0"/>
              <w:autoSpaceDN w:val="0"/>
              <w:adjustRightInd w:val="0"/>
              <w:spacing w:line="360" w:lineRule="auto"/>
              <w:jc w:val="center"/>
              <w:rPr>
                <w:rFonts w:ascii="Times New Roman" w:hAnsi="Times New Roman" w:cs="Times New Roman"/>
                <w:sz w:val="24"/>
                <w:szCs w:val="24"/>
              </w:rPr>
            </w:pPr>
            <w:r w:rsidRPr="00CA0FF4">
              <w:rPr>
                <w:rFonts w:ascii="Times New Roman" w:hAnsi="Times New Roman" w:cs="Times New Roman"/>
                <w:sz w:val="24"/>
                <w:szCs w:val="24"/>
              </w:rPr>
              <w:t>46</w:t>
            </w:r>
          </w:p>
        </w:tc>
        <w:tc>
          <w:tcPr>
            <w:tcW w:w="1869" w:type="dxa"/>
          </w:tcPr>
          <w:p w14:paraId="60D2041B" w14:textId="77777777" w:rsidR="00D56D6D" w:rsidRPr="00CA0FF4" w:rsidRDefault="00D56D6D" w:rsidP="009B5F15">
            <w:pPr>
              <w:keepNext/>
              <w:autoSpaceDE w:val="0"/>
              <w:autoSpaceDN w:val="0"/>
              <w:adjustRightInd w:val="0"/>
              <w:spacing w:line="360" w:lineRule="auto"/>
              <w:jc w:val="center"/>
              <w:rPr>
                <w:rFonts w:ascii="Times New Roman" w:hAnsi="Times New Roman" w:cs="Times New Roman"/>
                <w:sz w:val="24"/>
                <w:szCs w:val="24"/>
              </w:rPr>
            </w:pPr>
            <w:r w:rsidRPr="00CA0FF4">
              <w:rPr>
                <w:rFonts w:ascii="Times New Roman" w:hAnsi="Times New Roman" w:cs="Times New Roman"/>
                <w:sz w:val="24"/>
                <w:szCs w:val="24"/>
              </w:rPr>
              <w:t>47</w:t>
            </w:r>
          </w:p>
        </w:tc>
        <w:tc>
          <w:tcPr>
            <w:tcW w:w="1869" w:type="dxa"/>
          </w:tcPr>
          <w:p w14:paraId="73F46376" w14:textId="77777777" w:rsidR="00D56D6D" w:rsidRPr="00CA0FF4" w:rsidRDefault="00D56D6D" w:rsidP="009B5F15">
            <w:pPr>
              <w:keepNext/>
              <w:autoSpaceDE w:val="0"/>
              <w:autoSpaceDN w:val="0"/>
              <w:adjustRightInd w:val="0"/>
              <w:spacing w:line="360" w:lineRule="auto"/>
              <w:jc w:val="center"/>
              <w:rPr>
                <w:rFonts w:ascii="Times New Roman" w:hAnsi="Times New Roman" w:cs="Times New Roman"/>
                <w:sz w:val="24"/>
                <w:szCs w:val="24"/>
              </w:rPr>
            </w:pPr>
            <w:r w:rsidRPr="00CA0FF4">
              <w:rPr>
                <w:rFonts w:ascii="Times New Roman" w:hAnsi="Times New Roman" w:cs="Times New Roman"/>
                <w:sz w:val="24"/>
                <w:szCs w:val="24"/>
              </w:rPr>
              <w:t>41</w:t>
            </w:r>
          </w:p>
        </w:tc>
        <w:tc>
          <w:tcPr>
            <w:tcW w:w="1869" w:type="dxa"/>
          </w:tcPr>
          <w:p w14:paraId="0198960A" w14:textId="77777777" w:rsidR="00D56D6D" w:rsidRPr="00CA0FF4" w:rsidRDefault="00D56D6D" w:rsidP="009B5F15">
            <w:pPr>
              <w:keepNext/>
              <w:autoSpaceDE w:val="0"/>
              <w:autoSpaceDN w:val="0"/>
              <w:adjustRightInd w:val="0"/>
              <w:spacing w:line="360" w:lineRule="auto"/>
              <w:jc w:val="center"/>
              <w:rPr>
                <w:rFonts w:ascii="Times New Roman" w:hAnsi="Times New Roman" w:cs="Times New Roman"/>
                <w:sz w:val="24"/>
                <w:szCs w:val="24"/>
              </w:rPr>
            </w:pPr>
            <w:r w:rsidRPr="00CA0FF4">
              <w:rPr>
                <w:rFonts w:ascii="Times New Roman" w:hAnsi="Times New Roman" w:cs="Times New Roman"/>
                <w:sz w:val="24"/>
                <w:szCs w:val="24"/>
              </w:rPr>
              <w:t>60</w:t>
            </w:r>
          </w:p>
        </w:tc>
      </w:tr>
      <w:tr w:rsidR="00D56D6D" w:rsidRPr="00CA0FF4" w14:paraId="33D044F3" w14:textId="77777777" w:rsidTr="009B5F15">
        <w:tc>
          <w:tcPr>
            <w:tcW w:w="1868" w:type="dxa"/>
          </w:tcPr>
          <w:p w14:paraId="5BDE9646" w14:textId="77777777" w:rsidR="00D56D6D" w:rsidRPr="00CA0FF4" w:rsidRDefault="00D56D6D" w:rsidP="009B5F15">
            <w:pPr>
              <w:keepNext/>
              <w:autoSpaceDE w:val="0"/>
              <w:autoSpaceDN w:val="0"/>
              <w:adjustRightInd w:val="0"/>
              <w:spacing w:line="360" w:lineRule="auto"/>
              <w:jc w:val="center"/>
              <w:rPr>
                <w:rFonts w:ascii="Times New Roman" w:hAnsi="Times New Roman" w:cs="Times New Roman"/>
                <w:b/>
                <w:sz w:val="24"/>
                <w:szCs w:val="24"/>
              </w:rPr>
            </w:pPr>
            <w:r w:rsidRPr="00CA0FF4">
              <w:rPr>
                <w:rFonts w:ascii="Times New Roman" w:hAnsi="Times New Roman" w:cs="Times New Roman"/>
                <w:b/>
                <w:sz w:val="24"/>
                <w:szCs w:val="24"/>
              </w:rPr>
              <w:t>Низький</w:t>
            </w:r>
          </w:p>
        </w:tc>
        <w:tc>
          <w:tcPr>
            <w:tcW w:w="1869" w:type="dxa"/>
          </w:tcPr>
          <w:p w14:paraId="0537F3EB" w14:textId="77777777" w:rsidR="00D56D6D" w:rsidRPr="00CA0FF4" w:rsidRDefault="00D56D6D" w:rsidP="009B5F15">
            <w:pPr>
              <w:keepNext/>
              <w:autoSpaceDE w:val="0"/>
              <w:autoSpaceDN w:val="0"/>
              <w:adjustRightInd w:val="0"/>
              <w:spacing w:line="360" w:lineRule="auto"/>
              <w:jc w:val="center"/>
              <w:rPr>
                <w:rFonts w:ascii="Times New Roman" w:hAnsi="Times New Roman" w:cs="Times New Roman"/>
                <w:sz w:val="24"/>
                <w:szCs w:val="24"/>
              </w:rPr>
            </w:pPr>
            <w:r w:rsidRPr="00CA0FF4">
              <w:rPr>
                <w:rFonts w:ascii="Times New Roman" w:hAnsi="Times New Roman" w:cs="Times New Roman"/>
                <w:sz w:val="24"/>
                <w:szCs w:val="24"/>
              </w:rPr>
              <w:t>74</w:t>
            </w:r>
          </w:p>
        </w:tc>
        <w:tc>
          <w:tcPr>
            <w:tcW w:w="1869" w:type="dxa"/>
          </w:tcPr>
          <w:p w14:paraId="4E9534D8" w14:textId="77777777" w:rsidR="00D56D6D" w:rsidRPr="00CA0FF4" w:rsidRDefault="00D56D6D" w:rsidP="009B5F15">
            <w:pPr>
              <w:keepNext/>
              <w:autoSpaceDE w:val="0"/>
              <w:autoSpaceDN w:val="0"/>
              <w:adjustRightInd w:val="0"/>
              <w:spacing w:line="360" w:lineRule="auto"/>
              <w:jc w:val="center"/>
              <w:rPr>
                <w:rFonts w:ascii="Times New Roman" w:hAnsi="Times New Roman" w:cs="Times New Roman"/>
                <w:sz w:val="24"/>
                <w:szCs w:val="24"/>
              </w:rPr>
            </w:pPr>
            <w:r w:rsidRPr="00CA0FF4">
              <w:rPr>
                <w:rFonts w:ascii="Times New Roman" w:hAnsi="Times New Roman" w:cs="Times New Roman"/>
                <w:sz w:val="24"/>
                <w:szCs w:val="24"/>
              </w:rPr>
              <w:t>70</w:t>
            </w:r>
          </w:p>
        </w:tc>
        <w:tc>
          <w:tcPr>
            <w:tcW w:w="1869" w:type="dxa"/>
          </w:tcPr>
          <w:p w14:paraId="4D191E55" w14:textId="77777777" w:rsidR="00D56D6D" w:rsidRPr="00CA0FF4" w:rsidRDefault="00D56D6D" w:rsidP="009B5F15">
            <w:pPr>
              <w:keepNext/>
              <w:autoSpaceDE w:val="0"/>
              <w:autoSpaceDN w:val="0"/>
              <w:adjustRightInd w:val="0"/>
              <w:spacing w:line="360" w:lineRule="auto"/>
              <w:jc w:val="center"/>
              <w:rPr>
                <w:rFonts w:ascii="Times New Roman" w:hAnsi="Times New Roman" w:cs="Times New Roman"/>
                <w:sz w:val="24"/>
                <w:szCs w:val="24"/>
              </w:rPr>
            </w:pPr>
            <w:r w:rsidRPr="00CA0FF4">
              <w:rPr>
                <w:rFonts w:ascii="Times New Roman" w:hAnsi="Times New Roman" w:cs="Times New Roman"/>
                <w:sz w:val="24"/>
                <w:szCs w:val="24"/>
              </w:rPr>
              <w:t>76</w:t>
            </w:r>
          </w:p>
        </w:tc>
        <w:tc>
          <w:tcPr>
            <w:tcW w:w="1869" w:type="dxa"/>
          </w:tcPr>
          <w:p w14:paraId="57AD70E1" w14:textId="77777777" w:rsidR="00D56D6D" w:rsidRPr="00CA0FF4" w:rsidRDefault="00D56D6D" w:rsidP="009B5F15">
            <w:pPr>
              <w:keepNext/>
              <w:autoSpaceDE w:val="0"/>
              <w:autoSpaceDN w:val="0"/>
              <w:adjustRightInd w:val="0"/>
              <w:spacing w:line="360" w:lineRule="auto"/>
              <w:jc w:val="center"/>
              <w:rPr>
                <w:rFonts w:ascii="Times New Roman" w:hAnsi="Times New Roman" w:cs="Times New Roman"/>
                <w:sz w:val="24"/>
                <w:szCs w:val="24"/>
              </w:rPr>
            </w:pPr>
            <w:r w:rsidRPr="00CA0FF4">
              <w:rPr>
                <w:rFonts w:ascii="Times New Roman" w:hAnsi="Times New Roman" w:cs="Times New Roman"/>
                <w:sz w:val="24"/>
                <w:szCs w:val="24"/>
              </w:rPr>
              <w:t>38</w:t>
            </w:r>
          </w:p>
        </w:tc>
      </w:tr>
      <w:tr w:rsidR="00D56D6D" w:rsidRPr="00CA0FF4" w14:paraId="0341E08B" w14:textId="77777777" w:rsidTr="009B5F15">
        <w:tc>
          <w:tcPr>
            <w:tcW w:w="1868" w:type="dxa"/>
          </w:tcPr>
          <w:p w14:paraId="57F1F69E" w14:textId="77777777" w:rsidR="00D56D6D" w:rsidRPr="00CA0FF4" w:rsidRDefault="00D56D6D" w:rsidP="009B5F15">
            <w:pPr>
              <w:keepNext/>
              <w:autoSpaceDE w:val="0"/>
              <w:autoSpaceDN w:val="0"/>
              <w:adjustRightInd w:val="0"/>
              <w:spacing w:line="360" w:lineRule="auto"/>
              <w:jc w:val="center"/>
              <w:rPr>
                <w:rFonts w:ascii="Times New Roman" w:hAnsi="Times New Roman" w:cs="Times New Roman"/>
                <w:b/>
                <w:sz w:val="24"/>
                <w:szCs w:val="24"/>
              </w:rPr>
            </w:pPr>
            <w:r w:rsidRPr="00CA0FF4">
              <w:rPr>
                <w:rFonts w:ascii="Times New Roman" w:hAnsi="Times New Roman" w:cs="Times New Roman"/>
                <w:b/>
                <w:sz w:val="24"/>
                <w:szCs w:val="24"/>
              </w:rPr>
              <w:t>Всього</w:t>
            </w:r>
          </w:p>
        </w:tc>
        <w:tc>
          <w:tcPr>
            <w:tcW w:w="1869" w:type="dxa"/>
          </w:tcPr>
          <w:p w14:paraId="788EEB27" w14:textId="77777777" w:rsidR="00D56D6D" w:rsidRPr="00CA0FF4" w:rsidRDefault="00D56D6D" w:rsidP="009B5F15">
            <w:pPr>
              <w:keepNext/>
              <w:autoSpaceDE w:val="0"/>
              <w:autoSpaceDN w:val="0"/>
              <w:adjustRightInd w:val="0"/>
              <w:spacing w:line="360" w:lineRule="auto"/>
              <w:jc w:val="center"/>
              <w:rPr>
                <w:rFonts w:ascii="Times New Roman" w:hAnsi="Times New Roman" w:cs="Times New Roman"/>
                <w:sz w:val="24"/>
                <w:szCs w:val="24"/>
              </w:rPr>
            </w:pPr>
            <w:r w:rsidRPr="00CA0FF4">
              <w:rPr>
                <w:rFonts w:ascii="Times New Roman" w:hAnsi="Times New Roman" w:cs="Times New Roman"/>
                <w:sz w:val="24"/>
                <w:szCs w:val="24"/>
              </w:rPr>
              <w:t>158</w:t>
            </w:r>
          </w:p>
        </w:tc>
        <w:tc>
          <w:tcPr>
            <w:tcW w:w="1869" w:type="dxa"/>
          </w:tcPr>
          <w:p w14:paraId="1DE03C9E" w14:textId="77777777" w:rsidR="00D56D6D" w:rsidRPr="00CA0FF4" w:rsidRDefault="00D56D6D" w:rsidP="009B5F15">
            <w:pPr>
              <w:keepNext/>
              <w:autoSpaceDE w:val="0"/>
              <w:autoSpaceDN w:val="0"/>
              <w:adjustRightInd w:val="0"/>
              <w:spacing w:line="360" w:lineRule="auto"/>
              <w:jc w:val="center"/>
              <w:rPr>
                <w:rFonts w:ascii="Times New Roman" w:hAnsi="Times New Roman" w:cs="Times New Roman"/>
                <w:sz w:val="24"/>
                <w:szCs w:val="24"/>
              </w:rPr>
            </w:pPr>
            <w:r w:rsidRPr="00CA0FF4">
              <w:rPr>
                <w:rFonts w:ascii="Times New Roman" w:hAnsi="Times New Roman" w:cs="Times New Roman"/>
                <w:sz w:val="24"/>
                <w:szCs w:val="24"/>
              </w:rPr>
              <w:t>158</w:t>
            </w:r>
          </w:p>
        </w:tc>
        <w:tc>
          <w:tcPr>
            <w:tcW w:w="1869" w:type="dxa"/>
          </w:tcPr>
          <w:p w14:paraId="3E824035" w14:textId="77777777" w:rsidR="00D56D6D" w:rsidRPr="00CA0FF4" w:rsidRDefault="00D56D6D" w:rsidP="009B5F15">
            <w:pPr>
              <w:keepNext/>
              <w:autoSpaceDE w:val="0"/>
              <w:autoSpaceDN w:val="0"/>
              <w:adjustRightInd w:val="0"/>
              <w:spacing w:line="360" w:lineRule="auto"/>
              <w:jc w:val="center"/>
              <w:rPr>
                <w:rFonts w:ascii="Times New Roman" w:hAnsi="Times New Roman" w:cs="Times New Roman"/>
                <w:sz w:val="24"/>
                <w:szCs w:val="24"/>
              </w:rPr>
            </w:pPr>
            <w:r w:rsidRPr="00CA0FF4">
              <w:rPr>
                <w:rFonts w:ascii="Times New Roman" w:hAnsi="Times New Roman" w:cs="Times New Roman"/>
                <w:sz w:val="24"/>
                <w:szCs w:val="24"/>
              </w:rPr>
              <w:t>159</w:t>
            </w:r>
          </w:p>
        </w:tc>
        <w:tc>
          <w:tcPr>
            <w:tcW w:w="1869" w:type="dxa"/>
          </w:tcPr>
          <w:p w14:paraId="25E5FDAF" w14:textId="77777777" w:rsidR="00D56D6D" w:rsidRPr="00CA0FF4" w:rsidRDefault="00D56D6D" w:rsidP="009B5F15">
            <w:pPr>
              <w:keepNext/>
              <w:autoSpaceDE w:val="0"/>
              <w:autoSpaceDN w:val="0"/>
              <w:adjustRightInd w:val="0"/>
              <w:spacing w:line="360" w:lineRule="auto"/>
              <w:jc w:val="center"/>
              <w:rPr>
                <w:rFonts w:ascii="Times New Roman" w:hAnsi="Times New Roman" w:cs="Times New Roman"/>
                <w:sz w:val="24"/>
                <w:szCs w:val="24"/>
              </w:rPr>
            </w:pPr>
            <w:r w:rsidRPr="00CA0FF4">
              <w:rPr>
                <w:rFonts w:ascii="Times New Roman" w:hAnsi="Times New Roman" w:cs="Times New Roman"/>
                <w:sz w:val="24"/>
                <w:szCs w:val="24"/>
              </w:rPr>
              <w:t>159</w:t>
            </w:r>
          </w:p>
        </w:tc>
      </w:tr>
    </w:tbl>
    <w:p w14:paraId="114FF04B" w14:textId="77777777" w:rsidR="00D56D6D" w:rsidRDefault="00D56D6D" w:rsidP="00D56D6D">
      <w:pPr>
        <w:spacing w:after="0" w:line="360" w:lineRule="auto"/>
        <w:ind w:firstLine="851"/>
        <w:jc w:val="both"/>
        <w:rPr>
          <w:rFonts w:ascii="Times New Roman" w:hAnsi="Times New Roman" w:cs="Times New Roman"/>
          <w:sz w:val="28"/>
          <w:szCs w:val="28"/>
        </w:rPr>
      </w:pPr>
    </w:p>
    <w:p w14:paraId="2C23853F" w14:textId="77777777" w:rsidR="00D56D6D" w:rsidRPr="004A3C30" w:rsidRDefault="00D56D6D" w:rsidP="00D56D6D">
      <w:pPr>
        <w:spacing w:after="0" w:line="360" w:lineRule="auto"/>
        <w:ind w:firstLine="851"/>
        <w:jc w:val="both"/>
        <w:rPr>
          <w:rFonts w:ascii="Times New Roman" w:hAnsi="Times New Roman" w:cs="Times New Roman"/>
          <w:sz w:val="28"/>
          <w:szCs w:val="28"/>
        </w:rPr>
      </w:pPr>
      <w:r w:rsidRPr="004A3C30">
        <w:rPr>
          <w:rFonts w:ascii="Times New Roman" w:hAnsi="Times New Roman" w:cs="Times New Roman"/>
          <w:sz w:val="28"/>
          <w:szCs w:val="28"/>
        </w:rPr>
        <w:t>Порівняємо розподілу в КГ та ЕГ за критерієм Пірсона χ2 для розуміння значущості та валідності експерименту.</w:t>
      </w:r>
    </w:p>
    <w:p w14:paraId="4D132B2C" w14:textId="77777777" w:rsidR="00EE576B" w:rsidRDefault="00EE576B" w:rsidP="00D56D6D">
      <w:pPr>
        <w:spacing w:after="0" w:line="360" w:lineRule="auto"/>
        <w:ind w:firstLine="851"/>
        <w:jc w:val="right"/>
        <w:rPr>
          <w:rFonts w:ascii="Times New Roman" w:hAnsi="Times New Roman" w:cs="Times New Roman"/>
          <w:b/>
          <w:sz w:val="28"/>
          <w:szCs w:val="28"/>
        </w:rPr>
      </w:pPr>
    </w:p>
    <w:p w14:paraId="69BB8A44" w14:textId="1F52F87A" w:rsidR="00D56D6D" w:rsidRPr="00E93871" w:rsidRDefault="00D56D6D" w:rsidP="00D56D6D">
      <w:pPr>
        <w:spacing w:after="0" w:line="360" w:lineRule="auto"/>
        <w:ind w:firstLine="851"/>
        <w:jc w:val="right"/>
        <w:rPr>
          <w:rFonts w:ascii="Times New Roman" w:hAnsi="Times New Roman" w:cs="Times New Roman"/>
          <w:b/>
          <w:sz w:val="28"/>
          <w:szCs w:val="28"/>
        </w:rPr>
      </w:pPr>
      <w:r w:rsidRPr="00E93871">
        <w:rPr>
          <w:rFonts w:ascii="Times New Roman" w:hAnsi="Times New Roman" w:cs="Times New Roman"/>
          <w:b/>
          <w:sz w:val="28"/>
          <w:szCs w:val="28"/>
        </w:rPr>
        <w:t>Таблиця 2.13</w:t>
      </w:r>
    </w:p>
    <w:p w14:paraId="5AB43E60" w14:textId="77777777" w:rsidR="00D56D6D" w:rsidRPr="00E93871" w:rsidRDefault="00D56D6D" w:rsidP="00D56D6D">
      <w:pPr>
        <w:spacing w:after="0" w:line="360" w:lineRule="auto"/>
        <w:ind w:firstLine="851"/>
        <w:jc w:val="center"/>
        <w:rPr>
          <w:rFonts w:ascii="Times New Roman" w:hAnsi="Times New Roman" w:cs="Times New Roman"/>
          <w:b/>
          <w:sz w:val="24"/>
          <w:szCs w:val="24"/>
        </w:rPr>
      </w:pPr>
      <w:r w:rsidRPr="00E93871">
        <w:rPr>
          <w:rFonts w:ascii="Times New Roman" w:hAnsi="Times New Roman" w:cs="Times New Roman"/>
          <w:b/>
          <w:sz w:val="24"/>
          <w:szCs w:val="24"/>
        </w:rPr>
        <w:t>Порівняння розподілу КГ та ЕГ за критерієм Пірсона χ2</w:t>
      </w:r>
    </w:p>
    <w:p w14:paraId="4FC9C363" w14:textId="77777777" w:rsidR="00D56D6D" w:rsidRPr="00E93871" w:rsidRDefault="00D56D6D" w:rsidP="00D56D6D">
      <w:pPr>
        <w:keepNext/>
        <w:autoSpaceDE w:val="0"/>
        <w:autoSpaceDN w:val="0"/>
        <w:adjustRightInd w:val="0"/>
        <w:spacing w:after="0" w:line="360" w:lineRule="auto"/>
        <w:jc w:val="center"/>
        <w:rPr>
          <w:rFonts w:ascii="Times New Roman" w:hAnsi="Times New Roman" w:cs="Times New Roman"/>
          <w:b/>
          <w:sz w:val="24"/>
          <w:szCs w:val="24"/>
        </w:rPr>
      </w:pPr>
    </w:p>
    <w:tbl>
      <w:tblPr>
        <w:tblStyle w:val="a6"/>
        <w:tblW w:w="0" w:type="auto"/>
        <w:tblLook w:val="04A0" w:firstRow="1" w:lastRow="0" w:firstColumn="1" w:lastColumn="0" w:noHBand="0" w:noVBand="1"/>
      </w:tblPr>
      <w:tblGrid>
        <w:gridCol w:w="2171"/>
        <w:gridCol w:w="1849"/>
        <w:gridCol w:w="1850"/>
        <w:gridCol w:w="1850"/>
        <w:gridCol w:w="1850"/>
      </w:tblGrid>
      <w:tr w:rsidR="00D56D6D" w:rsidRPr="00E93871" w14:paraId="33C0D300" w14:textId="77777777" w:rsidTr="009B5F15">
        <w:tc>
          <w:tcPr>
            <w:tcW w:w="2171" w:type="dxa"/>
            <w:vMerge w:val="restart"/>
          </w:tcPr>
          <w:p w14:paraId="0A5996FE" w14:textId="77777777" w:rsidR="00D56D6D" w:rsidRPr="00E93871" w:rsidRDefault="00D56D6D" w:rsidP="009B5F15">
            <w:pPr>
              <w:keepNext/>
              <w:autoSpaceDE w:val="0"/>
              <w:autoSpaceDN w:val="0"/>
              <w:adjustRightInd w:val="0"/>
              <w:spacing w:line="360" w:lineRule="auto"/>
              <w:jc w:val="center"/>
              <w:rPr>
                <w:rFonts w:ascii="Times New Roman" w:hAnsi="Times New Roman" w:cs="Times New Roman"/>
                <w:sz w:val="24"/>
                <w:szCs w:val="24"/>
              </w:rPr>
            </w:pPr>
            <w:r w:rsidRPr="00E93871">
              <w:rPr>
                <w:rFonts w:ascii="Times New Roman" w:hAnsi="Times New Roman" w:cs="Times New Roman"/>
                <w:sz w:val="24"/>
                <w:szCs w:val="24"/>
              </w:rPr>
              <w:t>Критерії</w:t>
            </w:r>
          </w:p>
        </w:tc>
        <w:tc>
          <w:tcPr>
            <w:tcW w:w="7399" w:type="dxa"/>
            <w:gridSpan w:val="4"/>
          </w:tcPr>
          <w:p w14:paraId="2A024293" w14:textId="77777777" w:rsidR="00D56D6D" w:rsidRPr="00E93871" w:rsidRDefault="00D56D6D" w:rsidP="009B5F15">
            <w:pPr>
              <w:keepNext/>
              <w:autoSpaceDE w:val="0"/>
              <w:autoSpaceDN w:val="0"/>
              <w:adjustRightInd w:val="0"/>
              <w:spacing w:line="360" w:lineRule="auto"/>
              <w:jc w:val="center"/>
              <w:rPr>
                <w:rFonts w:ascii="Times New Roman" w:hAnsi="Times New Roman" w:cs="Times New Roman"/>
                <w:sz w:val="24"/>
                <w:szCs w:val="24"/>
              </w:rPr>
            </w:pPr>
            <w:r w:rsidRPr="00E93871">
              <w:rPr>
                <w:rFonts w:ascii="Times New Roman" w:hAnsi="Times New Roman" w:cs="Times New Roman"/>
                <w:sz w:val="24"/>
                <w:szCs w:val="24"/>
              </w:rPr>
              <w:t>Емпіричне значення критерія Пірсона χ2</w:t>
            </w:r>
          </w:p>
        </w:tc>
      </w:tr>
      <w:tr w:rsidR="00D56D6D" w:rsidRPr="00E93871" w14:paraId="5816404F" w14:textId="77777777" w:rsidTr="009B5F15">
        <w:tc>
          <w:tcPr>
            <w:tcW w:w="2171" w:type="dxa"/>
            <w:vMerge/>
          </w:tcPr>
          <w:p w14:paraId="076B796D" w14:textId="77777777" w:rsidR="00D56D6D" w:rsidRPr="00E93871" w:rsidRDefault="00D56D6D" w:rsidP="009B5F15">
            <w:pPr>
              <w:keepNext/>
              <w:autoSpaceDE w:val="0"/>
              <w:autoSpaceDN w:val="0"/>
              <w:adjustRightInd w:val="0"/>
              <w:spacing w:line="360" w:lineRule="auto"/>
              <w:jc w:val="center"/>
              <w:rPr>
                <w:rFonts w:ascii="Times New Roman" w:hAnsi="Times New Roman" w:cs="Times New Roman"/>
                <w:b/>
                <w:sz w:val="24"/>
                <w:szCs w:val="24"/>
              </w:rPr>
            </w:pPr>
          </w:p>
        </w:tc>
        <w:tc>
          <w:tcPr>
            <w:tcW w:w="1849" w:type="dxa"/>
          </w:tcPr>
          <w:p w14:paraId="411DF695" w14:textId="77777777" w:rsidR="00D56D6D" w:rsidRPr="00E93871" w:rsidRDefault="00D56D6D" w:rsidP="009B5F15">
            <w:pPr>
              <w:keepNext/>
              <w:autoSpaceDE w:val="0"/>
              <w:autoSpaceDN w:val="0"/>
              <w:adjustRightInd w:val="0"/>
              <w:spacing w:line="360" w:lineRule="auto"/>
              <w:jc w:val="center"/>
              <w:rPr>
                <w:rFonts w:ascii="Times New Roman" w:hAnsi="Times New Roman" w:cs="Times New Roman"/>
                <w:sz w:val="24"/>
                <w:szCs w:val="24"/>
              </w:rPr>
            </w:pPr>
            <w:r w:rsidRPr="00E93871">
              <w:rPr>
                <w:rFonts w:ascii="Times New Roman" w:hAnsi="Times New Roman" w:cs="Times New Roman"/>
                <w:sz w:val="24"/>
                <w:szCs w:val="24"/>
              </w:rPr>
              <w:t xml:space="preserve">Порівняння КГ на початку та в кінці експерименту </w:t>
            </w:r>
          </w:p>
        </w:tc>
        <w:tc>
          <w:tcPr>
            <w:tcW w:w="1850" w:type="dxa"/>
          </w:tcPr>
          <w:p w14:paraId="35897D82" w14:textId="77777777" w:rsidR="00D56D6D" w:rsidRPr="00E93871" w:rsidRDefault="00D56D6D" w:rsidP="009B5F15">
            <w:pPr>
              <w:keepNext/>
              <w:autoSpaceDE w:val="0"/>
              <w:autoSpaceDN w:val="0"/>
              <w:adjustRightInd w:val="0"/>
              <w:spacing w:line="360" w:lineRule="auto"/>
              <w:jc w:val="center"/>
              <w:rPr>
                <w:rFonts w:ascii="Times New Roman" w:hAnsi="Times New Roman" w:cs="Times New Roman"/>
                <w:b/>
                <w:sz w:val="24"/>
                <w:szCs w:val="24"/>
              </w:rPr>
            </w:pPr>
            <w:r w:rsidRPr="00E93871">
              <w:rPr>
                <w:rFonts w:ascii="Times New Roman" w:hAnsi="Times New Roman" w:cs="Times New Roman"/>
                <w:sz w:val="24"/>
                <w:szCs w:val="24"/>
              </w:rPr>
              <w:t>Порівняння ЕГ на початку та в кінці експерименту</w:t>
            </w:r>
          </w:p>
        </w:tc>
        <w:tc>
          <w:tcPr>
            <w:tcW w:w="1850" w:type="dxa"/>
          </w:tcPr>
          <w:p w14:paraId="76A0B3B9" w14:textId="77777777" w:rsidR="00D56D6D" w:rsidRPr="00E93871" w:rsidRDefault="00D56D6D" w:rsidP="009B5F15">
            <w:pPr>
              <w:keepNext/>
              <w:autoSpaceDE w:val="0"/>
              <w:autoSpaceDN w:val="0"/>
              <w:adjustRightInd w:val="0"/>
              <w:spacing w:line="360" w:lineRule="auto"/>
              <w:jc w:val="center"/>
              <w:rPr>
                <w:rFonts w:ascii="Times New Roman" w:hAnsi="Times New Roman" w:cs="Times New Roman"/>
                <w:sz w:val="24"/>
                <w:szCs w:val="24"/>
              </w:rPr>
            </w:pPr>
            <w:r w:rsidRPr="00E93871">
              <w:rPr>
                <w:rFonts w:ascii="Times New Roman" w:hAnsi="Times New Roman" w:cs="Times New Roman"/>
                <w:sz w:val="24"/>
                <w:szCs w:val="24"/>
              </w:rPr>
              <w:t>Порівняння КГ та ЕГ на початку експерименту</w:t>
            </w:r>
          </w:p>
        </w:tc>
        <w:tc>
          <w:tcPr>
            <w:tcW w:w="1850" w:type="dxa"/>
          </w:tcPr>
          <w:p w14:paraId="0E1BB5B3" w14:textId="77777777" w:rsidR="00D56D6D" w:rsidRPr="00E93871" w:rsidRDefault="00D56D6D" w:rsidP="009B5F15">
            <w:pPr>
              <w:keepNext/>
              <w:autoSpaceDE w:val="0"/>
              <w:autoSpaceDN w:val="0"/>
              <w:adjustRightInd w:val="0"/>
              <w:spacing w:line="360" w:lineRule="auto"/>
              <w:jc w:val="center"/>
              <w:rPr>
                <w:rFonts w:ascii="Times New Roman" w:hAnsi="Times New Roman" w:cs="Times New Roman"/>
                <w:b/>
                <w:sz w:val="24"/>
                <w:szCs w:val="24"/>
              </w:rPr>
            </w:pPr>
            <w:r w:rsidRPr="00E93871">
              <w:rPr>
                <w:rFonts w:ascii="Times New Roman" w:hAnsi="Times New Roman" w:cs="Times New Roman"/>
                <w:sz w:val="24"/>
                <w:szCs w:val="24"/>
              </w:rPr>
              <w:t xml:space="preserve">Порівняння КГ и ЕГ в кінці експерименту </w:t>
            </w:r>
          </w:p>
        </w:tc>
      </w:tr>
      <w:tr w:rsidR="00D56D6D" w:rsidRPr="00E93871" w14:paraId="2A55C504" w14:textId="77777777" w:rsidTr="009B5F15">
        <w:tc>
          <w:tcPr>
            <w:tcW w:w="2171" w:type="dxa"/>
          </w:tcPr>
          <w:p w14:paraId="68ADFDF3" w14:textId="77777777" w:rsidR="00D56D6D" w:rsidRPr="00E93871" w:rsidRDefault="00D56D6D" w:rsidP="009B5F15">
            <w:pPr>
              <w:keepNext/>
              <w:autoSpaceDE w:val="0"/>
              <w:autoSpaceDN w:val="0"/>
              <w:adjustRightInd w:val="0"/>
              <w:spacing w:line="360" w:lineRule="auto"/>
              <w:jc w:val="center"/>
              <w:rPr>
                <w:rFonts w:ascii="Times New Roman" w:hAnsi="Times New Roman" w:cs="Times New Roman"/>
                <w:sz w:val="24"/>
                <w:szCs w:val="24"/>
              </w:rPr>
            </w:pPr>
            <w:r w:rsidRPr="00E93871">
              <w:rPr>
                <w:rFonts w:ascii="Times New Roman" w:hAnsi="Times New Roman" w:cs="Times New Roman"/>
                <w:sz w:val="24"/>
                <w:szCs w:val="24"/>
              </w:rPr>
              <w:t xml:space="preserve">Мотиваційно-ціннісний </w:t>
            </w:r>
          </w:p>
        </w:tc>
        <w:tc>
          <w:tcPr>
            <w:tcW w:w="1849" w:type="dxa"/>
          </w:tcPr>
          <w:p w14:paraId="75F438A7" w14:textId="77777777" w:rsidR="00D56D6D" w:rsidRPr="00E93871" w:rsidRDefault="00D56D6D" w:rsidP="009B5F15">
            <w:pPr>
              <w:keepNext/>
              <w:autoSpaceDE w:val="0"/>
              <w:autoSpaceDN w:val="0"/>
              <w:adjustRightInd w:val="0"/>
              <w:spacing w:line="360" w:lineRule="auto"/>
              <w:jc w:val="center"/>
              <w:rPr>
                <w:rFonts w:ascii="Times New Roman" w:hAnsi="Times New Roman" w:cs="Times New Roman"/>
                <w:b/>
                <w:sz w:val="24"/>
                <w:szCs w:val="24"/>
              </w:rPr>
            </w:pPr>
            <w:r w:rsidRPr="00E93871">
              <w:rPr>
                <w:rFonts w:ascii="Times New Roman" w:hAnsi="Times New Roman" w:cs="Times New Roman"/>
                <w:b/>
                <w:sz w:val="24"/>
                <w:szCs w:val="24"/>
              </w:rPr>
              <w:t>0,701</w:t>
            </w:r>
          </w:p>
        </w:tc>
        <w:tc>
          <w:tcPr>
            <w:tcW w:w="1850" w:type="dxa"/>
          </w:tcPr>
          <w:p w14:paraId="352E55A8" w14:textId="77777777" w:rsidR="00D56D6D" w:rsidRPr="00E93871" w:rsidRDefault="00D56D6D" w:rsidP="009B5F15">
            <w:pPr>
              <w:keepNext/>
              <w:autoSpaceDE w:val="0"/>
              <w:autoSpaceDN w:val="0"/>
              <w:adjustRightInd w:val="0"/>
              <w:spacing w:line="360" w:lineRule="auto"/>
              <w:jc w:val="center"/>
              <w:rPr>
                <w:rFonts w:ascii="Times New Roman" w:hAnsi="Times New Roman" w:cs="Times New Roman"/>
                <w:b/>
                <w:sz w:val="24"/>
                <w:szCs w:val="24"/>
              </w:rPr>
            </w:pPr>
            <w:r w:rsidRPr="00E93871">
              <w:rPr>
                <w:rFonts w:ascii="Times New Roman" w:hAnsi="Times New Roman" w:cs="Times New Roman"/>
                <w:b/>
                <w:sz w:val="24"/>
                <w:szCs w:val="24"/>
              </w:rPr>
              <w:t>20,147***</w:t>
            </w:r>
          </w:p>
        </w:tc>
        <w:tc>
          <w:tcPr>
            <w:tcW w:w="1850" w:type="dxa"/>
          </w:tcPr>
          <w:p w14:paraId="4D98D297" w14:textId="77777777" w:rsidR="00D56D6D" w:rsidRPr="00E93871" w:rsidRDefault="00D56D6D" w:rsidP="009B5F15">
            <w:pPr>
              <w:keepNext/>
              <w:autoSpaceDE w:val="0"/>
              <w:autoSpaceDN w:val="0"/>
              <w:adjustRightInd w:val="0"/>
              <w:spacing w:line="360" w:lineRule="auto"/>
              <w:jc w:val="center"/>
              <w:rPr>
                <w:rFonts w:ascii="Times New Roman" w:hAnsi="Times New Roman" w:cs="Times New Roman"/>
                <w:b/>
                <w:sz w:val="24"/>
                <w:szCs w:val="24"/>
              </w:rPr>
            </w:pPr>
            <w:r w:rsidRPr="00E93871">
              <w:rPr>
                <w:rFonts w:ascii="Times New Roman" w:hAnsi="Times New Roman" w:cs="Times New Roman"/>
                <w:b/>
                <w:sz w:val="24"/>
                <w:szCs w:val="24"/>
              </w:rPr>
              <w:t>0,794</w:t>
            </w:r>
          </w:p>
        </w:tc>
        <w:tc>
          <w:tcPr>
            <w:tcW w:w="1850" w:type="dxa"/>
          </w:tcPr>
          <w:p w14:paraId="7AD3CC69" w14:textId="77777777" w:rsidR="00D56D6D" w:rsidRPr="00E93871" w:rsidRDefault="00D56D6D" w:rsidP="009B5F15">
            <w:pPr>
              <w:keepNext/>
              <w:autoSpaceDE w:val="0"/>
              <w:autoSpaceDN w:val="0"/>
              <w:adjustRightInd w:val="0"/>
              <w:spacing w:line="360" w:lineRule="auto"/>
              <w:jc w:val="center"/>
              <w:rPr>
                <w:rFonts w:ascii="Times New Roman" w:hAnsi="Times New Roman" w:cs="Times New Roman"/>
                <w:b/>
                <w:sz w:val="24"/>
                <w:szCs w:val="24"/>
              </w:rPr>
            </w:pPr>
            <w:r w:rsidRPr="00E93871">
              <w:rPr>
                <w:rFonts w:ascii="Times New Roman" w:hAnsi="Times New Roman" w:cs="Times New Roman"/>
                <w:b/>
                <w:sz w:val="24"/>
                <w:szCs w:val="24"/>
              </w:rPr>
              <w:t>9,082*</w:t>
            </w:r>
          </w:p>
        </w:tc>
      </w:tr>
      <w:tr w:rsidR="00D56D6D" w:rsidRPr="00E93871" w14:paraId="0BFD7DE3" w14:textId="77777777" w:rsidTr="009B5F15">
        <w:tc>
          <w:tcPr>
            <w:tcW w:w="2171" w:type="dxa"/>
          </w:tcPr>
          <w:p w14:paraId="37740172" w14:textId="77777777" w:rsidR="00D56D6D" w:rsidRPr="00E93871" w:rsidRDefault="00D56D6D" w:rsidP="009B5F15">
            <w:pPr>
              <w:keepNext/>
              <w:autoSpaceDE w:val="0"/>
              <w:autoSpaceDN w:val="0"/>
              <w:adjustRightInd w:val="0"/>
              <w:spacing w:line="360" w:lineRule="auto"/>
              <w:jc w:val="center"/>
              <w:rPr>
                <w:rFonts w:ascii="Times New Roman" w:hAnsi="Times New Roman" w:cs="Times New Roman"/>
                <w:sz w:val="24"/>
                <w:szCs w:val="24"/>
              </w:rPr>
            </w:pPr>
            <w:r w:rsidRPr="00E93871">
              <w:rPr>
                <w:rFonts w:ascii="Times New Roman" w:hAnsi="Times New Roman" w:cs="Times New Roman"/>
                <w:sz w:val="24"/>
                <w:szCs w:val="24"/>
              </w:rPr>
              <w:t>Когнітивний</w:t>
            </w:r>
          </w:p>
        </w:tc>
        <w:tc>
          <w:tcPr>
            <w:tcW w:w="1849" w:type="dxa"/>
          </w:tcPr>
          <w:p w14:paraId="786847D4" w14:textId="77777777" w:rsidR="00D56D6D" w:rsidRPr="00E93871" w:rsidRDefault="00D56D6D" w:rsidP="009B5F15">
            <w:pPr>
              <w:keepNext/>
              <w:autoSpaceDE w:val="0"/>
              <w:autoSpaceDN w:val="0"/>
              <w:adjustRightInd w:val="0"/>
              <w:spacing w:line="360" w:lineRule="auto"/>
              <w:jc w:val="center"/>
              <w:rPr>
                <w:rFonts w:ascii="Times New Roman" w:hAnsi="Times New Roman" w:cs="Times New Roman"/>
                <w:b/>
                <w:sz w:val="24"/>
                <w:szCs w:val="24"/>
              </w:rPr>
            </w:pPr>
            <w:r w:rsidRPr="00E93871">
              <w:rPr>
                <w:rFonts w:ascii="Times New Roman" w:hAnsi="Times New Roman" w:cs="Times New Roman"/>
                <w:b/>
                <w:sz w:val="24"/>
                <w:szCs w:val="24"/>
              </w:rPr>
              <w:t>0,457</w:t>
            </w:r>
          </w:p>
        </w:tc>
        <w:tc>
          <w:tcPr>
            <w:tcW w:w="1850" w:type="dxa"/>
          </w:tcPr>
          <w:p w14:paraId="539892EA" w14:textId="77777777" w:rsidR="00D56D6D" w:rsidRPr="00E93871" w:rsidRDefault="00D56D6D" w:rsidP="009B5F15">
            <w:pPr>
              <w:keepNext/>
              <w:autoSpaceDE w:val="0"/>
              <w:autoSpaceDN w:val="0"/>
              <w:adjustRightInd w:val="0"/>
              <w:spacing w:line="360" w:lineRule="auto"/>
              <w:jc w:val="center"/>
              <w:rPr>
                <w:rFonts w:ascii="Times New Roman" w:hAnsi="Times New Roman" w:cs="Times New Roman"/>
                <w:b/>
                <w:sz w:val="24"/>
                <w:szCs w:val="24"/>
              </w:rPr>
            </w:pPr>
            <w:r w:rsidRPr="00E93871">
              <w:rPr>
                <w:rFonts w:ascii="Times New Roman" w:hAnsi="Times New Roman" w:cs="Times New Roman"/>
                <w:b/>
                <w:sz w:val="24"/>
                <w:szCs w:val="24"/>
              </w:rPr>
              <w:t>7,779*</w:t>
            </w:r>
          </w:p>
        </w:tc>
        <w:tc>
          <w:tcPr>
            <w:tcW w:w="1850" w:type="dxa"/>
          </w:tcPr>
          <w:p w14:paraId="1F490170" w14:textId="77777777" w:rsidR="00D56D6D" w:rsidRPr="00E93871" w:rsidRDefault="00D56D6D" w:rsidP="009B5F15">
            <w:pPr>
              <w:keepNext/>
              <w:autoSpaceDE w:val="0"/>
              <w:autoSpaceDN w:val="0"/>
              <w:adjustRightInd w:val="0"/>
              <w:spacing w:line="360" w:lineRule="auto"/>
              <w:jc w:val="center"/>
              <w:rPr>
                <w:rFonts w:ascii="Times New Roman" w:hAnsi="Times New Roman" w:cs="Times New Roman"/>
                <w:b/>
                <w:sz w:val="24"/>
                <w:szCs w:val="24"/>
              </w:rPr>
            </w:pPr>
            <w:r w:rsidRPr="00E93871">
              <w:rPr>
                <w:rFonts w:ascii="Times New Roman" w:hAnsi="Times New Roman" w:cs="Times New Roman"/>
                <w:b/>
                <w:sz w:val="24"/>
                <w:szCs w:val="24"/>
              </w:rPr>
              <w:t>0,003</w:t>
            </w:r>
          </w:p>
        </w:tc>
        <w:tc>
          <w:tcPr>
            <w:tcW w:w="1850" w:type="dxa"/>
          </w:tcPr>
          <w:p w14:paraId="4EC8E4C7" w14:textId="77777777" w:rsidR="00D56D6D" w:rsidRPr="00E93871" w:rsidRDefault="00D56D6D" w:rsidP="009B5F15">
            <w:pPr>
              <w:keepNext/>
              <w:autoSpaceDE w:val="0"/>
              <w:autoSpaceDN w:val="0"/>
              <w:adjustRightInd w:val="0"/>
              <w:spacing w:line="360" w:lineRule="auto"/>
              <w:jc w:val="center"/>
              <w:rPr>
                <w:rFonts w:ascii="Times New Roman" w:hAnsi="Times New Roman" w:cs="Times New Roman"/>
                <w:b/>
                <w:sz w:val="24"/>
                <w:szCs w:val="24"/>
              </w:rPr>
            </w:pPr>
            <w:r w:rsidRPr="00E93871">
              <w:rPr>
                <w:rFonts w:ascii="Times New Roman" w:hAnsi="Times New Roman" w:cs="Times New Roman"/>
                <w:b/>
                <w:sz w:val="24"/>
                <w:szCs w:val="24"/>
              </w:rPr>
              <w:t>4,323</w:t>
            </w:r>
          </w:p>
        </w:tc>
      </w:tr>
      <w:tr w:rsidR="00D56D6D" w:rsidRPr="00E93871" w14:paraId="0CEE86CE" w14:textId="77777777" w:rsidTr="009B5F15">
        <w:tc>
          <w:tcPr>
            <w:tcW w:w="2171" w:type="dxa"/>
          </w:tcPr>
          <w:p w14:paraId="16D32DE8" w14:textId="77777777" w:rsidR="00D56D6D" w:rsidRPr="00E93871" w:rsidRDefault="00D56D6D" w:rsidP="009B5F15">
            <w:pPr>
              <w:keepNext/>
              <w:autoSpaceDE w:val="0"/>
              <w:autoSpaceDN w:val="0"/>
              <w:adjustRightInd w:val="0"/>
              <w:spacing w:line="360" w:lineRule="auto"/>
              <w:jc w:val="center"/>
              <w:rPr>
                <w:rFonts w:ascii="Times New Roman" w:hAnsi="Times New Roman" w:cs="Times New Roman"/>
                <w:sz w:val="24"/>
                <w:szCs w:val="24"/>
              </w:rPr>
            </w:pPr>
            <w:r w:rsidRPr="00E93871">
              <w:rPr>
                <w:rFonts w:ascii="Times New Roman" w:hAnsi="Times New Roman" w:cs="Times New Roman"/>
                <w:sz w:val="24"/>
                <w:szCs w:val="24"/>
              </w:rPr>
              <w:t>Операційно-рефлексивний</w:t>
            </w:r>
          </w:p>
        </w:tc>
        <w:tc>
          <w:tcPr>
            <w:tcW w:w="1849" w:type="dxa"/>
          </w:tcPr>
          <w:p w14:paraId="3E94D8DA" w14:textId="77777777" w:rsidR="00D56D6D" w:rsidRPr="00E93871" w:rsidRDefault="00D56D6D" w:rsidP="009B5F15">
            <w:pPr>
              <w:keepNext/>
              <w:autoSpaceDE w:val="0"/>
              <w:autoSpaceDN w:val="0"/>
              <w:adjustRightInd w:val="0"/>
              <w:spacing w:line="360" w:lineRule="auto"/>
              <w:jc w:val="center"/>
              <w:rPr>
                <w:rFonts w:ascii="Times New Roman" w:hAnsi="Times New Roman" w:cs="Times New Roman"/>
                <w:b/>
                <w:sz w:val="24"/>
                <w:szCs w:val="24"/>
              </w:rPr>
            </w:pPr>
            <w:r w:rsidRPr="00E93871">
              <w:rPr>
                <w:rFonts w:ascii="Times New Roman" w:hAnsi="Times New Roman" w:cs="Times New Roman"/>
                <w:b/>
                <w:sz w:val="24"/>
                <w:szCs w:val="24"/>
              </w:rPr>
              <w:t>0,317</w:t>
            </w:r>
          </w:p>
        </w:tc>
        <w:tc>
          <w:tcPr>
            <w:tcW w:w="1850" w:type="dxa"/>
          </w:tcPr>
          <w:p w14:paraId="6F4FE62E" w14:textId="77777777" w:rsidR="00D56D6D" w:rsidRPr="00E93871" w:rsidRDefault="00D56D6D" w:rsidP="009B5F15">
            <w:pPr>
              <w:keepNext/>
              <w:autoSpaceDE w:val="0"/>
              <w:autoSpaceDN w:val="0"/>
              <w:adjustRightInd w:val="0"/>
              <w:spacing w:line="360" w:lineRule="auto"/>
              <w:jc w:val="center"/>
              <w:rPr>
                <w:rFonts w:ascii="Times New Roman" w:hAnsi="Times New Roman" w:cs="Times New Roman"/>
                <w:b/>
                <w:sz w:val="24"/>
                <w:szCs w:val="24"/>
              </w:rPr>
            </w:pPr>
            <w:r w:rsidRPr="00E93871">
              <w:rPr>
                <w:rFonts w:ascii="Times New Roman" w:hAnsi="Times New Roman" w:cs="Times New Roman"/>
                <w:b/>
                <w:sz w:val="24"/>
                <w:szCs w:val="24"/>
              </w:rPr>
              <w:t>9,007*</w:t>
            </w:r>
          </w:p>
        </w:tc>
        <w:tc>
          <w:tcPr>
            <w:tcW w:w="1850" w:type="dxa"/>
          </w:tcPr>
          <w:p w14:paraId="673E5B62" w14:textId="77777777" w:rsidR="00D56D6D" w:rsidRPr="00E93871" w:rsidRDefault="00D56D6D" w:rsidP="009B5F15">
            <w:pPr>
              <w:keepNext/>
              <w:autoSpaceDE w:val="0"/>
              <w:autoSpaceDN w:val="0"/>
              <w:adjustRightInd w:val="0"/>
              <w:spacing w:line="360" w:lineRule="auto"/>
              <w:jc w:val="center"/>
              <w:rPr>
                <w:rFonts w:ascii="Times New Roman" w:hAnsi="Times New Roman" w:cs="Times New Roman"/>
                <w:b/>
                <w:sz w:val="24"/>
                <w:szCs w:val="24"/>
              </w:rPr>
            </w:pPr>
            <w:r w:rsidRPr="00E93871">
              <w:rPr>
                <w:rFonts w:ascii="Times New Roman" w:hAnsi="Times New Roman" w:cs="Times New Roman"/>
                <w:b/>
                <w:sz w:val="24"/>
                <w:szCs w:val="24"/>
              </w:rPr>
              <w:t>5,820</w:t>
            </w:r>
          </w:p>
        </w:tc>
        <w:tc>
          <w:tcPr>
            <w:tcW w:w="1850" w:type="dxa"/>
          </w:tcPr>
          <w:p w14:paraId="5E44B55D" w14:textId="77777777" w:rsidR="00D56D6D" w:rsidRPr="00E93871" w:rsidRDefault="00D56D6D" w:rsidP="009B5F15">
            <w:pPr>
              <w:keepNext/>
              <w:autoSpaceDE w:val="0"/>
              <w:autoSpaceDN w:val="0"/>
              <w:adjustRightInd w:val="0"/>
              <w:spacing w:line="360" w:lineRule="auto"/>
              <w:jc w:val="center"/>
              <w:rPr>
                <w:rFonts w:ascii="Times New Roman" w:hAnsi="Times New Roman" w:cs="Times New Roman"/>
                <w:b/>
                <w:sz w:val="24"/>
                <w:szCs w:val="24"/>
              </w:rPr>
            </w:pPr>
            <w:r w:rsidRPr="00E93871">
              <w:rPr>
                <w:rFonts w:ascii="Times New Roman" w:hAnsi="Times New Roman" w:cs="Times New Roman"/>
                <w:b/>
                <w:sz w:val="24"/>
                <w:szCs w:val="24"/>
              </w:rPr>
              <w:t>14,371*</w:t>
            </w:r>
          </w:p>
        </w:tc>
      </w:tr>
      <w:tr w:rsidR="00D56D6D" w:rsidRPr="00E93871" w14:paraId="3FBE4A12" w14:textId="77777777" w:rsidTr="009B5F15">
        <w:tc>
          <w:tcPr>
            <w:tcW w:w="2171" w:type="dxa"/>
          </w:tcPr>
          <w:p w14:paraId="35B65465" w14:textId="77777777" w:rsidR="00D56D6D" w:rsidRPr="00E93871" w:rsidRDefault="00D56D6D" w:rsidP="009B5F15">
            <w:pPr>
              <w:keepNext/>
              <w:autoSpaceDE w:val="0"/>
              <w:autoSpaceDN w:val="0"/>
              <w:adjustRightInd w:val="0"/>
              <w:spacing w:line="360" w:lineRule="auto"/>
              <w:jc w:val="center"/>
              <w:rPr>
                <w:rFonts w:ascii="Times New Roman" w:hAnsi="Times New Roman" w:cs="Times New Roman"/>
                <w:sz w:val="24"/>
                <w:szCs w:val="24"/>
              </w:rPr>
            </w:pPr>
            <w:r w:rsidRPr="00E93871">
              <w:rPr>
                <w:rFonts w:ascii="Times New Roman" w:hAnsi="Times New Roman" w:cs="Times New Roman"/>
                <w:sz w:val="24"/>
                <w:szCs w:val="24"/>
              </w:rPr>
              <w:t>Узагальнений</w:t>
            </w:r>
          </w:p>
        </w:tc>
        <w:tc>
          <w:tcPr>
            <w:tcW w:w="1849" w:type="dxa"/>
          </w:tcPr>
          <w:p w14:paraId="2ED06C14" w14:textId="77777777" w:rsidR="00D56D6D" w:rsidRPr="00E93871" w:rsidRDefault="00D56D6D" w:rsidP="009B5F15">
            <w:pPr>
              <w:keepNext/>
              <w:autoSpaceDE w:val="0"/>
              <w:autoSpaceDN w:val="0"/>
              <w:adjustRightInd w:val="0"/>
              <w:spacing w:line="360" w:lineRule="auto"/>
              <w:jc w:val="center"/>
              <w:rPr>
                <w:rFonts w:ascii="Times New Roman" w:hAnsi="Times New Roman" w:cs="Times New Roman"/>
                <w:b/>
                <w:sz w:val="24"/>
                <w:szCs w:val="24"/>
              </w:rPr>
            </w:pPr>
            <w:r w:rsidRPr="00E93871">
              <w:rPr>
                <w:rFonts w:ascii="Times New Roman" w:hAnsi="Times New Roman" w:cs="Times New Roman"/>
                <w:b/>
                <w:sz w:val="24"/>
                <w:szCs w:val="24"/>
              </w:rPr>
              <w:t>0,466</w:t>
            </w:r>
          </w:p>
        </w:tc>
        <w:tc>
          <w:tcPr>
            <w:tcW w:w="1850" w:type="dxa"/>
          </w:tcPr>
          <w:p w14:paraId="0CCEF663" w14:textId="77777777" w:rsidR="00D56D6D" w:rsidRPr="00E93871" w:rsidRDefault="00D56D6D" w:rsidP="009B5F15">
            <w:pPr>
              <w:keepNext/>
              <w:autoSpaceDE w:val="0"/>
              <w:autoSpaceDN w:val="0"/>
              <w:adjustRightInd w:val="0"/>
              <w:spacing w:line="360" w:lineRule="auto"/>
              <w:jc w:val="center"/>
              <w:rPr>
                <w:rFonts w:ascii="Times New Roman" w:hAnsi="Times New Roman" w:cs="Times New Roman"/>
                <w:b/>
                <w:sz w:val="24"/>
                <w:szCs w:val="24"/>
              </w:rPr>
            </w:pPr>
            <w:r w:rsidRPr="00E93871">
              <w:rPr>
                <w:rFonts w:ascii="Times New Roman" w:hAnsi="Times New Roman" w:cs="Times New Roman"/>
                <w:b/>
                <w:sz w:val="24"/>
                <w:szCs w:val="24"/>
              </w:rPr>
              <w:t>11,407**</w:t>
            </w:r>
          </w:p>
        </w:tc>
        <w:tc>
          <w:tcPr>
            <w:tcW w:w="1850" w:type="dxa"/>
          </w:tcPr>
          <w:p w14:paraId="7ACEF380" w14:textId="77777777" w:rsidR="00D56D6D" w:rsidRPr="00E93871" w:rsidRDefault="00D56D6D" w:rsidP="009B5F15">
            <w:pPr>
              <w:keepNext/>
              <w:autoSpaceDE w:val="0"/>
              <w:autoSpaceDN w:val="0"/>
              <w:adjustRightInd w:val="0"/>
              <w:spacing w:line="360" w:lineRule="auto"/>
              <w:jc w:val="center"/>
              <w:rPr>
                <w:rFonts w:ascii="Times New Roman" w:hAnsi="Times New Roman" w:cs="Times New Roman"/>
                <w:b/>
                <w:sz w:val="24"/>
                <w:szCs w:val="24"/>
              </w:rPr>
            </w:pPr>
            <w:r w:rsidRPr="00E93871">
              <w:rPr>
                <w:rFonts w:ascii="Times New Roman" w:hAnsi="Times New Roman" w:cs="Times New Roman"/>
                <w:b/>
                <w:sz w:val="24"/>
                <w:szCs w:val="24"/>
              </w:rPr>
              <w:t>0,393</w:t>
            </w:r>
          </w:p>
        </w:tc>
        <w:tc>
          <w:tcPr>
            <w:tcW w:w="1850" w:type="dxa"/>
          </w:tcPr>
          <w:p w14:paraId="706076E6" w14:textId="77777777" w:rsidR="00D56D6D" w:rsidRPr="00E93871" w:rsidRDefault="00D56D6D" w:rsidP="009B5F15">
            <w:pPr>
              <w:keepNext/>
              <w:autoSpaceDE w:val="0"/>
              <w:autoSpaceDN w:val="0"/>
              <w:adjustRightInd w:val="0"/>
              <w:spacing w:line="360" w:lineRule="auto"/>
              <w:jc w:val="center"/>
              <w:rPr>
                <w:rFonts w:ascii="Times New Roman" w:hAnsi="Times New Roman" w:cs="Times New Roman"/>
                <w:b/>
                <w:sz w:val="24"/>
                <w:szCs w:val="24"/>
              </w:rPr>
            </w:pPr>
            <w:r w:rsidRPr="00E93871">
              <w:rPr>
                <w:rFonts w:ascii="Times New Roman" w:hAnsi="Times New Roman" w:cs="Times New Roman"/>
                <w:b/>
                <w:sz w:val="24"/>
                <w:szCs w:val="24"/>
              </w:rPr>
              <w:t>7,576*</w:t>
            </w:r>
          </w:p>
        </w:tc>
      </w:tr>
    </w:tbl>
    <w:p w14:paraId="022C5967" w14:textId="77777777" w:rsidR="00D56D6D" w:rsidRDefault="00D56D6D" w:rsidP="00D56D6D">
      <w:pPr>
        <w:keepNext/>
        <w:autoSpaceDE w:val="0"/>
        <w:autoSpaceDN w:val="0"/>
        <w:adjustRightInd w:val="0"/>
        <w:spacing w:after="0" w:line="360" w:lineRule="auto"/>
        <w:ind w:firstLine="851"/>
        <w:jc w:val="both"/>
        <w:rPr>
          <w:i/>
        </w:rPr>
      </w:pPr>
    </w:p>
    <w:p w14:paraId="7A6E751E" w14:textId="77777777" w:rsidR="00D56D6D" w:rsidRPr="00434C45" w:rsidRDefault="00D56D6D" w:rsidP="00D56D6D">
      <w:pPr>
        <w:spacing w:after="0" w:line="360" w:lineRule="auto"/>
        <w:ind w:firstLine="851"/>
        <w:jc w:val="both"/>
        <w:rPr>
          <w:rFonts w:ascii="Times New Roman" w:hAnsi="Times New Roman" w:cs="Times New Roman"/>
        </w:rPr>
      </w:pPr>
      <w:r w:rsidRPr="00434C45">
        <w:rPr>
          <w:rFonts w:ascii="Times New Roman" w:hAnsi="Times New Roman" w:cs="Times New Roman"/>
        </w:rPr>
        <w:t>Примітка. Символ * показує, що різницю між розподілами достовірні лише на рівні 0,05; ** – на рівні 0,01; *** – на рівні 0,001.</w:t>
      </w:r>
    </w:p>
    <w:p w14:paraId="7A9002A6" w14:textId="77777777" w:rsidR="00D56D6D" w:rsidRPr="004A3C30" w:rsidRDefault="00D56D6D" w:rsidP="00D56D6D">
      <w:pPr>
        <w:spacing w:after="0" w:line="360" w:lineRule="auto"/>
        <w:ind w:firstLine="851"/>
        <w:jc w:val="both"/>
        <w:rPr>
          <w:rFonts w:ascii="Times New Roman" w:hAnsi="Times New Roman" w:cs="Times New Roman"/>
          <w:sz w:val="28"/>
          <w:szCs w:val="28"/>
        </w:rPr>
      </w:pPr>
    </w:p>
    <w:p w14:paraId="01C289BA" w14:textId="77777777" w:rsidR="00D56D6D" w:rsidRPr="004A3C30" w:rsidRDefault="00D56D6D" w:rsidP="00D56D6D">
      <w:pPr>
        <w:spacing w:after="0" w:line="360" w:lineRule="auto"/>
        <w:ind w:firstLine="851"/>
        <w:jc w:val="both"/>
        <w:rPr>
          <w:rFonts w:ascii="Times New Roman" w:hAnsi="Times New Roman" w:cs="Times New Roman"/>
          <w:sz w:val="28"/>
          <w:szCs w:val="28"/>
        </w:rPr>
      </w:pPr>
      <w:r w:rsidRPr="004A3C30">
        <w:rPr>
          <w:rFonts w:ascii="Times New Roman" w:hAnsi="Times New Roman" w:cs="Times New Roman"/>
          <w:sz w:val="28"/>
          <w:szCs w:val="28"/>
        </w:rPr>
        <w:t>Аналіз результатів розрахунків (таблиця 2.13) св</w:t>
      </w:r>
      <w:r>
        <w:rPr>
          <w:rFonts w:ascii="Times New Roman" w:hAnsi="Times New Roman" w:cs="Times New Roman"/>
          <w:sz w:val="28"/>
          <w:szCs w:val="28"/>
        </w:rPr>
        <w:t>ідчить про статистично незначні</w:t>
      </w:r>
      <w:r w:rsidRPr="004A3C30">
        <w:rPr>
          <w:rFonts w:ascii="Times New Roman" w:hAnsi="Times New Roman" w:cs="Times New Roman"/>
          <w:sz w:val="28"/>
          <w:szCs w:val="28"/>
        </w:rPr>
        <w:t xml:space="preserve"> відмінності на рівні 0,05 між КГ і ЕГ на етапі констатуючого експерименту за всіма критеріями (емпіричне значення критерію Пірсона 0,794; 0,003; 5,820; 0,393; що не для 0,393; двох ступенів свободи та рівня значущості 0,05).</w:t>
      </w:r>
    </w:p>
    <w:p w14:paraId="1F2A5BF2" w14:textId="77777777" w:rsidR="00D56D6D" w:rsidRPr="004A3C30" w:rsidRDefault="00D56D6D" w:rsidP="00D56D6D">
      <w:pPr>
        <w:spacing w:after="0" w:line="360" w:lineRule="auto"/>
        <w:ind w:firstLine="851"/>
        <w:jc w:val="both"/>
        <w:rPr>
          <w:rFonts w:ascii="Times New Roman" w:hAnsi="Times New Roman" w:cs="Times New Roman"/>
          <w:sz w:val="28"/>
          <w:szCs w:val="28"/>
        </w:rPr>
      </w:pPr>
      <w:r w:rsidRPr="004A3C30">
        <w:rPr>
          <w:rFonts w:ascii="Times New Roman" w:hAnsi="Times New Roman" w:cs="Times New Roman"/>
          <w:sz w:val="28"/>
          <w:szCs w:val="28"/>
        </w:rPr>
        <w:t>На формуючому етапі, навпаки, можна спостерігати статистично значущу розбіжність порівняно з КГ та ЕГ за всіма критеріями, крім когнітивного. Так, на рівні 0,001 спостерігаються відмінності між розподілами КГ та ЕГ за операційно-рефлексивним критерієм; на рівні 0,05 – між розподілами КГ та ЕГ за мотиваційно-ціннісним та узагальненим критеріями.</w:t>
      </w:r>
    </w:p>
    <w:p w14:paraId="37160F4F" w14:textId="77777777" w:rsidR="00D56D6D" w:rsidRDefault="00D56D6D" w:rsidP="00D56D6D">
      <w:pPr>
        <w:spacing w:after="0" w:line="360" w:lineRule="auto"/>
        <w:ind w:firstLine="851"/>
        <w:jc w:val="both"/>
        <w:rPr>
          <w:rFonts w:ascii="Times New Roman" w:hAnsi="Times New Roman" w:cs="Times New Roman"/>
          <w:sz w:val="28"/>
          <w:szCs w:val="28"/>
        </w:rPr>
      </w:pPr>
      <w:r w:rsidRPr="004A3C30">
        <w:rPr>
          <w:rFonts w:ascii="Times New Roman" w:hAnsi="Times New Roman" w:cs="Times New Roman"/>
          <w:sz w:val="28"/>
          <w:szCs w:val="28"/>
        </w:rPr>
        <w:t>При порівнянні контрольної групи до та після експерименту ми не спостерігали суттєвих відмінностей на рівні 0,05. Щодо експериментальної групи до та після експерименту, спостерігаємо значні відмінності на рівні 0,001 за мотиваційно-ціннісним критерієм, на рівні 0,005 – за когнітивним та операційно-рефлексивним, на рівні 0,01 – за узагальненим.</w:t>
      </w:r>
    </w:p>
    <w:p w14:paraId="6456239C" w14:textId="3D7DB6F0" w:rsidR="00D56D6D" w:rsidRDefault="00D56D6D" w:rsidP="00D56D6D">
      <w:pPr>
        <w:spacing w:after="0" w:line="360" w:lineRule="auto"/>
        <w:ind w:firstLine="851"/>
        <w:jc w:val="both"/>
        <w:rPr>
          <w:rFonts w:ascii="Times New Roman" w:hAnsi="Times New Roman" w:cs="Times New Roman"/>
          <w:sz w:val="28"/>
          <w:szCs w:val="28"/>
        </w:rPr>
      </w:pPr>
      <w:r w:rsidRPr="004A3C30">
        <w:rPr>
          <w:rFonts w:ascii="Times New Roman" w:hAnsi="Times New Roman" w:cs="Times New Roman"/>
          <w:sz w:val="28"/>
          <w:szCs w:val="28"/>
        </w:rPr>
        <w:t xml:space="preserve">Отже, за узагальненим критерієм ми не отримали відмінності між розподілами КГ і ЕГ майбутніх </w:t>
      </w:r>
      <w:r w:rsidR="00AF7A12">
        <w:rPr>
          <w:rFonts w:ascii="Times New Roman" w:hAnsi="Times New Roman" w:cs="Times New Roman"/>
          <w:sz w:val="28"/>
          <w:szCs w:val="28"/>
        </w:rPr>
        <w:t>учителів початкової школи</w:t>
      </w:r>
      <w:r w:rsidRPr="004A3C30">
        <w:rPr>
          <w:rFonts w:ascii="Times New Roman" w:hAnsi="Times New Roman" w:cs="Times New Roman"/>
          <w:sz w:val="28"/>
          <w:szCs w:val="28"/>
        </w:rPr>
        <w:t xml:space="preserve"> на початку експерименту (емпіричне значення </w:t>
      </w:r>
      <w:r w:rsidRPr="009D3FC3">
        <w:rPr>
          <w:rFonts w:ascii="Times New Roman" w:hAnsi="Times New Roman" w:cs="Times New Roman"/>
          <w:sz w:val="28"/>
          <w:szCs w:val="28"/>
        </w:rPr>
        <w:t>критерію χ2</w:t>
      </w:r>
      <w:r w:rsidRPr="009D3FC3">
        <w:rPr>
          <w:rFonts w:ascii="Times New Roman" w:hAnsi="Times New Roman" w:cs="Times New Roman"/>
          <w:sz w:val="28"/>
          <w:szCs w:val="28"/>
          <w:vertAlign w:val="subscript"/>
        </w:rPr>
        <w:t>емп</w:t>
      </w:r>
      <w:r w:rsidRPr="009D3FC3">
        <w:rPr>
          <w:rFonts w:ascii="Times New Roman" w:hAnsi="Times New Roman" w:cs="Times New Roman"/>
          <w:sz w:val="28"/>
          <w:szCs w:val="28"/>
        </w:rPr>
        <w:t>= 0,393)</w:t>
      </w:r>
      <w:r>
        <w:rPr>
          <w:rFonts w:ascii="Times New Roman" w:hAnsi="Times New Roman" w:cs="Times New Roman"/>
          <w:sz w:val="28"/>
          <w:szCs w:val="28"/>
        </w:rPr>
        <w:t xml:space="preserve"> та </w:t>
      </w:r>
      <w:r w:rsidRPr="009D3FC3">
        <w:rPr>
          <w:rFonts w:ascii="Times New Roman" w:hAnsi="Times New Roman" w:cs="Times New Roman"/>
          <w:sz w:val="28"/>
          <w:szCs w:val="28"/>
        </w:rPr>
        <w:t xml:space="preserve">и </w:t>
      </w:r>
      <w:r>
        <w:rPr>
          <w:rFonts w:ascii="Times New Roman" w:hAnsi="Times New Roman" w:cs="Times New Roman"/>
          <w:sz w:val="28"/>
          <w:szCs w:val="28"/>
        </w:rPr>
        <w:t xml:space="preserve">спостерігаємо </w:t>
      </w:r>
      <w:r w:rsidRPr="009D3FC3">
        <w:rPr>
          <w:rFonts w:ascii="Times New Roman" w:hAnsi="Times New Roman" w:cs="Times New Roman"/>
          <w:sz w:val="28"/>
          <w:szCs w:val="28"/>
        </w:rPr>
        <w:t xml:space="preserve"> </w:t>
      </w:r>
      <w:r>
        <w:rPr>
          <w:rFonts w:ascii="Times New Roman" w:hAnsi="Times New Roman" w:cs="Times New Roman"/>
          <w:sz w:val="28"/>
          <w:szCs w:val="28"/>
        </w:rPr>
        <w:t>суттєву різницю між розподілом на рівні</w:t>
      </w:r>
      <w:r w:rsidRPr="009D3FC3">
        <w:rPr>
          <w:rFonts w:ascii="Times New Roman" w:hAnsi="Times New Roman" w:cs="Times New Roman"/>
          <w:sz w:val="28"/>
          <w:szCs w:val="28"/>
        </w:rPr>
        <w:t xml:space="preserve"> p&lt;0,05 (</w:t>
      </w:r>
      <w:r w:rsidRPr="004A3C30">
        <w:rPr>
          <w:rFonts w:ascii="Times New Roman" w:hAnsi="Times New Roman" w:cs="Times New Roman"/>
          <w:sz w:val="28"/>
          <w:szCs w:val="28"/>
        </w:rPr>
        <w:t xml:space="preserve">емпіричне значення </w:t>
      </w:r>
      <w:r w:rsidRPr="009D3FC3">
        <w:rPr>
          <w:rFonts w:ascii="Times New Roman" w:hAnsi="Times New Roman" w:cs="Times New Roman"/>
          <w:sz w:val="28"/>
          <w:szCs w:val="28"/>
        </w:rPr>
        <w:t>критерію χ2</w:t>
      </w:r>
      <w:r w:rsidRPr="009D3FC3">
        <w:rPr>
          <w:rFonts w:ascii="Times New Roman" w:hAnsi="Times New Roman" w:cs="Times New Roman"/>
          <w:sz w:val="28"/>
          <w:szCs w:val="28"/>
          <w:vertAlign w:val="subscript"/>
        </w:rPr>
        <w:t>емп</w:t>
      </w:r>
      <w:r w:rsidRPr="009D3FC3">
        <w:rPr>
          <w:rFonts w:ascii="Times New Roman" w:hAnsi="Times New Roman" w:cs="Times New Roman"/>
          <w:sz w:val="28"/>
          <w:szCs w:val="28"/>
        </w:rPr>
        <w:t xml:space="preserve"> = 7,576) </w:t>
      </w:r>
      <w:r>
        <w:rPr>
          <w:rFonts w:ascii="Times New Roman" w:hAnsi="Times New Roman" w:cs="Times New Roman"/>
          <w:sz w:val="28"/>
          <w:szCs w:val="28"/>
        </w:rPr>
        <w:t xml:space="preserve">після експерименту. </w:t>
      </w:r>
    </w:p>
    <w:p w14:paraId="57A116AD" w14:textId="77777777" w:rsidR="00D56D6D" w:rsidRPr="004A3C30" w:rsidRDefault="00D56D6D" w:rsidP="00D56D6D">
      <w:pPr>
        <w:spacing w:after="0" w:line="360" w:lineRule="auto"/>
        <w:ind w:firstLine="851"/>
        <w:jc w:val="both"/>
        <w:rPr>
          <w:rFonts w:ascii="Times New Roman" w:hAnsi="Times New Roman" w:cs="Times New Roman"/>
          <w:sz w:val="28"/>
          <w:szCs w:val="28"/>
        </w:rPr>
      </w:pPr>
      <w:r w:rsidRPr="004A3C30">
        <w:rPr>
          <w:rFonts w:ascii="Times New Roman" w:hAnsi="Times New Roman" w:cs="Times New Roman"/>
          <w:sz w:val="28"/>
          <w:szCs w:val="28"/>
        </w:rPr>
        <w:t xml:space="preserve">Таким чином, ми підтвердили ефективність проведеного дослідження та запропонованих нами педагогічних умов формування культурних цінностей майбутніх </w:t>
      </w:r>
      <w:r>
        <w:rPr>
          <w:rFonts w:ascii="Times New Roman" w:hAnsi="Times New Roman" w:cs="Times New Roman"/>
          <w:sz w:val="28"/>
          <w:szCs w:val="28"/>
        </w:rPr>
        <w:t xml:space="preserve">учителів початкових класів </w:t>
      </w:r>
      <w:r w:rsidRPr="004A3C30">
        <w:rPr>
          <w:rFonts w:ascii="Times New Roman" w:hAnsi="Times New Roman" w:cs="Times New Roman"/>
          <w:sz w:val="28"/>
          <w:szCs w:val="28"/>
        </w:rPr>
        <w:t xml:space="preserve">у процесі </w:t>
      </w:r>
      <w:r>
        <w:rPr>
          <w:rFonts w:ascii="Times New Roman" w:hAnsi="Times New Roman" w:cs="Times New Roman"/>
          <w:sz w:val="28"/>
          <w:szCs w:val="28"/>
        </w:rPr>
        <w:t>соціально-гуманітарної роботи вишу</w:t>
      </w:r>
      <w:r w:rsidRPr="004A3C30">
        <w:rPr>
          <w:rFonts w:ascii="Times New Roman" w:hAnsi="Times New Roman" w:cs="Times New Roman"/>
          <w:sz w:val="28"/>
          <w:szCs w:val="28"/>
        </w:rPr>
        <w:t>.</w:t>
      </w:r>
    </w:p>
    <w:p w14:paraId="030D82F3" w14:textId="060B54AB" w:rsidR="00D56D6D" w:rsidRPr="00606414" w:rsidRDefault="00D56D6D" w:rsidP="00D56D6D">
      <w:pPr>
        <w:spacing w:after="0" w:line="360" w:lineRule="auto"/>
        <w:ind w:firstLine="851"/>
        <w:jc w:val="both"/>
        <w:rPr>
          <w:rFonts w:ascii="Times New Roman" w:hAnsi="Times New Roman" w:cs="Times New Roman"/>
          <w:sz w:val="28"/>
          <w:szCs w:val="28"/>
        </w:rPr>
      </w:pPr>
      <w:r w:rsidRPr="00606414">
        <w:rPr>
          <w:rFonts w:ascii="Times New Roman" w:hAnsi="Times New Roman" w:cs="Times New Roman"/>
          <w:sz w:val="28"/>
          <w:szCs w:val="28"/>
        </w:rPr>
        <w:t>Для</w:t>
      </w:r>
      <w:r w:rsidR="00606414">
        <w:rPr>
          <w:rFonts w:ascii="Times New Roman" w:hAnsi="Times New Roman" w:cs="Times New Roman"/>
          <w:sz w:val="28"/>
          <w:szCs w:val="28"/>
        </w:rPr>
        <w:t xml:space="preserve"> наочності наведемо </w:t>
      </w:r>
      <w:r w:rsidRPr="00606414">
        <w:rPr>
          <w:rFonts w:ascii="Times New Roman" w:hAnsi="Times New Roman" w:cs="Times New Roman"/>
          <w:sz w:val="28"/>
          <w:szCs w:val="28"/>
        </w:rPr>
        <w:t>результати контрольного етапу експеримен</w:t>
      </w:r>
      <w:r w:rsidR="002E1094">
        <w:rPr>
          <w:rFonts w:ascii="Times New Roman" w:hAnsi="Times New Roman" w:cs="Times New Roman"/>
          <w:sz w:val="28"/>
          <w:szCs w:val="28"/>
        </w:rPr>
        <w:t>ту у вигляді діаграми (рис. 2.2</w:t>
      </w:r>
      <w:r w:rsidRPr="00606414">
        <w:rPr>
          <w:rFonts w:ascii="Times New Roman" w:hAnsi="Times New Roman" w:cs="Times New Roman"/>
          <w:sz w:val="28"/>
          <w:szCs w:val="28"/>
        </w:rPr>
        <w:t>).</w:t>
      </w:r>
    </w:p>
    <w:p w14:paraId="5FC8440B" w14:textId="77777777" w:rsidR="00D56D6D" w:rsidRPr="004A3C30" w:rsidRDefault="00D56D6D" w:rsidP="00D56D6D">
      <w:pPr>
        <w:spacing w:after="0" w:line="360" w:lineRule="auto"/>
        <w:ind w:firstLine="851"/>
        <w:jc w:val="right"/>
        <w:rPr>
          <w:rFonts w:ascii="Times New Roman" w:hAnsi="Times New Roman" w:cs="Times New Roman"/>
          <w:b/>
          <w:sz w:val="28"/>
          <w:szCs w:val="28"/>
        </w:rPr>
      </w:pPr>
    </w:p>
    <w:p w14:paraId="20E7387C" w14:textId="77777777" w:rsidR="00D56D6D" w:rsidRPr="004A3C30" w:rsidRDefault="00D56D6D" w:rsidP="00D56D6D">
      <w:pPr>
        <w:spacing w:after="0" w:line="360" w:lineRule="auto"/>
        <w:ind w:hanging="142"/>
        <w:jc w:val="center"/>
        <w:rPr>
          <w:rFonts w:ascii="Times New Roman" w:hAnsi="Times New Roman" w:cs="Times New Roman"/>
          <w:b/>
          <w:sz w:val="28"/>
          <w:szCs w:val="28"/>
        </w:rPr>
      </w:pPr>
      <w:r>
        <w:rPr>
          <w:noProof/>
          <w:lang w:val="en-US"/>
        </w:rPr>
        <w:drawing>
          <wp:inline distT="0" distB="0" distL="0" distR="0" wp14:anchorId="510906DA" wp14:editId="6258BFC5">
            <wp:extent cx="4572000" cy="2743200"/>
            <wp:effectExtent l="0" t="0" r="0" b="0"/>
            <wp:docPr id="42" name="Диаграмма 42"/>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616EA265" w14:textId="77777777" w:rsidR="00D56D6D" w:rsidRDefault="00D56D6D" w:rsidP="00D56D6D">
      <w:pPr>
        <w:spacing w:after="0" w:line="360" w:lineRule="auto"/>
        <w:jc w:val="right"/>
        <w:rPr>
          <w:rFonts w:ascii="Times New Roman" w:hAnsi="Times New Roman" w:cs="Times New Roman"/>
          <w:b/>
          <w:sz w:val="28"/>
          <w:szCs w:val="28"/>
        </w:rPr>
      </w:pPr>
    </w:p>
    <w:p w14:paraId="6C58E31E" w14:textId="284B0565" w:rsidR="00D56D6D" w:rsidRDefault="00D56D6D" w:rsidP="00D56D6D">
      <w:pPr>
        <w:spacing w:after="0" w:line="360" w:lineRule="auto"/>
        <w:jc w:val="center"/>
        <w:rPr>
          <w:rFonts w:ascii="Times New Roman" w:hAnsi="Times New Roman" w:cs="Times New Roman"/>
          <w:b/>
          <w:sz w:val="28"/>
          <w:szCs w:val="28"/>
        </w:rPr>
      </w:pPr>
      <w:r w:rsidRPr="004A3C30">
        <w:rPr>
          <w:rFonts w:ascii="Times New Roman" w:hAnsi="Times New Roman" w:cs="Times New Roman"/>
          <w:b/>
          <w:sz w:val="28"/>
          <w:szCs w:val="28"/>
        </w:rPr>
        <w:t>Рис. 2.</w:t>
      </w:r>
      <w:r w:rsidR="002E1094">
        <w:rPr>
          <w:rFonts w:ascii="Times New Roman" w:hAnsi="Times New Roman" w:cs="Times New Roman"/>
          <w:b/>
          <w:sz w:val="28"/>
          <w:szCs w:val="28"/>
        </w:rPr>
        <w:t>2</w:t>
      </w:r>
      <w:r w:rsidRPr="004A3C30">
        <w:rPr>
          <w:rFonts w:ascii="Times New Roman" w:hAnsi="Times New Roman" w:cs="Times New Roman"/>
          <w:b/>
          <w:sz w:val="28"/>
          <w:szCs w:val="28"/>
        </w:rPr>
        <w:t>. Результати контрольного етапу експерименту</w:t>
      </w:r>
      <w:r>
        <w:rPr>
          <w:rFonts w:ascii="Times New Roman" w:hAnsi="Times New Roman" w:cs="Times New Roman"/>
          <w:b/>
          <w:sz w:val="28"/>
          <w:szCs w:val="28"/>
        </w:rPr>
        <w:t xml:space="preserve"> (%)</w:t>
      </w:r>
    </w:p>
    <w:p w14:paraId="290DDB5A" w14:textId="77777777" w:rsidR="00D56D6D" w:rsidRDefault="00D56D6D" w:rsidP="00D56D6D">
      <w:pPr>
        <w:spacing w:after="0" w:line="360" w:lineRule="auto"/>
        <w:ind w:firstLine="851"/>
        <w:jc w:val="both"/>
        <w:rPr>
          <w:rFonts w:ascii="Times New Roman" w:hAnsi="Times New Roman" w:cs="Times New Roman"/>
          <w:sz w:val="28"/>
          <w:szCs w:val="28"/>
        </w:rPr>
      </w:pPr>
    </w:p>
    <w:p w14:paraId="13A4E370" w14:textId="4E07C11F" w:rsidR="00D56D6D" w:rsidRPr="00A33C88" w:rsidRDefault="002112C3" w:rsidP="00D56D6D">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Отже</w:t>
      </w:r>
      <w:r w:rsidR="00D56D6D" w:rsidRPr="004A3C30">
        <w:rPr>
          <w:rFonts w:ascii="Times New Roman" w:hAnsi="Times New Roman" w:cs="Times New Roman"/>
          <w:sz w:val="28"/>
          <w:szCs w:val="28"/>
        </w:rPr>
        <w:t xml:space="preserve">, проведене нами дослідження доводить ефективність виділених, охарактеризованих та реалізованих педагогічних умов формування культурних цінностей майбутніх </w:t>
      </w:r>
      <w:r w:rsidR="00D56D6D">
        <w:rPr>
          <w:rFonts w:ascii="Times New Roman" w:hAnsi="Times New Roman" w:cs="Times New Roman"/>
          <w:sz w:val="28"/>
          <w:szCs w:val="28"/>
        </w:rPr>
        <w:t>учителів початкової школи</w:t>
      </w:r>
      <w:r w:rsidR="00D56D6D" w:rsidRPr="004A3C30">
        <w:rPr>
          <w:rFonts w:ascii="Times New Roman" w:hAnsi="Times New Roman" w:cs="Times New Roman"/>
          <w:sz w:val="28"/>
          <w:szCs w:val="28"/>
        </w:rPr>
        <w:t xml:space="preserve"> у </w:t>
      </w:r>
      <w:r w:rsidR="00D56D6D">
        <w:rPr>
          <w:rFonts w:ascii="Times New Roman" w:hAnsi="Times New Roman" w:cs="Times New Roman"/>
          <w:sz w:val="28"/>
          <w:szCs w:val="28"/>
        </w:rPr>
        <w:t>соціально-гуманітарній роботі вишу</w:t>
      </w:r>
      <w:r w:rsidR="00D56D6D" w:rsidRPr="004A3C30">
        <w:rPr>
          <w:rFonts w:ascii="Times New Roman" w:hAnsi="Times New Roman" w:cs="Times New Roman"/>
          <w:sz w:val="28"/>
          <w:szCs w:val="28"/>
        </w:rPr>
        <w:t>, про що свідчать кількісні та якісні зміни в ЕГ, у свою чергу, результати у КГ залишилися практично незмінними.</w:t>
      </w:r>
    </w:p>
    <w:p w14:paraId="37B60E10" w14:textId="77777777" w:rsidR="00D56D6D" w:rsidRDefault="00D56D6D"/>
    <w:p w14:paraId="5E465580" w14:textId="77777777" w:rsidR="00D56D6D" w:rsidRDefault="00D56D6D"/>
    <w:p w14:paraId="4B4AF999" w14:textId="2BA09D3B" w:rsidR="003C799F" w:rsidRDefault="006A54EA" w:rsidP="006A54EA">
      <w:pPr>
        <w:spacing w:after="0" w:line="360" w:lineRule="auto"/>
        <w:ind w:firstLine="851"/>
        <w:jc w:val="both"/>
        <w:rPr>
          <w:rFonts w:ascii="Times New Roman" w:hAnsi="Times New Roman" w:cs="Times New Roman"/>
          <w:b/>
          <w:sz w:val="28"/>
          <w:szCs w:val="28"/>
        </w:rPr>
      </w:pPr>
      <w:r w:rsidRPr="006A54EA">
        <w:rPr>
          <w:rFonts w:ascii="Times New Roman" w:hAnsi="Times New Roman" w:cs="Times New Roman"/>
          <w:b/>
          <w:sz w:val="28"/>
          <w:szCs w:val="28"/>
        </w:rPr>
        <w:t xml:space="preserve">Висновки до другого розділу. </w:t>
      </w:r>
    </w:p>
    <w:p w14:paraId="2D1D16BC" w14:textId="77777777" w:rsidR="006A54EA" w:rsidRPr="006A54EA" w:rsidRDefault="006A54EA" w:rsidP="006A54EA">
      <w:pPr>
        <w:spacing w:after="0" w:line="360" w:lineRule="auto"/>
        <w:ind w:firstLine="851"/>
        <w:jc w:val="both"/>
        <w:rPr>
          <w:rFonts w:ascii="Times New Roman" w:eastAsia="Times New Roman" w:hAnsi="Times New Roman" w:cs="Times New Roman"/>
          <w:sz w:val="28"/>
          <w:szCs w:val="28"/>
        </w:rPr>
      </w:pPr>
      <w:r w:rsidRPr="006A54EA">
        <w:rPr>
          <w:rFonts w:ascii="Times New Roman" w:eastAsia="Times New Roman" w:hAnsi="Times New Roman" w:cs="Times New Roman"/>
          <w:sz w:val="28"/>
          <w:szCs w:val="28"/>
        </w:rPr>
        <w:t>У другому розділі дисертаційної роботи здійснено експериментальну перевірку ефективності педагогічних умов формування культурних цінностей майбутніх учителів початкової школи у процесі соціально-гуманітарної роботи закладу вищої освіти.</w:t>
      </w:r>
    </w:p>
    <w:p w14:paraId="4FFDF05B" w14:textId="77777777" w:rsidR="006A54EA" w:rsidRPr="006A54EA" w:rsidRDefault="006A54EA" w:rsidP="006A54EA">
      <w:pPr>
        <w:spacing w:after="0" w:line="360" w:lineRule="auto"/>
        <w:ind w:firstLine="851"/>
        <w:jc w:val="both"/>
        <w:rPr>
          <w:rFonts w:ascii="Times New Roman" w:eastAsia="Times New Roman" w:hAnsi="Times New Roman" w:cs="Times New Roman"/>
          <w:sz w:val="28"/>
          <w:szCs w:val="28"/>
        </w:rPr>
      </w:pPr>
      <w:r w:rsidRPr="006A54EA">
        <w:rPr>
          <w:rFonts w:ascii="Times New Roman" w:eastAsia="Times New Roman" w:hAnsi="Times New Roman" w:cs="Times New Roman"/>
          <w:sz w:val="28"/>
          <w:szCs w:val="28"/>
        </w:rPr>
        <w:t>На етапі констатувального експерименту було досліджено вихідний рівень сформованості культурних цінностей майбутніх учителів початкової школи за визначеними критеріями (мотиваційно-ціннісним, когнітивним, операційно-рефлексивним). Отримані результати засвідчили домінування низького рівня сформованості (приблизно 47–48 % у контрольній та експериментальній групах), що виявлялося у фрагментарності знань про культурні цінності, недостатній їх інтеріоризації, переважанні прагматичних орієнтацій та труднощах у реалізації цінностей у практичній діяльності . Це підтвердило необхідність цілеспрямованої педагогічної роботи у визначеному напрямі, що відповідає третьому завданню дослідження.</w:t>
      </w:r>
    </w:p>
    <w:p w14:paraId="5BFAA687" w14:textId="77777777" w:rsidR="006A54EA" w:rsidRPr="006A54EA" w:rsidRDefault="006A54EA" w:rsidP="006A54EA">
      <w:pPr>
        <w:spacing w:after="0" w:line="360" w:lineRule="auto"/>
        <w:ind w:firstLine="851"/>
        <w:jc w:val="both"/>
        <w:rPr>
          <w:rFonts w:ascii="Times New Roman" w:eastAsia="Times New Roman" w:hAnsi="Times New Roman" w:cs="Times New Roman"/>
          <w:sz w:val="28"/>
          <w:szCs w:val="28"/>
        </w:rPr>
      </w:pPr>
      <w:r w:rsidRPr="006A54EA">
        <w:rPr>
          <w:rFonts w:ascii="Times New Roman" w:eastAsia="Times New Roman" w:hAnsi="Times New Roman" w:cs="Times New Roman"/>
          <w:sz w:val="28"/>
          <w:szCs w:val="28"/>
        </w:rPr>
        <w:t>У процесі формувального експерименту було реалізовано обґрунтовані в першому розділі педагогічні умови, зокрема: створення культуровідповідного освітнього середовища, упровадження ціннісно орієнтованих інноваційних технологій та залучення здобувачів до культурно зорієнтованої й соціально значущої діяльності. Їх реалізація здійснювалася поетапно та забезпечила поступове ускладнення змісту діяльності студентів — від усвідомлення культурних цінностей до їх практичної реалізації та рефлексії .</w:t>
      </w:r>
    </w:p>
    <w:p w14:paraId="39D37038" w14:textId="77777777" w:rsidR="006A54EA" w:rsidRPr="006A54EA" w:rsidRDefault="006A54EA" w:rsidP="006A54EA">
      <w:pPr>
        <w:spacing w:after="0" w:line="360" w:lineRule="auto"/>
        <w:ind w:firstLine="851"/>
        <w:jc w:val="both"/>
        <w:rPr>
          <w:rFonts w:ascii="Times New Roman" w:eastAsia="Times New Roman" w:hAnsi="Times New Roman" w:cs="Times New Roman"/>
          <w:sz w:val="28"/>
          <w:szCs w:val="28"/>
        </w:rPr>
      </w:pPr>
      <w:r w:rsidRPr="006A54EA">
        <w:rPr>
          <w:rFonts w:ascii="Times New Roman" w:eastAsia="Times New Roman" w:hAnsi="Times New Roman" w:cs="Times New Roman"/>
          <w:sz w:val="28"/>
          <w:szCs w:val="28"/>
        </w:rPr>
        <w:t>Результати контрольного етапу експерименту засвідчили суттєві позитивні зміни у рівнях сформованості культурних цінностей майбутніх учителів початкової школи в експериментальній групі порівняно з контрольною, де істотних змін не зафіксовано . Зокрема, за мотиваційно-ціннісним критерієм відбулося зростання високого рівня на 11,9 % та зниження низького рівня на 23,9 %, що свідчить про посилення ціннісної орієнтації студентів на культурні смисли та професійну самореалізацію .</w:t>
      </w:r>
    </w:p>
    <w:p w14:paraId="7F84F2C0" w14:textId="77777777" w:rsidR="006A54EA" w:rsidRPr="006A54EA" w:rsidRDefault="006A54EA" w:rsidP="006A54EA">
      <w:pPr>
        <w:spacing w:after="0" w:line="360" w:lineRule="auto"/>
        <w:ind w:firstLine="851"/>
        <w:jc w:val="both"/>
        <w:rPr>
          <w:rFonts w:ascii="Times New Roman" w:eastAsia="Times New Roman" w:hAnsi="Times New Roman" w:cs="Times New Roman"/>
          <w:sz w:val="28"/>
          <w:szCs w:val="28"/>
        </w:rPr>
      </w:pPr>
      <w:r w:rsidRPr="006A54EA">
        <w:rPr>
          <w:rFonts w:ascii="Times New Roman" w:eastAsia="Times New Roman" w:hAnsi="Times New Roman" w:cs="Times New Roman"/>
          <w:sz w:val="28"/>
          <w:szCs w:val="28"/>
        </w:rPr>
        <w:t>За когнітивним критерієм зафіксовано розширення знань майбутніх учителів щодо сутності культурних цінностей, їх структури та механізмів формування, що супроводжувалося підвищенням рівня усвідомленого ціннісного ставлення до культурної спадщини . Водночас за операційно-рефлексивним критерієм відзначено позитивну динаміку у здатності здобувачів діяти відповідно до культурних цінностей, здійснювати рефлексію власної поведінки та брати участь у соціально значущій діяльності .</w:t>
      </w:r>
    </w:p>
    <w:p w14:paraId="2A61AADC" w14:textId="77777777" w:rsidR="006A54EA" w:rsidRPr="006A54EA" w:rsidRDefault="006A54EA" w:rsidP="006A54EA">
      <w:pPr>
        <w:spacing w:after="0" w:line="360" w:lineRule="auto"/>
        <w:ind w:firstLine="851"/>
        <w:jc w:val="both"/>
        <w:rPr>
          <w:rFonts w:ascii="Times New Roman" w:eastAsia="Times New Roman" w:hAnsi="Times New Roman" w:cs="Times New Roman"/>
          <w:sz w:val="28"/>
          <w:szCs w:val="28"/>
        </w:rPr>
      </w:pPr>
      <w:r w:rsidRPr="006A54EA">
        <w:rPr>
          <w:rFonts w:ascii="Times New Roman" w:eastAsia="Times New Roman" w:hAnsi="Times New Roman" w:cs="Times New Roman"/>
          <w:sz w:val="28"/>
          <w:szCs w:val="28"/>
        </w:rPr>
        <w:t>Важливим результатом експериментальної роботи стало переорієнтування ціннісних пріоритетів майбутніх учителів: зменшення домінування матеріально-прагматичних орієнтацій і зростання значущості духовних, культурних та професійно спрямованих цінностей . Більшість здобувачів почали усвідомлювати необхідність збереження та примноження культурних надбань, а також власну роль у цьому процесі.</w:t>
      </w:r>
    </w:p>
    <w:p w14:paraId="7FE47E2E" w14:textId="339DE3C8" w:rsidR="006A54EA" w:rsidRPr="006A54EA" w:rsidRDefault="006A54EA" w:rsidP="006A54EA">
      <w:pPr>
        <w:spacing w:after="0" w:line="360" w:lineRule="auto"/>
        <w:ind w:firstLine="851"/>
        <w:jc w:val="both"/>
        <w:rPr>
          <w:rFonts w:ascii="Times New Roman" w:eastAsia="Times New Roman" w:hAnsi="Times New Roman" w:cs="Times New Roman"/>
          <w:sz w:val="28"/>
          <w:szCs w:val="28"/>
        </w:rPr>
      </w:pPr>
      <w:r w:rsidRPr="006A54EA">
        <w:rPr>
          <w:rFonts w:ascii="Times New Roman" w:eastAsia="Times New Roman" w:hAnsi="Times New Roman" w:cs="Times New Roman"/>
          <w:sz w:val="28"/>
          <w:szCs w:val="28"/>
        </w:rPr>
        <w:t>Статистич</w:t>
      </w:r>
      <w:r w:rsidR="00021DC8">
        <w:rPr>
          <w:rFonts w:ascii="Times New Roman" w:eastAsia="Times New Roman" w:hAnsi="Times New Roman" w:cs="Times New Roman"/>
          <w:sz w:val="28"/>
          <w:szCs w:val="28"/>
        </w:rPr>
        <w:t>на обробка результатів (критерій</w:t>
      </w:r>
      <w:r w:rsidRPr="006A54EA">
        <w:rPr>
          <w:rFonts w:ascii="Times New Roman" w:eastAsia="Times New Roman" w:hAnsi="Times New Roman" w:cs="Times New Roman"/>
          <w:sz w:val="28"/>
          <w:szCs w:val="28"/>
        </w:rPr>
        <w:t xml:space="preserve"> Пірсона) підтвердила наявність статистично значущих відмінностей між показниками контрольної та експериментальної груп після завершення експерименту (p &lt; 0,01), що доводить ефективність запропонованих педагогічних умов .</w:t>
      </w:r>
    </w:p>
    <w:p w14:paraId="7BC996C1" w14:textId="41ACBCAA" w:rsidR="006A54EA" w:rsidRPr="006A54EA" w:rsidRDefault="006A54EA" w:rsidP="006A54EA">
      <w:pPr>
        <w:spacing w:after="0" w:line="360" w:lineRule="auto"/>
        <w:ind w:firstLine="851"/>
        <w:jc w:val="both"/>
        <w:rPr>
          <w:rFonts w:ascii="Times New Roman" w:eastAsia="Times New Roman" w:hAnsi="Times New Roman" w:cs="Times New Roman"/>
          <w:sz w:val="28"/>
          <w:szCs w:val="28"/>
        </w:rPr>
      </w:pPr>
      <w:r w:rsidRPr="006A54EA">
        <w:rPr>
          <w:rFonts w:ascii="Times New Roman" w:eastAsia="Times New Roman" w:hAnsi="Times New Roman" w:cs="Times New Roman"/>
          <w:sz w:val="28"/>
          <w:szCs w:val="28"/>
        </w:rPr>
        <w:t xml:space="preserve">Отже, результати дослідно-експериментальної роботи підтвердили гіпотезу дослідження та засвідчили, що впровадження визначених педагогічних умов у процес соціально-гуманітарної роботи закладу вищої освіти забезпечує підвищення рівня сформованості культурних цінностей майбутніх учителів початкової школи. Це дає підстави стверджувати, що поставлені завдання дослідження виконано, а мету </w:t>
      </w:r>
      <w:r w:rsidR="00392F1C">
        <w:rPr>
          <w:rFonts w:ascii="Times New Roman" w:eastAsia="Times New Roman" w:hAnsi="Times New Roman" w:cs="Times New Roman"/>
          <w:sz w:val="28"/>
          <w:szCs w:val="28"/>
        </w:rPr>
        <w:t>‒</w:t>
      </w:r>
      <w:r w:rsidRPr="006A54EA">
        <w:rPr>
          <w:rFonts w:ascii="Times New Roman" w:eastAsia="Times New Roman" w:hAnsi="Times New Roman" w:cs="Times New Roman"/>
          <w:sz w:val="28"/>
          <w:szCs w:val="28"/>
        </w:rPr>
        <w:t xml:space="preserve"> досягнуто.</w:t>
      </w:r>
    </w:p>
    <w:p w14:paraId="0D543290" w14:textId="77777777" w:rsidR="006A54EA" w:rsidRDefault="006A54EA"/>
    <w:p w14:paraId="16564437" w14:textId="244B3F75" w:rsidR="003C799F" w:rsidRDefault="00392F1C" w:rsidP="00392F1C">
      <w:pPr>
        <w:jc w:val="center"/>
        <w:rPr>
          <w:rFonts w:ascii="Times New Roman" w:hAnsi="Times New Roman" w:cs="Times New Roman"/>
          <w:b/>
          <w:sz w:val="28"/>
          <w:szCs w:val="28"/>
        </w:rPr>
      </w:pPr>
      <w:r>
        <w:br w:type="column"/>
      </w:r>
      <w:r w:rsidRPr="00392F1C">
        <w:rPr>
          <w:rFonts w:ascii="Times New Roman" w:hAnsi="Times New Roman" w:cs="Times New Roman"/>
          <w:b/>
          <w:sz w:val="28"/>
          <w:szCs w:val="28"/>
        </w:rPr>
        <w:t>ЗАГАЛЬНІ ВИСНОВКИ</w:t>
      </w:r>
    </w:p>
    <w:p w14:paraId="75CE1ED4" w14:textId="5E967859" w:rsidR="00D013D6" w:rsidRPr="00DA4F33" w:rsidRDefault="00D013D6" w:rsidP="00DA4F33">
      <w:pPr>
        <w:spacing w:after="0" w:line="360" w:lineRule="auto"/>
        <w:jc w:val="center"/>
        <w:rPr>
          <w:rFonts w:ascii="Times New Roman" w:hAnsi="Times New Roman" w:cs="Times New Roman"/>
          <w:b/>
          <w:sz w:val="28"/>
          <w:szCs w:val="28"/>
        </w:rPr>
      </w:pPr>
    </w:p>
    <w:p w14:paraId="4D93DBA7" w14:textId="0F1133BA" w:rsidR="00D013D6" w:rsidRPr="00DA4F33" w:rsidRDefault="00D013D6" w:rsidP="00DA4F33">
      <w:pPr>
        <w:spacing w:after="0" w:line="360" w:lineRule="auto"/>
        <w:ind w:firstLine="851"/>
        <w:jc w:val="both"/>
        <w:rPr>
          <w:rFonts w:ascii="Times New Roman" w:hAnsi="Times New Roman" w:cs="Times New Roman"/>
          <w:sz w:val="28"/>
          <w:szCs w:val="28"/>
        </w:rPr>
      </w:pPr>
      <w:r w:rsidRPr="00DA4F33">
        <w:rPr>
          <w:rFonts w:ascii="Times New Roman" w:hAnsi="Times New Roman" w:cs="Times New Roman"/>
          <w:sz w:val="28"/>
          <w:szCs w:val="28"/>
        </w:rPr>
        <w:t xml:space="preserve">Проведене дослідження проблеми формування культурних цінностей майбутніх учителів початкової школи у процесі соціально-гуманітарної роботи ЗВО дозволяє нам зробити низку узагальнюючих висновків. </w:t>
      </w:r>
    </w:p>
    <w:p w14:paraId="3021FA3B" w14:textId="11F5F683" w:rsidR="00D013D6" w:rsidRPr="00DA4F33" w:rsidRDefault="00AF6B9B" w:rsidP="00DA4F33">
      <w:pPr>
        <w:spacing w:after="0" w:line="360" w:lineRule="auto"/>
        <w:ind w:firstLine="851"/>
        <w:jc w:val="both"/>
        <w:rPr>
          <w:rFonts w:ascii="Times New Roman" w:eastAsia="Times New Roman" w:hAnsi="Times New Roman" w:cs="Times New Roman"/>
          <w:sz w:val="28"/>
          <w:szCs w:val="28"/>
        </w:rPr>
      </w:pPr>
      <w:r w:rsidRPr="00DA4F33">
        <w:rPr>
          <w:rFonts w:ascii="Times New Roman" w:eastAsia="Times New Roman" w:hAnsi="Times New Roman" w:cs="Times New Roman"/>
          <w:sz w:val="28"/>
          <w:szCs w:val="28"/>
        </w:rPr>
        <w:t xml:space="preserve">Актуальність дослідження зумовлена сучасними суспільними трансформаціями, що супроводжуються переосмисленням системи цінностей, зростанням ролі культури як основи професійної діяльності педагога та необхідністю підготовки вчителя початкової школи як носія культурних смислів і провідника духовних орієнтирів молодших школярів. Аналіз наукових джерел засвідчив, що, попри значну увагу до проблеми ціннісної підготовки педагогів, питання формування саме культурних цінностей майбутніх учителів початкової школи у процесі соціально-гуманітарної роботи </w:t>
      </w:r>
      <w:r w:rsidR="00D013D6" w:rsidRPr="00DA4F33">
        <w:rPr>
          <w:rFonts w:ascii="Times New Roman" w:eastAsia="Times New Roman" w:hAnsi="Times New Roman" w:cs="Times New Roman"/>
          <w:sz w:val="28"/>
          <w:szCs w:val="28"/>
        </w:rPr>
        <w:t xml:space="preserve">ЗВО </w:t>
      </w:r>
      <w:r w:rsidRPr="00DA4F33">
        <w:rPr>
          <w:rFonts w:ascii="Times New Roman" w:eastAsia="Times New Roman" w:hAnsi="Times New Roman" w:cs="Times New Roman"/>
          <w:sz w:val="28"/>
          <w:szCs w:val="28"/>
        </w:rPr>
        <w:t xml:space="preserve"> залишається недостатньо роз</w:t>
      </w:r>
      <w:r w:rsidR="00D013D6" w:rsidRPr="00DA4F33">
        <w:rPr>
          <w:rFonts w:ascii="Times New Roman" w:eastAsia="Times New Roman" w:hAnsi="Times New Roman" w:cs="Times New Roman"/>
          <w:sz w:val="28"/>
          <w:szCs w:val="28"/>
        </w:rPr>
        <w:t xml:space="preserve">робленим. </w:t>
      </w:r>
    </w:p>
    <w:p w14:paraId="228977D0" w14:textId="4E97DFA2" w:rsidR="00AF6B9B" w:rsidRPr="00F53D5A" w:rsidRDefault="00D013D6" w:rsidP="00AF6B9B">
      <w:pPr>
        <w:spacing w:after="0" w:line="360" w:lineRule="auto"/>
        <w:ind w:firstLine="851"/>
        <w:jc w:val="both"/>
        <w:rPr>
          <w:rFonts w:ascii="Times New Roman" w:eastAsia="Times New Roman" w:hAnsi="Times New Roman" w:cs="Times New Roman"/>
          <w:sz w:val="28"/>
          <w:szCs w:val="28"/>
        </w:rPr>
      </w:pPr>
      <w:r w:rsidRPr="00F53D5A">
        <w:rPr>
          <w:rFonts w:ascii="Times New Roman" w:eastAsia="Times New Roman" w:hAnsi="Times New Roman" w:cs="Times New Roman"/>
          <w:sz w:val="28"/>
          <w:szCs w:val="28"/>
        </w:rPr>
        <w:t>У</w:t>
      </w:r>
      <w:r w:rsidR="00AF6B9B" w:rsidRPr="00F53D5A">
        <w:rPr>
          <w:rFonts w:ascii="Times New Roman" w:eastAsia="Times New Roman" w:hAnsi="Times New Roman" w:cs="Times New Roman"/>
          <w:sz w:val="28"/>
          <w:szCs w:val="28"/>
        </w:rPr>
        <w:t xml:space="preserve"> результаті теоретичного аналізу </w:t>
      </w:r>
      <w:r w:rsidRPr="00F53D5A">
        <w:rPr>
          <w:rFonts w:ascii="Times New Roman" w:eastAsia="Times New Roman" w:hAnsi="Times New Roman" w:cs="Times New Roman"/>
          <w:sz w:val="28"/>
          <w:szCs w:val="28"/>
        </w:rPr>
        <w:t xml:space="preserve">проблеми </w:t>
      </w:r>
      <w:r w:rsidR="00FF6B3B" w:rsidRPr="00F53D5A">
        <w:rPr>
          <w:rFonts w:ascii="Times New Roman" w:eastAsia="Times New Roman" w:hAnsi="Times New Roman" w:cs="Times New Roman"/>
          <w:sz w:val="28"/>
          <w:szCs w:val="28"/>
        </w:rPr>
        <w:t xml:space="preserve">формування культурних цінностей майбутніх учителів початкової школи </w:t>
      </w:r>
      <w:r w:rsidRPr="00F53D5A">
        <w:rPr>
          <w:rFonts w:ascii="Times New Roman" w:eastAsia="Times New Roman" w:hAnsi="Times New Roman" w:cs="Times New Roman"/>
          <w:sz w:val="28"/>
          <w:szCs w:val="28"/>
        </w:rPr>
        <w:t xml:space="preserve">визначено </w:t>
      </w:r>
      <w:r w:rsidR="00FF6B3B" w:rsidRPr="00F53D5A">
        <w:rPr>
          <w:rFonts w:ascii="Times New Roman" w:eastAsia="Times New Roman" w:hAnsi="Times New Roman" w:cs="Times New Roman"/>
          <w:sz w:val="28"/>
          <w:szCs w:val="28"/>
        </w:rPr>
        <w:t xml:space="preserve">сутність ключової категорії дослідження ‒ </w:t>
      </w:r>
      <w:r w:rsidR="00AF6B9B" w:rsidRPr="00F53D5A">
        <w:rPr>
          <w:rFonts w:ascii="Times New Roman" w:eastAsia="Times New Roman" w:hAnsi="Times New Roman" w:cs="Times New Roman"/>
          <w:sz w:val="28"/>
          <w:szCs w:val="28"/>
        </w:rPr>
        <w:t xml:space="preserve">«культурні цінності майбутнього вчителя початкової школи», </w:t>
      </w:r>
      <w:r w:rsidR="00FF6B3B" w:rsidRPr="00F53D5A">
        <w:rPr>
          <w:rFonts w:ascii="Times New Roman" w:eastAsia="Times New Roman" w:hAnsi="Times New Roman" w:cs="Times New Roman"/>
          <w:sz w:val="28"/>
          <w:szCs w:val="28"/>
        </w:rPr>
        <w:t xml:space="preserve">‒ </w:t>
      </w:r>
      <w:r w:rsidR="00AF6B9B" w:rsidRPr="00F53D5A">
        <w:rPr>
          <w:rFonts w:ascii="Times New Roman" w:eastAsia="Times New Roman" w:hAnsi="Times New Roman" w:cs="Times New Roman"/>
          <w:sz w:val="28"/>
          <w:szCs w:val="28"/>
        </w:rPr>
        <w:t xml:space="preserve">які розглядаються як інтегративне особистісно-професійне утворення, що відображає систему усвідомлених і внутрішньо прийнятих культурних орієнтацій, норм, ідеалів і смислів, які визначають ставлення особистості до культурної спадщини, власної професійної діяльності та забезпечують здатність до їх реалізації у педагогічній практиці. </w:t>
      </w:r>
      <w:r w:rsidR="00FF6B3B" w:rsidRPr="00F53D5A">
        <w:rPr>
          <w:rFonts w:ascii="Times New Roman" w:eastAsia="Times New Roman" w:hAnsi="Times New Roman" w:cs="Times New Roman"/>
          <w:sz w:val="28"/>
          <w:szCs w:val="28"/>
        </w:rPr>
        <w:t>Структуру культурних цінностей майбутніх учителів початкової ланки складають мотиваційно-ціннісний, когнітивний</w:t>
      </w:r>
      <w:r w:rsidR="00762B48" w:rsidRPr="00F53D5A">
        <w:rPr>
          <w:rFonts w:ascii="Times New Roman" w:eastAsia="Times New Roman" w:hAnsi="Times New Roman" w:cs="Times New Roman"/>
          <w:sz w:val="28"/>
          <w:szCs w:val="28"/>
        </w:rPr>
        <w:t xml:space="preserve">, діяльнісний та </w:t>
      </w:r>
      <w:r w:rsidR="00AF6B9B" w:rsidRPr="00F53D5A">
        <w:rPr>
          <w:rFonts w:ascii="Times New Roman" w:eastAsia="Times New Roman" w:hAnsi="Times New Roman" w:cs="Times New Roman"/>
          <w:sz w:val="28"/>
          <w:szCs w:val="28"/>
        </w:rPr>
        <w:t>рефлексивни</w:t>
      </w:r>
      <w:r w:rsidR="00762B48" w:rsidRPr="00F53D5A">
        <w:rPr>
          <w:rFonts w:ascii="Times New Roman" w:eastAsia="Times New Roman" w:hAnsi="Times New Roman" w:cs="Times New Roman"/>
          <w:sz w:val="28"/>
          <w:szCs w:val="28"/>
        </w:rPr>
        <w:t>й компоненти</w:t>
      </w:r>
      <w:r w:rsidR="00AF6B9B" w:rsidRPr="00F53D5A">
        <w:rPr>
          <w:rFonts w:ascii="Times New Roman" w:eastAsia="Times New Roman" w:hAnsi="Times New Roman" w:cs="Times New Roman"/>
          <w:sz w:val="28"/>
          <w:szCs w:val="28"/>
        </w:rPr>
        <w:t xml:space="preserve">. </w:t>
      </w:r>
    </w:p>
    <w:p w14:paraId="708651F7" w14:textId="3911F1DB" w:rsidR="00CE1248" w:rsidRPr="004406EA" w:rsidRDefault="00AF6B9B" w:rsidP="00CE1248">
      <w:pPr>
        <w:spacing w:after="0" w:line="360" w:lineRule="auto"/>
        <w:ind w:firstLine="851"/>
        <w:jc w:val="both"/>
        <w:rPr>
          <w:rFonts w:ascii="Times New Roman" w:eastAsia="Times New Roman" w:hAnsi="Times New Roman" w:cs="Times New Roman"/>
          <w:sz w:val="28"/>
          <w:szCs w:val="28"/>
        </w:rPr>
      </w:pPr>
      <w:r w:rsidRPr="00CE1248">
        <w:rPr>
          <w:rFonts w:ascii="Times New Roman" w:eastAsia="Times New Roman" w:hAnsi="Times New Roman" w:cs="Times New Roman"/>
          <w:sz w:val="28"/>
          <w:szCs w:val="28"/>
        </w:rPr>
        <w:t xml:space="preserve">Обґрунтовано методологічні засади дослідження, які базуються на </w:t>
      </w:r>
      <w:r w:rsidR="00CE1248" w:rsidRPr="00CE1248">
        <w:rPr>
          <w:rFonts w:ascii="Times New Roman" w:eastAsia="Times New Roman" w:hAnsi="Times New Roman" w:cs="Times New Roman"/>
          <w:sz w:val="28"/>
          <w:szCs w:val="28"/>
        </w:rPr>
        <w:t xml:space="preserve">ідеях ціннісно-смислової освітньої </w:t>
      </w:r>
      <w:r w:rsidR="00CE1248" w:rsidRPr="00DA4F33">
        <w:rPr>
          <w:rFonts w:ascii="Times New Roman" w:eastAsia="Times New Roman" w:hAnsi="Times New Roman" w:cs="Times New Roman"/>
          <w:sz w:val="28"/>
          <w:szCs w:val="28"/>
        </w:rPr>
        <w:t>парадигми, що скеровує освітній процес у ЗВО на формування цінностей, світог</w:t>
      </w:r>
      <w:r w:rsidR="00CE1248" w:rsidRPr="004406EA">
        <w:rPr>
          <w:rFonts w:ascii="Times New Roman" w:eastAsia="Times New Roman" w:hAnsi="Times New Roman" w:cs="Times New Roman"/>
          <w:sz w:val="28"/>
          <w:szCs w:val="28"/>
        </w:rPr>
        <w:t xml:space="preserve">лядних орієнтацій і особистісних смислів </w:t>
      </w:r>
      <w:r w:rsidR="00CE1248">
        <w:rPr>
          <w:rFonts w:ascii="Times New Roman" w:eastAsia="Times New Roman" w:hAnsi="Times New Roman" w:cs="Times New Roman"/>
          <w:sz w:val="28"/>
          <w:szCs w:val="28"/>
        </w:rPr>
        <w:t>майбутнього вчителя початкової ланки</w:t>
      </w:r>
      <w:r w:rsidR="00CE1248" w:rsidRPr="004406EA">
        <w:rPr>
          <w:rFonts w:ascii="Times New Roman" w:eastAsia="Times New Roman" w:hAnsi="Times New Roman" w:cs="Times New Roman"/>
          <w:sz w:val="28"/>
          <w:szCs w:val="28"/>
        </w:rPr>
        <w:t xml:space="preserve">, здатного усвідомлювати культурну та соціальну значущість педагогічної діяльності. </w:t>
      </w:r>
      <w:r w:rsidR="00CE1248">
        <w:rPr>
          <w:rFonts w:ascii="Times New Roman" w:eastAsia="Times New Roman" w:hAnsi="Times New Roman" w:cs="Times New Roman"/>
          <w:sz w:val="28"/>
          <w:szCs w:val="28"/>
        </w:rPr>
        <w:t>Професійна пі</w:t>
      </w:r>
      <w:r w:rsidR="00CE1248" w:rsidRPr="004406EA">
        <w:rPr>
          <w:rFonts w:ascii="Times New Roman" w:eastAsia="Times New Roman" w:hAnsi="Times New Roman" w:cs="Times New Roman"/>
          <w:sz w:val="28"/>
          <w:szCs w:val="28"/>
        </w:rPr>
        <w:t xml:space="preserve">дготовка майбутніх учителів початкової школи </w:t>
      </w:r>
      <w:r w:rsidR="00CE1248">
        <w:rPr>
          <w:rFonts w:ascii="Times New Roman" w:eastAsia="Times New Roman" w:hAnsi="Times New Roman" w:cs="Times New Roman"/>
          <w:sz w:val="28"/>
          <w:szCs w:val="28"/>
        </w:rPr>
        <w:t>розуміється через</w:t>
      </w:r>
      <w:r w:rsidR="00CE1248" w:rsidRPr="004406EA">
        <w:rPr>
          <w:rFonts w:ascii="Times New Roman" w:eastAsia="Times New Roman" w:hAnsi="Times New Roman" w:cs="Times New Roman"/>
          <w:sz w:val="28"/>
          <w:szCs w:val="28"/>
        </w:rPr>
        <w:t xml:space="preserve"> процес становлення особистості педагога як носія культурних і гуманістичних цінностей, що визначають зміст його професійної діяльності.</w:t>
      </w:r>
    </w:p>
    <w:p w14:paraId="6C0371D4" w14:textId="4C7AA403" w:rsidR="00CE1248" w:rsidRPr="004406EA" w:rsidRDefault="002112C3" w:rsidP="00CE1248">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З’ясовано</w:t>
      </w:r>
      <w:r w:rsidR="00CE1248" w:rsidRPr="004406EA">
        <w:rPr>
          <w:rFonts w:ascii="Times New Roman" w:eastAsia="Times New Roman" w:hAnsi="Times New Roman" w:cs="Times New Roman"/>
          <w:sz w:val="28"/>
          <w:szCs w:val="28"/>
        </w:rPr>
        <w:t xml:space="preserve">, що ефективне дослідження проблеми формування культурних цінностей майбутніх учителів початкової школи потребує </w:t>
      </w:r>
      <w:r>
        <w:rPr>
          <w:rFonts w:ascii="Times New Roman" w:eastAsia="Times New Roman" w:hAnsi="Times New Roman" w:cs="Times New Roman"/>
          <w:sz w:val="28"/>
          <w:szCs w:val="28"/>
        </w:rPr>
        <w:t xml:space="preserve">урахування ідей ціннісно-смислової парадигми з </w:t>
      </w:r>
      <w:r w:rsidR="00CE1248" w:rsidRPr="004406EA">
        <w:rPr>
          <w:rFonts w:ascii="Times New Roman" w:eastAsia="Times New Roman" w:hAnsi="Times New Roman" w:cs="Times New Roman"/>
          <w:sz w:val="28"/>
          <w:szCs w:val="28"/>
        </w:rPr>
        <w:t>використання</w:t>
      </w:r>
      <w:r>
        <w:rPr>
          <w:rFonts w:ascii="Times New Roman" w:eastAsia="Times New Roman" w:hAnsi="Times New Roman" w:cs="Times New Roman"/>
          <w:sz w:val="28"/>
          <w:szCs w:val="28"/>
        </w:rPr>
        <w:t>м</w:t>
      </w:r>
      <w:r w:rsidR="00CE1248" w:rsidRPr="004406EA">
        <w:rPr>
          <w:rFonts w:ascii="Times New Roman" w:eastAsia="Times New Roman" w:hAnsi="Times New Roman" w:cs="Times New Roman"/>
          <w:sz w:val="28"/>
          <w:szCs w:val="28"/>
        </w:rPr>
        <w:t xml:space="preserve"> комплексу взаємопов’язаних наукових підходів</w:t>
      </w:r>
      <w:r w:rsidR="00CE1248">
        <w:rPr>
          <w:rFonts w:ascii="Times New Roman" w:eastAsia="Times New Roman" w:hAnsi="Times New Roman" w:cs="Times New Roman"/>
          <w:sz w:val="28"/>
          <w:szCs w:val="28"/>
        </w:rPr>
        <w:t xml:space="preserve"> (</w:t>
      </w:r>
      <w:r w:rsidR="00CE1248" w:rsidRPr="004406EA">
        <w:rPr>
          <w:rFonts w:ascii="Times New Roman" w:eastAsia="Times New Roman" w:hAnsi="Times New Roman" w:cs="Times New Roman"/>
          <w:sz w:val="28"/>
          <w:szCs w:val="28"/>
        </w:rPr>
        <w:t xml:space="preserve">аксіологічного, культурологічного, суб’єкт-суб’єктного, </w:t>
      </w:r>
      <w:r w:rsidRPr="004406EA">
        <w:rPr>
          <w:rFonts w:ascii="Times New Roman" w:eastAsia="Times New Roman" w:hAnsi="Times New Roman" w:cs="Times New Roman"/>
          <w:sz w:val="28"/>
          <w:szCs w:val="28"/>
        </w:rPr>
        <w:t>компетентнісного</w:t>
      </w:r>
      <w:r>
        <w:rPr>
          <w:rFonts w:ascii="Times New Roman" w:eastAsia="Times New Roman" w:hAnsi="Times New Roman" w:cs="Times New Roman"/>
          <w:sz w:val="28"/>
          <w:szCs w:val="28"/>
        </w:rPr>
        <w:t>,</w:t>
      </w:r>
      <w:r w:rsidRPr="004406EA">
        <w:rPr>
          <w:rFonts w:ascii="Times New Roman" w:eastAsia="Times New Roman" w:hAnsi="Times New Roman" w:cs="Times New Roman"/>
          <w:sz w:val="28"/>
          <w:szCs w:val="28"/>
        </w:rPr>
        <w:t xml:space="preserve"> </w:t>
      </w:r>
      <w:r w:rsidR="00CE1248" w:rsidRPr="004406EA">
        <w:rPr>
          <w:rFonts w:ascii="Times New Roman" w:eastAsia="Times New Roman" w:hAnsi="Times New Roman" w:cs="Times New Roman"/>
          <w:sz w:val="28"/>
          <w:szCs w:val="28"/>
        </w:rPr>
        <w:t>середовищного та діяльнісно-рефлексивного</w:t>
      </w:r>
      <w:r w:rsidR="00CE1248">
        <w:rPr>
          <w:rFonts w:ascii="Times New Roman" w:eastAsia="Times New Roman" w:hAnsi="Times New Roman" w:cs="Times New Roman"/>
          <w:sz w:val="28"/>
          <w:szCs w:val="28"/>
        </w:rPr>
        <w:t>), що в</w:t>
      </w:r>
      <w:r w:rsidR="00CE1248" w:rsidRPr="004406EA">
        <w:rPr>
          <w:rFonts w:ascii="Times New Roman" w:eastAsia="Times New Roman" w:hAnsi="Times New Roman" w:cs="Times New Roman"/>
          <w:sz w:val="28"/>
          <w:szCs w:val="28"/>
        </w:rPr>
        <w:t xml:space="preserve"> своїй сукупності забезпечують цілісне бачення процесу формування культурних цінностей, розкривають його змістові, організаційні та діяльнісні аспекти й дозволяють розглядати соціально-гуманітарну роботу </w:t>
      </w:r>
      <w:r w:rsidR="00CE1248">
        <w:rPr>
          <w:rFonts w:ascii="Times New Roman" w:eastAsia="Times New Roman" w:hAnsi="Times New Roman" w:cs="Times New Roman"/>
          <w:sz w:val="28"/>
          <w:szCs w:val="28"/>
        </w:rPr>
        <w:t xml:space="preserve">ЗВО </w:t>
      </w:r>
      <w:r w:rsidR="00CE1248" w:rsidRPr="004406EA">
        <w:rPr>
          <w:rFonts w:ascii="Times New Roman" w:eastAsia="Times New Roman" w:hAnsi="Times New Roman" w:cs="Times New Roman"/>
          <w:sz w:val="28"/>
          <w:szCs w:val="28"/>
        </w:rPr>
        <w:t>як важливий чинник розвитку ціннісної сфери майбутнього педагога</w:t>
      </w:r>
      <w:r w:rsidR="00CE1248">
        <w:rPr>
          <w:rFonts w:ascii="Times New Roman" w:eastAsia="Times New Roman" w:hAnsi="Times New Roman" w:cs="Times New Roman"/>
          <w:sz w:val="28"/>
          <w:szCs w:val="28"/>
        </w:rPr>
        <w:t>; закономірностей</w:t>
      </w:r>
      <w:r w:rsidR="00CE1248" w:rsidRPr="004406EA">
        <w:rPr>
          <w:rFonts w:ascii="Times New Roman" w:eastAsia="Times New Roman" w:hAnsi="Times New Roman" w:cs="Times New Roman"/>
          <w:sz w:val="28"/>
          <w:szCs w:val="28"/>
        </w:rPr>
        <w:t xml:space="preserve"> </w:t>
      </w:r>
      <w:r w:rsidR="00CE1248">
        <w:rPr>
          <w:rFonts w:ascii="Times New Roman" w:eastAsia="Times New Roman" w:hAnsi="Times New Roman" w:cs="Times New Roman"/>
          <w:sz w:val="28"/>
          <w:szCs w:val="28"/>
        </w:rPr>
        <w:t>та принципів (</w:t>
      </w:r>
      <w:r w:rsidR="00CE1248" w:rsidRPr="004406EA">
        <w:rPr>
          <w:rFonts w:ascii="Times New Roman" w:eastAsia="Times New Roman" w:hAnsi="Times New Roman" w:cs="Times New Roman"/>
          <w:sz w:val="28"/>
          <w:szCs w:val="28"/>
        </w:rPr>
        <w:t>урахування індивідуальних особливостей здобувачів, систематичності та послідовності, комплексності, гнучкості, самоактуалізації, суб’єктності, аксіологізації виховного середовища та співробітницт</w:t>
      </w:r>
      <w:r w:rsidR="00CE1248">
        <w:rPr>
          <w:rFonts w:ascii="Times New Roman" w:eastAsia="Times New Roman" w:hAnsi="Times New Roman" w:cs="Times New Roman"/>
          <w:sz w:val="28"/>
          <w:szCs w:val="28"/>
        </w:rPr>
        <w:t>ва різних соціальних інститутів).</w:t>
      </w:r>
    </w:p>
    <w:p w14:paraId="60DC0390" w14:textId="3672D27E" w:rsidR="00AF6B9B" w:rsidRPr="00CE1248" w:rsidRDefault="00AF6B9B" w:rsidP="00AF6B9B">
      <w:pPr>
        <w:spacing w:after="0" w:line="360" w:lineRule="auto"/>
        <w:ind w:firstLine="851"/>
        <w:jc w:val="both"/>
        <w:rPr>
          <w:rFonts w:ascii="Times New Roman" w:eastAsia="Times New Roman" w:hAnsi="Times New Roman" w:cs="Times New Roman"/>
          <w:sz w:val="28"/>
          <w:szCs w:val="28"/>
        </w:rPr>
      </w:pPr>
      <w:r w:rsidRPr="00CE1248">
        <w:rPr>
          <w:rFonts w:ascii="Times New Roman" w:eastAsia="Times New Roman" w:hAnsi="Times New Roman" w:cs="Times New Roman"/>
          <w:sz w:val="28"/>
          <w:szCs w:val="28"/>
        </w:rPr>
        <w:t xml:space="preserve">Визначено та обґрунтовано аксіологічний потенціал соціально-гуманітарної роботи </w:t>
      </w:r>
      <w:r w:rsidR="00CE1248" w:rsidRPr="00CE1248">
        <w:rPr>
          <w:rFonts w:ascii="Times New Roman" w:eastAsia="Times New Roman" w:hAnsi="Times New Roman" w:cs="Times New Roman"/>
          <w:sz w:val="28"/>
          <w:szCs w:val="28"/>
        </w:rPr>
        <w:t xml:space="preserve">ЗВО </w:t>
      </w:r>
      <w:r w:rsidRPr="00CE1248">
        <w:rPr>
          <w:rFonts w:ascii="Times New Roman" w:eastAsia="Times New Roman" w:hAnsi="Times New Roman" w:cs="Times New Roman"/>
          <w:sz w:val="28"/>
          <w:szCs w:val="28"/>
        </w:rPr>
        <w:t>як цілісної системи освітніх і позааудиторних впливів, що сприяють формуван</w:t>
      </w:r>
      <w:r w:rsidR="00CE1248" w:rsidRPr="00CE1248">
        <w:rPr>
          <w:rFonts w:ascii="Times New Roman" w:eastAsia="Times New Roman" w:hAnsi="Times New Roman" w:cs="Times New Roman"/>
          <w:sz w:val="28"/>
          <w:szCs w:val="28"/>
        </w:rPr>
        <w:t>ню культурних цінностей майбутніх учителів початкової школи</w:t>
      </w:r>
      <w:r w:rsidRPr="00CE1248">
        <w:rPr>
          <w:rFonts w:ascii="Times New Roman" w:eastAsia="Times New Roman" w:hAnsi="Times New Roman" w:cs="Times New Roman"/>
          <w:sz w:val="28"/>
          <w:szCs w:val="28"/>
        </w:rPr>
        <w:t>. Доведено, що соціально-гуманітарна робота має значні можливості для розвитку ціннісної сфер</w:t>
      </w:r>
      <w:r w:rsidR="002112C3">
        <w:rPr>
          <w:rFonts w:ascii="Times New Roman" w:eastAsia="Times New Roman" w:hAnsi="Times New Roman" w:cs="Times New Roman"/>
          <w:sz w:val="28"/>
          <w:szCs w:val="28"/>
        </w:rPr>
        <w:t xml:space="preserve">и особистості через інтеграцію </w:t>
      </w:r>
      <w:r w:rsidRPr="00CE1248">
        <w:rPr>
          <w:rFonts w:ascii="Times New Roman" w:eastAsia="Times New Roman" w:hAnsi="Times New Roman" w:cs="Times New Roman"/>
          <w:sz w:val="28"/>
          <w:szCs w:val="28"/>
        </w:rPr>
        <w:t xml:space="preserve">культурно-просвітницької та соціально значущої діяльності, створення культуровідповідного освітнього середовища та залучення здобувачів до активної культурної взаємодії. </w:t>
      </w:r>
    </w:p>
    <w:p w14:paraId="0E66DF1C" w14:textId="2A725EC7" w:rsidR="00C11296" w:rsidRPr="00C11296" w:rsidRDefault="00CE1248" w:rsidP="00C11296">
      <w:pPr>
        <w:pStyle w:val="ad"/>
        <w:spacing w:before="0" w:beforeAutospacing="0" w:after="0" w:afterAutospacing="0" w:line="360" w:lineRule="auto"/>
        <w:ind w:firstLine="851"/>
        <w:jc w:val="both"/>
        <w:rPr>
          <w:sz w:val="28"/>
          <w:szCs w:val="28"/>
          <w:lang w:val="uk-UA"/>
        </w:rPr>
      </w:pPr>
      <w:r w:rsidRPr="00C11296">
        <w:rPr>
          <w:sz w:val="28"/>
          <w:szCs w:val="28"/>
          <w:lang w:val="uk-UA"/>
        </w:rPr>
        <w:t xml:space="preserve">Для визначення реального стану сформованості культурних цінностей майбутніх учителів початкової школи нами було виокремлено відповідні критерії та показники, зокрема: </w:t>
      </w:r>
      <w:r w:rsidR="00C11296">
        <w:rPr>
          <w:sz w:val="28"/>
          <w:szCs w:val="28"/>
          <w:lang w:val="uk-UA"/>
        </w:rPr>
        <w:t>м</w:t>
      </w:r>
      <w:r w:rsidR="00C11296" w:rsidRPr="00C11296">
        <w:rPr>
          <w:sz w:val="28"/>
          <w:szCs w:val="28"/>
          <w:lang w:val="uk-UA"/>
        </w:rPr>
        <w:t>отиваційно-ціннісний  (ціннісне ставлення до культурної спадщини українського народу, бажання її зберігати та примножувати; емоційно-ціннісне переживання приналежності до своєї країни, мови, традицій; прагнення до сам</w:t>
      </w:r>
      <w:r w:rsidR="00C11296">
        <w:rPr>
          <w:sz w:val="28"/>
          <w:szCs w:val="28"/>
          <w:lang w:val="uk-UA"/>
        </w:rPr>
        <w:t>овдосконалення та саморозвитку); к</w:t>
      </w:r>
      <w:r w:rsidR="00C11296" w:rsidRPr="00C11296">
        <w:rPr>
          <w:sz w:val="28"/>
          <w:szCs w:val="28"/>
          <w:lang w:val="uk-UA"/>
        </w:rPr>
        <w:t xml:space="preserve">огнітивний (наявність знань і уявлень про культурні цінності свого народу, країни, регіону; сформованість знань про культурні цінності особистості та механізми їх формування; наявність уявлень про власні культурні цінності, їх змістове наповнення та ієрархію) </w:t>
      </w:r>
      <w:r w:rsidR="00C11296">
        <w:rPr>
          <w:sz w:val="28"/>
          <w:szCs w:val="28"/>
          <w:lang w:val="uk-UA"/>
        </w:rPr>
        <w:t>та о</w:t>
      </w:r>
      <w:r w:rsidR="00C11296" w:rsidRPr="00C11296">
        <w:rPr>
          <w:sz w:val="28"/>
          <w:szCs w:val="28"/>
          <w:lang w:val="uk-UA"/>
        </w:rPr>
        <w:t>пераційно-рефлексивний критерій (реалізація культурних цінностей у повсякденному та професійному житті; здатність до рефлексії власної поведінки й вчинків; залученість до соціально значущої та куль</w:t>
      </w:r>
      <w:r w:rsidR="00C11296">
        <w:rPr>
          <w:sz w:val="28"/>
          <w:szCs w:val="28"/>
          <w:lang w:val="uk-UA"/>
        </w:rPr>
        <w:t xml:space="preserve">турно зорієнтованої діяльності). На основі визначених критеріїв та показників було </w:t>
      </w:r>
      <w:r w:rsidR="002112C3">
        <w:rPr>
          <w:sz w:val="28"/>
          <w:szCs w:val="28"/>
          <w:lang w:val="uk-UA"/>
        </w:rPr>
        <w:t>обґрунтовано</w:t>
      </w:r>
      <w:r w:rsidR="00C11296">
        <w:rPr>
          <w:sz w:val="28"/>
          <w:szCs w:val="28"/>
          <w:lang w:val="uk-UA"/>
        </w:rPr>
        <w:t xml:space="preserve"> три рівні сформованості відповідних цінностей: високий, середній та низький. </w:t>
      </w:r>
    </w:p>
    <w:p w14:paraId="73818CF1" w14:textId="71D202DD" w:rsidR="00AF6B9B" w:rsidRPr="00DC3000" w:rsidRDefault="00C11296" w:rsidP="00AF6B9B">
      <w:pPr>
        <w:spacing w:after="0" w:line="360" w:lineRule="auto"/>
        <w:ind w:firstLine="851"/>
        <w:jc w:val="both"/>
        <w:rPr>
          <w:rFonts w:ascii="Times New Roman" w:eastAsia="Times New Roman" w:hAnsi="Times New Roman" w:cs="Times New Roman"/>
          <w:sz w:val="28"/>
          <w:szCs w:val="28"/>
        </w:rPr>
      </w:pPr>
      <w:r w:rsidRPr="00C11296">
        <w:rPr>
          <w:rFonts w:ascii="Times New Roman" w:hAnsi="Times New Roman" w:cs="Times New Roman"/>
          <w:sz w:val="28"/>
          <w:szCs w:val="28"/>
        </w:rPr>
        <w:t xml:space="preserve">Результати констатувального етапу експерименту засвідчили переважання низького рівня сформованості культурних цінностей у майбутніх учителів початкової школи. Зокрема, за узагальненими даними встановлено, що високий рівень мали 23,8% здобувачів </w:t>
      </w:r>
      <w:r>
        <w:rPr>
          <w:rFonts w:ascii="Times New Roman" w:hAnsi="Times New Roman" w:cs="Times New Roman"/>
          <w:sz w:val="28"/>
          <w:szCs w:val="28"/>
        </w:rPr>
        <w:t xml:space="preserve">КГ </w:t>
      </w:r>
      <w:r w:rsidRPr="00C11296">
        <w:rPr>
          <w:rFonts w:ascii="Times New Roman" w:hAnsi="Times New Roman" w:cs="Times New Roman"/>
          <w:sz w:val="28"/>
          <w:szCs w:val="28"/>
        </w:rPr>
        <w:t xml:space="preserve">та 26,4% </w:t>
      </w:r>
      <w:r>
        <w:rPr>
          <w:rFonts w:ascii="Times New Roman" w:hAnsi="Times New Roman" w:cs="Times New Roman"/>
          <w:sz w:val="28"/>
          <w:szCs w:val="28"/>
        </w:rPr>
        <w:t>ЕГ</w:t>
      </w:r>
      <w:r w:rsidRPr="00C11296">
        <w:rPr>
          <w:rFonts w:ascii="Times New Roman" w:hAnsi="Times New Roman" w:cs="Times New Roman"/>
          <w:sz w:val="28"/>
          <w:szCs w:val="28"/>
        </w:rPr>
        <w:t>, середній – відповідно 28,8% і 25,5%, тоді як низький рівень виявився домінуючим і становив 47,4% у КГ та 48,1% в ЕГ</w:t>
      </w:r>
      <w:r w:rsidR="00AF6B9B" w:rsidRPr="00C11296">
        <w:rPr>
          <w:rFonts w:ascii="Times New Roman" w:eastAsia="Times New Roman" w:hAnsi="Times New Roman" w:cs="Times New Roman"/>
          <w:sz w:val="28"/>
          <w:szCs w:val="28"/>
        </w:rPr>
        <w:t>.</w:t>
      </w:r>
      <w:r w:rsidR="00AF6B9B" w:rsidRPr="00DC3000">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Тож, в</w:t>
      </w:r>
      <w:r w:rsidR="00AF6B9B" w:rsidRPr="00DC3000">
        <w:rPr>
          <w:rFonts w:ascii="Times New Roman" w:eastAsia="Times New Roman" w:hAnsi="Times New Roman" w:cs="Times New Roman"/>
          <w:sz w:val="28"/>
          <w:szCs w:val="28"/>
        </w:rPr>
        <w:t xml:space="preserve">иявлено фрагментарність знань про культурні цінності, недостатню їх інтеріоризацію, домінування прагматичних орієнтацій та труднощі у практичній реалізації ціннісних установок, що підтвердило необхідність цілеспрямованого педагогічного впливу. </w:t>
      </w:r>
    </w:p>
    <w:p w14:paraId="4C08ED64" w14:textId="3F20A0B5" w:rsidR="00AF6B9B" w:rsidRPr="00C11296" w:rsidRDefault="00AF6B9B" w:rsidP="00C11296">
      <w:pPr>
        <w:spacing w:after="0" w:line="360" w:lineRule="auto"/>
        <w:ind w:firstLine="851"/>
        <w:jc w:val="both"/>
        <w:rPr>
          <w:rFonts w:ascii="Times New Roman" w:eastAsia="Times New Roman" w:hAnsi="Times New Roman" w:cs="Times New Roman"/>
          <w:sz w:val="28"/>
          <w:szCs w:val="28"/>
        </w:rPr>
      </w:pPr>
      <w:r w:rsidRPr="00DC3000">
        <w:rPr>
          <w:rFonts w:ascii="Times New Roman" w:eastAsia="Times New Roman" w:hAnsi="Times New Roman" w:cs="Times New Roman"/>
          <w:sz w:val="28"/>
          <w:szCs w:val="28"/>
        </w:rPr>
        <w:t xml:space="preserve">Теоретично обґрунтовано та експериментально апробовано педагогічні умови формування культурних цінностей майбутніх учителів початкової школи у процесі соціально-гуманітарної роботи закладу вищої освіти, а саме: створення культуровідповідного освітнього середовища; упровадження ціннісно орієнтованих інноваційних технологій; залучення студентів до культурно </w:t>
      </w:r>
      <w:r w:rsidRPr="00C11296">
        <w:rPr>
          <w:rFonts w:ascii="Times New Roman" w:eastAsia="Times New Roman" w:hAnsi="Times New Roman" w:cs="Times New Roman"/>
          <w:sz w:val="28"/>
          <w:szCs w:val="28"/>
        </w:rPr>
        <w:t xml:space="preserve">зорієнтованої та соціально значущої діяльності. </w:t>
      </w:r>
    </w:p>
    <w:p w14:paraId="0679A480" w14:textId="77777777" w:rsidR="00C11296" w:rsidRPr="00C11296" w:rsidRDefault="00C11296" w:rsidP="00C11296">
      <w:pPr>
        <w:spacing w:after="0" w:line="360" w:lineRule="auto"/>
        <w:ind w:firstLine="851"/>
        <w:jc w:val="both"/>
        <w:rPr>
          <w:rFonts w:ascii="Times New Roman" w:eastAsia="Times New Roman" w:hAnsi="Times New Roman" w:cs="Times New Roman"/>
          <w:sz w:val="28"/>
          <w:szCs w:val="28"/>
        </w:rPr>
      </w:pPr>
      <w:r w:rsidRPr="00C11296">
        <w:rPr>
          <w:rFonts w:ascii="Times New Roman" w:eastAsia="Times New Roman" w:hAnsi="Times New Roman" w:cs="Times New Roman"/>
          <w:sz w:val="28"/>
          <w:szCs w:val="28"/>
        </w:rPr>
        <w:t xml:space="preserve">Реалізація визначених умов відбувалася через організаційний, мотиваційний, змістово-когнітивний, діяльнісно-практичний і рефлексивно-творчий етапи, кожен з яких мав власне функціональне призначення. </w:t>
      </w:r>
    </w:p>
    <w:p w14:paraId="03A86CFD" w14:textId="77777777" w:rsidR="00C11296" w:rsidRPr="00C11296" w:rsidRDefault="00C11296" w:rsidP="00C11296">
      <w:pPr>
        <w:spacing w:after="0" w:line="360" w:lineRule="auto"/>
        <w:ind w:firstLine="851"/>
        <w:jc w:val="both"/>
        <w:rPr>
          <w:rFonts w:ascii="Times New Roman" w:eastAsia="Times New Roman" w:hAnsi="Times New Roman" w:cs="Times New Roman"/>
          <w:sz w:val="28"/>
          <w:szCs w:val="28"/>
        </w:rPr>
      </w:pPr>
      <w:r w:rsidRPr="00C11296">
        <w:rPr>
          <w:rFonts w:ascii="Times New Roman" w:eastAsia="Times New Roman" w:hAnsi="Times New Roman" w:cs="Times New Roman"/>
          <w:sz w:val="28"/>
          <w:szCs w:val="28"/>
        </w:rPr>
        <w:t>На організаційному етапі здійснювалося створення культуровідповідного освітнього середовища закладу вищої освіти, що передбачало проєктування системи соціально-гуманітарної роботи, визначення її мети, завдань, змісту, форм і методів, підготовку науково-педагогічних працівників, організацію діяльності студентських об’єднань, а також налагодження взаємодії із соціальними та культурними інститутами. Цей етап забезпечив базові передумови для занурення здобувачів освіти у систему культурних цінностей і створення ціннісно насиченого освітнього простору.</w:t>
      </w:r>
    </w:p>
    <w:p w14:paraId="6F69D902" w14:textId="77777777" w:rsidR="00C11296" w:rsidRPr="00C11296" w:rsidRDefault="00C11296" w:rsidP="00C11296">
      <w:pPr>
        <w:spacing w:after="0" w:line="360" w:lineRule="auto"/>
        <w:ind w:firstLine="851"/>
        <w:jc w:val="both"/>
        <w:rPr>
          <w:rFonts w:ascii="Times New Roman" w:eastAsia="Times New Roman" w:hAnsi="Times New Roman" w:cs="Times New Roman"/>
          <w:sz w:val="28"/>
          <w:szCs w:val="28"/>
        </w:rPr>
      </w:pPr>
      <w:r w:rsidRPr="00C11296">
        <w:rPr>
          <w:rFonts w:ascii="Times New Roman" w:eastAsia="Times New Roman" w:hAnsi="Times New Roman" w:cs="Times New Roman"/>
          <w:sz w:val="28"/>
          <w:szCs w:val="28"/>
        </w:rPr>
        <w:t xml:space="preserve">Мотиваційний етап був спрямований на адаптацію студентів до умов освітнього середовища та формування їхньої внутрішньої зацікавленості у засвоєнні культурних цінностей. У цей період відбувалося стимулювання позитивної мотивації, розвиток інтересу до культурно-ціннісної проблематики, активізація особистісної позиції здобувачів та їх орієнтація на значущість культурних цінностей у майбутній професійній діяльності. </w:t>
      </w:r>
    </w:p>
    <w:p w14:paraId="4AB71D48" w14:textId="77777777" w:rsidR="00C11296" w:rsidRPr="00C11296" w:rsidRDefault="00C11296" w:rsidP="00C11296">
      <w:pPr>
        <w:spacing w:after="0" w:line="360" w:lineRule="auto"/>
        <w:ind w:firstLine="851"/>
        <w:jc w:val="both"/>
        <w:rPr>
          <w:rFonts w:ascii="Times New Roman" w:eastAsia="Times New Roman" w:hAnsi="Times New Roman" w:cs="Times New Roman"/>
          <w:sz w:val="28"/>
          <w:szCs w:val="28"/>
        </w:rPr>
      </w:pPr>
      <w:r w:rsidRPr="00C11296">
        <w:rPr>
          <w:rFonts w:ascii="Times New Roman" w:eastAsia="Times New Roman" w:hAnsi="Times New Roman" w:cs="Times New Roman"/>
          <w:sz w:val="28"/>
          <w:szCs w:val="28"/>
        </w:rPr>
        <w:t xml:space="preserve">Змістово-когнітивний етап передбачав формування системи знань про сутність культурних цінностей, їх роль у професійній діяльності вчителя та способи їх реалізації. На цьому етапі відбувалося засвоєння теоретичних основ, розширення уявлень студентів про культурні норми, цінності та їх значення, що створювало підґрунтя для подальшої практичної діяльності. </w:t>
      </w:r>
    </w:p>
    <w:p w14:paraId="6DEB4139" w14:textId="77777777" w:rsidR="00C11296" w:rsidRPr="00C11296" w:rsidRDefault="00C11296" w:rsidP="00C11296">
      <w:pPr>
        <w:spacing w:after="0" w:line="360" w:lineRule="auto"/>
        <w:ind w:firstLine="851"/>
        <w:jc w:val="both"/>
        <w:rPr>
          <w:rFonts w:ascii="Times New Roman" w:eastAsia="Times New Roman" w:hAnsi="Times New Roman" w:cs="Times New Roman"/>
          <w:sz w:val="28"/>
          <w:szCs w:val="28"/>
        </w:rPr>
      </w:pPr>
      <w:r w:rsidRPr="00C11296">
        <w:rPr>
          <w:rFonts w:ascii="Times New Roman" w:eastAsia="Times New Roman" w:hAnsi="Times New Roman" w:cs="Times New Roman"/>
          <w:sz w:val="28"/>
          <w:szCs w:val="28"/>
        </w:rPr>
        <w:t xml:space="preserve">Діяльнісно-практичний етап був орієнтований на застосування набутих знань у практичній площині через залучення студентів до різних видів соціально-гуманітарної, культурно зорієнтованої та волонтерської діяльності. У межах цього етапу формувався досвід реалізації культурних цінностей, розвивалися відповідні уміння й навички, а також відбувалася їх інтеріоризація як особистісно значущих орієнтирів. </w:t>
      </w:r>
    </w:p>
    <w:p w14:paraId="75322163" w14:textId="77777777" w:rsidR="00C11296" w:rsidRPr="00C11296" w:rsidRDefault="00C11296" w:rsidP="00C11296">
      <w:pPr>
        <w:spacing w:after="0" w:line="360" w:lineRule="auto"/>
        <w:ind w:firstLine="851"/>
        <w:jc w:val="both"/>
        <w:rPr>
          <w:rFonts w:ascii="Times New Roman" w:eastAsia="Times New Roman" w:hAnsi="Times New Roman" w:cs="Times New Roman"/>
          <w:sz w:val="28"/>
          <w:szCs w:val="28"/>
        </w:rPr>
      </w:pPr>
      <w:r w:rsidRPr="00C11296">
        <w:rPr>
          <w:rFonts w:ascii="Times New Roman" w:eastAsia="Times New Roman" w:hAnsi="Times New Roman" w:cs="Times New Roman"/>
          <w:sz w:val="28"/>
          <w:szCs w:val="28"/>
        </w:rPr>
        <w:t>Рефлексивно-творчий етап виступав завершальним і був спрямований на інтеграцію набутих знань, умінь і цінностей на внутрішньому рівні. На цьому етапі студенти реалізовували власні культурно-освітні проєкти, здійснювали наставницьку діяльність, брали участь у творчих ініціативах і рефлексивних практиках, що забезпечувало узагальнення досвіду, розвиток творчої самореалізації та здатність до трансляції культурних цінностей іншим.</w:t>
      </w:r>
    </w:p>
    <w:p w14:paraId="68530D9D" w14:textId="79B53807" w:rsidR="00AF6B9B" w:rsidRDefault="00AF6B9B" w:rsidP="002112C3">
      <w:pPr>
        <w:spacing w:after="0" w:line="360" w:lineRule="auto"/>
        <w:ind w:firstLine="851"/>
        <w:jc w:val="both"/>
        <w:rPr>
          <w:rFonts w:ascii="Times New Roman" w:eastAsia="Times New Roman" w:hAnsi="Times New Roman" w:cs="Times New Roman"/>
          <w:sz w:val="28"/>
          <w:szCs w:val="28"/>
        </w:rPr>
      </w:pPr>
      <w:r w:rsidRPr="00DC3000">
        <w:rPr>
          <w:rFonts w:ascii="Times New Roman" w:eastAsia="Times New Roman" w:hAnsi="Times New Roman" w:cs="Times New Roman"/>
          <w:sz w:val="28"/>
          <w:szCs w:val="28"/>
        </w:rPr>
        <w:t xml:space="preserve">Експериментально доведено ефективність запропонованих педагогічних умов, що підтверджується позитивною динамікою рівнів сформованості культурних цінностей </w:t>
      </w:r>
      <w:r w:rsidR="00DC3000" w:rsidRPr="00DC3000">
        <w:rPr>
          <w:rFonts w:ascii="Times New Roman" w:eastAsia="Times New Roman" w:hAnsi="Times New Roman" w:cs="Times New Roman"/>
          <w:sz w:val="28"/>
          <w:szCs w:val="28"/>
        </w:rPr>
        <w:t>майбутніх учителів початкової школи В ЕГ</w:t>
      </w:r>
      <w:r w:rsidRPr="00DC3000">
        <w:rPr>
          <w:rFonts w:ascii="Times New Roman" w:eastAsia="Times New Roman" w:hAnsi="Times New Roman" w:cs="Times New Roman"/>
          <w:sz w:val="28"/>
          <w:szCs w:val="28"/>
        </w:rPr>
        <w:t xml:space="preserve"> за всіма критеріями. Зафіксовано зростання частки високого рівня та зниження низького рівня, переорієнтацію ціннісних пріоритетів у бік духовних і культурних цінностей, підвищення рівня усвідомлення значущості культурної спадщини та готовності до її трансляції у професійній діяльності. Статистична обробка результатів підтвердила їх достовірність, що засвідчує досягнення мети дослідження та виконання поставлених завдань.</w:t>
      </w:r>
    </w:p>
    <w:p w14:paraId="6976AC4E" w14:textId="77777777" w:rsidR="002112C3" w:rsidRPr="002112C3" w:rsidRDefault="002112C3" w:rsidP="002112C3">
      <w:pPr>
        <w:spacing w:after="0" w:line="360" w:lineRule="auto"/>
        <w:ind w:firstLine="851"/>
        <w:jc w:val="both"/>
        <w:rPr>
          <w:rFonts w:ascii="Times New Roman" w:eastAsia="Times New Roman" w:hAnsi="Times New Roman" w:cs="Times New Roman"/>
          <w:sz w:val="28"/>
          <w:szCs w:val="28"/>
        </w:rPr>
      </w:pPr>
      <w:r w:rsidRPr="002112C3">
        <w:rPr>
          <w:rFonts w:ascii="Times New Roman" w:eastAsia="Times New Roman" w:hAnsi="Times New Roman" w:cs="Times New Roman"/>
          <w:sz w:val="28"/>
          <w:szCs w:val="28"/>
        </w:rPr>
        <w:t>Перспективи подальших досліджень вбачаємо у розширенні проблематики формування культурних цінностей на інші суб’єкти освітнього процесу, зокрема майбутніх учителів різних освітніх галузей, педагогів-практиків, а також здобувачів фахової передвищої та післядипломної освіти.</w:t>
      </w:r>
    </w:p>
    <w:p w14:paraId="32D53013" w14:textId="77777777" w:rsidR="00367173" w:rsidRPr="00856D30" w:rsidRDefault="00367173" w:rsidP="00367173">
      <w:pPr>
        <w:jc w:val="center"/>
        <w:rPr>
          <w:rFonts w:ascii="Times New Roman" w:hAnsi="Times New Roman" w:cs="Times New Roman"/>
          <w:b/>
          <w:bCs/>
          <w:sz w:val="28"/>
          <w:szCs w:val="28"/>
        </w:rPr>
      </w:pPr>
      <w:r>
        <w:rPr>
          <w:b/>
          <w:sz w:val="28"/>
          <w:szCs w:val="28"/>
        </w:rPr>
        <w:br w:type="column"/>
      </w:r>
      <w:r w:rsidRPr="0029396C">
        <w:rPr>
          <w:rFonts w:ascii="Times New Roman" w:hAnsi="Times New Roman" w:cs="Times New Roman"/>
          <w:b/>
          <w:bCs/>
          <w:sz w:val="28"/>
          <w:szCs w:val="28"/>
          <w:lang w:val="ru-RU"/>
        </w:rPr>
        <w:t>СПИСОК ПУБЛІКАЦІЙ ЗДОБУВАЧА ЗА ТЕМОЮ ДИСЕРТАЦІЇ</w:t>
      </w:r>
    </w:p>
    <w:p w14:paraId="4F1F8276" w14:textId="77777777" w:rsidR="00367173" w:rsidRDefault="00367173" w:rsidP="00367173">
      <w:pPr>
        <w:spacing w:after="0" w:line="360" w:lineRule="auto"/>
        <w:ind w:firstLine="709"/>
        <w:jc w:val="center"/>
        <w:rPr>
          <w:rFonts w:ascii="Times New Roman" w:hAnsi="Times New Roman" w:cs="Times New Roman"/>
          <w:i/>
          <w:sz w:val="28"/>
          <w:szCs w:val="28"/>
        </w:rPr>
      </w:pPr>
    </w:p>
    <w:p w14:paraId="37A21987" w14:textId="711509A2" w:rsidR="00367173" w:rsidRDefault="00367173" w:rsidP="00367173">
      <w:pPr>
        <w:spacing w:after="0" w:line="360" w:lineRule="auto"/>
        <w:ind w:firstLine="709"/>
        <w:jc w:val="center"/>
        <w:rPr>
          <w:rFonts w:ascii="Times New Roman" w:hAnsi="Times New Roman" w:cs="Times New Roman"/>
          <w:i/>
          <w:sz w:val="28"/>
          <w:szCs w:val="28"/>
        </w:rPr>
      </w:pPr>
      <w:r>
        <w:rPr>
          <w:rFonts w:ascii="Times New Roman" w:hAnsi="Times New Roman" w:cs="Times New Roman"/>
          <w:i/>
          <w:sz w:val="28"/>
          <w:szCs w:val="28"/>
        </w:rPr>
        <w:t>Статті в наукових фахових виданнях України, зокрема, які включені до міжнародних наукометричних баз:</w:t>
      </w:r>
    </w:p>
    <w:p w14:paraId="5DB53980" w14:textId="77777777" w:rsidR="00367173" w:rsidRPr="004D063B" w:rsidRDefault="00367173" w:rsidP="00367173">
      <w:pPr>
        <w:pStyle w:val="a3"/>
        <w:numPr>
          <w:ilvl w:val="0"/>
          <w:numId w:val="49"/>
        </w:numPr>
        <w:spacing w:after="0" w:line="360" w:lineRule="auto"/>
        <w:jc w:val="both"/>
        <w:rPr>
          <w:rFonts w:ascii="Times New Roman" w:hAnsi="Times New Roman" w:cs="Times New Roman"/>
          <w:i/>
          <w:sz w:val="28"/>
          <w:szCs w:val="28"/>
          <w:lang w:val="ru-RU"/>
        </w:rPr>
      </w:pPr>
      <w:r w:rsidRPr="004D063B">
        <w:rPr>
          <w:rFonts w:ascii="Times New Roman" w:hAnsi="Times New Roman" w:cs="Times New Roman"/>
          <w:b/>
          <w:sz w:val="28"/>
          <w:szCs w:val="28"/>
          <w:shd w:val="clear" w:color="auto" w:fill="FFFFFF"/>
        </w:rPr>
        <w:t>Пивоварова Г</w:t>
      </w:r>
      <w:r>
        <w:rPr>
          <w:rFonts w:ascii="Times New Roman" w:hAnsi="Times New Roman" w:cs="Times New Roman"/>
          <w:sz w:val="28"/>
          <w:szCs w:val="28"/>
          <w:shd w:val="clear" w:color="auto" w:fill="FFFFFF"/>
        </w:rPr>
        <w:t>.С.</w:t>
      </w:r>
      <w:r w:rsidRPr="004D063B">
        <w:rPr>
          <w:rFonts w:ascii="Times New Roman" w:hAnsi="Times New Roman" w:cs="Times New Roman"/>
          <w:sz w:val="28"/>
          <w:szCs w:val="28"/>
          <w:shd w:val="clear" w:color="auto" w:fill="FFFFFF"/>
        </w:rPr>
        <w:t xml:space="preserve"> Аксіологічний потенціал соціально-гуманітарної роботи закладів вищої освіти. </w:t>
      </w:r>
      <w:r w:rsidRPr="004D063B">
        <w:rPr>
          <w:rFonts w:ascii="Times New Roman" w:hAnsi="Times New Roman" w:cs="Times New Roman"/>
          <w:i/>
          <w:iCs/>
          <w:sz w:val="28"/>
          <w:szCs w:val="28"/>
          <w:shd w:val="clear" w:color="auto" w:fill="FFFFFF"/>
        </w:rPr>
        <w:t>Професіоналізм педагога: теоретичні й методичні аспекти</w:t>
      </w:r>
      <w:r>
        <w:rPr>
          <w:rFonts w:ascii="Times New Roman" w:hAnsi="Times New Roman" w:cs="Times New Roman"/>
          <w:i/>
          <w:iCs/>
          <w:sz w:val="28"/>
          <w:szCs w:val="28"/>
          <w:shd w:val="clear" w:color="auto" w:fill="FFFFFF"/>
        </w:rPr>
        <w:t>.</w:t>
      </w:r>
      <w:r w:rsidRPr="004D063B">
        <w:rPr>
          <w:rFonts w:ascii="Times New Roman" w:hAnsi="Times New Roman" w:cs="Times New Roman"/>
          <w:i/>
          <w:iCs/>
          <w:sz w:val="28"/>
          <w:szCs w:val="28"/>
          <w:shd w:val="clear" w:color="auto" w:fill="FFFFFF"/>
          <w:lang w:val="ru-RU"/>
        </w:rPr>
        <w:t xml:space="preserve"> 2023</w:t>
      </w:r>
      <w:r>
        <w:rPr>
          <w:rFonts w:ascii="Times New Roman" w:hAnsi="Times New Roman" w:cs="Times New Roman"/>
          <w:i/>
          <w:iCs/>
          <w:sz w:val="28"/>
          <w:szCs w:val="28"/>
          <w:shd w:val="clear" w:color="auto" w:fill="FFFFFF"/>
        </w:rPr>
        <w:t>.</w:t>
      </w:r>
      <w:r>
        <w:rPr>
          <w:rFonts w:ascii="Times New Roman" w:hAnsi="Times New Roman" w:cs="Times New Roman"/>
          <w:sz w:val="28"/>
          <w:szCs w:val="28"/>
          <w:shd w:val="clear" w:color="auto" w:fill="FFFFFF"/>
        </w:rPr>
        <w:t xml:space="preserve"> Вип. 19.</w:t>
      </w:r>
      <w:r w:rsidRPr="004D063B">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rPr>
        <w:t>С. </w:t>
      </w:r>
      <w:r w:rsidRPr="004D063B">
        <w:rPr>
          <w:rFonts w:ascii="Times New Roman" w:hAnsi="Times New Roman" w:cs="Times New Roman"/>
          <w:sz w:val="28"/>
          <w:szCs w:val="28"/>
          <w:shd w:val="clear" w:color="auto" w:fill="FFFFFF"/>
        </w:rPr>
        <w:t xml:space="preserve">113–124. </w:t>
      </w:r>
      <w:hyperlink r:id="rId40" w:history="1">
        <w:r w:rsidRPr="004D063B">
          <w:rPr>
            <w:rStyle w:val="a5"/>
            <w:rFonts w:ascii="Times New Roman" w:hAnsi="Times New Roman" w:cs="Times New Roman"/>
            <w:sz w:val="28"/>
            <w:szCs w:val="28"/>
            <w:shd w:val="clear" w:color="auto" w:fill="FFFFFF"/>
          </w:rPr>
          <w:t>https://doi.org/10.31865/2414-9292.19.2023.285679</w:t>
        </w:r>
      </w:hyperlink>
    </w:p>
    <w:p w14:paraId="0C6BD060" w14:textId="77777777" w:rsidR="00367173" w:rsidRPr="004D063B" w:rsidRDefault="00367173" w:rsidP="00367173">
      <w:pPr>
        <w:pStyle w:val="a3"/>
        <w:numPr>
          <w:ilvl w:val="0"/>
          <w:numId w:val="49"/>
        </w:numPr>
        <w:spacing w:line="360" w:lineRule="auto"/>
        <w:ind w:left="0" w:firstLine="851"/>
        <w:jc w:val="both"/>
        <w:rPr>
          <w:rStyle w:val="a5"/>
          <w:rFonts w:ascii="Times New Roman" w:hAnsi="Times New Roman" w:cs="Times New Roman"/>
          <w:sz w:val="28"/>
          <w:szCs w:val="28"/>
        </w:rPr>
      </w:pPr>
      <w:r>
        <w:rPr>
          <w:rFonts w:ascii="Times New Roman" w:hAnsi="Times New Roman" w:cs="Times New Roman"/>
          <w:b/>
          <w:sz w:val="28"/>
          <w:szCs w:val="28"/>
        </w:rPr>
        <w:t>Пивоварова Г.</w:t>
      </w:r>
      <w:r w:rsidRPr="004D063B">
        <w:rPr>
          <w:rFonts w:ascii="Times New Roman" w:hAnsi="Times New Roman" w:cs="Times New Roman"/>
          <w:b/>
          <w:sz w:val="28"/>
          <w:szCs w:val="28"/>
        </w:rPr>
        <w:t>С.</w:t>
      </w:r>
      <w:r w:rsidRPr="004D063B">
        <w:rPr>
          <w:rFonts w:ascii="Times New Roman" w:hAnsi="Times New Roman" w:cs="Times New Roman"/>
          <w:sz w:val="28"/>
          <w:szCs w:val="28"/>
        </w:rPr>
        <w:t xml:space="preserve"> Культурні цінності майбутніх учителів початкових класів: теоретичний аспект. </w:t>
      </w:r>
      <w:r w:rsidRPr="004D063B">
        <w:rPr>
          <w:rFonts w:ascii="Times New Roman" w:hAnsi="Times New Roman" w:cs="Times New Roman"/>
          <w:i/>
          <w:sz w:val="28"/>
          <w:szCs w:val="28"/>
        </w:rPr>
        <w:t>Інноваційна педагогіка</w:t>
      </w:r>
      <w:r w:rsidRPr="004D063B">
        <w:rPr>
          <w:rFonts w:ascii="Times New Roman" w:hAnsi="Times New Roman" w:cs="Times New Roman"/>
          <w:sz w:val="28"/>
          <w:szCs w:val="28"/>
        </w:rPr>
        <w:t xml:space="preserve">. 2023. Вип. 60. </w:t>
      </w:r>
      <w:r>
        <w:rPr>
          <w:rFonts w:ascii="Times New Roman" w:hAnsi="Times New Roman" w:cs="Times New Roman"/>
          <w:sz w:val="28"/>
          <w:szCs w:val="28"/>
        </w:rPr>
        <w:t>С. </w:t>
      </w:r>
      <w:r w:rsidRPr="004D063B">
        <w:rPr>
          <w:rFonts w:ascii="Times New Roman" w:hAnsi="Times New Roman" w:cs="Times New Roman"/>
          <w:sz w:val="28"/>
          <w:szCs w:val="28"/>
        </w:rPr>
        <w:t>126-130</w:t>
      </w:r>
      <w:r w:rsidRPr="004D063B">
        <w:rPr>
          <w:rFonts w:ascii="Times New Roman" w:hAnsi="Times New Roman" w:cs="Times New Roman"/>
          <w:sz w:val="28"/>
          <w:szCs w:val="28"/>
          <w:lang w:val="ru-RU"/>
        </w:rPr>
        <w:t xml:space="preserve"> </w:t>
      </w:r>
      <w:hyperlink r:id="rId41" w:history="1">
        <w:r w:rsidRPr="004D063B">
          <w:rPr>
            <w:rStyle w:val="a5"/>
            <w:rFonts w:ascii="Times New Roman" w:hAnsi="Times New Roman" w:cs="Times New Roman"/>
            <w:sz w:val="28"/>
            <w:szCs w:val="28"/>
          </w:rPr>
          <w:t>http://www.innovpedagogy.od.ua/archives/2023/60/25.pdf</w:t>
        </w:r>
      </w:hyperlink>
    </w:p>
    <w:p w14:paraId="1F25A36E" w14:textId="77777777" w:rsidR="00367173" w:rsidRDefault="00367173" w:rsidP="00367173">
      <w:pPr>
        <w:pStyle w:val="a3"/>
        <w:numPr>
          <w:ilvl w:val="0"/>
          <w:numId w:val="49"/>
        </w:numPr>
        <w:spacing w:after="0" w:line="360" w:lineRule="auto"/>
        <w:ind w:left="0" w:firstLine="851"/>
        <w:jc w:val="both"/>
        <w:rPr>
          <w:rFonts w:ascii="Times New Roman" w:hAnsi="Times New Roman" w:cs="Times New Roman"/>
          <w:sz w:val="28"/>
          <w:szCs w:val="28"/>
        </w:rPr>
      </w:pPr>
      <w:r>
        <w:rPr>
          <w:rFonts w:ascii="Times New Roman" w:hAnsi="Times New Roman" w:cs="Times New Roman"/>
          <w:b/>
          <w:sz w:val="28"/>
          <w:szCs w:val="28"/>
        </w:rPr>
        <w:t>Пивоварова Г.</w:t>
      </w:r>
      <w:r w:rsidRPr="004D063B">
        <w:rPr>
          <w:rFonts w:ascii="Times New Roman" w:hAnsi="Times New Roman" w:cs="Times New Roman"/>
          <w:b/>
          <w:sz w:val="28"/>
          <w:szCs w:val="28"/>
        </w:rPr>
        <w:t>С.</w:t>
      </w:r>
      <w:r w:rsidRPr="004D063B">
        <w:rPr>
          <w:rFonts w:ascii="Times New Roman" w:hAnsi="Times New Roman" w:cs="Times New Roman"/>
          <w:sz w:val="28"/>
          <w:szCs w:val="28"/>
        </w:rPr>
        <w:t xml:space="preserve"> Методологічні засади проблеми формування культурних цінностей майбутніх учителів початкової школи. </w:t>
      </w:r>
      <w:r w:rsidRPr="004D063B">
        <w:rPr>
          <w:rFonts w:ascii="Times New Roman" w:hAnsi="Times New Roman" w:cs="Times New Roman"/>
          <w:i/>
          <w:sz w:val="28"/>
          <w:szCs w:val="28"/>
        </w:rPr>
        <w:t>Вісник Луганського національного університету імені Тараса Шевченка.</w:t>
      </w:r>
      <w:r>
        <w:rPr>
          <w:rFonts w:ascii="Times New Roman" w:hAnsi="Times New Roman" w:cs="Times New Roman"/>
          <w:i/>
          <w:sz w:val="28"/>
          <w:szCs w:val="28"/>
        </w:rPr>
        <w:t xml:space="preserve"> </w:t>
      </w:r>
      <w:r>
        <w:rPr>
          <w:rFonts w:ascii="Times New Roman" w:hAnsi="Times New Roman" w:cs="Times New Roman"/>
          <w:sz w:val="28"/>
          <w:szCs w:val="28"/>
        </w:rPr>
        <w:t>2023. № 3 (357</w:t>
      </w:r>
      <w:r w:rsidRPr="004D063B">
        <w:rPr>
          <w:rFonts w:ascii="Times New Roman" w:hAnsi="Times New Roman" w:cs="Times New Roman"/>
          <w:sz w:val="28"/>
          <w:szCs w:val="28"/>
        </w:rPr>
        <w:t>) С</w:t>
      </w:r>
      <w:r>
        <w:rPr>
          <w:rFonts w:ascii="Times New Roman" w:hAnsi="Times New Roman" w:cs="Times New Roman"/>
          <w:sz w:val="28"/>
          <w:szCs w:val="28"/>
        </w:rPr>
        <w:t xml:space="preserve">.91‒95. </w:t>
      </w:r>
      <w:hyperlink r:id="rId42" w:history="1">
        <w:r w:rsidRPr="0039421A">
          <w:rPr>
            <w:rStyle w:val="a5"/>
            <w:rFonts w:ascii="Times New Roman" w:hAnsi="Times New Roman" w:cs="Times New Roman"/>
            <w:sz w:val="28"/>
            <w:szCs w:val="28"/>
          </w:rPr>
          <w:t>http://visnyk.luguniv.edu.ua/index.php/vped/article/view/939</w:t>
        </w:r>
      </w:hyperlink>
    </w:p>
    <w:p w14:paraId="01FB816A" w14:textId="77777777" w:rsidR="00367173" w:rsidRPr="00B10E95" w:rsidRDefault="00367173" w:rsidP="00367173">
      <w:pPr>
        <w:pStyle w:val="a3"/>
        <w:numPr>
          <w:ilvl w:val="0"/>
          <w:numId w:val="49"/>
        </w:numPr>
        <w:spacing w:after="0" w:line="360" w:lineRule="auto"/>
        <w:ind w:left="0" w:firstLine="851"/>
        <w:jc w:val="both"/>
        <w:rPr>
          <w:rFonts w:ascii="Times New Roman" w:hAnsi="Times New Roman" w:cs="Times New Roman"/>
          <w:color w:val="0563C1" w:themeColor="hyperlink"/>
          <w:sz w:val="28"/>
          <w:szCs w:val="28"/>
          <w:u w:val="single"/>
        </w:rPr>
      </w:pPr>
      <w:r>
        <w:rPr>
          <w:rFonts w:ascii="Times New Roman" w:hAnsi="Times New Roman" w:cs="Times New Roman"/>
          <w:b/>
          <w:sz w:val="28"/>
          <w:szCs w:val="28"/>
        </w:rPr>
        <w:t>Пивоварова Г.</w:t>
      </w:r>
      <w:r w:rsidRPr="00B10E95">
        <w:rPr>
          <w:rFonts w:ascii="Times New Roman" w:hAnsi="Times New Roman" w:cs="Times New Roman"/>
          <w:b/>
          <w:sz w:val="28"/>
          <w:szCs w:val="28"/>
        </w:rPr>
        <w:t>С.</w:t>
      </w:r>
      <w:r w:rsidRPr="00B10E95">
        <w:rPr>
          <w:rFonts w:ascii="Times New Roman" w:hAnsi="Times New Roman" w:cs="Times New Roman"/>
          <w:sz w:val="28"/>
          <w:szCs w:val="28"/>
        </w:rPr>
        <w:t xml:space="preserve"> Критерії, показники та рівні сформованості культурних цінностей майбутніх учителів початкових класів. </w:t>
      </w:r>
      <w:r w:rsidRPr="00B10E95">
        <w:rPr>
          <w:rFonts w:ascii="Times New Roman" w:hAnsi="Times New Roman" w:cs="Times New Roman"/>
          <w:i/>
          <w:sz w:val="28"/>
          <w:szCs w:val="28"/>
        </w:rPr>
        <w:t>Інноваційна педагогіка</w:t>
      </w:r>
      <w:r w:rsidRPr="00B10E95">
        <w:rPr>
          <w:rFonts w:ascii="Times New Roman" w:hAnsi="Times New Roman" w:cs="Times New Roman"/>
          <w:sz w:val="28"/>
          <w:szCs w:val="28"/>
        </w:rPr>
        <w:t>. 2024. №</w:t>
      </w:r>
      <w:r>
        <w:rPr>
          <w:rFonts w:ascii="Times New Roman" w:hAnsi="Times New Roman" w:cs="Times New Roman"/>
          <w:sz w:val="28"/>
          <w:szCs w:val="28"/>
        </w:rPr>
        <w:t> 68. Т. </w:t>
      </w:r>
      <w:r w:rsidRPr="00B10E95">
        <w:rPr>
          <w:rFonts w:ascii="Times New Roman" w:hAnsi="Times New Roman" w:cs="Times New Roman"/>
          <w:sz w:val="28"/>
          <w:szCs w:val="28"/>
        </w:rPr>
        <w:t xml:space="preserve">2. С.124‒127 </w:t>
      </w:r>
      <w:hyperlink r:id="rId43" w:history="1">
        <w:r w:rsidRPr="0039421A">
          <w:rPr>
            <w:rStyle w:val="a5"/>
            <w:rFonts w:ascii="Times New Roman" w:hAnsi="Times New Roman" w:cs="Times New Roman"/>
            <w:sz w:val="28"/>
            <w:szCs w:val="28"/>
          </w:rPr>
          <w:t>http://www.innovpedagogy.od.ua/archives/2024/68/part_2/27.pdf</w:t>
        </w:r>
      </w:hyperlink>
    </w:p>
    <w:p w14:paraId="26BC170B" w14:textId="77777777" w:rsidR="00367173" w:rsidRDefault="00367173" w:rsidP="00367173">
      <w:pPr>
        <w:pStyle w:val="a3"/>
        <w:spacing w:after="0" w:line="360" w:lineRule="auto"/>
        <w:ind w:left="0" w:firstLine="709"/>
        <w:jc w:val="center"/>
        <w:rPr>
          <w:rFonts w:ascii="Times New Roman" w:hAnsi="Times New Roman" w:cs="Times New Roman"/>
          <w:i/>
          <w:iCs/>
          <w:sz w:val="28"/>
          <w:szCs w:val="28"/>
        </w:rPr>
      </w:pPr>
    </w:p>
    <w:p w14:paraId="2F6D9374" w14:textId="547BA6D5" w:rsidR="00367173" w:rsidRDefault="00367173" w:rsidP="00367173">
      <w:pPr>
        <w:pStyle w:val="a3"/>
        <w:spacing w:after="0" w:line="360" w:lineRule="auto"/>
        <w:ind w:left="0" w:firstLine="709"/>
        <w:jc w:val="center"/>
        <w:rPr>
          <w:rFonts w:ascii="Times New Roman" w:hAnsi="Times New Roman" w:cs="Times New Roman"/>
          <w:i/>
          <w:iCs/>
          <w:sz w:val="28"/>
          <w:szCs w:val="28"/>
        </w:rPr>
      </w:pPr>
      <w:r>
        <w:rPr>
          <w:rFonts w:ascii="Times New Roman" w:hAnsi="Times New Roman" w:cs="Times New Roman"/>
          <w:i/>
          <w:iCs/>
          <w:sz w:val="28"/>
          <w:szCs w:val="28"/>
        </w:rPr>
        <w:t>Статті в зарубіжних наукових виданнях</w:t>
      </w:r>
      <w:r w:rsidRPr="0029396C">
        <w:rPr>
          <w:rFonts w:ascii="Times New Roman" w:hAnsi="Times New Roman" w:cs="Times New Roman"/>
          <w:i/>
          <w:iCs/>
          <w:sz w:val="28"/>
          <w:szCs w:val="28"/>
          <w:lang w:val="ru-RU"/>
        </w:rPr>
        <w:t>:</w:t>
      </w:r>
    </w:p>
    <w:p w14:paraId="19BE9BCA" w14:textId="77777777" w:rsidR="00367173" w:rsidRPr="004D063B" w:rsidRDefault="00367173" w:rsidP="00367173">
      <w:pPr>
        <w:pStyle w:val="a3"/>
        <w:spacing w:after="0" w:line="360" w:lineRule="auto"/>
        <w:ind w:left="0" w:firstLine="851"/>
        <w:jc w:val="both"/>
        <w:rPr>
          <w:rFonts w:ascii="Times New Roman" w:hAnsi="Times New Roman" w:cs="Times New Roman"/>
          <w:sz w:val="28"/>
          <w:szCs w:val="28"/>
          <w:lang w:val="en-US"/>
        </w:rPr>
      </w:pPr>
      <w:r>
        <w:rPr>
          <w:rFonts w:ascii="Times New Roman" w:hAnsi="Times New Roman" w:cs="Times New Roman"/>
          <w:sz w:val="28"/>
          <w:szCs w:val="28"/>
        </w:rPr>
        <w:t>5. </w:t>
      </w:r>
      <w:r w:rsidRPr="004D063B">
        <w:rPr>
          <w:rFonts w:ascii="Times New Roman" w:hAnsi="Times New Roman" w:cs="Times New Roman"/>
          <w:sz w:val="28"/>
          <w:szCs w:val="28"/>
          <w:lang w:val="en-US"/>
        </w:rPr>
        <w:t xml:space="preserve">Iaburova O., Savrasov M., Konovalenko T., Nadolska Y., Kohut I., </w:t>
      </w:r>
      <w:r w:rsidRPr="004D063B">
        <w:rPr>
          <w:rFonts w:ascii="Times New Roman" w:hAnsi="Times New Roman" w:cs="Times New Roman"/>
          <w:b/>
          <w:sz w:val="28"/>
          <w:szCs w:val="28"/>
          <w:lang w:val="en-US"/>
        </w:rPr>
        <w:t>Pivovarova H</w:t>
      </w:r>
      <w:r w:rsidRPr="004D063B">
        <w:rPr>
          <w:rFonts w:ascii="Times New Roman" w:hAnsi="Times New Roman" w:cs="Times New Roman"/>
          <w:sz w:val="28"/>
          <w:szCs w:val="28"/>
          <w:lang w:val="en-US"/>
        </w:rPr>
        <w:t xml:space="preserve">. Features of forming intercultural competence of students in higher education institutions by informal education. </w:t>
      </w:r>
      <w:r w:rsidRPr="004D063B">
        <w:rPr>
          <w:rFonts w:ascii="Times New Roman" w:hAnsi="Times New Roman" w:cs="Times New Roman"/>
          <w:i/>
          <w:sz w:val="28"/>
          <w:szCs w:val="28"/>
          <w:lang w:val="en-US"/>
        </w:rPr>
        <w:t>Ad Alta: Journal of Interdisciplinary Research</w:t>
      </w:r>
      <w:r w:rsidRPr="004D063B">
        <w:rPr>
          <w:rFonts w:ascii="Times New Roman" w:hAnsi="Times New Roman" w:cs="Times New Roman"/>
          <w:sz w:val="28"/>
          <w:szCs w:val="28"/>
          <w:lang w:val="en-US"/>
        </w:rPr>
        <w:t>. 2024. 14.01-xlii. P. 93-98</w:t>
      </w:r>
      <w:r w:rsidRPr="00A92EBD">
        <w:rPr>
          <w:rFonts w:ascii="Times New Roman" w:hAnsi="Times New Roman" w:cs="Times New Roman"/>
          <w:sz w:val="28"/>
          <w:szCs w:val="28"/>
          <w:lang w:val="en-US"/>
        </w:rPr>
        <w:t xml:space="preserve"> </w:t>
      </w:r>
      <w:hyperlink r:id="rId44" w:history="1">
        <w:r w:rsidRPr="00A92EBD">
          <w:rPr>
            <w:rStyle w:val="a5"/>
            <w:rFonts w:ascii="Times New Roman" w:hAnsi="Times New Roman" w:cs="Times New Roman"/>
            <w:sz w:val="28"/>
            <w:szCs w:val="28"/>
            <w:lang w:val="en-US"/>
          </w:rPr>
          <w:t>https://www.magnanimitas.cz/ADALTA/140142/papers/A_18.pdf</w:t>
        </w:r>
      </w:hyperlink>
      <w:r w:rsidRPr="00A92EBD">
        <w:rPr>
          <w:rFonts w:ascii="Times New Roman" w:hAnsi="Times New Roman" w:cs="Times New Roman"/>
          <w:sz w:val="28"/>
          <w:szCs w:val="28"/>
          <w:lang w:val="en-US"/>
        </w:rPr>
        <w:t xml:space="preserve"> (</w:t>
      </w:r>
      <w:r w:rsidRPr="004D063B">
        <w:rPr>
          <w:rFonts w:ascii="Times New Roman" w:hAnsi="Times New Roman" w:cs="Times New Roman"/>
          <w:sz w:val="28"/>
          <w:szCs w:val="28"/>
          <w:lang w:val="en-US"/>
        </w:rPr>
        <w:t>Web of Science</w:t>
      </w:r>
      <w:r w:rsidRPr="00A92EBD">
        <w:rPr>
          <w:rFonts w:ascii="Times New Roman" w:hAnsi="Times New Roman" w:cs="Times New Roman"/>
          <w:sz w:val="28"/>
          <w:szCs w:val="28"/>
          <w:lang w:val="en-US"/>
        </w:rPr>
        <w:t>)</w:t>
      </w:r>
      <w:r w:rsidRPr="004D063B">
        <w:rPr>
          <w:rFonts w:ascii="Times New Roman" w:hAnsi="Times New Roman" w:cs="Times New Roman"/>
          <w:sz w:val="28"/>
          <w:szCs w:val="28"/>
          <w:lang w:val="en-US"/>
        </w:rPr>
        <w:t>.</w:t>
      </w:r>
    </w:p>
    <w:p w14:paraId="406B5545" w14:textId="77777777" w:rsidR="00367173" w:rsidRDefault="00367173" w:rsidP="00367173">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6</w:t>
      </w:r>
      <w:r w:rsidRPr="00940C7D">
        <w:rPr>
          <w:rFonts w:ascii="Times New Roman" w:hAnsi="Times New Roman" w:cs="Times New Roman"/>
          <w:sz w:val="28"/>
          <w:szCs w:val="28"/>
        </w:rPr>
        <w:t>.</w:t>
      </w:r>
      <w:r>
        <w:rPr>
          <w:rFonts w:ascii="Times New Roman" w:hAnsi="Times New Roman" w:cs="Times New Roman"/>
          <w:b/>
          <w:sz w:val="28"/>
          <w:szCs w:val="28"/>
        </w:rPr>
        <w:t xml:space="preserve"> </w:t>
      </w:r>
      <w:r w:rsidRPr="00993E29">
        <w:rPr>
          <w:rFonts w:ascii="Times New Roman" w:hAnsi="Times New Roman" w:cs="Times New Roman"/>
          <w:b/>
          <w:sz w:val="28"/>
          <w:szCs w:val="28"/>
          <w:lang w:val="en-US"/>
        </w:rPr>
        <w:t>Pyvovarova H.</w:t>
      </w:r>
      <w:r w:rsidRPr="00993E29">
        <w:rPr>
          <w:rFonts w:ascii="Times New Roman" w:hAnsi="Times New Roman" w:cs="Times New Roman"/>
          <w:sz w:val="28"/>
          <w:szCs w:val="28"/>
          <w:lang w:val="en-US"/>
        </w:rPr>
        <w:t xml:space="preserve"> The structure of social and humanitarian work in modern university: theoretical aspect. </w:t>
      </w:r>
      <w:r w:rsidRPr="00993E29">
        <w:rPr>
          <w:rFonts w:ascii="Times New Roman" w:hAnsi="Times New Roman" w:cs="Times New Roman"/>
          <w:i/>
          <w:sz w:val="28"/>
          <w:szCs w:val="28"/>
          <w:lang w:val="en-US"/>
        </w:rPr>
        <w:t>Slovak international scientific journal</w:t>
      </w:r>
      <w:r w:rsidRPr="00993E29">
        <w:rPr>
          <w:rFonts w:ascii="Times New Roman" w:hAnsi="Times New Roman" w:cs="Times New Roman"/>
          <w:sz w:val="28"/>
          <w:szCs w:val="28"/>
          <w:lang w:val="en-US"/>
        </w:rPr>
        <w:t xml:space="preserve">. 2023. №73. </w:t>
      </w:r>
      <w:r>
        <w:rPr>
          <w:rFonts w:ascii="Times New Roman" w:hAnsi="Times New Roman" w:cs="Times New Roman"/>
          <w:sz w:val="28"/>
          <w:szCs w:val="28"/>
          <w:lang w:val="en-US"/>
        </w:rPr>
        <w:t>С.</w:t>
      </w:r>
      <w:r>
        <w:rPr>
          <w:rFonts w:ascii="Times New Roman" w:hAnsi="Times New Roman" w:cs="Times New Roman"/>
          <w:sz w:val="28"/>
          <w:szCs w:val="28"/>
        </w:rPr>
        <w:t> </w:t>
      </w:r>
      <w:r w:rsidRPr="00993E29">
        <w:rPr>
          <w:rFonts w:ascii="Times New Roman" w:hAnsi="Times New Roman" w:cs="Times New Roman"/>
          <w:sz w:val="28"/>
          <w:szCs w:val="28"/>
          <w:lang w:val="en-US"/>
        </w:rPr>
        <w:t xml:space="preserve">17‒23. </w:t>
      </w:r>
      <w:r w:rsidRPr="00993E29">
        <w:rPr>
          <w:rFonts w:ascii="Times New Roman" w:hAnsi="Times New Roman" w:cs="Times New Roman"/>
          <w:sz w:val="28"/>
          <w:szCs w:val="28"/>
        </w:rPr>
        <w:t>https://sis-journal.com/wp-content/uploads/2023/07/Slovak-international-scientific-journal-%E2%84%9673-2023.pdf</w:t>
      </w:r>
    </w:p>
    <w:p w14:paraId="41199731" w14:textId="77777777" w:rsidR="00367173" w:rsidRDefault="00367173" w:rsidP="00367173">
      <w:pPr>
        <w:pStyle w:val="a3"/>
        <w:spacing w:after="0" w:line="360" w:lineRule="auto"/>
        <w:ind w:left="0" w:firstLine="851"/>
        <w:jc w:val="center"/>
        <w:rPr>
          <w:rFonts w:ascii="Times New Roman" w:hAnsi="Times New Roman" w:cs="Times New Roman"/>
          <w:i/>
          <w:iCs/>
          <w:sz w:val="28"/>
          <w:szCs w:val="28"/>
        </w:rPr>
      </w:pPr>
    </w:p>
    <w:p w14:paraId="0DCA145C" w14:textId="77777777" w:rsidR="00367173" w:rsidRDefault="00367173" w:rsidP="00367173">
      <w:pPr>
        <w:pStyle w:val="a3"/>
        <w:spacing w:after="0" w:line="360" w:lineRule="auto"/>
        <w:ind w:left="0" w:firstLine="851"/>
        <w:jc w:val="center"/>
        <w:rPr>
          <w:rFonts w:ascii="Times New Roman" w:hAnsi="Times New Roman" w:cs="Times New Roman"/>
          <w:i/>
          <w:iCs/>
          <w:sz w:val="28"/>
          <w:szCs w:val="28"/>
        </w:rPr>
      </w:pPr>
      <w:r>
        <w:rPr>
          <w:rFonts w:ascii="Times New Roman" w:hAnsi="Times New Roman" w:cs="Times New Roman"/>
          <w:i/>
          <w:iCs/>
          <w:sz w:val="28"/>
          <w:szCs w:val="28"/>
        </w:rPr>
        <w:t>Статті в інших виданнях, матеріали конференцій:</w:t>
      </w:r>
    </w:p>
    <w:p w14:paraId="1C7BD3EF" w14:textId="77777777" w:rsidR="00367173" w:rsidRPr="00676AF4" w:rsidRDefault="00367173" w:rsidP="00367173">
      <w:pPr>
        <w:spacing w:after="0" w:line="360" w:lineRule="auto"/>
        <w:ind w:firstLine="709"/>
        <w:jc w:val="both"/>
        <w:rPr>
          <w:rFonts w:ascii="Times New Roman" w:hAnsi="Times New Roman"/>
          <w:color w:val="00B050"/>
          <w:sz w:val="28"/>
          <w:szCs w:val="28"/>
        </w:rPr>
      </w:pPr>
      <w:r w:rsidRPr="00676AF4">
        <w:rPr>
          <w:rFonts w:ascii="Times New Roman" w:hAnsi="Times New Roman" w:cs="Times New Roman"/>
          <w:bCs/>
          <w:iCs/>
          <w:sz w:val="28"/>
          <w:szCs w:val="28"/>
        </w:rPr>
        <w:t>7. </w:t>
      </w:r>
      <w:r w:rsidRPr="00676AF4">
        <w:rPr>
          <w:rFonts w:ascii="Times New Roman" w:hAnsi="Times New Roman" w:cs="Times New Roman"/>
          <w:b/>
          <w:sz w:val="28"/>
          <w:szCs w:val="28"/>
        </w:rPr>
        <w:t>Пивоварова Г.С.</w:t>
      </w:r>
      <w:r w:rsidRPr="00676AF4">
        <w:rPr>
          <w:rFonts w:ascii="Times New Roman" w:hAnsi="Times New Roman" w:cs="Times New Roman"/>
          <w:sz w:val="28"/>
          <w:szCs w:val="28"/>
        </w:rPr>
        <w:t xml:space="preserve"> Проблема національно-патріотичного виховання молоді як важлива умова формування громадянського суспільства. </w:t>
      </w:r>
      <w:r w:rsidRPr="00676AF4">
        <w:rPr>
          <w:rFonts w:ascii="Times New Roman" w:hAnsi="Times New Roman" w:cs="Times New Roman"/>
          <w:i/>
          <w:sz w:val="28"/>
          <w:szCs w:val="28"/>
        </w:rPr>
        <w:t>Україна в ХХІ столітті: тенденції та перспективи розвитку: матеріали XVII Всеукраїнської науково-практичної конференції.</w:t>
      </w:r>
      <w:r w:rsidRPr="00676AF4">
        <w:rPr>
          <w:rFonts w:ascii="Times New Roman" w:hAnsi="Times New Roman" w:cs="Times New Roman"/>
          <w:sz w:val="28"/>
          <w:szCs w:val="28"/>
        </w:rPr>
        <w:t xml:space="preserve"> К.: Видавництво Європейського університету. 2016. С. 83‒85. </w:t>
      </w:r>
      <w:r w:rsidRPr="00676AF4">
        <w:rPr>
          <w:rFonts w:ascii="Times New Roman" w:hAnsi="Times New Roman"/>
          <w:sz w:val="28"/>
          <w:szCs w:val="28"/>
        </w:rPr>
        <w:t>URL:</w:t>
      </w:r>
      <w:hyperlink r:id="rId45" w:history="1">
        <w:r w:rsidRPr="00676AF4">
          <w:rPr>
            <w:rStyle w:val="a5"/>
            <w:rFonts w:ascii="Times New Roman" w:hAnsi="Times New Roman"/>
            <w:sz w:val="28"/>
            <w:szCs w:val="28"/>
          </w:rPr>
          <w:t>https://dspace.luguniv.edu.ua/xmlui/bitstream/handle/123456789/2009/Pivovarova1.pdf?sequence=1&amp;isAllowed=y</w:t>
        </w:r>
      </w:hyperlink>
    </w:p>
    <w:p w14:paraId="557E2860" w14:textId="77777777" w:rsidR="00367173" w:rsidRPr="00676AF4" w:rsidRDefault="00367173" w:rsidP="00367173">
      <w:pPr>
        <w:spacing w:after="0" w:line="360" w:lineRule="auto"/>
        <w:ind w:firstLine="709"/>
        <w:jc w:val="both"/>
        <w:rPr>
          <w:rFonts w:ascii="Times New Roman" w:hAnsi="Times New Roman"/>
          <w:color w:val="00B050"/>
          <w:sz w:val="28"/>
          <w:szCs w:val="28"/>
        </w:rPr>
      </w:pPr>
      <w:r w:rsidRPr="00676AF4">
        <w:rPr>
          <w:rFonts w:ascii="Times New Roman" w:hAnsi="Times New Roman" w:cs="Times New Roman"/>
          <w:bCs/>
          <w:iCs/>
          <w:sz w:val="28"/>
          <w:szCs w:val="28"/>
        </w:rPr>
        <w:t>8. </w:t>
      </w:r>
      <w:r w:rsidRPr="00676AF4">
        <w:rPr>
          <w:rFonts w:ascii="Times New Roman" w:hAnsi="Times New Roman" w:cs="Times New Roman"/>
          <w:b/>
          <w:bCs/>
          <w:sz w:val="28"/>
          <w:szCs w:val="28"/>
        </w:rPr>
        <w:t>Пивоварова Г.С.</w:t>
      </w:r>
      <w:r w:rsidRPr="00676AF4">
        <w:rPr>
          <w:rFonts w:ascii="Times New Roman" w:hAnsi="Times New Roman" w:cs="Times New Roman"/>
          <w:bCs/>
          <w:sz w:val="28"/>
          <w:szCs w:val="28"/>
        </w:rPr>
        <w:t xml:space="preserve"> Правовий аспект діяльності сучасного педагога в умовах військового конфлікту на Донбасі. </w:t>
      </w:r>
      <w:r w:rsidRPr="00676AF4">
        <w:rPr>
          <w:rFonts w:ascii="Times New Roman" w:hAnsi="Times New Roman" w:cs="Times New Roman"/>
          <w:bCs/>
          <w:i/>
          <w:sz w:val="28"/>
          <w:szCs w:val="28"/>
        </w:rPr>
        <w:t>Освіта України в умовах військового конфлікту на Донбасі : матеріали Всеукраїнської науково-практичної конференції.</w:t>
      </w:r>
      <w:r w:rsidRPr="00676AF4">
        <w:rPr>
          <w:rFonts w:ascii="Times New Roman" w:hAnsi="Times New Roman" w:cs="Times New Roman"/>
          <w:bCs/>
          <w:sz w:val="28"/>
          <w:szCs w:val="28"/>
        </w:rPr>
        <w:t xml:space="preserve"> 2017. С. 149-151. </w:t>
      </w:r>
      <w:r w:rsidRPr="00676AF4">
        <w:rPr>
          <w:rFonts w:ascii="Times New Roman" w:hAnsi="Times New Roman"/>
          <w:sz w:val="28"/>
          <w:szCs w:val="28"/>
        </w:rPr>
        <w:t>URL:</w:t>
      </w:r>
      <w:hyperlink r:id="rId46" w:history="1">
        <w:r w:rsidRPr="00676AF4">
          <w:rPr>
            <w:rStyle w:val="a5"/>
            <w:rFonts w:ascii="Times New Roman" w:hAnsi="Times New Roman"/>
            <w:sz w:val="28"/>
            <w:szCs w:val="28"/>
          </w:rPr>
          <w:t>https://dspace.luguniv.edu.ua/xmlui/bitstream/handle/123456789/2006/Pivovarova3.pdf?sequence=1&amp;isAllowed=y</w:t>
        </w:r>
      </w:hyperlink>
    </w:p>
    <w:p w14:paraId="63DFDFB0" w14:textId="77777777" w:rsidR="00367173" w:rsidRPr="00676AF4" w:rsidRDefault="00367173" w:rsidP="00367173">
      <w:pPr>
        <w:spacing w:after="0" w:line="360" w:lineRule="auto"/>
        <w:ind w:firstLine="709"/>
        <w:jc w:val="both"/>
        <w:rPr>
          <w:rFonts w:ascii="Times New Roman" w:hAnsi="Times New Roman"/>
          <w:color w:val="00B050"/>
          <w:sz w:val="28"/>
          <w:szCs w:val="28"/>
        </w:rPr>
      </w:pPr>
      <w:r w:rsidRPr="00676AF4">
        <w:rPr>
          <w:rFonts w:ascii="Times New Roman" w:hAnsi="Times New Roman" w:cs="Times New Roman"/>
          <w:bCs/>
          <w:sz w:val="28"/>
          <w:szCs w:val="28"/>
        </w:rPr>
        <w:t>9. </w:t>
      </w:r>
      <w:r w:rsidRPr="00676AF4">
        <w:rPr>
          <w:rFonts w:ascii="Times New Roman" w:hAnsi="Times New Roman" w:cs="Times New Roman"/>
          <w:b/>
          <w:sz w:val="28"/>
          <w:szCs w:val="28"/>
        </w:rPr>
        <w:t>Пивоварова Г.С</w:t>
      </w:r>
      <w:r w:rsidRPr="00676AF4">
        <w:rPr>
          <w:rFonts w:ascii="Times New Roman" w:hAnsi="Times New Roman" w:cs="Times New Roman"/>
          <w:sz w:val="28"/>
          <w:szCs w:val="28"/>
        </w:rPr>
        <w:t xml:space="preserve">. Можливості використання інформаційних технологій при викладанні суспільних дисциплін у ВНЗ. </w:t>
      </w:r>
      <w:r w:rsidRPr="00676AF4">
        <w:rPr>
          <w:rFonts w:ascii="Times New Roman" w:hAnsi="Times New Roman" w:cs="Times New Roman"/>
          <w:i/>
          <w:sz w:val="28"/>
          <w:szCs w:val="28"/>
        </w:rPr>
        <w:t xml:space="preserve">Інформаційні технології. 2017: зб. тез ІV Всеукраїнської науково-практичної конференції молодих науковців. </w:t>
      </w:r>
      <w:r w:rsidRPr="00676AF4">
        <w:rPr>
          <w:rFonts w:ascii="Times New Roman" w:hAnsi="Times New Roman" w:cs="Times New Roman"/>
          <w:sz w:val="28"/>
          <w:szCs w:val="28"/>
        </w:rPr>
        <w:t xml:space="preserve">Київ, 2017. С. 199-200. </w:t>
      </w:r>
      <w:r w:rsidRPr="00676AF4">
        <w:rPr>
          <w:rFonts w:ascii="Times New Roman" w:hAnsi="Times New Roman"/>
          <w:sz w:val="28"/>
          <w:szCs w:val="28"/>
        </w:rPr>
        <w:t>URL:</w:t>
      </w:r>
      <w:hyperlink r:id="rId47" w:history="1">
        <w:r w:rsidRPr="00676AF4">
          <w:rPr>
            <w:rStyle w:val="a5"/>
            <w:rFonts w:ascii="Times New Roman" w:hAnsi="Times New Roman"/>
            <w:sz w:val="28"/>
            <w:szCs w:val="28"/>
          </w:rPr>
          <w:t>https://dspace.luguniv.edu.ua/xmlui/bitstream/handle/123456789/2010/Pivovarova.pdf?sequence=1</w:t>
        </w:r>
      </w:hyperlink>
    </w:p>
    <w:p w14:paraId="1E954399" w14:textId="77777777" w:rsidR="00367173" w:rsidRPr="00676AF4" w:rsidRDefault="00367173" w:rsidP="00367173">
      <w:pPr>
        <w:spacing w:after="0" w:line="360" w:lineRule="auto"/>
        <w:ind w:left="142" w:firstLine="709"/>
        <w:jc w:val="both"/>
        <w:rPr>
          <w:rFonts w:ascii="Times New Roman" w:hAnsi="Times New Roman"/>
          <w:sz w:val="28"/>
          <w:szCs w:val="28"/>
        </w:rPr>
      </w:pPr>
      <w:r w:rsidRPr="00676AF4">
        <w:rPr>
          <w:rFonts w:ascii="Times New Roman" w:hAnsi="Times New Roman" w:cs="Times New Roman"/>
          <w:sz w:val="28"/>
          <w:szCs w:val="28"/>
        </w:rPr>
        <w:t xml:space="preserve">10. </w:t>
      </w:r>
      <w:r w:rsidRPr="00676AF4">
        <w:rPr>
          <w:rFonts w:ascii="Times New Roman" w:hAnsi="Times New Roman" w:cs="Times New Roman"/>
          <w:b/>
          <w:sz w:val="28"/>
          <w:szCs w:val="28"/>
        </w:rPr>
        <w:t>Пивоварова Г.С.</w:t>
      </w:r>
      <w:r w:rsidRPr="00676AF4">
        <w:rPr>
          <w:rFonts w:ascii="Times New Roman" w:hAnsi="Times New Roman" w:cs="Times New Roman"/>
          <w:sz w:val="28"/>
          <w:szCs w:val="28"/>
        </w:rPr>
        <w:t xml:space="preserve"> Формування громадянської компетентності студентів педагогічного коледжу. </w:t>
      </w:r>
      <w:r w:rsidRPr="00676AF4">
        <w:rPr>
          <w:rFonts w:ascii="Times New Roman" w:hAnsi="Times New Roman" w:cs="Times New Roman"/>
          <w:i/>
          <w:sz w:val="28"/>
          <w:szCs w:val="28"/>
        </w:rPr>
        <w:t xml:space="preserve">Формування громадянських компетентностей фахівця нової генерації: Збірник за матеріалами Всеукр. науково-практичної конференції. </w:t>
      </w:r>
      <w:r w:rsidRPr="00676AF4">
        <w:rPr>
          <w:rFonts w:ascii="Times New Roman" w:hAnsi="Times New Roman" w:cs="Times New Roman"/>
          <w:sz w:val="28"/>
          <w:szCs w:val="28"/>
        </w:rPr>
        <w:t xml:space="preserve">Лисичанськ, 2019. С. 81-87. </w:t>
      </w:r>
      <w:r w:rsidRPr="00676AF4">
        <w:rPr>
          <w:rFonts w:ascii="Times New Roman" w:hAnsi="Times New Roman"/>
          <w:sz w:val="28"/>
          <w:szCs w:val="28"/>
        </w:rPr>
        <w:t>URL:</w:t>
      </w:r>
      <w:hyperlink r:id="rId48" w:history="1">
        <w:r w:rsidRPr="00676AF4">
          <w:rPr>
            <w:rStyle w:val="a5"/>
            <w:rFonts w:ascii="Times New Roman" w:hAnsi="Times New Roman"/>
            <w:sz w:val="28"/>
            <w:szCs w:val="28"/>
          </w:rPr>
          <w:t>https://drive.google.com/file/d/1Wsnf6t_5Ivh6tcj1udPly0pG2c5u_USV/view?usp=sharing</w:t>
        </w:r>
      </w:hyperlink>
    </w:p>
    <w:p w14:paraId="5F4F0432" w14:textId="77777777" w:rsidR="00367173" w:rsidRPr="00676AF4" w:rsidRDefault="00367173" w:rsidP="00367173">
      <w:pPr>
        <w:spacing w:after="0" w:line="360" w:lineRule="auto"/>
        <w:ind w:firstLine="851"/>
        <w:jc w:val="both"/>
        <w:rPr>
          <w:rFonts w:ascii="Times New Roman" w:hAnsi="Times New Roman" w:cs="Times New Roman"/>
          <w:sz w:val="28"/>
          <w:szCs w:val="28"/>
        </w:rPr>
      </w:pPr>
    </w:p>
    <w:p w14:paraId="7560D42B" w14:textId="77777777" w:rsidR="00367173" w:rsidRPr="000F4160" w:rsidRDefault="00367173" w:rsidP="00367173">
      <w:pPr>
        <w:spacing w:after="0" w:line="360" w:lineRule="auto"/>
        <w:ind w:firstLine="709"/>
        <w:jc w:val="both"/>
        <w:rPr>
          <w:rFonts w:ascii="Times New Roman" w:hAnsi="Times New Roman" w:cs="Times New Roman"/>
          <w:sz w:val="28"/>
          <w:szCs w:val="28"/>
        </w:rPr>
      </w:pPr>
      <w:r w:rsidRPr="000F4160">
        <w:rPr>
          <w:rFonts w:ascii="Times New Roman" w:hAnsi="Times New Roman" w:cs="Times New Roman"/>
          <w:sz w:val="28"/>
          <w:szCs w:val="28"/>
        </w:rPr>
        <w:t>11. </w:t>
      </w:r>
      <w:r w:rsidRPr="000F4160">
        <w:rPr>
          <w:rFonts w:ascii="Times New Roman" w:hAnsi="Times New Roman" w:cs="Times New Roman"/>
          <w:b/>
          <w:sz w:val="28"/>
          <w:szCs w:val="28"/>
        </w:rPr>
        <w:t>Пивоварова Г. С</w:t>
      </w:r>
      <w:r w:rsidRPr="000F4160">
        <w:rPr>
          <w:rFonts w:ascii="Times New Roman" w:hAnsi="Times New Roman" w:cs="Times New Roman"/>
          <w:b/>
          <w:i/>
          <w:sz w:val="28"/>
          <w:szCs w:val="28"/>
        </w:rPr>
        <w:t xml:space="preserve">. </w:t>
      </w:r>
      <w:r w:rsidRPr="000F4160">
        <w:rPr>
          <w:rFonts w:ascii="Times New Roman" w:hAnsi="Times New Roman" w:cs="Times New Roman"/>
          <w:sz w:val="28"/>
          <w:szCs w:val="28"/>
        </w:rPr>
        <w:t xml:space="preserve">Громадянська освіта як умова професійної компетентності студентів педагогічного коледжу. </w:t>
      </w:r>
      <w:r w:rsidRPr="000F4160">
        <w:rPr>
          <w:rFonts w:ascii="Times New Roman" w:hAnsi="Times New Roman" w:cs="Times New Roman"/>
          <w:i/>
          <w:sz w:val="28"/>
          <w:szCs w:val="28"/>
        </w:rPr>
        <w:t>Соціально-педагогічні основи розвитку особистості в сучасних умовах комунікації: досвід, проблеми, перспективи: збір. мат. конф</w:t>
      </w:r>
      <w:r w:rsidRPr="000F4160">
        <w:rPr>
          <w:rFonts w:ascii="Times New Roman" w:hAnsi="Times New Roman" w:cs="Times New Roman"/>
          <w:sz w:val="28"/>
          <w:szCs w:val="28"/>
        </w:rPr>
        <w:t xml:space="preserve">. Дніпро, 2019. С. 360-366. URL: </w:t>
      </w:r>
      <w:hyperlink r:id="rId49" w:history="1">
        <w:r w:rsidRPr="000F4160">
          <w:rPr>
            <w:rStyle w:val="a5"/>
            <w:rFonts w:ascii="Times New Roman" w:hAnsi="Times New Roman" w:cs="Times New Roman"/>
            <w:sz w:val="28"/>
            <w:szCs w:val="28"/>
          </w:rPr>
          <w:t>https://surl.li/mzfwcr</w:t>
        </w:r>
      </w:hyperlink>
    </w:p>
    <w:p w14:paraId="1EB865F1" w14:textId="77777777" w:rsidR="00367173" w:rsidRPr="000F4160" w:rsidRDefault="00367173" w:rsidP="00367173">
      <w:pPr>
        <w:spacing w:after="0" w:line="360" w:lineRule="auto"/>
        <w:ind w:firstLine="709"/>
        <w:jc w:val="both"/>
        <w:rPr>
          <w:rFonts w:ascii="Times New Roman" w:hAnsi="Times New Roman" w:cs="Times New Roman"/>
          <w:sz w:val="28"/>
          <w:szCs w:val="28"/>
        </w:rPr>
      </w:pPr>
      <w:r w:rsidRPr="000F4160">
        <w:rPr>
          <w:rFonts w:ascii="Times New Roman" w:hAnsi="Times New Roman" w:cs="Times New Roman"/>
          <w:b/>
          <w:sz w:val="28"/>
          <w:szCs w:val="28"/>
        </w:rPr>
        <w:t>12. Пивоварова Г.С</w:t>
      </w:r>
      <w:r w:rsidRPr="000F4160">
        <w:rPr>
          <w:rFonts w:ascii="Times New Roman" w:hAnsi="Times New Roman" w:cs="Times New Roman"/>
          <w:sz w:val="28"/>
          <w:szCs w:val="28"/>
        </w:rPr>
        <w:t>. Компетентнісний підхід у формуванні громадянської позиції студентів педагогічного коледжу</w:t>
      </w:r>
      <w:r w:rsidRPr="000F4160">
        <w:rPr>
          <w:rFonts w:ascii="Times New Roman" w:hAnsi="Times New Roman" w:cs="Times New Roman"/>
          <w:i/>
          <w:sz w:val="28"/>
          <w:szCs w:val="28"/>
        </w:rPr>
        <w:t>. Соціально-педагогічні засади формування громадянської відповідальності у студентів: збірник матеріалів</w:t>
      </w:r>
      <w:r w:rsidRPr="000F4160">
        <w:rPr>
          <w:rFonts w:ascii="Times New Roman" w:hAnsi="Times New Roman" w:cs="Times New Roman"/>
          <w:sz w:val="28"/>
          <w:szCs w:val="28"/>
        </w:rPr>
        <w:t xml:space="preserve"> . Київ, 2019. С. 150-153. URL: </w:t>
      </w:r>
      <w:hyperlink r:id="rId50" w:history="1">
        <w:r w:rsidRPr="000F4160">
          <w:rPr>
            <w:rStyle w:val="a5"/>
            <w:rFonts w:ascii="Times New Roman" w:hAnsi="Times New Roman" w:cs="Times New Roman"/>
            <w:sz w:val="28"/>
            <w:szCs w:val="28"/>
          </w:rPr>
          <w:t>https://xn--d1acjtrgde.kiev.ua/wp-content/uploads/2019/08/Zbirnyk-konf.-11.04.19-shvaleno.pdf</w:t>
        </w:r>
      </w:hyperlink>
      <w:r w:rsidRPr="000F4160">
        <w:rPr>
          <w:rFonts w:ascii="Times New Roman" w:hAnsi="Times New Roman" w:cs="Times New Roman"/>
          <w:sz w:val="28"/>
          <w:szCs w:val="28"/>
        </w:rPr>
        <w:t xml:space="preserve"> </w:t>
      </w:r>
    </w:p>
    <w:p w14:paraId="232B8CD1" w14:textId="77777777" w:rsidR="00367173" w:rsidRPr="000F4160" w:rsidRDefault="00367173" w:rsidP="00367173">
      <w:pPr>
        <w:spacing w:after="0" w:line="360" w:lineRule="auto"/>
        <w:ind w:firstLine="709"/>
        <w:jc w:val="both"/>
        <w:rPr>
          <w:rFonts w:ascii="Times New Roman" w:hAnsi="Times New Roman" w:cs="Times New Roman"/>
          <w:sz w:val="28"/>
          <w:szCs w:val="28"/>
        </w:rPr>
      </w:pPr>
      <w:r w:rsidRPr="000F4160">
        <w:rPr>
          <w:rFonts w:ascii="Times New Roman" w:hAnsi="Times New Roman" w:cs="Times New Roman"/>
          <w:sz w:val="28"/>
          <w:szCs w:val="28"/>
        </w:rPr>
        <w:t>13. </w:t>
      </w:r>
      <w:r w:rsidRPr="000F4160">
        <w:rPr>
          <w:rFonts w:ascii="Times New Roman" w:hAnsi="Times New Roman" w:cs="Times New Roman"/>
          <w:b/>
          <w:sz w:val="28"/>
          <w:szCs w:val="28"/>
        </w:rPr>
        <w:t>Пивоварова Г. С.,</w:t>
      </w:r>
      <w:r w:rsidRPr="000F4160">
        <w:rPr>
          <w:rFonts w:ascii="Times New Roman" w:hAnsi="Times New Roman" w:cs="Times New Roman"/>
          <w:sz w:val="28"/>
          <w:szCs w:val="28"/>
        </w:rPr>
        <w:t xml:space="preserve"> Чурилова В. Є. Формування hard/soft skills в сучасному освітньому процесі</w:t>
      </w:r>
      <w:r w:rsidRPr="000F4160">
        <w:rPr>
          <w:rFonts w:ascii="Times New Roman" w:hAnsi="Times New Roman" w:cs="Times New Roman"/>
          <w:i/>
          <w:sz w:val="28"/>
          <w:szCs w:val="28"/>
        </w:rPr>
        <w:t>. Hard/soft skills фахівця нової генерації</w:t>
      </w:r>
      <w:r w:rsidRPr="000F4160">
        <w:rPr>
          <w:rFonts w:ascii="Times New Roman" w:hAnsi="Times New Roman" w:cs="Times New Roman"/>
          <w:sz w:val="28"/>
          <w:szCs w:val="28"/>
        </w:rPr>
        <w:t xml:space="preserve">: </w:t>
      </w:r>
      <w:r w:rsidRPr="000F4160">
        <w:rPr>
          <w:rFonts w:ascii="Times New Roman" w:hAnsi="Times New Roman" w:cs="Times New Roman"/>
          <w:i/>
          <w:sz w:val="28"/>
          <w:szCs w:val="28"/>
        </w:rPr>
        <w:t xml:space="preserve">збірник за матеріалами регіональної науково-практичної конференції. </w:t>
      </w:r>
      <w:r w:rsidRPr="000F4160">
        <w:rPr>
          <w:rFonts w:ascii="Times New Roman" w:hAnsi="Times New Roman" w:cs="Times New Roman"/>
          <w:sz w:val="28"/>
          <w:szCs w:val="28"/>
        </w:rPr>
        <w:t xml:space="preserve">Лисичанськ, 2020. С. 224‒229.  URL: </w:t>
      </w:r>
      <w:hyperlink r:id="rId51" w:history="1">
        <w:r w:rsidRPr="000F4160">
          <w:rPr>
            <w:rStyle w:val="a5"/>
            <w:rFonts w:ascii="Times New Roman" w:hAnsi="Times New Roman" w:cs="Times New Roman"/>
            <w:sz w:val="28"/>
            <w:szCs w:val="28"/>
          </w:rPr>
          <w:t>https://drive.google.com/file/d/1-M1bC1TgXOmT8Tx2Ej8LSSZbvek5-bbd/view</w:t>
        </w:r>
      </w:hyperlink>
    </w:p>
    <w:p w14:paraId="58C60597" w14:textId="77777777" w:rsidR="00367173" w:rsidRPr="000F4160" w:rsidRDefault="00367173" w:rsidP="00367173">
      <w:pPr>
        <w:spacing w:after="0" w:line="360" w:lineRule="auto"/>
        <w:ind w:firstLine="851"/>
        <w:jc w:val="both"/>
        <w:rPr>
          <w:rFonts w:ascii="Times New Roman" w:hAnsi="Times New Roman" w:cs="Times New Roman"/>
          <w:sz w:val="28"/>
          <w:szCs w:val="28"/>
        </w:rPr>
      </w:pPr>
      <w:r w:rsidRPr="000F4160">
        <w:rPr>
          <w:rFonts w:ascii="Times New Roman" w:hAnsi="Times New Roman" w:cs="Times New Roman"/>
          <w:sz w:val="28"/>
          <w:szCs w:val="28"/>
        </w:rPr>
        <w:t>14</w:t>
      </w:r>
      <w:r w:rsidRPr="000F4160">
        <w:rPr>
          <w:rFonts w:ascii="Times New Roman" w:hAnsi="Times New Roman" w:cs="Times New Roman"/>
          <w:b/>
          <w:sz w:val="28"/>
          <w:szCs w:val="28"/>
        </w:rPr>
        <w:t>. Пивоварова Г.</w:t>
      </w:r>
      <w:r w:rsidRPr="000F4160">
        <w:rPr>
          <w:rFonts w:ascii="Times New Roman" w:hAnsi="Times New Roman" w:cs="Times New Roman"/>
          <w:sz w:val="28"/>
          <w:szCs w:val="28"/>
        </w:rPr>
        <w:t xml:space="preserve"> Партнерські відносини в освіті як засіб подолання посттравматичного стресового розладу студентів в умовах військового конфлікту. </w:t>
      </w:r>
      <w:r w:rsidRPr="000F4160">
        <w:rPr>
          <w:rFonts w:ascii="Times New Roman" w:hAnsi="Times New Roman" w:cs="Times New Roman"/>
          <w:i/>
          <w:sz w:val="28"/>
          <w:szCs w:val="28"/>
        </w:rPr>
        <w:t>Європейські гуманітарні дослідження: держава та суспільство / Україна в умовах російської агресії з 2014 року до сьогодення</w:t>
      </w:r>
      <w:r w:rsidRPr="000F4160">
        <w:rPr>
          <w:rFonts w:ascii="Times New Roman" w:hAnsi="Times New Roman" w:cs="Times New Roman"/>
          <w:sz w:val="28"/>
          <w:szCs w:val="28"/>
        </w:rPr>
        <w:t xml:space="preserve">. 2024. №2. С. 102-112 </w:t>
      </w:r>
      <w:hyperlink r:id="rId52" w:history="1">
        <w:r w:rsidRPr="000F4160">
          <w:rPr>
            <w:rStyle w:val="a5"/>
            <w:rFonts w:ascii="Times New Roman" w:hAnsi="Times New Roman" w:cs="Times New Roman"/>
            <w:sz w:val="28"/>
            <w:szCs w:val="28"/>
          </w:rPr>
          <w:t>https://ehs.eeipsy.org/index.php/ehs/article/view/439/414</w:t>
        </w:r>
      </w:hyperlink>
    </w:p>
    <w:p w14:paraId="3FD15FA0" w14:textId="77777777" w:rsidR="00367173" w:rsidRDefault="00367173" w:rsidP="00367173">
      <w:pPr>
        <w:spacing w:after="0" w:line="360" w:lineRule="auto"/>
        <w:ind w:firstLine="851"/>
        <w:jc w:val="both"/>
        <w:rPr>
          <w:rFonts w:ascii="Times New Roman" w:hAnsi="Times New Roman" w:cs="Times New Roman"/>
          <w:bCs/>
          <w:iCs/>
          <w:sz w:val="28"/>
          <w:szCs w:val="28"/>
        </w:rPr>
      </w:pPr>
      <w:r w:rsidRPr="000F4160">
        <w:rPr>
          <w:rFonts w:ascii="Times New Roman" w:hAnsi="Times New Roman" w:cs="Times New Roman"/>
          <w:b/>
          <w:sz w:val="28"/>
          <w:szCs w:val="28"/>
        </w:rPr>
        <w:t>15. Пивоварова Г.С.</w:t>
      </w:r>
      <w:r w:rsidRPr="000F4160">
        <w:rPr>
          <w:rFonts w:ascii="Times New Roman" w:hAnsi="Times New Roman" w:cs="Times New Roman"/>
          <w:sz w:val="28"/>
          <w:szCs w:val="28"/>
        </w:rPr>
        <w:t xml:space="preserve"> Використання традиційних та інноваційних форм соціально-гуманітарної роботи вишу для формуванні культурних цінностей майбутніх учителів початкової школи. </w:t>
      </w:r>
      <w:r w:rsidRPr="000F4160">
        <w:rPr>
          <w:rFonts w:ascii="Times New Roman" w:hAnsi="Times New Roman" w:cs="Times New Roman"/>
          <w:i/>
          <w:sz w:val="28"/>
          <w:szCs w:val="28"/>
        </w:rPr>
        <w:t>Початкова школа в новій освітній реальності: традиції й інновації, проблеми й перспективи: матеріали І Всеукр. студ.-викл. наук.-практ. конф.</w:t>
      </w:r>
      <w:r w:rsidRPr="000F4160">
        <w:rPr>
          <w:rFonts w:ascii="Times New Roman" w:hAnsi="Times New Roman" w:cs="Times New Roman"/>
          <w:sz w:val="28"/>
          <w:szCs w:val="28"/>
        </w:rPr>
        <w:t xml:space="preserve"> (18-19 квітня 2024 р., м. Полтава) / ДЗ «Луган. нац. ун-т імені Тараса</w:t>
      </w:r>
      <w:r w:rsidRPr="009A4538">
        <w:rPr>
          <w:rFonts w:ascii="Times New Roman" w:hAnsi="Times New Roman" w:cs="Times New Roman"/>
          <w:sz w:val="28"/>
          <w:szCs w:val="28"/>
        </w:rPr>
        <w:t xml:space="preserve"> Шевченка». Полтава, 2024. 240 с. С. 227-230</w:t>
      </w:r>
      <w:r>
        <w:rPr>
          <w:rFonts w:ascii="Times New Roman" w:hAnsi="Times New Roman" w:cs="Times New Roman"/>
          <w:sz w:val="28"/>
          <w:szCs w:val="28"/>
        </w:rPr>
        <w:t xml:space="preserve">. </w:t>
      </w:r>
      <w:hyperlink r:id="rId53" w:anchor="page=227" w:history="1">
        <w:r w:rsidRPr="00B90563">
          <w:rPr>
            <w:rStyle w:val="a5"/>
            <w:rFonts w:ascii="Times New Roman" w:hAnsi="Times New Roman" w:cs="Times New Roman"/>
            <w:bCs/>
            <w:iCs/>
            <w:sz w:val="28"/>
            <w:szCs w:val="28"/>
          </w:rPr>
          <w:t>https://dspace.luguniv.edu.ua/xmlui/bitstream/handle/123456789/11355/%D0%97%D0%B1%D1%96%D1%80%D0%BD%D0%B8%D0%BA_%D0%BA%D0%BE%D0%BD%D1%8418.04.24_%D0%9B%D0%9D%D0%A3%20%281%29.pdf?sequence=1&amp;isAllowed=y#page=227</w:t>
        </w:r>
      </w:hyperlink>
    </w:p>
    <w:p w14:paraId="5E4E5AEF" w14:textId="77777777" w:rsidR="00367173" w:rsidRPr="000F4160" w:rsidRDefault="00367173" w:rsidP="00367173">
      <w:pPr>
        <w:spacing w:after="0" w:line="360" w:lineRule="auto"/>
        <w:ind w:firstLine="709"/>
        <w:jc w:val="both"/>
        <w:rPr>
          <w:rFonts w:ascii="Times New Roman" w:hAnsi="Times New Roman"/>
          <w:sz w:val="28"/>
          <w:szCs w:val="28"/>
        </w:rPr>
      </w:pPr>
      <w:r w:rsidRPr="000F4160">
        <w:rPr>
          <w:rFonts w:ascii="Times New Roman" w:hAnsi="Times New Roman" w:cs="Times New Roman"/>
          <w:bCs/>
          <w:iCs/>
          <w:sz w:val="28"/>
          <w:szCs w:val="28"/>
        </w:rPr>
        <w:t>16</w:t>
      </w:r>
      <w:r w:rsidRPr="000F4160">
        <w:rPr>
          <w:rFonts w:ascii="Times New Roman" w:hAnsi="Times New Roman" w:cs="Times New Roman"/>
          <w:bCs/>
          <w:iCs/>
          <w:color w:val="FF0000"/>
          <w:sz w:val="28"/>
          <w:szCs w:val="28"/>
        </w:rPr>
        <w:t xml:space="preserve">. </w:t>
      </w:r>
      <w:r w:rsidRPr="000F4160">
        <w:rPr>
          <w:rFonts w:ascii="Times New Roman" w:hAnsi="Times New Roman" w:cs="Times New Roman"/>
          <w:b/>
          <w:sz w:val="28"/>
          <w:szCs w:val="28"/>
        </w:rPr>
        <w:t>Пивоварова Г.С</w:t>
      </w:r>
      <w:r w:rsidRPr="000F4160">
        <w:rPr>
          <w:rFonts w:ascii="Times New Roman" w:hAnsi="Times New Roman" w:cs="Times New Roman"/>
          <w:sz w:val="28"/>
          <w:szCs w:val="28"/>
        </w:rPr>
        <w:t xml:space="preserve">. </w:t>
      </w:r>
      <w:r w:rsidRPr="000F4160">
        <w:rPr>
          <w:rFonts w:ascii="Times New Roman" w:hAnsi="Times New Roman" w:cs="Times New Roman"/>
          <w:bCs/>
          <w:sz w:val="28"/>
          <w:szCs w:val="28"/>
        </w:rPr>
        <w:t>Залучення майбутніх учителів початкової школи до культурно зорієнтованої діяльності як засіб формування у них культурних цінностей.</w:t>
      </w:r>
      <w:r w:rsidRPr="000F4160">
        <w:rPr>
          <w:rFonts w:ascii="Times New Roman" w:hAnsi="Times New Roman" w:cs="Times New Roman"/>
          <w:b/>
          <w:bCs/>
          <w:sz w:val="28"/>
          <w:szCs w:val="28"/>
        </w:rPr>
        <w:t xml:space="preserve"> </w:t>
      </w:r>
      <w:r w:rsidRPr="000F4160">
        <w:rPr>
          <w:rFonts w:ascii="Times New Roman" w:hAnsi="Times New Roman" w:cs="Times New Roman"/>
          <w:i/>
          <w:sz w:val="28"/>
          <w:szCs w:val="28"/>
          <w:lang w:val="en-US"/>
        </w:rPr>
        <w:t>Science and Information Technologies in The Modern World: Collection of Scientific</w:t>
      </w:r>
      <w:r w:rsidRPr="000F4160">
        <w:rPr>
          <w:rFonts w:ascii="Times New Roman" w:hAnsi="Times New Roman" w:cs="Times New Roman"/>
          <w:i/>
          <w:sz w:val="28"/>
          <w:szCs w:val="28"/>
        </w:rPr>
        <w:t xml:space="preserve"> </w:t>
      </w:r>
      <w:r w:rsidRPr="000F4160">
        <w:rPr>
          <w:rFonts w:ascii="Times New Roman" w:hAnsi="Times New Roman" w:cs="Times New Roman"/>
          <w:i/>
          <w:sz w:val="28"/>
          <w:szCs w:val="28"/>
          <w:lang w:val="en-US"/>
        </w:rPr>
        <w:t>Papers with Proceedings of the 5th International Scientific and Practical Conference.</w:t>
      </w:r>
      <w:r w:rsidRPr="000F4160">
        <w:rPr>
          <w:rFonts w:ascii="Times New Roman" w:hAnsi="Times New Roman" w:cs="Times New Roman"/>
          <w:i/>
          <w:sz w:val="28"/>
          <w:szCs w:val="28"/>
        </w:rPr>
        <w:t xml:space="preserve"> </w:t>
      </w:r>
      <w:r w:rsidRPr="000F4160">
        <w:rPr>
          <w:rFonts w:ascii="Times New Roman" w:hAnsi="Times New Roman" w:cs="Times New Roman"/>
          <w:i/>
          <w:sz w:val="28"/>
          <w:szCs w:val="28"/>
          <w:lang w:val="en-US"/>
        </w:rPr>
        <w:t>International</w:t>
      </w:r>
      <w:r w:rsidRPr="000F4160">
        <w:rPr>
          <w:rFonts w:ascii="Times New Roman" w:hAnsi="Times New Roman" w:cs="Times New Roman"/>
          <w:i/>
          <w:sz w:val="28"/>
          <w:szCs w:val="28"/>
        </w:rPr>
        <w:t xml:space="preserve"> </w:t>
      </w:r>
      <w:r w:rsidRPr="000F4160">
        <w:rPr>
          <w:rFonts w:ascii="Times New Roman" w:hAnsi="Times New Roman" w:cs="Times New Roman"/>
          <w:i/>
          <w:sz w:val="28"/>
          <w:szCs w:val="28"/>
          <w:lang w:val="en-US"/>
        </w:rPr>
        <w:t>Scientific</w:t>
      </w:r>
      <w:r w:rsidRPr="000F4160">
        <w:rPr>
          <w:rFonts w:ascii="Times New Roman" w:hAnsi="Times New Roman" w:cs="Times New Roman"/>
          <w:i/>
          <w:sz w:val="28"/>
          <w:szCs w:val="28"/>
        </w:rPr>
        <w:t xml:space="preserve"> </w:t>
      </w:r>
      <w:r w:rsidRPr="000F4160">
        <w:rPr>
          <w:rFonts w:ascii="Times New Roman" w:hAnsi="Times New Roman" w:cs="Times New Roman"/>
          <w:i/>
          <w:sz w:val="28"/>
          <w:szCs w:val="28"/>
          <w:lang w:val="en-US"/>
        </w:rPr>
        <w:t>Unity</w:t>
      </w:r>
      <w:r w:rsidRPr="000F4160">
        <w:rPr>
          <w:rFonts w:ascii="Times New Roman" w:hAnsi="Times New Roman" w:cs="Times New Roman"/>
          <w:i/>
          <w:sz w:val="28"/>
          <w:szCs w:val="28"/>
        </w:rPr>
        <w:t xml:space="preserve">. </w:t>
      </w:r>
      <w:r w:rsidRPr="000F4160">
        <w:rPr>
          <w:rFonts w:ascii="Times New Roman" w:hAnsi="Times New Roman" w:cs="Times New Roman"/>
          <w:i/>
          <w:sz w:val="28"/>
          <w:szCs w:val="28"/>
          <w:lang w:val="en-US"/>
        </w:rPr>
        <w:t>February</w:t>
      </w:r>
      <w:r w:rsidRPr="000F4160">
        <w:rPr>
          <w:rFonts w:ascii="Times New Roman" w:hAnsi="Times New Roman" w:cs="Times New Roman"/>
          <w:sz w:val="28"/>
          <w:szCs w:val="28"/>
        </w:rPr>
        <w:t xml:space="preserve"> 11-13, 2026. </w:t>
      </w:r>
      <w:r w:rsidRPr="000F4160">
        <w:rPr>
          <w:rFonts w:ascii="Times New Roman" w:hAnsi="Times New Roman" w:cs="Times New Roman"/>
          <w:sz w:val="28"/>
          <w:szCs w:val="28"/>
          <w:lang w:val="en-US"/>
        </w:rPr>
        <w:t>Athens</w:t>
      </w:r>
      <w:r w:rsidRPr="000F4160">
        <w:rPr>
          <w:rFonts w:ascii="Times New Roman" w:hAnsi="Times New Roman" w:cs="Times New Roman"/>
          <w:sz w:val="28"/>
          <w:szCs w:val="28"/>
        </w:rPr>
        <w:t xml:space="preserve">, </w:t>
      </w:r>
      <w:r w:rsidRPr="000F4160">
        <w:rPr>
          <w:rFonts w:ascii="Times New Roman" w:hAnsi="Times New Roman" w:cs="Times New Roman"/>
          <w:sz w:val="28"/>
          <w:szCs w:val="28"/>
          <w:lang w:val="en-US"/>
        </w:rPr>
        <w:t>Greece</w:t>
      </w:r>
      <w:r w:rsidRPr="000F4160">
        <w:rPr>
          <w:rFonts w:ascii="Times New Roman" w:hAnsi="Times New Roman" w:cs="Times New Roman"/>
          <w:sz w:val="28"/>
          <w:szCs w:val="28"/>
        </w:rPr>
        <w:t xml:space="preserve">. С. 307-309. </w:t>
      </w:r>
      <w:r w:rsidRPr="000F4160">
        <w:rPr>
          <w:rFonts w:ascii="Times New Roman" w:hAnsi="Times New Roman"/>
          <w:sz w:val="28"/>
          <w:szCs w:val="28"/>
        </w:rPr>
        <w:t>URL:</w:t>
      </w:r>
      <w:hyperlink r:id="rId54" w:history="1">
        <w:r w:rsidRPr="000F4160">
          <w:rPr>
            <w:rStyle w:val="a5"/>
            <w:rFonts w:ascii="Times New Roman" w:hAnsi="Times New Roman"/>
            <w:sz w:val="28"/>
            <w:szCs w:val="28"/>
          </w:rPr>
          <w:t>https://isu-conference.com/wp-content/uploads/2026/02/Athens_Greece_11.02.26.pdf</w:t>
        </w:r>
      </w:hyperlink>
    </w:p>
    <w:p w14:paraId="7F036C8B" w14:textId="77777777" w:rsidR="00367173" w:rsidRPr="000F4160" w:rsidRDefault="00367173" w:rsidP="00367173">
      <w:pPr>
        <w:spacing w:after="0" w:line="360" w:lineRule="auto"/>
        <w:ind w:firstLine="709"/>
        <w:jc w:val="both"/>
        <w:rPr>
          <w:rFonts w:ascii="Times New Roman" w:hAnsi="Times New Roman"/>
          <w:sz w:val="28"/>
          <w:szCs w:val="28"/>
        </w:rPr>
      </w:pPr>
      <w:r w:rsidRPr="000F4160">
        <w:rPr>
          <w:rFonts w:ascii="Times New Roman" w:hAnsi="Times New Roman" w:cs="Times New Roman"/>
          <w:bCs/>
          <w:iCs/>
          <w:sz w:val="28"/>
          <w:szCs w:val="28"/>
        </w:rPr>
        <w:t>17.</w:t>
      </w:r>
      <w:r w:rsidRPr="000F4160">
        <w:rPr>
          <w:rFonts w:ascii="Times New Roman" w:hAnsi="Times New Roman" w:cs="Times New Roman"/>
          <w:bCs/>
          <w:iCs/>
          <w:color w:val="FF0000"/>
          <w:sz w:val="28"/>
          <w:szCs w:val="28"/>
        </w:rPr>
        <w:t xml:space="preserve"> </w:t>
      </w:r>
      <w:r w:rsidRPr="000F4160">
        <w:rPr>
          <w:rFonts w:ascii="Times New Roman" w:hAnsi="Times New Roman" w:cs="Times New Roman"/>
          <w:b/>
          <w:sz w:val="28"/>
          <w:szCs w:val="28"/>
        </w:rPr>
        <w:t>Пивоварова Г.С</w:t>
      </w:r>
      <w:r w:rsidRPr="000F4160">
        <w:rPr>
          <w:rFonts w:ascii="Times New Roman" w:hAnsi="Times New Roman" w:cs="Times New Roman"/>
          <w:sz w:val="28"/>
          <w:szCs w:val="28"/>
        </w:rPr>
        <w:t xml:space="preserve">. </w:t>
      </w:r>
      <w:r w:rsidRPr="000F4160">
        <w:rPr>
          <w:rFonts w:ascii="Times New Roman" w:hAnsi="Times New Roman" w:cs="Times New Roman"/>
          <w:bCs/>
          <w:sz w:val="28"/>
          <w:szCs w:val="28"/>
        </w:rPr>
        <w:t xml:space="preserve">Діалогічно-комунікативні технології у системі соціально-гуманітарної роботи ЗВО як засіб формування культурних цінностей майбутніх педагогів. </w:t>
      </w:r>
      <w:r w:rsidRPr="000F4160">
        <w:rPr>
          <w:rFonts w:ascii="Times New Roman" w:hAnsi="Times New Roman" w:cs="Times New Roman"/>
          <w:sz w:val="28"/>
          <w:szCs w:val="28"/>
        </w:rPr>
        <w:t xml:space="preserve">The VI International scientific and practical conference «Transforming science with modern technologies: issues and challenges», February 09-11, 2026, Lyon, France, 273 p. С. 127-129. </w:t>
      </w:r>
      <w:hyperlink r:id="rId55" w:history="1">
        <w:r w:rsidRPr="000F4160">
          <w:rPr>
            <w:rStyle w:val="a5"/>
            <w:rFonts w:ascii="Times New Roman" w:hAnsi="Times New Roman"/>
            <w:sz w:val="28"/>
            <w:szCs w:val="28"/>
          </w:rPr>
          <w:t>https://eu-conf.com/wp-content/uploads/2025/12/TRANSFORMING-SCIENCE-WITH-MODERN-TECHNOLOGIES-ISSUES-AND-CHALLENGES.pdf</w:t>
        </w:r>
      </w:hyperlink>
    </w:p>
    <w:p w14:paraId="799BBA83" w14:textId="7B36BC35" w:rsidR="0081708E" w:rsidRDefault="0081708E" w:rsidP="0081708E">
      <w:pPr>
        <w:pStyle w:val="Default"/>
        <w:spacing w:line="360" w:lineRule="auto"/>
        <w:ind w:firstLine="567"/>
        <w:jc w:val="center"/>
        <w:rPr>
          <w:b/>
          <w:sz w:val="28"/>
          <w:szCs w:val="28"/>
          <w:lang w:val="uk-UA"/>
        </w:rPr>
      </w:pPr>
      <w:r w:rsidRPr="00562112">
        <w:rPr>
          <w:b/>
          <w:sz w:val="28"/>
          <w:szCs w:val="28"/>
          <w:lang w:val="uk-UA"/>
        </w:rPr>
        <w:br w:type="column"/>
      </w:r>
      <w:r w:rsidRPr="00246BCB">
        <w:rPr>
          <w:b/>
          <w:sz w:val="28"/>
          <w:szCs w:val="28"/>
          <w:lang w:val="uk-UA"/>
        </w:rPr>
        <w:t>СПИСОК ВИКОРИСТАНИХ ДЖЕРЕЛ</w:t>
      </w:r>
    </w:p>
    <w:p w14:paraId="2D14E933" w14:textId="77777777" w:rsidR="0081708E" w:rsidRPr="00246BCB" w:rsidRDefault="0081708E" w:rsidP="0081708E">
      <w:pPr>
        <w:pStyle w:val="Default"/>
        <w:spacing w:line="360" w:lineRule="auto"/>
        <w:ind w:firstLine="567"/>
        <w:jc w:val="center"/>
        <w:rPr>
          <w:b/>
          <w:sz w:val="28"/>
          <w:szCs w:val="28"/>
          <w:lang w:val="uk-UA"/>
        </w:rPr>
      </w:pPr>
    </w:p>
    <w:p w14:paraId="664F251B"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Агаддулін Р.Р. Позанавчальна виховна робота у ВНЗ: досвід формування полікультурної компетенції сучасного вчителя. Педагогіка та психологія. 2007. №3. C. 64-72.</w:t>
      </w:r>
    </w:p>
    <w:p w14:paraId="054F5DD8" w14:textId="77777777" w:rsidR="0081708E" w:rsidRPr="0081708E" w:rsidRDefault="0081708E" w:rsidP="0081708E">
      <w:pPr>
        <w:numPr>
          <w:ilvl w:val="0"/>
          <w:numId w:val="30"/>
        </w:numPr>
        <w:spacing w:before="100" w:beforeAutospacing="1" w:after="100" w:afterAutospacing="1" w:line="360" w:lineRule="auto"/>
        <w:ind w:left="0" w:firstLine="567"/>
        <w:jc w:val="both"/>
        <w:rPr>
          <w:rFonts w:ascii="Times New Roman" w:hAnsi="Times New Roman" w:cs="Times New Roman"/>
          <w:color w:val="000000" w:themeColor="text1"/>
          <w:sz w:val="28"/>
          <w:szCs w:val="28"/>
        </w:rPr>
      </w:pPr>
      <w:r w:rsidRPr="0081708E">
        <w:rPr>
          <w:rFonts w:ascii="Times New Roman" w:eastAsia="Times New Roman" w:hAnsi="Times New Roman" w:cs="Times New Roman"/>
          <w:bCs/>
          <w:sz w:val="28"/>
          <w:szCs w:val="28"/>
        </w:rPr>
        <w:t>Андрущенко В. П., Гончаров В. В., Молодиченко В. В., Панченко Л.М.</w:t>
      </w:r>
      <w:r w:rsidRPr="0081708E">
        <w:rPr>
          <w:rFonts w:ascii="Times New Roman" w:eastAsia="Times New Roman" w:hAnsi="Times New Roman" w:cs="Times New Roman"/>
          <w:sz w:val="28"/>
          <w:szCs w:val="28"/>
        </w:rPr>
        <w:t xml:space="preserve"> Культура як аксіологічна матриця освіти. Київ : МП Леся, 2017. 303 с. </w:t>
      </w:r>
    </w:p>
    <w:p w14:paraId="50CFE38F"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Андрущенко Т.В. Національне та загальнолюдське як домінантні цінності сучасної освітньої політики (європейський контекст). Мультиверсум. Філософський альманах. 2015. Вип. 9‒10. С. 117‒134. URL: http://nbuv.gov.ua/ UJRN/Multi_2015_9-10_11</w:t>
      </w:r>
    </w:p>
    <w:p w14:paraId="5259D8B6" w14:textId="77777777" w:rsidR="0081708E" w:rsidRPr="0081708E" w:rsidRDefault="0081708E" w:rsidP="0081708E">
      <w:pPr>
        <w:numPr>
          <w:ilvl w:val="0"/>
          <w:numId w:val="30"/>
        </w:numPr>
        <w:spacing w:before="100" w:beforeAutospacing="1" w:after="100" w:afterAutospacing="1" w:line="360" w:lineRule="auto"/>
        <w:ind w:left="0" w:firstLine="567"/>
        <w:jc w:val="both"/>
        <w:rPr>
          <w:rFonts w:ascii="Times New Roman" w:hAnsi="Times New Roman" w:cs="Times New Roman"/>
          <w:color w:val="000000" w:themeColor="text1"/>
          <w:sz w:val="28"/>
          <w:szCs w:val="28"/>
        </w:rPr>
      </w:pPr>
      <w:r w:rsidRPr="0081708E">
        <w:rPr>
          <w:rFonts w:ascii="Times New Roman" w:eastAsia="Times New Roman" w:hAnsi="Times New Roman" w:cs="Times New Roman"/>
          <w:sz w:val="28"/>
          <w:szCs w:val="28"/>
          <w:lang w:eastAsia="ru-RU"/>
        </w:rPr>
        <w:t xml:space="preserve">Андрющенко О. О. Розвиток рефлексивних умінь учителів початкових класів у системі післядипломної педагогічної освіти : автореф. дис. ... канд. пед. наук : 13.00.04 ; Запорізький нац. ун-т. Запоріжжя, 2020.  20 с. </w:t>
      </w:r>
    </w:p>
    <w:p w14:paraId="5BDBB04E" w14:textId="77777777" w:rsidR="0081708E" w:rsidRPr="0081708E" w:rsidRDefault="0081708E" w:rsidP="0081708E">
      <w:pPr>
        <w:numPr>
          <w:ilvl w:val="0"/>
          <w:numId w:val="30"/>
        </w:numPr>
        <w:spacing w:before="100" w:beforeAutospacing="1" w:after="100" w:afterAutospacing="1" w:line="360" w:lineRule="auto"/>
        <w:ind w:left="0" w:firstLine="567"/>
        <w:jc w:val="both"/>
        <w:rPr>
          <w:rFonts w:ascii="Times New Roman" w:hAnsi="Times New Roman" w:cs="Times New Roman"/>
          <w:color w:val="000000" w:themeColor="text1"/>
          <w:sz w:val="28"/>
          <w:szCs w:val="28"/>
        </w:rPr>
      </w:pPr>
      <w:r w:rsidRPr="0081708E">
        <w:rPr>
          <w:rFonts w:ascii="Times New Roman" w:hAnsi="Times New Roman" w:cs="Times New Roman"/>
          <w:sz w:val="28"/>
          <w:szCs w:val="28"/>
        </w:rPr>
        <w:t>Антоненко Т.Л. Психологічні засади становлення ціннісно-смислової сфери особистості майбутнього фахівц</w:t>
      </w:r>
      <w:r w:rsidRPr="0081708E">
        <w:rPr>
          <w:rFonts w:ascii="Times New Roman" w:hAnsi="Times New Roman" w:cs="Times New Roman"/>
          <w:bCs/>
          <w:sz w:val="28"/>
          <w:szCs w:val="28"/>
        </w:rPr>
        <w:t xml:space="preserve">я : дис. … </w:t>
      </w:r>
      <w:r w:rsidRPr="0081708E">
        <w:rPr>
          <w:rFonts w:ascii="Times New Roman" w:hAnsi="Times New Roman" w:cs="Times New Roman"/>
          <w:sz w:val="28"/>
          <w:szCs w:val="28"/>
        </w:rPr>
        <w:t>д-ра психол. наук : 19.00.</w:t>
      </w:r>
      <w:r w:rsidRPr="0081708E">
        <w:rPr>
          <w:rFonts w:ascii="Times New Roman" w:hAnsi="Times New Roman" w:cs="Times New Roman"/>
          <w:color w:val="000000" w:themeColor="text1"/>
          <w:sz w:val="28"/>
          <w:szCs w:val="28"/>
        </w:rPr>
        <w:t>07. Київ</w:t>
      </w:r>
      <w:r w:rsidRPr="0081708E">
        <w:rPr>
          <w:rFonts w:ascii="Times New Roman" w:hAnsi="Times New Roman" w:cs="Times New Roman"/>
          <w:sz w:val="28"/>
          <w:szCs w:val="28"/>
        </w:rPr>
        <w:t>, 2019. 527 с</w:t>
      </w:r>
      <w:r w:rsidRPr="0081708E">
        <w:rPr>
          <w:rFonts w:ascii="Times New Roman" w:hAnsi="Times New Roman" w:cs="Times New Roman"/>
          <w:color w:val="C00000"/>
          <w:sz w:val="28"/>
          <w:szCs w:val="28"/>
        </w:rPr>
        <w:t>.</w:t>
      </w:r>
    </w:p>
    <w:p w14:paraId="160799A6" w14:textId="77777777" w:rsidR="0081708E" w:rsidRPr="0081708E" w:rsidRDefault="0081708E" w:rsidP="0081708E">
      <w:pPr>
        <w:pStyle w:val="a3"/>
        <w:numPr>
          <w:ilvl w:val="0"/>
          <w:numId w:val="30"/>
        </w:numPr>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shd w:val="clear" w:color="auto" w:fill="FFFFFF"/>
        </w:rPr>
        <w:t xml:space="preserve">Антонова Н. О. Ціннісні орієнтації у системі особистісних якостей студентів вищого педагогічного навчального закладу : автореф. дис ... канд. психол. наук : 19.00.07. </w:t>
      </w:r>
      <w:r w:rsidRPr="0081708E">
        <w:rPr>
          <w:rFonts w:ascii="Times New Roman" w:hAnsi="Times New Roman" w:cs="Times New Roman"/>
          <w:color w:val="000000" w:themeColor="text1"/>
          <w:sz w:val="28"/>
          <w:szCs w:val="28"/>
        </w:rPr>
        <w:t>Київ</w:t>
      </w:r>
      <w:r w:rsidRPr="0081708E">
        <w:rPr>
          <w:rFonts w:ascii="Times New Roman" w:hAnsi="Times New Roman" w:cs="Times New Roman"/>
          <w:sz w:val="28"/>
          <w:szCs w:val="28"/>
          <w:shd w:val="clear" w:color="auto" w:fill="FFFFFF"/>
        </w:rPr>
        <w:t>, 2003. 16 с.</w:t>
      </w:r>
    </w:p>
    <w:p w14:paraId="3C9E2BB4"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Антонюк Н. Діалогічний підхід у професійній підготовці майбутнього вчителя початкової школи. Науковий вісник Східноєвропейського національного університету імені Лесі Українки. 2014. № 8. С. 98‒102</w:t>
      </w:r>
    </w:p>
    <w:p w14:paraId="1AFF6D49"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Афанасьєв А., Іщук Н. Проблема формування ідеалів патріотичного виховання та ціннісних орієнтацій студентів на сучасному етапі. Рідна школа. 2009. № 12. С. 18-21.</w:t>
      </w:r>
    </w:p>
    <w:p w14:paraId="54105BA4" w14:textId="77777777" w:rsidR="0081708E" w:rsidRPr="0081708E" w:rsidRDefault="0081708E" w:rsidP="0081708E">
      <w:pPr>
        <w:pStyle w:val="a3"/>
        <w:numPr>
          <w:ilvl w:val="0"/>
          <w:numId w:val="30"/>
        </w:numPr>
        <w:spacing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Ашихміна Н. Аксіологічний підхід до фахової підготовки майбутніх учителів музичного мистецтва. Музична та хореографічна освіта в контексті культурного розвитку суспільства. Матеріали і тези ІХ Міжнародної конференції молодих учених та студентів. Т.1. Одеса: ПНПУ імені К. Д. Ушинського, 2023. С. 99‒101.</w:t>
      </w:r>
    </w:p>
    <w:p w14:paraId="12987F6B" w14:textId="77777777" w:rsidR="0081708E" w:rsidRPr="0081708E" w:rsidRDefault="0081708E" w:rsidP="0081708E">
      <w:pPr>
        <w:pStyle w:val="a3"/>
        <w:numPr>
          <w:ilvl w:val="0"/>
          <w:numId w:val="30"/>
        </w:numPr>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shd w:val="clear" w:color="auto" w:fill="FFFFFF"/>
        </w:rPr>
        <w:t xml:space="preserve">Бадер С. О. </w:t>
      </w:r>
      <w:r w:rsidRPr="0081708E">
        <w:rPr>
          <w:rFonts w:ascii="Times New Roman" w:hAnsi="Times New Roman" w:cs="Times New Roman"/>
          <w:sz w:val="28"/>
          <w:szCs w:val="28"/>
        </w:rPr>
        <w:t xml:space="preserve">Методологічні засади проблеми формування ціннісно-смислових орієнтацій майбутніх вихователів. </w:t>
      </w:r>
      <w:r w:rsidRPr="0081708E">
        <w:rPr>
          <w:rFonts w:ascii="Times New Roman" w:hAnsi="Times New Roman" w:cs="Times New Roman"/>
          <w:i/>
          <w:sz w:val="28"/>
          <w:szCs w:val="28"/>
        </w:rPr>
        <w:t xml:space="preserve">Наук. часопис Нац. пед. ун-ту ім. М. П. Драгоманова. </w:t>
      </w:r>
      <w:r w:rsidRPr="0081708E">
        <w:rPr>
          <w:rFonts w:ascii="Times New Roman" w:hAnsi="Times New Roman" w:cs="Times New Roman"/>
          <w:sz w:val="28"/>
          <w:szCs w:val="28"/>
          <w:shd w:val="clear" w:color="auto" w:fill="FFFFFF"/>
        </w:rPr>
        <w:t>Серія 5. Педагогічні науки: реалії та перспективи</w:t>
      </w:r>
      <w:r w:rsidRPr="0081708E">
        <w:rPr>
          <w:rFonts w:ascii="Times New Roman" w:hAnsi="Times New Roman" w:cs="Times New Roman"/>
          <w:color w:val="000000" w:themeColor="text1"/>
          <w:sz w:val="28"/>
          <w:szCs w:val="28"/>
          <w:shd w:val="clear" w:color="auto" w:fill="FFFFFF"/>
        </w:rPr>
        <w:t xml:space="preserve">. </w:t>
      </w:r>
      <w:r w:rsidRPr="0081708E">
        <w:rPr>
          <w:rFonts w:ascii="Times New Roman" w:hAnsi="Times New Roman" w:cs="Times New Roman"/>
          <w:sz w:val="28"/>
          <w:szCs w:val="28"/>
          <w:shd w:val="clear" w:color="auto" w:fill="FFFFFF"/>
        </w:rPr>
        <w:t>2018</w:t>
      </w:r>
      <w:r w:rsidRPr="0081708E">
        <w:rPr>
          <w:rFonts w:ascii="Times New Roman" w:hAnsi="Times New Roman" w:cs="Times New Roman"/>
          <w:i/>
          <w:sz w:val="28"/>
          <w:szCs w:val="28"/>
          <w:shd w:val="clear" w:color="auto" w:fill="FFFFFF"/>
        </w:rPr>
        <w:t xml:space="preserve">. </w:t>
      </w:r>
      <w:r w:rsidRPr="0081708E">
        <w:rPr>
          <w:rFonts w:ascii="Times New Roman" w:hAnsi="Times New Roman" w:cs="Times New Roman"/>
          <w:sz w:val="28"/>
          <w:szCs w:val="28"/>
          <w:shd w:val="clear" w:color="auto" w:fill="FFFFFF"/>
        </w:rPr>
        <w:t>Вип. № 64. С. 10‒15.</w:t>
      </w:r>
      <w:r w:rsidRPr="0081708E">
        <w:rPr>
          <w:rFonts w:ascii="Times New Roman" w:hAnsi="Times New Roman" w:cs="Times New Roman"/>
          <w:b/>
          <w:bCs/>
          <w:sz w:val="28"/>
          <w:szCs w:val="28"/>
        </w:rPr>
        <w:t xml:space="preserve"> </w:t>
      </w:r>
    </w:p>
    <w:p w14:paraId="7F5CE15E"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shd w:val="clear" w:color="auto" w:fill="FFFFFF"/>
        </w:rPr>
        <w:t xml:space="preserve">Бадер С. О. </w:t>
      </w:r>
      <w:r w:rsidRPr="0081708E">
        <w:rPr>
          <w:rFonts w:ascii="Times New Roman" w:hAnsi="Times New Roman" w:cs="Times New Roman"/>
          <w:sz w:val="28"/>
          <w:szCs w:val="28"/>
        </w:rPr>
        <w:t xml:space="preserve">Проблема формування ціннісно-смислових орієнтацій особистості у філософській науці. </w:t>
      </w:r>
      <w:r w:rsidRPr="0081708E">
        <w:rPr>
          <w:rFonts w:ascii="Times New Roman" w:hAnsi="Times New Roman" w:cs="Times New Roman"/>
          <w:i/>
          <w:sz w:val="28"/>
          <w:szCs w:val="28"/>
        </w:rPr>
        <w:t xml:space="preserve">Вісн. Луган. нац. ун-ту ім. Тараса Шевченка. </w:t>
      </w:r>
      <w:r w:rsidRPr="0081708E">
        <w:rPr>
          <w:rFonts w:ascii="Times New Roman" w:hAnsi="Times New Roman" w:cs="Times New Roman"/>
          <w:sz w:val="28"/>
          <w:szCs w:val="28"/>
        </w:rPr>
        <w:t>2019. № 6 (329). Ч. 1. С. 135‒143.</w:t>
      </w:r>
    </w:p>
    <w:p w14:paraId="293EC784"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Бадер С. О. Система формування ціннісно-смислових орієнтацій майбутніх вихователів закладів дошкільної освіти у фаховій підготовці : дис. на здобуття наук. ступ. доктора педагогічних наук за спеціальністю 13.00.04 – теорія і методика професійної освіти. Державний заклад „Луганський національний університет імені Тараса Шевченка”.  Старобільськ, 2020. 576 с.</w:t>
      </w:r>
    </w:p>
    <w:p w14:paraId="6878C9E0"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i/>
          <w:sz w:val="28"/>
          <w:szCs w:val="28"/>
        </w:rPr>
      </w:pPr>
      <w:r w:rsidRPr="0081708E">
        <w:rPr>
          <w:rFonts w:ascii="Times New Roman" w:hAnsi="Times New Roman" w:cs="Times New Roman"/>
          <w:sz w:val="28"/>
          <w:szCs w:val="28"/>
        </w:rPr>
        <w:t xml:space="preserve">Бадер С. О. Технологія навчального тренінгу як засіб формування ціннісно-смислових орієнтацій майбутніх вихователів ЗДО. </w:t>
      </w:r>
      <w:r w:rsidRPr="0081708E">
        <w:rPr>
          <w:rFonts w:ascii="Times New Roman" w:hAnsi="Times New Roman" w:cs="Times New Roman"/>
          <w:i/>
          <w:sz w:val="28"/>
          <w:szCs w:val="28"/>
        </w:rPr>
        <w:t>Вісн. Луган. нац. ун-ту ім. Тараса Шевченка</w:t>
      </w:r>
      <w:r w:rsidRPr="0081708E">
        <w:rPr>
          <w:rFonts w:ascii="Times New Roman" w:hAnsi="Times New Roman" w:cs="Times New Roman"/>
          <w:sz w:val="28"/>
          <w:szCs w:val="28"/>
        </w:rPr>
        <w:t>. 2020. № 2 (333). Ч. 1. С. 39‒46.</w:t>
      </w:r>
    </w:p>
    <w:p w14:paraId="7CE575AE"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bCs/>
          <w:spacing w:val="-2"/>
          <w:sz w:val="28"/>
          <w:szCs w:val="28"/>
        </w:rPr>
      </w:pPr>
      <w:r w:rsidRPr="0081708E">
        <w:rPr>
          <w:rFonts w:ascii="Times New Roman" w:hAnsi="Times New Roman" w:cs="Times New Roman"/>
          <w:bCs/>
          <w:spacing w:val="-2"/>
          <w:sz w:val="28"/>
          <w:szCs w:val="28"/>
        </w:rPr>
        <w:t xml:space="preserve">Бадер С. О. Формування ціннісно-смислових орієнтацій майбутніх вихователів ЗДО у фаховій підготовці : монографія. Київ : Талком, 2020. 425 с. </w:t>
      </w:r>
    </w:p>
    <w:p w14:paraId="09E09637"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color w:val="00B050"/>
          <w:sz w:val="28"/>
          <w:szCs w:val="28"/>
        </w:rPr>
      </w:pPr>
      <w:r w:rsidRPr="0081708E">
        <w:rPr>
          <w:rFonts w:ascii="Times New Roman" w:hAnsi="Times New Roman" w:cs="Times New Roman"/>
          <w:sz w:val="28"/>
          <w:szCs w:val="28"/>
        </w:rPr>
        <w:t xml:space="preserve">Бадер С.О., Починкова М.М Критичне мислення як засіб протидії інформаційно-психологічним операціям у соціальних мережах </w:t>
      </w:r>
      <w:r w:rsidRPr="0081708E">
        <w:rPr>
          <w:rFonts w:ascii="Times New Roman" w:hAnsi="Times New Roman" w:cs="Times New Roman"/>
          <w:i/>
          <w:sz w:val="28"/>
          <w:szCs w:val="28"/>
        </w:rPr>
        <w:t xml:space="preserve">Інноваційна педагогіка. </w:t>
      </w:r>
      <w:r w:rsidRPr="0081708E">
        <w:rPr>
          <w:rFonts w:ascii="Times New Roman" w:hAnsi="Times New Roman" w:cs="Times New Roman"/>
          <w:sz w:val="28"/>
          <w:szCs w:val="28"/>
        </w:rPr>
        <w:t>2024. № 72. С. 97-103 http://www.innovpedagogy.od.ua/archives/2024/72/19.pdf</w:t>
      </w:r>
    </w:p>
    <w:p w14:paraId="07EF7528"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color w:val="00B050"/>
          <w:sz w:val="28"/>
          <w:szCs w:val="28"/>
        </w:rPr>
      </w:pPr>
      <w:r w:rsidRPr="0081708E">
        <w:rPr>
          <w:rFonts w:ascii="Times New Roman" w:hAnsi="Times New Roman" w:cs="Times New Roman"/>
          <w:sz w:val="28"/>
          <w:szCs w:val="28"/>
        </w:rPr>
        <w:t xml:space="preserve">Бадер С. О., Починкова М. М. (2023). Формування критичного мислення особистості в контексті ціннісно-смислової парадигми освіти. </w:t>
      </w:r>
      <w:r w:rsidRPr="0081708E">
        <w:rPr>
          <w:rFonts w:ascii="Times New Roman" w:hAnsi="Times New Roman" w:cs="Times New Roman"/>
          <w:i/>
          <w:iCs/>
          <w:sz w:val="28"/>
          <w:szCs w:val="28"/>
        </w:rPr>
        <w:t>Вісник Луганського національного університету імені Тараса Шевченка</w:t>
      </w:r>
      <w:r w:rsidRPr="0081708E">
        <w:rPr>
          <w:rFonts w:ascii="Times New Roman" w:hAnsi="Times New Roman" w:cs="Times New Roman"/>
          <w:sz w:val="28"/>
          <w:szCs w:val="28"/>
        </w:rPr>
        <w:t>. Педагогічні науки, (4 (358), 35–44.</w:t>
      </w:r>
    </w:p>
    <w:p w14:paraId="086E235A"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Безугла М. В. Формування у студентської молоді духовно-культурних цінностей освіти : дис. … канд. пед. наук : 13.00.07. Київ, 2015. 237 с.</w:t>
      </w:r>
    </w:p>
    <w:p w14:paraId="044EE06E"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Бех І. Д. Виховання особистості: сходження до духовності. Київ : Либідь, 2008. 711 с.</w:t>
      </w:r>
    </w:p>
    <w:p w14:paraId="6104A04B"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Бех І. Д. Від волі до особистості. Київ : Україна-Віта, 1995. 202 с.</w:t>
      </w:r>
    </w:p>
    <w:p w14:paraId="09865044"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Бех І. Д. Особистісно зорієнтоване виховання : наук.-метод. посіб. Київ : ІЗМН, 1998. 204 с.</w:t>
      </w:r>
    </w:p>
    <w:p w14:paraId="00C1ED37"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Бех І. Д. Теоретико-прикладний сенс компетентнісного підходу у педагогіці. Виховання і культура. 2009. № 12 (17, 18). С. 5–7.</w:t>
      </w:r>
    </w:p>
    <w:p w14:paraId="2AB60669"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pacing w:val="-4"/>
          <w:sz w:val="28"/>
          <w:szCs w:val="28"/>
        </w:rPr>
      </w:pPr>
      <w:r w:rsidRPr="0081708E">
        <w:rPr>
          <w:rFonts w:ascii="Times New Roman" w:hAnsi="Times New Roman" w:cs="Times New Roman"/>
          <w:spacing w:val="-4"/>
          <w:sz w:val="28"/>
          <w:szCs w:val="28"/>
        </w:rPr>
        <w:t xml:space="preserve">Бех І. Д. Цінність як геном духовного універсуму особистості. </w:t>
      </w:r>
      <w:r w:rsidRPr="0081708E">
        <w:rPr>
          <w:rFonts w:ascii="Times New Roman" w:hAnsi="Times New Roman" w:cs="Times New Roman"/>
          <w:i/>
          <w:spacing w:val="-4"/>
          <w:sz w:val="28"/>
          <w:szCs w:val="28"/>
        </w:rPr>
        <w:t xml:space="preserve">Педагогічна майстерність як система професійних і мистецьких компетентностей </w:t>
      </w:r>
      <w:r w:rsidRPr="0081708E">
        <w:rPr>
          <w:rFonts w:ascii="Times New Roman" w:hAnsi="Times New Roman" w:cs="Times New Roman"/>
          <w:spacing w:val="-4"/>
          <w:sz w:val="28"/>
          <w:szCs w:val="28"/>
        </w:rPr>
        <w:t>: зб. матеріалів ХІV Міжнар. педагогічно-мистецьких читань пам'яті проф. О. П. Рудницької. Київ : Талком, 2017. Вип. 8 (12). С. 24–29.</w:t>
      </w:r>
    </w:p>
    <w:p w14:paraId="2420C32A"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 xml:space="preserve">Бех І. Д. Цінності як ядро особистості. </w:t>
      </w:r>
      <w:r w:rsidRPr="0081708E">
        <w:rPr>
          <w:rFonts w:ascii="Times New Roman" w:hAnsi="Times New Roman" w:cs="Times New Roman"/>
          <w:i/>
          <w:sz w:val="28"/>
          <w:szCs w:val="28"/>
        </w:rPr>
        <w:t xml:space="preserve">Цінності освіти і виховання </w:t>
      </w:r>
      <w:r w:rsidRPr="0081708E">
        <w:rPr>
          <w:rFonts w:ascii="Times New Roman" w:hAnsi="Times New Roman" w:cs="Times New Roman"/>
          <w:sz w:val="28"/>
          <w:szCs w:val="28"/>
        </w:rPr>
        <w:t xml:space="preserve">: наук.-метод. зб. / за заг. ред. О. В. Сухомлинської. </w:t>
      </w:r>
      <w:r w:rsidRPr="0081708E">
        <w:rPr>
          <w:rFonts w:ascii="Times New Roman" w:hAnsi="Times New Roman" w:cs="Times New Roman"/>
          <w:color w:val="000000" w:themeColor="text1"/>
          <w:sz w:val="28"/>
          <w:szCs w:val="28"/>
        </w:rPr>
        <w:t>Київ</w:t>
      </w:r>
      <w:r w:rsidRPr="0081708E">
        <w:rPr>
          <w:rFonts w:ascii="Times New Roman" w:hAnsi="Times New Roman" w:cs="Times New Roman"/>
          <w:sz w:val="28"/>
          <w:szCs w:val="28"/>
        </w:rPr>
        <w:t xml:space="preserve"> : АПН, 1997. С. 8 – 11.</w:t>
      </w:r>
    </w:p>
    <w:p w14:paraId="17EBD925"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Бех І. Духовні цінності в розвитку особистості. Педагогіка і психологія. 1997. № 1.С. 127-130.</w:t>
      </w:r>
    </w:p>
    <w:p w14:paraId="4DF62915"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Бєлова Л.О. Виховна система ЗВО: питання теорії та практики: навч. посіб. Харків: Вид-во НУА, 2004. 264 с.</w:t>
      </w:r>
    </w:p>
    <w:p w14:paraId="7792FB81"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Бондаренко Т. М. Веб-квест технологія як засіб активізації самостійної діяльності майбутніх вчителів початкових класів. Вісник Луганського національного університету імені Тараса Шевченка. Педагогічні науки. 2013. № 13(2). С. 224-230. URL: http://nbuv.gov.ua/UJRN/vlup_2013_13%282%29__30</w:t>
      </w:r>
    </w:p>
    <w:p w14:paraId="5CC78989" w14:textId="77777777" w:rsidR="0081708E" w:rsidRPr="0081708E" w:rsidRDefault="0081708E" w:rsidP="0081708E">
      <w:pPr>
        <w:pStyle w:val="Default"/>
        <w:numPr>
          <w:ilvl w:val="0"/>
          <w:numId w:val="30"/>
        </w:numPr>
        <w:spacing w:line="360" w:lineRule="auto"/>
        <w:ind w:left="0" w:firstLine="567"/>
        <w:jc w:val="both"/>
        <w:rPr>
          <w:sz w:val="28"/>
          <w:szCs w:val="28"/>
          <w:lang w:val="uk-UA"/>
        </w:rPr>
      </w:pPr>
      <w:r w:rsidRPr="0081708E">
        <w:rPr>
          <w:sz w:val="28"/>
          <w:szCs w:val="28"/>
          <w:lang w:val="uk-UA"/>
        </w:rPr>
        <w:t xml:space="preserve">Боришевський М. Й., Яблонська Т. М., Антоненко В. В. Розвиток громадянської спрямованості : монографія / за ред. М. Й. Боришевського. Київ, 2007. 186 с. </w:t>
      </w:r>
    </w:p>
    <w:p w14:paraId="6DF42868"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 xml:space="preserve">Боришевський М.Й. Духовні цінності як детермінанта громадянського виховання особистості. </w:t>
      </w:r>
      <w:r w:rsidRPr="0081708E">
        <w:rPr>
          <w:rFonts w:ascii="Times New Roman" w:hAnsi="Times New Roman" w:cs="Times New Roman"/>
          <w:i/>
          <w:sz w:val="28"/>
          <w:szCs w:val="28"/>
        </w:rPr>
        <w:t>Цінності освіти і виховання</w:t>
      </w:r>
      <w:r w:rsidRPr="0081708E">
        <w:rPr>
          <w:rFonts w:ascii="Times New Roman" w:hAnsi="Times New Roman" w:cs="Times New Roman"/>
          <w:sz w:val="28"/>
          <w:szCs w:val="28"/>
        </w:rPr>
        <w:t>: наук.-метод. зб. / за заг. ред. О. В. Сухомлинської. Київ. : АПН України, 1997. С. 21‒25.</w:t>
      </w:r>
    </w:p>
    <w:p w14:paraId="4ABEFD3D"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Братко М. В. Освітнє середовище вищого навчального закладу: пошук стратегій управління.  Педагогічна освіта: теорія і практика. Психологія. Педагогіка. 2014. № 22. С. 15-21. URL: http://nbuv.gov.ua/UJRN/Potip_2014_22_4.</w:t>
      </w:r>
    </w:p>
    <w:p w14:paraId="1C05F6E3" w14:textId="77777777" w:rsidR="0081708E" w:rsidRPr="0081708E" w:rsidRDefault="0081708E" w:rsidP="0081708E">
      <w:pPr>
        <w:pStyle w:val="Default"/>
        <w:numPr>
          <w:ilvl w:val="0"/>
          <w:numId w:val="30"/>
        </w:numPr>
        <w:spacing w:line="360" w:lineRule="auto"/>
        <w:ind w:left="0" w:firstLine="567"/>
        <w:jc w:val="both"/>
        <w:rPr>
          <w:color w:val="auto"/>
          <w:sz w:val="28"/>
          <w:szCs w:val="28"/>
          <w:lang w:val="uk-UA"/>
        </w:rPr>
      </w:pPr>
      <w:r w:rsidRPr="0081708E">
        <w:rPr>
          <w:color w:val="auto"/>
          <w:sz w:val="28"/>
          <w:szCs w:val="28"/>
          <w:shd w:val="clear" w:color="auto" w:fill="FFFFFF"/>
          <w:lang w:val="uk-UA"/>
        </w:rPr>
        <w:t>Буяльська Т.Б., Прищак М.Д., Мацко Л.А. Робота кураторів академічних груп у вищому навчальному закладі. Вінниця: ВНТУ, 2010. 154 с.</w:t>
      </w:r>
    </w:p>
    <w:p w14:paraId="2BDD2142" w14:textId="77777777" w:rsidR="0081708E" w:rsidRPr="0081708E" w:rsidRDefault="0081708E" w:rsidP="0081708E">
      <w:pPr>
        <w:pStyle w:val="Default"/>
        <w:numPr>
          <w:ilvl w:val="0"/>
          <w:numId w:val="30"/>
        </w:numPr>
        <w:spacing w:line="360" w:lineRule="auto"/>
        <w:ind w:left="0" w:firstLine="567"/>
        <w:jc w:val="both"/>
        <w:rPr>
          <w:sz w:val="28"/>
          <w:szCs w:val="28"/>
          <w:lang w:val="uk-UA"/>
        </w:rPr>
      </w:pPr>
      <w:r w:rsidRPr="0081708E">
        <w:rPr>
          <w:sz w:val="28"/>
          <w:szCs w:val="28"/>
          <w:lang w:val="uk-UA"/>
        </w:rPr>
        <w:t xml:space="preserve">Василенко І. В. Виховання громадянськості студентів засобами самоврядування у вищих навчальних закладах Канади : автореф. дис. … канд. пед. наук : 13.00.07. Київ, 2009. 20 с. </w:t>
      </w:r>
    </w:p>
    <w:p w14:paraId="5D519CB1"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Вдовенко Н. Національна культура як необхідна складова багатогалузевої системи патріотичного виховання студентів. Коледжанин. 2004. №4.  С. 18-21.</w:t>
      </w:r>
    </w:p>
    <w:p w14:paraId="1EF52997" w14:textId="77777777" w:rsidR="0081708E" w:rsidRPr="0081708E" w:rsidRDefault="0081708E" w:rsidP="0081708E">
      <w:pPr>
        <w:pStyle w:val="a3"/>
        <w:numPr>
          <w:ilvl w:val="0"/>
          <w:numId w:val="30"/>
        </w:numPr>
        <w:spacing w:after="0" w:line="360" w:lineRule="auto"/>
        <w:ind w:left="0" w:firstLine="567"/>
        <w:jc w:val="both"/>
        <w:rPr>
          <w:rFonts w:ascii="Times New Roman" w:hAnsi="Times New Roman" w:cs="Times New Roman"/>
          <w:sz w:val="28"/>
          <w:szCs w:val="28"/>
          <w:shd w:val="clear" w:color="auto" w:fill="FFFFFF"/>
        </w:rPr>
      </w:pPr>
      <w:r w:rsidRPr="0081708E">
        <w:rPr>
          <w:rFonts w:ascii="Times New Roman" w:hAnsi="Times New Roman" w:cs="Times New Roman"/>
          <w:sz w:val="28"/>
          <w:szCs w:val="28"/>
          <w:shd w:val="clear" w:color="auto" w:fill="FFFFFF"/>
        </w:rPr>
        <w:t xml:space="preserve">Вебер М. (1994). Протестантська етика і дух капіталізму / Перекл. з німецької О. Погорілого. Київ: Основи. 261 с. </w:t>
      </w:r>
    </w:p>
    <w:p w14:paraId="3E493FED"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 xml:space="preserve">Великий тлумачний словник української мови / уклад. і гол. ред. В. Т. Бусел. Київ ; Ірпінь : Перун, 2003. 1440 с. </w:t>
      </w:r>
    </w:p>
    <w:p w14:paraId="1B26382C"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 xml:space="preserve">Великий тлумачний словник української мови : 250000 / уклад. та голов. ред. В. Т. Бусел. Київ ; Ірпінь : Перун, 2005. VIII, 1728 с. </w:t>
      </w:r>
    </w:p>
    <w:p w14:paraId="2445B7FE"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Велитченко Л. К. Психологічні основи педагогічної взаємодії : дис. … д-ра психол. наук : 19.00.07 / Національний педагогічний університет імені М. П. Драгоманова. Київ, 2006. 508 с.</w:t>
      </w:r>
    </w:p>
    <w:p w14:paraId="21B0541B" w14:textId="77777777" w:rsidR="0081708E" w:rsidRPr="0081708E" w:rsidRDefault="0081708E" w:rsidP="0081708E">
      <w:pPr>
        <w:pStyle w:val="a3"/>
        <w:numPr>
          <w:ilvl w:val="0"/>
          <w:numId w:val="30"/>
        </w:numPr>
        <w:shd w:val="clear" w:color="auto" w:fill="FFFFFF"/>
        <w:spacing w:after="0" w:line="360" w:lineRule="auto"/>
        <w:ind w:left="0" w:firstLine="567"/>
        <w:jc w:val="both"/>
        <w:textAlignment w:val="baseline"/>
        <w:rPr>
          <w:rFonts w:ascii="Times New Roman" w:hAnsi="Times New Roman" w:cs="Times New Roman"/>
          <w:sz w:val="28"/>
          <w:szCs w:val="28"/>
          <w:shd w:val="clear" w:color="auto" w:fill="FFFFFF"/>
        </w:rPr>
      </w:pPr>
      <w:r w:rsidRPr="0081708E">
        <w:rPr>
          <w:rFonts w:ascii="Times New Roman" w:hAnsi="Times New Roman" w:cs="Times New Roman"/>
          <w:sz w:val="28"/>
          <w:szCs w:val="28"/>
        </w:rPr>
        <w:t>Величко Т. М.  Хакатон як проєктна технологія в освітньому процесі. Інноваційні практики наукової освіти : матеріали Всеукраїнської науково-практичної конференції (Київ, 8–11 грудня 2021 р.).  Київ : Інститут обдарованої дитини НАПН України, 2021. С. 75-78</w:t>
      </w:r>
    </w:p>
    <w:p w14:paraId="04975891"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Вербицька П. В. Громадянське виховання учнівської молоді: сучасні аспекти розвитку: Монографія. К.: Генеза, 2009.  384 с.</w:t>
      </w:r>
    </w:p>
    <w:p w14:paraId="3D2D7477"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Виховна робота зі студентською молоддю: навч. посіб./ за заг. ред. Т.Ю. Осипової. Одеса: Фенікс, 2006. 288 с.</w:t>
      </w:r>
    </w:p>
    <w:p w14:paraId="13D9BF24"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Вишневський В. Екскурсія як метод пізнання.  Вісник Київського національного університету імені Тараса Шевченка. 2019. 2 (75). С. 59-63</w:t>
      </w:r>
    </w:p>
    <w:p w14:paraId="23868D9D" w14:textId="77777777" w:rsidR="0081708E" w:rsidRPr="0081708E" w:rsidRDefault="0081708E" w:rsidP="0081708E">
      <w:pPr>
        <w:pStyle w:val="a3"/>
        <w:numPr>
          <w:ilvl w:val="0"/>
          <w:numId w:val="30"/>
        </w:numPr>
        <w:shd w:val="clear" w:color="auto" w:fill="FFFFFF"/>
        <w:spacing w:after="0" w:line="360" w:lineRule="auto"/>
        <w:ind w:left="0" w:firstLine="567"/>
        <w:jc w:val="both"/>
        <w:textAlignment w:val="baseline"/>
        <w:rPr>
          <w:rFonts w:ascii="Times New Roman" w:hAnsi="Times New Roman" w:cs="Times New Roman"/>
          <w:sz w:val="28"/>
          <w:szCs w:val="28"/>
          <w:shd w:val="clear" w:color="auto" w:fill="FFFFFF"/>
        </w:rPr>
      </w:pPr>
      <w:r w:rsidRPr="0081708E">
        <w:rPr>
          <w:rFonts w:ascii="Times New Roman" w:hAnsi="Times New Roman" w:cs="Times New Roman"/>
          <w:bCs/>
          <w:color w:val="000000"/>
          <w:sz w:val="28"/>
          <w:szCs w:val="28"/>
        </w:rPr>
        <w:t xml:space="preserve">Вікторенко І. Л., Федь І. Є., Коюда Н. І. Формування соціальної та громадянської компетентностей здобувачів початкової освіти (на прикладі курсу «Я досліджую світ»). </w:t>
      </w:r>
      <w:r w:rsidRPr="0081708E">
        <w:rPr>
          <w:rFonts w:ascii="Times New Roman" w:hAnsi="Times New Roman" w:cs="Times New Roman"/>
          <w:bCs/>
          <w:i/>
          <w:iCs/>
          <w:color w:val="000000"/>
          <w:sz w:val="28"/>
          <w:szCs w:val="28"/>
        </w:rPr>
        <w:t>Перспективи та інновації науки</w:t>
      </w:r>
      <w:r w:rsidRPr="0081708E">
        <w:rPr>
          <w:rFonts w:ascii="Times New Roman" w:hAnsi="Times New Roman" w:cs="Times New Roman"/>
          <w:bCs/>
          <w:color w:val="000000"/>
          <w:sz w:val="28"/>
          <w:szCs w:val="28"/>
        </w:rPr>
        <w:t xml:space="preserve"> (Серія «Педагогіка», Серія «Психологія», Серія «Медицина»). Київ, 2022. Вип. № 1(6). С. 109–121. </w:t>
      </w:r>
    </w:p>
    <w:p w14:paraId="7BF38916" w14:textId="77777777" w:rsidR="0081708E" w:rsidRPr="0081708E" w:rsidRDefault="0081708E" w:rsidP="0081708E">
      <w:pPr>
        <w:pStyle w:val="a3"/>
        <w:numPr>
          <w:ilvl w:val="0"/>
          <w:numId w:val="30"/>
        </w:numPr>
        <w:shd w:val="clear" w:color="auto" w:fill="FFFFFF"/>
        <w:spacing w:after="0" w:line="360" w:lineRule="auto"/>
        <w:ind w:left="0" w:firstLine="567"/>
        <w:jc w:val="both"/>
        <w:textAlignment w:val="baseline"/>
        <w:rPr>
          <w:rFonts w:ascii="Times New Roman" w:hAnsi="Times New Roman" w:cs="Times New Roman"/>
          <w:sz w:val="28"/>
          <w:szCs w:val="28"/>
          <w:shd w:val="clear" w:color="auto" w:fill="FFFFFF"/>
        </w:rPr>
      </w:pPr>
      <w:r w:rsidRPr="0081708E">
        <w:rPr>
          <w:rFonts w:ascii="Times New Roman" w:hAnsi="Times New Roman" w:cs="Times New Roman"/>
          <w:bCs/>
          <w:color w:val="000000"/>
          <w:sz w:val="28"/>
          <w:szCs w:val="28"/>
        </w:rPr>
        <w:t xml:space="preserve">Вікторенко І., Тупиця К. Стан сформованості української національної та громадянської ідентичності в учнів початкової школи (за матеріалами кваліфікаційної роботи). </w:t>
      </w:r>
      <w:r w:rsidRPr="0081708E">
        <w:rPr>
          <w:rFonts w:ascii="Times New Roman" w:hAnsi="Times New Roman" w:cs="Times New Roman"/>
          <w:bCs/>
          <w:i/>
          <w:iCs/>
          <w:color w:val="000000"/>
          <w:sz w:val="28"/>
          <w:szCs w:val="28"/>
        </w:rPr>
        <w:t>Гуманізація навчально-виховного процесу.</w:t>
      </w:r>
      <w:r w:rsidRPr="0081708E">
        <w:rPr>
          <w:rFonts w:ascii="Times New Roman" w:hAnsi="Times New Roman" w:cs="Times New Roman"/>
          <w:bCs/>
          <w:color w:val="000000"/>
          <w:sz w:val="28"/>
          <w:szCs w:val="28"/>
        </w:rPr>
        <w:t xml:space="preserve"> 2023. С. 86–95.</w:t>
      </w:r>
    </w:p>
    <w:p w14:paraId="48DF1504"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 xml:space="preserve">Вітвицька С. С. Аксіологічний підхід до виховання особистості майбутнього вчителя. </w:t>
      </w:r>
      <w:r w:rsidRPr="0081708E">
        <w:rPr>
          <w:rFonts w:ascii="Times New Roman" w:hAnsi="Times New Roman" w:cs="Times New Roman"/>
          <w:i/>
          <w:sz w:val="28"/>
          <w:szCs w:val="28"/>
        </w:rPr>
        <w:t>Креативна педагогіка.</w:t>
      </w:r>
      <w:r w:rsidRPr="0081708E">
        <w:rPr>
          <w:rFonts w:ascii="Times New Roman" w:hAnsi="Times New Roman" w:cs="Times New Roman"/>
          <w:sz w:val="28"/>
          <w:szCs w:val="28"/>
        </w:rPr>
        <w:t xml:space="preserve"> Вінниця, 2015. Вип. 10. С. 63‒67.</w:t>
      </w:r>
    </w:p>
    <w:p w14:paraId="31361664"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Вознюк О. В., Дубасенюк О. А. Цільові орієнтири розвитку особистості у системі освіти: інтегративний підхід : монографія. Житомир: Вид-во ЖДУ ім. І. Франка, 2009. 684 с.</w:t>
      </w:r>
    </w:p>
    <w:p w14:paraId="0305CF4D"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Волинець К. І. Професійна підготовка майбутнього вчителя початкової школи в умовах неперервності педагогічної освіти в університеті : монографія. Київ : Київський університет імені Бориса Грінченка, 2013. URL: URL: http://elibrary.kubg.edu.ua/id/eprint/5150/</w:t>
      </w:r>
    </w:p>
    <w:p w14:paraId="10EE6FB4" w14:textId="77777777" w:rsidR="0081708E" w:rsidRPr="0081708E" w:rsidRDefault="0081708E" w:rsidP="0081708E">
      <w:pPr>
        <w:pStyle w:val="a3"/>
        <w:widowControl w:val="0"/>
        <w:numPr>
          <w:ilvl w:val="0"/>
          <w:numId w:val="30"/>
        </w:numPr>
        <w:tabs>
          <w:tab w:val="left" w:pos="0"/>
        </w:tabs>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 xml:space="preserve">Волошина, О. В., &amp; Зелінський, В. Ю. (2023). Роль проєктної технології у підготовці майбутніх фахівців до професійної діяльності. </w:t>
      </w:r>
      <w:r w:rsidRPr="0081708E">
        <w:rPr>
          <w:rFonts w:ascii="Times New Roman" w:hAnsi="Times New Roman" w:cs="Times New Roman"/>
          <w:i/>
          <w:iCs/>
          <w:sz w:val="28"/>
          <w:szCs w:val="28"/>
        </w:rPr>
        <w:t xml:space="preserve">Вісник науки та освіти, </w:t>
      </w:r>
      <w:r w:rsidRPr="0081708E">
        <w:rPr>
          <w:rFonts w:ascii="Times New Roman" w:hAnsi="Times New Roman" w:cs="Times New Roman"/>
          <w:i/>
          <w:sz w:val="28"/>
          <w:szCs w:val="28"/>
        </w:rPr>
        <w:t>5</w:t>
      </w:r>
      <w:r w:rsidRPr="0081708E">
        <w:rPr>
          <w:rFonts w:ascii="Times New Roman" w:hAnsi="Times New Roman" w:cs="Times New Roman"/>
          <w:sz w:val="28"/>
          <w:szCs w:val="28"/>
        </w:rPr>
        <w:t xml:space="preserve">(11), 424-435. </w:t>
      </w:r>
      <w:hyperlink r:id="rId56" w:history="1">
        <w:r w:rsidRPr="0081708E">
          <w:rPr>
            <w:rStyle w:val="a5"/>
            <w:rFonts w:ascii="Times New Roman" w:hAnsi="Times New Roman" w:cs="Times New Roman"/>
            <w:sz w:val="28"/>
            <w:szCs w:val="28"/>
          </w:rPr>
          <w:t>https://doi.org/10.52058/2786-6165-2023-5(11)-424-435</w:t>
        </w:r>
      </w:hyperlink>
    </w:p>
    <w:p w14:paraId="263FFEBF" w14:textId="77777777" w:rsidR="0081708E" w:rsidRPr="0081708E" w:rsidRDefault="0081708E" w:rsidP="0081708E">
      <w:pPr>
        <w:pStyle w:val="a3"/>
        <w:widowControl w:val="0"/>
        <w:numPr>
          <w:ilvl w:val="0"/>
          <w:numId w:val="30"/>
        </w:numPr>
        <w:tabs>
          <w:tab w:val="left" w:pos="0"/>
        </w:tabs>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Гавеля О. М. Трансформація культурних цінностей обдарованої особистості в сучасному суспільстві : автореф. дис. … д-ра культурології : 26.00.01. Київ, 2018. 45 с.</w:t>
      </w:r>
    </w:p>
    <w:p w14:paraId="001CB244" w14:textId="77777777" w:rsidR="0081708E" w:rsidRPr="0081708E" w:rsidRDefault="0081708E" w:rsidP="0081708E">
      <w:pPr>
        <w:pStyle w:val="a3"/>
        <w:widowControl w:val="0"/>
        <w:numPr>
          <w:ilvl w:val="0"/>
          <w:numId w:val="30"/>
        </w:numPr>
        <w:tabs>
          <w:tab w:val="left" w:pos="0"/>
        </w:tabs>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 xml:space="preserve">Гавриш Н. В., Сущенко О. Г. Використання рефлексивного підходу до формування у майбутніх учителів цінностей і смислів педагогічної професії. </w:t>
      </w:r>
      <w:r w:rsidRPr="0081708E">
        <w:rPr>
          <w:rFonts w:ascii="Times New Roman" w:hAnsi="Times New Roman" w:cs="Times New Roman"/>
          <w:i/>
          <w:sz w:val="28"/>
          <w:szCs w:val="28"/>
        </w:rPr>
        <w:t xml:space="preserve">Наук. зап. Вінниц. держ. пед. ун-ту ім. Михайла Коцюбинського. </w:t>
      </w:r>
      <w:r w:rsidRPr="0081708E">
        <w:rPr>
          <w:rFonts w:ascii="Times New Roman" w:hAnsi="Times New Roman" w:cs="Times New Roman"/>
          <w:sz w:val="28"/>
          <w:szCs w:val="28"/>
        </w:rPr>
        <w:t>Серія: Педагогіка і психологія</w:t>
      </w:r>
      <w:r w:rsidRPr="0081708E">
        <w:rPr>
          <w:rFonts w:ascii="Times New Roman" w:hAnsi="Times New Roman" w:cs="Times New Roman"/>
          <w:i/>
          <w:sz w:val="28"/>
          <w:szCs w:val="28"/>
        </w:rPr>
        <w:t>.</w:t>
      </w:r>
      <w:r w:rsidRPr="0081708E">
        <w:rPr>
          <w:rFonts w:ascii="Times New Roman" w:hAnsi="Times New Roman" w:cs="Times New Roman"/>
          <w:sz w:val="28"/>
          <w:szCs w:val="28"/>
        </w:rPr>
        <w:t xml:space="preserve"> 2011. Вип. 35. С. 408‒413.</w:t>
      </w:r>
    </w:p>
    <w:p w14:paraId="67EF9C1D"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Галян І. М. Психологія ціннісно-смислової саморегуляції майбутніх педагогів : дис. … доктора психол. наук. : 19.00.01. Київ, 2017. 532 с.</w:t>
      </w:r>
    </w:p>
    <w:p w14:paraId="6E44F454"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Гевко О.І. Національно-патріотичне виховання студентів вищих педагогічних закладів засобами декоративно-ужиткового мистецтва: автореф. дис. … канд. пед. наук: 13.00.07. Національний педагогічний ун-т ім. М.П. Драгоманова.  Київ, 2003. 20 с.</w:t>
      </w:r>
    </w:p>
    <w:p w14:paraId="665E230A"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Глушак О.М. Блоги як засоби освітньої діяльності. Збірник тез IІ Української конференції молодих науковців 28–29 травня 2015 р. м. Київ. 2015. С. 21-23.</w:t>
      </w:r>
    </w:p>
    <w:p w14:paraId="44731F75"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 xml:space="preserve">Гнатишин С.І. Блогологія: теорія і практика. Медична освіта. №2. 2022. С. 88-95. </w:t>
      </w:r>
    </w:p>
    <w:p w14:paraId="0F8AA9C4"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 xml:space="preserve">Гонтаровська Н. Створення освітнього середовища як необхідна умова морального духовного розвитку особистості. Директор школи, ліцею, гімназії.  2005.  № 5/6. С. 144-146. </w:t>
      </w:r>
    </w:p>
    <w:p w14:paraId="559F8B02"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 xml:space="preserve">Гончаренко С. У. Український педагогічний енциклопедичний словник. 2-ге вид. доп. і випр. Рівне : Волинські обереги, 2011. 552 с. </w:t>
      </w:r>
    </w:p>
    <w:p w14:paraId="64A4BE84"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 xml:space="preserve">Гречаник Н. (2020). Формування культурологічної компетентності майбутніх учителів початкової школи: діяльнісний підхід. Молодий вчений. С. 104-108. URL: </w:t>
      </w:r>
      <w:hyperlink r:id="rId57" w:history="1">
        <w:r w:rsidRPr="0081708E">
          <w:rPr>
            <w:rStyle w:val="a5"/>
            <w:rFonts w:ascii="Times New Roman" w:hAnsi="Times New Roman" w:cs="Times New Roman"/>
            <w:color w:val="auto"/>
            <w:sz w:val="28"/>
            <w:szCs w:val="28"/>
          </w:rPr>
          <w:t>https://molodyivchenyi.ua/index.php/journal/article/view/1216</w:t>
        </w:r>
      </w:hyperlink>
      <w:r w:rsidRPr="0081708E">
        <w:rPr>
          <w:rFonts w:ascii="Times New Roman" w:hAnsi="Times New Roman" w:cs="Times New Roman"/>
          <w:sz w:val="28"/>
          <w:szCs w:val="28"/>
        </w:rPr>
        <w:t>].</w:t>
      </w:r>
    </w:p>
    <w:p w14:paraId="1F2DB249"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Гриньова В. Формування педагогічної культури майбутнього вчителя (теоретичний та методичний аспекти): Дис. … доктора пед. наук: 13.00.04.  Київ, 2000.  416 с. Бібліогр. с. 381 – 416.</w:t>
      </w:r>
    </w:p>
    <w:p w14:paraId="371D5650" w14:textId="77777777" w:rsidR="0081708E" w:rsidRPr="0081708E" w:rsidRDefault="0081708E" w:rsidP="0081708E">
      <w:pPr>
        <w:pStyle w:val="a3"/>
        <w:widowControl w:val="0"/>
        <w:numPr>
          <w:ilvl w:val="0"/>
          <w:numId w:val="30"/>
        </w:numPr>
        <w:tabs>
          <w:tab w:val="left" w:pos="0"/>
        </w:tabs>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Гриньова М. В. Педагогічні технології: теорія та практика. Навч.-метод. посіб. Полтавський держ. педагогічний ун-т ім. В. Г. Короленка.  Полтава : АСМІ, 2006. 230 с.</w:t>
      </w:r>
    </w:p>
    <w:p w14:paraId="7B8512F3"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Губенко А. О. Державні механізми виховного потенціалу вищого навчального закладу. Державне управління у сфері цивільного захисту: наука, освіта, практика : матеріали Всеукраїнської науково-практичної інтернет-конференції, 22–23 лютого 2017 р. / за заг. ред. В. П. Садкового. Харків : Вид-во НУЦЗУ, 2017. С. 7-8.</w:t>
      </w:r>
    </w:p>
    <w:p w14:paraId="3B34F6F4"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Style w:val="ac"/>
          <w:rFonts w:ascii="Times New Roman" w:hAnsi="Times New Roman" w:cs="Times New Roman"/>
          <w:bCs w:val="0"/>
          <w:sz w:val="28"/>
          <w:szCs w:val="28"/>
        </w:rPr>
      </w:pPr>
      <w:r w:rsidRPr="0081708E">
        <w:rPr>
          <w:rFonts w:ascii="Times New Roman" w:hAnsi="Times New Roman" w:cs="Times New Roman"/>
          <w:sz w:val="28"/>
          <w:szCs w:val="28"/>
        </w:rPr>
        <w:t>Гурова І. В. Фестиваль вуличних культур як культурно-подієва культура. Філософія подієвої культури: історія та сучасність: матеріали Всеукр. наук. практ. конф., м. Київ, 25-26 березня 2021 р. Київ, 2021. С. 51-56</w:t>
      </w:r>
    </w:p>
    <w:p w14:paraId="79F2C016"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 xml:space="preserve">Гусаківська С. С. Формування ціннісно-смислової сфери студентів засобами психотерапії (теоретичний аспект). </w:t>
      </w:r>
      <w:r w:rsidRPr="0081708E">
        <w:rPr>
          <w:rFonts w:ascii="Times New Roman" w:hAnsi="Times New Roman" w:cs="Times New Roman"/>
          <w:i/>
          <w:sz w:val="28"/>
          <w:szCs w:val="28"/>
        </w:rPr>
        <w:t>Вісн. Нац. акад. Держ. прикордон. служби України.</w:t>
      </w:r>
      <w:r w:rsidRPr="0081708E">
        <w:rPr>
          <w:rFonts w:ascii="Times New Roman" w:hAnsi="Times New Roman" w:cs="Times New Roman"/>
          <w:sz w:val="28"/>
          <w:szCs w:val="28"/>
        </w:rPr>
        <w:t xml:space="preserve"> 2014. Вип. 1. </w:t>
      </w:r>
      <w:r w:rsidRPr="0081708E">
        <w:rPr>
          <w:rFonts w:ascii="Times New Roman" w:hAnsi="Times New Roman" w:cs="Times New Roman"/>
          <w:sz w:val="28"/>
          <w:szCs w:val="28"/>
          <w:shd w:val="clear" w:color="auto" w:fill="F9F9F9"/>
        </w:rPr>
        <w:t xml:space="preserve">URL: </w:t>
      </w:r>
      <w:hyperlink r:id="rId58" w:history="1">
        <w:r w:rsidRPr="0081708E">
          <w:rPr>
            <w:rStyle w:val="a5"/>
            <w:rFonts w:ascii="Times New Roman" w:hAnsi="Times New Roman" w:cs="Times New Roman"/>
            <w:sz w:val="28"/>
            <w:szCs w:val="28"/>
          </w:rPr>
          <w:t>http://nbuv.gov.ua/UJRN/Vnadps_2014_1_17</w:t>
        </w:r>
      </w:hyperlink>
      <w:r w:rsidRPr="0081708E">
        <w:rPr>
          <w:rFonts w:ascii="Times New Roman" w:hAnsi="Times New Roman" w:cs="Times New Roman"/>
          <w:sz w:val="28"/>
          <w:szCs w:val="28"/>
        </w:rPr>
        <w:t xml:space="preserve"> </w:t>
      </w:r>
    </w:p>
    <w:p w14:paraId="70BFF6D6"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Давидова Ж. В. Педагогічні умови формування духовно-ціннісних орієнтацій студентської молоді : автореф. дис. … канд. пед. наук : 13.00.07</w:t>
      </w:r>
      <w:r w:rsidRPr="0081708E">
        <w:rPr>
          <w:rFonts w:ascii="Times New Roman" w:hAnsi="Times New Roman" w:cs="Times New Roman"/>
          <w:color w:val="000000" w:themeColor="text1"/>
          <w:sz w:val="28"/>
          <w:szCs w:val="28"/>
        </w:rPr>
        <w:t>.</w:t>
      </w:r>
      <w:r w:rsidRPr="0081708E">
        <w:rPr>
          <w:rFonts w:ascii="Times New Roman" w:hAnsi="Times New Roman" w:cs="Times New Roman"/>
          <w:sz w:val="28"/>
          <w:szCs w:val="28"/>
        </w:rPr>
        <w:t xml:space="preserve"> Харків, 2013. 20 с.</w:t>
      </w:r>
    </w:p>
    <w:p w14:paraId="0F6D70D9"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shd w:val="clear" w:color="auto" w:fill="FFFFFF"/>
        </w:rPr>
      </w:pPr>
      <w:r w:rsidRPr="0081708E">
        <w:rPr>
          <w:rFonts w:ascii="Times New Roman" w:hAnsi="Times New Roman" w:cs="Times New Roman"/>
          <w:sz w:val="28"/>
          <w:szCs w:val="28"/>
        </w:rPr>
        <w:t xml:space="preserve">Давидова Ж. В. Формування духовно-ціннісних орієнтацій студентської молоді засобами критичного мислення. </w:t>
      </w:r>
      <w:r w:rsidRPr="0081708E">
        <w:rPr>
          <w:rFonts w:ascii="Times New Roman" w:hAnsi="Times New Roman" w:cs="Times New Roman"/>
          <w:i/>
          <w:sz w:val="28"/>
          <w:szCs w:val="28"/>
          <w:shd w:val="clear" w:color="auto" w:fill="FFFFFF"/>
        </w:rPr>
        <w:t xml:space="preserve">Проблеми інженерно-педагогічної освіти : </w:t>
      </w:r>
      <w:r w:rsidRPr="0081708E">
        <w:rPr>
          <w:rFonts w:ascii="Times New Roman" w:hAnsi="Times New Roman" w:cs="Times New Roman"/>
          <w:sz w:val="28"/>
          <w:szCs w:val="28"/>
          <w:shd w:val="clear" w:color="auto" w:fill="FFFFFF"/>
        </w:rPr>
        <w:t>зб. наук. пр. / Укр. інж.-пед. акад. Харків, 2011. Вип. 32-33. С. 278‒285.</w:t>
      </w:r>
    </w:p>
    <w:p w14:paraId="748EE71B" w14:textId="77777777" w:rsidR="0081708E" w:rsidRPr="0081708E" w:rsidRDefault="0081708E" w:rsidP="0081708E">
      <w:pPr>
        <w:pStyle w:val="a3"/>
        <w:widowControl w:val="0"/>
        <w:numPr>
          <w:ilvl w:val="0"/>
          <w:numId w:val="30"/>
        </w:numPr>
        <w:tabs>
          <w:tab w:val="left" w:pos="0"/>
        </w:tabs>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 xml:space="preserve">Давіденко Н. О. Куратор академічної групи – вихователь, науковець, організатор у вищих технічних закладах освіти. </w:t>
      </w:r>
      <w:r w:rsidRPr="0081708E">
        <w:rPr>
          <w:rFonts w:ascii="Times New Roman" w:hAnsi="Times New Roman" w:cs="Times New Roman"/>
          <w:i/>
          <w:sz w:val="28"/>
          <w:szCs w:val="28"/>
        </w:rPr>
        <w:t>Педагогические науки</w:t>
      </w:r>
      <w:r w:rsidRPr="0081708E">
        <w:rPr>
          <w:rFonts w:ascii="Times New Roman" w:hAnsi="Times New Roman" w:cs="Times New Roman"/>
          <w:sz w:val="28"/>
          <w:szCs w:val="28"/>
        </w:rPr>
        <w:t xml:space="preserve">. </w:t>
      </w:r>
      <w:r w:rsidRPr="0081708E">
        <w:rPr>
          <w:rFonts w:ascii="Times New Roman" w:hAnsi="Times New Roman" w:cs="Times New Roman"/>
          <w:i/>
          <w:sz w:val="28"/>
          <w:szCs w:val="28"/>
        </w:rPr>
        <w:t>Методические основы воспитательного процесса</w:t>
      </w:r>
      <w:r w:rsidRPr="0081708E">
        <w:rPr>
          <w:rFonts w:ascii="Times New Roman" w:hAnsi="Times New Roman" w:cs="Times New Roman"/>
          <w:sz w:val="28"/>
          <w:szCs w:val="28"/>
        </w:rPr>
        <w:t xml:space="preserve">. URL: </w:t>
      </w:r>
      <w:hyperlink r:id="rId59" w:history="1">
        <w:r w:rsidRPr="0081708E">
          <w:rPr>
            <w:rStyle w:val="a5"/>
            <w:rFonts w:ascii="Times New Roman" w:hAnsi="Times New Roman" w:cs="Times New Roman"/>
            <w:sz w:val="28"/>
            <w:szCs w:val="28"/>
          </w:rPr>
          <w:t>http://www.rusnauka.com/7._DN_2007/Pedagogica/20723.doc.htm</w:t>
        </w:r>
      </w:hyperlink>
      <w:r w:rsidRPr="0081708E">
        <w:rPr>
          <w:rFonts w:ascii="Times New Roman" w:hAnsi="Times New Roman" w:cs="Times New Roman"/>
          <w:sz w:val="28"/>
          <w:szCs w:val="28"/>
        </w:rPr>
        <w:t xml:space="preserve"> </w:t>
      </w:r>
      <w:r w:rsidRPr="0081708E">
        <w:rPr>
          <w:rFonts w:ascii="Times New Roman" w:eastAsia="Calibri" w:hAnsi="Times New Roman" w:cs="Times New Roman"/>
          <w:color w:val="000000" w:themeColor="text1"/>
          <w:sz w:val="28"/>
          <w:szCs w:val="28"/>
        </w:rPr>
        <w:t>(дата звернення:</w:t>
      </w:r>
      <w:r w:rsidRPr="0081708E">
        <w:rPr>
          <w:rFonts w:ascii="Times New Roman" w:hAnsi="Times New Roman" w:cs="Times New Roman"/>
          <w:color w:val="000000" w:themeColor="text1"/>
          <w:sz w:val="28"/>
          <w:szCs w:val="28"/>
        </w:rPr>
        <w:t xml:space="preserve"> 15.06.2019).</w:t>
      </w:r>
    </w:p>
    <w:p w14:paraId="2944F271"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color w:val="000000" w:themeColor="text1"/>
          <w:sz w:val="28"/>
          <w:szCs w:val="28"/>
        </w:rPr>
      </w:pPr>
      <w:r w:rsidRPr="0081708E">
        <w:rPr>
          <w:rFonts w:ascii="Times New Roman" w:hAnsi="Times New Roman" w:cs="Times New Roman"/>
          <w:sz w:val="28"/>
          <w:szCs w:val="28"/>
        </w:rPr>
        <w:t>Демченко О. П. Організація конкурсу як колективної творчої справи у виховній роботі з молодшими школярами. Актуальні проблеми позакласної виховної роботи з дітьми у сучасній початковій школі : матеріали міжвузівської науково-практичної конференції / [укл. Н.В.Казакова, А.О.Кащук, Л.А.Машкіна]. - Хмельницький, 2014.  С. 50-54.</w:t>
      </w:r>
    </w:p>
    <w:p w14:paraId="5515A7CD"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 xml:space="preserve">Демʼяненко Н. Педагогічна парадигма вищої школи України: генеза й еволюція. </w:t>
      </w:r>
      <w:r w:rsidRPr="0081708E">
        <w:rPr>
          <w:rFonts w:ascii="Times New Roman" w:hAnsi="Times New Roman" w:cs="Times New Roman"/>
          <w:i/>
          <w:sz w:val="28"/>
          <w:szCs w:val="28"/>
        </w:rPr>
        <w:t>Філософія освіти</w:t>
      </w:r>
      <w:r w:rsidRPr="0081708E">
        <w:rPr>
          <w:rFonts w:ascii="Times New Roman" w:hAnsi="Times New Roman" w:cs="Times New Roman"/>
          <w:sz w:val="28"/>
          <w:szCs w:val="28"/>
        </w:rPr>
        <w:t>. 2006. № 2 (4). С. 256‒265.</w:t>
      </w:r>
    </w:p>
    <w:p w14:paraId="3AD339A4"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Денисенко А.О. Організація моніторингу виховної системи вищих педагогічних навчальних закладів : дис. … канд. пед. наук : 13.00.01 / Харків. нац. пед. ун-т імені Г.С. Сковороди. Харків, 2008. 220 с</w:t>
      </w:r>
    </w:p>
    <w:p w14:paraId="54571E12"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Денисенко В. В. Формування ціннісних орієнтацій майбутніх учителів початкових класів : автореф. дис. ... канд. пед. наук : 13.00.04. Харків, 2005. 19 с.</w:t>
      </w:r>
    </w:p>
    <w:p w14:paraId="2D297C0C"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b/>
          <w:sz w:val="28"/>
          <w:szCs w:val="28"/>
        </w:rPr>
      </w:pPr>
      <w:r w:rsidRPr="0081708E">
        <w:rPr>
          <w:rFonts w:ascii="Times New Roman" w:hAnsi="Times New Roman" w:cs="Times New Roman"/>
          <w:sz w:val="28"/>
          <w:szCs w:val="28"/>
        </w:rPr>
        <w:t xml:space="preserve">Дичківська І. М. Інноваційні педагогічні технології. навч. посібник. Київ: Академвидав, 2004.  352 с. </w:t>
      </w:r>
    </w:p>
    <w:p w14:paraId="2B88943B"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Style w:val="ac"/>
          <w:rFonts w:ascii="Times New Roman" w:hAnsi="Times New Roman" w:cs="Times New Roman"/>
          <w:bCs w:val="0"/>
          <w:sz w:val="28"/>
          <w:szCs w:val="28"/>
        </w:rPr>
      </w:pPr>
      <w:r w:rsidRPr="0081708E">
        <w:rPr>
          <w:rFonts w:ascii="Times New Roman" w:hAnsi="Times New Roman" w:cs="Times New Roman"/>
          <w:sz w:val="28"/>
          <w:szCs w:val="28"/>
        </w:rPr>
        <w:t>Долгова О. В. (2017). Хакатон як інноваційна форма STEM-освіти: досвід практичної діяльності  лідерів  учнівського  самоврядування.  Теоретико-методичні  проблеми виховання дітей та учнівської молоді. Збірник наукових праць, (21), с. 182-183</w:t>
      </w:r>
    </w:p>
    <w:p w14:paraId="31AB53EE"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color w:val="000000"/>
          <w:sz w:val="28"/>
          <w:szCs w:val="28"/>
          <w:shd w:val="clear" w:color="auto" w:fill="FFFFFF"/>
        </w:rPr>
      </w:pPr>
      <w:r w:rsidRPr="0081708E">
        <w:rPr>
          <w:rFonts w:ascii="Times New Roman" w:hAnsi="Times New Roman" w:cs="Times New Roman"/>
          <w:color w:val="000000"/>
          <w:sz w:val="28"/>
          <w:szCs w:val="28"/>
          <w:shd w:val="clear" w:color="auto" w:fill="FFFFFF"/>
        </w:rPr>
        <w:t>Донченко І. Фестивальний рух в контексті сучасних культурних перетворень. Культурні та мистецькі студії ХХІ століття: науково практичне партнерство матеріали міжнародного симпозіуму, 6 червня. 2019 р. М-во культ. України; Нац. акад. кер. кадрів культ. і мистец. Київ: НАКККіМ, 2019. С. 35-36</w:t>
      </w:r>
    </w:p>
    <w:p w14:paraId="14BFA9A8"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 xml:space="preserve">Дуб В. Ціннісно-смислові характеристики майбутніх педагогів. </w:t>
      </w:r>
      <w:r w:rsidRPr="0081708E">
        <w:rPr>
          <w:rFonts w:ascii="Times New Roman" w:hAnsi="Times New Roman" w:cs="Times New Roman"/>
          <w:i/>
          <w:sz w:val="28"/>
          <w:szCs w:val="28"/>
        </w:rPr>
        <w:t>Актуальні питання гуманітарних наук</w:t>
      </w:r>
      <w:r w:rsidRPr="0081708E">
        <w:rPr>
          <w:rFonts w:ascii="Times New Roman" w:hAnsi="Times New Roman" w:cs="Times New Roman"/>
          <w:sz w:val="28"/>
          <w:szCs w:val="28"/>
        </w:rPr>
        <w:t>. 2012. Вип. 3. С. 235‒244.</w:t>
      </w:r>
    </w:p>
    <w:p w14:paraId="17DC3D7E"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 xml:space="preserve">Дубасенюк О. А. Професійна педагогічна освіта : особистісно орієнтований підхід : монографія / за ред. О. А. Дубасенюк. Житомир : Видво ЖДУ ім. І. Франка, 2012. 436 с. </w:t>
      </w:r>
    </w:p>
    <w:p w14:paraId="772FCBBC"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Дубасенюк О. А. Теорія і практика професійної виховної діяльності педагога : монографія. Житомир. держ. ун-т ім. Івана Франка. Житомир : ЖДТУ, 2005. 368 с.</w:t>
      </w:r>
    </w:p>
    <w:p w14:paraId="7FA7D7A4" w14:textId="77777777" w:rsidR="0081708E" w:rsidRPr="0081708E" w:rsidRDefault="0081708E" w:rsidP="0081708E">
      <w:pPr>
        <w:pStyle w:val="Default"/>
        <w:numPr>
          <w:ilvl w:val="0"/>
          <w:numId w:val="30"/>
        </w:numPr>
        <w:spacing w:line="360" w:lineRule="auto"/>
        <w:ind w:left="0" w:firstLine="567"/>
        <w:jc w:val="both"/>
        <w:rPr>
          <w:sz w:val="28"/>
          <w:szCs w:val="28"/>
          <w:lang w:val="uk-UA"/>
        </w:rPr>
      </w:pPr>
      <w:r w:rsidRPr="0081708E">
        <w:rPr>
          <w:sz w:val="28"/>
          <w:szCs w:val="28"/>
          <w:lang w:val="uk-UA"/>
        </w:rPr>
        <w:t xml:space="preserve">Дубасенюк О. А. Формування громадянської відповідальності студентів закладів педагогічної освіти. </w:t>
      </w:r>
      <w:r w:rsidRPr="0081708E">
        <w:rPr>
          <w:i/>
          <w:iCs/>
          <w:sz w:val="28"/>
          <w:szCs w:val="28"/>
          <w:lang w:val="uk-UA"/>
        </w:rPr>
        <w:t xml:space="preserve">Соціально-педагогічні засади формування громадянської відповідальності у студентів </w:t>
      </w:r>
      <w:r w:rsidRPr="0081708E">
        <w:rPr>
          <w:sz w:val="28"/>
          <w:szCs w:val="28"/>
          <w:lang w:val="uk-UA"/>
        </w:rPr>
        <w:t xml:space="preserve">: зб. матеріалів / за ред. О. А. Удалової та ін. Київ, 2019. С. 7–11. </w:t>
      </w:r>
    </w:p>
    <w:p w14:paraId="6508A197"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 xml:space="preserve">Дубасенюк О. А., Семенюк Т. В., Антонова О. Є. Професійна підготовка майбутнього вчителя до педагогічної діяльності : монографія. Житомир : Житомир. держ. пед. ун-т, 2003. 193 с. </w:t>
      </w:r>
    </w:p>
    <w:p w14:paraId="172C172B"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Дудур Н. А. Формування соціокультурної компетентності майбутніх учителів початкової школи у процесі фахової підготовки : автореф. дис. … канд. пед. наук : 13.00.04. Чернігів, 2018. 23 с.</w:t>
      </w:r>
    </w:p>
    <w:p w14:paraId="11818306"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Дурманенко О.Л. Виховна робота в університеті як чинник становлення особистості майбутнього фахівця. Науковий вісник Волинського національного університету імені Лесі Українки. 2012. № 8. С. 59–62</w:t>
      </w:r>
    </w:p>
    <w:p w14:paraId="308C2BB6"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b/>
          <w:sz w:val="28"/>
          <w:szCs w:val="28"/>
        </w:rPr>
      </w:pPr>
      <w:r w:rsidRPr="0081708E">
        <w:rPr>
          <w:rStyle w:val="ac"/>
          <w:rFonts w:ascii="Times New Roman" w:hAnsi="Times New Roman" w:cs="Times New Roman"/>
          <w:sz w:val="28"/>
          <w:szCs w:val="28"/>
        </w:rPr>
        <w:t>Дябел Л. І.</w:t>
      </w:r>
      <w:r w:rsidRPr="0081708E">
        <w:rPr>
          <w:rFonts w:ascii="Times New Roman" w:hAnsi="Times New Roman" w:cs="Times New Roman"/>
          <w:sz w:val="28"/>
          <w:szCs w:val="28"/>
        </w:rPr>
        <w:t xml:space="preserve"> Особливості формування соціокультурних цінностей студентської молоді в процесі їх соціалізації. </w:t>
      </w:r>
      <w:r w:rsidRPr="0081708E">
        <w:rPr>
          <w:rStyle w:val="ac"/>
          <w:rFonts w:ascii="Times New Roman" w:hAnsi="Times New Roman" w:cs="Times New Roman"/>
          <w:sz w:val="28"/>
          <w:szCs w:val="28"/>
        </w:rPr>
        <w:t>Науковий часопис НПУ імені М. П. Драгоманова. 2014</w:t>
      </w:r>
      <w:r w:rsidRPr="0081708E">
        <w:rPr>
          <w:rFonts w:ascii="Times New Roman" w:hAnsi="Times New Roman" w:cs="Times New Roman"/>
          <w:b/>
          <w:sz w:val="28"/>
          <w:szCs w:val="28"/>
        </w:rPr>
        <w:t xml:space="preserve">. </w:t>
      </w:r>
      <w:r w:rsidRPr="0081708E">
        <w:rPr>
          <w:rStyle w:val="ac"/>
          <w:rFonts w:ascii="Times New Roman" w:hAnsi="Times New Roman" w:cs="Times New Roman"/>
          <w:sz w:val="28"/>
          <w:szCs w:val="28"/>
        </w:rPr>
        <w:t>Вип. 18. С. 46–51.</w:t>
      </w:r>
    </w:p>
    <w:p w14:paraId="0C75B73E" w14:textId="77777777" w:rsidR="0081708E" w:rsidRPr="0081708E" w:rsidRDefault="0081708E" w:rsidP="0081708E">
      <w:pPr>
        <w:numPr>
          <w:ilvl w:val="0"/>
          <w:numId w:val="30"/>
        </w:numPr>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 xml:space="preserve">Єпіхіна М. А. Парадигмальні засади професійної підготовки майбутніх учителів до реалізації партнерської взаємодії в початковій школі. </w:t>
      </w:r>
      <w:r w:rsidRPr="0081708E">
        <w:rPr>
          <w:rFonts w:ascii="Times New Roman" w:hAnsi="Times New Roman" w:cs="Times New Roman"/>
          <w:i/>
          <w:iCs/>
          <w:sz w:val="28"/>
          <w:szCs w:val="28"/>
        </w:rPr>
        <w:t>Освіта та педагогічна наука</w:t>
      </w:r>
      <w:r w:rsidRPr="0081708E">
        <w:rPr>
          <w:rFonts w:ascii="Times New Roman" w:hAnsi="Times New Roman" w:cs="Times New Roman"/>
          <w:sz w:val="28"/>
          <w:szCs w:val="28"/>
        </w:rPr>
        <w:t>. 2022. № 2 (180). С. 37–46.</w:t>
      </w:r>
    </w:p>
    <w:p w14:paraId="1B037C00"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rPr>
          <w:rFonts w:ascii="Times New Roman" w:hAnsi="Times New Roman" w:cs="Times New Roman"/>
          <w:sz w:val="28"/>
          <w:szCs w:val="28"/>
        </w:rPr>
      </w:pPr>
      <w:r w:rsidRPr="0081708E">
        <w:rPr>
          <w:rFonts w:ascii="Times New Roman" w:hAnsi="Times New Roman" w:cs="Times New Roman"/>
          <w:sz w:val="28"/>
          <w:szCs w:val="28"/>
        </w:rPr>
        <w:t xml:space="preserve">Єрмакова С. С. Формування професійно-педагогічних цінностей у майбутніх учителів початкових класів : Автореф. дис... канд. пед. наук: 13.00.04; Південноукр. держ. пед. ун-т (м. Одеса) ім. К. Д. Ушинського. О., 2003. 21 c. </w:t>
      </w:r>
    </w:p>
    <w:p w14:paraId="6FB8C17F"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Жаровська О. П. Національна свідомість як складова патріотичного виховання студентів педагогічних університетів / Теоретико-методичні проблеми виховання дітей та учнівської молоді : зб. наук. праць. Кіровоград : Імекс-ЛТД, 2014. Вип. 18, кн. 1. С. 233 – 242.</w:t>
      </w:r>
    </w:p>
    <w:p w14:paraId="1DE41981"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Жаровська О.П. Модель патріотичного виховання студентів в освітньо-виховному середовищі педагогічного університету. Наукові записки Вінницького державного педагогічного університету імені Михайла Коцюбинського. 2015. Вип. 44. С.117–121.</w:t>
      </w:r>
    </w:p>
    <w:p w14:paraId="52B320C9"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Жаровська О.П. Сутність та особливості патріотичного виховання студентів в освітньому середовищі педагогічного університету. Наукові записки Вінницького державного педагогічного університету імені Михайла Коцюбинського. Випуск 41.  2014. С. 117–121.</w:t>
      </w:r>
    </w:p>
    <w:p w14:paraId="3CFD9E54"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Жаровцева О.П. Патріотичне виховання студентів в освітньо-виховному середовищі педагогічного університету. дис. … канд. пед. наук, 13.00.07 – теорія і методика виховання. Вінниця 2015. 290 с.</w:t>
      </w:r>
    </w:p>
    <w:p w14:paraId="68AFD827"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Желанова В. В. Контекстне навчання майбутнього вчителя початкових класів: теорія і технологія : монографія. Луганськ : Вид-во ДЗ „ЛНУ ім. Тараса Шевченкаˮ, 2013. 482 с.</w:t>
      </w:r>
    </w:p>
    <w:p w14:paraId="3D042FA1"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 xml:space="preserve">Желанова В. В. Рефлексивно-контекстне освітнє середовище як чинник професійної підготовки майбутнього вчителя початкових класів у ВНЗ. </w:t>
      </w:r>
      <w:r w:rsidRPr="0081708E">
        <w:rPr>
          <w:rFonts w:ascii="Times New Roman" w:hAnsi="Times New Roman" w:cs="Times New Roman"/>
          <w:i/>
          <w:sz w:val="28"/>
          <w:szCs w:val="28"/>
        </w:rPr>
        <w:t>Педагогічний дискурс</w:t>
      </w:r>
      <w:r w:rsidRPr="0081708E">
        <w:rPr>
          <w:rFonts w:ascii="Times New Roman" w:hAnsi="Times New Roman" w:cs="Times New Roman"/>
          <w:sz w:val="28"/>
          <w:szCs w:val="28"/>
        </w:rPr>
        <w:t>. 2012. Вип. 11. С. 88‒93.</w:t>
      </w:r>
    </w:p>
    <w:p w14:paraId="64A3F6B2"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Желанова В. В. Середовищний підхід у вищій освіті: сутність та логіка реалізації. Теорія і практика професійної майстерності в умовах цілежиттєвого навчання : монографія / за ред. О. А. Дубасенюк. Житомир : Вид-во Рута, 2016. С. 98‒115.</w:t>
      </w:r>
    </w:p>
    <w:p w14:paraId="013C083F"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Журавська Л. М. Соціально-психологічний тренінг: розвиток якостей особистості працівників сфери туризму. навч. посіб. Київ :Слово, 2006. 312 с</w:t>
      </w:r>
      <w:r w:rsidRPr="0081708E">
        <w:rPr>
          <w:rFonts w:ascii="Times New Roman" w:hAnsi="Times New Roman" w:cs="Times New Roman"/>
          <w:i/>
          <w:sz w:val="28"/>
          <w:szCs w:val="28"/>
        </w:rPr>
        <w:t>.</w:t>
      </w:r>
    </w:p>
    <w:p w14:paraId="77151CD8"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Заредінова Е. Р. Освітнє середовище вищого навчального закладу: наукові підходи до трактування структури. Вісник Національного авіаційного університету. Серія 6. Педагогіка, психологія. 2017. № 11. URL: http://jrnl.nau. edu.ua/index.php/VisnikPP/article/view/12552.</w:t>
      </w:r>
    </w:p>
    <w:p w14:paraId="00008103"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Заредінова Е.Р. Формування соціокультурних цінностей студентів в освітньому середовищі закладу вищої освіти: теорія і методика. Монографія. Київ: Видавничий Дім „Слово”, 2020. 372 с.</w:t>
      </w:r>
    </w:p>
    <w:p w14:paraId="2E61F661"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 xml:space="preserve">Золотухіна С. Т., Зеленська Л. Д., Зеленський Р. М. Відповідальність як стрижнева цінність особистості. </w:t>
      </w:r>
      <w:r w:rsidRPr="0081708E">
        <w:rPr>
          <w:rFonts w:ascii="Times New Roman" w:hAnsi="Times New Roman" w:cs="Times New Roman"/>
          <w:i/>
          <w:sz w:val="28"/>
          <w:szCs w:val="28"/>
        </w:rPr>
        <w:t xml:space="preserve">Гуманізація навчально-виховного процесу. </w:t>
      </w:r>
      <w:r w:rsidRPr="0081708E">
        <w:rPr>
          <w:rFonts w:ascii="Times New Roman" w:hAnsi="Times New Roman" w:cs="Times New Roman"/>
          <w:sz w:val="28"/>
          <w:szCs w:val="28"/>
        </w:rPr>
        <w:t>2012. № 10. С. 101‒116.</w:t>
      </w:r>
    </w:p>
    <w:p w14:paraId="7F35BA1B"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Зязюн І. А. Культуротворча функція виховання студентів педагогічного вузу. Вища педагогічна освіта. 1994. Вип. 17. С. 66–72</w:t>
      </w:r>
    </w:p>
    <w:p w14:paraId="4B31A7C0"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Зязюн І. А. Педагогіка добра: ідеали і реалії : наук.-метод. посіб. Київ : МАУП, 2000. 312 с.</w:t>
      </w:r>
    </w:p>
    <w:p w14:paraId="4AFD5A06"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Зязюн І. А. Філософія педагогічної дії: монографія. Черкаси : ЧНУ ім. Б. Хмельницького, 2008. 608 с.</w:t>
      </w:r>
    </w:p>
    <w:p w14:paraId="747379E2"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Івашко К. Формування моральної культури у майбутніх учителів початкових класів засобами інформаційно-комунікаційних технологій : дис. … д-ра філософії у галузі 01 Освіта/Педагогіка : 015 Професійна освіта (за спеціалізаціями) / Львівський державний університет безпеки життєдіяльності. Львів, 2024. 296 с.</w:t>
      </w:r>
    </w:p>
    <w:p w14:paraId="0D17CDEA"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Кавалеров А.А. Ціннісні орієнтації особистості у духовній культурі (соціально-філософський аспект): дис... канд. філос. наук: 09.00.03 /; Південноукраїнський держ. педагогічний ун-т ім. К.Д.Ушинського. Одеса, 1996. 192 с.</w:t>
      </w:r>
    </w:p>
    <w:p w14:paraId="65433264" w14:textId="77777777" w:rsidR="0081708E" w:rsidRPr="0081708E" w:rsidRDefault="0081708E" w:rsidP="0081708E">
      <w:pPr>
        <w:pStyle w:val="a3"/>
        <w:numPr>
          <w:ilvl w:val="0"/>
          <w:numId w:val="30"/>
        </w:numPr>
        <w:spacing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Кадемія М. Ю. Використання технології “Веб-квест” у формуванні професійної компетентності майбутніх фахівців. Сучасні інформаційні технології та інноваційні методики навчання у підготовці фахівців: методологія, теорія, досвід, проблеми. 2012. Вип. 33. С. 342-347.</w:t>
      </w:r>
    </w:p>
    <w:p w14:paraId="5DF122DC"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Калита Н. Підготовка вчителя початкової школи в контексті сучасних освітніх парадигм. Актуальні питання гуманітарних наук. 2015. Вип. 14. С. 265‒269.</w:t>
      </w:r>
    </w:p>
    <w:p w14:paraId="06D3276B"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Калюжна Т. Г. Педагогічна аксіологія в умовах модернізації проф.-пед. освіти : монографія / за наук. ред. О. В.Уваркіної. Київ : Вид-во Нац. пед. ун-ту ім. М. П. Драгоманова, 2012. 128 с.</w:t>
      </w:r>
    </w:p>
    <w:p w14:paraId="6D9BF103"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Капська А. Й. Основні закономірності моделювання виховного процесу. Нові технології виховання: зб. наук. ст. / відп. ред. С. В. Кириленко. Київ : ІСДО, 1996. С. 91‒96</w:t>
      </w:r>
    </w:p>
    <w:p w14:paraId="1279E253"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 xml:space="preserve">Карелін М., Норекно М. Роль куратора академічної групи у формуванні громадянської культури студентської молоді. Гуманізація навчально-виховного процесу. 2019, №. 6 (98). С. 145-156. </w:t>
      </w:r>
    </w:p>
    <w:p w14:paraId="68EC42B9"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Карлова Н. М., О. І. Бабічев, І. С. Котєнєва. Збірник нормативно-методичних матеріалів з організації соціально-гуманітарної роботи в Державному закладі „Луганський національний університет імені Тараса Шевченка”." (2018).</w:t>
      </w:r>
    </w:p>
    <w:p w14:paraId="4AC8925E"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Карпенко З. С. Аксіологічна психологія особистості. Івано-Франківськ : Лілея-НВ, 2009. 512 с.</w:t>
      </w:r>
    </w:p>
    <w:p w14:paraId="0BA3EDDA"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 xml:space="preserve">Карпенко З. С. Аксіопсихологія особистості студента. </w:t>
      </w:r>
      <w:r w:rsidRPr="0081708E">
        <w:rPr>
          <w:rFonts w:ascii="Times New Roman" w:hAnsi="Times New Roman" w:cs="Times New Roman"/>
          <w:i/>
          <w:sz w:val="28"/>
          <w:szCs w:val="28"/>
        </w:rPr>
        <w:t>Актуальні питання теорії та практики психолого-педагогічної підготовки майбутніх фахівців</w:t>
      </w:r>
      <w:r w:rsidRPr="0081708E">
        <w:rPr>
          <w:rFonts w:ascii="Times New Roman" w:hAnsi="Times New Roman" w:cs="Times New Roman"/>
          <w:sz w:val="28"/>
          <w:szCs w:val="28"/>
        </w:rPr>
        <w:t xml:space="preserve"> : матеріали ІІ Всеукр. наук.-практ. конф. (Хмельницький, 24-25 квіт. 2014 р.). Хмельницький : ХНУ, 2014. С. 18–20.</w:t>
      </w:r>
    </w:p>
    <w:p w14:paraId="2AE88589"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Каткова Т. Г. Поняття культурної спадщини за міжнародним та українським законодавством. Право і безпека. 2005.  Т. 4.  № 5.  С. 148-152</w:t>
      </w:r>
    </w:p>
    <w:p w14:paraId="35579B3B" w14:textId="77777777" w:rsidR="0081708E" w:rsidRPr="0081708E" w:rsidRDefault="0081708E" w:rsidP="0081708E">
      <w:pPr>
        <w:pStyle w:val="Default"/>
        <w:numPr>
          <w:ilvl w:val="0"/>
          <w:numId w:val="30"/>
        </w:numPr>
        <w:spacing w:line="360" w:lineRule="auto"/>
        <w:ind w:left="0" w:firstLine="567"/>
        <w:jc w:val="both"/>
        <w:rPr>
          <w:sz w:val="28"/>
          <w:szCs w:val="28"/>
          <w:lang w:val="uk-UA"/>
        </w:rPr>
      </w:pPr>
      <w:r w:rsidRPr="0081708E">
        <w:rPr>
          <w:sz w:val="28"/>
          <w:szCs w:val="28"/>
          <w:lang w:val="uk-UA"/>
        </w:rPr>
        <w:t>Кирилко Н. М. Синергія виставкових заходів – новий шлях розвитку освітянського простору. Матеріали Міжнародної науково-практичної конференції «Проблеми інтеграції освіти, науки та бізнесу в умовах глобалізації» : тези доповідей, м. Київ, 4 жовтня 2019 р. Київ : КНУТД, 2019. С. 153-154</w:t>
      </w:r>
    </w:p>
    <w:p w14:paraId="7CEB04B1"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 xml:space="preserve">Кириченко В., &amp; Нечерда В. (2022). Хакатон як технологія формування соціально успішної особистості учня. Теоретико-методичні  проблеми  виховання  дітей  та учнівської молоді. 26 (1). </w:t>
      </w:r>
    </w:p>
    <w:p w14:paraId="5F1FE778" w14:textId="77777777" w:rsidR="0081708E" w:rsidRPr="0081708E" w:rsidRDefault="0081708E" w:rsidP="0081708E">
      <w:pPr>
        <w:pStyle w:val="Default"/>
        <w:numPr>
          <w:ilvl w:val="0"/>
          <w:numId w:val="30"/>
        </w:numPr>
        <w:spacing w:line="360" w:lineRule="auto"/>
        <w:ind w:left="0" w:firstLine="567"/>
        <w:jc w:val="both"/>
        <w:rPr>
          <w:sz w:val="28"/>
          <w:szCs w:val="28"/>
          <w:lang w:val="uk-UA"/>
        </w:rPr>
      </w:pPr>
      <w:r w:rsidRPr="0081708E">
        <w:rPr>
          <w:sz w:val="28"/>
          <w:szCs w:val="28"/>
          <w:lang w:val="uk-UA"/>
        </w:rPr>
        <w:t>Киричук О. В. Діалог у контексті педагогічної взаємодії //Діалогічна взаємодія у навчально виховному процесі загальноосвітньої школи: Книга для вчителя / За ред. .В. Андрієвської, Г.О. Балла, А.Г. Волинця та ін. К.: ІЗМН, 1997.  C. 31-46.</w:t>
      </w:r>
    </w:p>
    <w:p w14:paraId="65FFD975" w14:textId="77777777" w:rsidR="0081708E" w:rsidRPr="0081708E" w:rsidRDefault="0081708E" w:rsidP="0081708E">
      <w:pPr>
        <w:pStyle w:val="Default"/>
        <w:numPr>
          <w:ilvl w:val="0"/>
          <w:numId w:val="30"/>
        </w:numPr>
        <w:spacing w:line="360" w:lineRule="auto"/>
        <w:ind w:left="0" w:firstLine="567"/>
        <w:jc w:val="both"/>
        <w:rPr>
          <w:sz w:val="28"/>
          <w:szCs w:val="28"/>
          <w:lang w:val="uk-UA"/>
        </w:rPr>
      </w:pPr>
      <w:r w:rsidRPr="0081708E">
        <w:rPr>
          <w:sz w:val="28"/>
          <w:szCs w:val="28"/>
          <w:lang w:val="uk-UA"/>
        </w:rPr>
        <w:t xml:space="preserve">Кічук Н. В. Суб’єкт-суб’єктна взаємодія як пріоритет педагогіки толерантності та особистісно-професійної підготовки майбутнього фахівця. </w:t>
      </w:r>
      <w:r w:rsidRPr="0081708E">
        <w:rPr>
          <w:i/>
          <w:iCs/>
          <w:sz w:val="28"/>
          <w:szCs w:val="28"/>
          <w:lang w:val="uk-UA"/>
        </w:rPr>
        <w:t>Науковий вісник Ізмаїльського державного гуманітарного університету. Серія : Педагогічні науки</w:t>
      </w:r>
      <w:r w:rsidRPr="0081708E">
        <w:rPr>
          <w:sz w:val="28"/>
          <w:szCs w:val="28"/>
          <w:lang w:val="uk-UA"/>
        </w:rPr>
        <w:t>. 2019. Вип. 42. С. 99–103.</w:t>
      </w:r>
    </w:p>
    <w:p w14:paraId="234648CE" w14:textId="77777777" w:rsidR="0081708E" w:rsidRPr="0081708E" w:rsidRDefault="0081708E" w:rsidP="0081708E">
      <w:pPr>
        <w:pStyle w:val="Default"/>
        <w:numPr>
          <w:ilvl w:val="0"/>
          <w:numId w:val="30"/>
        </w:numPr>
        <w:spacing w:line="360" w:lineRule="auto"/>
        <w:ind w:left="0" w:firstLine="567"/>
        <w:jc w:val="both"/>
        <w:rPr>
          <w:sz w:val="28"/>
          <w:szCs w:val="28"/>
          <w:lang w:val="uk-UA"/>
        </w:rPr>
      </w:pPr>
      <w:r w:rsidRPr="0081708E">
        <w:rPr>
          <w:sz w:val="28"/>
          <w:szCs w:val="28"/>
          <w:lang w:val="uk-UA"/>
        </w:rPr>
        <w:t>Княжева І. Педагогічна рефлексія як чинник професійного становлення майбутніх вихователів закладів дошкільної освіти. Науковий вісник МНУ імені в. О. Сухомлинського. 2019. №2 (65). С.135-139</w:t>
      </w:r>
    </w:p>
    <w:p w14:paraId="5A63BE82"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Коваленко О.В. Облік та контроль культурних цінностей в Україні. дис. канд. економічних наук. Державний вищий навчальний заклад «Київський національний економічний університет імені Вадима Гетьмана». Спеціальність 08.00.09 - Бухгалтерський облік, аналіз та аудит (за видами економічної діяльності).  2015. Київ. 302 с.</w:t>
      </w:r>
    </w:p>
    <w:p w14:paraId="3F90597E"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 xml:space="preserve">Коваль В. Ю. Система позааудиторної діяльності студентів вищих навчальних закладів. </w:t>
      </w:r>
      <w:r w:rsidRPr="0081708E">
        <w:rPr>
          <w:rFonts w:ascii="Times New Roman" w:hAnsi="Times New Roman" w:cs="Times New Roman"/>
          <w:i/>
          <w:sz w:val="28"/>
          <w:szCs w:val="28"/>
        </w:rPr>
        <w:t xml:space="preserve">Наук. пр. Донецьк. нац. техн. ун-ту. </w:t>
      </w:r>
      <w:r w:rsidRPr="0081708E">
        <w:rPr>
          <w:rFonts w:ascii="Times New Roman" w:hAnsi="Times New Roman" w:cs="Times New Roman"/>
          <w:sz w:val="28"/>
          <w:szCs w:val="28"/>
        </w:rPr>
        <w:t>Серія: Педагогіка, психологія, соціологія. 2009. № 6. С. 19–23.</w:t>
      </w:r>
    </w:p>
    <w:p w14:paraId="1FC60F91"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 xml:space="preserve">Коваль Г. В. Формування патріотизму – важливий чинник соціалізації молоді України на сучасному етапі політичного процесу: дис. ... канд. політ. наук: 23.00.02. Микол. держ. гум. ун-тім. П. Могили. Миколаїв, 2007. 208 с. </w:t>
      </w:r>
    </w:p>
    <w:p w14:paraId="0C4FEA85"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Компетентнісний підхід у сучасній освіті: світовий досвід та українські перспективи: Бібліотека з освітньої політики : колективна монографія / Н. М. Бібік, Л. С. Ващенко, О. І. Локшина та ін.; за заг. ред. О. В. Овчарук. Київ : «К.І.С.», 2004. 112 с.</w:t>
      </w:r>
    </w:p>
    <w:p w14:paraId="70E4B6AC"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color w:val="000000"/>
          <w:sz w:val="28"/>
          <w:szCs w:val="28"/>
        </w:rPr>
      </w:pPr>
      <w:r w:rsidRPr="0081708E">
        <w:rPr>
          <w:rFonts w:ascii="Times New Roman" w:hAnsi="Times New Roman" w:cs="Times New Roman"/>
          <w:color w:val="000000"/>
          <w:sz w:val="28"/>
          <w:szCs w:val="28"/>
        </w:rPr>
        <w:t xml:space="preserve">Кондрашова, Л. В., Лаврентьєва, О. О., Зеленкова, Н. І. Методика організації виховної роботи в сучасній школі: навчальний посібник.Кривий Ріг: КДПУ, 2008. 187 с. </w:t>
      </w:r>
    </w:p>
    <w:p w14:paraId="1140D3D5"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 xml:space="preserve">Кононко О. Л. Ціннісне самоставлення як складова компетентності фахівця соціально-педагогічного профілю. </w:t>
      </w:r>
      <w:r w:rsidRPr="0081708E">
        <w:rPr>
          <w:rFonts w:ascii="Times New Roman" w:hAnsi="Times New Roman" w:cs="Times New Roman"/>
          <w:i/>
          <w:sz w:val="28"/>
          <w:szCs w:val="28"/>
        </w:rPr>
        <w:t>Наукові записки Ніжин. держ. ун-ту ім. М. Гоголя.</w:t>
      </w:r>
      <w:r w:rsidRPr="0081708E">
        <w:rPr>
          <w:rFonts w:ascii="Times New Roman" w:hAnsi="Times New Roman" w:cs="Times New Roman"/>
          <w:sz w:val="28"/>
          <w:szCs w:val="28"/>
        </w:rPr>
        <w:t xml:space="preserve"> 2012. № 3. С. 21–24. </w:t>
      </w:r>
    </w:p>
    <w:p w14:paraId="7F0B42DB" w14:textId="77777777" w:rsidR="0081708E" w:rsidRPr="0081708E" w:rsidRDefault="0081708E" w:rsidP="0081708E">
      <w:pPr>
        <w:pStyle w:val="Default"/>
        <w:numPr>
          <w:ilvl w:val="0"/>
          <w:numId w:val="30"/>
        </w:numPr>
        <w:spacing w:line="360" w:lineRule="auto"/>
        <w:ind w:left="0" w:firstLine="567"/>
        <w:jc w:val="both"/>
        <w:rPr>
          <w:sz w:val="28"/>
          <w:szCs w:val="28"/>
          <w:lang w:val="uk-UA"/>
        </w:rPr>
      </w:pPr>
      <w:r w:rsidRPr="0081708E">
        <w:rPr>
          <w:sz w:val="28"/>
          <w:szCs w:val="28"/>
          <w:lang w:val="uk-UA"/>
        </w:rPr>
        <w:t>Короленко В.О. К</w:t>
      </w:r>
      <w:r w:rsidRPr="0081708E">
        <w:rPr>
          <w:bCs/>
          <w:sz w:val="28"/>
          <w:szCs w:val="28"/>
          <w:lang w:val="uk-UA"/>
        </w:rPr>
        <w:t xml:space="preserve">ультурні цінності в контексті виховання національної самосвідомості: до питання залучення можливостей івент-сектору. </w:t>
      </w:r>
      <w:r w:rsidRPr="0081708E">
        <w:rPr>
          <w:sz w:val="28"/>
          <w:szCs w:val="28"/>
          <w:shd w:val="clear" w:color="auto" w:fill="FFFFFF"/>
          <w:lang w:val="uk-UA"/>
        </w:rPr>
        <w:t>Вісник Маріупольського державного університету. 2023. Вип. 25. С. 46-52.</w:t>
      </w:r>
    </w:p>
    <w:p w14:paraId="6E10B967"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Кострюков С. Загальнолюдські та національні культурні цінності: проблеми єдності. Вища освіта України. 2008. № 3. С. 75-83.</w:t>
      </w:r>
    </w:p>
    <w:p w14:paraId="12A58959"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Кот С. І. Культурні цінності: поняття і термін у контексті повернення та реституції предметів культури. Праці центру пам’яткознавства : зб. наук. пр.  2011.  Вип. 20.  С. 10–27.</w:t>
      </w:r>
    </w:p>
    <w:p w14:paraId="7392E895"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Котєнєва І. С., Карлова Н. М. Форми і методи соціально-гуманітарної роботи в закладах вищої освіти: науково-методичний посібник. Полтава : Вид-во ДЗ «ЛНУ імені Тараса Шевченка», 2022. 259 с.</w:t>
      </w:r>
    </w:p>
    <w:p w14:paraId="65F18062"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Котєнєва І.С. Соціально-гуманітарна робота в закладах вищої освіти. Практикум: навчально-методичний посібник для опанування освітнього компонента вільного вибору здобувачів вищої освіти (другого магістерського рівня) освітньо-професійної програми «Педагогіка вищої школи», спеціальності 011 Освітні педагогічні науки. Держ. закл. «Луган. нац. ун-т імені Тараса Шевченка». Полтава: Вид-во ДЗ »ЛНУ імені Тараса Шевченка», 2023. 165 с.</w:t>
      </w:r>
    </w:p>
    <w:p w14:paraId="7CD70AF0"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 xml:space="preserve">Котубей В. Ф. Структурно-функціональна модель формування соціокультурної компетентності майбутніх учителів початкової школи в педагогічних коледжах. Фізико-математична освіта. 2019. Вип. 2. С. 54-58. URL: </w:t>
      </w:r>
      <w:hyperlink r:id="rId60" w:history="1">
        <w:r w:rsidRPr="0081708E">
          <w:rPr>
            <w:rStyle w:val="a5"/>
            <w:rFonts w:ascii="Times New Roman" w:hAnsi="Times New Roman" w:cs="Times New Roman"/>
            <w:sz w:val="28"/>
            <w:szCs w:val="28"/>
          </w:rPr>
          <w:t>http://nbuv.gov.ua/UJRN/fmo_2019_2_11</w:t>
        </w:r>
      </w:hyperlink>
      <w:r w:rsidRPr="0081708E">
        <w:rPr>
          <w:rFonts w:ascii="Times New Roman" w:hAnsi="Times New Roman" w:cs="Times New Roman"/>
          <w:sz w:val="28"/>
          <w:szCs w:val="28"/>
        </w:rPr>
        <w:t>.</w:t>
      </w:r>
    </w:p>
    <w:p w14:paraId="60CB8322"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Кочубей Н. В. Соціокультурна діяльність: навч. посібник. Суми: Університетська книга, 2015. 122 с.</w:t>
      </w:r>
    </w:p>
    <w:p w14:paraId="7A72A98E" w14:textId="77777777" w:rsidR="0081708E" w:rsidRPr="0081708E" w:rsidRDefault="0081708E" w:rsidP="0081708E">
      <w:pPr>
        <w:pStyle w:val="Default"/>
        <w:numPr>
          <w:ilvl w:val="0"/>
          <w:numId w:val="30"/>
        </w:numPr>
        <w:spacing w:line="360" w:lineRule="auto"/>
        <w:ind w:left="0" w:firstLine="567"/>
        <w:jc w:val="both"/>
        <w:rPr>
          <w:sz w:val="28"/>
          <w:szCs w:val="28"/>
          <w:lang w:val="uk-UA"/>
        </w:rPr>
      </w:pPr>
      <w:r w:rsidRPr="0081708E">
        <w:rPr>
          <w:bCs/>
          <w:sz w:val="28"/>
          <w:szCs w:val="28"/>
          <w:lang w:val="uk-UA"/>
        </w:rPr>
        <w:t>Кошиков Д.О. Правові аспекти захисту культурних цінностей в умовах збройної агресії російської федерації</w:t>
      </w:r>
      <w:r w:rsidRPr="0081708E">
        <w:rPr>
          <w:b/>
          <w:bCs/>
          <w:sz w:val="28"/>
          <w:szCs w:val="28"/>
          <w:lang w:val="uk-UA"/>
        </w:rPr>
        <w:t xml:space="preserve">. </w:t>
      </w:r>
      <w:r w:rsidRPr="0081708E">
        <w:rPr>
          <w:i/>
          <w:iCs/>
          <w:sz w:val="28"/>
          <w:szCs w:val="28"/>
          <w:lang w:val="uk-UA"/>
        </w:rPr>
        <w:t>Juris Europensis Scientia. 2022. Вип. 6. С. 48-52.</w:t>
      </w:r>
    </w:p>
    <w:p w14:paraId="1BDFB69B"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Кравченко О. О., Чупіна К.О., Козак О.Ю. Методичні рекомендації з виховної роботи зі студентською молоддю у закладах вищої освіти. МОН України, Уманський держ. пед. ун-т імені Павла Тичини, Ф-т соц. та психол. освіти. Умань : Візаві, 2022. 71 с.</w:t>
      </w:r>
    </w:p>
    <w:p w14:paraId="706D2243"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Красовська О. О. Теоретичні та методичні засади професійної підготовки майбутніх учителів початкової школи у галузі мистецької освіти засобами інноваційних технологій : автореф. дис. … д-ра пед. наук : за спец. 13.00.04. Житомир, 2017. 44 с.</w:t>
      </w:r>
    </w:p>
    <w:p w14:paraId="25C848E5"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Кремень В. Г. Філософія національної ідеї. Людина. Освіта. Соціум. Київ : Грамота, 2007. 576 с.</w:t>
      </w:r>
    </w:p>
    <w:p w14:paraId="0FA14A0B" w14:textId="77777777" w:rsidR="0081708E" w:rsidRPr="0081708E" w:rsidRDefault="0081708E" w:rsidP="0081708E">
      <w:pPr>
        <w:pStyle w:val="Default"/>
        <w:numPr>
          <w:ilvl w:val="0"/>
          <w:numId w:val="30"/>
        </w:numPr>
        <w:spacing w:line="360" w:lineRule="auto"/>
        <w:ind w:left="0" w:firstLine="567"/>
        <w:jc w:val="both"/>
        <w:rPr>
          <w:sz w:val="28"/>
          <w:szCs w:val="28"/>
          <w:lang w:val="uk-UA"/>
        </w:rPr>
      </w:pPr>
      <w:r w:rsidRPr="0081708E">
        <w:rPr>
          <w:sz w:val="28"/>
          <w:szCs w:val="28"/>
          <w:lang w:val="uk-UA"/>
        </w:rPr>
        <w:t xml:space="preserve">Кремень В., Ткаченко В. Толерантність як імператив: національна ідентичність в добу глобалізації. </w:t>
      </w:r>
      <w:r w:rsidRPr="0081708E">
        <w:rPr>
          <w:i/>
          <w:iCs/>
          <w:sz w:val="28"/>
          <w:szCs w:val="28"/>
          <w:lang w:val="uk-UA"/>
        </w:rPr>
        <w:t>Політичний менеджмент</w:t>
      </w:r>
      <w:r w:rsidRPr="0081708E">
        <w:rPr>
          <w:sz w:val="28"/>
          <w:szCs w:val="28"/>
          <w:lang w:val="uk-UA"/>
        </w:rPr>
        <w:t xml:space="preserve">. 2011. № 2. С. 14–32. </w:t>
      </w:r>
    </w:p>
    <w:p w14:paraId="39A23B19"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color w:val="333333"/>
          <w:sz w:val="28"/>
          <w:szCs w:val="28"/>
          <w:shd w:val="clear" w:color="auto" w:fill="FFFFFF"/>
        </w:rPr>
        <w:t>Крищук Д. Роль культурних цінностей у формуванні особистості / Д. Крищук, Н. М. Бакланова // Матеріали XХV наукової конференції здобувачів вищої освіти «Історичний досвід і сучасність»: зб. наук. праць. Одеса : ПНПУ ім. К. Д. Ушинського. – 2019. – № 37. – С. 33-39.</w:t>
      </w:r>
    </w:p>
    <w:p w14:paraId="1FC20347"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Кузьменко Н. Особистісно орієнтований підхід в сучасному навчально-виховному процесі ВНЗ. Вісник Національної академії Державної прикордонної служби України. Педагогіка. 2016. URL : http://nbuv.gov.ua/ UJRN/Vnadped_2016_4</w:t>
      </w:r>
    </w:p>
    <w:p w14:paraId="7104826C"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Куліш Я. (2019). Неформальна освіта студентів журналістських спеціальностей (на прикладі фестивальної діяльності Інституту журналістики Київського університету імені Бориса Грінченка). Інтегровані комунікації, (7), 97-106.</w:t>
      </w:r>
    </w:p>
    <w:p w14:paraId="550C5BF3" w14:textId="77777777" w:rsidR="0081708E" w:rsidRPr="0081708E" w:rsidRDefault="0081708E" w:rsidP="0081708E">
      <w:pPr>
        <w:pStyle w:val="a3"/>
        <w:numPr>
          <w:ilvl w:val="0"/>
          <w:numId w:val="30"/>
        </w:numPr>
        <w:spacing w:after="0" w:line="360" w:lineRule="auto"/>
        <w:ind w:left="0" w:firstLine="567"/>
        <w:contextualSpacing w:val="0"/>
        <w:jc w:val="both"/>
        <w:rPr>
          <w:rFonts w:ascii="Times New Roman" w:hAnsi="Times New Roman" w:cs="Times New Roman"/>
          <w:sz w:val="28"/>
          <w:szCs w:val="28"/>
        </w:rPr>
      </w:pPr>
      <w:r w:rsidRPr="0081708E">
        <w:rPr>
          <w:rFonts w:ascii="Times New Roman" w:hAnsi="Times New Roman" w:cs="Times New Roman"/>
          <w:sz w:val="28"/>
          <w:szCs w:val="28"/>
        </w:rPr>
        <w:t xml:space="preserve">Кучай О., Біда О., Кучай Т. Організація професійної підготовки майбутніх учителів початкових класів у педагогічному коледжі. </w:t>
      </w:r>
      <w:r w:rsidRPr="0081708E">
        <w:rPr>
          <w:rFonts w:ascii="Times New Roman" w:hAnsi="Times New Roman" w:cs="Times New Roman"/>
          <w:i/>
          <w:iCs/>
          <w:sz w:val="28"/>
          <w:szCs w:val="28"/>
        </w:rPr>
        <w:t>Соціальна робота та соціальна освіта.</w:t>
      </w:r>
      <w:r w:rsidRPr="0081708E">
        <w:rPr>
          <w:rFonts w:ascii="Times New Roman" w:hAnsi="Times New Roman" w:cs="Times New Roman"/>
          <w:sz w:val="28"/>
          <w:szCs w:val="28"/>
        </w:rPr>
        <w:t xml:space="preserve"> Уманський державний педагогічний університет імені Павла Тичини. № 2(11) (2023): 235-239.</w:t>
      </w:r>
    </w:p>
    <w:p w14:paraId="563056B6" w14:textId="77777777" w:rsidR="0081708E" w:rsidRPr="0081708E" w:rsidRDefault="0081708E" w:rsidP="0081708E">
      <w:pPr>
        <w:pStyle w:val="a3"/>
        <w:numPr>
          <w:ilvl w:val="0"/>
          <w:numId w:val="30"/>
        </w:numPr>
        <w:spacing w:after="0" w:line="360" w:lineRule="auto"/>
        <w:ind w:left="0" w:firstLine="567"/>
        <w:contextualSpacing w:val="0"/>
        <w:jc w:val="both"/>
        <w:rPr>
          <w:rFonts w:ascii="Times New Roman" w:hAnsi="Times New Roman" w:cs="Times New Roman"/>
          <w:sz w:val="28"/>
          <w:szCs w:val="28"/>
        </w:rPr>
      </w:pPr>
      <w:r w:rsidRPr="0081708E">
        <w:rPr>
          <w:rFonts w:ascii="Times New Roman" w:hAnsi="Times New Roman" w:cs="Times New Roman"/>
          <w:sz w:val="28"/>
          <w:szCs w:val="28"/>
        </w:rPr>
        <w:t xml:space="preserve">Кучай О., Кучай Т. Підготовка майбутнього вчителя до організації правовиховної роботи із здобувачами початкової освіти. </w:t>
      </w:r>
      <w:r w:rsidRPr="0081708E">
        <w:rPr>
          <w:rFonts w:ascii="Times New Roman" w:hAnsi="Times New Roman" w:cs="Times New Roman"/>
          <w:i/>
          <w:iCs/>
          <w:sz w:val="28"/>
          <w:szCs w:val="28"/>
        </w:rPr>
        <w:t>Наукові записки</w:t>
      </w:r>
      <w:r w:rsidRPr="0081708E">
        <w:rPr>
          <w:rFonts w:ascii="Times New Roman" w:hAnsi="Times New Roman" w:cs="Times New Roman"/>
          <w:sz w:val="28"/>
          <w:szCs w:val="28"/>
        </w:rPr>
        <w:t xml:space="preserve">. 2024. Вип. 17. С. 20-24. </w:t>
      </w:r>
    </w:p>
    <w:p w14:paraId="177B715E" w14:textId="77777777" w:rsidR="0081708E" w:rsidRPr="0081708E" w:rsidRDefault="0081708E" w:rsidP="0081708E">
      <w:pPr>
        <w:pStyle w:val="a3"/>
        <w:numPr>
          <w:ilvl w:val="0"/>
          <w:numId w:val="30"/>
        </w:numPr>
        <w:spacing w:after="0" w:line="360" w:lineRule="auto"/>
        <w:ind w:left="0" w:firstLine="567"/>
        <w:contextualSpacing w:val="0"/>
        <w:jc w:val="both"/>
        <w:rPr>
          <w:rFonts w:ascii="Times New Roman" w:hAnsi="Times New Roman" w:cs="Times New Roman"/>
          <w:sz w:val="28"/>
          <w:szCs w:val="28"/>
        </w:rPr>
      </w:pPr>
      <w:r w:rsidRPr="0081708E">
        <w:rPr>
          <w:rFonts w:ascii="Times New Roman" w:hAnsi="Times New Roman" w:cs="Times New Roman"/>
          <w:sz w:val="28"/>
          <w:szCs w:val="28"/>
        </w:rPr>
        <w:t xml:space="preserve">Лазарук А. Ф. Цінності людини у науково-психологічному осмисленні. </w:t>
      </w:r>
      <w:r w:rsidRPr="0081708E">
        <w:rPr>
          <w:rFonts w:ascii="Times New Roman" w:hAnsi="Times New Roman" w:cs="Times New Roman"/>
          <w:i/>
          <w:sz w:val="28"/>
          <w:szCs w:val="28"/>
        </w:rPr>
        <w:t>Психолоія і суспільство</w:t>
      </w:r>
      <w:r w:rsidRPr="0081708E">
        <w:rPr>
          <w:rFonts w:ascii="Times New Roman" w:hAnsi="Times New Roman" w:cs="Times New Roman"/>
          <w:sz w:val="28"/>
          <w:szCs w:val="28"/>
        </w:rPr>
        <w:t>. 2003. № 2. С. 19‒38.</w:t>
      </w:r>
    </w:p>
    <w:p w14:paraId="75B8D02D"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 xml:space="preserve">Лаппо В. В. Духовно-ціннісне самовизначення особистості студента в освітньому просторі вищої школи. </w:t>
      </w:r>
      <w:r w:rsidRPr="0081708E">
        <w:rPr>
          <w:rFonts w:ascii="Times New Roman" w:hAnsi="Times New Roman" w:cs="Times New Roman"/>
          <w:i/>
          <w:sz w:val="28"/>
          <w:szCs w:val="28"/>
        </w:rPr>
        <w:t xml:space="preserve">Вісн. Черкас. ун-ту. </w:t>
      </w:r>
      <w:r w:rsidRPr="0081708E">
        <w:rPr>
          <w:rFonts w:ascii="Times New Roman" w:hAnsi="Times New Roman" w:cs="Times New Roman"/>
          <w:sz w:val="28"/>
          <w:szCs w:val="28"/>
        </w:rPr>
        <w:t>Серія Педагогічні науки. 2015. № 1 (334). С. 66–73.</w:t>
      </w:r>
    </w:p>
    <w:p w14:paraId="4E1754EB"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pacing w:val="-4"/>
          <w:sz w:val="28"/>
          <w:szCs w:val="28"/>
        </w:rPr>
      </w:pPr>
      <w:r w:rsidRPr="0081708E">
        <w:rPr>
          <w:rFonts w:ascii="Times New Roman" w:hAnsi="Times New Roman" w:cs="Times New Roman"/>
          <w:spacing w:val="-4"/>
          <w:sz w:val="28"/>
          <w:szCs w:val="28"/>
        </w:rPr>
        <w:t xml:space="preserve">Лаппо В. В. Сутнісна характеристика рефлексії як складової процесу формування духовних цінностей студентів ВНЗ. </w:t>
      </w:r>
      <w:r w:rsidRPr="0081708E">
        <w:rPr>
          <w:rFonts w:ascii="Times New Roman" w:hAnsi="Times New Roman" w:cs="Times New Roman"/>
          <w:i/>
          <w:spacing w:val="-4"/>
          <w:sz w:val="28"/>
          <w:szCs w:val="28"/>
        </w:rPr>
        <w:t>Теоретико-методичні проблеми виховання дітей та учнівської молоді</w:t>
      </w:r>
      <w:r w:rsidRPr="0081708E">
        <w:rPr>
          <w:rFonts w:ascii="Times New Roman" w:hAnsi="Times New Roman" w:cs="Times New Roman"/>
          <w:spacing w:val="-4"/>
          <w:sz w:val="28"/>
          <w:szCs w:val="28"/>
        </w:rPr>
        <w:t>. 2015. № 19 (1). С. 321–330.</w:t>
      </w:r>
    </w:p>
    <w:p w14:paraId="70219DE6"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Лаппо В. В. Теоретико-методичні засади формування духовних цінностей студентської молоді в навчально-виховному процесі вищого навчального закладу : дис. д-ра пед. наук : 13.00.07. Київ, 2018. 540 с.</w:t>
      </w:r>
    </w:p>
    <w:p w14:paraId="54B37B49"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 xml:space="preserve">Лаппо В. В. Тренінгова діяльність як чинник оптимізації процесу виховання духовних цінностей студентів ВНЗ. </w:t>
      </w:r>
      <w:r w:rsidRPr="0081708E">
        <w:rPr>
          <w:rFonts w:ascii="Times New Roman" w:hAnsi="Times New Roman" w:cs="Times New Roman"/>
          <w:i/>
          <w:sz w:val="28"/>
          <w:szCs w:val="28"/>
        </w:rPr>
        <w:t>Вісн. Черкас. ун-ту</w:t>
      </w:r>
      <w:r w:rsidRPr="0081708E">
        <w:rPr>
          <w:rFonts w:ascii="Times New Roman" w:hAnsi="Times New Roman" w:cs="Times New Roman"/>
          <w:sz w:val="28"/>
          <w:szCs w:val="28"/>
        </w:rPr>
        <w:t>. Серія Педагогічні науки. 2016. № 2. С. 92–97.</w:t>
      </w:r>
    </w:p>
    <w:p w14:paraId="048D8DBE"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Лесик Г. В. (2016). Методологічні особливості соціально-гуманітарної підготовки фахівців у вищих навчальних закладах України. Молодий вчений. (1). С. 453-458.</w:t>
      </w:r>
    </w:p>
    <w:p w14:paraId="45836CEB" w14:textId="77777777" w:rsidR="0081708E" w:rsidRPr="0081708E" w:rsidRDefault="0081708E" w:rsidP="0081708E">
      <w:pPr>
        <w:pStyle w:val="a3"/>
        <w:widowControl w:val="0"/>
        <w:numPr>
          <w:ilvl w:val="0"/>
          <w:numId w:val="30"/>
        </w:numPr>
        <w:tabs>
          <w:tab w:val="left" w:pos="142"/>
        </w:tabs>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 xml:space="preserve">Лисенко О. М. Ціннісні орієнтації особистості майбутнього педагога: теоретичний аналіз дослідження проблеми. Вісник Черкаського університету. Серія «Педагогічні науки». 2018. Вип. 14. С. 40–45. </w:t>
      </w:r>
    </w:p>
    <w:p w14:paraId="5DF6445E"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Литвин В. Теоретико-методологічні підходи до організації виховання майбутніх учителів початкової школи в процесі фахової підготовки. Актуальнi питання гуманітарних наук. Вип 34, том 3, 2020. С. 273-280.</w:t>
      </w:r>
    </w:p>
    <w:p w14:paraId="4BA9B18D"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Ліннік О. Майбутній учитель як суб’єкт педагогічної взаємодії: підготовка до співробітництва з молодшими школярами : монографія. Київ : Видавничий дім «Слово», 2014. 304 с.</w:t>
      </w:r>
    </w:p>
    <w:p w14:paraId="480D3B2D"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 xml:space="preserve">Ліннік О. О. </w:t>
      </w:r>
      <w:r w:rsidRPr="0081708E">
        <w:rPr>
          <w:rFonts w:ascii="Times New Roman" w:hAnsi="Times New Roman" w:cs="Times New Roman"/>
          <w:color w:val="000000"/>
          <w:sz w:val="28"/>
          <w:szCs w:val="28"/>
        </w:rPr>
        <w:t>Система підготовки майбутнього вчителя до організації суб’єкт-суб’єктної взаємодії з учнями початкової школи : дис. … д-ра пед. наук : 13.00.04. Старобільськ, 2016. 520 с.</w:t>
      </w:r>
    </w:p>
    <w:p w14:paraId="3EA3F5BB"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Любчак Л.В. Використання технології тренінгу у формуванні комунікативної компетентності майбутніх учителів початкових класів // Сучасні інформаційні технології та інноваційні методики навчання у підготовці фахівців: методологія, теорія, досвід, проблеми / Зб. наук. пр.  Вип. 47. Київ-Вінниця, 2017.  С.70-75.</w:t>
      </w:r>
    </w:p>
    <w:p w14:paraId="3316CC3E"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 xml:space="preserve">Ляховська Ю.О. Формування громадянської культури майбутніх учителів іноземної мови у процесі професійної підготовки. Дис. канд. пед.н., Умань, 2022. 376 с. </w:t>
      </w:r>
    </w:p>
    <w:p w14:paraId="0CA6410A"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Максимчук Н. П. Психологічні особливості становлення ціннісних орієнтацій майбутнього вчителя у процесі професійної підготовки : автореф. … канд. психол. наук : 19.00.07. Київ., 2000. 21 с.</w:t>
      </w:r>
    </w:p>
    <w:p w14:paraId="6119E04B"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Мартиненко С. М. Система підготовки вчителя початкової школи до діагностичної діяльності : дис. … д-ра пед. наук : 13.00.04 / Інститут педагогіки АПН України. Київ, 2009. 476 с.</w:t>
      </w:r>
    </w:p>
    <w:p w14:paraId="38BE77E9"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Мартиненко С. О. Компетентнісний підхід у професійній підготовці вчителя початкової школи: здобутки, проблеми і перспективи. Вісник психології і педагогіки. 2014. Вип. 16. URL: http://www.psyh.kiev.ua/ Мартиненко_С.М._Компетентнісний_підхід_у_професійній_підготовці_вчит еля_початкової_школи:_здобутки,_проблеми_і_перспективи</w:t>
      </w:r>
    </w:p>
    <w:p w14:paraId="7E0AF73D" w14:textId="77777777" w:rsidR="0081708E" w:rsidRPr="0081708E" w:rsidRDefault="0081708E" w:rsidP="0081708E">
      <w:pPr>
        <w:pStyle w:val="a3"/>
        <w:widowControl w:val="0"/>
        <w:numPr>
          <w:ilvl w:val="0"/>
          <w:numId w:val="30"/>
        </w:numPr>
        <w:tabs>
          <w:tab w:val="left" w:pos="709"/>
          <w:tab w:val="left" w:pos="993"/>
        </w:tabs>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 xml:space="preserve">Марусинець М. Професійна рефлексія майбутнього вчителя початкових класів: теорія і практика формування : монографія. Івано-Франківськ; Умань : ПП Жовтень ОО, 2012. 419 с. </w:t>
      </w:r>
    </w:p>
    <w:p w14:paraId="05BBD7F3" w14:textId="77777777" w:rsidR="0081708E" w:rsidRPr="0081708E" w:rsidRDefault="0081708E" w:rsidP="0081708E">
      <w:pPr>
        <w:pStyle w:val="a3"/>
        <w:widowControl w:val="0"/>
        <w:numPr>
          <w:ilvl w:val="0"/>
          <w:numId w:val="30"/>
        </w:numPr>
        <w:tabs>
          <w:tab w:val="left" w:pos="709"/>
          <w:tab w:val="left" w:pos="993"/>
        </w:tabs>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Матвєєва Г. В. Підготовка фахівців екскурсійної справи в Україні: історико-педагогічний аналіз джерел та  літератури  :  методичні  рекомендації  / Г. В. Матвєєва. К. : КУТЕП, 2014.  30 с.</w:t>
      </w:r>
    </w:p>
    <w:p w14:paraId="12583143" w14:textId="77777777" w:rsidR="0081708E" w:rsidRPr="0081708E" w:rsidRDefault="0081708E" w:rsidP="0081708E">
      <w:pPr>
        <w:pStyle w:val="Default"/>
        <w:numPr>
          <w:ilvl w:val="0"/>
          <w:numId w:val="30"/>
        </w:numPr>
        <w:spacing w:line="360" w:lineRule="auto"/>
        <w:ind w:left="0" w:firstLine="567"/>
        <w:jc w:val="both"/>
        <w:rPr>
          <w:sz w:val="28"/>
          <w:szCs w:val="28"/>
          <w:lang w:val="uk-UA"/>
        </w:rPr>
      </w:pPr>
      <w:r w:rsidRPr="0081708E">
        <w:rPr>
          <w:sz w:val="28"/>
          <w:szCs w:val="28"/>
          <w:lang w:val="uk-UA"/>
        </w:rPr>
        <w:t xml:space="preserve">Михайліченко М. В. Проблема становлення громадянської культури майбутнього вчителя. </w:t>
      </w:r>
      <w:r w:rsidRPr="0081708E">
        <w:rPr>
          <w:i/>
          <w:iCs/>
          <w:sz w:val="28"/>
          <w:szCs w:val="28"/>
          <w:lang w:val="uk-UA"/>
        </w:rPr>
        <w:t>Наукові записки : зб. наук. статей Національного педагогічного університету імені М. П. Драгоманова</w:t>
      </w:r>
      <w:r w:rsidRPr="0081708E">
        <w:rPr>
          <w:sz w:val="28"/>
          <w:szCs w:val="28"/>
          <w:lang w:val="uk-UA"/>
        </w:rPr>
        <w:t xml:space="preserve">. 2000. Ч. 1. С. 215–223 </w:t>
      </w:r>
    </w:p>
    <w:p w14:paraId="5C66A2B7"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color w:val="000000"/>
          <w:sz w:val="28"/>
          <w:szCs w:val="28"/>
        </w:rPr>
      </w:pPr>
      <w:r w:rsidRPr="0081708E">
        <w:rPr>
          <w:rFonts w:ascii="Times New Roman" w:hAnsi="Times New Roman" w:cs="Times New Roman"/>
          <w:sz w:val="28"/>
          <w:szCs w:val="28"/>
        </w:rPr>
        <w:t xml:space="preserve">Мірошніченко Д. В. Модель формування морально-духовних якостей у сучасної університетської молоді. </w:t>
      </w:r>
      <w:r w:rsidRPr="0081708E">
        <w:rPr>
          <w:rFonts w:ascii="Times New Roman" w:hAnsi="Times New Roman" w:cs="Times New Roman"/>
          <w:i/>
          <w:sz w:val="28"/>
          <w:szCs w:val="28"/>
        </w:rPr>
        <w:t xml:space="preserve">Духовність особистості: методологія, теорія і практика. </w:t>
      </w:r>
      <w:r w:rsidRPr="0081708E">
        <w:rPr>
          <w:rFonts w:ascii="Times New Roman" w:hAnsi="Times New Roman" w:cs="Times New Roman"/>
          <w:sz w:val="28"/>
          <w:szCs w:val="28"/>
        </w:rPr>
        <w:t>2014. № 4 (63). С. 119–128.</w:t>
      </w:r>
    </w:p>
    <w:p w14:paraId="687D3C57"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shd w:val="clear" w:color="auto" w:fill="FFFFFF"/>
        </w:rPr>
        <w:t>Міщенко О. А., Купіна І.О. Супровід куратором патріотичного виховання молоді у ЗВО. Implementation of modern technologies in science : Proceedings of the XIII International Scientific and Practical Conference, Varna, Bulgaria, December 20–23, 2022. – Varna, 2022. – Pp. 372–376.</w:t>
      </w:r>
    </w:p>
    <w:p w14:paraId="2780CB18"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Молнар Т. Теорія та практика підготовки майбутніх учителів початкової школи до роботи з учнями в міжкультурному просторі Закарпаття : монографія / Хмельницька гуманітарно-педагогічна академія.  Запоріжжя : ТОВ “ЛІПС” ЛТД, 2022.  484 с</w:t>
      </w:r>
    </w:p>
    <w:p w14:paraId="12FC2A5E"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 xml:space="preserve">Москаленко О. В. Структурні компоненти ціннісно-смислової сфери особистості. </w:t>
      </w:r>
      <w:r w:rsidRPr="0081708E">
        <w:rPr>
          <w:rFonts w:ascii="Times New Roman" w:hAnsi="Times New Roman" w:cs="Times New Roman"/>
          <w:i/>
          <w:sz w:val="28"/>
          <w:szCs w:val="28"/>
        </w:rPr>
        <w:t xml:space="preserve">Вісн. НТУУ «КПІ». </w:t>
      </w:r>
      <w:r w:rsidRPr="0081708E">
        <w:rPr>
          <w:rFonts w:ascii="Times New Roman" w:hAnsi="Times New Roman" w:cs="Times New Roman"/>
          <w:sz w:val="28"/>
          <w:szCs w:val="28"/>
        </w:rPr>
        <w:t>Філософія. Психологія. Педагогіка. 2013. № 1 (37). С. 91‒98.</w:t>
      </w:r>
    </w:p>
    <w:p w14:paraId="6EF21909" w14:textId="77777777" w:rsidR="0081708E" w:rsidRPr="0081708E" w:rsidRDefault="0081708E" w:rsidP="0081708E">
      <w:pPr>
        <w:pStyle w:val="Default"/>
        <w:numPr>
          <w:ilvl w:val="0"/>
          <w:numId w:val="30"/>
        </w:numPr>
        <w:spacing w:line="360" w:lineRule="auto"/>
        <w:ind w:left="0" w:firstLine="567"/>
        <w:jc w:val="both"/>
        <w:rPr>
          <w:sz w:val="28"/>
          <w:szCs w:val="28"/>
          <w:lang w:val="uk-UA"/>
        </w:rPr>
      </w:pPr>
      <w:r w:rsidRPr="0081708E">
        <w:rPr>
          <w:sz w:val="28"/>
          <w:szCs w:val="28"/>
          <w:lang w:val="uk-UA"/>
        </w:rPr>
        <w:t xml:space="preserve">Мохнюк Р. С. Формування громадянської культури студентів у процесі навчання суспільствознавчих дисциплін : автореф. дис. … канд. пед. наук : 13.00.02. Київ, 2010. 20 с. </w:t>
      </w:r>
    </w:p>
    <w:p w14:paraId="58B753A5"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Муртазієв Е. Культурологічний підхід до фахової підготовки майбутніх учителів математичної освіти. Науковий вісник Мелітопольського державного педагогічного університету. Серія: Педагогіка. 2014. № 2 (13). С. 355‒359.</w:t>
      </w:r>
    </w:p>
    <w:p w14:paraId="0C10D802"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Найчук А.В., Ганаба С.О.  Філософія історії: [навчальний посібник] Кам’янець-Подільський : Видавець ПП Зволейко Д. Г., 2020. 204 с.</w:t>
      </w:r>
    </w:p>
    <w:p w14:paraId="7D3B69E3"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shd w:val="clear" w:color="auto" w:fill="FFFFFF"/>
        </w:rPr>
        <w:t>Научитель О. Д. Ціннісні орієнтації студентів: психологічні фактори формування,розвитку, трансформації : автореф. дис. .... канд. психол. наук : 19.00.07. Київ, 1999. 17 с.</w:t>
      </w:r>
    </w:p>
    <w:p w14:paraId="6B5A2D43"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Нікула Н. В. Формування методичної культури майбутніх учителів початкових класів у процесі професійної підготовки : дис. … канд. пед. Наук : 13.00.04 / Інститут педагогічної освіти і освіти дорослих Національної академії педагогічних наук України. Чернівці, 2018. 365 с.</w:t>
      </w:r>
    </w:p>
    <w:p w14:paraId="7D8750A8"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Нова українська школа. Концептуальні засади реформування середньої школи / Міністерство освіти і науки України. 2016. URL: https:// mon.gov.ua/storage/app/media/zagalna%20serednya/nova-ukrainska-shkolacompressed.pdf</w:t>
      </w:r>
    </w:p>
    <w:p w14:paraId="4B2E3DD5"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Одарченко В.І. Виховання національної гідності у студентської молоді засобами українського народного мистецтва: автореф. дис. на здобуття наук. ступеня канд. педагог. наук: спец. 13.00.07 «Теорія і методика виховання» / В.І. Одарченко; Харківський національний педагогічний університет ім. Г. Сковороди. Харків, 2010. 21 с.</w:t>
      </w:r>
    </w:p>
    <w:p w14:paraId="4806F782"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Олександрова Н. Соціально-культурна адаптація студента: смисли освіти та життя. АНІ: Педагогіка та психологія. 2015. №2 (11). С. 7-10</w:t>
      </w:r>
    </w:p>
    <w:p w14:paraId="4E521BFB"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Олинець Т. Формування кроскультурних цінностей студентів у виховній діяльності вищих педагогічних навчальних закладів : дис. … канд. пед. наук : 13.00.07. Камянець-Подільський, 2015. 233 с.</w:t>
      </w:r>
    </w:p>
    <w:p w14:paraId="3F083949"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 xml:space="preserve">Олинець Т.В. Зміст, форми і методи формування крос-культурних цінностей у виховній роботі вищих педагогічних навчальних закладів. Теоретико-методичні проблеми виховання дітей та учнівської молоді. 2014. Вип. 18(2). С. 61-68. URL: http://nbuv.gov.ua/UJRN/Tmpvd_2014_18%282%29__9 </w:t>
      </w:r>
    </w:p>
    <w:p w14:paraId="398A7BD6"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 xml:space="preserve">Олійник Г. М. Теоретичні основи формування культурно-дозвіллєвої діяльності студентської молоді. </w:t>
      </w:r>
      <w:r w:rsidRPr="0081708E">
        <w:rPr>
          <w:rFonts w:ascii="Times New Roman" w:hAnsi="Times New Roman" w:cs="Times New Roman"/>
          <w:i/>
          <w:sz w:val="28"/>
          <w:szCs w:val="28"/>
        </w:rPr>
        <w:t>Social Work and Education.</w:t>
      </w:r>
      <w:r w:rsidRPr="0081708E">
        <w:rPr>
          <w:rFonts w:ascii="Times New Roman" w:hAnsi="Times New Roman" w:cs="Times New Roman"/>
          <w:sz w:val="28"/>
          <w:szCs w:val="28"/>
        </w:rPr>
        <w:t xml:space="preserve"> 2017. Вип. 3. № 2. С. 136‒145.</w:t>
      </w:r>
    </w:p>
    <w:p w14:paraId="10BDA42D"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 xml:space="preserve">Олійник О. Культурологічний підхід як наукова основа розвитку теорії та практики педагогічної освіти. Педагогічні науки. Наукові праці. 2006. Т. 50. Вип. 37. С. 39‒42. URL: https://lib.chmnu.edu.ua/pdf/naukpraci/ pedagogika/ 2006/50-37-6.pdf </w:t>
      </w:r>
    </w:p>
    <w:p w14:paraId="5650073F"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 xml:space="preserve">Олійник О. Шляхи формування національної свідомості у майбутніх учителів. Рідна школа. 2004. № 7/8. С. 29-31. </w:t>
      </w:r>
    </w:p>
    <w:p w14:paraId="5732DEDE"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Олійник О., Дума Т. (2022). Психологічні передумови формування лідерських якостей в юнацькому віці. Науковий журнал «Гуманітарні студії: педагогіка, психологія, філософія», [S.l.], v. 13, n. 4, p. 95-101, гру. 2022.</w:t>
      </w:r>
    </w:p>
    <w:p w14:paraId="559CC277"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Онищенко І. (2020). Веб-квест як засіб формування мотивації до професійної діяльності в майбутніх учителів початкової школи. Збірник наукових праць Уманського державного педагогічного університету, (3), 115–124. https://doi.org/10.31499/2307-4906.3.2020.219100</w:t>
      </w:r>
    </w:p>
    <w:p w14:paraId="79DD2492"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Style w:val="ac"/>
          <w:rFonts w:ascii="Times New Roman" w:hAnsi="Times New Roman" w:cs="Times New Roman"/>
          <w:sz w:val="28"/>
          <w:szCs w:val="28"/>
        </w:rPr>
        <w:t>Організація роботи у сфері дозвілля: інформаційна складова</w:t>
      </w:r>
      <w:r w:rsidRPr="0081708E">
        <w:rPr>
          <w:rFonts w:ascii="Times New Roman" w:hAnsi="Times New Roman" w:cs="Times New Roman"/>
          <w:sz w:val="28"/>
          <w:szCs w:val="28"/>
        </w:rPr>
        <w:t> [Текст] : монографія / Т. І. Ковальчук, Т. Ф. Мельничук ; Нац. ун-т біоресурсів і природокористування України. К. : Лозовий В. М. [вид.], 2013. 535 с.</w:t>
      </w:r>
    </w:p>
    <w:p w14:paraId="33D0F0F9"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 xml:space="preserve">Ордіна Л.Л. Культуротворче середовище навчального закладу як педагогічний феномен. Науковий часопис Національного педагогічного університету імені М. П. Драгоманова. 2009. Вип. 7 (12). С. 14-19. </w:t>
      </w:r>
    </w:p>
    <w:p w14:paraId="71B944B7"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color w:val="000000" w:themeColor="text1"/>
          <w:sz w:val="28"/>
          <w:szCs w:val="28"/>
        </w:rPr>
        <w:t>Осіпцов А. В. Виховання загальнолюдських цінностей у студентів класичного університету : дис. ... д-ра пед. наук : 13.00.07. Київ, 2016. 447 с.</w:t>
      </w:r>
    </w:p>
    <w:p w14:paraId="6B8E0C86"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 xml:space="preserve">Особистісно-орієнтовані технології навчання і виховання у вищих навчальних закладах [Текст] : колективна монографія / АПН України, Інститут вищої освіти ; за заг. ред.: В. П. Андрущенка, В. І. Лугового. К. : Педагогічна думка, 2008. 254 с. </w:t>
      </w:r>
    </w:p>
    <w:p w14:paraId="43836E2F"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Особистість у розвитку: психологічна теорія і практика : монографія / за ред. С. Д. Максименка, В. Л. Зливкова, С. Б. Кузікової. Суми : Вид-во СумДПУ імені А.С. Макаренка, 2015.  430 с.</w:t>
      </w:r>
    </w:p>
    <w:p w14:paraId="2426E482" w14:textId="77777777" w:rsidR="0081708E" w:rsidRPr="0081708E" w:rsidRDefault="0081708E" w:rsidP="0081708E">
      <w:pPr>
        <w:pStyle w:val="Default"/>
        <w:numPr>
          <w:ilvl w:val="0"/>
          <w:numId w:val="30"/>
        </w:numPr>
        <w:spacing w:line="360" w:lineRule="auto"/>
        <w:ind w:left="0" w:firstLine="567"/>
        <w:jc w:val="both"/>
        <w:rPr>
          <w:sz w:val="28"/>
          <w:szCs w:val="28"/>
          <w:lang w:val="uk-UA"/>
        </w:rPr>
      </w:pPr>
      <w:r w:rsidRPr="0081708E">
        <w:rPr>
          <w:sz w:val="28"/>
          <w:szCs w:val="28"/>
          <w:lang w:val="uk-UA"/>
        </w:rPr>
        <w:t>Павленко М. А. Формування громадянської позиції майбутніх вчителів у процесі професійної підготовки : автореф. дис. … канд. пед. наук : 13.00.07. Харків, 2016. 20 с.</w:t>
      </w:r>
    </w:p>
    <w:p w14:paraId="03190421" w14:textId="77777777" w:rsidR="0081708E" w:rsidRPr="0081708E" w:rsidRDefault="0081708E" w:rsidP="0081708E">
      <w:pPr>
        <w:pStyle w:val="Default"/>
        <w:numPr>
          <w:ilvl w:val="0"/>
          <w:numId w:val="30"/>
        </w:numPr>
        <w:spacing w:line="360" w:lineRule="auto"/>
        <w:ind w:left="0" w:firstLine="567"/>
        <w:jc w:val="both"/>
        <w:rPr>
          <w:color w:val="auto"/>
          <w:sz w:val="28"/>
          <w:szCs w:val="28"/>
          <w:lang w:val="uk-UA"/>
        </w:rPr>
      </w:pPr>
      <w:r w:rsidRPr="0081708E">
        <w:rPr>
          <w:rStyle w:val="personname"/>
          <w:color w:val="auto"/>
          <w:sz w:val="28"/>
          <w:szCs w:val="28"/>
          <w:shd w:val="clear" w:color="auto" w:fill="FFFFFF"/>
          <w:lang w:val="uk-UA"/>
        </w:rPr>
        <w:t xml:space="preserve">Паламар С.П. Науменко М.С. </w:t>
      </w:r>
      <w:r w:rsidRPr="0081708E">
        <w:rPr>
          <w:color w:val="auto"/>
          <w:sz w:val="28"/>
          <w:szCs w:val="28"/>
          <w:shd w:val="clear" w:color="auto" w:fill="FFFFFF"/>
          <w:lang w:val="uk-UA"/>
        </w:rPr>
        <w:t>(2019) </w:t>
      </w:r>
      <w:r w:rsidRPr="0081708E">
        <w:rPr>
          <w:rStyle w:val="a7"/>
          <w:color w:val="auto"/>
          <w:sz w:val="28"/>
          <w:szCs w:val="28"/>
          <w:shd w:val="clear" w:color="auto" w:fill="FFFFFF"/>
          <w:lang w:val="uk-UA"/>
        </w:rPr>
        <w:t>Сторітелінг у професійній підготовці майбутніх педагогів: сучасні інструменти</w:t>
      </w:r>
      <w:r w:rsidRPr="0081708E">
        <w:rPr>
          <w:color w:val="auto"/>
          <w:sz w:val="28"/>
          <w:szCs w:val="28"/>
          <w:shd w:val="clear" w:color="auto" w:fill="FFFFFF"/>
          <w:lang w:val="uk-UA"/>
        </w:rPr>
        <w:t xml:space="preserve"> Open Educational E-environment of modern university (7). с. 48-55. </w:t>
      </w:r>
    </w:p>
    <w:p w14:paraId="71C0229A"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Панченко Л. М. Формування ціннісних орієнтацій молоді в період системної трансформації українського суспільства : автореф. дис. ... канд. філос. наук : 09.00.03. Київ, 2003. 19 с.</w:t>
      </w:r>
    </w:p>
    <w:p w14:paraId="72FC6C20"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Паршук С. М. Підготовка майбутніх учителів початкової школи до національного виховання учнів : дис. … канд. пед. наук : 13.00.04. Одеса, 2006. 186 с.</w:t>
      </w:r>
    </w:p>
    <w:p w14:paraId="58CCF40C"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color w:val="000000" w:themeColor="text1"/>
          <w:sz w:val="28"/>
          <w:szCs w:val="28"/>
        </w:rPr>
      </w:pPr>
      <w:r w:rsidRPr="0081708E">
        <w:rPr>
          <w:rFonts w:ascii="Times New Roman" w:hAnsi="Times New Roman" w:cs="Times New Roman"/>
          <w:sz w:val="28"/>
          <w:szCs w:val="28"/>
        </w:rPr>
        <w:t>Пелех Л. Р. Перспективи розвитку масових виховних заходів у вищих навчальних закладах нового типу. Гуманізація навчально-виховного процесу: наук.-метод. зб. 2000. Вип. X. С. 54–61.</w:t>
      </w:r>
    </w:p>
    <w:p w14:paraId="49BB43E7"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 xml:space="preserve">Пелех Л.Р. Формування особистості майбутнього вчителя у системі масових виховних заходів вищого навчального закладу: автореф. дис. на здобуття наук, ступеня канд. пед. наук: спец. 13.00.04 „Теорія та методика професійної освіти". К., 2001. 20 с. </w:t>
      </w:r>
    </w:p>
    <w:p w14:paraId="3028E310"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color w:val="000000" w:themeColor="text1"/>
          <w:sz w:val="28"/>
          <w:szCs w:val="28"/>
        </w:rPr>
      </w:pPr>
      <w:r w:rsidRPr="0081708E">
        <w:rPr>
          <w:rFonts w:ascii="Times New Roman" w:hAnsi="Times New Roman" w:cs="Times New Roman"/>
          <w:color w:val="000000" w:themeColor="text1"/>
          <w:sz w:val="28"/>
          <w:szCs w:val="28"/>
        </w:rPr>
        <w:t>Пелех Ю. В. Ціннісно-смисловий концепт професійної підготовки майбутнього педагога : монографія / за ред. М. Б. Євтуха. Рівне : Тетіс, 2009. 400 с.</w:t>
      </w:r>
    </w:p>
    <w:p w14:paraId="2B9BB71A" w14:textId="77777777" w:rsidR="0081708E" w:rsidRPr="0081708E" w:rsidRDefault="0081708E" w:rsidP="0081708E">
      <w:pPr>
        <w:pStyle w:val="a3"/>
        <w:widowControl w:val="0"/>
        <w:numPr>
          <w:ilvl w:val="0"/>
          <w:numId w:val="30"/>
        </w:numPr>
        <w:tabs>
          <w:tab w:val="left" w:pos="142"/>
        </w:tabs>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Пелех Ю., Матвійчук А., Білоус Т. Ціннісний інтелект людини в осмисленні і вирішенні сучасних соціальних проблем //New pedagogical thought. 2021. Т. 106. №. 2. С. 77-83</w:t>
      </w:r>
    </w:p>
    <w:p w14:paraId="0FCC3591"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color w:val="000000" w:themeColor="text1"/>
          <w:sz w:val="28"/>
          <w:szCs w:val="28"/>
        </w:rPr>
      </w:pPr>
      <w:r w:rsidRPr="0081708E">
        <w:rPr>
          <w:rFonts w:ascii="Times New Roman" w:hAnsi="Times New Roman" w:cs="Times New Roman"/>
          <w:sz w:val="28"/>
          <w:szCs w:val="28"/>
        </w:rPr>
        <w:t>Петрович С. Д., Тичук Р. Б. (2016). Використання технології розвитку критичного мислення в процесі проведення освітнього хакатону. Комп’ютер у школі та сім’ї: науково-методичний журнал. (5). 16–20.</w:t>
      </w:r>
    </w:p>
    <w:p w14:paraId="282FBC57"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Пивоварова Г. С</w:t>
      </w:r>
      <w:r w:rsidRPr="0081708E">
        <w:rPr>
          <w:rFonts w:ascii="Times New Roman" w:hAnsi="Times New Roman" w:cs="Times New Roman"/>
          <w:i/>
          <w:sz w:val="28"/>
          <w:szCs w:val="28"/>
        </w:rPr>
        <w:t>.</w:t>
      </w:r>
      <w:r w:rsidRPr="0081708E">
        <w:rPr>
          <w:rFonts w:ascii="Times New Roman" w:hAnsi="Times New Roman" w:cs="Times New Roman"/>
          <w:b/>
          <w:i/>
          <w:sz w:val="28"/>
          <w:szCs w:val="28"/>
        </w:rPr>
        <w:t xml:space="preserve"> </w:t>
      </w:r>
      <w:r w:rsidRPr="0081708E">
        <w:rPr>
          <w:rFonts w:ascii="Times New Roman" w:hAnsi="Times New Roman" w:cs="Times New Roman"/>
          <w:sz w:val="28"/>
          <w:szCs w:val="28"/>
        </w:rPr>
        <w:t xml:space="preserve">Громадянська освіта як умова професійної компетентності студентів педагогічного коледжу. </w:t>
      </w:r>
      <w:r w:rsidRPr="0081708E">
        <w:rPr>
          <w:rFonts w:ascii="Times New Roman" w:hAnsi="Times New Roman" w:cs="Times New Roman"/>
          <w:i/>
          <w:sz w:val="28"/>
          <w:szCs w:val="28"/>
        </w:rPr>
        <w:t>Соціально-педагогічні основи розвитку особистості в сучасних умовах комунікації: досвід, проблеми, перспективи: збір. мат. конф</w:t>
      </w:r>
      <w:r w:rsidRPr="0081708E">
        <w:rPr>
          <w:rFonts w:ascii="Times New Roman" w:hAnsi="Times New Roman" w:cs="Times New Roman"/>
          <w:sz w:val="28"/>
          <w:szCs w:val="28"/>
        </w:rPr>
        <w:t>. Дніпро, 2019. С. 360-366.</w:t>
      </w:r>
    </w:p>
    <w:p w14:paraId="4A592614"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Пивоварова Г. С., Чурилова В. Є. Формування hard/soft skills в сучасному освітньому процесі</w:t>
      </w:r>
      <w:r w:rsidRPr="0081708E">
        <w:rPr>
          <w:rFonts w:ascii="Times New Roman" w:hAnsi="Times New Roman" w:cs="Times New Roman"/>
          <w:i/>
          <w:sz w:val="28"/>
          <w:szCs w:val="28"/>
        </w:rPr>
        <w:t>. Hard/soft skills фахівця нової генерації</w:t>
      </w:r>
      <w:r w:rsidRPr="0081708E">
        <w:rPr>
          <w:rFonts w:ascii="Times New Roman" w:hAnsi="Times New Roman" w:cs="Times New Roman"/>
          <w:sz w:val="28"/>
          <w:szCs w:val="28"/>
        </w:rPr>
        <w:t xml:space="preserve">: </w:t>
      </w:r>
      <w:r w:rsidRPr="0081708E">
        <w:rPr>
          <w:rFonts w:ascii="Times New Roman" w:hAnsi="Times New Roman" w:cs="Times New Roman"/>
          <w:i/>
          <w:sz w:val="28"/>
          <w:szCs w:val="28"/>
        </w:rPr>
        <w:t xml:space="preserve">збірник за матеріалами регіональної науково-практичної конференції. </w:t>
      </w:r>
      <w:r w:rsidRPr="0081708E">
        <w:rPr>
          <w:rFonts w:ascii="Times New Roman" w:hAnsi="Times New Roman" w:cs="Times New Roman"/>
          <w:sz w:val="28"/>
          <w:szCs w:val="28"/>
        </w:rPr>
        <w:t>Лисичанськ, 2020. С. 224‒229.</w:t>
      </w:r>
    </w:p>
    <w:p w14:paraId="5916AA40" w14:textId="77777777" w:rsidR="0081708E" w:rsidRPr="0081708E" w:rsidRDefault="0081708E" w:rsidP="0081708E">
      <w:pPr>
        <w:pStyle w:val="a3"/>
        <w:numPr>
          <w:ilvl w:val="0"/>
          <w:numId w:val="30"/>
        </w:numPr>
        <w:spacing w:after="0" w:line="360" w:lineRule="auto"/>
        <w:ind w:left="0" w:firstLine="567"/>
        <w:jc w:val="both"/>
        <w:rPr>
          <w:rFonts w:ascii="Times New Roman" w:hAnsi="Times New Roman" w:cs="Times New Roman"/>
          <w:i/>
          <w:sz w:val="28"/>
          <w:szCs w:val="28"/>
        </w:rPr>
      </w:pPr>
      <w:r w:rsidRPr="0081708E">
        <w:rPr>
          <w:rFonts w:ascii="Times New Roman" w:hAnsi="Times New Roman" w:cs="Times New Roman"/>
          <w:sz w:val="28"/>
          <w:szCs w:val="28"/>
          <w:shd w:val="clear" w:color="auto" w:fill="FFFFFF"/>
        </w:rPr>
        <w:t>Пивоварова Г.С. Аксіологічний потенціал соціально-гуманітарної роботи закладів вищої освіти. </w:t>
      </w:r>
      <w:r w:rsidRPr="0081708E">
        <w:rPr>
          <w:rFonts w:ascii="Times New Roman" w:hAnsi="Times New Roman" w:cs="Times New Roman"/>
          <w:i/>
          <w:iCs/>
          <w:sz w:val="28"/>
          <w:szCs w:val="28"/>
          <w:shd w:val="clear" w:color="auto" w:fill="FFFFFF"/>
        </w:rPr>
        <w:t>Професіоналізм педагога: теоретичні й методичні аспекти. 2023.</w:t>
      </w:r>
      <w:r w:rsidRPr="0081708E">
        <w:rPr>
          <w:rFonts w:ascii="Times New Roman" w:hAnsi="Times New Roman" w:cs="Times New Roman"/>
          <w:sz w:val="28"/>
          <w:szCs w:val="28"/>
          <w:shd w:val="clear" w:color="auto" w:fill="FFFFFF"/>
        </w:rPr>
        <w:t xml:space="preserve"> Вип. 19. С. 113–124. </w:t>
      </w:r>
      <w:hyperlink r:id="rId61" w:history="1">
        <w:r w:rsidRPr="0081708E">
          <w:rPr>
            <w:rStyle w:val="a5"/>
            <w:rFonts w:ascii="Times New Roman" w:hAnsi="Times New Roman" w:cs="Times New Roman"/>
            <w:color w:val="auto"/>
            <w:sz w:val="28"/>
            <w:szCs w:val="28"/>
            <w:shd w:val="clear" w:color="auto" w:fill="FFFFFF"/>
          </w:rPr>
          <w:t>https://doi.org/10.31865/2414-9292.19.2023.285679</w:t>
        </w:r>
      </w:hyperlink>
    </w:p>
    <w:p w14:paraId="558E430C"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bCs/>
          <w:iCs/>
          <w:sz w:val="28"/>
          <w:szCs w:val="28"/>
        </w:rPr>
      </w:pPr>
      <w:r w:rsidRPr="0081708E">
        <w:rPr>
          <w:rFonts w:ascii="Times New Roman" w:hAnsi="Times New Roman" w:cs="Times New Roman"/>
          <w:sz w:val="28"/>
          <w:szCs w:val="28"/>
        </w:rPr>
        <w:t xml:space="preserve">Пивоварова Г.С. Використання традиційних та інноваційних форм соціально-гуманітарної роботи вишу для формуванні культурних цінностей майбутніх учителів початкової школи. </w:t>
      </w:r>
      <w:r w:rsidRPr="0081708E">
        <w:rPr>
          <w:rFonts w:ascii="Times New Roman" w:hAnsi="Times New Roman" w:cs="Times New Roman"/>
          <w:i/>
          <w:sz w:val="28"/>
          <w:szCs w:val="28"/>
        </w:rPr>
        <w:t>Початкова школа в новій освітній реальності: традиції й інновації, проблеми й перспективи: матеріали І Всеукр. студ.-викл. наук.-практ. конф.</w:t>
      </w:r>
      <w:r w:rsidRPr="0081708E">
        <w:rPr>
          <w:rFonts w:ascii="Times New Roman" w:hAnsi="Times New Roman" w:cs="Times New Roman"/>
          <w:sz w:val="28"/>
          <w:szCs w:val="28"/>
        </w:rPr>
        <w:t xml:space="preserve"> (18-19 квітня 2024 р., м. Полтава) / ДЗ «Луган. нац. ун-т імені Тараса Шевченка». Полтава, 2024. 240 с. С. 227-230. </w:t>
      </w:r>
      <w:hyperlink r:id="rId62" w:anchor="page=227" w:history="1">
        <w:r w:rsidRPr="0081708E">
          <w:rPr>
            <w:rStyle w:val="a5"/>
            <w:rFonts w:ascii="Times New Roman" w:hAnsi="Times New Roman" w:cs="Times New Roman"/>
            <w:bCs/>
            <w:iCs/>
            <w:color w:val="auto"/>
            <w:sz w:val="28"/>
            <w:szCs w:val="28"/>
          </w:rPr>
          <w:t>https://dspace.luguniv.edu.ua/xmlui/bitstream/handle/123456789/11355/%D0%97%D0%B1%D1%96%D1%80%D0%BD%D0%B8%D0%BA_%D0%BA%D0%BE%D0%BD%D1%8418.04.24_%D0%9B%D0%9D%D0%A3%20%281%29.pdf?sequence=1&amp;isAllowed=y#page=227</w:t>
        </w:r>
      </w:hyperlink>
    </w:p>
    <w:p w14:paraId="4DAF0F7B"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 xml:space="preserve">Пивоварова Г.С. </w:t>
      </w:r>
      <w:r w:rsidRPr="0081708E">
        <w:rPr>
          <w:rFonts w:ascii="Times New Roman" w:hAnsi="Times New Roman" w:cs="Times New Roman"/>
          <w:bCs/>
          <w:sz w:val="28"/>
          <w:szCs w:val="28"/>
        </w:rPr>
        <w:t xml:space="preserve">Діалогічно-комунікативні технології у системі соціально-гуманітарної роботи ЗВО як засіб формування культурних цінностей майбутніх педагогів. </w:t>
      </w:r>
      <w:r w:rsidRPr="0081708E">
        <w:rPr>
          <w:rFonts w:ascii="Times New Roman" w:hAnsi="Times New Roman" w:cs="Times New Roman"/>
          <w:sz w:val="28"/>
          <w:szCs w:val="28"/>
        </w:rPr>
        <w:t>The VI International scientific and practical conference «Transforming science with modern technologies: issues and challenges», February 09-11, 2026, Lyon, France, 273 p. С. 127-129.</w:t>
      </w:r>
    </w:p>
    <w:p w14:paraId="4FF1BFA5"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bCs/>
          <w:iCs/>
          <w:sz w:val="28"/>
          <w:szCs w:val="28"/>
        </w:rPr>
      </w:pPr>
      <w:r w:rsidRPr="0081708E">
        <w:rPr>
          <w:rFonts w:ascii="Times New Roman" w:hAnsi="Times New Roman" w:cs="Times New Roman"/>
          <w:sz w:val="28"/>
          <w:szCs w:val="28"/>
        </w:rPr>
        <w:t xml:space="preserve">Пивоварова Г.С. </w:t>
      </w:r>
      <w:r w:rsidRPr="0081708E">
        <w:rPr>
          <w:rFonts w:ascii="Times New Roman" w:hAnsi="Times New Roman" w:cs="Times New Roman"/>
          <w:bCs/>
          <w:sz w:val="28"/>
          <w:szCs w:val="28"/>
        </w:rPr>
        <w:t>Залучення майбутніх учителів початкової школи до культурно зорієнтованої діяльності як засіб формування у них культурних цінностей.</w:t>
      </w:r>
      <w:r w:rsidRPr="0081708E">
        <w:rPr>
          <w:rFonts w:ascii="Times New Roman" w:hAnsi="Times New Roman" w:cs="Times New Roman"/>
          <w:b/>
          <w:bCs/>
          <w:sz w:val="28"/>
          <w:szCs w:val="28"/>
        </w:rPr>
        <w:t xml:space="preserve"> </w:t>
      </w:r>
      <w:r w:rsidRPr="0081708E">
        <w:rPr>
          <w:rFonts w:ascii="Times New Roman" w:hAnsi="Times New Roman" w:cs="Times New Roman"/>
          <w:i/>
          <w:sz w:val="28"/>
          <w:szCs w:val="28"/>
        </w:rPr>
        <w:t>Science and Information Technologies in The Modern World: Collection of Scientific Papers with Proceedings of the 5th International Scientific and Practical Conference. International Scientific Unity. February</w:t>
      </w:r>
      <w:r w:rsidRPr="0081708E">
        <w:rPr>
          <w:rFonts w:ascii="Times New Roman" w:hAnsi="Times New Roman" w:cs="Times New Roman"/>
          <w:sz w:val="28"/>
          <w:szCs w:val="28"/>
        </w:rPr>
        <w:t xml:space="preserve"> 11-13, 2026. Athens, Greece. С. 307-309</w:t>
      </w:r>
    </w:p>
    <w:p w14:paraId="0851EE3E" w14:textId="77777777" w:rsidR="0081708E" w:rsidRPr="0081708E" w:rsidRDefault="0081708E" w:rsidP="0081708E">
      <w:pPr>
        <w:pStyle w:val="a3"/>
        <w:numPr>
          <w:ilvl w:val="0"/>
          <w:numId w:val="30"/>
        </w:numPr>
        <w:spacing w:after="0" w:line="360" w:lineRule="auto"/>
        <w:ind w:left="0" w:firstLine="567"/>
        <w:jc w:val="both"/>
        <w:rPr>
          <w:rFonts w:ascii="Times New Roman" w:hAnsi="Times New Roman" w:cs="Times New Roman"/>
          <w:sz w:val="28"/>
          <w:szCs w:val="28"/>
          <w:u w:val="single"/>
        </w:rPr>
      </w:pPr>
      <w:r w:rsidRPr="0081708E">
        <w:rPr>
          <w:rFonts w:ascii="Times New Roman" w:hAnsi="Times New Roman" w:cs="Times New Roman"/>
          <w:sz w:val="28"/>
          <w:szCs w:val="28"/>
        </w:rPr>
        <w:t xml:space="preserve">Пивоварова Г.С. Критерії, показники та рівні сформованості культурних цінностей майбутніх учителів початкових класів. </w:t>
      </w:r>
      <w:r w:rsidRPr="0081708E">
        <w:rPr>
          <w:rFonts w:ascii="Times New Roman" w:hAnsi="Times New Roman" w:cs="Times New Roman"/>
          <w:i/>
          <w:sz w:val="28"/>
          <w:szCs w:val="28"/>
        </w:rPr>
        <w:t>Інноваційна педагогіка</w:t>
      </w:r>
      <w:r w:rsidRPr="0081708E">
        <w:rPr>
          <w:rFonts w:ascii="Times New Roman" w:hAnsi="Times New Roman" w:cs="Times New Roman"/>
          <w:sz w:val="28"/>
          <w:szCs w:val="28"/>
        </w:rPr>
        <w:t xml:space="preserve">. 2024. № 68. Т. 2. С.124‒127 </w:t>
      </w:r>
      <w:hyperlink r:id="rId63" w:history="1">
        <w:r w:rsidRPr="0081708E">
          <w:rPr>
            <w:rStyle w:val="a5"/>
            <w:rFonts w:ascii="Times New Roman" w:hAnsi="Times New Roman" w:cs="Times New Roman"/>
            <w:color w:val="auto"/>
            <w:sz w:val="28"/>
            <w:szCs w:val="28"/>
          </w:rPr>
          <w:t>http://www.innovpedagogy.od.ua/archives/2024/68/part_2/27.pdf</w:t>
        </w:r>
      </w:hyperlink>
    </w:p>
    <w:p w14:paraId="4A2D7712" w14:textId="77777777" w:rsidR="0081708E" w:rsidRPr="0081708E" w:rsidRDefault="0081708E" w:rsidP="0081708E">
      <w:pPr>
        <w:pStyle w:val="a3"/>
        <w:numPr>
          <w:ilvl w:val="0"/>
          <w:numId w:val="30"/>
        </w:numPr>
        <w:spacing w:line="360" w:lineRule="auto"/>
        <w:ind w:left="0" w:firstLine="567"/>
        <w:jc w:val="both"/>
        <w:rPr>
          <w:rStyle w:val="a5"/>
          <w:rFonts w:ascii="Times New Roman" w:hAnsi="Times New Roman" w:cs="Times New Roman"/>
          <w:color w:val="auto"/>
          <w:sz w:val="28"/>
          <w:szCs w:val="28"/>
        </w:rPr>
      </w:pPr>
      <w:r w:rsidRPr="0081708E">
        <w:rPr>
          <w:rFonts w:ascii="Times New Roman" w:hAnsi="Times New Roman" w:cs="Times New Roman"/>
          <w:sz w:val="28"/>
          <w:szCs w:val="28"/>
        </w:rPr>
        <w:t xml:space="preserve">Пивоварова Г.С. Культурні цінності майбутніх учителів початкових класів: теоретичний аспект. </w:t>
      </w:r>
      <w:r w:rsidRPr="0081708E">
        <w:rPr>
          <w:rFonts w:ascii="Times New Roman" w:hAnsi="Times New Roman" w:cs="Times New Roman"/>
          <w:i/>
          <w:sz w:val="28"/>
          <w:szCs w:val="28"/>
        </w:rPr>
        <w:t>Інноваційна педагогіка</w:t>
      </w:r>
      <w:r w:rsidRPr="0081708E">
        <w:rPr>
          <w:rFonts w:ascii="Times New Roman" w:hAnsi="Times New Roman" w:cs="Times New Roman"/>
          <w:sz w:val="28"/>
          <w:szCs w:val="28"/>
        </w:rPr>
        <w:t xml:space="preserve">. 2023. Вип. 60. С. 126-130 </w:t>
      </w:r>
      <w:hyperlink r:id="rId64" w:history="1">
        <w:r w:rsidRPr="0081708E">
          <w:rPr>
            <w:rStyle w:val="a5"/>
            <w:rFonts w:ascii="Times New Roman" w:hAnsi="Times New Roman" w:cs="Times New Roman"/>
            <w:color w:val="auto"/>
            <w:sz w:val="28"/>
            <w:szCs w:val="28"/>
          </w:rPr>
          <w:t>http://www.innovpedagogy.od.ua/archives/2023/60/25.pdf</w:t>
        </w:r>
      </w:hyperlink>
    </w:p>
    <w:p w14:paraId="4D3DD05E" w14:textId="77777777" w:rsidR="0081708E" w:rsidRPr="0081708E" w:rsidRDefault="0081708E" w:rsidP="0081708E">
      <w:pPr>
        <w:pStyle w:val="a3"/>
        <w:numPr>
          <w:ilvl w:val="0"/>
          <w:numId w:val="30"/>
        </w:numPr>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 xml:space="preserve">Пивоварова Г.С. Методологічні засади проблеми формування культурних цінностей майбутніх учителів початкової школи. </w:t>
      </w:r>
      <w:r w:rsidRPr="0081708E">
        <w:rPr>
          <w:rFonts w:ascii="Times New Roman" w:hAnsi="Times New Roman" w:cs="Times New Roman"/>
          <w:i/>
          <w:sz w:val="28"/>
          <w:szCs w:val="28"/>
        </w:rPr>
        <w:t xml:space="preserve">Вісник Луганського національного університету імені Тараса Шевченка. </w:t>
      </w:r>
      <w:r w:rsidRPr="0081708E">
        <w:rPr>
          <w:rFonts w:ascii="Times New Roman" w:hAnsi="Times New Roman" w:cs="Times New Roman"/>
          <w:sz w:val="28"/>
          <w:szCs w:val="28"/>
        </w:rPr>
        <w:t xml:space="preserve">2023. № 3 (357) С.91‒95. </w:t>
      </w:r>
      <w:hyperlink r:id="rId65" w:history="1">
        <w:r w:rsidRPr="0081708E">
          <w:rPr>
            <w:rStyle w:val="a5"/>
            <w:rFonts w:ascii="Times New Roman" w:hAnsi="Times New Roman" w:cs="Times New Roman"/>
            <w:color w:val="auto"/>
            <w:sz w:val="28"/>
            <w:szCs w:val="28"/>
          </w:rPr>
          <w:t>http://visnyk.luguniv.edu.ua/index.php/vped/article/view/939</w:t>
        </w:r>
      </w:hyperlink>
    </w:p>
    <w:p w14:paraId="576F9664"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 xml:space="preserve">Пивоварова Г.С. Можливості використання інформаційних технологій при викладанні суспільних дисциплін у ВНЗ. </w:t>
      </w:r>
      <w:r w:rsidRPr="0081708E">
        <w:rPr>
          <w:rFonts w:ascii="Times New Roman" w:hAnsi="Times New Roman" w:cs="Times New Roman"/>
          <w:i/>
          <w:sz w:val="28"/>
          <w:szCs w:val="28"/>
        </w:rPr>
        <w:t xml:space="preserve">Інформаційні технології. 2017: зб. тез ІV Всеукраїнської науково-практичної конференції молодих науковців. </w:t>
      </w:r>
      <w:r w:rsidRPr="0081708E">
        <w:rPr>
          <w:rFonts w:ascii="Times New Roman" w:hAnsi="Times New Roman" w:cs="Times New Roman"/>
          <w:sz w:val="28"/>
          <w:szCs w:val="28"/>
        </w:rPr>
        <w:t>Київ, 2017. С. 199-200.</w:t>
      </w:r>
    </w:p>
    <w:p w14:paraId="6EE957E9"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 xml:space="preserve">Пивоварова Г.С. Партнерські відносини в освіті як засіб подолання посттравматичного стресу студентів в умовах військового конфлікту. </w:t>
      </w:r>
      <w:r w:rsidRPr="0081708E">
        <w:rPr>
          <w:rFonts w:ascii="Times New Roman" w:hAnsi="Times New Roman" w:cs="Times New Roman"/>
          <w:i/>
          <w:sz w:val="28"/>
          <w:szCs w:val="28"/>
        </w:rPr>
        <w:t>Європейські гуманітарні дослідження: держава та суспільство / Україна в умовах російської агресії з 2014 року до сьогодення</w:t>
      </w:r>
      <w:r w:rsidRPr="0081708E">
        <w:rPr>
          <w:rFonts w:ascii="Times New Roman" w:hAnsi="Times New Roman" w:cs="Times New Roman"/>
          <w:sz w:val="28"/>
          <w:szCs w:val="28"/>
        </w:rPr>
        <w:t xml:space="preserve">. 2024. №2. С. 102-112 </w:t>
      </w:r>
      <w:hyperlink r:id="rId66" w:history="1">
        <w:r w:rsidRPr="0081708E">
          <w:rPr>
            <w:rStyle w:val="a5"/>
            <w:rFonts w:ascii="Times New Roman" w:hAnsi="Times New Roman" w:cs="Times New Roman"/>
            <w:color w:val="auto"/>
            <w:sz w:val="28"/>
            <w:szCs w:val="28"/>
          </w:rPr>
          <w:t>https://ehs.eeipsy.org/index.php/ehs/article/view/439/414</w:t>
        </w:r>
      </w:hyperlink>
    </w:p>
    <w:p w14:paraId="08DE80D5"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bCs/>
          <w:sz w:val="28"/>
          <w:szCs w:val="28"/>
        </w:rPr>
      </w:pPr>
      <w:r w:rsidRPr="0081708E">
        <w:rPr>
          <w:rFonts w:ascii="Times New Roman" w:hAnsi="Times New Roman" w:cs="Times New Roman"/>
          <w:bCs/>
          <w:sz w:val="28"/>
          <w:szCs w:val="28"/>
        </w:rPr>
        <w:t>Пивоварова Г.С</w:t>
      </w:r>
      <w:r w:rsidRPr="0081708E">
        <w:rPr>
          <w:rFonts w:ascii="Times New Roman" w:hAnsi="Times New Roman" w:cs="Times New Roman"/>
          <w:b/>
          <w:bCs/>
          <w:sz w:val="28"/>
          <w:szCs w:val="28"/>
        </w:rPr>
        <w:t>.</w:t>
      </w:r>
      <w:r w:rsidRPr="0081708E">
        <w:rPr>
          <w:rFonts w:ascii="Times New Roman" w:hAnsi="Times New Roman" w:cs="Times New Roman"/>
          <w:bCs/>
          <w:sz w:val="28"/>
          <w:szCs w:val="28"/>
        </w:rPr>
        <w:t xml:space="preserve"> Правовий аспект діяльності сучасного педагога в умовах військового конфлікту на Донбасі. </w:t>
      </w:r>
      <w:r w:rsidRPr="0081708E">
        <w:rPr>
          <w:rFonts w:ascii="Times New Roman" w:hAnsi="Times New Roman" w:cs="Times New Roman"/>
          <w:bCs/>
          <w:i/>
          <w:sz w:val="28"/>
          <w:szCs w:val="28"/>
        </w:rPr>
        <w:t>Освіта України в умовах військового конфлікту на Донбасі : матеріали Всеукраїнської науково-практичної конференції.</w:t>
      </w:r>
      <w:r w:rsidRPr="0081708E">
        <w:rPr>
          <w:rFonts w:ascii="Times New Roman" w:hAnsi="Times New Roman" w:cs="Times New Roman"/>
          <w:bCs/>
          <w:sz w:val="28"/>
          <w:szCs w:val="28"/>
        </w:rPr>
        <w:t xml:space="preserve"> 2017. С. 149-151.</w:t>
      </w:r>
    </w:p>
    <w:p w14:paraId="5B01102B"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 xml:space="preserve">Пивоварова Г.С. Проблема національно-патріотичного виховання молоді як важлива умова формування громадянського суспільства. </w:t>
      </w:r>
      <w:r w:rsidRPr="0081708E">
        <w:rPr>
          <w:rFonts w:ascii="Times New Roman" w:hAnsi="Times New Roman" w:cs="Times New Roman"/>
          <w:i/>
          <w:sz w:val="28"/>
          <w:szCs w:val="28"/>
        </w:rPr>
        <w:t>Україна в ХХІ столітті: тенденції та перспективи розвитку: матеріали XVII Всеукраїнської науково-практичної конференції.</w:t>
      </w:r>
      <w:r w:rsidRPr="0081708E">
        <w:rPr>
          <w:rFonts w:ascii="Times New Roman" w:hAnsi="Times New Roman" w:cs="Times New Roman"/>
          <w:sz w:val="28"/>
          <w:szCs w:val="28"/>
        </w:rPr>
        <w:t xml:space="preserve"> К.: Видавництво Європейського університету. 2016. С. 83‒85.</w:t>
      </w:r>
    </w:p>
    <w:p w14:paraId="52D62294" w14:textId="77777777" w:rsidR="0081708E" w:rsidRPr="0081708E" w:rsidRDefault="0081708E" w:rsidP="0081708E">
      <w:pPr>
        <w:pStyle w:val="a3"/>
        <w:numPr>
          <w:ilvl w:val="0"/>
          <w:numId w:val="30"/>
        </w:numPr>
        <w:spacing w:after="0" w:line="360" w:lineRule="auto"/>
        <w:ind w:left="0" w:firstLine="567"/>
        <w:jc w:val="both"/>
        <w:rPr>
          <w:rFonts w:ascii="Times New Roman" w:hAnsi="Times New Roman" w:cs="Times New Roman"/>
          <w:sz w:val="28"/>
          <w:szCs w:val="28"/>
          <w:shd w:val="clear" w:color="auto" w:fill="FFFFFF"/>
        </w:rPr>
      </w:pPr>
      <w:r w:rsidRPr="0081708E">
        <w:rPr>
          <w:rFonts w:ascii="Times New Roman" w:hAnsi="Times New Roman" w:cs="Times New Roman"/>
          <w:sz w:val="28"/>
          <w:szCs w:val="28"/>
        </w:rPr>
        <w:t xml:space="preserve">Пивоварова Г.С. Формування громадянської компетентності студентів педагогічного коледжу. </w:t>
      </w:r>
      <w:r w:rsidRPr="0081708E">
        <w:rPr>
          <w:rFonts w:ascii="Times New Roman" w:hAnsi="Times New Roman" w:cs="Times New Roman"/>
          <w:i/>
          <w:sz w:val="28"/>
          <w:szCs w:val="28"/>
        </w:rPr>
        <w:t xml:space="preserve">Формування громадянських компетентностей фахівця нової генерації: Збірник за матеріалами Всеукр. науково-практичної конференції. </w:t>
      </w:r>
      <w:r w:rsidRPr="0081708E">
        <w:rPr>
          <w:rFonts w:ascii="Times New Roman" w:hAnsi="Times New Roman" w:cs="Times New Roman"/>
          <w:sz w:val="28"/>
          <w:szCs w:val="28"/>
        </w:rPr>
        <w:t>Лисичанськ, 2019. С. 81-87.</w:t>
      </w:r>
    </w:p>
    <w:p w14:paraId="7BF96340"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Пішун С. Г. Формування культури дозвілля студентів вищих навчальних закладів в умовах роботи студентського клубу : дис. ... канд. пед. наук : 13.00.07. Київ, 2005. 222 с.</w:t>
      </w:r>
    </w:p>
    <w:p w14:paraId="29618623"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 xml:space="preserve">Подагайло В.О. Основні підходи до визначення поняття «культурні цінності» в нормативних актах та юридичній літературі. Науковий вісник Міжнародного гуманітарного університету. 2018, №36. URL: </w:t>
      </w:r>
      <w:hyperlink r:id="rId67" w:history="1">
        <w:r w:rsidRPr="0081708E">
          <w:rPr>
            <w:rStyle w:val="a5"/>
            <w:rFonts w:ascii="Times New Roman" w:hAnsi="Times New Roman" w:cs="Times New Roman"/>
            <w:sz w:val="28"/>
            <w:szCs w:val="28"/>
          </w:rPr>
          <w:t>http://www.vestnik-pravo.mgu.od.ua/archive/juspradenc36/part_2/17.pdf</w:t>
        </w:r>
      </w:hyperlink>
    </w:p>
    <w:p w14:paraId="1D63B82C"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Пометун О. І. Діяльнісний підхід. Енциклопедія освіти. 2-ге видання, доповнене та перероблене. Київ : Юрінком Інтер, 2021. С. 250–251.</w:t>
      </w:r>
    </w:p>
    <w:p w14:paraId="159D2017"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Пометун О. І. Компетентнісний підхід до оцінювання рівнів досягнень учнів. Презентація на нараді Центру тестових технологій.  Київ, 2004. С. 16–18</w:t>
      </w:r>
    </w:p>
    <w:p w14:paraId="47E4DD5C" w14:textId="77777777" w:rsidR="0081708E" w:rsidRPr="0081708E" w:rsidRDefault="0081708E" w:rsidP="0081708E">
      <w:pPr>
        <w:pStyle w:val="Default"/>
        <w:numPr>
          <w:ilvl w:val="0"/>
          <w:numId w:val="30"/>
        </w:numPr>
        <w:spacing w:line="360" w:lineRule="auto"/>
        <w:ind w:left="0" w:firstLine="567"/>
        <w:jc w:val="both"/>
        <w:rPr>
          <w:sz w:val="28"/>
          <w:szCs w:val="28"/>
          <w:lang w:val="uk-UA"/>
        </w:rPr>
      </w:pPr>
      <w:r w:rsidRPr="0081708E">
        <w:rPr>
          <w:sz w:val="28"/>
          <w:szCs w:val="28"/>
          <w:lang w:val="uk-UA"/>
        </w:rPr>
        <w:t xml:space="preserve">Пономарьова Г. Ф. Виховання громадянської культури та патріотизму у студентів вищих педагогічних навчальних закладів. </w:t>
      </w:r>
      <w:r w:rsidRPr="0081708E">
        <w:rPr>
          <w:i/>
          <w:iCs/>
          <w:sz w:val="28"/>
          <w:szCs w:val="28"/>
          <w:lang w:val="uk-UA"/>
        </w:rPr>
        <w:t>Наукові записки кафедри педагогіки</w:t>
      </w:r>
      <w:r w:rsidRPr="0081708E">
        <w:rPr>
          <w:sz w:val="28"/>
          <w:szCs w:val="28"/>
          <w:lang w:val="uk-UA"/>
        </w:rPr>
        <w:t xml:space="preserve">. 2014. Вип. 37. С. 258–272. </w:t>
      </w:r>
    </w:p>
    <w:p w14:paraId="320CE572"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Пономарьова Г. Ф. Система виховної роботи у вищих педагогічних навчальних закладах : дис. … д-ра пед. наук : 13.00.07 / Східноукраїнський національний університет імені Володимира Даля. Сєвєродонецьк, 2016. 540 с.</w:t>
      </w:r>
    </w:p>
    <w:p w14:paraId="33CB03C8"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Починкова М. М. Інноваційно-освітнє середовище в системі формування критичного мислення майбутніх учителів початкової школи. Науковий вісник Донбасу. 2019. № 1‒2 (39‒40). URL: http://nvd.luguniv.edu. ua/archiv/2019/N1-2(39-40)/pmmups.pdf</w:t>
      </w:r>
    </w:p>
    <w:p w14:paraId="0E5CE06F" w14:textId="77777777" w:rsidR="0081708E" w:rsidRPr="0081708E" w:rsidRDefault="0081708E" w:rsidP="0081708E">
      <w:pPr>
        <w:pStyle w:val="Default"/>
        <w:numPr>
          <w:ilvl w:val="0"/>
          <w:numId w:val="30"/>
        </w:numPr>
        <w:spacing w:line="360" w:lineRule="auto"/>
        <w:ind w:left="0" w:firstLine="567"/>
        <w:jc w:val="both"/>
        <w:rPr>
          <w:sz w:val="28"/>
          <w:szCs w:val="28"/>
          <w:lang w:val="uk-UA"/>
        </w:rPr>
      </w:pPr>
      <w:r w:rsidRPr="0081708E">
        <w:rPr>
          <w:sz w:val="28"/>
          <w:szCs w:val="28"/>
          <w:lang w:val="uk-UA"/>
        </w:rPr>
        <w:t xml:space="preserve">Пріма Д. А. Формування громадянської позиції майбутнього вчителя: теоретичні підходи. </w:t>
      </w:r>
      <w:r w:rsidRPr="0081708E">
        <w:rPr>
          <w:i/>
          <w:iCs/>
          <w:sz w:val="28"/>
          <w:szCs w:val="28"/>
          <w:lang w:val="uk-UA"/>
        </w:rPr>
        <w:t>Збірник наукових праць Уманського державного педагогічного університету</w:t>
      </w:r>
      <w:r w:rsidRPr="0081708E">
        <w:rPr>
          <w:sz w:val="28"/>
          <w:szCs w:val="28"/>
          <w:lang w:val="uk-UA"/>
        </w:rPr>
        <w:t>. 2019. Вип. 3. С. 164–168.</w:t>
      </w:r>
    </w:p>
    <w:p w14:paraId="1C1AAE76"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Про вищу освіту : Закон України від 01.07.2014 № 1556-VII : станом на 2026 р. URL: https://zakon.rada.gov.ua/laws/show/1556-18 (дата звернення: 18.02.2026)</w:t>
      </w:r>
    </w:p>
    <w:p w14:paraId="46A397D1" w14:textId="77777777" w:rsidR="0081708E" w:rsidRPr="0081708E" w:rsidRDefault="0081708E" w:rsidP="0081708E">
      <w:pPr>
        <w:pStyle w:val="a3"/>
        <w:widowControl w:val="0"/>
        <w:numPr>
          <w:ilvl w:val="0"/>
          <w:numId w:val="30"/>
        </w:numPr>
        <w:tabs>
          <w:tab w:val="left" w:pos="0"/>
        </w:tabs>
        <w:autoSpaceDE w:val="0"/>
        <w:autoSpaceDN w:val="0"/>
        <w:adjustRightInd w:val="0"/>
        <w:spacing w:after="0" w:line="360" w:lineRule="auto"/>
        <w:ind w:left="0" w:firstLine="567"/>
        <w:jc w:val="both"/>
        <w:rPr>
          <w:rFonts w:ascii="Times New Roman" w:hAnsi="Times New Roman" w:cs="Times New Roman"/>
          <w:color w:val="FF0000"/>
          <w:sz w:val="28"/>
          <w:szCs w:val="28"/>
        </w:rPr>
      </w:pPr>
      <w:r w:rsidRPr="0081708E">
        <w:rPr>
          <w:rFonts w:ascii="Times New Roman" w:hAnsi="Times New Roman" w:cs="Times New Roman"/>
          <w:sz w:val="28"/>
          <w:szCs w:val="28"/>
        </w:rPr>
        <w:t xml:space="preserve">Про затвердження Державного стандарту початкової освіти : постанова Кабінету Міністрів України від 26 грудня 2025 р. № 1810 // База даних «Законодавство України» / Верховна Рада України. URL: https://zakon.rada.gov.ua/laws/show/1810-2025-%D0%BF#Text </w:t>
      </w:r>
    </w:p>
    <w:p w14:paraId="0D041A8D"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color w:val="000000"/>
          <w:sz w:val="28"/>
          <w:szCs w:val="28"/>
        </w:rPr>
      </w:pPr>
      <w:r w:rsidRPr="0081708E">
        <w:rPr>
          <w:rFonts w:ascii="Times New Roman" w:hAnsi="Times New Roman" w:cs="Times New Roman"/>
          <w:color w:val="000000"/>
          <w:sz w:val="28"/>
          <w:szCs w:val="28"/>
        </w:rPr>
        <w:t xml:space="preserve">Про освіту: Закон України від 5.09.2017 р. № 2145-VIII. URL. </w:t>
      </w:r>
      <w:hyperlink r:id="rId68" w:history="1">
        <w:r w:rsidRPr="0081708E">
          <w:rPr>
            <w:rStyle w:val="a5"/>
            <w:rFonts w:ascii="Times New Roman" w:hAnsi="Times New Roman" w:cs="Times New Roman"/>
            <w:sz w:val="28"/>
            <w:szCs w:val="28"/>
          </w:rPr>
          <w:t>https://ips.ligazakon.net/document/T172145?an=2204</w:t>
        </w:r>
      </w:hyperlink>
    </w:p>
    <w:p w14:paraId="717B3CBB" w14:textId="77777777" w:rsidR="0081708E" w:rsidRPr="0081708E" w:rsidRDefault="0081708E" w:rsidP="0081708E">
      <w:pPr>
        <w:pStyle w:val="Default"/>
        <w:numPr>
          <w:ilvl w:val="0"/>
          <w:numId w:val="30"/>
        </w:numPr>
        <w:spacing w:line="360" w:lineRule="auto"/>
        <w:ind w:left="0" w:firstLine="567"/>
        <w:jc w:val="both"/>
        <w:rPr>
          <w:sz w:val="28"/>
          <w:szCs w:val="28"/>
          <w:lang w:val="uk-UA"/>
        </w:rPr>
      </w:pPr>
      <w:r w:rsidRPr="0081708E">
        <w:rPr>
          <w:sz w:val="28"/>
          <w:szCs w:val="28"/>
          <w:lang w:val="uk-UA"/>
        </w:rPr>
        <w:t xml:space="preserve">Про охорону культурної спадщини: Закон України від 08.06.2000 № 1805-III. </w:t>
      </w:r>
      <w:hyperlink r:id="rId69" w:anchor="Text" w:history="1">
        <w:r w:rsidRPr="0081708E">
          <w:rPr>
            <w:rStyle w:val="a5"/>
            <w:sz w:val="28"/>
            <w:szCs w:val="28"/>
            <w:lang w:val="uk-UA"/>
          </w:rPr>
          <w:t>https://zakon.rada.gov.ua/laws/show/2145-19#Text</w:t>
        </w:r>
      </w:hyperlink>
    </w:p>
    <w:p w14:paraId="1FD5C3E7"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Радчук Г. К. Аксіопсихологія вищої школи : монографія. Тернопіль : ТНПУ, 2009. 415 с.</w:t>
      </w:r>
    </w:p>
    <w:p w14:paraId="66C93308"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 xml:space="preserve">Радчук Г. К. Освіта як середовище становлення аксіосфери особистості. </w:t>
      </w:r>
      <w:r w:rsidRPr="0081708E">
        <w:rPr>
          <w:rFonts w:ascii="Times New Roman" w:hAnsi="Times New Roman" w:cs="Times New Roman"/>
          <w:i/>
          <w:sz w:val="28"/>
          <w:szCs w:val="28"/>
        </w:rPr>
        <w:t xml:space="preserve">Проблеми політичної психології та її роль у становленні громадянина української держави </w:t>
      </w:r>
      <w:r w:rsidRPr="0081708E">
        <w:rPr>
          <w:rFonts w:ascii="Times New Roman" w:hAnsi="Times New Roman" w:cs="Times New Roman"/>
          <w:sz w:val="28"/>
          <w:szCs w:val="28"/>
        </w:rPr>
        <w:t xml:space="preserve">: зб. наук. праць / за ред. М. М. Слюсаревського. Київ, 2007. Вип. 5-6. С. 246‒253. </w:t>
      </w:r>
    </w:p>
    <w:p w14:paraId="4FB7AA00"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 xml:space="preserve">Радчук Г. К. Психологічні засади професійного аксіогенезу особистості. </w:t>
      </w:r>
      <w:r w:rsidRPr="0081708E">
        <w:rPr>
          <w:rFonts w:ascii="Times New Roman" w:hAnsi="Times New Roman" w:cs="Times New Roman"/>
          <w:i/>
          <w:sz w:val="28"/>
          <w:szCs w:val="28"/>
        </w:rPr>
        <w:t>Психологія особистості</w:t>
      </w:r>
      <w:r w:rsidRPr="0081708E">
        <w:rPr>
          <w:rFonts w:ascii="Times New Roman" w:hAnsi="Times New Roman" w:cs="Times New Roman"/>
          <w:sz w:val="28"/>
          <w:szCs w:val="28"/>
        </w:rPr>
        <w:t>. 2012. № 1 (3). С. 138‒150.</w:t>
      </w:r>
    </w:p>
    <w:p w14:paraId="540191A6"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 xml:space="preserve">Радчук Г. К. Смислогенез особистості у контексті засвоєння соціального досвіду в освітньому середовищі. </w:t>
      </w:r>
      <w:r w:rsidRPr="0081708E">
        <w:rPr>
          <w:rFonts w:ascii="Times New Roman" w:hAnsi="Times New Roman" w:cs="Times New Roman"/>
          <w:i/>
          <w:sz w:val="28"/>
          <w:szCs w:val="28"/>
        </w:rPr>
        <w:t xml:space="preserve">Вісн. Чернігів. держ. пед. ун-ту ім. Т. Г. Шевченка. </w:t>
      </w:r>
      <w:r w:rsidRPr="0081708E">
        <w:rPr>
          <w:rFonts w:ascii="Times New Roman" w:hAnsi="Times New Roman" w:cs="Times New Roman"/>
          <w:sz w:val="28"/>
          <w:szCs w:val="28"/>
        </w:rPr>
        <w:t>Серія: Психологічні науки.Чернігів, 2008. Т. 2. Вип. 59. С. 115‒119.</w:t>
      </w:r>
    </w:p>
    <w:p w14:paraId="5B3D6A5D"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Радчук Г. К. Смислопошукова діяльність як умова становлення духовної сфери особистості в контексті вищої освіти.</w:t>
      </w:r>
      <w:r w:rsidRPr="0081708E">
        <w:rPr>
          <w:rFonts w:ascii="Times New Roman" w:hAnsi="Times New Roman" w:cs="Times New Roman"/>
          <w:i/>
          <w:sz w:val="28"/>
          <w:szCs w:val="28"/>
        </w:rPr>
        <w:t xml:space="preserve"> Збірник наукових праць Інституту психології ім. Г. С. Костюка АПН України</w:t>
      </w:r>
      <w:r w:rsidRPr="0081708E">
        <w:rPr>
          <w:rFonts w:ascii="Times New Roman" w:hAnsi="Times New Roman" w:cs="Times New Roman"/>
          <w:sz w:val="28"/>
          <w:szCs w:val="28"/>
        </w:rPr>
        <w:t xml:space="preserve"> / за ред. С. Д. Максименка. Київ, 2006. Т. 7. Вип. 7. С. 279‒286. </w:t>
      </w:r>
    </w:p>
    <w:p w14:paraId="5E26628D"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 xml:space="preserve">Радчук Г. К. Феноменологічна рефлексія особистості в контексті розвивального освітнього середовища. </w:t>
      </w:r>
      <w:r w:rsidRPr="0081708E">
        <w:rPr>
          <w:rFonts w:ascii="Times New Roman" w:hAnsi="Times New Roman" w:cs="Times New Roman"/>
          <w:i/>
          <w:sz w:val="28"/>
          <w:szCs w:val="28"/>
        </w:rPr>
        <w:t xml:space="preserve">Вісн. Прикарпат. нац. ун-ту. </w:t>
      </w:r>
      <w:r w:rsidRPr="0081708E">
        <w:rPr>
          <w:rFonts w:ascii="Times New Roman" w:hAnsi="Times New Roman" w:cs="Times New Roman"/>
          <w:sz w:val="28"/>
          <w:szCs w:val="28"/>
        </w:rPr>
        <w:t>Філософські і психологічні науки. 2008. Спец. вип. С. 188‒192.</w:t>
      </w:r>
    </w:p>
    <w:p w14:paraId="019FA33A"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shd w:val="clear" w:color="auto" w:fill="FFFFFF"/>
        </w:rPr>
        <w:t>Ревенко І. Методи формування емпатійно-рефлексивної культури майбутнього вчителя. Психолого-педагогічні проблеми вищої і середньої освіти в умовах сучасних викликів: теорія і практика : матеріали ІX Міжнар. наук.-практ. конф., (м. Харків, 19–20 берез. 2025 р.) / Харків. нац. пед. ун-т ім. Г. С. Сковороди ; за ред. О. І. Башкір, О. В. Попової. Харків, 2025. С. 262–266.</w:t>
      </w:r>
    </w:p>
    <w:p w14:paraId="6445A00A"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Рибалка В. В. Психологія честі та гідності особистості: культурологічні та аксіологічні аспекти : наук.-метод. посіб. Київ : Інформаційні системи, 2011. 428 с.</w:t>
      </w:r>
    </w:p>
    <w:p w14:paraId="5E1993C5"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color w:val="000000" w:themeColor="text1"/>
          <w:sz w:val="28"/>
          <w:szCs w:val="28"/>
        </w:rPr>
      </w:pPr>
      <w:r w:rsidRPr="0081708E">
        <w:rPr>
          <w:rFonts w:ascii="Times New Roman" w:hAnsi="Times New Roman" w:cs="Times New Roman"/>
          <w:color w:val="000000" w:themeColor="text1"/>
          <w:sz w:val="28"/>
          <w:szCs w:val="28"/>
        </w:rPr>
        <w:t>Романюк Л. В. Психологія становлення цінностей особистості : дис. … д-ра психол. наук : 19.00.07. Київ, 2014. 480 с.</w:t>
      </w:r>
    </w:p>
    <w:p w14:paraId="1646E6B4"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Савченко Л. О. Проектна діяльність в практиці вищої педагогічної школи. Science and Education a New Dimension / Society for Cultural and Scientific Progress in Central and Eastern Europe.  Будапешт, 2013.  С. 7-12</w:t>
      </w:r>
    </w:p>
    <w:p w14:paraId="390D3DB7"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Савченко О. П. Культурологічний підхід до підготовки майбутніх учителів. Наука і освіта. 2012. № 8. С. 146-148. URL: http://nbuv.gov.ua/UJRN/NiO_2012_8_45</w:t>
      </w:r>
      <w:r w:rsidRPr="0081708E">
        <w:rPr>
          <w:rFonts w:ascii="Times New Roman" w:hAnsi="Times New Roman" w:cs="Times New Roman"/>
          <w:sz w:val="28"/>
          <w:szCs w:val="28"/>
          <w:shd w:val="clear" w:color="auto" w:fill="F9F9F9"/>
        </w:rPr>
        <w:t>.</w:t>
      </w:r>
    </w:p>
    <w:p w14:paraId="4C056368"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Савченко С. В. Науково-теоретичні засади соціалізації студентської молоді в позанавчальній діяльності в умовах регіонального освітнього простору : дис. ... д-ра пед. наук : 13.00.05. Луганськ, 2004. 455 с.</w:t>
      </w:r>
    </w:p>
    <w:p w14:paraId="05C36307"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Сергєєва, О. А., Павлова, Л. В., Лєшньова, Н. О. (2023). Хакатон як формат активного навчання у закладах вищої освіти. Наукові записки кафедри педагогіки, (52), 109-116.</w:t>
      </w:r>
    </w:p>
    <w:p w14:paraId="33BAB9A4"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Системний підхід у вищій освіті : навч. посіб. / авт.-упоряд. Кочубей Т. Д., Іващенко К. В. Умань : ПП Жовтий О. О., 2014. 131 с.</w:t>
      </w:r>
    </w:p>
    <w:p w14:paraId="1D70A7F7"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Системний підхід у вищій школі : навч.-метод. посіб. до курсу / авт.-упоряд. Н. М. Салига. Івано-Франківськ, 2016. 76 с.</w:t>
      </w:r>
    </w:p>
    <w:p w14:paraId="05E86AFA" w14:textId="77777777" w:rsidR="0081708E" w:rsidRPr="0081708E" w:rsidRDefault="0081708E" w:rsidP="0081708E">
      <w:pPr>
        <w:pStyle w:val="Default"/>
        <w:numPr>
          <w:ilvl w:val="0"/>
          <w:numId w:val="30"/>
        </w:numPr>
        <w:spacing w:line="360" w:lineRule="auto"/>
        <w:ind w:left="0" w:firstLine="567"/>
        <w:jc w:val="both"/>
        <w:rPr>
          <w:sz w:val="28"/>
          <w:szCs w:val="28"/>
          <w:lang w:val="uk-UA"/>
        </w:rPr>
      </w:pPr>
      <w:r w:rsidRPr="0081708E">
        <w:rPr>
          <w:sz w:val="28"/>
          <w:szCs w:val="28"/>
          <w:lang w:val="uk-UA"/>
        </w:rPr>
        <w:t>Сідаш Н. Духовно-культурні цінності як визначальний чинник життєдіяльності людини. Нові технології навчання. 2025. № 99. С. 144-150.</w:t>
      </w:r>
    </w:p>
    <w:p w14:paraId="405CADCC"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Словник української мови: в 11 томах. - Том 10, 1979. - С. 580.</w:t>
      </w:r>
    </w:p>
    <w:p w14:paraId="3E842EB2"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Соболевська С. Фестиваль аматорських театрів як засіб міжкультурної комунікації / Культура і сучасність Вип. 1, С. 152-158 https://www.ceeol.com/search/article-detail?id=582965</w:t>
      </w:r>
    </w:p>
    <w:p w14:paraId="7000365B"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Сокол І. М. Підготовка вчителів до використання квест-технології в системі післядипломної освіти: дис. … канд. пед. наук: 13.00.04 / Класичний приват. ун-т. Запоріжжя, 2016. 284 с.</w:t>
      </w:r>
    </w:p>
    <w:p w14:paraId="53323D24"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Соколова І.В. Характеристика системи виховної роботи у сучасному вищому закладі освіти. Сучасна вища школа: психолого-педагогічний аспект : монографія / АПН України ; Ін-т педагогіки і психології проф. освіти АПН України. Київ, 1999. С. 299–331</w:t>
      </w:r>
    </w:p>
    <w:p w14:paraId="49606020"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Соловей М.І. Виховна система у вищому навчальному закладі: навч. посіб. Київ: Ленвіт, 2003. 257 с.</w:t>
      </w:r>
    </w:p>
    <w:p w14:paraId="1154817F"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Струк О. Волонтерська діяльність студентів як прояв патріотизму. Матеріали VІ Міжнародної науково-практичної конференції з питань патріотичного виховання молоді «Соціальний розвиток України та патріотичне виховання громадян» (18-19 жовтня 2012 року, м. Запоріжжя, друкарня «Акцент» (ФОП Систеров В.М.). С. 441-443.</w:t>
      </w:r>
    </w:p>
    <w:p w14:paraId="71F89EC1"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Стьопіна О.Г. Виховання патріотизму у студентської молоді засобами мистецтва. Автореф. дис..канд.пед.наук. – 13.00.07. – теорія і методика виховання. Луганск, 2007 р. 21 с.</w:t>
      </w:r>
    </w:p>
    <w:p w14:paraId="69EF461A"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Сухомлинська О.В. Громадянське виховання і сучасна освіта: від здобутого–до нових акцентів і наголосів. Педагогіка і психологія, 2015. № 2. С. 5-14.</w:t>
      </w:r>
    </w:p>
    <w:p w14:paraId="1B61342E"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 xml:space="preserve">Сухомлинський В. О. Людина – найвища цінність. </w:t>
      </w:r>
      <w:r w:rsidRPr="0081708E">
        <w:rPr>
          <w:rFonts w:ascii="Times New Roman" w:hAnsi="Times New Roman" w:cs="Times New Roman"/>
          <w:i/>
          <w:sz w:val="28"/>
          <w:szCs w:val="28"/>
        </w:rPr>
        <w:t>Вибрані твори</w:t>
      </w:r>
      <w:r w:rsidRPr="0081708E">
        <w:rPr>
          <w:rFonts w:ascii="Times New Roman" w:hAnsi="Times New Roman" w:cs="Times New Roman"/>
          <w:sz w:val="28"/>
          <w:szCs w:val="28"/>
        </w:rPr>
        <w:t xml:space="preserve"> : у 5 т. К. : Рад. шк., 1977. Т. 5. С. 446‒472.</w:t>
      </w:r>
    </w:p>
    <w:p w14:paraId="7B1B8F4A" w14:textId="77777777" w:rsidR="0081708E" w:rsidRPr="00E31B40" w:rsidRDefault="0081708E" w:rsidP="0081708E">
      <w:pPr>
        <w:pStyle w:val="a3"/>
        <w:widowControl w:val="0"/>
        <w:numPr>
          <w:ilvl w:val="0"/>
          <w:numId w:val="30"/>
        </w:numPr>
        <w:autoSpaceDE w:val="0"/>
        <w:autoSpaceDN w:val="0"/>
        <w:adjustRightInd w:val="0"/>
        <w:spacing w:after="0" w:line="360" w:lineRule="auto"/>
        <w:ind w:left="0" w:firstLine="567"/>
        <w:jc w:val="both"/>
        <w:rPr>
          <w:rStyle w:val="ac"/>
          <w:rFonts w:ascii="Times New Roman" w:hAnsi="Times New Roman" w:cs="Times New Roman"/>
          <w:b w:val="0"/>
          <w:bCs w:val="0"/>
          <w:sz w:val="28"/>
          <w:szCs w:val="28"/>
        </w:rPr>
      </w:pPr>
      <w:r w:rsidRPr="0081708E">
        <w:rPr>
          <w:rFonts w:ascii="Times New Roman" w:hAnsi="Times New Roman" w:cs="Times New Roman"/>
          <w:sz w:val="28"/>
          <w:szCs w:val="28"/>
        </w:rPr>
        <w:t xml:space="preserve">Сухомлинський В. О. Серце віддаю дітям / </w:t>
      </w:r>
      <w:r w:rsidRPr="0081708E">
        <w:rPr>
          <w:rFonts w:ascii="Times New Roman" w:hAnsi="Times New Roman" w:cs="Times New Roman"/>
          <w:b/>
          <w:sz w:val="28"/>
          <w:szCs w:val="28"/>
        </w:rPr>
        <w:t>з</w:t>
      </w:r>
      <w:r w:rsidRPr="0081708E">
        <w:rPr>
          <w:rStyle w:val="ac"/>
          <w:rFonts w:ascii="Times New Roman" w:hAnsi="Times New Roman" w:cs="Times New Roman"/>
          <w:color w:val="000000"/>
          <w:sz w:val="28"/>
          <w:szCs w:val="28"/>
        </w:rPr>
        <w:t xml:space="preserve">а наук. ред. Ольги </w:t>
      </w:r>
      <w:r w:rsidRPr="00E31B40">
        <w:rPr>
          <w:rStyle w:val="ac"/>
          <w:rFonts w:ascii="Times New Roman" w:hAnsi="Times New Roman" w:cs="Times New Roman"/>
          <w:b w:val="0"/>
          <w:color w:val="000000"/>
          <w:sz w:val="28"/>
          <w:szCs w:val="28"/>
        </w:rPr>
        <w:t>Сухомлинської. Харків : Акта, 2012. 545 с.</w:t>
      </w:r>
    </w:p>
    <w:p w14:paraId="6B550E21" w14:textId="77777777" w:rsidR="0081708E" w:rsidRPr="00E31B40" w:rsidRDefault="0081708E" w:rsidP="0081708E">
      <w:pPr>
        <w:pStyle w:val="a3"/>
        <w:widowControl w:val="0"/>
        <w:numPr>
          <w:ilvl w:val="0"/>
          <w:numId w:val="30"/>
        </w:numPr>
        <w:autoSpaceDE w:val="0"/>
        <w:autoSpaceDN w:val="0"/>
        <w:adjustRightInd w:val="0"/>
        <w:spacing w:after="0" w:line="360" w:lineRule="auto"/>
        <w:ind w:left="0" w:firstLine="567"/>
        <w:jc w:val="both"/>
        <w:rPr>
          <w:rStyle w:val="ac"/>
          <w:rFonts w:ascii="Times New Roman" w:hAnsi="Times New Roman" w:cs="Times New Roman"/>
          <w:b w:val="0"/>
          <w:bCs w:val="0"/>
          <w:sz w:val="28"/>
          <w:szCs w:val="28"/>
        </w:rPr>
      </w:pPr>
      <w:r w:rsidRPr="00E31B40">
        <w:rPr>
          <w:rStyle w:val="ac"/>
          <w:rFonts w:ascii="Times New Roman" w:hAnsi="Times New Roman" w:cs="Times New Roman"/>
          <w:b w:val="0"/>
          <w:color w:val="000000"/>
          <w:sz w:val="28"/>
          <w:szCs w:val="28"/>
        </w:rPr>
        <w:t>Сухомлинський В. О. Сто порад учителеві. Київ : Рад. шк., 1988. 304 с.</w:t>
      </w:r>
    </w:p>
    <w:p w14:paraId="390BF8C2"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shd w:val="clear" w:color="auto" w:fill="FFFFFF"/>
        </w:rPr>
        <w:t>Терещенко В. (2019). Діалогічність спілкування як умова інтерактивної взаємодії вчителя з учнями. </w:t>
      </w:r>
      <w:r w:rsidRPr="0081708E">
        <w:rPr>
          <w:rFonts w:ascii="Times New Roman" w:hAnsi="Times New Roman" w:cs="Times New Roman"/>
          <w:i/>
          <w:iCs/>
          <w:sz w:val="28"/>
          <w:szCs w:val="28"/>
          <w:shd w:val="clear" w:color="auto" w:fill="FFFFFF"/>
        </w:rPr>
        <w:t>Збірник наукових праць "Проблеми сучасної психології"</w:t>
      </w:r>
      <w:r w:rsidRPr="0081708E">
        <w:rPr>
          <w:rFonts w:ascii="Times New Roman" w:hAnsi="Times New Roman" w:cs="Times New Roman"/>
          <w:sz w:val="28"/>
          <w:szCs w:val="28"/>
          <w:shd w:val="clear" w:color="auto" w:fill="FFFFFF"/>
        </w:rPr>
        <w:t>, (9). https://doi.org/10.32626/2227-6246.2010-9.%p</w:t>
      </w:r>
    </w:p>
    <w:p w14:paraId="1B52EC31"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Тернопільська В. І. Формування соціальної відповідальності старшокласників у позанавчальній діяльності : дис. … канд. пед. наук : 13.00.07. Київ, 2003. 240 с.</w:t>
      </w:r>
    </w:p>
    <w:p w14:paraId="573BD2BD"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Тимошенко З.І., Драгомирова І.М. Організація виховного процесу у вищих навчальних закладах : навч.- практ. посібник. Київ : Вид. Європейського університету, 2004. 86 с.</w:t>
      </w:r>
    </w:p>
    <w:p w14:paraId="2D108CAE" w14:textId="77777777" w:rsidR="0081708E" w:rsidRPr="0081708E" w:rsidRDefault="0081708E" w:rsidP="0081708E">
      <w:pPr>
        <w:pStyle w:val="a3"/>
        <w:widowControl w:val="0"/>
        <w:numPr>
          <w:ilvl w:val="0"/>
          <w:numId w:val="30"/>
        </w:numPr>
        <w:tabs>
          <w:tab w:val="left" w:pos="142"/>
        </w:tabs>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Ткачова І.О. Аксіологічний підхід до організації педагогічного процесу в загальноосвітньому навчальному закладі : монографія. Луганськ: ЛНПУ ім. Тараса Шевченка; Xарків : Каравела, 2006. 300 с</w:t>
      </w:r>
    </w:p>
    <w:p w14:paraId="6EF1B7E4"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 xml:space="preserve">Ткачова Н. О. </w:t>
      </w:r>
      <w:r w:rsidRPr="0081708E">
        <w:rPr>
          <w:rFonts w:ascii="Times New Roman" w:hAnsi="Times New Roman" w:cs="Times New Roman"/>
          <w:sz w:val="28"/>
          <w:szCs w:val="28"/>
          <w:shd w:val="clear" w:color="auto" w:fill="FFFFFF"/>
        </w:rPr>
        <w:t>Формування моральної культури майбутнього вчителя у процесі вивчення педагогічних дисциплін : автореф. дис. ... канд. пед. наук : 13.00.01. Харків, 1994. 150 с.</w:t>
      </w:r>
    </w:p>
    <w:p w14:paraId="4A288703"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shd w:val="clear" w:color="auto" w:fill="FFFFFF"/>
        </w:rPr>
        <w:t xml:space="preserve">Ткачова Н. О. Ціннісні орієнтації студентів вишів. </w:t>
      </w:r>
      <w:r w:rsidRPr="0081708E">
        <w:rPr>
          <w:rFonts w:ascii="Times New Roman" w:hAnsi="Times New Roman" w:cs="Times New Roman"/>
          <w:i/>
          <w:sz w:val="28"/>
          <w:szCs w:val="28"/>
          <w:shd w:val="clear" w:color="auto" w:fill="FFFFFF"/>
        </w:rPr>
        <w:t>Aktuální vĕedeckée vymoženosti</w:t>
      </w:r>
      <w:r w:rsidRPr="0081708E">
        <w:rPr>
          <w:rFonts w:ascii="Times New Roman" w:hAnsi="Times New Roman" w:cs="Times New Roman"/>
          <w:sz w:val="28"/>
          <w:szCs w:val="28"/>
          <w:shd w:val="clear" w:color="auto" w:fill="FFFFFF"/>
        </w:rPr>
        <w:t xml:space="preserve"> – 2016 : матер. ХІІ міжнаук.- практ. конф., (Прага, 22- 30 червня 2016 р.). Praha : „Publishing House Education and Scienceˮ s.r.o., 2016. Рр. 47‒49.</w:t>
      </w:r>
    </w:p>
    <w:p w14:paraId="0FD04832"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 xml:space="preserve">Ткачова Н. О., Варенко Т. К. Аксіологічний підхід у професійній підготовці майбутніх учителів. </w:t>
      </w:r>
      <w:r w:rsidRPr="0081708E">
        <w:rPr>
          <w:rFonts w:ascii="Times New Roman" w:hAnsi="Times New Roman" w:cs="Times New Roman"/>
          <w:i/>
          <w:sz w:val="28"/>
          <w:szCs w:val="28"/>
          <w:shd w:val="clear" w:color="auto" w:fill="FFFFFF"/>
        </w:rPr>
        <w:t>Наука і освіта</w:t>
      </w:r>
      <w:r w:rsidRPr="0081708E">
        <w:rPr>
          <w:rFonts w:ascii="Times New Roman" w:hAnsi="Times New Roman" w:cs="Times New Roman"/>
          <w:sz w:val="28"/>
          <w:szCs w:val="28"/>
          <w:shd w:val="clear" w:color="auto" w:fill="FFFFFF"/>
        </w:rPr>
        <w:t>. Спецвипуск. 2009. № 7. С. 212‒215.</w:t>
      </w:r>
    </w:p>
    <w:p w14:paraId="446E724B"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shd w:val="clear" w:color="auto" w:fill="FFFFFF"/>
        </w:rPr>
        <w:t xml:space="preserve">Ткачова Н. О., Махновський С. С. Рефлексивне виховне середовище: сутність і роль у вихованні студентів вищої школи. </w:t>
      </w:r>
      <w:r w:rsidRPr="0081708E">
        <w:rPr>
          <w:rFonts w:ascii="Times New Roman" w:hAnsi="Times New Roman" w:cs="Times New Roman"/>
          <w:i/>
          <w:sz w:val="28"/>
          <w:szCs w:val="28"/>
        </w:rPr>
        <w:t xml:space="preserve">Педагогіка та психологія </w:t>
      </w:r>
      <w:r w:rsidRPr="0081708E">
        <w:rPr>
          <w:rFonts w:ascii="Times New Roman" w:hAnsi="Times New Roman" w:cs="Times New Roman"/>
          <w:sz w:val="28"/>
          <w:szCs w:val="28"/>
        </w:rPr>
        <w:t>: зб.наук. пр.</w:t>
      </w:r>
      <w:r w:rsidRPr="0081708E">
        <w:rPr>
          <w:rFonts w:ascii="Times New Roman" w:hAnsi="Times New Roman" w:cs="Times New Roman"/>
          <w:i/>
          <w:sz w:val="28"/>
          <w:szCs w:val="28"/>
        </w:rPr>
        <w:t xml:space="preserve"> </w:t>
      </w:r>
      <w:r w:rsidRPr="0081708E">
        <w:rPr>
          <w:rFonts w:ascii="Times New Roman" w:hAnsi="Times New Roman" w:cs="Times New Roman"/>
          <w:sz w:val="28"/>
          <w:szCs w:val="28"/>
        </w:rPr>
        <w:t>Харків, 2016. Вип. 54. С. 119‒126.</w:t>
      </w:r>
    </w:p>
    <w:p w14:paraId="5C236FB3"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Ткачук Т. С. Виховання гуманістичних цінностей у студентів педагогічних коледжів у процесі волонтерської діяльності : дис. … канд. пед. наук : 13.00.07. Луганськ, 2012. 220 с.</w:t>
      </w:r>
    </w:p>
    <w:p w14:paraId="568118AB"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Товканець Г. В. Діалогічний підхід у професійній підготовці майбутнього вчителя початкової школи як педагогічна проблема. Науковий вісник Мукачівського державного університету. 2019. Вип. 1 (9). С. 113‒116.</w:t>
      </w:r>
    </w:p>
    <w:p w14:paraId="319C2E84"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 xml:space="preserve">Тракалюк О. Л. Компетентнісний підхід у сучасній науковій літературі. </w:t>
      </w:r>
      <w:r w:rsidRPr="0081708E">
        <w:rPr>
          <w:rFonts w:ascii="Times New Roman" w:hAnsi="Times New Roman" w:cs="Times New Roman"/>
          <w:i/>
          <w:sz w:val="28"/>
          <w:szCs w:val="28"/>
        </w:rPr>
        <w:t>Вісн. Нац ун-ту оборони України</w:t>
      </w:r>
      <w:r w:rsidRPr="0081708E">
        <w:rPr>
          <w:rFonts w:ascii="Times New Roman" w:hAnsi="Times New Roman" w:cs="Times New Roman"/>
          <w:sz w:val="28"/>
          <w:szCs w:val="28"/>
        </w:rPr>
        <w:t>. 2012. № 5 (30). 2012. С. 151‒155.</w:t>
      </w:r>
    </w:p>
    <w:p w14:paraId="4FB141FD" w14:textId="77777777" w:rsidR="0081708E" w:rsidRPr="0081708E" w:rsidRDefault="0081708E" w:rsidP="0081708E">
      <w:pPr>
        <w:pStyle w:val="a3"/>
        <w:widowControl w:val="0"/>
        <w:numPr>
          <w:ilvl w:val="0"/>
          <w:numId w:val="30"/>
        </w:numPr>
        <w:tabs>
          <w:tab w:val="left" w:pos="142"/>
        </w:tabs>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Тушева  В.В. Цінності  у  структурі  професійної культури  майбутнього  вчителя. Збірник  наукових праць. 2010.№1. Бердянськ: БДПУ.С. 151–157</w:t>
      </w:r>
    </w:p>
    <w:p w14:paraId="5E3D5E0D"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Уліщенко В. В., Уліщенко А. Б. (2025). Семінар як простір рефлексії: культурологічний діалог у гуманітарній освіті. </w:t>
      </w:r>
      <w:r w:rsidRPr="0081708E">
        <w:rPr>
          <w:rFonts w:ascii="Times New Roman" w:hAnsi="Times New Roman" w:cs="Times New Roman"/>
          <w:i/>
          <w:iCs/>
          <w:sz w:val="28"/>
          <w:szCs w:val="28"/>
        </w:rPr>
        <w:t>Педагогічна Академія: наукові записки</w:t>
      </w:r>
      <w:r w:rsidRPr="0081708E">
        <w:rPr>
          <w:rFonts w:ascii="Times New Roman" w:hAnsi="Times New Roman" w:cs="Times New Roman"/>
          <w:sz w:val="28"/>
          <w:szCs w:val="28"/>
        </w:rPr>
        <w:t>, (17). https://doi.org/10.5281/zenodo.15323368</w:t>
      </w:r>
    </w:p>
    <w:p w14:paraId="734DFC13"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Ушинський К. Д. Вибрані педагогічні твори. У 2 т. Т. 1. Теоретичні проблеми педагогіки. Київ : Рад. шк., 1983. 488 с.</w:t>
      </w:r>
    </w:p>
    <w:p w14:paraId="11CC5F90"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Федоренко М. В. Формування професійно значущих якостей майбутнього вчителя початкової школи у процесі фахової підготовки : дис. … канд. пед. наук : 13.00.04. Луганськ, 2010. 242 с.</w:t>
      </w:r>
    </w:p>
    <w:p w14:paraId="687AD820"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bCs/>
          <w:sz w:val="28"/>
          <w:szCs w:val="28"/>
        </w:rPr>
        <w:t xml:space="preserve">Філософський енциклопедичний словник </w:t>
      </w:r>
      <w:r w:rsidRPr="0081708E">
        <w:rPr>
          <w:rFonts w:ascii="Times New Roman" w:hAnsi="Times New Roman" w:cs="Times New Roman"/>
          <w:sz w:val="28"/>
          <w:szCs w:val="28"/>
        </w:rPr>
        <w:t xml:space="preserve">/ НАН України, Ін-т філософії ім. Г. С. Сковороди. Київ : Абрис, </w:t>
      </w:r>
      <w:r w:rsidRPr="0081708E">
        <w:rPr>
          <w:rFonts w:ascii="Times New Roman" w:hAnsi="Times New Roman" w:cs="Times New Roman"/>
          <w:bCs/>
          <w:sz w:val="28"/>
          <w:szCs w:val="28"/>
        </w:rPr>
        <w:t>2002</w:t>
      </w:r>
      <w:r w:rsidRPr="0081708E">
        <w:rPr>
          <w:rFonts w:ascii="Times New Roman" w:hAnsi="Times New Roman" w:cs="Times New Roman"/>
          <w:sz w:val="28"/>
          <w:szCs w:val="28"/>
        </w:rPr>
        <w:t xml:space="preserve">. 742 с. </w:t>
      </w:r>
    </w:p>
    <w:p w14:paraId="4BC22209"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Філософський енциклопедичний словник. Під ред. В.І.Шинкарук. Київ. Абріс. 2002 р. 707-708 с.</w:t>
      </w:r>
    </w:p>
    <w:p w14:paraId="71A08803"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Фіцула М. М. Педагогіка вищої школи : навч. посіб. Київ : Академвидав, 2006. 354 с</w:t>
      </w:r>
    </w:p>
    <w:p w14:paraId="368EC5A4"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Франкл В. Людина в пошуках справжнього сенсу: Психолог у концтаборі. пер. з англ. О. Замойської. Харків : Клуб Сімейного Дозвілля, 2016. 160 с.</w:t>
      </w:r>
    </w:p>
    <w:p w14:paraId="1E40E372"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Фурман А. А. Психологія особистості: ціннісно-орієнтаційний вимір : монографія. Тернопіль :ТНЕУ, 2016. 312 с.</w:t>
      </w:r>
    </w:p>
    <w:p w14:paraId="3A624F1A"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 xml:space="preserve">Фурман А. А. Психологія смисложиттєвого розвитку особистості. Тернопіль : ТНЕУ, 2017. 517 с. </w:t>
      </w:r>
    </w:p>
    <w:p w14:paraId="6881653F"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Фурман А. А. Ціннісно-орієнтаційні чинники особистісного розвитку майбутніх психологів : дис. … канд. психол. наук : 19.00.07. Івано-Франківськ, 2009. 216 с.</w:t>
      </w:r>
    </w:p>
    <w:p w14:paraId="471602B2"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Холодок В. Д. Сутність охорони культурної спадщини: соціокультурний аспект  Державне управління та місцеве самоврядування : тези XII міжнар. наук. конгресу. Харків : Вид-во Хар РІ НАДУ «Магістр», 2012.  С. 362-363.</w:t>
      </w:r>
    </w:p>
    <w:p w14:paraId="32723437"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Хомич Л. О. Аксіологічні основи професійної підготовки майбутнього вчителя. Аксіологічний підхід - основа формування цілісної особистості майбутнього педагога : монографія. - Київ- Ніжин : Видавець ПП Лисенко М.М., 2010. С. 7-21</w:t>
      </w:r>
    </w:p>
    <w:p w14:paraId="6249FBBE" w14:textId="77777777" w:rsidR="0081708E" w:rsidRPr="0081708E" w:rsidRDefault="0081708E" w:rsidP="0081708E">
      <w:pPr>
        <w:pStyle w:val="a3"/>
        <w:numPr>
          <w:ilvl w:val="0"/>
          <w:numId w:val="30"/>
        </w:numPr>
        <w:spacing w:after="0" w:line="360" w:lineRule="auto"/>
        <w:ind w:left="0" w:firstLine="567"/>
        <w:jc w:val="both"/>
        <w:rPr>
          <w:rFonts w:ascii="Times New Roman" w:hAnsi="Times New Roman" w:cs="Times New Roman"/>
          <w:sz w:val="28"/>
          <w:szCs w:val="28"/>
          <w:shd w:val="clear" w:color="auto" w:fill="FFFFFF"/>
        </w:rPr>
      </w:pPr>
      <w:r w:rsidRPr="0081708E">
        <w:rPr>
          <w:rFonts w:ascii="Times New Roman" w:hAnsi="Times New Roman" w:cs="Times New Roman"/>
          <w:sz w:val="28"/>
          <w:szCs w:val="28"/>
        </w:rPr>
        <w:t>Хоружа Л. Л. О</w:t>
      </w:r>
      <w:r w:rsidRPr="0081708E">
        <w:rPr>
          <w:rFonts w:ascii="Times New Roman" w:hAnsi="Times New Roman" w:cs="Times New Roman"/>
          <w:sz w:val="28"/>
          <w:szCs w:val="28"/>
          <w:shd w:val="clear" w:color="auto" w:fill="FFFFFF"/>
        </w:rPr>
        <w:t>світологічні витоки становлення ціннісної парадигми сучасної педагогіки. Педагогічна освіта: теорія і практика. Психологія. Педагогіка. №39(1).2023.  С. 6-11.</w:t>
      </w:r>
    </w:p>
    <w:p w14:paraId="4B4B9917" w14:textId="77777777" w:rsidR="0081708E" w:rsidRPr="0081708E" w:rsidRDefault="0081708E" w:rsidP="0081708E">
      <w:pPr>
        <w:pStyle w:val="a3"/>
        <w:numPr>
          <w:ilvl w:val="0"/>
          <w:numId w:val="30"/>
        </w:numPr>
        <w:spacing w:after="0" w:line="360" w:lineRule="auto"/>
        <w:ind w:left="0" w:firstLine="567"/>
        <w:jc w:val="both"/>
        <w:rPr>
          <w:rFonts w:ascii="Times New Roman" w:hAnsi="Times New Roman" w:cs="Times New Roman"/>
          <w:sz w:val="28"/>
          <w:szCs w:val="28"/>
          <w:shd w:val="clear" w:color="auto" w:fill="FFFFFF"/>
        </w:rPr>
      </w:pPr>
      <w:r w:rsidRPr="0081708E">
        <w:rPr>
          <w:rFonts w:ascii="Times New Roman" w:hAnsi="Times New Roman" w:cs="Times New Roman"/>
          <w:sz w:val="28"/>
          <w:szCs w:val="28"/>
        </w:rPr>
        <w:t>Худавердієва В. (2023). Потенціал культурного туризму як складової соціально-культурного розвитку суспільства. Науковий часопис Хортицької національної академії. С. 179-190.</w:t>
      </w:r>
    </w:p>
    <w:p w14:paraId="2E3CE4DE"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Цихмейструк О. М. Формування громадянської компетентності майбутнього вчителя початкової школи у процесі фахової підготовки : дис. … д-ра філософії : 011 Освітні, педагогічні науки. Київ, 2023. 386 с.</w:t>
      </w:r>
    </w:p>
    <w:p w14:paraId="7124E67F"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Цюняк О. П. Інноваційне освітнє середовище як чинник професійного становлення майбутніх магістрів початкової освіти. Інноваційна педагогіка. 2019. Вип. 14, т. 1. С. 175‒178</w:t>
      </w:r>
    </w:p>
    <w:p w14:paraId="2FAB8BC7"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Чередніченко Г. А. Культурологічний підхід до формування особистості майбутніх фахівців у процесі професійної підготовки. URL: http:// dspace.nuft.edu.ua/jspui/bitstream/123456789/2007/1/66.pdf</w:t>
      </w:r>
    </w:p>
    <w:p w14:paraId="631E0BA9"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Черняк Д. С., Кадлубович Т.І. Соціально-гуманітарна освіта та виклики сьогодення. Вища школа. 2021. № 1-2 (198). С. 97-106.</w:t>
      </w:r>
    </w:p>
    <w:p w14:paraId="12B23F58"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shd w:val="clear" w:color="auto" w:fill="FFFFFF"/>
        </w:rPr>
        <w:t xml:space="preserve">Шайгородський Ю. Ціннісні орієнтації особистості: формалізована модель цілісного, багатоаспектного аналізу. </w:t>
      </w:r>
      <w:r w:rsidRPr="0081708E">
        <w:rPr>
          <w:rFonts w:ascii="Times New Roman" w:hAnsi="Times New Roman" w:cs="Times New Roman"/>
          <w:i/>
          <w:sz w:val="28"/>
          <w:szCs w:val="28"/>
          <w:shd w:val="clear" w:color="auto" w:fill="FFFFFF"/>
        </w:rPr>
        <w:t>Соціальна психологія.</w:t>
      </w:r>
      <w:r w:rsidRPr="0081708E">
        <w:rPr>
          <w:rFonts w:ascii="Times New Roman" w:hAnsi="Times New Roman" w:cs="Times New Roman"/>
          <w:sz w:val="28"/>
          <w:szCs w:val="28"/>
          <w:shd w:val="clear" w:color="auto" w:fill="FFFFFF"/>
        </w:rPr>
        <w:t xml:space="preserve"> 2010. № (39). C. 94–106</w:t>
      </w:r>
      <w:r w:rsidRPr="0081708E">
        <w:rPr>
          <w:rFonts w:ascii="Times New Roman" w:hAnsi="Times New Roman" w:cs="Times New Roman"/>
          <w:sz w:val="28"/>
          <w:szCs w:val="28"/>
        </w:rPr>
        <w:t>.</w:t>
      </w:r>
    </w:p>
    <w:p w14:paraId="5B34CA7D"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 xml:space="preserve">Шапран О. І. Реалізація компетентнісного підходу в системі неперервної освіти. Гуманітарний вісник ДВНЗ «Переяслав-Хмельницький державний педагогічний університет імені Григорія Сковороди». Педагогіка. 506 Психологія. Філософія. Переяслав-Хмельницький, 2013. Вип. 28 (1). С. 319–324. URL: http://nbuv.gov.ua/UJRN/gvpdpu_2013_28_1_62 </w:t>
      </w:r>
    </w:p>
    <w:p w14:paraId="13490E1B"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 xml:space="preserve">Шапран О. І., Шапран Ю. П. Створення інноваційного освітнього середовища в процесі професійної підготовки майбутнього вчителя. Педагогіка, психологія та медико-біологічні проблеми фізичного виховання і спорту. 2010. № 9. С. 108‒110. URL: https://www.sportpedagogy.org.ua/html/journal/2010-09/ 10soitpt.pdf </w:t>
      </w:r>
    </w:p>
    <w:p w14:paraId="74AEDC79"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Швирка В. (2023). Освітній хакатон як технологія формування soft skills у здобувачів вищої освіти. Grail of Science, (28), 373-376.</w:t>
      </w:r>
    </w:p>
    <w:p w14:paraId="734D16C6"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Швирка В.М. Квест як сучасна технологія навчання у вищій школі / В.М. Швирка // Вісник Луганського національного університету імені Тараса Шевченка : Педагогічні науки. - 2019. - № 6 (329), жовтень. - Ч. 2. - С. 135-141</w:t>
      </w:r>
    </w:p>
    <w:p w14:paraId="6F6F9DD7"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Шевченко Г.П., Антоненко Т.Л. Зеленов А.Є. Духовно-культурні цінності виховання людини: монографія. Луганськ: Вид. «НОЛІДЖ». 2013. 332 с.</w:t>
      </w:r>
    </w:p>
    <w:p w14:paraId="2807414F"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Шевченко Г.П., Рашидова С.С. Духовні основи патріотичного виховання. монографія .Луганськ : Ноулідж, 2012. 197 с.</w:t>
      </w:r>
    </w:p>
    <w:p w14:paraId="39614572"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Шевченко Н. Ф., Шевчук З. М. Духовний потенціал сучасної молоді : монографія. Запоріжжя : ЗНУ, 2014. 200 с.</w:t>
      </w:r>
    </w:p>
    <w:p w14:paraId="63B206C5"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Шемигон Н. Ю. Формування ціннісних орієнтацій майбутніх педагогів у процесі професійної підготовки : автореф. дис. … канд. пед. наук : 13.00.04. Харків, 2008. 21 с.</w:t>
      </w:r>
    </w:p>
    <w:p w14:paraId="3FBAA409"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Шестакова В. А. Формування поняття «культурні цінності». Studia culturae. 2011. № 11. С. 83-92.</w:t>
      </w:r>
    </w:p>
    <w:p w14:paraId="7633B965"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Шестопалюк О.В. Громадянське виховання майбутніх учителів: теоретичні і методичні елементи: Монографія. – Вінниця: Видавництво «Консоль», 2008. 260 с.</w:t>
      </w:r>
    </w:p>
    <w:p w14:paraId="395C4683"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Шквир О. Л. Теоретичні і методичні засади ступеневої підготовки майбутніх учителів початкової школи до проведення педагогічних досліджень : автореф. дис. … докт. пед. наук. 13.00.04. Житомир, 2018. 42 с.</w:t>
      </w:r>
    </w:p>
    <w:p w14:paraId="2409DBF2"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Якименко С. І. Формування культури дозвілля студентів: теорія і практика: навчально-методичний посібник. Київ: Видавничий Дім «Слово», 2014. 240 с</w:t>
      </w:r>
    </w:p>
    <w:p w14:paraId="294789EA"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Яковшина Т. В. Організаційно-педагогічні умови формування здатності жедо діалогу в суб’єкт-суб’єктній взаємодії. Психолого-педагогічні основи гуманізації навчально-виховного процесу в школі та ВНЗ: збірник наукових праць. Рівне : РВЦ МЕГУ ім. акад. С. Дем’янчука, 2015. № 1 (13). С. 189–197.</w:t>
      </w:r>
    </w:p>
    <w:p w14:paraId="388295EC"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Яременко Н. В. Дозвіллєзнавство : навч. посіб. Фастів : Поліфаст, 2007. 460 с.</w:t>
      </w:r>
    </w:p>
    <w:p w14:paraId="04BE5641" w14:textId="77777777" w:rsidR="0081708E" w:rsidRPr="0081708E" w:rsidRDefault="0081708E" w:rsidP="0081708E">
      <w:pPr>
        <w:pStyle w:val="a3"/>
        <w:widowControl w:val="0"/>
        <w:numPr>
          <w:ilvl w:val="0"/>
          <w:numId w:val="30"/>
        </w:numPr>
        <w:tabs>
          <w:tab w:val="left" w:pos="142"/>
        </w:tabs>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Ярошинська О. Середовищний підхід в професійній освіті: теоретичні засади та перспективи впровадження. Проблема підготовки сучасного вчителя. 2011. № 4 (1). С. 104‒109.</w:t>
      </w:r>
    </w:p>
    <w:p w14:paraId="14FFB516" w14:textId="77777777" w:rsidR="0081708E" w:rsidRPr="0081708E" w:rsidRDefault="0081708E" w:rsidP="0081708E">
      <w:pPr>
        <w:pStyle w:val="a3"/>
        <w:numPr>
          <w:ilvl w:val="0"/>
          <w:numId w:val="30"/>
        </w:numPr>
        <w:spacing w:after="0" w:line="360" w:lineRule="auto"/>
        <w:ind w:left="0" w:firstLine="567"/>
        <w:jc w:val="both"/>
        <w:rPr>
          <w:rStyle w:val="referencessurname"/>
          <w:rFonts w:ascii="Times New Roman" w:hAnsi="Times New Roman" w:cs="Times New Roman"/>
          <w:sz w:val="28"/>
          <w:szCs w:val="28"/>
        </w:rPr>
      </w:pPr>
      <w:r w:rsidRPr="0081708E">
        <w:rPr>
          <w:rFonts w:ascii="Times New Roman" w:hAnsi="Times New Roman" w:cs="Times New Roman"/>
          <w:sz w:val="28"/>
          <w:szCs w:val="28"/>
        </w:rPr>
        <w:t>Atalay S. and Solmazer G. (2021) The Relationship Between Cultural Value Orientations and the Changes in Mobility During the Covid-19 Pandemic: A National-Level Analysis. Front. Psychol. 12:578190. doi: 10.3389/fpsyg.2021.578190</w:t>
      </w:r>
    </w:p>
    <w:p w14:paraId="30D2CCAF" w14:textId="77777777" w:rsidR="0081708E" w:rsidRPr="0081708E" w:rsidRDefault="0081708E" w:rsidP="0081708E">
      <w:pPr>
        <w:pStyle w:val="a3"/>
        <w:numPr>
          <w:ilvl w:val="0"/>
          <w:numId w:val="30"/>
        </w:numPr>
        <w:spacing w:after="0" w:line="360" w:lineRule="auto"/>
        <w:ind w:left="0" w:firstLine="567"/>
        <w:jc w:val="both"/>
        <w:rPr>
          <w:rFonts w:ascii="Times New Roman" w:hAnsi="Times New Roman" w:cs="Times New Roman"/>
          <w:sz w:val="28"/>
          <w:szCs w:val="28"/>
        </w:rPr>
      </w:pPr>
      <w:r w:rsidRPr="0081708E">
        <w:rPr>
          <w:rStyle w:val="referencessurname"/>
          <w:rFonts w:ascii="Times New Roman" w:hAnsi="Times New Roman" w:cs="Times New Roman"/>
          <w:color w:val="000000"/>
          <w:sz w:val="28"/>
          <w:szCs w:val="28"/>
          <w:shd w:val="clear" w:color="auto" w:fill="FFFFFF"/>
        </w:rPr>
        <w:t xml:space="preserve">De Mooij </w:t>
      </w:r>
      <w:r w:rsidRPr="0081708E">
        <w:rPr>
          <w:rStyle w:val="referencesgivennames"/>
          <w:rFonts w:ascii="Times New Roman" w:hAnsi="Times New Roman" w:cs="Times New Roman"/>
          <w:color w:val="000000"/>
          <w:sz w:val="28"/>
          <w:szCs w:val="28"/>
          <w:shd w:val="clear" w:color="auto" w:fill="FFFFFF"/>
        </w:rPr>
        <w:t>M.</w:t>
      </w:r>
      <w:r w:rsidRPr="0081708E">
        <w:rPr>
          <w:rFonts w:ascii="Times New Roman" w:hAnsi="Times New Roman" w:cs="Times New Roman"/>
          <w:color w:val="000000"/>
          <w:sz w:val="28"/>
          <w:szCs w:val="28"/>
          <w:shd w:val="clear" w:color="auto" w:fill="FFFFFF"/>
        </w:rPr>
        <w:t> (2017). Comparing dimensions of national culture for secondary analysis of consumer behavior data of different countries. </w:t>
      </w:r>
      <w:r w:rsidRPr="0081708E">
        <w:rPr>
          <w:rFonts w:ascii="Times New Roman" w:hAnsi="Times New Roman" w:cs="Times New Roman"/>
          <w:i/>
          <w:iCs/>
          <w:color w:val="000000"/>
          <w:sz w:val="28"/>
          <w:szCs w:val="28"/>
          <w:shd w:val="clear" w:color="auto" w:fill="FFFFFF"/>
        </w:rPr>
        <w:t>Int. Market. Rev.</w:t>
      </w:r>
      <w:r w:rsidRPr="0081708E">
        <w:rPr>
          <w:rFonts w:ascii="Times New Roman" w:hAnsi="Times New Roman" w:cs="Times New Roman"/>
          <w:color w:val="000000"/>
          <w:sz w:val="28"/>
          <w:szCs w:val="28"/>
          <w:shd w:val="clear" w:color="auto" w:fill="FFFFFF"/>
        </w:rPr>
        <w:t>34, 444–456. 10.1108/IMR-02-2016-0047</w:t>
      </w:r>
    </w:p>
    <w:p w14:paraId="22031830" w14:textId="77777777" w:rsidR="0081708E" w:rsidRPr="0081708E" w:rsidRDefault="0081708E" w:rsidP="0081708E">
      <w:pPr>
        <w:pStyle w:val="a3"/>
        <w:numPr>
          <w:ilvl w:val="0"/>
          <w:numId w:val="30"/>
        </w:numPr>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Donohue, D. (2020). Culture, cognition, and college: How do cultural values and theories of intelligence predict students’ intrinsic value for learning?. Journal of Culture and Values in Education, 4(1), 1-14. https://doi.org/10.46303/jcve.2020.3</w:t>
      </w:r>
    </w:p>
    <w:p w14:paraId="6BC3AF45" w14:textId="77777777" w:rsidR="0081708E" w:rsidRPr="0081708E" w:rsidRDefault="0081708E" w:rsidP="0081708E">
      <w:pPr>
        <w:pStyle w:val="a3"/>
        <w:numPr>
          <w:ilvl w:val="0"/>
          <w:numId w:val="30"/>
        </w:numPr>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 xml:space="preserve">Hartman R. S. Formal Axiology and the measurement of values. </w:t>
      </w:r>
      <w:r w:rsidRPr="0081708E">
        <w:rPr>
          <w:rFonts w:ascii="Times New Roman" w:hAnsi="Times New Roman" w:cs="Times New Roman"/>
          <w:i/>
          <w:color w:val="000000" w:themeColor="text1"/>
          <w:sz w:val="28"/>
          <w:szCs w:val="28"/>
        </w:rPr>
        <w:t>Value Theory in philosophy and Social science</w:t>
      </w:r>
      <w:r w:rsidRPr="0081708E">
        <w:rPr>
          <w:rFonts w:ascii="Times New Roman" w:hAnsi="Times New Roman" w:cs="Times New Roman"/>
          <w:color w:val="000000" w:themeColor="text1"/>
          <w:sz w:val="28"/>
          <w:szCs w:val="28"/>
        </w:rPr>
        <w:t xml:space="preserve">. Ed. by Ervin Laszlo and </w:t>
      </w:r>
      <w:r w:rsidRPr="0081708E">
        <w:rPr>
          <w:rFonts w:ascii="Times New Roman" w:hAnsi="Times New Roman" w:cs="Times New Roman"/>
          <w:sz w:val="28"/>
          <w:szCs w:val="28"/>
        </w:rPr>
        <w:t>James B. Wilbur : New York ; London ; Paris : Gordon and Breach, 1973. Pp. 27‒39.</w:t>
      </w:r>
    </w:p>
    <w:p w14:paraId="4D27CEFF" w14:textId="08CBAD0E" w:rsidR="0081708E" w:rsidRPr="0081708E" w:rsidRDefault="002E1094" w:rsidP="0081708E">
      <w:pPr>
        <w:pStyle w:val="a3"/>
        <w:numPr>
          <w:ilvl w:val="0"/>
          <w:numId w:val="30"/>
        </w:numPr>
        <w:spacing w:after="0" w:line="360" w:lineRule="auto"/>
        <w:ind w:left="0" w:firstLine="567"/>
        <w:jc w:val="both"/>
        <w:rPr>
          <w:rFonts w:ascii="Times New Roman" w:hAnsi="Times New Roman" w:cs="Times New Roman"/>
          <w:sz w:val="28"/>
          <w:szCs w:val="28"/>
        </w:rPr>
      </w:pPr>
      <w:r>
        <w:rPr>
          <w:rStyle w:val="ac"/>
          <w:rFonts w:ascii="Times New Roman" w:hAnsi="Times New Roman" w:cs="Times New Roman"/>
          <w:b w:val="0"/>
          <w:sz w:val="28"/>
          <w:szCs w:val="28"/>
        </w:rPr>
        <w:t>Hartmann N</w:t>
      </w:r>
      <w:r w:rsidR="0081708E" w:rsidRPr="002E1094">
        <w:rPr>
          <w:rStyle w:val="ac"/>
          <w:rFonts w:ascii="Times New Roman" w:hAnsi="Times New Roman" w:cs="Times New Roman"/>
          <w:b w:val="0"/>
          <w:sz w:val="28"/>
          <w:szCs w:val="28"/>
        </w:rPr>
        <w:t>.</w:t>
      </w:r>
      <w:r w:rsidR="0081708E" w:rsidRPr="0081708E">
        <w:rPr>
          <w:rStyle w:val="ac"/>
          <w:rFonts w:ascii="Times New Roman" w:hAnsi="Times New Roman" w:cs="Times New Roman"/>
          <w:sz w:val="28"/>
          <w:szCs w:val="28"/>
        </w:rPr>
        <w:t xml:space="preserve"> </w:t>
      </w:r>
      <w:r w:rsidR="0081708E" w:rsidRPr="0081708E">
        <w:rPr>
          <w:rStyle w:val="a7"/>
          <w:rFonts w:ascii="Times New Roman" w:hAnsi="Times New Roman" w:cs="Times New Roman"/>
          <w:bCs/>
          <w:sz w:val="28"/>
          <w:szCs w:val="28"/>
        </w:rPr>
        <w:t>Der Aufbau der realen Welt</w:t>
      </w:r>
      <w:r w:rsidR="0081708E" w:rsidRPr="0081708E">
        <w:rPr>
          <w:rStyle w:val="ac"/>
          <w:rFonts w:ascii="Times New Roman" w:hAnsi="Times New Roman" w:cs="Times New Roman"/>
          <w:sz w:val="28"/>
          <w:szCs w:val="28"/>
        </w:rPr>
        <w:t>.</w:t>
      </w:r>
      <w:r w:rsidR="0081708E" w:rsidRPr="0081708E">
        <w:rPr>
          <w:rFonts w:ascii="Times New Roman" w:hAnsi="Times New Roman" w:cs="Times New Roman"/>
          <w:b/>
          <w:sz w:val="28"/>
          <w:szCs w:val="28"/>
        </w:rPr>
        <w:t xml:space="preserve"> </w:t>
      </w:r>
      <w:r w:rsidR="0081708E" w:rsidRPr="0081708E">
        <w:rPr>
          <w:rFonts w:ascii="Times New Roman" w:hAnsi="Times New Roman" w:cs="Times New Roman"/>
          <w:sz w:val="28"/>
          <w:szCs w:val="28"/>
        </w:rPr>
        <w:t>Berlin : Walter de Gruyter, 1940.</w:t>
      </w:r>
    </w:p>
    <w:p w14:paraId="0B3CD9E4"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 xml:space="preserve">Iaburova O., Savrasov M., Konovalenko T., Nadolska Y., Kohut I., Pivovarova H. Features of forming intercultural competence of students in higher education institutions by informal education. </w:t>
      </w:r>
      <w:r w:rsidRPr="0081708E">
        <w:rPr>
          <w:rFonts w:ascii="Times New Roman" w:hAnsi="Times New Roman" w:cs="Times New Roman"/>
          <w:i/>
          <w:sz w:val="28"/>
          <w:szCs w:val="28"/>
        </w:rPr>
        <w:t>Ad Alta: Journal of Interdisciplinary Research</w:t>
      </w:r>
      <w:r w:rsidRPr="0081708E">
        <w:rPr>
          <w:rFonts w:ascii="Times New Roman" w:hAnsi="Times New Roman" w:cs="Times New Roman"/>
          <w:sz w:val="28"/>
          <w:szCs w:val="28"/>
        </w:rPr>
        <w:t xml:space="preserve">. 2024. 14.01-xlii. P. 93-98 </w:t>
      </w:r>
      <w:hyperlink r:id="rId70" w:history="1">
        <w:r w:rsidRPr="0081708E">
          <w:rPr>
            <w:rStyle w:val="a5"/>
            <w:rFonts w:ascii="Times New Roman" w:hAnsi="Times New Roman" w:cs="Times New Roman"/>
            <w:sz w:val="28"/>
            <w:szCs w:val="28"/>
          </w:rPr>
          <w:t>https://www.magnanimitas.cz/ADALTA/140142/papers/A_18.pdf</w:t>
        </w:r>
      </w:hyperlink>
      <w:r w:rsidRPr="0081708E">
        <w:rPr>
          <w:rFonts w:ascii="Times New Roman" w:hAnsi="Times New Roman" w:cs="Times New Roman"/>
          <w:sz w:val="28"/>
          <w:szCs w:val="28"/>
        </w:rPr>
        <w:t xml:space="preserve"> </w:t>
      </w:r>
    </w:p>
    <w:p w14:paraId="387FBDB8" w14:textId="77777777" w:rsidR="0081708E" w:rsidRPr="0081708E" w:rsidRDefault="0081708E" w:rsidP="0081708E">
      <w:pPr>
        <w:pStyle w:val="a3"/>
        <w:numPr>
          <w:ilvl w:val="0"/>
          <w:numId w:val="30"/>
        </w:numPr>
        <w:spacing w:after="0" w:line="360" w:lineRule="auto"/>
        <w:ind w:left="0" w:firstLine="567"/>
        <w:jc w:val="both"/>
        <w:rPr>
          <w:rFonts w:ascii="Times New Roman" w:hAnsi="Times New Roman" w:cs="Times New Roman"/>
          <w:sz w:val="28"/>
          <w:szCs w:val="28"/>
        </w:rPr>
      </w:pPr>
      <w:r w:rsidRPr="0081708E">
        <w:rPr>
          <w:rStyle w:val="referencessurname"/>
          <w:rFonts w:ascii="Times New Roman" w:hAnsi="Times New Roman" w:cs="Times New Roman"/>
          <w:color w:val="000000"/>
          <w:sz w:val="28"/>
          <w:szCs w:val="28"/>
          <w:shd w:val="clear" w:color="auto" w:fill="FFFFFF"/>
        </w:rPr>
        <w:t xml:space="preserve">Knafo </w:t>
      </w:r>
      <w:r w:rsidRPr="0081708E">
        <w:rPr>
          <w:rStyle w:val="referencesgivennames"/>
          <w:rFonts w:ascii="Times New Roman" w:hAnsi="Times New Roman" w:cs="Times New Roman"/>
          <w:color w:val="000000"/>
          <w:sz w:val="28"/>
          <w:szCs w:val="28"/>
          <w:shd w:val="clear" w:color="auto" w:fill="FFFFFF"/>
        </w:rPr>
        <w:t xml:space="preserve">A., </w:t>
      </w:r>
      <w:r w:rsidRPr="0081708E">
        <w:rPr>
          <w:rStyle w:val="referencessurname"/>
          <w:rFonts w:ascii="Times New Roman" w:hAnsi="Times New Roman" w:cs="Times New Roman"/>
          <w:color w:val="000000"/>
          <w:sz w:val="28"/>
          <w:szCs w:val="28"/>
          <w:shd w:val="clear" w:color="auto" w:fill="FFFFFF"/>
        </w:rPr>
        <w:t xml:space="preserve">Roccas </w:t>
      </w:r>
      <w:r w:rsidRPr="0081708E">
        <w:rPr>
          <w:rStyle w:val="referencesgivennames"/>
          <w:rFonts w:ascii="Times New Roman" w:hAnsi="Times New Roman" w:cs="Times New Roman"/>
          <w:color w:val="000000"/>
          <w:sz w:val="28"/>
          <w:szCs w:val="28"/>
          <w:shd w:val="clear" w:color="auto" w:fill="FFFFFF"/>
        </w:rPr>
        <w:t xml:space="preserve">S., </w:t>
      </w:r>
      <w:r w:rsidRPr="0081708E">
        <w:rPr>
          <w:rStyle w:val="referencessurname"/>
          <w:rFonts w:ascii="Times New Roman" w:hAnsi="Times New Roman" w:cs="Times New Roman"/>
          <w:color w:val="000000"/>
          <w:sz w:val="28"/>
          <w:szCs w:val="28"/>
          <w:shd w:val="clear" w:color="auto" w:fill="FFFFFF"/>
        </w:rPr>
        <w:t xml:space="preserve">Sagiv </w:t>
      </w:r>
      <w:r w:rsidRPr="0081708E">
        <w:rPr>
          <w:rStyle w:val="referencesgivennames"/>
          <w:rFonts w:ascii="Times New Roman" w:hAnsi="Times New Roman" w:cs="Times New Roman"/>
          <w:color w:val="000000"/>
          <w:sz w:val="28"/>
          <w:szCs w:val="28"/>
          <w:shd w:val="clear" w:color="auto" w:fill="FFFFFF"/>
        </w:rPr>
        <w:t>L.</w:t>
      </w:r>
      <w:r w:rsidRPr="0081708E">
        <w:rPr>
          <w:rFonts w:ascii="Times New Roman" w:hAnsi="Times New Roman" w:cs="Times New Roman"/>
          <w:color w:val="000000"/>
          <w:sz w:val="28"/>
          <w:szCs w:val="28"/>
          <w:shd w:val="clear" w:color="auto" w:fill="FFFFFF"/>
        </w:rPr>
        <w:t> (2011). The value of values in cross-cultural research: a special issue in honor of shalom schwartz. </w:t>
      </w:r>
      <w:r w:rsidRPr="0081708E">
        <w:rPr>
          <w:rFonts w:ascii="Times New Roman" w:hAnsi="Times New Roman" w:cs="Times New Roman"/>
          <w:i/>
          <w:iCs/>
          <w:color w:val="000000"/>
          <w:sz w:val="28"/>
          <w:szCs w:val="28"/>
          <w:shd w:val="clear" w:color="auto" w:fill="FFFFFF"/>
        </w:rPr>
        <w:t>J. Cross-Cultur. Psychol.</w:t>
      </w:r>
      <w:r w:rsidRPr="0081708E">
        <w:rPr>
          <w:rFonts w:ascii="Times New Roman" w:hAnsi="Times New Roman" w:cs="Times New Roman"/>
          <w:color w:val="000000"/>
          <w:sz w:val="28"/>
          <w:szCs w:val="28"/>
          <w:shd w:val="clear" w:color="auto" w:fill="FFFFFF"/>
        </w:rPr>
        <w:t>42, 178–185. 10.1177/0022022110396863</w:t>
      </w:r>
    </w:p>
    <w:p w14:paraId="179E1709" w14:textId="77777777" w:rsidR="0081708E" w:rsidRPr="0081708E" w:rsidRDefault="0081708E" w:rsidP="0081708E">
      <w:pPr>
        <w:pStyle w:val="a3"/>
        <w:numPr>
          <w:ilvl w:val="0"/>
          <w:numId w:val="30"/>
        </w:numPr>
        <w:shd w:val="clear" w:color="auto" w:fill="FFFFFF"/>
        <w:spacing w:after="0" w:line="360" w:lineRule="auto"/>
        <w:ind w:left="0" w:firstLine="567"/>
        <w:jc w:val="both"/>
        <w:textAlignment w:val="baseline"/>
        <w:rPr>
          <w:rFonts w:ascii="Times New Roman" w:hAnsi="Times New Roman" w:cs="Times New Roman"/>
          <w:sz w:val="28"/>
          <w:szCs w:val="28"/>
        </w:rPr>
      </w:pPr>
      <w:r w:rsidRPr="0081708E">
        <w:rPr>
          <w:rFonts w:ascii="Times New Roman" w:hAnsi="Times New Roman" w:cs="Times New Roman"/>
          <w:color w:val="222222"/>
          <w:sz w:val="28"/>
          <w:szCs w:val="28"/>
          <w:bdr w:val="none" w:sz="0" w:space="0" w:color="auto" w:frame="1"/>
        </w:rPr>
        <w:t xml:space="preserve">Kurylo, V., Karaman, O., Yurkiv, Y., </w:t>
      </w:r>
      <w:r w:rsidRPr="0081708E">
        <w:rPr>
          <w:rFonts w:ascii="Times New Roman" w:hAnsi="Times New Roman" w:cs="Times New Roman"/>
          <w:bCs/>
          <w:color w:val="222222"/>
          <w:sz w:val="28"/>
          <w:szCs w:val="28"/>
          <w:bdr w:val="none" w:sz="0" w:space="0" w:color="auto" w:frame="1"/>
        </w:rPr>
        <w:t>Pochynkova, M.,</w:t>
      </w:r>
      <w:r w:rsidRPr="0081708E">
        <w:rPr>
          <w:rFonts w:ascii="Times New Roman" w:hAnsi="Times New Roman" w:cs="Times New Roman"/>
          <w:color w:val="222222"/>
          <w:sz w:val="28"/>
          <w:szCs w:val="28"/>
          <w:bdr w:val="none" w:sz="0" w:space="0" w:color="auto" w:frame="1"/>
        </w:rPr>
        <w:t xml:space="preserve"> and Bader, S. (2023). Development of critical thinking of future teachers in the context of the ideas of the value-sense educational paradigm, Ways of modernizing education and improving the research skills of young people, Youth Voice Journal Vol. III, pp. 32-41. </w:t>
      </w:r>
    </w:p>
    <w:p w14:paraId="26E669EC" w14:textId="77777777" w:rsidR="0081708E" w:rsidRPr="0081708E" w:rsidRDefault="0081708E" w:rsidP="0081708E">
      <w:pPr>
        <w:pStyle w:val="a3"/>
        <w:numPr>
          <w:ilvl w:val="0"/>
          <w:numId w:val="30"/>
        </w:numPr>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 xml:space="preserve">Maslow A. </w:t>
      </w:r>
      <w:r w:rsidRPr="0081708E">
        <w:rPr>
          <w:rStyle w:val="a7"/>
          <w:rFonts w:ascii="Times New Roman" w:hAnsi="Times New Roman" w:cs="Times New Roman"/>
          <w:sz w:val="28"/>
          <w:szCs w:val="28"/>
        </w:rPr>
        <w:t>Religions, Values, and Peak-Experiences</w:t>
      </w:r>
      <w:r w:rsidRPr="0081708E">
        <w:rPr>
          <w:rFonts w:ascii="Times New Roman" w:hAnsi="Times New Roman" w:cs="Times New Roman"/>
          <w:sz w:val="28"/>
          <w:szCs w:val="28"/>
        </w:rPr>
        <w:t>. Columbus : Ohio State University Press, 1964.</w:t>
      </w:r>
    </w:p>
    <w:p w14:paraId="707A384E" w14:textId="77777777" w:rsidR="0081708E" w:rsidRPr="0081708E" w:rsidRDefault="0081708E" w:rsidP="0081708E">
      <w:pPr>
        <w:pStyle w:val="a3"/>
        <w:numPr>
          <w:ilvl w:val="0"/>
          <w:numId w:val="30"/>
        </w:numPr>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 xml:space="preserve">Plato. </w:t>
      </w:r>
      <w:r w:rsidRPr="0081708E">
        <w:rPr>
          <w:rStyle w:val="a7"/>
          <w:rFonts w:ascii="Times New Roman" w:hAnsi="Times New Roman" w:cs="Times New Roman"/>
          <w:sz w:val="28"/>
          <w:szCs w:val="28"/>
        </w:rPr>
        <w:t>The Republic</w:t>
      </w:r>
      <w:r w:rsidRPr="0081708E">
        <w:rPr>
          <w:rFonts w:ascii="Times New Roman" w:hAnsi="Times New Roman" w:cs="Times New Roman"/>
          <w:sz w:val="28"/>
          <w:szCs w:val="28"/>
        </w:rPr>
        <w:t xml:space="preserve"> / translated by Benjamin Jowett. Project Gutenberg eBook No. 55201. 2017. URL: https://www.gutenberg.org/ebooks/55201</w:t>
      </w:r>
    </w:p>
    <w:p w14:paraId="1BCF03AC"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Pyvovarova H</w:t>
      </w:r>
      <w:r w:rsidRPr="0081708E">
        <w:rPr>
          <w:rFonts w:ascii="Times New Roman" w:hAnsi="Times New Roman" w:cs="Times New Roman"/>
          <w:b/>
          <w:sz w:val="28"/>
          <w:szCs w:val="28"/>
        </w:rPr>
        <w:t>.</w:t>
      </w:r>
      <w:r w:rsidRPr="0081708E">
        <w:rPr>
          <w:rFonts w:ascii="Times New Roman" w:hAnsi="Times New Roman" w:cs="Times New Roman"/>
          <w:sz w:val="28"/>
          <w:szCs w:val="28"/>
        </w:rPr>
        <w:t xml:space="preserve"> The structure of social and humanitarian work in modern university: theoretical aspect. </w:t>
      </w:r>
      <w:r w:rsidRPr="0081708E">
        <w:rPr>
          <w:rFonts w:ascii="Times New Roman" w:hAnsi="Times New Roman" w:cs="Times New Roman"/>
          <w:i/>
          <w:sz w:val="28"/>
          <w:szCs w:val="28"/>
        </w:rPr>
        <w:t>Slovak international scientific journal</w:t>
      </w:r>
      <w:r w:rsidRPr="0081708E">
        <w:rPr>
          <w:rFonts w:ascii="Times New Roman" w:hAnsi="Times New Roman" w:cs="Times New Roman"/>
          <w:sz w:val="28"/>
          <w:szCs w:val="28"/>
        </w:rPr>
        <w:t>. 2023. №73. С. 17‒23. https://sis-journal.com/wp-content/uploads/2023/07/Slovak-international-scientific-journal-%E2%84%9673-2023.pdf</w:t>
      </w:r>
    </w:p>
    <w:p w14:paraId="6FCC905C" w14:textId="77777777" w:rsidR="0081708E" w:rsidRPr="0081708E" w:rsidRDefault="0081708E" w:rsidP="0081708E">
      <w:pPr>
        <w:pStyle w:val="a3"/>
        <w:numPr>
          <w:ilvl w:val="0"/>
          <w:numId w:val="30"/>
        </w:numPr>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color w:val="0F1010"/>
          <w:sz w:val="28"/>
          <w:szCs w:val="28"/>
          <w:shd w:val="clear" w:color="auto" w:fill="FFFFFF"/>
        </w:rPr>
        <w:t>Rickert, H. (1926). </w:t>
      </w:r>
      <w:r w:rsidRPr="0081708E">
        <w:rPr>
          <w:rFonts w:ascii="Times New Roman" w:hAnsi="Times New Roman" w:cs="Times New Roman"/>
          <w:i/>
          <w:iCs/>
          <w:color w:val="0F1010"/>
          <w:sz w:val="28"/>
          <w:szCs w:val="28"/>
          <w:shd w:val="clear" w:color="auto" w:fill="FFFFFF"/>
        </w:rPr>
        <w:t>Kulturwissenschaft und naturwissenschaft.</w:t>
      </w:r>
      <w:r w:rsidRPr="0081708E">
        <w:rPr>
          <w:rFonts w:ascii="Times New Roman" w:hAnsi="Times New Roman" w:cs="Times New Roman"/>
          <w:color w:val="0F1010"/>
          <w:sz w:val="28"/>
          <w:szCs w:val="28"/>
          <w:shd w:val="clear" w:color="auto" w:fill="FFFFFF"/>
        </w:rPr>
        <w:t> 6. und 7. durchgesehene und ergänzte Aufl. Тюбінген: JCB Mohr.</w:t>
      </w:r>
    </w:p>
    <w:p w14:paraId="15CB0014" w14:textId="77777777" w:rsidR="0081708E" w:rsidRPr="0081708E" w:rsidRDefault="0081708E" w:rsidP="0081708E">
      <w:pPr>
        <w:pStyle w:val="Default"/>
        <w:numPr>
          <w:ilvl w:val="0"/>
          <w:numId w:val="30"/>
        </w:numPr>
        <w:spacing w:line="360" w:lineRule="auto"/>
        <w:ind w:left="0" w:firstLine="567"/>
        <w:jc w:val="both"/>
        <w:rPr>
          <w:sz w:val="28"/>
          <w:szCs w:val="28"/>
          <w:lang w:val="uk-UA"/>
        </w:rPr>
      </w:pPr>
      <w:r w:rsidRPr="0081708E">
        <w:rPr>
          <w:bCs/>
          <w:sz w:val="28"/>
          <w:szCs w:val="28"/>
          <w:lang w:val="uk-UA"/>
        </w:rPr>
        <w:t xml:space="preserve">Roganova M., Rashydov S., Rashуdova S. Cultural and spiritual values of education of future teachers: an interdisciplinary approach. Духовність особистості: методологія, теорія і практика. 2023. 3(107). С. 103-113. </w:t>
      </w:r>
    </w:p>
    <w:p w14:paraId="27CEAD0C" w14:textId="77777777" w:rsidR="0081708E" w:rsidRPr="0081708E" w:rsidRDefault="0081708E" w:rsidP="0081708E">
      <w:pPr>
        <w:pStyle w:val="a3"/>
        <w:numPr>
          <w:ilvl w:val="0"/>
          <w:numId w:val="30"/>
        </w:numPr>
        <w:spacing w:after="0" w:line="360" w:lineRule="auto"/>
        <w:ind w:left="0" w:firstLine="567"/>
        <w:jc w:val="both"/>
        <w:rPr>
          <w:rStyle w:val="ac"/>
          <w:rFonts w:ascii="Times New Roman" w:hAnsi="Times New Roman" w:cs="Times New Roman"/>
          <w:b w:val="0"/>
          <w:sz w:val="28"/>
          <w:szCs w:val="28"/>
        </w:rPr>
      </w:pPr>
      <w:r w:rsidRPr="0081708E">
        <w:rPr>
          <w:rFonts w:ascii="Times New Roman" w:hAnsi="Times New Roman" w:cs="Times New Roman"/>
          <w:sz w:val="28"/>
          <w:szCs w:val="28"/>
        </w:rPr>
        <w:t xml:space="preserve">Rogers C. </w:t>
      </w:r>
      <w:r w:rsidRPr="0081708E">
        <w:rPr>
          <w:rStyle w:val="a7"/>
          <w:rFonts w:ascii="Times New Roman" w:hAnsi="Times New Roman" w:cs="Times New Roman"/>
          <w:sz w:val="28"/>
          <w:szCs w:val="28"/>
        </w:rPr>
        <w:t>On Becoming a Person: A Therapist’s View of Psychotherapy</w:t>
      </w:r>
      <w:r w:rsidRPr="0081708E">
        <w:rPr>
          <w:rFonts w:ascii="Times New Roman" w:hAnsi="Times New Roman" w:cs="Times New Roman"/>
          <w:sz w:val="28"/>
          <w:szCs w:val="28"/>
        </w:rPr>
        <w:t>. Boston : Houghton Mifflin, 1961</w:t>
      </w:r>
    </w:p>
    <w:p w14:paraId="3ED17E86" w14:textId="77777777" w:rsidR="0081708E" w:rsidRPr="0081708E" w:rsidRDefault="0081708E" w:rsidP="0081708E">
      <w:pPr>
        <w:pStyle w:val="a3"/>
        <w:numPr>
          <w:ilvl w:val="0"/>
          <w:numId w:val="30"/>
        </w:numPr>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Rokeach M. Beliefs, Attitudes and Values. San Francisco : Josey-Bass Co, 1972. 214 p.</w:t>
      </w:r>
    </w:p>
    <w:p w14:paraId="05EFBA5E" w14:textId="77777777" w:rsidR="0081708E" w:rsidRPr="0081708E" w:rsidRDefault="0081708E" w:rsidP="0081708E">
      <w:pPr>
        <w:pStyle w:val="a3"/>
        <w:numPr>
          <w:ilvl w:val="0"/>
          <w:numId w:val="30"/>
        </w:numPr>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color w:val="000000"/>
          <w:sz w:val="28"/>
          <w:szCs w:val="28"/>
        </w:rPr>
        <w:t>Rokeach M. The nature of human values.</w:t>
      </w:r>
      <w:r w:rsidRPr="0081708E">
        <w:rPr>
          <w:rFonts w:ascii="Times New Roman" w:hAnsi="Times New Roman" w:cs="Times New Roman"/>
          <w:sz w:val="28"/>
          <w:szCs w:val="28"/>
        </w:rPr>
        <w:t xml:space="preserve"> New-York </w:t>
      </w:r>
      <w:r w:rsidRPr="0081708E">
        <w:rPr>
          <w:rFonts w:ascii="Times New Roman" w:hAnsi="Times New Roman" w:cs="Times New Roman"/>
          <w:color w:val="000000"/>
          <w:sz w:val="28"/>
          <w:szCs w:val="28"/>
        </w:rPr>
        <w:t xml:space="preserve">: Free Press, 1973. </w:t>
      </w:r>
      <w:r w:rsidRPr="0081708E">
        <w:rPr>
          <w:rFonts w:ascii="Times New Roman" w:hAnsi="Times New Roman" w:cs="Times New Roman"/>
          <w:sz w:val="28"/>
          <w:szCs w:val="28"/>
        </w:rPr>
        <w:t>438 p.</w:t>
      </w:r>
    </w:p>
    <w:p w14:paraId="58CD59E6" w14:textId="77777777" w:rsidR="0081708E" w:rsidRPr="0081708E" w:rsidRDefault="0081708E" w:rsidP="0081708E">
      <w:pPr>
        <w:pStyle w:val="a3"/>
        <w:numPr>
          <w:ilvl w:val="0"/>
          <w:numId w:val="30"/>
        </w:numPr>
        <w:spacing w:after="0" w:line="360" w:lineRule="auto"/>
        <w:ind w:left="0" w:firstLine="567"/>
        <w:jc w:val="both"/>
        <w:rPr>
          <w:rFonts w:ascii="Times New Roman" w:hAnsi="Times New Roman" w:cs="Times New Roman"/>
          <w:sz w:val="28"/>
          <w:szCs w:val="28"/>
        </w:rPr>
      </w:pPr>
      <w:r w:rsidRPr="0081708E">
        <w:rPr>
          <w:rStyle w:val="ac"/>
          <w:rFonts w:ascii="Times New Roman" w:hAnsi="Times New Roman" w:cs="Times New Roman"/>
          <w:sz w:val="28"/>
          <w:szCs w:val="28"/>
        </w:rPr>
        <w:t xml:space="preserve">Scheler M. </w:t>
      </w:r>
      <w:r w:rsidRPr="0081708E">
        <w:rPr>
          <w:rStyle w:val="a7"/>
          <w:rFonts w:ascii="Times New Roman" w:hAnsi="Times New Roman" w:cs="Times New Roman"/>
          <w:bCs/>
          <w:sz w:val="28"/>
          <w:szCs w:val="28"/>
        </w:rPr>
        <w:t>Der Formalismus in der Ethik und die materiale Wertethik</w:t>
      </w:r>
      <w:r w:rsidRPr="0081708E">
        <w:rPr>
          <w:rStyle w:val="ac"/>
          <w:rFonts w:ascii="Times New Roman" w:hAnsi="Times New Roman" w:cs="Times New Roman"/>
          <w:sz w:val="28"/>
          <w:szCs w:val="28"/>
        </w:rPr>
        <w:t>.</w:t>
      </w:r>
      <w:r w:rsidRPr="0081708E">
        <w:rPr>
          <w:rFonts w:ascii="Times New Roman" w:hAnsi="Times New Roman" w:cs="Times New Roman"/>
          <w:sz w:val="28"/>
          <w:szCs w:val="28"/>
        </w:rPr>
        <w:br/>
        <w:t>Halle : Max Niemeyer Verlag, 1916.</w:t>
      </w:r>
    </w:p>
    <w:p w14:paraId="58FEBDC5"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 xml:space="preserve">Schwartz S. H. (2006). A theory of cultural value orientations: explication and applications. Compar. Soc.5, 137–182. 10.1163/156913306778667357; </w:t>
      </w:r>
    </w:p>
    <w:p w14:paraId="3FC31A04"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Schwartz S. H. (2007). Cultural and individual value correlates of capitalism: a comparative analysis. Psychol. Inquiry18, 52–57. 10.1080/10478400701388963;</w:t>
      </w:r>
    </w:p>
    <w:p w14:paraId="3AC9D110"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Style w:val="referencessurname"/>
          <w:rFonts w:ascii="Times New Roman" w:hAnsi="Times New Roman" w:cs="Times New Roman"/>
          <w:color w:val="000000"/>
          <w:sz w:val="28"/>
          <w:szCs w:val="28"/>
          <w:shd w:val="clear" w:color="auto" w:fill="FFFFFF"/>
        </w:rPr>
        <w:t xml:space="preserve">Schwartz </w:t>
      </w:r>
      <w:r w:rsidRPr="0081708E">
        <w:rPr>
          <w:rStyle w:val="referencesgivennames"/>
          <w:rFonts w:ascii="Times New Roman" w:hAnsi="Times New Roman" w:cs="Times New Roman"/>
          <w:color w:val="000000"/>
          <w:sz w:val="28"/>
          <w:szCs w:val="28"/>
          <w:shd w:val="clear" w:color="auto" w:fill="FFFFFF"/>
        </w:rPr>
        <w:t>S. H.</w:t>
      </w:r>
      <w:r w:rsidRPr="0081708E">
        <w:rPr>
          <w:rFonts w:ascii="Times New Roman" w:hAnsi="Times New Roman" w:cs="Times New Roman"/>
          <w:color w:val="000000"/>
          <w:sz w:val="28"/>
          <w:szCs w:val="28"/>
          <w:shd w:val="clear" w:color="auto" w:fill="FFFFFF"/>
        </w:rPr>
        <w:t> (1999). A theory of cultural values and some implications for work. </w:t>
      </w:r>
      <w:r w:rsidRPr="0081708E">
        <w:rPr>
          <w:rFonts w:ascii="Times New Roman" w:hAnsi="Times New Roman" w:cs="Times New Roman"/>
          <w:i/>
          <w:iCs/>
          <w:color w:val="000000"/>
          <w:sz w:val="28"/>
          <w:szCs w:val="28"/>
          <w:shd w:val="clear" w:color="auto" w:fill="FFFFFF"/>
        </w:rPr>
        <w:t>Appl. Psychol. Int. Rev.</w:t>
      </w:r>
      <w:r w:rsidRPr="0081708E">
        <w:rPr>
          <w:rFonts w:ascii="Times New Roman" w:hAnsi="Times New Roman" w:cs="Times New Roman"/>
          <w:color w:val="000000"/>
          <w:sz w:val="28"/>
          <w:szCs w:val="28"/>
          <w:shd w:val="clear" w:color="auto" w:fill="FFFFFF"/>
        </w:rPr>
        <w:t>48, 23–47. 10.1111/j.1464-0597.1999.tb00047.x;</w:t>
      </w:r>
    </w:p>
    <w:p w14:paraId="6B6622D5"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color w:val="000000"/>
          <w:sz w:val="28"/>
          <w:szCs w:val="28"/>
          <w:shd w:val="clear" w:color="auto" w:fill="FFFFFF"/>
        </w:rPr>
        <w:t xml:space="preserve"> </w:t>
      </w:r>
      <w:r w:rsidRPr="0081708E">
        <w:rPr>
          <w:rStyle w:val="referencessurname"/>
          <w:rFonts w:ascii="Times New Roman" w:hAnsi="Times New Roman" w:cs="Times New Roman"/>
          <w:color w:val="000000"/>
          <w:sz w:val="28"/>
          <w:szCs w:val="28"/>
          <w:shd w:val="clear" w:color="auto" w:fill="FFFFFF"/>
        </w:rPr>
        <w:t xml:space="preserve">Schwartz </w:t>
      </w:r>
      <w:r w:rsidRPr="0081708E">
        <w:rPr>
          <w:rStyle w:val="referencesgivennames"/>
          <w:rFonts w:ascii="Times New Roman" w:hAnsi="Times New Roman" w:cs="Times New Roman"/>
          <w:color w:val="000000"/>
          <w:sz w:val="28"/>
          <w:szCs w:val="28"/>
          <w:shd w:val="clear" w:color="auto" w:fill="FFFFFF"/>
        </w:rPr>
        <w:t>S. H.</w:t>
      </w:r>
      <w:r w:rsidRPr="0081708E">
        <w:rPr>
          <w:rFonts w:ascii="Times New Roman" w:hAnsi="Times New Roman" w:cs="Times New Roman"/>
          <w:color w:val="000000"/>
          <w:sz w:val="28"/>
          <w:szCs w:val="28"/>
          <w:shd w:val="clear" w:color="auto" w:fill="FFFFFF"/>
        </w:rPr>
        <w:t> (2011). “Values: cultural and individual,” in </w:t>
      </w:r>
      <w:r w:rsidRPr="0081708E">
        <w:rPr>
          <w:rFonts w:ascii="Times New Roman" w:hAnsi="Times New Roman" w:cs="Times New Roman"/>
          <w:i/>
          <w:iCs/>
          <w:color w:val="000000"/>
          <w:sz w:val="28"/>
          <w:szCs w:val="28"/>
          <w:shd w:val="clear" w:color="auto" w:fill="FFFFFF"/>
        </w:rPr>
        <w:t>Fundamental Questions in Cross-Cultural Psychology</w:t>
      </w:r>
      <w:r w:rsidRPr="0081708E">
        <w:rPr>
          <w:rFonts w:ascii="Times New Roman" w:hAnsi="Times New Roman" w:cs="Times New Roman"/>
          <w:color w:val="000000"/>
          <w:sz w:val="28"/>
          <w:szCs w:val="28"/>
          <w:shd w:val="clear" w:color="auto" w:fill="FFFFFF"/>
        </w:rPr>
        <w:t>, eds F. J. R. van de Vijver, A. Chasiotis, and S. M. Breugelmans (Cambridge, MA: Cambridge University Press), 463–493. 10.1017/CBO9780511974090.019</w:t>
      </w:r>
    </w:p>
    <w:p w14:paraId="48534548"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Schwartz S. H., &amp; Sagiv, L. (1995). Identifying Culture-Specifics in the Content and Structure of Values. Journal of Cross-Cultural Psychology, 26 (1), 92- 116.</w:t>
      </w:r>
    </w:p>
    <w:p w14:paraId="3D95B765" w14:textId="77777777" w:rsidR="0081708E" w:rsidRPr="0081708E" w:rsidRDefault="0081708E" w:rsidP="0081708E">
      <w:pPr>
        <w:pStyle w:val="a3"/>
        <w:numPr>
          <w:ilvl w:val="0"/>
          <w:numId w:val="30"/>
        </w:numPr>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 xml:space="preserve">Schwartz S. H., Bilsky W. Toward a Universal Psychological Structure of Human Values. </w:t>
      </w:r>
      <w:r w:rsidRPr="0081708E">
        <w:rPr>
          <w:rFonts w:ascii="Times New Roman" w:hAnsi="Times New Roman" w:cs="Times New Roman"/>
          <w:i/>
          <w:sz w:val="28"/>
          <w:szCs w:val="28"/>
        </w:rPr>
        <w:t>Journal of Personality and Social Psychology</w:t>
      </w:r>
      <w:r w:rsidRPr="0081708E">
        <w:rPr>
          <w:rFonts w:ascii="Times New Roman" w:hAnsi="Times New Roman" w:cs="Times New Roman"/>
          <w:sz w:val="28"/>
          <w:szCs w:val="28"/>
        </w:rPr>
        <w:t>. 1987. Vol. 58. № 5. Pp. 550–562.</w:t>
      </w:r>
    </w:p>
    <w:p w14:paraId="33A9682C" w14:textId="77777777" w:rsidR="0081708E" w:rsidRPr="0081708E" w:rsidRDefault="0081708E" w:rsidP="0081708E">
      <w:pPr>
        <w:pStyle w:val="a3"/>
        <w:numPr>
          <w:ilvl w:val="0"/>
          <w:numId w:val="30"/>
        </w:numPr>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color w:val="0F1111"/>
          <w:sz w:val="28"/>
          <w:szCs w:val="28"/>
          <w:shd w:val="clear" w:color="auto" w:fill="FFFFFF"/>
        </w:rPr>
        <w:t>Wilhelm Dilthey: Der Aufbau der geschichtlichen Welt in den Geisteswissenschaften. Einleitung von Manfred Riedel, Frankfurt a. Головна: Suhrkamp, 1970</w:t>
      </w:r>
    </w:p>
    <w:p w14:paraId="050E2898"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Style w:val="a5"/>
          <w:rFonts w:ascii="Times New Roman" w:hAnsi="Times New Roman" w:cs="Times New Roman"/>
          <w:color w:val="auto"/>
          <w:sz w:val="28"/>
          <w:szCs w:val="28"/>
          <w:u w:val="none"/>
        </w:rPr>
      </w:pPr>
      <w:r w:rsidRPr="0081708E">
        <w:rPr>
          <w:rFonts w:ascii="Times New Roman" w:hAnsi="Times New Roman" w:cs="Times New Roman"/>
          <w:sz w:val="28"/>
          <w:szCs w:val="28"/>
        </w:rPr>
        <w:t xml:space="preserve">Windelband  W. Geschichte und Naturwissenschaft: Rede zum Antritt des Rectorats der Kaiser. Wilhelms-Universität Strassburg, geh. am 1. Mai 1894 DOI / Zitierlink: </w:t>
      </w:r>
      <w:hyperlink r:id="rId71" w:history="1">
        <w:r w:rsidRPr="0081708E">
          <w:rPr>
            <w:rStyle w:val="a5"/>
            <w:rFonts w:ascii="Times New Roman" w:hAnsi="Times New Roman" w:cs="Times New Roman"/>
            <w:sz w:val="28"/>
            <w:szCs w:val="28"/>
          </w:rPr>
          <w:t>https://doi.org/10.11588/diglit.20767</w:t>
        </w:r>
      </w:hyperlink>
    </w:p>
    <w:p w14:paraId="0B380313" w14:textId="77777777" w:rsidR="0081708E" w:rsidRPr="0081708E" w:rsidRDefault="0081708E" w:rsidP="0081708E">
      <w:pPr>
        <w:pStyle w:val="a3"/>
        <w:widowControl w:val="0"/>
        <w:numPr>
          <w:ilvl w:val="0"/>
          <w:numId w:val="30"/>
        </w:numPr>
        <w:autoSpaceDE w:val="0"/>
        <w:autoSpaceDN w:val="0"/>
        <w:adjustRightInd w:val="0"/>
        <w:spacing w:after="0" w:line="360" w:lineRule="auto"/>
        <w:ind w:left="0" w:firstLine="567"/>
        <w:jc w:val="both"/>
        <w:rPr>
          <w:rFonts w:ascii="Times New Roman" w:hAnsi="Times New Roman" w:cs="Times New Roman"/>
          <w:sz w:val="28"/>
          <w:szCs w:val="28"/>
        </w:rPr>
      </w:pPr>
      <w:r w:rsidRPr="0081708E">
        <w:rPr>
          <w:rFonts w:ascii="Times New Roman" w:hAnsi="Times New Roman" w:cs="Times New Roman"/>
          <w:sz w:val="28"/>
          <w:szCs w:val="28"/>
        </w:rPr>
        <w:t xml:space="preserve">Wynn M. R. Spiritual Traditions and the Virtues: Living Between Heaven and Earth. Oxford: Oxford University Press, 2020. ISBN: 9780198862949. </w:t>
      </w:r>
    </w:p>
    <w:p w14:paraId="7EDA97B0" w14:textId="77777777" w:rsidR="0081708E" w:rsidRPr="000A4ECD" w:rsidRDefault="0081708E" w:rsidP="0081708E">
      <w:pPr>
        <w:pStyle w:val="a3"/>
        <w:spacing w:line="360" w:lineRule="auto"/>
        <w:ind w:left="567"/>
        <w:jc w:val="both"/>
        <w:rPr>
          <w:sz w:val="28"/>
          <w:szCs w:val="28"/>
        </w:rPr>
      </w:pPr>
    </w:p>
    <w:p w14:paraId="6EE8E10D" w14:textId="77777777" w:rsidR="00273B52" w:rsidRDefault="0081708E" w:rsidP="00273B52">
      <w:r>
        <w:rPr>
          <w:rFonts w:ascii="Times New Roman" w:hAnsi="Times New Roman" w:cs="Times New Roman"/>
          <w:b/>
          <w:sz w:val="28"/>
          <w:szCs w:val="28"/>
        </w:rPr>
        <w:br w:type="column"/>
      </w:r>
    </w:p>
    <w:tbl>
      <w:tblPr>
        <w:tblStyle w:val="a6"/>
        <w:tblW w:w="0" w:type="auto"/>
        <w:tblLook w:val="04A0" w:firstRow="1" w:lastRow="0" w:firstColumn="1" w:lastColumn="0" w:noHBand="0" w:noVBand="1"/>
      </w:tblPr>
      <w:tblGrid>
        <w:gridCol w:w="9688"/>
      </w:tblGrid>
      <w:tr w:rsidR="00273B52" w:rsidRPr="0023490D" w14:paraId="2225A3A6" w14:textId="77777777" w:rsidTr="002E1094">
        <w:trPr>
          <w:cantSplit/>
          <w:trHeight w:val="7505"/>
        </w:trPr>
        <w:tc>
          <w:tcPr>
            <w:tcW w:w="13562" w:type="dxa"/>
            <w:tcBorders>
              <w:top w:val="nil"/>
              <w:left w:val="nil"/>
              <w:bottom w:val="nil"/>
              <w:right w:val="nil"/>
            </w:tcBorders>
          </w:tcPr>
          <w:p w14:paraId="770EA0DD" w14:textId="77777777" w:rsidR="00273B52" w:rsidRDefault="00273B52" w:rsidP="002E1094">
            <w:pPr>
              <w:jc w:val="center"/>
              <w:rPr>
                <w:rFonts w:ascii="Times New Roman" w:hAnsi="Times New Roman" w:cs="Times New Roman"/>
                <w:b/>
                <w:sz w:val="44"/>
                <w:szCs w:val="44"/>
              </w:rPr>
            </w:pPr>
          </w:p>
          <w:p w14:paraId="073E22EB" w14:textId="77777777" w:rsidR="00273B52" w:rsidRDefault="00273B52" w:rsidP="002E1094">
            <w:pPr>
              <w:jc w:val="center"/>
              <w:rPr>
                <w:rFonts w:ascii="Times New Roman" w:hAnsi="Times New Roman" w:cs="Times New Roman"/>
                <w:b/>
                <w:sz w:val="44"/>
                <w:szCs w:val="44"/>
              </w:rPr>
            </w:pPr>
          </w:p>
          <w:p w14:paraId="75CE42BF" w14:textId="77777777" w:rsidR="00273B52" w:rsidRDefault="00273B52" w:rsidP="002E1094">
            <w:pPr>
              <w:jc w:val="center"/>
              <w:rPr>
                <w:rFonts w:ascii="Times New Roman" w:hAnsi="Times New Roman" w:cs="Times New Roman"/>
                <w:b/>
                <w:sz w:val="44"/>
                <w:szCs w:val="44"/>
              </w:rPr>
            </w:pPr>
          </w:p>
          <w:p w14:paraId="04E38E21" w14:textId="77777777" w:rsidR="00273B52" w:rsidRDefault="00273B52" w:rsidP="002E1094">
            <w:pPr>
              <w:jc w:val="center"/>
              <w:rPr>
                <w:rFonts w:ascii="Times New Roman" w:hAnsi="Times New Roman" w:cs="Times New Roman"/>
                <w:b/>
                <w:sz w:val="44"/>
                <w:szCs w:val="44"/>
              </w:rPr>
            </w:pPr>
          </w:p>
          <w:p w14:paraId="28D03B77" w14:textId="77777777" w:rsidR="00273B52" w:rsidRDefault="00273B52" w:rsidP="002E1094">
            <w:pPr>
              <w:jc w:val="center"/>
              <w:rPr>
                <w:rFonts w:ascii="Times New Roman" w:hAnsi="Times New Roman" w:cs="Times New Roman"/>
                <w:b/>
                <w:sz w:val="44"/>
                <w:szCs w:val="44"/>
              </w:rPr>
            </w:pPr>
          </w:p>
          <w:p w14:paraId="578615E7" w14:textId="77777777" w:rsidR="00273B52" w:rsidRDefault="00273B52" w:rsidP="002E1094">
            <w:pPr>
              <w:jc w:val="center"/>
              <w:rPr>
                <w:rFonts w:ascii="Times New Roman" w:hAnsi="Times New Roman" w:cs="Times New Roman"/>
                <w:b/>
                <w:sz w:val="44"/>
                <w:szCs w:val="44"/>
              </w:rPr>
            </w:pPr>
          </w:p>
          <w:p w14:paraId="4E03184F" w14:textId="77777777" w:rsidR="00273B52" w:rsidRDefault="00273B52" w:rsidP="002E1094">
            <w:pPr>
              <w:jc w:val="center"/>
              <w:rPr>
                <w:rFonts w:ascii="Times New Roman" w:hAnsi="Times New Roman" w:cs="Times New Roman"/>
                <w:b/>
                <w:sz w:val="44"/>
                <w:szCs w:val="44"/>
              </w:rPr>
            </w:pPr>
          </w:p>
          <w:p w14:paraId="67C85CEC" w14:textId="77777777" w:rsidR="00273B52" w:rsidRDefault="00273B52" w:rsidP="002E1094">
            <w:pPr>
              <w:jc w:val="center"/>
              <w:rPr>
                <w:rFonts w:ascii="Times New Roman" w:hAnsi="Times New Roman" w:cs="Times New Roman"/>
                <w:b/>
                <w:sz w:val="44"/>
                <w:szCs w:val="44"/>
              </w:rPr>
            </w:pPr>
          </w:p>
          <w:p w14:paraId="0CA1BBDB" w14:textId="77777777" w:rsidR="00273B52" w:rsidRDefault="00273B52" w:rsidP="002E1094">
            <w:pPr>
              <w:jc w:val="center"/>
              <w:rPr>
                <w:rFonts w:ascii="Times New Roman" w:hAnsi="Times New Roman" w:cs="Times New Roman"/>
                <w:b/>
                <w:sz w:val="44"/>
                <w:szCs w:val="44"/>
              </w:rPr>
            </w:pPr>
          </w:p>
          <w:p w14:paraId="33B0662C" w14:textId="77777777" w:rsidR="00273B52" w:rsidRDefault="00273B52" w:rsidP="002E1094">
            <w:pPr>
              <w:jc w:val="center"/>
              <w:rPr>
                <w:rFonts w:ascii="Times New Roman" w:hAnsi="Times New Roman" w:cs="Times New Roman"/>
                <w:b/>
                <w:sz w:val="44"/>
                <w:szCs w:val="44"/>
              </w:rPr>
            </w:pPr>
          </w:p>
          <w:p w14:paraId="114C86DF" w14:textId="77777777" w:rsidR="00273B52" w:rsidRDefault="00273B52" w:rsidP="002E1094">
            <w:pPr>
              <w:jc w:val="center"/>
              <w:rPr>
                <w:rFonts w:ascii="Times New Roman" w:hAnsi="Times New Roman" w:cs="Times New Roman"/>
                <w:b/>
                <w:sz w:val="44"/>
                <w:szCs w:val="44"/>
              </w:rPr>
            </w:pPr>
          </w:p>
          <w:p w14:paraId="3FDEC72B" w14:textId="77777777" w:rsidR="00273B52" w:rsidRDefault="00273B52" w:rsidP="002E1094">
            <w:pPr>
              <w:jc w:val="center"/>
              <w:rPr>
                <w:rFonts w:ascii="Times New Roman" w:hAnsi="Times New Roman" w:cs="Times New Roman"/>
                <w:b/>
                <w:sz w:val="44"/>
                <w:szCs w:val="44"/>
              </w:rPr>
            </w:pPr>
          </w:p>
          <w:p w14:paraId="608B9243" w14:textId="77777777" w:rsidR="00273B52" w:rsidRDefault="00273B52" w:rsidP="002E1094">
            <w:pPr>
              <w:jc w:val="center"/>
              <w:rPr>
                <w:rFonts w:ascii="Times New Roman" w:hAnsi="Times New Roman" w:cs="Times New Roman"/>
                <w:b/>
                <w:sz w:val="44"/>
                <w:szCs w:val="44"/>
              </w:rPr>
            </w:pPr>
          </w:p>
          <w:p w14:paraId="657705C8" w14:textId="77777777" w:rsidR="00273B52" w:rsidRPr="0023490D" w:rsidRDefault="00273B52" w:rsidP="002E1094">
            <w:pPr>
              <w:jc w:val="center"/>
              <w:rPr>
                <w:rFonts w:ascii="Times New Roman" w:hAnsi="Times New Roman" w:cs="Times New Roman"/>
                <w:b/>
                <w:sz w:val="44"/>
                <w:szCs w:val="44"/>
              </w:rPr>
            </w:pPr>
            <w:r w:rsidRPr="00126646">
              <w:rPr>
                <w:rFonts w:ascii="Times New Roman" w:hAnsi="Times New Roman" w:cs="Times New Roman"/>
                <w:b/>
                <w:sz w:val="44"/>
                <w:szCs w:val="44"/>
              </w:rPr>
              <w:t>ДОДАТКИ</w:t>
            </w:r>
          </w:p>
        </w:tc>
      </w:tr>
    </w:tbl>
    <w:p w14:paraId="1903D08D" w14:textId="77777777" w:rsidR="00273B52" w:rsidRPr="0023490D" w:rsidRDefault="00273B52" w:rsidP="00273B52">
      <w:pPr>
        <w:spacing w:after="0"/>
        <w:jc w:val="center"/>
        <w:rPr>
          <w:rFonts w:ascii="Times New Roman" w:hAnsi="Times New Roman" w:cs="Times New Roman"/>
          <w:b/>
          <w:sz w:val="44"/>
          <w:szCs w:val="44"/>
        </w:rPr>
      </w:pPr>
    </w:p>
    <w:p w14:paraId="4264825F" w14:textId="77777777" w:rsidR="00273B52" w:rsidRDefault="00273B52" w:rsidP="00273B52">
      <w:pPr>
        <w:spacing w:after="0"/>
        <w:jc w:val="center"/>
        <w:rPr>
          <w:rFonts w:ascii="Times New Roman" w:hAnsi="Times New Roman" w:cs="Times New Roman"/>
          <w:b/>
          <w:sz w:val="28"/>
          <w:szCs w:val="28"/>
        </w:rPr>
      </w:pPr>
    </w:p>
    <w:p w14:paraId="4C7677F1" w14:textId="297B2F21" w:rsidR="002E1094" w:rsidRDefault="002E1094" w:rsidP="00273B52">
      <w:pPr>
        <w:spacing w:after="0"/>
        <w:jc w:val="center"/>
        <w:rPr>
          <w:rFonts w:ascii="Times New Roman" w:hAnsi="Times New Roman" w:cs="Times New Roman"/>
          <w:b/>
          <w:sz w:val="28"/>
          <w:szCs w:val="28"/>
        </w:rPr>
        <w:sectPr w:rsidR="002E1094" w:rsidSect="002E1094">
          <w:pgSz w:w="12240" w:h="15840"/>
          <w:pgMar w:top="1134" w:right="851" w:bottom="1134" w:left="1701" w:header="708" w:footer="708" w:gutter="0"/>
          <w:cols w:space="708"/>
          <w:docGrid w:linePitch="360"/>
        </w:sectPr>
      </w:pPr>
    </w:p>
    <w:p w14:paraId="24EA457D" w14:textId="1827DDD8" w:rsidR="00273B52" w:rsidRDefault="00273B52" w:rsidP="00273B52">
      <w:pPr>
        <w:spacing w:after="0"/>
        <w:jc w:val="center"/>
        <w:rPr>
          <w:rFonts w:ascii="Times New Roman" w:hAnsi="Times New Roman" w:cs="Times New Roman"/>
          <w:b/>
          <w:sz w:val="28"/>
          <w:szCs w:val="28"/>
        </w:rPr>
      </w:pPr>
    </w:p>
    <w:p w14:paraId="0E641B65" w14:textId="0DD1D8B8" w:rsidR="00273B52" w:rsidRDefault="00273B52" w:rsidP="00273B52">
      <w:pPr>
        <w:jc w:val="right"/>
        <w:rPr>
          <w:rFonts w:ascii="Times New Roman" w:hAnsi="Times New Roman" w:cs="Times New Roman"/>
          <w:i/>
          <w:sz w:val="28"/>
          <w:szCs w:val="28"/>
        </w:rPr>
      </w:pPr>
      <w:r w:rsidRPr="00CE34D4">
        <w:rPr>
          <w:rFonts w:ascii="Times New Roman" w:hAnsi="Times New Roman" w:cs="Times New Roman"/>
          <w:i/>
          <w:sz w:val="28"/>
          <w:szCs w:val="28"/>
        </w:rPr>
        <w:t>Додаток А</w:t>
      </w:r>
    </w:p>
    <w:p w14:paraId="317BAFF5" w14:textId="77777777" w:rsidR="00273B52" w:rsidRDefault="00273B52" w:rsidP="00273B52">
      <w:pPr>
        <w:spacing w:after="0" w:line="360" w:lineRule="auto"/>
        <w:ind w:firstLine="709"/>
        <w:jc w:val="center"/>
        <w:rPr>
          <w:rFonts w:ascii="Times New Roman" w:hAnsi="Times New Roman"/>
          <w:b/>
          <w:sz w:val="28"/>
          <w:szCs w:val="28"/>
        </w:rPr>
      </w:pPr>
      <w:r w:rsidRPr="00EA43A6">
        <w:rPr>
          <w:rFonts w:ascii="Times New Roman" w:hAnsi="Times New Roman"/>
          <w:b/>
          <w:sz w:val="28"/>
          <w:szCs w:val="28"/>
        </w:rPr>
        <w:t xml:space="preserve">Характеристика критеріїв, показників та рівнів сформованості </w:t>
      </w:r>
      <w:r w:rsidRPr="001758ED">
        <w:rPr>
          <w:rFonts w:ascii="Times New Roman" w:hAnsi="Times New Roman"/>
          <w:b/>
          <w:sz w:val="28"/>
          <w:szCs w:val="28"/>
        </w:rPr>
        <w:t>культурних цінностей майбутніх учителів початкової школи</w:t>
      </w:r>
    </w:p>
    <w:tbl>
      <w:tblPr>
        <w:tblStyle w:val="a6"/>
        <w:tblW w:w="13462" w:type="dxa"/>
        <w:tblLook w:val="04A0" w:firstRow="1" w:lastRow="0" w:firstColumn="1" w:lastColumn="0" w:noHBand="0" w:noVBand="1"/>
      </w:tblPr>
      <w:tblGrid>
        <w:gridCol w:w="1393"/>
        <w:gridCol w:w="3138"/>
        <w:gridCol w:w="8931"/>
      </w:tblGrid>
      <w:tr w:rsidR="00273B52" w14:paraId="431678CF" w14:textId="77777777" w:rsidTr="00676AF4">
        <w:tc>
          <w:tcPr>
            <w:tcW w:w="1393" w:type="dxa"/>
          </w:tcPr>
          <w:p w14:paraId="711A21AB" w14:textId="77777777" w:rsidR="00273B52" w:rsidRPr="00E710B1" w:rsidRDefault="00273B52" w:rsidP="00676AF4">
            <w:pPr>
              <w:spacing w:line="360" w:lineRule="auto"/>
              <w:jc w:val="center"/>
              <w:rPr>
                <w:rFonts w:ascii="Times New Roman" w:eastAsia="Times New Roman" w:hAnsi="Times New Roman" w:cs="Times New Roman"/>
                <w:b/>
                <w:bCs/>
                <w:sz w:val="28"/>
                <w:szCs w:val="28"/>
              </w:rPr>
            </w:pPr>
            <w:r w:rsidRPr="00E710B1">
              <w:rPr>
                <w:rFonts w:ascii="Times New Roman" w:eastAsia="Times New Roman" w:hAnsi="Times New Roman" w:cs="Times New Roman"/>
                <w:b/>
                <w:bCs/>
                <w:sz w:val="28"/>
                <w:szCs w:val="28"/>
              </w:rPr>
              <w:t>Критерій</w:t>
            </w:r>
          </w:p>
        </w:tc>
        <w:tc>
          <w:tcPr>
            <w:tcW w:w="3138" w:type="dxa"/>
          </w:tcPr>
          <w:p w14:paraId="128A8AE5" w14:textId="77777777" w:rsidR="00273B52" w:rsidRPr="00E710B1" w:rsidRDefault="00273B52" w:rsidP="00676AF4">
            <w:pPr>
              <w:spacing w:line="360" w:lineRule="auto"/>
              <w:jc w:val="center"/>
              <w:rPr>
                <w:rFonts w:ascii="Times New Roman" w:eastAsia="Times New Roman" w:hAnsi="Times New Roman" w:cs="Times New Roman"/>
                <w:b/>
                <w:bCs/>
                <w:sz w:val="28"/>
                <w:szCs w:val="28"/>
              </w:rPr>
            </w:pPr>
            <w:r w:rsidRPr="00E710B1">
              <w:rPr>
                <w:rFonts w:ascii="Times New Roman" w:eastAsia="Times New Roman" w:hAnsi="Times New Roman" w:cs="Times New Roman"/>
                <w:b/>
                <w:bCs/>
                <w:sz w:val="28"/>
                <w:szCs w:val="28"/>
              </w:rPr>
              <w:t>Показник</w:t>
            </w:r>
          </w:p>
        </w:tc>
        <w:tc>
          <w:tcPr>
            <w:tcW w:w="8931" w:type="dxa"/>
          </w:tcPr>
          <w:p w14:paraId="67FF2AB6" w14:textId="77777777" w:rsidR="00273B52" w:rsidRPr="00E710B1" w:rsidRDefault="00273B52" w:rsidP="00676AF4">
            <w:pPr>
              <w:spacing w:line="360" w:lineRule="auto"/>
              <w:jc w:val="center"/>
              <w:rPr>
                <w:rFonts w:ascii="Times New Roman" w:eastAsia="Times New Roman" w:hAnsi="Times New Roman" w:cs="Times New Roman"/>
                <w:b/>
                <w:bCs/>
                <w:sz w:val="28"/>
                <w:szCs w:val="28"/>
              </w:rPr>
            </w:pPr>
            <w:r w:rsidRPr="00E710B1">
              <w:rPr>
                <w:rFonts w:ascii="Times New Roman" w:eastAsia="Times New Roman" w:hAnsi="Times New Roman" w:cs="Times New Roman"/>
                <w:b/>
                <w:bCs/>
                <w:sz w:val="28"/>
                <w:szCs w:val="28"/>
              </w:rPr>
              <w:t>Рівень сформованості</w:t>
            </w:r>
          </w:p>
        </w:tc>
      </w:tr>
      <w:tr w:rsidR="00273B52" w:rsidRPr="006872AE" w14:paraId="2C9B985B" w14:textId="77777777" w:rsidTr="00676AF4">
        <w:tc>
          <w:tcPr>
            <w:tcW w:w="1393" w:type="dxa"/>
            <w:vMerge w:val="restart"/>
            <w:textDirection w:val="btLr"/>
          </w:tcPr>
          <w:p w14:paraId="50257E3B" w14:textId="77777777" w:rsidR="00273B52" w:rsidRPr="00E710B1" w:rsidRDefault="00273B52" w:rsidP="00676AF4">
            <w:pPr>
              <w:spacing w:line="360" w:lineRule="auto"/>
              <w:ind w:left="113" w:right="113"/>
              <w:jc w:val="center"/>
              <w:rPr>
                <w:rFonts w:ascii="Times New Roman" w:eastAsia="Times New Roman" w:hAnsi="Times New Roman" w:cs="Times New Roman"/>
                <w:sz w:val="28"/>
                <w:szCs w:val="28"/>
              </w:rPr>
            </w:pPr>
            <w:r w:rsidRPr="00E710B1">
              <w:rPr>
                <w:rFonts w:ascii="Times New Roman" w:eastAsia="Times New Roman" w:hAnsi="Times New Roman" w:cs="Times New Roman"/>
                <w:b/>
                <w:bCs/>
                <w:sz w:val="28"/>
                <w:szCs w:val="28"/>
              </w:rPr>
              <w:t>Мотиваційно-ціннісний</w:t>
            </w:r>
          </w:p>
        </w:tc>
        <w:tc>
          <w:tcPr>
            <w:tcW w:w="3138" w:type="dxa"/>
          </w:tcPr>
          <w:p w14:paraId="49687FE4" w14:textId="77777777" w:rsidR="00273B52" w:rsidRPr="00E710B1" w:rsidRDefault="00273B52" w:rsidP="00676AF4">
            <w:pPr>
              <w:spacing w:line="360" w:lineRule="auto"/>
              <w:rPr>
                <w:rFonts w:ascii="Times New Roman" w:eastAsia="Times New Roman" w:hAnsi="Times New Roman" w:cs="Times New Roman"/>
                <w:sz w:val="28"/>
                <w:szCs w:val="28"/>
              </w:rPr>
            </w:pPr>
            <w:r w:rsidRPr="00E710B1">
              <w:rPr>
                <w:rFonts w:ascii="Times New Roman" w:eastAsia="Times New Roman" w:hAnsi="Times New Roman" w:cs="Times New Roman"/>
                <w:sz w:val="28"/>
                <w:szCs w:val="28"/>
              </w:rPr>
              <w:t>ціннісне ставлення до культурної спадщини українського народу, бажання її зберігати та примножувати</w:t>
            </w:r>
          </w:p>
        </w:tc>
        <w:tc>
          <w:tcPr>
            <w:tcW w:w="8931" w:type="dxa"/>
          </w:tcPr>
          <w:p w14:paraId="48FF1B3B" w14:textId="77777777" w:rsidR="00273B52" w:rsidRDefault="00273B52" w:rsidP="00676AF4">
            <w:pPr>
              <w:spacing w:line="276" w:lineRule="auto"/>
              <w:jc w:val="both"/>
              <w:rPr>
                <w:rFonts w:ascii="Times New Roman" w:eastAsia="Times New Roman" w:hAnsi="Times New Roman" w:cs="Times New Roman"/>
                <w:sz w:val="28"/>
                <w:szCs w:val="28"/>
              </w:rPr>
            </w:pPr>
            <w:r w:rsidRPr="00E710B1">
              <w:rPr>
                <w:rFonts w:ascii="Times New Roman" w:eastAsia="Times New Roman" w:hAnsi="Times New Roman" w:cs="Times New Roman"/>
                <w:b/>
                <w:bCs/>
                <w:sz w:val="28"/>
                <w:szCs w:val="28"/>
              </w:rPr>
              <w:t>Високий:</w:t>
            </w:r>
            <w:r w:rsidRPr="00E710B1">
              <w:rPr>
                <w:rFonts w:ascii="Times New Roman" w:eastAsia="Times New Roman" w:hAnsi="Times New Roman" w:cs="Times New Roman"/>
                <w:sz w:val="28"/>
                <w:szCs w:val="28"/>
              </w:rPr>
              <w:t xml:space="preserve"> виявляє стійке ціннісне ставлення до культурної спадщини, активно прагне її збереження та популяризації, ініціює відповідну діяльність.</w:t>
            </w:r>
          </w:p>
          <w:p w14:paraId="7DC47242" w14:textId="77777777" w:rsidR="00273B52" w:rsidRDefault="00273B52" w:rsidP="00676AF4">
            <w:pPr>
              <w:spacing w:line="276" w:lineRule="auto"/>
              <w:jc w:val="both"/>
              <w:rPr>
                <w:rFonts w:ascii="Times New Roman" w:eastAsia="Times New Roman" w:hAnsi="Times New Roman" w:cs="Times New Roman"/>
                <w:sz w:val="28"/>
                <w:szCs w:val="28"/>
              </w:rPr>
            </w:pPr>
            <w:r w:rsidRPr="00E710B1">
              <w:rPr>
                <w:rFonts w:ascii="Times New Roman" w:eastAsia="Times New Roman" w:hAnsi="Times New Roman" w:cs="Times New Roman"/>
                <w:b/>
                <w:bCs/>
                <w:sz w:val="28"/>
                <w:szCs w:val="28"/>
              </w:rPr>
              <w:t>Середній:</w:t>
            </w:r>
            <w:r w:rsidRPr="00E710B1">
              <w:rPr>
                <w:rFonts w:ascii="Times New Roman" w:eastAsia="Times New Roman" w:hAnsi="Times New Roman" w:cs="Times New Roman"/>
                <w:sz w:val="28"/>
                <w:szCs w:val="28"/>
              </w:rPr>
              <w:t xml:space="preserve"> визнає значущість культурної спадщини, але проявляє інтерес та активність епізодично.</w:t>
            </w:r>
          </w:p>
          <w:p w14:paraId="74604748" w14:textId="77777777" w:rsidR="00273B52" w:rsidRPr="00E710B1" w:rsidRDefault="00273B52" w:rsidP="00676AF4">
            <w:pPr>
              <w:spacing w:line="276" w:lineRule="auto"/>
              <w:jc w:val="both"/>
              <w:rPr>
                <w:rFonts w:ascii="Times New Roman" w:eastAsia="Times New Roman" w:hAnsi="Times New Roman" w:cs="Times New Roman"/>
                <w:sz w:val="28"/>
                <w:szCs w:val="28"/>
              </w:rPr>
            </w:pPr>
            <w:r w:rsidRPr="00E710B1">
              <w:rPr>
                <w:rFonts w:ascii="Times New Roman" w:eastAsia="Times New Roman" w:hAnsi="Times New Roman" w:cs="Times New Roman"/>
                <w:b/>
                <w:bCs/>
                <w:sz w:val="28"/>
                <w:szCs w:val="28"/>
              </w:rPr>
              <w:t>Низький:</w:t>
            </w:r>
            <w:r w:rsidRPr="00E710B1">
              <w:rPr>
                <w:rFonts w:ascii="Times New Roman" w:eastAsia="Times New Roman" w:hAnsi="Times New Roman" w:cs="Times New Roman"/>
                <w:sz w:val="28"/>
                <w:szCs w:val="28"/>
              </w:rPr>
              <w:t xml:space="preserve"> не виявляє зацікавленості у збереженні культурної спадщини, ставлення формальне або байдуже.</w:t>
            </w:r>
          </w:p>
        </w:tc>
      </w:tr>
      <w:tr w:rsidR="00273B52" w:rsidRPr="006872AE" w14:paraId="5CCFA750" w14:textId="77777777" w:rsidTr="00676AF4">
        <w:tc>
          <w:tcPr>
            <w:tcW w:w="1393" w:type="dxa"/>
            <w:vMerge/>
          </w:tcPr>
          <w:p w14:paraId="6830B6FE" w14:textId="77777777" w:rsidR="00273B52" w:rsidRPr="00E710B1" w:rsidRDefault="00273B52" w:rsidP="00676AF4">
            <w:pPr>
              <w:spacing w:line="360" w:lineRule="auto"/>
              <w:rPr>
                <w:rFonts w:ascii="Times New Roman" w:eastAsia="Times New Roman" w:hAnsi="Times New Roman" w:cs="Times New Roman"/>
                <w:sz w:val="28"/>
                <w:szCs w:val="28"/>
              </w:rPr>
            </w:pPr>
          </w:p>
        </w:tc>
        <w:tc>
          <w:tcPr>
            <w:tcW w:w="3138" w:type="dxa"/>
          </w:tcPr>
          <w:p w14:paraId="2FE9299B" w14:textId="77777777" w:rsidR="00273B52" w:rsidRPr="00E710B1" w:rsidRDefault="00273B52" w:rsidP="00676AF4">
            <w:pPr>
              <w:spacing w:line="360" w:lineRule="auto"/>
              <w:rPr>
                <w:rFonts w:ascii="Times New Roman" w:eastAsia="Times New Roman" w:hAnsi="Times New Roman" w:cs="Times New Roman"/>
                <w:sz w:val="28"/>
                <w:szCs w:val="28"/>
              </w:rPr>
            </w:pPr>
            <w:r w:rsidRPr="00E710B1">
              <w:rPr>
                <w:rFonts w:ascii="Times New Roman" w:eastAsia="Times New Roman" w:hAnsi="Times New Roman" w:cs="Times New Roman"/>
                <w:sz w:val="28"/>
                <w:szCs w:val="28"/>
              </w:rPr>
              <w:t>емоційно-ціннісне переживання приналежності до своєї країни та громадянства, мови, традицій</w:t>
            </w:r>
          </w:p>
        </w:tc>
        <w:tc>
          <w:tcPr>
            <w:tcW w:w="8931" w:type="dxa"/>
          </w:tcPr>
          <w:p w14:paraId="1EEDF867" w14:textId="77777777" w:rsidR="00273B52" w:rsidRDefault="00273B52" w:rsidP="00676AF4">
            <w:pPr>
              <w:spacing w:line="360" w:lineRule="auto"/>
              <w:jc w:val="both"/>
              <w:rPr>
                <w:rFonts w:ascii="Times New Roman" w:eastAsia="Times New Roman" w:hAnsi="Times New Roman" w:cs="Times New Roman"/>
                <w:sz w:val="28"/>
                <w:szCs w:val="28"/>
              </w:rPr>
            </w:pPr>
            <w:r w:rsidRPr="00E710B1">
              <w:rPr>
                <w:rFonts w:ascii="Times New Roman" w:eastAsia="Times New Roman" w:hAnsi="Times New Roman" w:cs="Times New Roman"/>
                <w:b/>
                <w:bCs/>
                <w:sz w:val="28"/>
                <w:szCs w:val="28"/>
              </w:rPr>
              <w:t>Високий:</w:t>
            </w:r>
            <w:r w:rsidRPr="00E710B1">
              <w:rPr>
                <w:rFonts w:ascii="Times New Roman" w:eastAsia="Times New Roman" w:hAnsi="Times New Roman" w:cs="Times New Roman"/>
                <w:sz w:val="28"/>
                <w:szCs w:val="28"/>
              </w:rPr>
              <w:t xml:space="preserve"> глибоко переживає почуття приналежності, демонструє повагу до мови, традицій, національної культури.</w:t>
            </w:r>
          </w:p>
          <w:p w14:paraId="2A5F39C5" w14:textId="77777777" w:rsidR="00273B52" w:rsidRDefault="00273B52" w:rsidP="00676AF4">
            <w:pPr>
              <w:spacing w:line="360" w:lineRule="auto"/>
              <w:jc w:val="both"/>
              <w:rPr>
                <w:rFonts w:ascii="Times New Roman" w:eastAsia="Times New Roman" w:hAnsi="Times New Roman" w:cs="Times New Roman"/>
                <w:sz w:val="28"/>
                <w:szCs w:val="28"/>
              </w:rPr>
            </w:pPr>
            <w:r w:rsidRPr="00E710B1">
              <w:rPr>
                <w:rFonts w:ascii="Times New Roman" w:eastAsia="Times New Roman" w:hAnsi="Times New Roman" w:cs="Times New Roman"/>
                <w:b/>
                <w:bCs/>
                <w:sz w:val="28"/>
                <w:szCs w:val="28"/>
              </w:rPr>
              <w:t>Середній:</w:t>
            </w:r>
            <w:r w:rsidRPr="00E710B1">
              <w:rPr>
                <w:rFonts w:ascii="Times New Roman" w:eastAsia="Times New Roman" w:hAnsi="Times New Roman" w:cs="Times New Roman"/>
                <w:sz w:val="28"/>
                <w:szCs w:val="28"/>
              </w:rPr>
              <w:t xml:space="preserve"> емоційне ставлення нестійке, проявляється ситуативно.</w:t>
            </w:r>
          </w:p>
          <w:p w14:paraId="223816CE" w14:textId="77777777" w:rsidR="00273B52" w:rsidRPr="00E710B1" w:rsidRDefault="00273B52" w:rsidP="00676AF4">
            <w:pPr>
              <w:spacing w:line="360" w:lineRule="auto"/>
              <w:jc w:val="both"/>
              <w:rPr>
                <w:rFonts w:ascii="Times New Roman" w:eastAsia="Times New Roman" w:hAnsi="Times New Roman" w:cs="Times New Roman"/>
                <w:sz w:val="28"/>
                <w:szCs w:val="28"/>
              </w:rPr>
            </w:pPr>
            <w:r w:rsidRPr="00E710B1">
              <w:rPr>
                <w:rFonts w:ascii="Times New Roman" w:eastAsia="Times New Roman" w:hAnsi="Times New Roman" w:cs="Times New Roman"/>
                <w:b/>
                <w:bCs/>
                <w:sz w:val="28"/>
                <w:szCs w:val="28"/>
              </w:rPr>
              <w:t>Низький:</w:t>
            </w:r>
            <w:r w:rsidRPr="00E710B1">
              <w:rPr>
                <w:rFonts w:ascii="Times New Roman" w:eastAsia="Times New Roman" w:hAnsi="Times New Roman" w:cs="Times New Roman"/>
                <w:sz w:val="28"/>
                <w:szCs w:val="28"/>
              </w:rPr>
              <w:t xml:space="preserve"> відсутність емоційно-ціннісного ставлення до національної культури, байдужість.</w:t>
            </w:r>
          </w:p>
        </w:tc>
      </w:tr>
      <w:tr w:rsidR="00273B52" w:rsidRPr="006872AE" w14:paraId="2314D93D" w14:textId="77777777" w:rsidTr="00676AF4">
        <w:tc>
          <w:tcPr>
            <w:tcW w:w="1393" w:type="dxa"/>
            <w:vMerge/>
          </w:tcPr>
          <w:p w14:paraId="25529709" w14:textId="77777777" w:rsidR="00273B52" w:rsidRPr="00E710B1" w:rsidRDefault="00273B52" w:rsidP="00676AF4">
            <w:pPr>
              <w:spacing w:line="360" w:lineRule="auto"/>
              <w:rPr>
                <w:rFonts w:ascii="Times New Roman" w:eastAsia="Times New Roman" w:hAnsi="Times New Roman" w:cs="Times New Roman"/>
                <w:sz w:val="28"/>
                <w:szCs w:val="28"/>
              </w:rPr>
            </w:pPr>
          </w:p>
        </w:tc>
        <w:tc>
          <w:tcPr>
            <w:tcW w:w="3138" w:type="dxa"/>
          </w:tcPr>
          <w:p w14:paraId="6C78E81E" w14:textId="77777777" w:rsidR="00273B52" w:rsidRPr="00E710B1" w:rsidRDefault="00273B52" w:rsidP="00676AF4">
            <w:pPr>
              <w:spacing w:line="360" w:lineRule="auto"/>
              <w:rPr>
                <w:rFonts w:ascii="Times New Roman" w:eastAsia="Times New Roman" w:hAnsi="Times New Roman" w:cs="Times New Roman"/>
                <w:sz w:val="28"/>
                <w:szCs w:val="28"/>
              </w:rPr>
            </w:pPr>
            <w:r w:rsidRPr="00E710B1">
              <w:rPr>
                <w:rFonts w:ascii="Times New Roman" w:eastAsia="Times New Roman" w:hAnsi="Times New Roman" w:cs="Times New Roman"/>
                <w:sz w:val="28"/>
                <w:szCs w:val="28"/>
              </w:rPr>
              <w:t>прагнення до самовдосконалення та саморозвитку (як у професійному, так і в особистісному сенсі)</w:t>
            </w:r>
          </w:p>
        </w:tc>
        <w:tc>
          <w:tcPr>
            <w:tcW w:w="8931" w:type="dxa"/>
          </w:tcPr>
          <w:p w14:paraId="756DBB69" w14:textId="77777777" w:rsidR="00273B52" w:rsidRDefault="00273B52" w:rsidP="00676AF4">
            <w:pPr>
              <w:spacing w:line="360" w:lineRule="auto"/>
              <w:rPr>
                <w:rFonts w:ascii="Times New Roman" w:eastAsia="Times New Roman" w:hAnsi="Times New Roman" w:cs="Times New Roman"/>
                <w:sz w:val="28"/>
                <w:szCs w:val="28"/>
              </w:rPr>
            </w:pPr>
            <w:r w:rsidRPr="00E710B1">
              <w:rPr>
                <w:rFonts w:ascii="Times New Roman" w:eastAsia="Times New Roman" w:hAnsi="Times New Roman" w:cs="Times New Roman"/>
                <w:b/>
                <w:bCs/>
                <w:sz w:val="28"/>
                <w:szCs w:val="28"/>
              </w:rPr>
              <w:t>Високий:</w:t>
            </w:r>
            <w:r w:rsidRPr="00E710B1">
              <w:rPr>
                <w:rFonts w:ascii="Times New Roman" w:eastAsia="Times New Roman" w:hAnsi="Times New Roman" w:cs="Times New Roman"/>
                <w:sz w:val="28"/>
                <w:szCs w:val="28"/>
              </w:rPr>
              <w:t xml:space="preserve"> виявляє стійке прагнення до саморозвитку, активно працює над формуванням власних цінностей і професійним зростанням.</w:t>
            </w:r>
          </w:p>
          <w:p w14:paraId="0DBB965F" w14:textId="77777777" w:rsidR="00273B52" w:rsidRDefault="00273B52" w:rsidP="00676AF4">
            <w:pPr>
              <w:spacing w:line="360" w:lineRule="auto"/>
              <w:rPr>
                <w:rFonts w:ascii="Times New Roman" w:eastAsia="Times New Roman" w:hAnsi="Times New Roman" w:cs="Times New Roman"/>
                <w:sz w:val="28"/>
                <w:szCs w:val="28"/>
              </w:rPr>
            </w:pPr>
            <w:r w:rsidRPr="00E710B1">
              <w:rPr>
                <w:rFonts w:ascii="Times New Roman" w:eastAsia="Times New Roman" w:hAnsi="Times New Roman" w:cs="Times New Roman"/>
                <w:b/>
                <w:bCs/>
                <w:sz w:val="28"/>
                <w:szCs w:val="28"/>
              </w:rPr>
              <w:t>Середній:</w:t>
            </w:r>
            <w:r w:rsidRPr="00E710B1">
              <w:rPr>
                <w:rFonts w:ascii="Times New Roman" w:eastAsia="Times New Roman" w:hAnsi="Times New Roman" w:cs="Times New Roman"/>
                <w:sz w:val="28"/>
                <w:szCs w:val="28"/>
              </w:rPr>
              <w:t xml:space="preserve"> прагнення до саморозвитку нестійке, залежить від зовнішніх чинників.</w:t>
            </w:r>
          </w:p>
          <w:p w14:paraId="70846B4A" w14:textId="77777777" w:rsidR="00273B52" w:rsidRPr="00E710B1" w:rsidRDefault="00273B52" w:rsidP="00676AF4">
            <w:pPr>
              <w:spacing w:line="360" w:lineRule="auto"/>
              <w:rPr>
                <w:rFonts w:ascii="Times New Roman" w:eastAsia="Times New Roman" w:hAnsi="Times New Roman" w:cs="Times New Roman"/>
                <w:sz w:val="28"/>
                <w:szCs w:val="28"/>
              </w:rPr>
            </w:pPr>
            <w:r w:rsidRPr="00E710B1">
              <w:rPr>
                <w:rFonts w:ascii="Times New Roman" w:eastAsia="Times New Roman" w:hAnsi="Times New Roman" w:cs="Times New Roman"/>
                <w:b/>
                <w:bCs/>
                <w:sz w:val="28"/>
                <w:szCs w:val="28"/>
              </w:rPr>
              <w:t>Низький:</w:t>
            </w:r>
            <w:r w:rsidRPr="00E710B1">
              <w:rPr>
                <w:rFonts w:ascii="Times New Roman" w:eastAsia="Times New Roman" w:hAnsi="Times New Roman" w:cs="Times New Roman"/>
                <w:sz w:val="28"/>
                <w:szCs w:val="28"/>
              </w:rPr>
              <w:t xml:space="preserve"> відсутнє прагнення до самовдосконалення, пасивна позиція.</w:t>
            </w:r>
          </w:p>
        </w:tc>
      </w:tr>
      <w:tr w:rsidR="00273B52" w:rsidRPr="006872AE" w14:paraId="7F6F1B25" w14:textId="77777777" w:rsidTr="00676AF4">
        <w:tc>
          <w:tcPr>
            <w:tcW w:w="1393" w:type="dxa"/>
            <w:vMerge w:val="restart"/>
            <w:textDirection w:val="btLr"/>
          </w:tcPr>
          <w:p w14:paraId="71DECD9A" w14:textId="77777777" w:rsidR="00273B52" w:rsidRPr="00E710B1" w:rsidRDefault="00273B52" w:rsidP="00676AF4">
            <w:pPr>
              <w:spacing w:line="360" w:lineRule="auto"/>
              <w:ind w:left="113" w:right="113"/>
              <w:jc w:val="center"/>
              <w:rPr>
                <w:rFonts w:ascii="Times New Roman" w:hAnsi="Times New Roman"/>
                <w:b/>
                <w:sz w:val="28"/>
                <w:szCs w:val="28"/>
              </w:rPr>
            </w:pPr>
            <w:r w:rsidRPr="00E710B1">
              <w:rPr>
                <w:rFonts w:ascii="Times New Roman" w:hAnsi="Times New Roman"/>
                <w:b/>
                <w:sz w:val="28"/>
                <w:szCs w:val="28"/>
              </w:rPr>
              <w:t xml:space="preserve">Когнітивний </w:t>
            </w:r>
          </w:p>
        </w:tc>
        <w:tc>
          <w:tcPr>
            <w:tcW w:w="3138" w:type="dxa"/>
            <w:vAlign w:val="center"/>
          </w:tcPr>
          <w:p w14:paraId="0B8281FD" w14:textId="77777777" w:rsidR="00273B52" w:rsidRPr="00E710B1" w:rsidRDefault="00273B52" w:rsidP="00676AF4">
            <w:pPr>
              <w:spacing w:line="360" w:lineRule="auto"/>
              <w:rPr>
                <w:rFonts w:ascii="Times New Roman" w:eastAsia="Times New Roman" w:hAnsi="Times New Roman" w:cs="Times New Roman"/>
                <w:sz w:val="28"/>
                <w:szCs w:val="28"/>
              </w:rPr>
            </w:pPr>
            <w:r w:rsidRPr="00E710B1">
              <w:rPr>
                <w:rFonts w:ascii="Times New Roman" w:eastAsia="Times New Roman" w:hAnsi="Times New Roman" w:cs="Times New Roman"/>
                <w:sz w:val="28"/>
                <w:szCs w:val="28"/>
              </w:rPr>
              <w:t>наявність знань і уявлень про культурні цінності свого народу, країни, регіону</w:t>
            </w:r>
          </w:p>
        </w:tc>
        <w:tc>
          <w:tcPr>
            <w:tcW w:w="8931" w:type="dxa"/>
            <w:vAlign w:val="center"/>
          </w:tcPr>
          <w:p w14:paraId="28C16FE6" w14:textId="77777777" w:rsidR="00273B52" w:rsidRDefault="00273B52" w:rsidP="00676AF4">
            <w:pPr>
              <w:spacing w:line="360" w:lineRule="auto"/>
              <w:rPr>
                <w:rFonts w:ascii="Times New Roman" w:eastAsia="Times New Roman" w:hAnsi="Times New Roman" w:cs="Times New Roman"/>
                <w:sz w:val="28"/>
                <w:szCs w:val="28"/>
              </w:rPr>
            </w:pPr>
            <w:r w:rsidRPr="00E710B1">
              <w:rPr>
                <w:rFonts w:ascii="Times New Roman" w:eastAsia="Times New Roman" w:hAnsi="Times New Roman" w:cs="Times New Roman"/>
                <w:b/>
                <w:bCs/>
                <w:sz w:val="28"/>
                <w:szCs w:val="28"/>
              </w:rPr>
              <w:t>Високий:</w:t>
            </w:r>
            <w:r w:rsidRPr="00E710B1">
              <w:rPr>
                <w:rFonts w:ascii="Times New Roman" w:eastAsia="Times New Roman" w:hAnsi="Times New Roman" w:cs="Times New Roman"/>
                <w:sz w:val="28"/>
                <w:szCs w:val="28"/>
              </w:rPr>
              <w:t xml:space="preserve"> володіє системними, глибокими знаннями про культурні цінності, орієнтується в їх змісті та значенні.</w:t>
            </w:r>
          </w:p>
          <w:p w14:paraId="1FEE8BBF" w14:textId="77777777" w:rsidR="00273B52" w:rsidRDefault="00273B52" w:rsidP="00676AF4">
            <w:pPr>
              <w:spacing w:line="360" w:lineRule="auto"/>
              <w:rPr>
                <w:rFonts w:ascii="Times New Roman" w:eastAsia="Times New Roman" w:hAnsi="Times New Roman" w:cs="Times New Roman"/>
                <w:sz w:val="28"/>
                <w:szCs w:val="28"/>
              </w:rPr>
            </w:pPr>
            <w:r w:rsidRPr="00E710B1">
              <w:rPr>
                <w:rFonts w:ascii="Times New Roman" w:eastAsia="Times New Roman" w:hAnsi="Times New Roman" w:cs="Times New Roman"/>
                <w:b/>
                <w:bCs/>
                <w:sz w:val="28"/>
                <w:szCs w:val="28"/>
              </w:rPr>
              <w:t>Середній:</w:t>
            </w:r>
            <w:r w:rsidRPr="00E710B1">
              <w:rPr>
                <w:rFonts w:ascii="Times New Roman" w:eastAsia="Times New Roman" w:hAnsi="Times New Roman" w:cs="Times New Roman"/>
                <w:sz w:val="28"/>
                <w:szCs w:val="28"/>
              </w:rPr>
              <w:t xml:space="preserve"> має фрагментарні знання, орієнтується частково.</w:t>
            </w:r>
          </w:p>
          <w:p w14:paraId="1D73D2EA" w14:textId="77777777" w:rsidR="00273B52" w:rsidRPr="00E710B1" w:rsidRDefault="00273B52" w:rsidP="00676AF4">
            <w:pPr>
              <w:spacing w:line="360" w:lineRule="auto"/>
              <w:rPr>
                <w:rFonts w:ascii="Times New Roman" w:eastAsia="Times New Roman" w:hAnsi="Times New Roman" w:cs="Times New Roman"/>
                <w:sz w:val="28"/>
                <w:szCs w:val="28"/>
              </w:rPr>
            </w:pPr>
            <w:r w:rsidRPr="00E710B1">
              <w:rPr>
                <w:rFonts w:ascii="Times New Roman" w:eastAsia="Times New Roman" w:hAnsi="Times New Roman" w:cs="Times New Roman"/>
                <w:b/>
                <w:bCs/>
                <w:sz w:val="28"/>
                <w:szCs w:val="28"/>
              </w:rPr>
              <w:t>Низький:</w:t>
            </w:r>
            <w:r w:rsidRPr="00E710B1">
              <w:rPr>
                <w:rFonts w:ascii="Times New Roman" w:eastAsia="Times New Roman" w:hAnsi="Times New Roman" w:cs="Times New Roman"/>
                <w:sz w:val="28"/>
                <w:szCs w:val="28"/>
              </w:rPr>
              <w:t xml:space="preserve"> знання поверхневі або відсутні, не орієнтується у культурних цінностях.</w:t>
            </w:r>
          </w:p>
        </w:tc>
      </w:tr>
      <w:tr w:rsidR="00273B52" w:rsidRPr="006872AE" w14:paraId="772FE3D3" w14:textId="77777777" w:rsidTr="00676AF4">
        <w:tc>
          <w:tcPr>
            <w:tcW w:w="1393" w:type="dxa"/>
            <w:vMerge/>
          </w:tcPr>
          <w:p w14:paraId="647146DC" w14:textId="77777777" w:rsidR="00273B52" w:rsidRPr="00E710B1" w:rsidRDefault="00273B52" w:rsidP="00676AF4">
            <w:pPr>
              <w:spacing w:line="360" w:lineRule="auto"/>
              <w:jc w:val="center"/>
              <w:rPr>
                <w:rFonts w:ascii="Times New Roman" w:hAnsi="Times New Roman"/>
                <w:b/>
                <w:sz w:val="28"/>
                <w:szCs w:val="28"/>
              </w:rPr>
            </w:pPr>
          </w:p>
        </w:tc>
        <w:tc>
          <w:tcPr>
            <w:tcW w:w="3138" w:type="dxa"/>
            <w:vAlign w:val="center"/>
          </w:tcPr>
          <w:p w14:paraId="68B85FD4" w14:textId="77777777" w:rsidR="00273B52" w:rsidRPr="00E710B1" w:rsidRDefault="00273B52" w:rsidP="00676AF4">
            <w:pPr>
              <w:spacing w:line="360" w:lineRule="auto"/>
              <w:rPr>
                <w:rFonts w:ascii="Times New Roman" w:eastAsia="Times New Roman" w:hAnsi="Times New Roman" w:cs="Times New Roman"/>
                <w:sz w:val="28"/>
                <w:szCs w:val="28"/>
              </w:rPr>
            </w:pPr>
            <w:r w:rsidRPr="00E710B1">
              <w:rPr>
                <w:rFonts w:ascii="Times New Roman" w:eastAsia="Times New Roman" w:hAnsi="Times New Roman" w:cs="Times New Roman"/>
                <w:sz w:val="28"/>
                <w:szCs w:val="28"/>
              </w:rPr>
              <w:t>сформованість знань про культурні цінності особистості, механізми їх формування</w:t>
            </w:r>
          </w:p>
        </w:tc>
        <w:tc>
          <w:tcPr>
            <w:tcW w:w="8931" w:type="dxa"/>
            <w:vAlign w:val="center"/>
          </w:tcPr>
          <w:p w14:paraId="0441362A" w14:textId="77777777" w:rsidR="00273B52" w:rsidRDefault="00273B52" w:rsidP="00676AF4">
            <w:pPr>
              <w:spacing w:line="276" w:lineRule="auto"/>
              <w:jc w:val="both"/>
              <w:rPr>
                <w:rFonts w:ascii="Times New Roman" w:eastAsia="Times New Roman" w:hAnsi="Times New Roman" w:cs="Times New Roman"/>
                <w:sz w:val="28"/>
                <w:szCs w:val="28"/>
              </w:rPr>
            </w:pPr>
            <w:r w:rsidRPr="00E710B1">
              <w:rPr>
                <w:rFonts w:ascii="Times New Roman" w:eastAsia="Times New Roman" w:hAnsi="Times New Roman" w:cs="Times New Roman"/>
                <w:b/>
                <w:bCs/>
                <w:sz w:val="28"/>
                <w:szCs w:val="28"/>
              </w:rPr>
              <w:t>Високий:</w:t>
            </w:r>
            <w:r w:rsidRPr="00E710B1">
              <w:rPr>
                <w:rFonts w:ascii="Times New Roman" w:eastAsia="Times New Roman" w:hAnsi="Times New Roman" w:cs="Times New Roman"/>
                <w:sz w:val="28"/>
                <w:szCs w:val="28"/>
              </w:rPr>
              <w:t xml:space="preserve"> усвідомлює сутність культурних цінностей особистості та механізми їх формування, може пояснити їх значення.</w:t>
            </w:r>
          </w:p>
          <w:p w14:paraId="54C79D2F" w14:textId="77777777" w:rsidR="00273B52" w:rsidRDefault="00273B52" w:rsidP="00676AF4">
            <w:pPr>
              <w:spacing w:line="276" w:lineRule="auto"/>
              <w:jc w:val="both"/>
              <w:rPr>
                <w:rFonts w:ascii="Times New Roman" w:eastAsia="Times New Roman" w:hAnsi="Times New Roman" w:cs="Times New Roman"/>
                <w:sz w:val="28"/>
                <w:szCs w:val="28"/>
              </w:rPr>
            </w:pPr>
            <w:r w:rsidRPr="00E710B1">
              <w:rPr>
                <w:rFonts w:ascii="Times New Roman" w:eastAsia="Times New Roman" w:hAnsi="Times New Roman" w:cs="Times New Roman"/>
                <w:b/>
                <w:bCs/>
                <w:sz w:val="28"/>
                <w:szCs w:val="28"/>
              </w:rPr>
              <w:t>Середній:</w:t>
            </w:r>
            <w:r w:rsidRPr="00E710B1">
              <w:rPr>
                <w:rFonts w:ascii="Times New Roman" w:eastAsia="Times New Roman" w:hAnsi="Times New Roman" w:cs="Times New Roman"/>
                <w:sz w:val="28"/>
                <w:szCs w:val="28"/>
              </w:rPr>
              <w:t xml:space="preserve"> частково розуміє механізми формування цінностей, знання несистемні.</w:t>
            </w:r>
          </w:p>
          <w:p w14:paraId="08E5E932" w14:textId="77777777" w:rsidR="00273B52" w:rsidRPr="00E710B1" w:rsidRDefault="00273B52" w:rsidP="00676AF4">
            <w:pPr>
              <w:spacing w:line="276" w:lineRule="auto"/>
              <w:jc w:val="both"/>
              <w:rPr>
                <w:rFonts w:ascii="Times New Roman" w:eastAsia="Times New Roman" w:hAnsi="Times New Roman" w:cs="Times New Roman"/>
                <w:sz w:val="28"/>
                <w:szCs w:val="28"/>
              </w:rPr>
            </w:pPr>
            <w:r w:rsidRPr="00E710B1">
              <w:rPr>
                <w:rFonts w:ascii="Times New Roman" w:eastAsia="Times New Roman" w:hAnsi="Times New Roman" w:cs="Times New Roman"/>
                <w:b/>
                <w:bCs/>
                <w:sz w:val="28"/>
                <w:szCs w:val="28"/>
              </w:rPr>
              <w:t>Низький:</w:t>
            </w:r>
            <w:r w:rsidRPr="00E710B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фрагментарно усвідомлює</w:t>
            </w:r>
            <w:r w:rsidRPr="00E710B1">
              <w:rPr>
                <w:rFonts w:ascii="Times New Roman" w:eastAsia="Times New Roman" w:hAnsi="Times New Roman" w:cs="Times New Roman"/>
                <w:sz w:val="28"/>
                <w:szCs w:val="28"/>
              </w:rPr>
              <w:t xml:space="preserve"> сутн</w:t>
            </w:r>
            <w:r>
              <w:rPr>
                <w:rFonts w:ascii="Times New Roman" w:eastAsia="Times New Roman" w:hAnsi="Times New Roman" w:cs="Times New Roman"/>
                <w:sz w:val="28"/>
                <w:szCs w:val="28"/>
              </w:rPr>
              <w:t xml:space="preserve">ість </w:t>
            </w:r>
            <w:r w:rsidRPr="00E710B1">
              <w:rPr>
                <w:rFonts w:ascii="Times New Roman" w:eastAsia="Times New Roman" w:hAnsi="Times New Roman" w:cs="Times New Roman"/>
                <w:sz w:val="28"/>
                <w:szCs w:val="28"/>
              </w:rPr>
              <w:t>культурних цінностей і механізмів їх формування.</w:t>
            </w:r>
          </w:p>
        </w:tc>
      </w:tr>
      <w:tr w:rsidR="00273B52" w:rsidRPr="006872AE" w14:paraId="4B0F049E" w14:textId="77777777" w:rsidTr="00676AF4">
        <w:tc>
          <w:tcPr>
            <w:tcW w:w="1393" w:type="dxa"/>
            <w:vMerge/>
          </w:tcPr>
          <w:p w14:paraId="03440C7E" w14:textId="77777777" w:rsidR="00273B52" w:rsidRPr="00E710B1" w:rsidRDefault="00273B52" w:rsidP="00676AF4">
            <w:pPr>
              <w:spacing w:line="360" w:lineRule="auto"/>
              <w:jc w:val="center"/>
              <w:rPr>
                <w:rFonts w:ascii="Times New Roman" w:eastAsia="Times New Roman" w:hAnsi="Times New Roman" w:cs="Times New Roman"/>
                <w:b/>
                <w:bCs/>
                <w:sz w:val="28"/>
                <w:szCs w:val="28"/>
              </w:rPr>
            </w:pPr>
          </w:p>
        </w:tc>
        <w:tc>
          <w:tcPr>
            <w:tcW w:w="3138" w:type="dxa"/>
            <w:vAlign w:val="center"/>
          </w:tcPr>
          <w:p w14:paraId="649FF48B" w14:textId="77777777" w:rsidR="00273B52" w:rsidRPr="00E710B1" w:rsidRDefault="00273B52" w:rsidP="00676AF4">
            <w:pPr>
              <w:spacing w:line="360" w:lineRule="auto"/>
              <w:rPr>
                <w:rFonts w:ascii="Times New Roman" w:eastAsia="Times New Roman" w:hAnsi="Times New Roman" w:cs="Times New Roman"/>
                <w:sz w:val="28"/>
                <w:szCs w:val="28"/>
              </w:rPr>
            </w:pPr>
            <w:r w:rsidRPr="00E710B1">
              <w:rPr>
                <w:rFonts w:ascii="Times New Roman" w:eastAsia="Times New Roman" w:hAnsi="Times New Roman" w:cs="Times New Roman"/>
                <w:sz w:val="28"/>
                <w:szCs w:val="28"/>
              </w:rPr>
              <w:t>наявність уявлень про власні культурні цінності, їх змістовне наповнення та ієрархію</w:t>
            </w:r>
          </w:p>
        </w:tc>
        <w:tc>
          <w:tcPr>
            <w:tcW w:w="8931" w:type="dxa"/>
            <w:vAlign w:val="center"/>
          </w:tcPr>
          <w:p w14:paraId="6775703B" w14:textId="77777777" w:rsidR="00273B52" w:rsidRDefault="00273B52" w:rsidP="00676AF4">
            <w:pPr>
              <w:spacing w:line="360" w:lineRule="auto"/>
              <w:rPr>
                <w:rFonts w:ascii="Times New Roman" w:eastAsia="Times New Roman" w:hAnsi="Times New Roman" w:cs="Times New Roman"/>
                <w:sz w:val="28"/>
                <w:szCs w:val="28"/>
              </w:rPr>
            </w:pPr>
            <w:r w:rsidRPr="00E710B1">
              <w:rPr>
                <w:rFonts w:ascii="Times New Roman" w:eastAsia="Times New Roman" w:hAnsi="Times New Roman" w:cs="Times New Roman"/>
                <w:b/>
                <w:bCs/>
                <w:sz w:val="28"/>
                <w:szCs w:val="28"/>
              </w:rPr>
              <w:t>Високий:</w:t>
            </w:r>
            <w:r w:rsidRPr="00E710B1">
              <w:rPr>
                <w:rFonts w:ascii="Times New Roman" w:eastAsia="Times New Roman" w:hAnsi="Times New Roman" w:cs="Times New Roman"/>
                <w:sz w:val="28"/>
                <w:szCs w:val="28"/>
              </w:rPr>
              <w:t xml:space="preserve"> має чіткі уявлення про власні цінності, усвідомлює їх структуру та ієрархію.</w:t>
            </w:r>
          </w:p>
          <w:p w14:paraId="1F5F8251" w14:textId="77777777" w:rsidR="00273B52" w:rsidRDefault="00273B52" w:rsidP="00676AF4">
            <w:pPr>
              <w:spacing w:line="360" w:lineRule="auto"/>
              <w:jc w:val="both"/>
              <w:rPr>
                <w:rFonts w:ascii="Times New Roman" w:eastAsia="Times New Roman" w:hAnsi="Times New Roman" w:cs="Times New Roman"/>
                <w:sz w:val="28"/>
                <w:szCs w:val="28"/>
              </w:rPr>
            </w:pPr>
            <w:r w:rsidRPr="00E710B1">
              <w:rPr>
                <w:rFonts w:ascii="Times New Roman" w:eastAsia="Times New Roman" w:hAnsi="Times New Roman" w:cs="Times New Roman"/>
                <w:b/>
                <w:bCs/>
                <w:sz w:val="28"/>
                <w:szCs w:val="28"/>
              </w:rPr>
              <w:t>Середній:</w:t>
            </w:r>
            <w:r w:rsidRPr="00E710B1">
              <w:rPr>
                <w:rFonts w:ascii="Times New Roman" w:eastAsia="Times New Roman" w:hAnsi="Times New Roman" w:cs="Times New Roman"/>
                <w:sz w:val="28"/>
                <w:szCs w:val="28"/>
              </w:rPr>
              <w:t xml:space="preserve"> уявлення про власні цінності частково сформовані, ієрархія нечітка.</w:t>
            </w:r>
          </w:p>
          <w:p w14:paraId="2E173312" w14:textId="77777777" w:rsidR="00273B52" w:rsidRPr="00E710B1" w:rsidRDefault="00273B52" w:rsidP="00676AF4">
            <w:pPr>
              <w:spacing w:line="360" w:lineRule="auto"/>
              <w:jc w:val="both"/>
              <w:rPr>
                <w:rFonts w:ascii="Times New Roman" w:eastAsia="Times New Roman" w:hAnsi="Times New Roman" w:cs="Times New Roman"/>
                <w:sz w:val="28"/>
                <w:szCs w:val="28"/>
              </w:rPr>
            </w:pPr>
            <w:r w:rsidRPr="00E710B1">
              <w:rPr>
                <w:rFonts w:ascii="Times New Roman" w:eastAsia="Times New Roman" w:hAnsi="Times New Roman" w:cs="Times New Roman"/>
                <w:b/>
                <w:bCs/>
                <w:sz w:val="28"/>
                <w:szCs w:val="28"/>
              </w:rPr>
              <w:t>Низький:</w:t>
            </w:r>
            <w:r w:rsidRPr="00E710B1">
              <w:rPr>
                <w:rFonts w:ascii="Times New Roman" w:eastAsia="Times New Roman" w:hAnsi="Times New Roman" w:cs="Times New Roman"/>
                <w:sz w:val="28"/>
                <w:szCs w:val="28"/>
              </w:rPr>
              <w:t xml:space="preserve"> відсутні або несформовані уявлення про власні культурні цінності.</w:t>
            </w:r>
          </w:p>
        </w:tc>
      </w:tr>
      <w:tr w:rsidR="00273B52" w:rsidRPr="006872AE" w14:paraId="6677DE4A" w14:textId="77777777" w:rsidTr="00273B52">
        <w:trPr>
          <w:cantSplit/>
          <w:trHeight w:val="1134"/>
        </w:trPr>
        <w:tc>
          <w:tcPr>
            <w:tcW w:w="1393" w:type="dxa"/>
            <w:vMerge w:val="restart"/>
            <w:textDirection w:val="btLr"/>
          </w:tcPr>
          <w:p w14:paraId="1A30FB64" w14:textId="77777777" w:rsidR="00273B52" w:rsidRPr="00E710B1" w:rsidRDefault="00273B52" w:rsidP="00676AF4">
            <w:pPr>
              <w:spacing w:line="360" w:lineRule="auto"/>
              <w:ind w:left="113" w:right="113"/>
              <w:jc w:val="center"/>
              <w:rPr>
                <w:rFonts w:ascii="Times New Roman" w:eastAsia="Times New Roman" w:hAnsi="Times New Roman" w:cs="Times New Roman"/>
                <w:b/>
                <w:sz w:val="28"/>
                <w:szCs w:val="28"/>
              </w:rPr>
            </w:pPr>
            <w:r w:rsidRPr="00E710B1">
              <w:rPr>
                <w:rFonts w:ascii="Times New Roman" w:eastAsia="Times New Roman" w:hAnsi="Times New Roman" w:cs="Times New Roman"/>
                <w:b/>
                <w:sz w:val="28"/>
                <w:szCs w:val="28"/>
              </w:rPr>
              <w:t>Операційно-рефлексивний</w:t>
            </w:r>
          </w:p>
        </w:tc>
        <w:tc>
          <w:tcPr>
            <w:tcW w:w="3138" w:type="dxa"/>
            <w:vAlign w:val="center"/>
          </w:tcPr>
          <w:p w14:paraId="6428E492" w14:textId="77777777" w:rsidR="00273B52" w:rsidRPr="00E710B1" w:rsidRDefault="00273B52" w:rsidP="00676AF4">
            <w:pPr>
              <w:spacing w:line="276"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зд</w:t>
            </w:r>
            <w:r w:rsidRPr="00E710B1">
              <w:rPr>
                <w:rFonts w:ascii="Times New Roman" w:eastAsia="Times New Roman" w:hAnsi="Times New Roman" w:cs="Times New Roman"/>
                <w:sz w:val="28"/>
                <w:szCs w:val="28"/>
              </w:rPr>
              <w:t>атність діяти на основі культурних цінностей (гуманність, відповідальність, працьовитість, громадянськість, патріотизм, соціальна активність, творчість, саморозвиток)</w:t>
            </w:r>
          </w:p>
        </w:tc>
        <w:tc>
          <w:tcPr>
            <w:tcW w:w="8931" w:type="dxa"/>
          </w:tcPr>
          <w:p w14:paraId="0FD5AC8E" w14:textId="77777777" w:rsidR="00273B52" w:rsidRDefault="00273B52" w:rsidP="00676AF4">
            <w:pPr>
              <w:spacing w:line="360" w:lineRule="auto"/>
              <w:rPr>
                <w:rFonts w:ascii="Times New Roman" w:eastAsia="Times New Roman" w:hAnsi="Times New Roman" w:cs="Times New Roman"/>
                <w:sz w:val="28"/>
                <w:szCs w:val="28"/>
              </w:rPr>
            </w:pPr>
            <w:r w:rsidRPr="00E710B1">
              <w:rPr>
                <w:rFonts w:ascii="Times New Roman" w:eastAsia="Times New Roman" w:hAnsi="Times New Roman" w:cs="Times New Roman"/>
                <w:b/>
                <w:bCs/>
                <w:sz w:val="28"/>
                <w:szCs w:val="28"/>
              </w:rPr>
              <w:t>Високий:</w:t>
            </w:r>
            <w:r w:rsidRPr="00E710B1">
              <w:rPr>
                <w:rFonts w:ascii="Times New Roman" w:eastAsia="Times New Roman" w:hAnsi="Times New Roman" w:cs="Times New Roman"/>
                <w:sz w:val="28"/>
                <w:szCs w:val="28"/>
              </w:rPr>
              <w:t xml:space="preserve"> систематично керується культурними цінностями у поведінці та діяльності, демонструє їх у різних життєвих і професійних ситуаціях.</w:t>
            </w:r>
          </w:p>
          <w:p w14:paraId="13496C33" w14:textId="77777777" w:rsidR="00273B52" w:rsidRDefault="00273B52" w:rsidP="00676AF4">
            <w:pPr>
              <w:spacing w:line="360" w:lineRule="auto"/>
              <w:rPr>
                <w:rFonts w:ascii="Times New Roman" w:eastAsia="Times New Roman" w:hAnsi="Times New Roman" w:cs="Times New Roman"/>
                <w:sz w:val="28"/>
                <w:szCs w:val="28"/>
              </w:rPr>
            </w:pPr>
            <w:r w:rsidRPr="00E710B1">
              <w:rPr>
                <w:rFonts w:ascii="Times New Roman" w:eastAsia="Times New Roman" w:hAnsi="Times New Roman" w:cs="Times New Roman"/>
                <w:b/>
                <w:bCs/>
                <w:sz w:val="28"/>
                <w:szCs w:val="28"/>
              </w:rPr>
              <w:t>Середній:</w:t>
            </w:r>
            <w:r w:rsidRPr="00E710B1">
              <w:rPr>
                <w:rFonts w:ascii="Times New Roman" w:eastAsia="Times New Roman" w:hAnsi="Times New Roman" w:cs="Times New Roman"/>
                <w:sz w:val="28"/>
                <w:szCs w:val="28"/>
              </w:rPr>
              <w:t xml:space="preserve"> реалізує культурні цінності ситуативно, залежно від умов і зовнішніх впливів.</w:t>
            </w:r>
          </w:p>
          <w:p w14:paraId="02C8A53E" w14:textId="77777777" w:rsidR="00273B52" w:rsidRPr="00E710B1" w:rsidRDefault="00273B52" w:rsidP="00676AF4">
            <w:pPr>
              <w:spacing w:line="360" w:lineRule="auto"/>
              <w:jc w:val="both"/>
              <w:rPr>
                <w:rFonts w:ascii="Times New Roman" w:eastAsia="Times New Roman" w:hAnsi="Times New Roman" w:cs="Times New Roman"/>
                <w:sz w:val="28"/>
                <w:szCs w:val="28"/>
              </w:rPr>
            </w:pPr>
            <w:r w:rsidRPr="00E710B1">
              <w:rPr>
                <w:rFonts w:ascii="Times New Roman" w:eastAsia="Times New Roman" w:hAnsi="Times New Roman" w:cs="Times New Roman"/>
                <w:b/>
                <w:bCs/>
                <w:sz w:val="28"/>
                <w:szCs w:val="28"/>
              </w:rPr>
              <w:t>Низький:</w:t>
            </w:r>
            <w:r w:rsidRPr="00E710B1">
              <w:rPr>
                <w:rFonts w:ascii="Times New Roman" w:eastAsia="Times New Roman" w:hAnsi="Times New Roman" w:cs="Times New Roman"/>
                <w:sz w:val="28"/>
                <w:szCs w:val="28"/>
              </w:rPr>
              <w:t xml:space="preserve"> не керується культурними цінностями у поведінці, їх реалізація відсутня або випадкова.</w:t>
            </w:r>
          </w:p>
        </w:tc>
      </w:tr>
      <w:tr w:rsidR="00273B52" w:rsidRPr="006872AE" w14:paraId="06884316" w14:textId="77777777" w:rsidTr="00273B52">
        <w:tc>
          <w:tcPr>
            <w:tcW w:w="1393" w:type="dxa"/>
            <w:vMerge/>
          </w:tcPr>
          <w:p w14:paraId="1F97A184" w14:textId="77777777" w:rsidR="00273B52" w:rsidRPr="00E710B1" w:rsidRDefault="00273B52" w:rsidP="00676AF4">
            <w:pPr>
              <w:spacing w:line="360" w:lineRule="auto"/>
              <w:rPr>
                <w:rFonts w:ascii="Times New Roman" w:eastAsia="Times New Roman" w:hAnsi="Times New Roman" w:cs="Times New Roman"/>
                <w:sz w:val="28"/>
                <w:szCs w:val="28"/>
              </w:rPr>
            </w:pPr>
          </w:p>
        </w:tc>
        <w:tc>
          <w:tcPr>
            <w:tcW w:w="3138" w:type="dxa"/>
            <w:vAlign w:val="center"/>
          </w:tcPr>
          <w:p w14:paraId="171C0D43" w14:textId="77777777" w:rsidR="00273B52" w:rsidRPr="00E710B1" w:rsidRDefault="00273B52" w:rsidP="00273B52">
            <w:pPr>
              <w:spacing w:line="276" w:lineRule="auto"/>
              <w:rPr>
                <w:rFonts w:ascii="Times New Roman" w:eastAsia="Times New Roman" w:hAnsi="Times New Roman" w:cs="Times New Roman"/>
                <w:sz w:val="28"/>
                <w:szCs w:val="28"/>
              </w:rPr>
            </w:pPr>
            <w:r w:rsidRPr="00E710B1">
              <w:rPr>
                <w:rFonts w:ascii="Times New Roman" w:eastAsia="Times New Roman" w:hAnsi="Times New Roman" w:cs="Times New Roman"/>
                <w:sz w:val="28"/>
                <w:szCs w:val="28"/>
              </w:rPr>
              <w:t xml:space="preserve">здатність критично осмислювати цінності, що пред’являються, а також рефлексувати з приводу власної системи цінностей та поведінки </w:t>
            </w:r>
          </w:p>
        </w:tc>
        <w:tc>
          <w:tcPr>
            <w:tcW w:w="8931" w:type="dxa"/>
          </w:tcPr>
          <w:p w14:paraId="2A3581AF" w14:textId="77777777" w:rsidR="00273B52" w:rsidRDefault="00273B52" w:rsidP="00676AF4">
            <w:pPr>
              <w:spacing w:line="360" w:lineRule="auto"/>
              <w:jc w:val="both"/>
              <w:rPr>
                <w:rFonts w:ascii="Times New Roman" w:eastAsia="Times New Roman" w:hAnsi="Times New Roman" w:cs="Times New Roman"/>
                <w:sz w:val="28"/>
                <w:szCs w:val="28"/>
              </w:rPr>
            </w:pPr>
            <w:r w:rsidRPr="00E710B1">
              <w:rPr>
                <w:rFonts w:ascii="Times New Roman" w:eastAsia="Times New Roman" w:hAnsi="Times New Roman" w:cs="Times New Roman"/>
                <w:b/>
                <w:bCs/>
                <w:sz w:val="28"/>
                <w:szCs w:val="28"/>
              </w:rPr>
              <w:t>Високий:</w:t>
            </w:r>
            <w:r w:rsidRPr="00E710B1">
              <w:rPr>
                <w:rFonts w:ascii="Times New Roman" w:eastAsia="Times New Roman" w:hAnsi="Times New Roman" w:cs="Times New Roman"/>
                <w:sz w:val="28"/>
                <w:szCs w:val="28"/>
              </w:rPr>
              <w:t xml:space="preserve"> здійснює глибоку рефлексію, критично оцінює цінності, усвідомлює власну ціннісну позицію та коригує поведінку.</w:t>
            </w:r>
          </w:p>
          <w:p w14:paraId="61BCCED8" w14:textId="77777777" w:rsidR="00273B52" w:rsidRDefault="00273B52" w:rsidP="00676AF4">
            <w:pPr>
              <w:spacing w:line="360" w:lineRule="auto"/>
              <w:jc w:val="both"/>
              <w:rPr>
                <w:rFonts w:ascii="Times New Roman" w:eastAsia="Times New Roman" w:hAnsi="Times New Roman" w:cs="Times New Roman"/>
                <w:sz w:val="28"/>
                <w:szCs w:val="28"/>
              </w:rPr>
            </w:pPr>
            <w:r w:rsidRPr="00E710B1">
              <w:rPr>
                <w:rFonts w:ascii="Times New Roman" w:eastAsia="Times New Roman" w:hAnsi="Times New Roman" w:cs="Times New Roman"/>
                <w:b/>
                <w:bCs/>
                <w:sz w:val="28"/>
                <w:szCs w:val="28"/>
              </w:rPr>
              <w:t>Середній:</w:t>
            </w:r>
            <w:r w:rsidRPr="00E710B1">
              <w:rPr>
                <w:rFonts w:ascii="Times New Roman" w:eastAsia="Times New Roman" w:hAnsi="Times New Roman" w:cs="Times New Roman"/>
                <w:sz w:val="28"/>
                <w:szCs w:val="28"/>
              </w:rPr>
              <w:t xml:space="preserve"> рефлексія проявляється епізодично, оцінка цінностей частково усвідомлена.</w:t>
            </w:r>
          </w:p>
          <w:p w14:paraId="23581E1F" w14:textId="77777777" w:rsidR="00273B52" w:rsidRPr="00E710B1" w:rsidRDefault="00273B52" w:rsidP="00676AF4">
            <w:pPr>
              <w:spacing w:line="360" w:lineRule="auto"/>
              <w:jc w:val="both"/>
              <w:rPr>
                <w:rFonts w:ascii="Times New Roman" w:eastAsia="Times New Roman" w:hAnsi="Times New Roman" w:cs="Times New Roman"/>
                <w:sz w:val="28"/>
                <w:szCs w:val="28"/>
              </w:rPr>
            </w:pPr>
            <w:r w:rsidRPr="00E710B1">
              <w:rPr>
                <w:rFonts w:ascii="Times New Roman" w:eastAsia="Times New Roman" w:hAnsi="Times New Roman" w:cs="Times New Roman"/>
                <w:b/>
                <w:bCs/>
                <w:sz w:val="28"/>
                <w:szCs w:val="28"/>
              </w:rPr>
              <w:t>Низький:</w:t>
            </w:r>
            <w:r w:rsidRPr="00E710B1">
              <w:rPr>
                <w:rFonts w:ascii="Times New Roman" w:eastAsia="Times New Roman" w:hAnsi="Times New Roman" w:cs="Times New Roman"/>
                <w:sz w:val="28"/>
                <w:szCs w:val="28"/>
              </w:rPr>
              <w:t xml:space="preserve"> не здійснює рефлексію, не осмислює власні цінності та поведінку.</w:t>
            </w:r>
          </w:p>
        </w:tc>
      </w:tr>
      <w:tr w:rsidR="00273B52" w:rsidRPr="006872AE" w14:paraId="18FF41AA" w14:textId="77777777" w:rsidTr="00273B52">
        <w:trPr>
          <w:trHeight w:val="2220"/>
        </w:trPr>
        <w:tc>
          <w:tcPr>
            <w:tcW w:w="1393" w:type="dxa"/>
            <w:vMerge/>
          </w:tcPr>
          <w:p w14:paraId="348262D5" w14:textId="77777777" w:rsidR="00273B52" w:rsidRPr="00E710B1" w:rsidRDefault="00273B52" w:rsidP="00676AF4">
            <w:pPr>
              <w:spacing w:line="360" w:lineRule="auto"/>
              <w:rPr>
                <w:rFonts w:ascii="Times New Roman" w:eastAsia="Times New Roman" w:hAnsi="Times New Roman" w:cs="Times New Roman"/>
                <w:sz w:val="28"/>
                <w:szCs w:val="28"/>
              </w:rPr>
            </w:pPr>
          </w:p>
        </w:tc>
        <w:tc>
          <w:tcPr>
            <w:tcW w:w="3138" w:type="dxa"/>
            <w:vAlign w:val="center"/>
          </w:tcPr>
          <w:p w14:paraId="091655EE" w14:textId="77777777" w:rsidR="00273B52" w:rsidRPr="00E710B1" w:rsidRDefault="00273B52" w:rsidP="00676AF4">
            <w:pPr>
              <w:spacing w:line="360" w:lineRule="auto"/>
              <w:rPr>
                <w:rFonts w:ascii="Times New Roman" w:eastAsia="Times New Roman" w:hAnsi="Times New Roman" w:cs="Times New Roman"/>
                <w:sz w:val="28"/>
                <w:szCs w:val="28"/>
              </w:rPr>
            </w:pPr>
            <w:r w:rsidRPr="00E710B1">
              <w:rPr>
                <w:rFonts w:ascii="Times New Roman" w:eastAsia="Times New Roman" w:hAnsi="Times New Roman" w:cs="Times New Roman"/>
                <w:sz w:val="28"/>
                <w:szCs w:val="28"/>
              </w:rPr>
              <w:t>готовність до соціально значущої культурно-творчої діяльності</w:t>
            </w:r>
          </w:p>
        </w:tc>
        <w:tc>
          <w:tcPr>
            <w:tcW w:w="8931" w:type="dxa"/>
          </w:tcPr>
          <w:p w14:paraId="38EB490E" w14:textId="77777777" w:rsidR="00273B52" w:rsidRDefault="00273B52" w:rsidP="00676AF4">
            <w:pPr>
              <w:spacing w:line="360" w:lineRule="auto"/>
              <w:jc w:val="both"/>
              <w:rPr>
                <w:rFonts w:ascii="Times New Roman" w:eastAsia="Times New Roman" w:hAnsi="Times New Roman" w:cs="Times New Roman"/>
                <w:sz w:val="28"/>
                <w:szCs w:val="28"/>
              </w:rPr>
            </w:pPr>
            <w:r w:rsidRPr="00E710B1">
              <w:rPr>
                <w:rFonts w:ascii="Times New Roman" w:eastAsia="Times New Roman" w:hAnsi="Times New Roman" w:cs="Times New Roman"/>
                <w:b/>
                <w:bCs/>
                <w:sz w:val="28"/>
                <w:szCs w:val="28"/>
              </w:rPr>
              <w:t>Високий:</w:t>
            </w:r>
            <w:r w:rsidRPr="00E710B1">
              <w:rPr>
                <w:rFonts w:ascii="Times New Roman" w:eastAsia="Times New Roman" w:hAnsi="Times New Roman" w:cs="Times New Roman"/>
                <w:sz w:val="28"/>
                <w:szCs w:val="28"/>
              </w:rPr>
              <w:t xml:space="preserve"> активно залучається до культурно-творчої діяльності, проявляє ініціативність і соціальну відповідальність.</w:t>
            </w:r>
          </w:p>
          <w:p w14:paraId="355E5D67" w14:textId="77777777" w:rsidR="00273B52" w:rsidRDefault="00273B52" w:rsidP="00676AF4">
            <w:pPr>
              <w:spacing w:line="360" w:lineRule="auto"/>
              <w:jc w:val="both"/>
              <w:rPr>
                <w:rFonts w:ascii="Times New Roman" w:eastAsia="Times New Roman" w:hAnsi="Times New Roman" w:cs="Times New Roman"/>
                <w:sz w:val="28"/>
                <w:szCs w:val="28"/>
              </w:rPr>
            </w:pPr>
            <w:r w:rsidRPr="00E710B1">
              <w:rPr>
                <w:rFonts w:ascii="Times New Roman" w:eastAsia="Times New Roman" w:hAnsi="Times New Roman" w:cs="Times New Roman"/>
                <w:b/>
                <w:bCs/>
                <w:sz w:val="28"/>
                <w:szCs w:val="28"/>
              </w:rPr>
              <w:t>Середній:</w:t>
            </w:r>
            <w:r w:rsidRPr="00E710B1">
              <w:rPr>
                <w:rFonts w:ascii="Times New Roman" w:eastAsia="Times New Roman" w:hAnsi="Times New Roman" w:cs="Times New Roman"/>
                <w:sz w:val="28"/>
                <w:szCs w:val="28"/>
              </w:rPr>
              <w:t xml:space="preserve"> бере участь у діяльності за зовнішньої мотивації.</w:t>
            </w:r>
          </w:p>
          <w:p w14:paraId="0031FE8E" w14:textId="77777777" w:rsidR="00273B52" w:rsidRPr="00E710B1" w:rsidRDefault="00273B52" w:rsidP="00676AF4">
            <w:pPr>
              <w:spacing w:line="360" w:lineRule="auto"/>
              <w:jc w:val="both"/>
              <w:rPr>
                <w:rFonts w:ascii="Times New Roman" w:eastAsia="Times New Roman" w:hAnsi="Times New Roman" w:cs="Times New Roman"/>
                <w:sz w:val="28"/>
                <w:szCs w:val="28"/>
              </w:rPr>
            </w:pPr>
            <w:r w:rsidRPr="00E710B1">
              <w:rPr>
                <w:rFonts w:ascii="Times New Roman" w:eastAsia="Times New Roman" w:hAnsi="Times New Roman" w:cs="Times New Roman"/>
                <w:b/>
                <w:bCs/>
                <w:sz w:val="28"/>
                <w:szCs w:val="28"/>
              </w:rPr>
              <w:t>Низький:</w:t>
            </w:r>
            <w:r w:rsidRPr="00E710B1">
              <w:rPr>
                <w:rFonts w:ascii="Times New Roman" w:eastAsia="Times New Roman" w:hAnsi="Times New Roman" w:cs="Times New Roman"/>
                <w:sz w:val="28"/>
                <w:szCs w:val="28"/>
              </w:rPr>
              <w:t xml:space="preserve"> не виявляє готовності до участі у культурно-творчій діяльності.</w:t>
            </w:r>
          </w:p>
        </w:tc>
      </w:tr>
    </w:tbl>
    <w:p w14:paraId="637D4513" w14:textId="62828F14" w:rsidR="002E1094" w:rsidRDefault="002E1094" w:rsidP="00273B52">
      <w:pPr>
        <w:spacing w:after="0" w:line="360" w:lineRule="auto"/>
        <w:ind w:firstLine="709"/>
        <w:jc w:val="right"/>
        <w:rPr>
          <w:rFonts w:ascii="Times New Roman" w:hAnsi="Times New Roman" w:cs="Times New Roman"/>
          <w:i/>
          <w:sz w:val="28"/>
          <w:szCs w:val="28"/>
        </w:rPr>
        <w:sectPr w:rsidR="002E1094" w:rsidSect="002E1094">
          <w:pgSz w:w="15840" w:h="12240" w:orient="landscape"/>
          <w:pgMar w:top="851" w:right="1134" w:bottom="1701" w:left="1134" w:header="708" w:footer="708" w:gutter="0"/>
          <w:cols w:space="708"/>
          <w:docGrid w:linePitch="360"/>
        </w:sectPr>
      </w:pPr>
    </w:p>
    <w:p w14:paraId="3AB7B1BD" w14:textId="32B84D61" w:rsidR="00273B52" w:rsidRDefault="00273B52" w:rsidP="00273B52">
      <w:pPr>
        <w:spacing w:after="0" w:line="360" w:lineRule="auto"/>
        <w:ind w:firstLine="709"/>
        <w:jc w:val="right"/>
        <w:rPr>
          <w:rFonts w:ascii="Times New Roman" w:hAnsi="Times New Roman" w:cs="Times New Roman"/>
          <w:i/>
          <w:sz w:val="28"/>
          <w:szCs w:val="28"/>
        </w:rPr>
      </w:pPr>
      <w:r>
        <w:rPr>
          <w:rFonts w:ascii="Times New Roman" w:hAnsi="Times New Roman" w:cs="Times New Roman"/>
          <w:i/>
          <w:sz w:val="28"/>
          <w:szCs w:val="28"/>
        </w:rPr>
        <w:t>Додаток Б</w:t>
      </w:r>
    </w:p>
    <w:p w14:paraId="342A6844" w14:textId="77777777" w:rsidR="00273B52" w:rsidRPr="001758ED" w:rsidRDefault="00273B52" w:rsidP="00273B52">
      <w:pPr>
        <w:spacing w:after="0" w:line="360" w:lineRule="auto"/>
        <w:ind w:firstLine="709"/>
        <w:jc w:val="center"/>
        <w:rPr>
          <w:rFonts w:ascii="Times New Roman" w:hAnsi="Times New Roman"/>
          <w:b/>
          <w:sz w:val="28"/>
          <w:szCs w:val="28"/>
        </w:rPr>
      </w:pPr>
      <w:r w:rsidRPr="006A7BEF">
        <w:rPr>
          <w:rFonts w:ascii="Times New Roman" w:hAnsi="Times New Roman"/>
          <w:b/>
          <w:sz w:val="28"/>
          <w:szCs w:val="28"/>
        </w:rPr>
        <w:t xml:space="preserve">Діагностичний інструментарій для визначення рівнів </w:t>
      </w:r>
      <w:r>
        <w:rPr>
          <w:rFonts w:ascii="Times New Roman" w:hAnsi="Times New Roman"/>
          <w:b/>
          <w:sz w:val="28"/>
          <w:szCs w:val="28"/>
        </w:rPr>
        <w:t xml:space="preserve">сформованості </w:t>
      </w:r>
      <w:r w:rsidRPr="001758ED">
        <w:rPr>
          <w:rFonts w:ascii="Times New Roman" w:hAnsi="Times New Roman"/>
          <w:b/>
          <w:sz w:val="28"/>
          <w:szCs w:val="28"/>
        </w:rPr>
        <w:t>культурних цінностей майбутніх учителів початкової школи</w:t>
      </w:r>
    </w:p>
    <w:p w14:paraId="59EED2EA" w14:textId="77777777" w:rsidR="00273B52" w:rsidRDefault="00273B52" w:rsidP="00273B52">
      <w:pPr>
        <w:spacing w:after="0" w:line="360" w:lineRule="auto"/>
        <w:ind w:firstLine="709"/>
        <w:jc w:val="center"/>
        <w:rPr>
          <w:rFonts w:ascii="Times New Roman" w:hAnsi="Times New Roman"/>
          <w:b/>
          <w:color w:val="FF0000"/>
          <w:sz w:val="28"/>
          <w:szCs w:val="28"/>
        </w:rPr>
      </w:pPr>
    </w:p>
    <w:p w14:paraId="3A1E4F86" w14:textId="77777777" w:rsidR="00273B52" w:rsidRPr="00770515" w:rsidRDefault="00273B52" w:rsidP="00273B52">
      <w:pPr>
        <w:spacing w:after="0" w:line="360" w:lineRule="auto"/>
        <w:jc w:val="center"/>
        <w:rPr>
          <w:rFonts w:ascii="Times New Roman" w:hAnsi="Times New Roman" w:cs="Times New Roman"/>
          <w:b/>
          <w:sz w:val="28"/>
          <w:szCs w:val="28"/>
        </w:rPr>
      </w:pPr>
      <w:r w:rsidRPr="00770515">
        <w:rPr>
          <w:rFonts w:ascii="Times New Roman" w:hAnsi="Times New Roman" w:cs="Times New Roman"/>
          <w:b/>
          <w:sz w:val="28"/>
          <w:szCs w:val="28"/>
        </w:rPr>
        <w:t>Адаптована методика В. Павлова «Готовність до саморозвитку»</w:t>
      </w:r>
    </w:p>
    <w:p w14:paraId="37DD8C77" w14:textId="77777777" w:rsidR="00273B52" w:rsidRPr="004D022A" w:rsidRDefault="00273B52" w:rsidP="00273B52">
      <w:pPr>
        <w:spacing w:after="0" w:line="360" w:lineRule="auto"/>
        <w:ind w:firstLine="720"/>
        <w:jc w:val="both"/>
        <w:rPr>
          <w:rFonts w:ascii="Times New Roman" w:hAnsi="Times New Roman" w:cs="Times New Roman"/>
          <w:sz w:val="28"/>
          <w:szCs w:val="28"/>
        </w:rPr>
      </w:pPr>
      <w:r w:rsidRPr="004D022A">
        <w:rPr>
          <w:rFonts w:ascii="Times New Roman" w:hAnsi="Times New Roman" w:cs="Times New Roman"/>
          <w:b/>
          <w:sz w:val="28"/>
          <w:szCs w:val="28"/>
        </w:rPr>
        <w:t>Мета:</w:t>
      </w:r>
      <w:r w:rsidRPr="004D022A">
        <w:rPr>
          <w:rFonts w:ascii="Times New Roman" w:hAnsi="Times New Roman" w:cs="Times New Roman"/>
          <w:sz w:val="28"/>
          <w:szCs w:val="28"/>
        </w:rPr>
        <w:t xml:space="preserve"> визначити ступінь готовності майбутніх </w:t>
      </w:r>
      <w:r>
        <w:rPr>
          <w:rFonts w:ascii="Times New Roman" w:hAnsi="Times New Roman" w:cs="Times New Roman"/>
          <w:sz w:val="28"/>
          <w:szCs w:val="28"/>
        </w:rPr>
        <w:t>учителів початкової школи</w:t>
      </w:r>
      <w:r w:rsidRPr="004D022A">
        <w:rPr>
          <w:rFonts w:ascii="Times New Roman" w:hAnsi="Times New Roman" w:cs="Times New Roman"/>
          <w:sz w:val="28"/>
          <w:szCs w:val="28"/>
        </w:rPr>
        <w:t xml:space="preserve"> до самовдосконалення</w:t>
      </w:r>
      <w:r>
        <w:rPr>
          <w:rFonts w:ascii="Times New Roman" w:hAnsi="Times New Roman" w:cs="Times New Roman"/>
          <w:sz w:val="28"/>
          <w:szCs w:val="28"/>
        </w:rPr>
        <w:t xml:space="preserve"> та саморозвитку</w:t>
      </w:r>
      <w:r w:rsidRPr="004D022A">
        <w:rPr>
          <w:rFonts w:ascii="Times New Roman" w:hAnsi="Times New Roman" w:cs="Times New Roman"/>
          <w:sz w:val="28"/>
          <w:szCs w:val="28"/>
        </w:rPr>
        <w:t>.</w:t>
      </w:r>
    </w:p>
    <w:p w14:paraId="49628154" w14:textId="77777777" w:rsidR="00273B52" w:rsidRPr="004D022A" w:rsidRDefault="00273B52" w:rsidP="00273B52">
      <w:pPr>
        <w:spacing w:after="0" w:line="360" w:lineRule="auto"/>
        <w:ind w:firstLine="720"/>
        <w:jc w:val="both"/>
        <w:rPr>
          <w:rFonts w:ascii="Times New Roman" w:hAnsi="Times New Roman" w:cs="Times New Roman"/>
          <w:sz w:val="28"/>
          <w:szCs w:val="28"/>
        </w:rPr>
      </w:pPr>
      <w:r w:rsidRPr="004D022A">
        <w:rPr>
          <w:rFonts w:ascii="Times New Roman" w:hAnsi="Times New Roman" w:cs="Times New Roman"/>
          <w:b/>
          <w:sz w:val="28"/>
          <w:szCs w:val="28"/>
        </w:rPr>
        <w:t>Інструкція:</w:t>
      </w:r>
      <w:r w:rsidRPr="004D022A">
        <w:rPr>
          <w:rFonts w:ascii="Times New Roman" w:hAnsi="Times New Roman" w:cs="Times New Roman"/>
          <w:sz w:val="28"/>
          <w:szCs w:val="28"/>
        </w:rPr>
        <w:t xml:space="preserve"> прочитайте кожне твердження в завданні, напишіть тільки його номер і оцініть, наскільки це твердження вірно для Вас. Якщо вірно, то напроти номера поставте знак «+»; якщо невірно, то поставте знак «‒». Якщо не знаєте, як відповісти, поставте знак «?». Останню відповідь допускайте тільки в крайніх випадках.</w:t>
      </w:r>
    </w:p>
    <w:p w14:paraId="63085405" w14:textId="77777777" w:rsidR="00273B52" w:rsidRPr="004D022A" w:rsidRDefault="00273B52" w:rsidP="00273B52">
      <w:pPr>
        <w:pStyle w:val="11"/>
        <w:numPr>
          <w:ilvl w:val="0"/>
          <w:numId w:val="35"/>
        </w:numPr>
        <w:spacing w:after="0" w:line="360" w:lineRule="auto"/>
        <w:ind w:left="0" w:firstLine="720"/>
        <w:jc w:val="both"/>
        <w:rPr>
          <w:rFonts w:ascii="Times New Roman" w:hAnsi="Times New Roman"/>
          <w:sz w:val="28"/>
          <w:szCs w:val="28"/>
        </w:rPr>
      </w:pPr>
      <w:r w:rsidRPr="004D022A">
        <w:rPr>
          <w:rFonts w:ascii="Times New Roman" w:hAnsi="Times New Roman"/>
          <w:sz w:val="28"/>
          <w:szCs w:val="28"/>
        </w:rPr>
        <w:t>У мене часто з’являється бажання більше дізнатися про себе.</w:t>
      </w:r>
    </w:p>
    <w:p w14:paraId="518C4238" w14:textId="77777777" w:rsidR="00273B52" w:rsidRPr="004D022A" w:rsidRDefault="00273B52" w:rsidP="00273B52">
      <w:pPr>
        <w:pStyle w:val="11"/>
        <w:numPr>
          <w:ilvl w:val="0"/>
          <w:numId w:val="35"/>
        </w:numPr>
        <w:spacing w:after="0" w:line="360" w:lineRule="auto"/>
        <w:ind w:left="0" w:firstLine="720"/>
        <w:jc w:val="both"/>
        <w:rPr>
          <w:rFonts w:ascii="Times New Roman" w:hAnsi="Times New Roman"/>
          <w:sz w:val="28"/>
          <w:szCs w:val="28"/>
        </w:rPr>
      </w:pPr>
      <w:r w:rsidRPr="004D022A">
        <w:rPr>
          <w:rFonts w:ascii="Times New Roman" w:hAnsi="Times New Roman"/>
          <w:sz w:val="28"/>
          <w:szCs w:val="28"/>
        </w:rPr>
        <w:t>Я вважаю, що мені немає необхідності в чомусь змінюватися.</w:t>
      </w:r>
    </w:p>
    <w:p w14:paraId="0CD54898" w14:textId="77777777" w:rsidR="00273B52" w:rsidRPr="004D022A" w:rsidRDefault="00273B52" w:rsidP="00273B52">
      <w:pPr>
        <w:pStyle w:val="11"/>
        <w:numPr>
          <w:ilvl w:val="0"/>
          <w:numId w:val="35"/>
        </w:numPr>
        <w:spacing w:after="0" w:line="360" w:lineRule="auto"/>
        <w:ind w:left="0" w:firstLine="720"/>
        <w:jc w:val="both"/>
        <w:rPr>
          <w:rFonts w:ascii="Times New Roman" w:hAnsi="Times New Roman"/>
          <w:sz w:val="28"/>
          <w:szCs w:val="28"/>
        </w:rPr>
      </w:pPr>
      <w:r w:rsidRPr="004D022A">
        <w:rPr>
          <w:rFonts w:ascii="Times New Roman" w:hAnsi="Times New Roman"/>
          <w:sz w:val="28"/>
          <w:szCs w:val="28"/>
        </w:rPr>
        <w:t>Я впевнена в своїх силах.</w:t>
      </w:r>
    </w:p>
    <w:p w14:paraId="6D4EB86C" w14:textId="77777777" w:rsidR="00273B52" w:rsidRPr="004D022A" w:rsidRDefault="00273B52" w:rsidP="00273B52">
      <w:pPr>
        <w:pStyle w:val="11"/>
        <w:numPr>
          <w:ilvl w:val="0"/>
          <w:numId w:val="35"/>
        </w:numPr>
        <w:spacing w:after="0" w:line="360" w:lineRule="auto"/>
        <w:ind w:left="0" w:firstLine="720"/>
        <w:jc w:val="both"/>
        <w:rPr>
          <w:rFonts w:ascii="Times New Roman" w:hAnsi="Times New Roman"/>
          <w:sz w:val="28"/>
          <w:szCs w:val="28"/>
        </w:rPr>
      </w:pPr>
      <w:r w:rsidRPr="004D022A">
        <w:rPr>
          <w:rFonts w:ascii="Times New Roman" w:hAnsi="Times New Roman"/>
          <w:sz w:val="28"/>
          <w:szCs w:val="28"/>
        </w:rPr>
        <w:t>Я вірю, що все задумане мною здійсниться.</w:t>
      </w:r>
    </w:p>
    <w:p w14:paraId="0005F2D6" w14:textId="77777777" w:rsidR="00273B52" w:rsidRPr="004D022A" w:rsidRDefault="00273B52" w:rsidP="00273B52">
      <w:pPr>
        <w:pStyle w:val="11"/>
        <w:numPr>
          <w:ilvl w:val="0"/>
          <w:numId w:val="35"/>
        </w:numPr>
        <w:spacing w:after="0" w:line="360" w:lineRule="auto"/>
        <w:ind w:left="0" w:firstLine="720"/>
        <w:jc w:val="both"/>
        <w:rPr>
          <w:rFonts w:ascii="Times New Roman" w:hAnsi="Times New Roman"/>
          <w:sz w:val="28"/>
          <w:szCs w:val="28"/>
        </w:rPr>
      </w:pPr>
      <w:r w:rsidRPr="004D022A">
        <w:rPr>
          <w:rFonts w:ascii="Times New Roman" w:hAnsi="Times New Roman"/>
          <w:sz w:val="28"/>
          <w:szCs w:val="28"/>
        </w:rPr>
        <w:t>У мене немає не має бажання знати свої плюси і мінуси.</w:t>
      </w:r>
    </w:p>
    <w:p w14:paraId="7F41A8EC" w14:textId="77777777" w:rsidR="00273B52" w:rsidRPr="004D022A" w:rsidRDefault="00273B52" w:rsidP="00273B52">
      <w:pPr>
        <w:pStyle w:val="11"/>
        <w:numPr>
          <w:ilvl w:val="0"/>
          <w:numId w:val="35"/>
        </w:numPr>
        <w:spacing w:after="0" w:line="360" w:lineRule="auto"/>
        <w:ind w:left="0" w:firstLine="720"/>
        <w:jc w:val="both"/>
        <w:rPr>
          <w:rFonts w:ascii="Times New Roman" w:hAnsi="Times New Roman"/>
          <w:sz w:val="28"/>
          <w:szCs w:val="28"/>
        </w:rPr>
      </w:pPr>
      <w:r w:rsidRPr="004D022A">
        <w:rPr>
          <w:rFonts w:ascii="Times New Roman" w:hAnsi="Times New Roman"/>
          <w:sz w:val="28"/>
          <w:szCs w:val="28"/>
        </w:rPr>
        <w:t>В моїх планах я частіше сподіваюсь на успіх, ніж на себе.</w:t>
      </w:r>
    </w:p>
    <w:p w14:paraId="14FA53E2" w14:textId="77777777" w:rsidR="00273B52" w:rsidRPr="004D022A" w:rsidRDefault="00273B52" w:rsidP="00273B52">
      <w:pPr>
        <w:pStyle w:val="11"/>
        <w:numPr>
          <w:ilvl w:val="0"/>
          <w:numId w:val="35"/>
        </w:numPr>
        <w:spacing w:after="0" w:line="360" w:lineRule="auto"/>
        <w:ind w:left="0" w:firstLine="720"/>
        <w:jc w:val="both"/>
        <w:rPr>
          <w:rFonts w:ascii="Times New Roman" w:hAnsi="Times New Roman"/>
          <w:sz w:val="28"/>
          <w:szCs w:val="28"/>
        </w:rPr>
      </w:pPr>
      <w:r w:rsidRPr="004D022A">
        <w:rPr>
          <w:rFonts w:ascii="Times New Roman" w:hAnsi="Times New Roman"/>
          <w:sz w:val="28"/>
          <w:szCs w:val="28"/>
        </w:rPr>
        <w:t>Я хочу краще й ефективніше працювати.</w:t>
      </w:r>
    </w:p>
    <w:p w14:paraId="6270C6F6" w14:textId="77777777" w:rsidR="00273B52" w:rsidRPr="004D022A" w:rsidRDefault="00273B52" w:rsidP="00273B52">
      <w:pPr>
        <w:pStyle w:val="11"/>
        <w:numPr>
          <w:ilvl w:val="0"/>
          <w:numId w:val="35"/>
        </w:numPr>
        <w:spacing w:after="0" w:line="360" w:lineRule="auto"/>
        <w:ind w:left="0" w:firstLine="720"/>
        <w:jc w:val="both"/>
        <w:rPr>
          <w:rFonts w:ascii="Times New Roman" w:hAnsi="Times New Roman"/>
          <w:sz w:val="28"/>
          <w:szCs w:val="28"/>
        </w:rPr>
      </w:pPr>
      <w:r w:rsidRPr="004D022A">
        <w:rPr>
          <w:rFonts w:ascii="Times New Roman" w:hAnsi="Times New Roman"/>
          <w:sz w:val="28"/>
          <w:szCs w:val="28"/>
        </w:rPr>
        <w:t>Я умію примусити і змінити себе, коли треба.</w:t>
      </w:r>
    </w:p>
    <w:p w14:paraId="1B8DBE9C" w14:textId="77777777" w:rsidR="00273B52" w:rsidRPr="004D022A" w:rsidRDefault="00273B52" w:rsidP="00273B52">
      <w:pPr>
        <w:pStyle w:val="11"/>
        <w:numPr>
          <w:ilvl w:val="0"/>
          <w:numId w:val="35"/>
        </w:numPr>
        <w:spacing w:after="0" w:line="360" w:lineRule="auto"/>
        <w:ind w:left="0" w:firstLine="720"/>
        <w:jc w:val="both"/>
        <w:rPr>
          <w:rFonts w:ascii="Times New Roman" w:hAnsi="Times New Roman"/>
          <w:sz w:val="28"/>
          <w:szCs w:val="28"/>
        </w:rPr>
      </w:pPr>
      <w:r w:rsidRPr="004D022A">
        <w:rPr>
          <w:rFonts w:ascii="Times New Roman" w:hAnsi="Times New Roman"/>
          <w:sz w:val="28"/>
          <w:szCs w:val="28"/>
        </w:rPr>
        <w:t>Мої невдачі багато в чому пов’язані з невміннями це робити.</w:t>
      </w:r>
    </w:p>
    <w:p w14:paraId="27D62816" w14:textId="77777777" w:rsidR="00273B52" w:rsidRPr="004D022A" w:rsidRDefault="00273B52" w:rsidP="00273B52">
      <w:pPr>
        <w:pStyle w:val="11"/>
        <w:numPr>
          <w:ilvl w:val="0"/>
          <w:numId w:val="35"/>
        </w:numPr>
        <w:spacing w:after="0" w:line="360" w:lineRule="auto"/>
        <w:ind w:left="0" w:firstLine="720"/>
        <w:jc w:val="both"/>
        <w:rPr>
          <w:rFonts w:ascii="Times New Roman" w:hAnsi="Times New Roman"/>
          <w:sz w:val="28"/>
          <w:szCs w:val="28"/>
        </w:rPr>
      </w:pPr>
      <w:r w:rsidRPr="004D022A">
        <w:rPr>
          <w:rFonts w:ascii="Times New Roman" w:hAnsi="Times New Roman"/>
          <w:sz w:val="28"/>
          <w:szCs w:val="28"/>
        </w:rPr>
        <w:t>Я цікавлюся думкою інших про мої якості і можливості.</w:t>
      </w:r>
    </w:p>
    <w:p w14:paraId="5DCC9D6C" w14:textId="77777777" w:rsidR="00273B52" w:rsidRPr="004D022A" w:rsidRDefault="00273B52" w:rsidP="00273B52">
      <w:pPr>
        <w:pStyle w:val="11"/>
        <w:numPr>
          <w:ilvl w:val="0"/>
          <w:numId w:val="35"/>
        </w:numPr>
        <w:spacing w:after="0" w:line="360" w:lineRule="auto"/>
        <w:ind w:left="0" w:firstLine="720"/>
        <w:jc w:val="both"/>
        <w:rPr>
          <w:rFonts w:ascii="Times New Roman" w:hAnsi="Times New Roman"/>
          <w:sz w:val="28"/>
          <w:szCs w:val="28"/>
        </w:rPr>
      </w:pPr>
      <w:r w:rsidRPr="004D022A">
        <w:rPr>
          <w:rFonts w:ascii="Times New Roman" w:hAnsi="Times New Roman"/>
          <w:sz w:val="28"/>
          <w:szCs w:val="28"/>
        </w:rPr>
        <w:t>Мені важко самостійно досягнути задуманого і виховати себе.</w:t>
      </w:r>
    </w:p>
    <w:p w14:paraId="0DC01260" w14:textId="77777777" w:rsidR="00273B52" w:rsidRPr="004D022A" w:rsidRDefault="00273B52" w:rsidP="00273B52">
      <w:pPr>
        <w:pStyle w:val="11"/>
        <w:numPr>
          <w:ilvl w:val="0"/>
          <w:numId w:val="35"/>
        </w:numPr>
        <w:spacing w:after="0" w:line="360" w:lineRule="auto"/>
        <w:ind w:left="0" w:firstLine="720"/>
        <w:jc w:val="both"/>
        <w:rPr>
          <w:rFonts w:ascii="Times New Roman" w:hAnsi="Times New Roman"/>
          <w:sz w:val="28"/>
          <w:szCs w:val="28"/>
        </w:rPr>
      </w:pPr>
      <w:r w:rsidRPr="004D022A">
        <w:rPr>
          <w:rFonts w:ascii="Times New Roman" w:hAnsi="Times New Roman"/>
          <w:sz w:val="28"/>
          <w:szCs w:val="28"/>
        </w:rPr>
        <w:t>В будь-якій справі я не боюся невдачі і помилки.</w:t>
      </w:r>
    </w:p>
    <w:p w14:paraId="1C8DB40F" w14:textId="77777777" w:rsidR="00273B52" w:rsidRPr="004D022A" w:rsidRDefault="00273B52" w:rsidP="00273B52">
      <w:pPr>
        <w:pStyle w:val="11"/>
        <w:numPr>
          <w:ilvl w:val="0"/>
          <w:numId w:val="35"/>
        </w:numPr>
        <w:spacing w:after="0" w:line="360" w:lineRule="auto"/>
        <w:ind w:left="0" w:firstLine="720"/>
        <w:jc w:val="both"/>
        <w:rPr>
          <w:rFonts w:ascii="Times New Roman" w:hAnsi="Times New Roman"/>
          <w:sz w:val="28"/>
          <w:szCs w:val="28"/>
        </w:rPr>
      </w:pPr>
      <w:r w:rsidRPr="004D022A">
        <w:rPr>
          <w:rFonts w:ascii="Times New Roman" w:hAnsi="Times New Roman"/>
          <w:sz w:val="28"/>
          <w:szCs w:val="28"/>
        </w:rPr>
        <w:t>Мої якості і уміння відповідають вимогам моєї професії.</w:t>
      </w:r>
    </w:p>
    <w:p w14:paraId="03416C5C" w14:textId="77777777" w:rsidR="00273B52" w:rsidRPr="004D022A" w:rsidRDefault="00273B52" w:rsidP="00273B52">
      <w:pPr>
        <w:pStyle w:val="11"/>
        <w:numPr>
          <w:ilvl w:val="0"/>
          <w:numId w:val="35"/>
        </w:numPr>
        <w:spacing w:after="0" w:line="360" w:lineRule="auto"/>
        <w:ind w:left="0" w:firstLine="720"/>
        <w:jc w:val="both"/>
        <w:rPr>
          <w:rFonts w:ascii="Times New Roman" w:hAnsi="Times New Roman"/>
          <w:sz w:val="28"/>
          <w:szCs w:val="28"/>
        </w:rPr>
      </w:pPr>
      <w:r w:rsidRPr="004D022A">
        <w:rPr>
          <w:rFonts w:ascii="Times New Roman" w:hAnsi="Times New Roman"/>
          <w:sz w:val="28"/>
          <w:szCs w:val="28"/>
        </w:rPr>
        <w:t>Обставини сильніше за мене, навіть якщо я дуже хочу щось зробити.</w:t>
      </w:r>
    </w:p>
    <w:p w14:paraId="7FE6AEC7" w14:textId="77777777" w:rsidR="00273B52" w:rsidRDefault="00273B52" w:rsidP="00273B52">
      <w:pPr>
        <w:pStyle w:val="11"/>
        <w:spacing w:after="0" w:line="360" w:lineRule="auto"/>
        <w:ind w:left="0" w:firstLine="720"/>
        <w:jc w:val="both"/>
        <w:rPr>
          <w:rFonts w:ascii="Times New Roman" w:hAnsi="Times New Roman"/>
          <w:b/>
          <w:sz w:val="28"/>
          <w:szCs w:val="28"/>
        </w:rPr>
      </w:pPr>
    </w:p>
    <w:p w14:paraId="4FCC12B0" w14:textId="77777777" w:rsidR="00273B52" w:rsidRDefault="00273B52" w:rsidP="00273B52">
      <w:pPr>
        <w:pStyle w:val="11"/>
        <w:spacing w:after="0" w:line="360" w:lineRule="auto"/>
        <w:ind w:left="0" w:firstLine="720"/>
        <w:jc w:val="both"/>
        <w:rPr>
          <w:rFonts w:ascii="Times New Roman" w:hAnsi="Times New Roman"/>
          <w:b/>
          <w:sz w:val="28"/>
          <w:szCs w:val="28"/>
        </w:rPr>
      </w:pPr>
    </w:p>
    <w:p w14:paraId="62F5C739" w14:textId="77777777" w:rsidR="00273B52" w:rsidRPr="004D022A" w:rsidRDefault="00273B52" w:rsidP="00273B52">
      <w:pPr>
        <w:pStyle w:val="11"/>
        <w:spacing w:after="0" w:line="360" w:lineRule="auto"/>
        <w:ind w:left="0" w:firstLine="720"/>
        <w:jc w:val="both"/>
        <w:rPr>
          <w:rFonts w:ascii="Times New Roman" w:hAnsi="Times New Roman"/>
          <w:b/>
          <w:sz w:val="28"/>
          <w:szCs w:val="28"/>
        </w:rPr>
      </w:pPr>
      <w:r w:rsidRPr="004D022A">
        <w:rPr>
          <w:rFonts w:ascii="Times New Roman" w:hAnsi="Times New Roman"/>
          <w:b/>
          <w:sz w:val="28"/>
          <w:szCs w:val="28"/>
        </w:rPr>
        <w:t>Обробка результатів</w:t>
      </w:r>
    </w:p>
    <w:p w14:paraId="09E8B505" w14:textId="77777777" w:rsidR="00273B52" w:rsidRPr="004D022A" w:rsidRDefault="00273B52" w:rsidP="00273B52">
      <w:pPr>
        <w:pStyle w:val="11"/>
        <w:spacing w:after="0" w:line="360" w:lineRule="auto"/>
        <w:ind w:left="0" w:firstLine="720"/>
        <w:jc w:val="both"/>
        <w:rPr>
          <w:rFonts w:ascii="Times New Roman" w:hAnsi="Times New Roman"/>
          <w:sz w:val="28"/>
          <w:szCs w:val="28"/>
        </w:rPr>
      </w:pPr>
      <w:r w:rsidRPr="004D022A">
        <w:rPr>
          <w:rFonts w:ascii="Times New Roman" w:hAnsi="Times New Roman"/>
          <w:sz w:val="28"/>
          <w:szCs w:val="28"/>
        </w:rPr>
        <w:t>Бажано відповіді під час обробки не виправляти. Напроти кожного з 14 номерів завдання поставте значення «ключа».</w:t>
      </w:r>
    </w:p>
    <w:p w14:paraId="3F753617" w14:textId="77777777" w:rsidR="00273B52" w:rsidRPr="004D022A" w:rsidRDefault="00273B52" w:rsidP="00273B52">
      <w:pPr>
        <w:pStyle w:val="11"/>
        <w:spacing w:after="0" w:line="360" w:lineRule="auto"/>
        <w:ind w:left="0" w:firstLine="720"/>
        <w:jc w:val="both"/>
        <w:rPr>
          <w:rFonts w:ascii="Times New Roman" w:hAnsi="Times New Roman"/>
          <w:sz w:val="28"/>
          <w:szCs w:val="28"/>
        </w:rPr>
      </w:pPr>
      <w:r w:rsidRPr="004D022A">
        <w:rPr>
          <w:rFonts w:ascii="Times New Roman" w:hAnsi="Times New Roman"/>
          <w:sz w:val="28"/>
          <w:szCs w:val="28"/>
        </w:rPr>
        <w:t>Будьте уважні: його треба писати в дужках.</w:t>
      </w:r>
    </w:p>
    <w:p w14:paraId="0EA8EFD1" w14:textId="77777777" w:rsidR="00273B52" w:rsidRPr="004D022A" w:rsidRDefault="00273B52" w:rsidP="00273B52">
      <w:pPr>
        <w:pStyle w:val="11"/>
        <w:spacing w:after="0" w:line="360" w:lineRule="auto"/>
        <w:ind w:left="0" w:firstLine="720"/>
        <w:jc w:val="both"/>
        <w:rPr>
          <w:rFonts w:ascii="Times New Roman" w:hAnsi="Times New Roman"/>
          <w:sz w:val="28"/>
          <w:szCs w:val="28"/>
        </w:rPr>
      </w:pPr>
      <w:r w:rsidRPr="004D022A">
        <w:rPr>
          <w:rFonts w:ascii="Times New Roman" w:hAnsi="Times New Roman"/>
          <w:sz w:val="28"/>
          <w:szCs w:val="28"/>
        </w:rPr>
        <w:t>Значення «ключа» за кожним твердженням:</w:t>
      </w:r>
    </w:p>
    <w:p w14:paraId="0204E824" w14:textId="77777777" w:rsidR="00273B52" w:rsidRPr="004D022A" w:rsidRDefault="00273B52" w:rsidP="00273B52">
      <w:pPr>
        <w:pStyle w:val="11"/>
        <w:numPr>
          <w:ilvl w:val="0"/>
          <w:numId w:val="36"/>
        </w:numPr>
        <w:spacing w:after="0" w:line="360" w:lineRule="auto"/>
        <w:ind w:left="0" w:firstLine="720"/>
        <w:jc w:val="both"/>
        <w:rPr>
          <w:rFonts w:ascii="Times New Roman" w:hAnsi="Times New Roman"/>
          <w:sz w:val="28"/>
          <w:szCs w:val="28"/>
        </w:rPr>
      </w:pPr>
      <w:r w:rsidRPr="004D022A">
        <w:rPr>
          <w:rFonts w:ascii="Times New Roman" w:hAnsi="Times New Roman"/>
          <w:sz w:val="28"/>
          <w:szCs w:val="28"/>
        </w:rPr>
        <w:t>(+)     2. (-)  3. (+)  4.(+)  5.(-)  6. (-)  7. (+)</w:t>
      </w:r>
    </w:p>
    <w:p w14:paraId="114A5DEF" w14:textId="77777777" w:rsidR="00273B52" w:rsidRPr="004D022A" w:rsidRDefault="00273B52" w:rsidP="00273B52">
      <w:pPr>
        <w:spacing w:after="0" w:line="360" w:lineRule="auto"/>
        <w:ind w:firstLine="720"/>
        <w:jc w:val="both"/>
        <w:rPr>
          <w:rFonts w:ascii="Times New Roman" w:hAnsi="Times New Roman" w:cs="Times New Roman"/>
          <w:sz w:val="28"/>
          <w:szCs w:val="28"/>
        </w:rPr>
      </w:pPr>
      <w:r w:rsidRPr="004D022A">
        <w:rPr>
          <w:rFonts w:ascii="Times New Roman" w:hAnsi="Times New Roman" w:cs="Times New Roman"/>
          <w:sz w:val="28"/>
          <w:szCs w:val="28"/>
        </w:rPr>
        <w:t>8.    (+)   9. (+)  10. (+)  11.(-)  12.(+)  13. (-)  14. (-)</w:t>
      </w:r>
    </w:p>
    <w:p w14:paraId="6D025DC9" w14:textId="77777777" w:rsidR="00273B52" w:rsidRPr="004D022A" w:rsidRDefault="00273B52" w:rsidP="00273B52">
      <w:pPr>
        <w:spacing w:after="0" w:line="360" w:lineRule="auto"/>
        <w:ind w:firstLine="720"/>
        <w:jc w:val="both"/>
        <w:rPr>
          <w:rFonts w:ascii="Times New Roman" w:hAnsi="Times New Roman" w:cs="Times New Roman"/>
          <w:sz w:val="28"/>
          <w:szCs w:val="28"/>
        </w:rPr>
      </w:pPr>
      <w:r w:rsidRPr="004D022A">
        <w:rPr>
          <w:rFonts w:ascii="Times New Roman" w:hAnsi="Times New Roman" w:cs="Times New Roman"/>
          <w:sz w:val="28"/>
          <w:szCs w:val="28"/>
        </w:rPr>
        <w:t>Порахуйте тепер кількість збігів, тобто варіанти, коли Ваша відповідь співпадає із значенням «ключа».</w:t>
      </w:r>
    </w:p>
    <w:p w14:paraId="0ED4CF33" w14:textId="77777777" w:rsidR="00273B52" w:rsidRPr="004D022A" w:rsidRDefault="00273B52" w:rsidP="00273B52">
      <w:pPr>
        <w:spacing w:after="0" w:line="360" w:lineRule="auto"/>
        <w:ind w:firstLine="720"/>
        <w:jc w:val="both"/>
        <w:rPr>
          <w:rFonts w:ascii="Times New Roman" w:hAnsi="Times New Roman" w:cs="Times New Roman"/>
          <w:sz w:val="28"/>
          <w:szCs w:val="28"/>
        </w:rPr>
      </w:pPr>
      <w:r w:rsidRPr="004D022A">
        <w:rPr>
          <w:rFonts w:ascii="Times New Roman" w:hAnsi="Times New Roman" w:cs="Times New Roman"/>
          <w:sz w:val="28"/>
          <w:szCs w:val="28"/>
        </w:rPr>
        <w:t>Наприклад, «+»  (+), «-» (-). Якщо у Вас у відповіді знак питання,то збігу немає. Перевірте всі Ваші дії,щоб не було помилок. Кількість збігів може змінюватися від 0 до 14.</w:t>
      </w:r>
    </w:p>
    <w:p w14:paraId="151D8FA7" w14:textId="77777777" w:rsidR="00273B52" w:rsidRPr="004D022A" w:rsidRDefault="00273B52" w:rsidP="00273B52">
      <w:pPr>
        <w:spacing w:after="0" w:line="360" w:lineRule="auto"/>
        <w:ind w:firstLine="720"/>
        <w:jc w:val="both"/>
        <w:rPr>
          <w:rFonts w:ascii="Times New Roman" w:hAnsi="Times New Roman" w:cs="Times New Roman"/>
          <w:sz w:val="28"/>
          <w:szCs w:val="28"/>
        </w:rPr>
      </w:pPr>
      <w:r w:rsidRPr="004D022A">
        <w:rPr>
          <w:rFonts w:ascii="Times New Roman" w:hAnsi="Times New Roman" w:cs="Times New Roman"/>
          <w:sz w:val="28"/>
          <w:szCs w:val="28"/>
        </w:rPr>
        <w:t>Щоб визначити величину вашої готовності «хочу знати себе», слід підрахувати кількість збігів тільки за твердженнями з номерами: 1,2,5,7,9,10,13. Максимальне значення готовності знати себе (скорочено ГЗС) може бути рівним 7 балам.</w:t>
      </w:r>
    </w:p>
    <w:p w14:paraId="2A1CAF05" w14:textId="77777777" w:rsidR="00273B52" w:rsidRPr="004D022A" w:rsidRDefault="00273B52" w:rsidP="00273B52">
      <w:pPr>
        <w:spacing w:after="0" w:line="360" w:lineRule="auto"/>
        <w:ind w:firstLine="720"/>
        <w:jc w:val="both"/>
        <w:rPr>
          <w:rFonts w:ascii="Times New Roman" w:hAnsi="Times New Roman" w:cs="Times New Roman"/>
          <w:sz w:val="28"/>
          <w:szCs w:val="28"/>
        </w:rPr>
      </w:pPr>
      <w:r w:rsidRPr="004D022A">
        <w:rPr>
          <w:rFonts w:ascii="Times New Roman" w:hAnsi="Times New Roman" w:cs="Times New Roman"/>
          <w:sz w:val="28"/>
          <w:szCs w:val="28"/>
        </w:rPr>
        <w:t>Таким же чином Ви визначаєте значення готовності «можу самовдосконалюватися» (ГМС), підрахувавши кількість збігів за твердженнями : 3,4,6,8,11,12,14. Максимум 7 балів.</w:t>
      </w:r>
    </w:p>
    <w:p w14:paraId="297312E2" w14:textId="77777777" w:rsidR="00273B52" w:rsidRPr="004D022A" w:rsidRDefault="00273B52" w:rsidP="00273B52">
      <w:pPr>
        <w:spacing w:after="0" w:line="360" w:lineRule="auto"/>
        <w:ind w:firstLine="720"/>
        <w:jc w:val="both"/>
        <w:rPr>
          <w:rFonts w:ascii="Times New Roman" w:hAnsi="Times New Roman" w:cs="Times New Roman"/>
          <w:sz w:val="28"/>
          <w:szCs w:val="28"/>
        </w:rPr>
      </w:pPr>
      <w:r w:rsidRPr="004D022A">
        <w:rPr>
          <w:rFonts w:ascii="Times New Roman" w:hAnsi="Times New Roman" w:cs="Times New Roman"/>
          <w:sz w:val="28"/>
          <w:szCs w:val="28"/>
        </w:rPr>
        <w:t>Для порівнянь Ваших результатів через місяць і більше випишіть у свій записник результати по ГЗС і ГМС.</w:t>
      </w:r>
    </w:p>
    <w:p w14:paraId="3EA82731" w14:textId="77777777" w:rsidR="00273B52" w:rsidRPr="004D022A" w:rsidRDefault="00273B52" w:rsidP="00273B52">
      <w:pPr>
        <w:spacing w:after="0" w:line="360" w:lineRule="auto"/>
        <w:ind w:firstLine="720"/>
        <w:rPr>
          <w:rFonts w:ascii="Times New Roman" w:hAnsi="Times New Roman" w:cs="Times New Roman"/>
          <w:b/>
          <w:sz w:val="28"/>
          <w:szCs w:val="28"/>
        </w:rPr>
      </w:pPr>
      <w:r w:rsidRPr="004D022A">
        <w:rPr>
          <w:rFonts w:ascii="Times New Roman" w:hAnsi="Times New Roman" w:cs="Times New Roman"/>
          <w:b/>
          <w:sz w:val="28"/>
          <w:szCs w:val="28"/>
        </w:rPr>
        <w:t>Аналіз результатів</w:t>
      </w:r>
    </w:p>
    <w:p w14:paraId="53F45A64" w14:textId="77777777" w:rsidR="00273B52" w:rsidRPr="004D022A" w:rsidRDefault="00273B52" w:rsidP="00273B52">
      <w:pPr>
        <w:spacing w:after="0" w:line="360" w:lineRule="auto"/>
        <w:ind w:firstLine="720"/>
        <w:jc w:val="both"/>
        <w:rPr>
          <w:rFonts w:ascii="Times New Roman" w:hAnsi="Times New Roman" w:cs="Times New Roman"/>
          <w:sz w:val="28"/>
          <w:szCs w:val="28"/>
        </w:rPr>
      </w:pPr>
      <w:r w:rsidRPr="004D022A">
        <w:rPr>
          <w:rFonts w:ascii="Times New Roman" w:hAnsi="Times New Roman" w:cs="Times New Roman"/>
          <w:sz w:val="28"/>
          <w:szCs w:val="28"/>
        </w:rPr>
        <w:t>Отримані значення переносяться на графік: по горизонталі відкладається величина ГЗС («хочу знати себе»), а по вертикалі-значення ГМС («можу самовдосконалюватися»). По двох координатах Ви відзначаєте на графіку крапку, яка потрапляє в один з квадратів: А,Б,В,Р. «Попадання» в квадрат на графіку – це Ваш стан у даний час:</w:t>
      </w:r>
    </w:p>
    <w:p w14:paraId="603C9521" w14:textId="77777777" w:rsidR="00273B52" w:rsidRPr="004D022A" w:rsidRDefault="00273B52" w:rsidP="00273B52">
      <w:pPr>
        <w:spacing w:after="0" w:line="360" w:lineRule="auto"/>
        <w:ind w:firstLine="720"/>
        <w:jc w:val="both"/>
        <w:rPr>
          <w:rFonts w:ascii="Times New Roman" w:hAnsi="Times New Roman" w:cs="Times New Roman"/>
          <w:sz w:val="28"/>
          <w:szCs w:val="28"/>
        </w:rPr>
      </w:pPr>
      <w:r w:rsidRPr="004D022A">
        <w:rPr>
          <w:rFonts w:ascii="Times New Roman" w:hAnsi="Times New Roman" w:cs="Times New Roman"/>
          <w:sz w:val="28"/>
          <w:szCs w:val="28"/>
        </w:rPr>
        <w:t>А ‒ «можу самовдосконалюватися», але «не хочу знати себе».</w:t>
      </w:r>
    </w:p>
    <w:p w14:paraId="0F31F4EC" w14:textId="77777777" w:rsidR="00273B52" w:rsidRPr="004D022A" w:rsidRDefault="00273B52" w:rsidP="00273B52">
      <w:pPr>
        <w:spacing w:after="0" w:line="360" w:lineRule="auto"/>
        <w:ind w:firstLine="720"/>
        <w:jc w:val="both"/>
        <w:rPr>
          <w:rFonts w:ascii="Times New Roman" w:hAnsi="Times New Roman" w:cs="Times New Roman"/>
          <w:sz w:val="28"/>
          <w:szCs w:val="28"/>
        </w:rPr>
      </w:pPr>
      <w:r w:rsidRPr="004D022A">
        <w:rPr>
          <w:rFonts w:ascii="Times New Roman" w:hAnsi="Times New Roman" w:cs="Times New Roman"/>
          <w:sz w:val="28"/>
          <w:szCs w:val="28"/>
        </w:rPr>
        <w:t>Б ‒  «хочу знати себе» і «можу змінитися».</w:t>
      </w:r>
    </w:p>
    <w:p w14:paraId="0A8DC4B9" w14:textId="77777777" w:rsidR="00273B52" w:rsidRPr="004D022A" w:rsidRDefault="00273B52" w:rsidP="00273B52">
      <w:pPr>
        <w:spacing w:after="0" w:line="360" w:lineRule="auto"/>
        <w:ind w:firstLine="720"/>
        <w:jc w:val="both"/>
        <w:rPr>
          <w:rFonts w:ascii="Times New Roman" w:hAnsi="Times New Roman" w:cs="Times New Roman"/>
          <w:sz w:val="28"/>
          <w:szCs w:val="28"/>
        </w:rPr>
      </w:pPr>
      <w:r w:rsidRPr="004D022A">
        <w:rPr>
          <w:rFonts w:ascii="Times New Roman" w:hAnsi="Times New Roman" w:cs="Times New Roman"/>
          <w:sz w:val="28"/>
          <w:szCs w:val="28"/>
        </w:rPr>
        <w:t>В ‒ «не хочу знати себе» і «не хочу змінюватися».</w:t>
      </w:r>
    </w:p>
    <w:p w14:paraId="7BC0AF84" w14:textId="77777777" w:rsidR="00273B52" w:rsidRPr="004D022A" w:rsidRDefault="00273B52" w:rsidP="00273B52">
      <w:pPr>
        <w:spacing w:after="0" w:line="360" w:lineRule="auto"/>
        <w:ind w:firstLine="720"/>
        <w:jc w:val="both"/>
        <w:rPr>
          <w:rFonts w:ascii="Times New Roman" w:hAnsi="Times New Roman" w:cs="Times New Roman"/>
          <w:sz w:val="28"/>
          <w:szCs w:val="28"/>
        </w:rPr>
      </w:pPr>
      <w:r w:rsidRPr="004D022A">
        <w:rPr>
          <w:rFonts w:ascii="Times New Roman" w:hAnsi="Times New Roman" w:cs="Times New Roman"/>
          <w:sz w:val="28"/>
          <w:szCs w:val="28"/>
        </w:rPr>
        <w:t>Г ‒  «хочу знати себе», але «не може себе змінити».</w:t>
      </w:r>
    </w:p>
    <w:p w14:paraId="2A1A51A4" w14:textId="77777777" w:rsidR="00273B52" w:rsidRDefault="00273B52" w:rsidP="00273B52">
      <w:pPr>
        <w:spacing w:after="0" w:line="360" w:lineRule="auto"/>
        <w:ind w:firstLine="720"/>
        <w:jc w:val="both"/>
        <w:rPr>
          <w:rFonts w:ascii="Times New Roman" w:hAnsi="Times New Roman" w:cs="Times New Roman"/>
          <w:sz w:val="28"/>
          <w:szCs w:val="28"/>
        </w:rPr>
      </w:pPr>
    </w:p>
    <w:p w14:paraId="4EBACFA0" w14:textId="77777777" w:rsidR="00273B52" w:rsidRPr="004D022A" w:rsidRDefault="00273B52" w:rsidP="00273B52">
      <w:pPr>
        <w:spacing w:after="0" w:line="360" w:lineRule="auto"/>
        <w:ind w:firstLine="720"/>
        <w:jc w:val="both"/>
        <w:rPr>
          <w:rFonts w:ascii="Times New Roman" w:hAnsi="Times New Roman" w:cs="Times New Roman"/>
          <w:sz w:val="28"/>
          <w:szCs w:val="28"/>
        </w:rPr>
      </w:pPr>
      <w:r w:rsidRPr="004D022A">
        <w:rPr>
          <w:rFonts w:ascii="Times New Roman" w:hAnsi="Times New Roman" w:cs="Times New Roman"/>
          <w:sz w:val="28"/>
          <w:szCs w:val="28"/>
        </w:rPr>
        <w:t xml:space="preserve">Розглянемо можливі поєднання. Найбільший інтерес представляє </w:t>
      </w:r>
      <w:r w:rsidRPr="004D022A">
        <w:rPr>
          <w:rFonts w:ascii="Times New Roman" w:hAnsi="Times New Roman" w:cs="Times New Roman"/>
          <w:b/>
          <w:sz w:val="28"/>
          <w:szCs w:val="28"/>
        </w:rPr>
        <w:t xml:space="preserve">перший випадок (квадрат Г). </w:t>
      </w:r>
      <w:r w:rsidRPr="004D022A">
        <w:rPr>
          <w:rFonts w:ascii="Times New Roman" w:hAnsi="Times New Roman" w:cs="Times New Roman"/>
          <w:sz w:val="28"/>
          <w:szCs w:val="28"/>
        </w:rPr>
        <w:t>Таке поєднання означає, що Ви бажаєте знати більше про себе, але ще не володієте добре навиками самовдосконалення. Труднощі у самовихованні не повинні викликати у Вас таку реакцію: «не виходить, значить, не робитиму». Подивіться уважно на твердження по ГКС, які не співпали у відповідях з «ключем». Аналіз покаже Вам, де і над чим належить попрацювати в самовдосконаленні. Якщо Ви зважилися на це, слід пам’ятати слова Сенеки молодшого: «Свої здібності людина може узнати, тільки спробувавши прикласти їх».</w:t>
      </w:r>
    </w:p>
    <w:p w14:paraId="6FBC1F2A" w14:textId="77777777" w:rsidR="00273B52" w:rsidRPr="004D022A" w:rsidRDefault="00273B52" w:rsidP="00273B52">
      <w:pPr>
        <w:spacing w:after="0" w:line="360" w:lineRule="auto"/>
        <w:ind w:firstLine="720"/>
        <w:jc w:val="both"/>
        <w:rPr>
          <w:rFonts w:ascii="Times New Roman" w:hAnsi="Times New Roman" w:cs="Times New Roman"/>
          <w:sz w:val="28"/>
          <w:szCs w:val="28"/>
        </w:rPr>
      </w:pPr>
      <w:r w:rsidRPr="004D022A">
        <w:rPr>
          <w:rFonts w:ascii="Times New Roman" w:hAnsi="Times New Roman" w:cs="Times New Roman"/>
          <w:b/>
          <w:sz w:val="28"/>
          <w:szCs w:val="28"/>
        </w:rPr>
        <w:t>Другий випадок (квадрат А) .</w:t>
      </w:r>
      <w:r w:rsidRPr="004D022A">
        <w:rPr>
          <w:rFonts w:ascii="Times New Roman" w:hAnsi="Times New Roman" w:cs="Times New Roman"/>
          <w:sz w:val="28"/>
          <w:szCs w:val="28"/>
        </w:rPr>
        <w:t xml:space="preserve"> Ваша величина ГЗС менше, ніж ГМС, тобто Ви маєте більше можливості до саморозвитку, ніж бажання зрозуміти себе. В цьому випадку слід поміркувати про необхідність починати в освоєнні професії з себе. Професіоналізм досягається перш за все через знаходження свого індивідуального стилю діяльності. А це, як Ви розумієте, без самопізнання прости неможливо.</w:t>
      </w:r>
    </w:p>
    <w:p w14:paraId="1F0479A2" w14:textId="77777777" w:rsidR="00273B52" w:rsidRPr="004D022A" w:rsidRDefault="00273B52" w:rsidP="00273B52">
      <w:pPr>
        <w:spacing w:after="0" w:line="360" w:lineRule="auto"/>
        <w:ind w:firstLine="720"/>
        <w:jc w:val="both"/>
        <w:rPr>
          <w:rFonts w:ascii="Times New Roman" w:hAnsi="Times New Roman" w:cs="Times New Roman"/>
          <w:sz w:val="28"/>
          <w:szCs w:val="28"/>
        </w:rPr>
      </w:pPr>
      <w:r w:rsidRPr="004D022A">
        <w:rPr>
          <w:rFonts w:ascii="Times New Roman" w:hAnsi="Times New Roman" w:cs="Times New Roman"/>
          <w:sz w:val="28"/>
          <w:szCs w:val="28"/>
        </w:rPr>
        <w:t xml:space="preserve">Обидва  наведені випадки співвідношення «готовності знати себе» і «готовності до саморозвитку» можна розглянути і в тих ситуаціях, коли величина ГЗС і ГМС менше 4 балів </w:t>
      </w:r>
      <w:r w:rsidRPr="004D022A">
        <w:rPr>
          <w:rFonts w:ascii="Times New Roman" w:hAnsi="Times New Roman" w:cs="Times New Roman"/>
          <w:b/>
          <w:sz w:val="28"/>
          <w:szCs w:val="28"/>
        </w:rPr>
        <w:t xml:space="preserve">(квадрат В). </w:t>
      </w:r>
      <w:r w:rsidRPr="004D022A">
        <w:rPr>
          <w:rFonts w:ascii="Times New Roman" w:hAnsi="Times New Roman" w:cs="Times New Roman"/>
          <w:sz w:val="28"/>
          <w:szCs w:val="28"/>
        </w:rPr>
        <w:t xml:space="preserve">При цьому Ваш аналіз повинен бути направлений на ті твердження, які не дали у відповідях збігів з «ключем». Уважно постежте за собою, попросіть про це Ваших друзів. Спробуйте зрозуміти, в чому більше труднощів, де значна перешкода на шляху до саморозвитку. Через деякий час, коли Ви вже доклали до цього якісь зусилля, зробіть пропонований самотест ще раз. Порівняйте результати. Поза сумнівом, при бажанні Ви зможете змінити становище на краще.  </w:t>
      </w:r>
    </w:p>
    <w:p w14:paraId="09BAFA92" w14:textId="77777777" w:rsidR="00273B52" w:rsidRPr="00770515" w:rsidRDefault="00273B52" w:rsidP="00273B52">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br w:type="column"/>
      </w:r>
      <w:r w:rsidRPr="00770515">
        <w:rPr>
          <w:rFonts w:ascii="Times New Roman" w:hAnsi="Times New Roman" w:cs="Times New Roman"/>
          <w:b/>
          <w:sz w:val="28"/>
          <w:szCs w:val="28"/>
        </w:rPr>
        <w:t>Адаптована методика М. Рокича «Ціннісні орієнтації»</w:t>
      </w:r>
    </w:p>
    <w:p w14:paraId="652B67C9" w14:textId="77777777" w:rsidR="00273B52" w:rsidRPr="00123EFF" w:rsidRDefault="00273B52" w:rsidP="00273B52">
      <w:pPr>
        <w:spacing w:after="0" w:line="360" w:lineRule="auto"/>
        <w:jc w:val="center"/>
        <w:rPr>
          <w:rFonts w:ascii="Times New Roman" w:hAnsi="Times New Roman" w:cs="Times New Roman"/>
          <w:b/>
          <w:sz w:val="28"/>
          <w:szCs w:val="28"/>
        </w:rPr>
      </w:pPr>
    </w:p>
    <w:p w14:paraId="4D39856D" w14:textId="77777777" w:rsidR="00273B52" w:rsidRPr="00770515" w:rsidRDefault="00273B52" w:rsidP="00273B52">
      <w:pPr>
        <w:spacing w:after="0" w:line="360" w:lineRule="auto"/>
        <w:ind w:firstLine="709"/>
        <w:jc w:val="both"/>
        <w:rPr>
          <w:rFonts w:ascii="Times New Roman" w:hAnsi="Times New Roman" w:cs="Times New Roman"/>
          <w:sz w:val="28"/>
          <w:szCs w:val="28"/>
        </w:rPr>
      </w:pPr>
      <w:r w:rsidRPr="00123EFF">
        <w:rPr>
          <w:rFonts w:ascii="Times New Roman" w:hAnsi="Times New Roman" w:cs="Times New Roman"/>
          <w:b/>
          <w:sz w:val="28"/>
          <w:szCs w:val="28"/>
        </w:rPr>
        <w:t>Інструкція</w:t>
      </w:r>
      <w:r w:rsidRPr="00770515">
        <w:rPr>
          <w:rFonts w:ascii="Times New Roman" w:hAnsi="Times New Roman" w:cs="Times New Roman"/>
          <w:i/>
          <w:sz w:val="28"/>
          <w:szCs w:val="28"/>
        </w:rPr>
        <w:t>.</w:t>
      </w:r>
      <w:r w:rsidRPr="00770515">
        <w:rPr>
          <w:rFonts w:ascii="Times New Roman" w:hAnsi="Times New Roman" w:cs="Times New Roman"/>
          <w:sz w:val="28"/>
          <w:szCs w:val="28"/>
        </w:rPr>
        <w:t xml:space="preserve"> Кожний із нас виділяє для себе те головне, до чого він хотів би прагнути. Це і визначення цілей, яких необхідно домогтися (цінності-цілі), і цілком конкретні якості особистості, які потрібно використовувати для їхнього досягнення (цінності-засоби). Саме неповторні і унікальні, але властиві кожній людині система термінальних (цінності-цілі) і інструментальних (цінності-засоби) цінностей і створить ціннісні орієнтації особистості, що глибоко й узагальнено визначають усю поведінку, діяльність і, більш того, життєдіяльність у цілому.</w:t>
      </w:r>
    </w:p>
    <w:p w14:paraId="32C086A8" w14:textId="77777777" w:rsidR="00273B52" w:rsidRPr="00770515" w:rsidRDefault="00273B52" w:rsidP="00273B52">
      <w:pPr>
        <w:spacing w:after="0" w:line="360" w:lineRule="auto"/>
        <w:ind w:firstLine="709"/>
        <w:jc w:val="both"/>
        <w:rPr>
          <w:rFonts w:ascii="Times New Roman" w:hAnsi="Times New Roman" w:cs="Times New Roman"/>
          <w:sz w:val="28"/>
          <w:szCs w:val="28"/>
        </w:rPr>
      </w:pPr>
      <w:r w:rsidRPr="00770515">
        <w:rPr>
          <w:rFonts w:ascii="Times New Roman" w:hAnsi="Times New Roman" w:cs="Times New Roman"/>
          <w:sz w:val="28"/>
          <w:szCs w:val="28"/>
        </w:rPr>
        <w:t>Пропонована Вашій увазі методика полягає в ранжируванні двох списків цінностей. Уважно прочитайте перелік запропонованих цінностей і в графі «Ранг» проставте цифри від «1» до «18» у порядку важливості для Вас того, що перераховано. Те ж саме проробіть і з другим списком.</w:t>
      </w:r>
    </w:p>
    <w:p w14:paraId="1EFAAFA1" w14:textId="77777777" w:rsidR="00273B52" w:rsidRDefault="00273B52" w:rsidP="00273B52">
      <w:pPr>
        <w:spacing w:after="0" w:line="360" w:lineRule="auto"/>
        <w:ind w:firstLine="709"/>
        <w:jc w:val="center"/>
        <w:rPr>
          <w:rFonts w:ascii="Times New Roman" w:hAnsi="Times New Roman" w:cs="Times New Roman"/>
          <w:b/>
          <w:sz w:val="28"/>
          <w:szCs w:val="28"/>
        </w:rPr>
      </w:pPr>
    </w:p>
    <w:p w14:paraId="123069BD" w14:textId="77777777" w:rsidR="00273B52" w:rsidRPr="00770515" w:rsidRDefault="00273B52" w:rsidP="00273B52">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 xml:space="preserve">Перелік </w:t>
      </w:r>
      <w:r w:rsidRPr="00770515">
        <w:rPr>
          <w:rFonts w:ascii="Times New Roman" w:hAnsi="Times New Roman" w:cs="Times New Roman"/>
          <w:b/>
          <w:sz w:val="28"/>
          <w:szCs w:val="28"/>
        </w:rPr>
        <w:t xml:space="preserve"> цінностей</w:t>
      </w:r>
    </w:p>
    <w:tbl>
      <w:tblPr>
        <w:tblStyle w:val="a6"/>
        <w:tblW w:w="9742" w:type="dxa"/>
        <w:tblLook w:val="04A0" w:firstRow="1" w:lastRow="0" w:firstColumn="1" w:lastColumn="0" w:noHBand="0" w:noVBand="1"/>
      </w:tblPr>
      <w:tblGrid>
        <w:gridCol w:w="806"/>
        <w:gridCol w:w="8120"/>
        <w:gridCol w:w="816"/>
      </w:tblGrid>
      <w:tr w:rsidR="00273B52" w:rsidRPr="00770515" w14:paraId="69753728" w14:textId="77777777" w:rsidTr="00676AF4">
        <w:trPr>
          <w:trHeight w:val="899"/>
        </w:trPr>
        <w:tc>
          <w:tcPr>
            <w:tcW w:w="806" w:type="dxa"/>
          </w:tcPr>
          <w:p w14:paraId="66553E9E" w14:textId="77777777" w:rsidR="00273B52" w:rsidRPr="00770515" w:rsidRDefault="00273B52" w:rsidP="00676AF4">
            <w:pPr>
              <w:spacing w:line="360" w:lineRule="auto"/>
              <w:jc w:val="center"/>
              <w:rPr>
                <w:rFonts w:ascii="Times New Roman" w:hAnsi="Times New Roman" w:cs="Times New Roman"/>
                <w:b/>
                <w:sz w:val="28"/>
                <w:szCs w:val="28"/>
              </w:rPr>
            </w:pPr>
            <w:r w:rsidRPr="00770515">
              <w:rPr>
                <w:rFonts w:ascii="Times New Roman" w:hAnsi="Times New Roman" w:cs="Times New Roman"/>
                <w:b/>
                <w:sz w:val="28"/>
                <w:szCs w:val="28"/>
              </w:rPr>
              <w:t>№</w:t>
            </w:r>
          </w:p>
          <w:p w14:paraId="6F500DC2" w14:textId="77777777" w:rsidR="00273B52" w:rsidRPr="00770515" w:rsidRDefault="00273B52" w:rsidP="00676AF4">
            <w:pPr>
              <w:spacing w:line="360" w:lineRule="auto"/>
              <w:jc w:val="center"/>
              <w:rPr>
                <w:rFonts w:ascii="Times New Roman" w:hAnsi="Times New Roman" w:cs="Times New Roman"/>
                <w:sz w:val="28"/>
                <w:szCs w:val="28"/>
              </w:rPr>
            </w:pPr>
            <w:r w:rsidRPr="00770515">
              <w:rPr>
                <w:rFonts w:ascii="Times New Roman" w:hAnsi="Times New Roman" w:cs="Times New Roman"/>
                <w:b/>
                <w:sz w:val="28"/>
                <w:szCs w:val="28"/>
              </w:rPr>
              <w:t>з/п</w:t>
            </w:r>
          </w:p>
        </w:tc>
        <w:tc>
          <w:tcPr>
            <w:tcW w:w="8120" w:type="dxa"/>
            <w:vAlign w:val="center"/>
          </w:tcPr>
          <w:p w14:paraId="6D2CCDED" w14:textId="77777777" w:rsidR="00273B52" w:rsidRPr="00770515" w:rsidRDefault="00273B52" w:rsidP="00676AF4">
            <w:pPr>
              <w:spacing w:line="360" w:lineRule="auto"/>
              <w:jc w:val="center"/>
              <w:rPr>
                <w:rFonts w:ascii="Times New Roman" w:hAnsi="Times New Roman" w:cs="Times New Roman"/>
                <w:b/>
                <w:sz w:val="28"/>
                <w:szCs w:val="28"/>
              </w:rPr>
            </w:pPr>
            <w:r w:rsidRPr="00770515">
              <w:rPr>
                <w:rFonts w:ascii="Times New Roman" w:hAnsi="Times New Roman" w:cs="Times New Roman"/>
                <w:b/>
                <w:sz w:val="28"/>
                <w:szCs w:val="28"/>
              </w:rPr>
              <w:t>Термінальні цінності</w:t>
            </w:r>
          </w:p>
        </w:tc>
        <w:tc>
          <w:tcPr>
            <w:tcW w:w="816" w:type="dxa"/>
            <w:vAlign w:val="center"/>
          </w:tcPr>
          <w:p w14:paraId="6AE4E013" w14:textId="77777777" w:rsidR="00273B52" w:rsidRPr="00770515" w:rsidRDefault="00273B52" w:rsidP="00676AF4">
            <w:pPr>
              <w:spacing w:line="360" w:lineRule="auto"/>
              <w:jc w:val="center"/>
              <w:rPr>
                <w:rFonts w:ascii="Times New Roman" w:hAnsi="Times New Roman" w:cs="Times New Roman"/>
                <w:b/>
                <w:sz w:val="28"/>
                <w:szCs w:val="28"/>
              </w:rPr>
            </w:pPr>
            <w:r w:rsidRPr="00770515">
              <w:rPr>
                <w:rFonts w:ascii="Times New Roman" w:hAnsi="Times New Roman" w:cs="Times New Roman"/>
                <w:b/>
                <w:sz w:val="28"/>
                <w:szCs w:val="28"/>
              </w:rPr>
              <w:t>Ранг</w:t>
            </w:r>
          </w:p>
        </w:tc>
      </w:tr>
      <w:tr w:rsidR="00273B52" w:rsidRPr="00770515" w14:paraId="72D83B59" w14:textId="77777777" w:rsidTr="00676AF4">
        <w:tc>
          <w:tcPr>
            <w:tcW w:w="806" w:type="dxa"/>
          </w:tcPr>
          <w:p w14:paraId="50D1D5EB" w14:textId="77777777" w:rsidR="00273B52" w:rsidRPr="00770515" w:rsidRDefault="00273B52" w:rsidP="00273B52">
            <w:pPr>
              <w:pStyle w:val="a3"/>
              <w:numPr>
                <w:ilvl w:val="0"/>
                <w:numId w:val="33"/>
              </w:numPr>
              <w:spacing w:line="360" w:lineRule="auto"/>
              <w:ind w:left="0" w:firstLine="0"/>
              <w:jc w:val="both"/>
              <w:rPr>
                <w:rFonts w:ascii="Times New Roman" w:hAnsi="Times New Roman" w:cs="Times New Roman"/>
                <w:sz w:val="28"/>
                <w:szCs w:val="28"/>
              </w:rPr>
            </w:pPr>
          </w:p>
        </w:tc>
        <w:tc>
          <w:tcPr>
            <w:tcW w:w="8120" w:type="dxa"/>
          </w:tcPr>
          <w:p w14:paraId="1D0870CA" w14:textId="77777777" w:rsidR="00273B52" w:rsidRPr="00770515" w:rsidRDefault="00273B52" w:rsidP="00676AF4">
            <w:pPr>
              <w:spacing w:line="360" w:lineRule="auto"/>
              <w:jc w:val="both"/>
              <w:rPr>
                <w:rFonts w:ascii="Times New Roman" w:hAnsi="Times New Roman" w:cs="Times New Roman"/>
                <w:sz w:val="28"/>
                <w:szCs w:val="28"/>
              </w:rPr>
            </w:pPr>
            <w:r w:rsidRPr="00770515">
              <w:rPr>
                <w:rFonts w:ascii="Times New Roman" w:hAnsi="Times New Roman" w:cs="Times New Roman"/>
                <w:sz w:val="28"/>
                <w:szCs w:val="28"/>
              </w:rPr>
              <w:t>Активне, діяльне життя</w:t>
            </w:r>
          </w:p>
        </w:tc>
        <w:tc>
          <w:tcPr>
            <w:tcW w:w="816" w:type="dxa"/>
          </w:tcPr>
          <w:p w14:paraId="67DBB5BE" w14:textId="77777777" w:rsidR="00273B52" w:rsidRPr="00770515" w:rsidRDefault="00273B52" w:rsidP="00676AF4">
            <w:pPr>
              <w:spacing w:line="360" w:lineRule="auto"/>
              <w:jc w:val="both"/>
              <w:rPr>
                <w:rFonts w:ascii="Times New Roman" w:hAnsi="Times New Roman" w:cs="Times New Roman"/>
                <w:sz w:val="28"/>
                <w:szCs w:val="28"/>
              </w:rPr>
            </w:pPr>
          </w:p>
        </w:tc>
      </w:tr>
      <w:tr w:rsidR="00273B52" w:rsidRPr="006872AE" w14:paraId="083F1659" w14:textId="77777777" w:rsidTr="00676AF4">
        <w:tc>
          <w:tcPr>
            <w:tcW w:w="806" w:type="dxa"/>
          </w:tcPr>
          <w:p w14:paraId="6C69B2CD" w14:textId="77777777" w:rsidR="00273B52" w:rsidRPr="00770515" w:rsidRDefault="00273B52" w:rsidP="00273B52">
            <w:pPr>
              <w:pStyle w:val="a3"/>
              <w:numPr>
                <w:ilvl w:val="0"/>
                <w:numId w:val="33"/>
              </w:numPr>
              <w:spacing w:line="360" w:lineRule="auto"/>
              <w:ind w:left="0" w:firstLine="0"/>
              <w:jc w:val="both"/>
              <w:rPr>
                <w:rFonts w:ascii="Times New Roman" w:hAnsi="Times New Roman" w:cs="Times New Roman"/>
                <w:sz w:val="28"/>
                <w:szCs w:val="28"/>
              </w:rPr>
            </w:pPr>
          </w:p>
        </w:tc>
        <w:tc>
          <w:tcPr>
            <w:tcW w:w="8120" w:type="dxa"/>
          </w:tcPr>
          <w:p w14:paraId="2DFD4AD9" w14:textId="77777777" w:rsidR="00273B52" w:rsidRPr="00770515" w:rsidRDefault="00273B52" w:rsidP="00676AF4">
            <w:pPr>
              <w:spacing w:line="360" w:lineRule="auto"/>
              <w:jc w:val="both"/>
              <w:rPr>
                <w:rFonts w:ascii="Times New Roman" w:hAnsi="Times New Roman" w:cs="Times New Roman"/>
                <w:sz w:val="28"/>
                <w:szCs w:val="28"/>
              </w:rPr>
            </w:pPr>
            <w:r w:rsidRPr="00770515">
              <w:rPr>
                <w:rFonts w:ascii="Times New Roman" w:hAnsi="Times New Roman" w:cs="Times New Roman"/>
                <w:sz w:val="28"/>
                <w:szCs w:val="28"/>
              </w:rPr>
              <w:t>Життєва мудрість (зрілість суджень і здоровий глузд, що досягаються життєвим досвідом)</w:t>
            </w:r>
          </w:p>
        </w:tc>
        <w:tc>
          <w:tcPr>
            <w:tcW w:w="816" w:type="dxa"/>
          </w:tcPr>
          <w:p w14:paraId="692D41B8" w14:textId="77777777" w:rsidR="00273B52" w:rsidRPr="00770515" w:rsidRDefault="00273B52" w:rsidP="00676AF4">
            <w:pPr>
              <w:spacing w:line="360" w:lineRule="auto"/>
              <w:jc w:val="both"/>
              <w:rPr>
                <w:rFonts w:ascii="Times New Roman" w:hAnsi="Times New Roman" w:cs="Times New Roman"/>
                <w:sz w:val="28"/>
                <w:szCs w:val="28"/>
              </w:rPr>
            </w:pPr>
          </w:p>
        </w:tc>
      </w:tr>
      <w:tr w:rsidR="00273B52" w:rsidRPr="00770515" w14:paraId="0E448CAD" w14:textId="77777777" w:rsidTr="00676AF4">
        <w:tc>
          <w:tcPr>
            <w:tcW w:w="806" w:type="dxa"/>
          </w:tcPr>
          <w:p w14:paraId="77491A63" w14:textId="77777777" w:rsidR="00273B52" w:rsidRPr="00770515" w:rsidRDefault="00273B52" w:rsidP="00273B52">
            <w:pPr>
              <w:pStyle w:val="a3"/>
              <w:numPr>
                <w:ilvl w:val="0"/>
                <w:numId w:val="33"/>
              </w:numPr>
              <w:spacing w:line="360" w:lineRule="auto"/>
              <w:ind w:left="0" w:firstLine="0"/>
              <w:jc w:val="both"/>
              <w:rPr>
                <w:rFonts w:ascii="Times New Roman" w:hAnsi="Times New Roman" w:cs="Times New Roman"/>
                <w:sz w:val="28"/>
                <w:szCs w:val="28"/>
              </w:rPr>
            </w:pPr>
          </w:p>
        </w:tc>
        <w:tc>
          <w:tcPr>
            <w:tcW w:w="8120" w:type="dxa"/>
          </w:tcPr>
          <w:p w14:paraId="4A8641CC" w14:textId="77777777" w:rsidR="00273B52" w:rsidRPr="00770515" w:rsidRDefault="00273B52" w:rsidP="00676AF4">
            <w:pPr>
              <w:spacing w:line="360" w:lineRule="auto"/>
              <w:jc w:val="both"/>
              <w:rPr>
                <w:rFonts w:ascii="Times New Roman" w:hAnsi="Times New Roman" w:cs="Times New Roman"/>
                <w:sz w:val="28"/>
                <w:szCs w:val="28"/>
              </w:rPr>
            </w:pPr>
            <w:r w:rsidRPr="00770515">
              <w:rPr>
                <w:rFonts w:ascii="Times New Roman" w:hAnsi="Times New Roman" w:cs="Times New Roman"/>
                <w:sz w:val="28"/>
                <w:szCs w:val="28"/>
              </w:rPr>
              <w:t>Здоров’я (фізичне і психічне)</w:t>
            </w:r>
          </w:p>
        </w:tc>
        <w:tc>
          <w:tcPr>
            <w:tcW w:w="816" w:type="dxa"/>
          </w:tcPr>
          <w:p w14:paraId="1B971670" w14:textId="77777777" w:rsidR="00273B52" w:rsidRPr="00770515" w:rsidRDefault="00273B52" w:rsidP="00676AF4">
            <w:pPr>
              <w:spacing w:line="360" w:lineRule="auto"/>
              <w:jc w:val="both"/>
              <w:rPr>
                <w:rFonts w:ascii="Times New Roman" w:hAnsi="Times New Roman" w:cs="Times New Roman"/>
                <w:sz w:val="28"/>
                <w:szCs w:val="28"/>
              </w:rPr>
            </w:pPr>
          </w:p>
        </w:tc>
      </w:tr>
      <w:tr w:rsidR="00273B52" w:rsidRPr="00770515" w14:paraId="02D2BD35" w14:textId="77777777" w:rsidTr="00676AF4">
        <w:tc>
          <w:tcPr>
            <w:tcW w:w="806" w:type="dxa"/>
          </w:tcPr>
          <w:p w14:paraId="76D56EFC" w14:textId="77777777" w:rsidR="00273B52" w:rsidRPr="00770515" w:rsidRDefault="00273B52" w:rsidP="00273B52">
            <w:pPr>
              <w:pStyle w:val="a3"/>
              <w:numPr>
                <w:ilvl w:val="0"/>
                <w:numId w:val="33"/>
              </w:numPr>
              <w:spacing w:line="360" w:lineRule="auto"/>
              <w:ind w:left="0" w:firstLine="0"/>
              <w:jc w:val="both"/>
              <w:rPr>
                <w:rFonts w:ascii="Times New Roman" w:hAnsi="Times New Roman" w:cs="Times New Roman"/>
                <w:sz w:val="28"/>
                <w:szCs w:val="28"/>
              </w:rPr>
            </w:pPr>
          </w:p>
        </w:tc>
        <w:tc>
          <w:tcPr>
            <w:tcW w:w="8120" w:type="dxa"/>
          </w:tcPr>
          <w:p w14:paraId="750FA4D7" w14:textId="77777777" w:rsidR="00273B52" w:rsidRPr="00770515" w:rsidRDefault="00273B52" w:rsidP="00676AF4">
            <w:pPr>
              <w:spacing w:line="360" w:lineRule="auto"/>
              <w:jc w:val="both"/>
              <w:rPr>
                <w:rFonts w:ascii="Times New Roman" w:hAnsi="Times New Roman" w:cs="Times New Roman"/>
                <w:sz w:val="28"/>
                <w:szCs w:val="28"/>
              </w:rPr>
            </w:pPr>
            <w:r w:rsidRPr="00770515">
              <w:rPr>
                <w:rFonts w:ascii="Times New Roman" w:hAnsi="Times New Roman" w:cs="Times New Roman"/>
                <w:sz w:val="28"/>
                <w:szCs w:val="28"/>
              </w:rPr>
              <w:t>Цікава робота</w:t>
            </w:r>
          </w:p>
        </w:tc>
        <w:tc>
          <w:tcPr>
            <w:tcW w:w="816" w:type="dxa"/>
          </w:tcPr>
          <w:p w14:paraId="7433D080" w14:textId="77777777" w:rsidR="00273B52" w:rsidRPr="00770515" w:rsidRDefault="00273B52" w:rsidP="00676AF4">
            <w:pPr>
              <w:spacing w:line="360" w:lineRule="auto"/>
              <w:jc w:val="both"/>
              <w:rPr>
                <w:rFonts w:ascii="Times New Roman" w:hAnsi="Times New Roman" w:cs="Times New Roman"/>
                <w:sz w:val="28"/>
                <w:szCs w:val="28"/>
              </w:rPr>
            </w:pPr>
          </w:p>
        </w:tc>
      </w:tr>
      <w:tr w:rsidR="00273B52" w:rsidRPr="006872AE" w14:paraId="4BCA60C5" w14:textId="77777777" w:rsidTr="00676AF4">
        <w:tc>
          <w:tcPr>
            <w:tcW w:w="806" w:type="dxa"/>
          </w:tcPr>
          <w:p w14:paraId="69B153B9" w14:textId="77777777" w:rsidR="00273B52" w:rsidRPr="00770515" w:rsidRDefault="00273B52" w:rsidP="00273B52">
            <w:pPr>
              <w:pStyle w:val="a3"/>
              <w:numPr>
                <w:ilvl w:val="0"/>
                <w:numId w:val="33"/>
              </w:numPr>
              <w:spacing w:line="360" w:lineRule="auto"/>
              <w:ind w:left="0" w:firstLine="0"/>
              <w:jc w:val="both"/>
              <w:rPr>
                <w:rFonts w:ascii="Times New Roman" w:hAnsi="Times New Roman" w:cs="Times New Roman"/>
                <w:sz w:val="28"/>
                <w:szCs w:val="28"/>
              </w:rPr>
            </w:pPr>
          </w:p>
        </w:tc>
        <w:tc>
          <w:tcPr>
            <w:tcW w:w="8120" w:type="dxa"/>
          </w:tcPr>
          <w:p w14:paraId="52E5C643" w14:textId="77777777" w:rsidR="00273B52" w:rsidRPr="00770515" w:rsidRDefault="00273B52" w:rsidP="00676AF4">
            <w:pPr>
              <w:spacing w:line="360" w:lineRule="auto"/>
              <w:jc w:val="both"/>
              <w:rPr>
                <w:rFonts w:ascii="Times New Roman" w:hAnsi="Times New Roman" w:cs="Times New Roman"/>
                <w:sz w:val="28"/>
                <w:szCs w:val="28"/>
              </w:rPr>
            </w:pPr>
            <w:r w:rsidRPr="00770515">
              <w:rPr>
                <w:rFonts w:ascii="Times New Roman" w:hAnsi="Times New Roman" w:cs="Times New Roman"/>
                <w:sz w:val="28"/>
                <w:szCs w:val="28"/>
              </w:rPr>
              <w:t>Краса природи і мистецтв (переживання прекрасного в природі і мистецтві)</w:t>
            </w:r>
          </w:p>
        </w:tc>
        <w:tc>
          <w:tcPr>
            <w:tcW w:w="816" w:type="dxa"/>
          </w:tcPr>
          <w:p w14:paraId="53F3D1F4" w14:textId="77777777" w:rsidR="00273B52" w:rsidRPr="00770515" w:rsidRDefault="00273B52" w:rsidP="00676AF4">
            <w:pPr>
              <w:spacing w:line="360" w:lineRule="auto"/>
              <w:jc w:val="both"/>
              <w:rPr>
                <w:rFonts w:ascii="Times New Roman" w:hAnsi="Times New Roman" w:cs="Times New Roman"/>
                <w:sz w:val="28"/>
                <w:szCs w:val="28"/>
              </w:rPr>
            </w:pPr>
          </w:p>
        </w:tc>
      </w:tr>
      <w:tr w:rsidR="00273B52" w:rsidRPr="006872AE" w14:paraId="548088DF" w14:textId="77777777" w:rsidTr="00676AF4">
        <w:tc>
          <w:tcPr>
            <w:tcW w:w="806" w:type="dxa"/>
          </w:tcPr>
          <w:p w14:paraId="2DEF4B52" w14:textId="77777777" w:rsidR="00273B52" w:rsidRPr="00770515" w:rsidRDefault="00273B52" w:rsidP="00273B52">
            <w:pPr>
              <w:pStyle w:val="a3"/>
              <w:numPr>
                <w:ilvl w:val="0"/>
                <w:numId w:val="33"/>
              </w:numPr>
              <w:spacing w:line="360" w:lineRule="auto"/>
              <w:ind w:left="0" w:firstLine="0"/>
              <w:jc w:val="both"/>
              <w:rPr>
                <w:rFonts w:ascii="Times New Roman" w:hAnsi="Times New Roman" w:cs="Times New Roman"/>
                <w:sz w:val="28"/>
                <w:szCs w:val="28"/>
              </w:rPr>
            </w:pPr>
          </w:p>
        </w:tc>
        <w:tc>
          <w:tcPr>
            <w:tcW w:w="8120" w:type="dxa"/>
          </w:tcPr>
          <w:p w14:paraId="502955E4" w14:textId="77777777" w:rsidR="00273B52" w:rsidRPr="00770515" w:rsidRDefault="00273B52" w:rsidP="00676AF4">
            <w:pPr>
              <w:spacing w:line="360" w:lineRule="auto"/>
              <w:jc w:val="both"/>
              <w:rPr>
                <w:rFonts w:ascii="Times New Roman" w:hAnsi="Times New Roman" w:cs="Times New Roman"/>
                <w:sz w:val="28"/>
                <w:szCs w:val="28"/>
              </w:rPr>
            </w:pPr>
            <w:r w:rsidRPr="00770515">
              <w:rPr>
                <w:rFonts w:ascii="Times New Roman" w:hAnsi="Times New Roman" w:cs="Times New Roman"/>
                <w:sz w:val="28"/>
                <w:szCs w:val="28"/>
              </w:rPr>
              <w:t>Любов (духовна і фізична близькість із коханою людиною)</w:t>
            </w:r>
          </w:p>
        </w:tc>
        <w:tc>
          <w:tcPr>
            <w:tcW w:w="816" w:type="dxa"/>
          </w:tcPr>
          <w:p w14:paraId="5CD0E225" w14:textId="77777777" w:rsidR="00273B52" w:rsidRPr="00770515" w:rsidRDefault="00273B52" w:rsidP="00676AF4">
            <w:pPr>
              <w:spacing w:line="360" w:lineRule="auto"/>
              <w:jc w:val="both"/>
              <w:rPr>
                <w:rFonts w:ascii="Times New Roman" w:hAnsi="Times New Roman" w:cs="Times New Roman"/>
                <w:sz w:val="28"/>
                <w:szCs w:val="28"/>
              </w:rPr>
            </w:pPr>
          </w:p>
        </w:tc>
      </w:tr>
      <w:tr w:rsidR="00273B52" w:rsidRPr="006872AE" w14:paraId="6DDDDFB5" w14:textId="77777777" w:rsidTr="00676AF4">
        <w:tc>
          <w:tcPr>
            <w:tcW w:w="806" w:type="dxa"/>
          </w:tcPr>
          <w:p w14:paraId="620FAE46" w14:textId="77777777" w:rsidR="00273B52" w:rsidRPr="00770515" w:rsidRDefault="00273B52" w:rsidP="00273B52">
            <w:pPr>
              <w:pStyle w:val="a3"/>
              <w:numPr>
                <w:ilvl w:val="0"/>
                <w:numId w:val="33"/>
              </w:numPr>
              <w:spacing w:line="360" w:lineRule="auto"/>
              <w:ind w:left="0" w:firstLine="0"/>
              <w:jc w:val="both"/>
              <w:rPr>
                <w:rFonts w:ascii="Times New Roman" w:hAnsi="Times New Roman" w:cs="Times New Roman"/>
                <w:sz w:val="28"/>
                <w:szCs w:val="28"/>
              </w:rPr>
            </w:pPr>
          </w:p>
        </w:tc>
        <w:tc>
          <w:tcPr>
            <w:tcW w:w="8120" w:type="dxa"/>
          </w:tcPr>
          <w:p w14:paraId="0E9D966A" w14:textId="77777777" w:rsidR="00273B52" w:rsidRPr="00770515" w:rsidRDefault="00273B52" w:rsidP="00676AF4">
            <w:pPr>
              <w:spacing w:line="360" w:lineRule="auto"/>
              <w:jc w:val="both"/>
              <w:rPr>
                <w:rFonts w:ascii="Times New Roman" w:hAnsi="Times New Roman" w:cs="Times New Roman"/>
                <w:sz w:val="28"/>
                <w:szCs w:val="28"/>
              </w:rPr>
            </w:pPr>
            <w:r w:rsidRPr="00770515">
              <w:rPr>
                <w:rFonts w:ascii="Times New Roman" w:hAnsi="Times New Roman" w:cs="Times New Roman"/>
                <w:sz w:val="28"/>
                <w:szCs w:val="28"/>
              </w:rPr>
              <w:t>Матеріально забезпечене життя (відсутність матеріальних труднощів)</w:t>
            </w:r>
          </w:p>
        </w:tc>
        <w:tc>
          <w:tcPr>
            <w:tcW w:w="816" w:type="dxa"/>
          </w:tcPr>
          <w:p w14:paraId="4EA011F6" w14:textId="77777777" w:rsidR="00273B52" w:rsidRPr="00770515" w:rsidRDefault="00273B52" w:rsidP="00676AF4">
            <w:pPr>
              <w:spacing w:line="360" w:lineRule="auto"/>
              <w:jc w:val="both"/>
              <w:rPr>
                <w:rFonts w:ascii="Times New Roman" w:hAnsi="Times New Roman" w:cs="Times New Roman"/>
                <w:sz w:val="28"/>
                <w:szCs w:val="28"/>
              </w:rPr>
            </w:pPr>
          </w:p>
        </w:tc>
      </w:tr>
      <w:tr w:rsidR="00273B52" w:rsidRPr="006872AE" w14:paraId="014A2A7C" w14:textId="77777777" w:rsidTr="00676AF4">
        <w:tc>
          <w:tcPr>
            <w:tcW w:w="806" w:type="dxa"/>
          </w:tcPr>
          <w:p w14:paraId="73DC1EAF" w14:textId="77777777" w:rsidR="00273B52" w:rsidRPr="00770515" w:rsidRDefault="00273B52" w:rsidP="00273B52">
            <w:pPr>
              <w:pStyle w:val="a3"/>
              <w:numPr>
                <w:ilvl w:val="0"/>
                <w:numId w:val="33"/>
              </w:numPr>
              <w:spacing w:line="360" w:lineRule="auto"/>
              <w:ind w:left="0" w:firstLine="0"/>
              <w:jc w:val="both"/>
              <w:rPr>
                <w:rFonts w:ascii="Times New Roman" w:hAnsi="Times New Roman" w:cs="Times New Roman"/>
                <w:sz w:val="28"/>
                <w:szCs w:val="28"/>
              </w:rPr>
            </w:pPr>
          </w:p>
        </w:tc>
        <w:tc>
          <w:tcPr>
            <w:tcW w:w="8120" w:type="dxa"/>
          </w:tcPr>
          <w:p w14:paraId="5E920A32" w14:textId="77777777" w:rsidR="00273B52" w:rsidRPr="00770515" w:rsidRDefault="00273B52" w:rsidP="00676AF4">
            <w:pPr>
              <w:spacing w:line="360" w:lineRule="auto"/>
              <w:jc w:val="both"/>
              <w:rPr>
                <w:rFonts w:ascii="Times New Roman" w:hAnsi="Times New Roman" w:cs="Times New Roman"/>
                <w:sz w:val="28"/>
                <w:szCs w:val="28"/>
              </w:rPr>
            </w:pPr>
            <w:r w:rsidRPr="00770515">
              <w:rPr>
                <w:rFonts w:ascii="Times New Roman" w:hAnsi="Times New Roman" w:cs="Times New Roman"/>
                <w:sz w:val="28"/>
                <w:szCs w:val="28"/>
              </w:rPr>
              <w:t>Наявність гарних і вірних друзів</w:t>
            </w:r>
          </w:p>
        </w:tc>
        <w:tc>
          <w:tcPr>
            <w:tcW w:w="816" w:type="dxa"/>
          </w:tcPr>
          <w:p w14:paraId="239E0C4A" w14:textId="77777777" w:rsidR="00273B52" w:rsidRPr="00770515" w:rsidRDefault="00273B52" w:rsidP="00676AF4">
            <w:pPr>
              <w:spacing w:line="360" w:lineRule="auto"/>
              <w:jc w:val="both"/>
              <w:rPr>
                <w:rFonts w:ascii="Times New Roman" w:hAnsi="Times New Roman" w:cs="Times New Roman"/>
                <w:sz w:val="28"/>
                <w:szCs w:val="28"/>
              </w:rPr>
            </w:pPr>
          </w:p>
        </w:tc>
      </w:tr>
      <w:tr w:rsidR="00273B52" w:rsidRPr="006872AE" w14:paraId="0B142541" w14:textId="77777777" w:rsidTr="00676AF4">
        <w:tc>
          <w:tcPr>
            <w:tcW w:w="806" w:type="dxa"/>
          </w:tcPr>
          <w:p w14:paraId="154C81FC" w14:textId="77777777" w:rsidR="00273B52" w:rsidRPr="00770515" w:rsidRDefault="00273B52" w:rsidP="00273B52">
            <w:pPr>
              <w:pStyle w:val="a3"/>
              <w:numPr>
                <w:ilvl w:val="0"/>
                <w:numId w:val="33"/>
              </w:numPr>
              <w:spacing w:line="360" w:lineRule="auto"/>
              <w:ind w:left="0" w:firstLine="0"/>
              <w:jc w:val="both"/>
              <w:rPr>
                <w:rFonts w:ascii="Times New Roman" w:hAnsi="Times New Roman" w:cs="Times New Roman"/>
                <w:sz w:val="28"/>
                <w:szCs w:val="28"/>
              </w:rPr>
            </w:pPr>
          </w:p>
        </w:tc>
        <w:tc>
          <w:tcPr>
            <w:tcW w:w="8120" w:type="dxa"/>
          </w:tcPr>
          <w:p w14:paraId="33235719" w14:textId="77777777" w:rsidR="00273B52" w:rsidRPr="00770515" w:rsidRDefault="00273B52" w:rsidP="00676AF4">
            <w:pPr>
              <w:spacing w:line="360" w:lineRule="auto"/>
              <w:jc w:val="both"/>
              <w:rPr>
                <w:rFonts w:ascii="Times New Roman" w:hAnsi="Times New Roman" w:cs="Times New Roman"/>
                <w:sz w:val="28"/>
                <w:szCs w:val="28"/>
              </w:rPr>
            </w:pPr>
            <w:r w:rsidRPr="00770515">
              <w:rPr>
                <w:rFonts w:ascii="Times New Roman" w:hAnsi="Times New Roman" w:cs="Times New Roman"/>
                <w:sz w:val="28"/>
                <w:szCs w:val="28"/>
              </w:rPr>
              <w:t>Стабільна ситуація в країні, у нашому суспільстві, збереження миру між народами (як умова благополуччя кожного)</w:t>
            </w:r>
          </w:p>
        </w:tc>
        <w:tc>
          <w:tcPr>
            <w:tcW w:w="816" w:type="dxa"/>
          </w:tcPr>
          <w:p w14:paraId="6DD1220C" w14:textId="77777777" w:rsidR="00273B52" w:rsidRPr="00770515" w:rsidRDefault="00273B52" w:rsidP="00676AF4">
            <w:pPr>
              <w:spacing w:line="360" w:lineRule="auto"/>
              <w:jc w:val="both"/>
              <w:rPr>
                <w:rFonts w:ascii="Times New Roman" w:hAnsi="Times New Roman" w:cs="Times New Roman"/>
                <w:sz w:val="28"/>
                <w:szCs w:val="28"/>
              </w:rPr>
            </w:pPr>
          </w:p>
        </w:tc>
      </w:tr>
      <w:tr w:rsidR="00273B52" w:rsidRPr="006872AE" w14:paraId="2EF3297B" w14:textId="77777777" w:rsidTr="00676AF4">
        <w:tc>
          <w:tcPr>
            <w:tcW w:w="806" w:type="dxa"/>
          </w:tcPr>
          <w:p w14:paraId="1EE5E64A" w14:textId="77777777" w:rsidR="00273B52" w:rsidRPr="00770515" w:rsidRDefault="00273B52" w:rsidP="00273B52">
            <w:pPr>
              <w:pStyle w:val="a3"/>
              <w:numPr>
                <w:ilvl w:val="0"/>
                <w:numId w:val="33"/>
              </w:numPr>
              <w:spacing w:line="360" w:lineRule="auto"/>
              <w:ind w:left="0" w:firstLine="0"/>
              <w:jc w:val="both"/>
              <w:rPr>
                <w:rFonts w:ascii="Times New Roman" w:hAnsi="Times New Roman" w:cs="Times New Roman"/>
                <w:sz w:val="28"/>
                <w:szCs w:val="28"/>
              </w:rPr>
            </w:pPr>
          </w:p>
        </w:tc>
        <w:tc>
          <w:tcPr>
            <w:tcW w:w="8120" w:type="dxa"/>
          </w:tcPr>
          <w:p w14:paraId="74C056C8" w14:textId="77777777" w:rsidR="00273B52" w:rsidRPr="00770515" w:rsidRDefault="00273B52" w:rsidP="00676AF4">
            <w:pPr>
              <w:spacing w:line="360" w:lineRule="auto"/>
              <w:jc w:val="both"/>
              <w:rPr>
                <w:rFonts w:ascii="Times New Roman" w:hAnsi="Times New Roman" w:cs="Times New Roman"/>
                <w:sz w:val="28"/>
                <w:szCs w:val="28"/>
              </w:rPr>
            </w:pPr>
            <w:r w:rsidRPr="00770515">
              <w:rPr>
                <w:rFonts w:ascii="Times New Roman" w:hAnsi="Times New Roman" w:cs="Times New Roman"/>
                <w:sz w:val="28"/>
                <w:szCs w:val="28"/>
              </w:rPr>
              <w:t>Суспільне визнання (повага оточуючих, колективу, товаришів по роботі)</w:t>
            </w:r>
          </w:p>
        </w:tc>
        <w:tc>
          <w:tcPr>
            <w:tcW w:w="816" w:type="dxa"/>
          </w:tcPr>
          <w:p w14:paraId="11CE35D0" w14:textId="77777777" w:rsidR="00273B52" w:rsidRPr="00770515" w:rsidRDefault="00273B52" w:rsidP="00676AF4">
            <w:pPr>
              <w:spacing w:line="360" w:lineRule="auto"/>
              <w:jc w:val="both"/>
              <w:rPr>
                <w:rFonts w:ascii="Times New Roman" w:hAnsi="Times New Roman" w:cs="Times New Roman"/>
                <w:sz w:val="28"/>
                <w:szCs w:val="28"/>
              </w:rPr>
            </w:pPr>
          </w:p>
        </w:tc>
      </w:tr>
      <w:tr w:rsidR="00273B52" w:rsidRPr="006872AE" w14:paraId="001F7D5C" w14:textId="77777777" w:rsidTr="00676AF4">
        <w:tc>
          <w:tcPr>
            <w:tcW w:w="806" w:type="dxa"/>
          </w:tcPr>
          <w:p w14:paraId="418B2103" w14:textId="77777777" w:rsidR="00273B52" w:rsidRPr="00770515" w:rsidRDefault="00273B52" w:rsidP="00273B52">
            <w:pPr>
              <w:pStyle w:val="a3"/>
              <w:numPr>
                <w:ilvl w:val="0"/>
                <w:numId w:val="33"/>
              </w:numPr>
              <w:spacing w:line="360" w:lineRule="auto"/>
              <w:ind w:left="0" w:firstLine="0"/>
              <w:jc w:val="both"/>
              <w:rPr>
                <w:rFonts w:ascii="Times New Roman" w:hAnsi="Times New Roman" w:cs="Times New Roman"/>
                <w:sz w:val="28"/>
                <w:szCs w:val="28"/>
              </w:rPr>
            </w:pPr>
          </w:p>
        </w:tc>
        <w:tc>
          <w:tcPr>
            <w:tcW w:w="8120" w:type="dxa"/>
          </w:tcPr>
          <w:p w14:paraId="117E34F4" w14:textId="77777777" w:rsidR="00273B52" w:rsidRPr="00770515" w:rsidRDefault="00273B52" w:rsidP="00676AF4">
            <w:pPr>
              <w:spacing w:line="360" w:lineRule="auto"/>
              <w:jc w:val="both"/>
              <w:rPr>
                <w:rFonts w:ascii="Times New Roman" w:hAnsi="Times New Roman" w:cs="Times New Roman"/>
                <w:sz w:val="28"/>
                <w:szCs w:val="28"/>
              </w:rPr>
            </w:pPr>
            <w:r w:rsidRPr="00770515">
              <w:rPr>
                <w:rFonts w:ascii="Times New Roman" w:hAnsi="Times New Roman" w:cs="Times New Roman"/>
                <w:sz w:val="28"/>
                <w:szCs w:val="28"/>
              </w:rPr>
              <w:t>Пізнання (можливість розширення своєї освіти, кругозору, загальної культури, інтелектуальний розвиток)</w:t>
            </w:r>
          </w:p>
        </w:tc>
        <w:tc>
          <w:tcPr>
            <w:tcW w:w="816" w:type="dxa"/>
          </w:tcPr>
          <w:p w14:paraId="31C22558" w14:textId="77777777" w:rsidR="00273B52" w:rsidRPr="00770515" w:rsidRDefault="00273B52" w:rsidP="00676AF4">
            <w:pPr>
              <w:spacing w:line="360" w:lineRule="auto"/>
              <w:jc w:val="both"/>
              <w:rPr>
                <w:rFonts w:ascii="Times New Roman" w:hAnsi="Times New Roman" w:cs="Times New Roman"/>
                <w:sz w:val="28"/>
                <w:szCs w:val="28"/>
              </w:rPr>
            </w:pPr>
          </w:p>
        </w:tc>
      </w:tr>
      <w:tr w:rsidR="00273B52" w:rsidRPr="006872AE" w14:paraId="71555C8E" w14:textId="77777777" w:rsidTr="00676AF4">
        <w:tc>
          <w:tcPr>
            <w:tcW w:w="806" w:type="dxa"/>
          </w:tcPr>
          <w:p w14:paraId="5318E479" w14:textId="77777777" w:rsidR="00273B52" w:rsidRPr="00770515" w:rsidRDefault="00273B52" w:rsidP="00273B52">
            <w:pPr>
              <w:pStyle w:val="a3"/>
              <w:numPr>
                <w:ilvl w:val="0"/>
                <w:numId w:val="33"/>
              </w:numPr>
              <w:spacing w:line="360" w:lineRule="auto"/>
              <w:ind w:left="0" w:firstLine="0"/>
              <w:jc w:val="both"/>
              <w:rPr>
                <w:rFonts w:ascii="Times New Roman" w:hAnsi="Times New Roman" w:cs="Times New Roman"/>
                <w:sz w:val="28"/>
                <w:szCs w:val="28"/>
              </w:rPr>
            </w:pPr>
          </w:p>
        </w:tc>
        <w:tc>
          <w:tcPr>
            <w:tcW w:w="8120" w:type="dxa"/>
          </w:tcPr>
          <w:p w14:paraId="7D01DCAF" w14:textId="77777777" w:rsidR="00273B52" w:rsidRPr="00770515" w:rsidRDefault="00273B52" w:rsidP="00676AF4">
            <w:pPr>
              <w:spacing w:line="360" w:lineRule="auto"/>
              <w:jc w:val="both"/>
              <w:rPr>
                <w:rFonts w:ascii="Times New Roman" w:hAnsi="Times New Roman" w:cs="Times New Roman"/>
                <w:sz w:val="28"/>
                <w:szCs w:val="28"/>
              </w:rPr>
            </w:pPr>
            <w:r w:rsidRPr="00770515">
              <w:rPr>
                <w:rFonts w:ascii="Times New Roman" w:hAnsi="Times New Roman" w:cs="Times New Roman"/>
                <w:sz w:val="28"/>
                <w:szCs w:val="28"/>
              </w:rPr>
              <w:t>Рівність (братерство, рівні можливості для усіх)</w:t>
            </w:r>
          </w:p>
        </w:tc>
        <w:tc>
          <w:tcPr>
            <w:tcW w:w="816" w:type="dxa"/>
          </w:tcPr>
          <w:p w14:paraId="4B7C0EEC" w14:textId="77777777" w:rsidR="00273B52" w:rsidRPr="00770515" w:rsidRDefault="00273B52" w:rsidP="00676AF4">
            <w:pPr>
              <w:spacing w:line="360" w:lineRule="auto"/>
              <w:jc w:val="both"/>
              <w:rPr>
                <w:rFonts w:ascii="Times New Roman" w:hAnsi="Times New Roman" w:cs="Times New Roman"/>
                <w:sz w:val="28"/>
                <w:szCs w:val="28"/>
              </w:rPr>
            </w:pPr>
          </w:p>
        </w:tc>
      </w:tr>
      <w:tr w:rsidR="00273B52" w:rsidRPr="006872AE" w14:paraId="4746BE29" w14:textId="77777777" w:rsidTr="00676AF4">
        <w:tc>
          <w:tcPr>
            <w:tcW w:w="806" w:type="dxa"/>
          </w:tcPr>
          <w:p w14:paraId="72CCB835" w14:textId="77777777" w:rsidR="00273B52" w:rsidRPr="00770515" w:rsidRDefault="00273B52" w:rsidP="00273B52">
            <w:pPr>
              <w:pStyle w:val="a3"/>
              <w:numPr>
                <w:ilvl w:val="0"/>
                <w:numId w:val="33"/>
              </w:numPr>
              <w:spacing w:line="360" w:lineRule="auto"/>
              <w:ind w:left="0" w:firstLine="0"/>
              <w:jc w:val="both"/>
              <w:rPr>
                <w:rFonts w:ascii="Times New Roman" w:hAnsi="Times New Roman" w:cs="Times New Roman"/>
                <w:sz w:val="28"/>
                <w:szCs w:val="28"/>
              </w:rPr>
            </w:pPr>
          </w:p>
        </w:tc>
        <w:tc>
          <w:tcPr>
            <w:tcW w:w="8120" w:type="dxa"/>
          </w:tcPr>
          <w:p w14:paraId="32C3B693" w14:textId="77777777" w:rsidR="00273B52" w:rsidRPr="00770515" w:rsidRDefault="00273B52" w:rsidP="00676AF4">
            <w:pPr>
              <w:spacing w:line="360" w:lineRule="auto"/>
              <w:jc w:val="both"/>
              <w:rPr>
                <w:rFonts w:ascii="Times New Roman" w:hAnsi="Times New Roman" w:cs="Times New Roman"/>
                <w:sz w:val="28"/>
                <w:szCs w:val="28"/>
              </w:rPr>
            </w:pPr>
            <w:r w:rsidRPr="00770515">
              <w:rPr>
                <w:rFonts w:ascii="Times New Roman" w:hAnsi="Times New Roman" w:cs="Times New Roman"/>
                <w:sz w:val="28"/>
                <w:szCs w:val="28"/>
              </w:rPr>
              <w:t>Самостійність як незалежність у судженнях, оцінках</w:t>
            </w:r>
          </w:p>
        </w:tc>
        <w:tc>
          <w:tcPr>
            <w:tcW w:w="816" w:type="dxa"/>
          </w:tcPr>
          <w:p w14:paraId="193FFFD8" w14:textId="77777777" w:rsidR="00273B52" w:rsidRPr="00770515" w:rsidRDefault="00273B52" w:rsidP="00676AF4">
            <w:pPr>
              <w:spacing w:line="360" w:lineRule="auto"/>
              <w:jc w:val="both"/>
              <w:rPr>
                <w:rFonts w:ascii="Times New Roman" w:hAnsi="Times New Roman" w:cs="Times New Roman"/>
                <w:sz w:val="28"/>
                <w:szCs w:val="28"/>
              </w:rPr>
            </w:pPr>
          </w:p>
        </w:tc>
      </w:tr>
      <w:tr w:rsidR="00273B52" w:rsidRPr="006872AE" w14:paraId="3A62E0A8" w14:textId="77777777" w:rsidTr="00676AF4">
        <w:tc>
          <w:tcPr>
            <w:tcW w:w="806" w:type="dxa"/>
          </w:tcPr>
          <w:p w14:paraId="7FFA09AD" w14:textId="77777777" w:rsidR="00273B52" w:rsidRPr="00770515" w:rsidRDefault="00273B52" w:rsidP="00273B52">
            <w:pPr>
              <w:pStyle w:val="a3"/>
              <w:numPr>
                <w:ilvl w:val="0"/>
                <w:numId w:val="33"/>
              </w:numPr>
              <w:spacing w:line="360" w:lineRule="auto"/>
              <w:ind w:left="0" w:firstLine="0"/>
              <w:jc w:val="both"/>
              <w:rPr>
                <w:rFonts w:ascii="Times New Roman" w:hAnsi="Times New Roman" w:cs="Times New Roman"/>
                <w:sz w:val="28"/>
                <w:szCs w:val="28"/>
              </w:rPr>
            </w:pPr>
          </w:p>
        </w:tc>
        <w:tc>
          <w:tcPr>
            <w:tcW w:w="8120" w:type="dxa"/>
          </w:tcPr>
          <w:p w14:paraId="3652296F" w14:textId="77777777" w:rsidR="00273B52" w:rsidRPr="00770515" w:rsidRDefault="00273B52" w:rsidP="00676AF4">
            <w:pPr>
              <w:spacing w:line="360" w:lineRule="auto"/>
              <w:jc w:val="both"/>
              <w:rPr>
                <w:rFonts w:ascii="Times New Roman" w:hAnsi="Times New Roman" w:cs="Times New Roman"/>
                <w:sz w:val="28"/>
                <w:szCs w:val="28"/>
              </w:rPr>
            </w:pPr>
            <w:r w:rsidRPr="00770515">
              <w:rPr>
                <w:rFonts w:ascii="Times New Roman" w:hAnsi="Times New Roman" w:cs="Times New Roman"/>
                <w:sz w:val="28"/>
                <w:szCs w:val="28"/>
              </w:rPr>
              <w:t>Воля як незалежність у вчинках і діях</w:t>
            </w:r>
          </w:p>
        </w:tc>
        <w:tc>
          <w:tcPr>
            <w:tcW w:w="816" w:type="dxa"/>
          </w:tcPr>
          <w:p w14:paraId="090C5D45" w14:textId="77777777" w:rsidR="00273B52" w:rsidRPr="00770515" w:rsidRDefault="00273B52" w:rsidP="00676AF4">
            <w:pPr>
              <w:spacing w:line="360" w:lineRule="auto"/>
              <w:jc w:val="both"/>
              <w:rPr>
                <w:rFonts w:ascii="Times New Roman" w:hAnsi="Times New Roman" w:cs="Times New Roman"/>
                <w:sz w:val="28"/>
                <w:szCs w:val="28"/>
              </w:rPr>
            </w:pPr>
          </w:p>
        </w:tc>
      </w:tr>
      <w:tr w:rsidR="00273B52" w:rsidRPr="00770515" w14:paraId="54F329C0" w14:textId="77777777" w:rsidTr="00676AF4">
        <w:tc>
          <w:tcPr>
            <w:tcW w:w="806" w:type="dxa"/>
          </w:tcPr>
          <w:p w14:paraId="7E515688" w14:textId="77777777" w:rsidR="00273B52" w:rsidRPr="00770515" w:rsidRDefault="00273B52" w:rsidP="00273B52">
            <w:pPr>
              <w:pStyle w:val="a3"/>
              <w:numPr>
                <w:ilvl w:val="0"/>
                <w:numId w:val="33"/>
              </w:numPr>
              <w:spacing w:line="360" w:lineRule="auto"/>
              <w:ind w:left="0" w:firstLine="0"/>
              <w:jc w:val="both"/>
              <w:rPr>
                <w:rFonts w:ascii="Times New Roman" w:hAnsi="Times New Roman" w:cs="Times New Roman"/>
                <w:sz w:val="28"/>
                <w:szCs w:val="28"/>
              </w:rPr>
            </w:pPr>
          </w:p>
        </w:tc>
        <w:tc>
          <w:tcPr>
            <w:tcW w:w="8120" w:type="dxa"/>
          </w:tcPr>
          <w:p w14:paraId="1171A6E1" w14:textId="77777777" w:rsidR="00273B52" w:rsidRPr="00770515" w:rsidRDefault="00273B52" w:rsidP="00676AF4">
            <w:pPr>
              <w:spacing w:line="360" w:lineRule="auto"/>
              <w:jc w:val="both"/>
              <w:rPr>
                <w:rFonts w:ascii="Times New Roman" w:hAnsi="Times New Roman" w:cs="Times New Roman"/>
                <w:sz w:val="28"/>
                <w:szCs w:val="28"/>
              </w:rPr>
            </w:pPr>
            <w:r w:rsidRPr="00770515">
              <w:rPr>
                <w:rFonts w:ascii="Times New Roman" w:hAnsi="Times New Roman" w:cs="Times New Roman"/>
                <w:sz w:val="28"/>
                <w:szCs w:val="28"/>
              </w:rPr>
              <w:t>Щасливе сімейне життя</w:t>
            </w:r>
          </w:p>
        </w:tc>
        <w:tc>
          <w:tcPr>
            <w:tcW w:w="816" w:type="dxa"/>
          </w:tcPr>
          <w:p w14:paraId="501BC8CC" w14:textId="77777777" w:rsidR="00273B52" w:rsidRPr="00770515" w:rsidRDefault="00273B52" w:rsidP="00676AF4">
            <w:pPr>
              <w:spacing w:line="360" w:lineRule="auto"/>
              <w:jc w:val="both"/>
              <w:rPr>
                <w:rFonts w:ascii="Times New Roman" w:hAnsi="Times New Roman" w:cs="Times New Roman"/>
                <w:sz w:val="28"/>
                <w:szCs w:val="28"/>
              </w:rPr>
            </w:pPr>
          </w:p>
        </w:tc>
      </w:tr>
      <w:tr w:rsidR="00273B52" w:rsidRPr="00770515" w14:paraId="10832D8A" w14:textId="77777777" w:rsidTr="00676AF4">
        <w:tc>
          <w:tcPr>
            <w:tcW w:w="806" w:type="dxa"/>
          </w:tcPr>
          <w:p w14:paraId="0F959D52" w14:textId="77777777" w:rsidR="00273B52" w:rsidRPr="00770515" w:rsidRDefault="00273B52" w:rsidP="00273B52">
            <w:pPr>
              <w:pStyle w:val="a3"/>
              <w:numPr>
                <w:ilvl w:val="0"/>
                <w:numId w:val="33"/>
              </w:numPr>
              <w:spacing w:line="360" w:lineRule="auto"/>
              <w:ind w:left="0" w:firstLine="0"/>
              <w:jc w:val="both"/>
              <w:rPr>
                <w:rFonts w:ascii="Times New Roman" w:hAnsi="Times New Roman" w:cs="Times New Roman"/>
                <w:sz w:val="28"/>
                <w:szCs w:val="28"/>
              </w:rPr>
            </w:pPr>
          </w:p>
        </w:tc>
        <w:tc>
          <w:tcPr>
            <w:tcW w:w="8120" w:type="dxa"/>
          </w:tcPr>
          <w:p w14:paraId="79C0FBD9" w14:textId="77777777" w:rsidR="00273B52" w:rsidRPr="00770515" w:rsidRDefault="00273B52" w:rsidP="00676AF4">
            <w:pPr>
              <w:spacing w:line="360" w:lineRule="auto"/>
              <w:jc w:val="both"/>
              <w:rPr>
                <w:rFonts w:ascii="Times New Roman" w:hAnsi="Times New Roman" w:cs="Times New Roman"/>
                <w:sz w:val="28"/>
                <w:szCs w:val="28"/>
              </w:rPr>
            </w:pPr>
            <w:r w:rsidRPr="00770515">
              <w:rPr>
                <w:rFonts w:ascii="Times New Roman" w:hAnsi="Times New Roman" w:cs="Times New Roman"/>
                <w:sz w:val="28"/>
                <w:szCs w:val="28"/>
              </w:rPr>
              <w:t>Творчість (можливість творчої діяльності)</w:t>
            </w:r>
          </w:p>
        </w:tc>
        <w:tc>
          <w:tcPr>
            <w:tcW w:w="816" w:type="dxa"/>
          </w:tcPr>
          <w:p w14:paraId="7B8AA259" w14:textId="77777777" w:rsidR="00273B52" w:rsidRPr="00770515" w:rsidRDefault="00273B52" w:rsidP="00676AF4">
            <w:pPr>
              <w:spacing w:line="360" w:lineRule="auto"/>
              <w:jc w:val="both"/>
              <w:rPr>
                <w:rFonts w:ascii="Times New Roman" w:hAnsi="Times New Roman" w:cs="Times New Roman"/>
                <w:sz w:val="28"/>
                <w:szCs w:val="28"/>
              </w:rPr>
            </w:pPr>
          </w:p>
        </w:tc>
      </w:tr>
      <w:tr w:rsidR="00273B52" w:rsidRPr="006872AE" w14:paraId="0BC0B6FE" w14:textId="77777777" w:rsidTr="00676AF4">
        <w:tc>
          <w:tcPr>
            <w:tcW w:w="806" w:type="dxa"/>
          </w:tcPr>
          <w:p w14:paraId="1376CEB1" w14:textId="77777777" w:rsidR="00273B52" w:rsidRPr="00770515" w:rsidRDefault="00273B52" w:rsidP="00273B52">
            <w:pPr>
              <w:pStyle w:val="a3"/>
              <w:numPr>
                <w:ilvl w:val="0"/>
                <w:numId w:val="33"/>
              </w:numPr>
              <w:spacing w:line="360" w:lineRule="auto"/>
              <w:ind w:left="0" w:firstLine="0"/>
              <w:jc w:val="both"/>
              <w:rPr>
                <w:rFonts w:ascii="Times New Roman" w:hAnsi="Times New Roman" w:cs="Times New Roman"/>
                <w:sz w:val="28"/>
                <w:szCs w:val="28"/>
              </w:rPr>
            </w:pPr>
          </w:p>
        </w:tc>
        <w:tc>
          <w:tcPr>
            <w:tcW w:w="8120" w:type="dxa"/>
          </w:tcPr>
          <w:p w14:paraId="4FE421AF" w14:textId="77777777" w:rsidR="00273B52" w:rsidRPr="00770515" w:rsidRDefault="00273B52" w:rsidP="00676AF4">
            <w:pPr>
              <w:spacing w:line="360" w:lineRule="auto"/>
              <w:jc w:val="both"/>
              <w:rPr>
                <w:rFonts w:ascii="Times New Roman" w:hAnsi="Times New Roman" w:cs="Times New Roman"/>
                <w:sz w:val="28"/>
                <w:szCs w:val="28"/>
              </w:rPr>
            </w:pPr>
            <w:r w:rsidRPr="00770515">
              <w:rPr>
                <w:rFonts w:ascii="Times New Roman" w:hAnsi="Times New Roman" w:cs="Times New Roman"/>
                <w:sz w:val="28"/>
                <w:szCs w:val="28"/>
              </w:rPr>
              <w:t>Впевненість у собі (свобода від внутрішніх протиріч, сумнівів)</w:t>
            </w:r>
          </w:p>
        </w:tc>
        <w:tc>
          <w:tcPr>
            <w:tcW w:w="816" w:type="dxa"/>
          </w:tcPr>
          <w:p w14:paraId="7DED180D" w14:textId="77777777" w:rsidR="00273B52" w:rsidRPr="00770515" w:rsidRDefault="00273B52" w:rsidP="00676AF4">
            <w:pPr>
              <w:spacing w:line="360" w:lineRule="auto"/>
              <w:jc w:val="both"/>
              <w:rPr>
                <w:rFonts w:ascii="Times New Roman" w:hAnsi="Times New Roman" w:cs="Times New Roman"/>
                <w:sz w:val="28"/>
                <w:szCs w:val="28"/>
              </w:rPr>
            </w:pPr>
          </w:p>
        </w:tc>
      </w:tr>
      <w:tr w:rsidR="00273B52" w:rsidRPr="006872AE" w14:paraId="74B26755" w14:textId="77777777" w:rsidTr="00676AF4">
        <w:tc>
          <w:tcPr>
            <w:tcW w:w="806" w:type="dxa"/>
          </w:tcPr>
          <w:p w14:paraId="7B38E2F2" w14:textId="77777777" w:rsidR="00273B52" w:rsidRPr="00770515" w:rsidRDefault="00273B52" w:rsidP="00273B52">
            <w:pPr>
              <w:pStyle w:val="a3"/>
              <w:numPr>
                <w:ilvl w:val="0"/>
                <w:numId w:val="33"/>
              </w:numPr>
              <w:spacing w:line="360" w:lineRule="auto"/>
              <w:ind w:left="0" w:firstLine="0"/>
              <w:jc w:val="both"/>
              <w:rPr>
                <w:rFonts w:ascii="Times New Roman" w:hAnsi="Times New Roman" w:cs="Times New Roman"/>
                <w:sz w:val="28"/>
                <w:szCs w:val="28"/>
              </w:rPr>
            </w:pPr>
          </w:p>
        </w:tc>
        <w:tc>
          <w:tcPr>
            <w:tcW w:w="8120" w:type="dxa"/>
          </w:tcPr>
          <w:p w14:paraId="5067525A" w14:textId="77777777" w:rsidR="00273B52" w:rsidRPr="00770515" w:rsidRDefault="00273B52" w:rsidP="00676AF4">
            <w:pPr>
              <w:spacing w:line="360" w:lineRule="auto"/>
              <w:jc w:val="both"/>
              <w:rPr>
                <w:rFonts w:ascii="Times New Roman" w:hAnsi="Times New Roman" w:cs="Times New Roman"/>
                <w:sz w:val="28"/>
                <w:szCs w:val="28"/>
              </w:rPr>
            </w:pPr>
            <w:r w:rsidRPr="00770515">
              <w:rPr>
                <w:rFonts w:ascii="Times New Roman" w:hAnsi="Times New Roman" w:cs="Times New Roman"/>
                <w:sz w:val="28"/>
                <w:szCs w:val="28"/>
              </w:rPr>
              <w:t>Задоволення (життя, повне задоволень, розваг, приємного проведення часу)</w:t>
            </w:r>
          </w:p>
        </w:tc>
        <w:tc>
          <w:tcPr>
            <w:tcW w:w="816" w:type="dxa"/>
          </w:tcPr>
          <w:p w14:paraId="26CF2B07" w14:textId="77777777" w:rsidR="00273B52" w:rsidRPr="00770515" w:rsidRDefault="00273B52" w:rsidP="00676AF4">
            <w:pPr>
              <w:spacing w:line="360" w:lineRule="auto"/>
              <w:jc w:val="both"/>
              <w:rPr>
                <w:rFonts w:ascii="Times New Roman" w:hAnsi="Times New Roman" w:cs="Times New Roman"/>
                <w:sz w:val="28"/>
                <w:szCs w:val="28"/>
              </w:rPr>
            </w:pPr>
          </w:p>
        </w:tc>
      </w:tr>
      <w:tr w:rsidR="00273B52" w:rsidRPr="00770515" w14:paraId="1498354A" w14:textId="77777777" w:rsidTr="00676AF4">
        <w:tc>
          <w:tcPr>
            <w:tcW w:w="806" w:type="dxa"/>
          </w:tcPr>
          <w:p w14:paraId="7B332621" w14:textId="77777777" w:rsidR="00273B52" w:rsidRPr="00770515" w:rsidRDefault="00273B52" w:rsidP="00676AF4">
            <w:pPr>
              <w:spacing w:line="360" w:lineRule="auto"/>
              <w:jc w:val="center"/>
              <w:rPr>
                <w:rFonts w:ascii="Times New Roman" w:hAnsi="Times New Roman" w:cs="Times New Roman"/>
                <w:b/>
                <w:sz w:val="28"/>
                <w:szCs w:val="28"/>
              </w:rPr>
            </w:pPr>
            <w:r w:rsidRPr="00770515">
              <w:rPr>
                <w:rFonts w:ascii="Times New Roman" w:hAnsi="Times New Roman" w:cs="Times New Roman"/>
                <w:b/>
                <w:sz w:val="28"/>
                <w:szCs w:val="28"/>
              </w:rPr>
              <w:t>№</w:t>
            </w:r>
          </w:p>
          <w:p w14:paraId="744AC2BC" w14:textId="77777777" w:rsidR="00273B52" w:rsidRPr="00770515" w:rsidRDefault="00273B52" w:rsidP="00676AF4">
            <w:pPr>
              <w:spacing w:line="360" w:lineRule="auto"/>
              <w:jc w:val="center"/>
              <w:rPr>
                <w:rFonts w:ascii="Times New Roman" w:hAnsi="Times New Roman" w:cs="Times New Roman"/>
                <w:sz w:val="28"/>
                <w:szCs w:val="28"/>
              </w:rPr>
            </w:pPr>
            <w:r w:rsidRPr="00770515">
              <w:rPr>
                <w:rFonts w:ascii="Times New Roman" w:hAnsi="Times New Roman" w:cs="Times New Roman"/>
                <w:b/>
                <w:sz w:val="28"/>
                <w:szCs w:val="28"/>
              </w:rPr>
              <w:t>з/п</w:t>
            </w:r>
          </w:p>
        </w:tc>
        <w:tc>
          <w:tcPr>
            <w:tcW w:w="8120" w:type="dxa"/>
            <w:vAlign w:val="center"/>
          </w:tcPr>
          <w:p w14:paraId="731DA526" w14:textId="77777777" w:rsidR="00273B52" w:rsidRPr="00770515" w:rsidRDefault="00273B52" w:rsidP="00676AF4">
            <w:pPr>
              <w:spacing w:line="360" w:lineRule="auto"/>
              <w:jc w:val="center"/>
              <w:rPr>
                <w:rFonts w:ascii="Times New Roman" w:hAnsi="Times New Roman" w:cs="Times New Roman"/>
                <w:b/>
                <w:sz w:val="28"/>
                <w:szCs w:val="28"/>
              </w:rPr>
            </w:pPr>
            <w:r w:rsidRPr="00770515">
              <w:rPr>
                <w:rFonts w:ascii="Times New Roman" w:hAnsi="Times New Roman" w:cs="Times New Roman"/>
                <w:b/>
                <w:sz w:val="28"/>
                <w:szCs w:val="28"/>
              </w:rPr>
              <w:t>Інструментальні цінності</w:t>
            </w:r>
          </w:p>
        </w:tc>
        <w:tc>
          <w:tcPr>
            <w:tcW w:w="816" w:type="dxa"/>
            <w:vAlign w:val="center"/>
          </w:tcPr>
          <w:p w14:paraId="53559093" w14:textId="77777777" w:rsidR="00273B52" w:rsidRPr="00770515" w:rsidRDefault="00273B52" w:rsidP="00676AF4">
            <w:pPr>
              <w:spacing w:line="360" w:lineRule="auto"/>
              <w:jc w:val="center"/>
              <w:rPr>
                <w:rFonts w:ascii="Times New Roman" w:hAnsi="Times New Roman" w:cs="Times New Roman"/>
                <w:b/>
                <w:sz w:val="28"/>
                <w:szCs w:val="28"/>
              </w:rPr>
            </w:pPr>
            <w:r w:rsidRPr="00770515">
              <w:rPr>
                <w:rFonts w:ascii="Times New Roman" w:hAnsi="Times New Roman" w:cs="Times New Roman"/>
                <w:b/>
                <w:sz w:val="28"/>
                <w:szCs w:val="28"/>
              </w:rPr>
              <w:t>Ранг</w:t>
            </w:r>
          </w:p>
        </w:tc>
      </w:tr>
      <w:tr w:rsidR="00273B52" w:rsidRPr="006872AE" w14:paraId="2911E23E" w14:textId="77777777" w:rsidTr="00676AF4">
        <w:tc>
          <w:tcPr>
            <w:tcW w:w="806" w:type="dxa"/>
          </w:tcPr>
          <w:p w14:paraId="2E412237" w14:textId="77777777" w:rsidR="00273B52" w:rsidRPr="00770515" w:rsidRDefault="00273B52" w:rsidP="00273B52">
            <w:pPr>
              <w:pStyle w:val="a3"/>
              <w:numPr>
                <w:ilvl w:val="0"/>
                <w:numId w:val="34"/>
              </w:numPr>
              <w:spacing w:line="360" w:lineRule="auto"/>
              <w:ind w:left="0" w:firstLine="0"/>
              <w:jc w:val="both"/>
              <w:rPr>
                <w:rFonts w:ascii="Times New Roman" w:hAnsi="Times New Roman" w:cs="Times New Roman"/>
                <w:sz w:val="28"/>
                <w:szCs w:val="28"/>
              </w:rPr>
            </w:pPr>
          </w:p>
        </w:tc>
        <w:tc>
          <w:tcPr>
            <w:tcW w:w="8120" w:type="dxa"/>
          </w:tcPr>
          <w:p w14:paraId="13CA52A7" w14:textId="77777777" w:rsidR="00273B52" w:rsidRPr="00770515" w:rsidRDefault="00273B52" w:rsidP="00676AF4">
            <w:pPr>
              <w:spacing w:line="360" w:lineRule="auto"/>
              <w:jc w:val="both"/>
              <w:rPr>
                <w:rFonts w:ascii="Times New Roman" w:hAnsi="Times New Roman" w:cs="Times New Roman"/>
                <w:sz w:val="28"/>
                <w:szCs w:val="28"/>
              </w:rPr>
            </w:pPr>
            <w:r w:rsidRPr="00770515">
              <w:rPr>
                <w:rFonts w:ascii="Times New Roman" w:hAnsi="Times New Roman" w:cs="Times New Roman"/>
                <w:sz w:val="28"/>
                <w:szCs w:val="28"/>
              </w:rPr>
              <w:t>Акуратність (охайність, уміння тримати в порядку свої речі, порядок у справах)</w:t>
            </w:r>
          </w:p>
        </w:tc>
        <w:tc>
          <w:tcPr>
            <w:tcW w:w="816" w:type="dxa"/>
          </w:tcPr>
          <w:p w14:paraId="53D18CC2" w14:textId="77777777" w:rsidR="00273B52" w:rsidRPr="00770515" w:rsidRDefault="00273B52" w:rsidP="00676AF4">
            <w:pPr>
              <w:spacing w:line="360" w:lineRule="auto"/>
              <w:jc w:val="both"/>
              <w:rPr>
                <w:rFonts w:ascii="Times New Roman" w:hAnsi="Times New Roman" w:cs="Times New Roman"/>
                <w:sz w:val="28"/>
                <w:szCs w:val="28"/>
              </w:rPr>
            </w:pPr>
          </w:p>
        </w:tc>
      </w:tr>
      <w:tr w:rsidR="00273B52" w:rsidRPr="00770515" w14:paraId="0F748581" w14:textId="77777777" w:rsidTr="00676AF4">
        <w:tc>
          <w:tcPr>
            <w:tcW w:w="806" w:type="dxa"/>
          </w:tcPr>
          <w:p w14:paraId="2E21305A" w14:textId="77777777" w:rsidR="00273B52" w:rsidRPr="00770515" w:rsidRDefault="00273B52" w:rsidP="00273B52">
            <w:pPr>
              <w:pStyle w:val="a3"/>
              <w:numPr>
                <w:ilvl w:val="0"/>
                <w:numId w:val="34"/>
              </w:numPr>
              <w:spacing w:line="360" w:lineRule="auto"/>
              <w:ind w:left="0" w:firstLine="0"/>
              <w:jc w:val="both"/>
              <w:rPr>
                <w:rFonts w:ascii="Times New Roman" w:hAnsi="Times New Roman" w:cs="Times New Roman"/>
                <w:sz w:val="28"/>
                <w:szCs w:val="28"/>
              </w:rPr>
            </w:pPr>
          </w:p>
        </w:tc>
        <w:tc>
          <w:tcPr>
            <w:tcW w:w="8120" w:type="dxa"/>
          </w:tcPr>
          <w:p w14:paraId="4A48BFA4" w14:textId="77777777" w:rsidR="00273B52" w:rsidRPr="00770515" w:rsidRDefault="00273B52" w:rsidP="00676AF4">
            <w:pPr>
              <w:spacing w:line="360" w:lineRule="auto"/>
              <w:jc w:val="both"/>
              <w:rPr>
                <w:rFonts w:ascii="Times New Roman" w:hAnsi="Times New Roman" w:cs="Times New Roman"/>
                <w:sz w:val="28"/>
                <w:szCs w:val="28"/>
              </w:rPr>
            </w:pPr>
            <w:r w:rsidRPr="00770515">
              <w:rPr>
                <w:rFonts w:ascii="Times New Roman" w:hAnsi="Times New Roman" w:cs="Times New Roman"/>
                <w:sz w:val="28"/>
                <w:szCs w:val="28"/>
              </w:rPr>
              <w:t>Вихованість (гарні манери, ввічливість)</w:t>
            </w:r>
          </w:p>
        </w:tc>
        <w:tc>
          <w:tcPr>
            <w:tcW w:w="816" w:type="dxa"/>
          </w:tcPr>
          <w:p w14:paraId="63ECD356" w14:textId="77777777" w:rsidR="00273B52" w:rsidRPr="00770515" w:rsidRDefault="00273B52" w:rsidP="00676AF4">
            <w:pPr>
              <w:spacing w:line="360" w:lineRule="auto"/>
              <w:jc w:val="both"/>
              <w:rPr>
                <w:rFonts w:ascii="Times New Roman" w:hAnsi="Times New Roman" w:cs="Times New Roman"/>
                <w:sz w:val="28"/>
                <w:szCs w:val="28"/>
              </w:rPr>
            </w:pPr>
          </w:p>
        </w:tc>
      </w:tr>
      <w:tr w:rsidR="00273B52" w:rsidRPr="00770515" w14:paraId="23F5AD6B" w14:textId="77777777" w:rsidTr="00676AF4">
        <w:tc>
          <w:tcPr>
            <w:tcW w:w="806" w:type="dxa"/>
          </w:tcPr>
          <w:p w14:paraId="043251A0" w14:textId="77777777" w:rsidR="00273B52" w:rsidRPr="00770515" w:rsidRDefault="00273B52" w:rsidP="00273B52">
            <w:pPr>
              <w:pStyle w:val="a3"/>
              <w:numPr>
                <w:ilvl w:val="0"/>
                <w:numId w:val="34"/>
              </w:numPr>
              <w:spacing w:line="360" w:lineRule="auto"/>
              <w:ind w:left="0" w:firstLine="0"/>
              <w:jc w:val="both"/>
              <w:rPr>
                <w:rFonts w:ascii="Times New Roman" w:hAnsi="Times New Roman" w:cs="Times New Roman"/>
                <w:sz w:val="28"/>
                <w:szCs w:val="28"/>
              </w:rPr>
            </w:pPr>
          </w:p>
        </w:tc>
        <w:tc>
          <w:tcPr>
            <w:tcW w:w="8120" w:type="dxa"/>
          </w:tcPr>
          <w:p w14:paraId="19721D9A" w14:textId="77777777" w:rsidR="00273B52" w:rsidRPr="00770515" w:rsidRDefault="00273B52" w:rsidP="00676AF4">
            <w:pPr>
              <w:spacing w:line="360" w:lineRule="auto"/>
              <w:jc w:val="both"/>
              <w:rPr>
                <w:rFonts w:ascii="Times New Roman" w:hAnsi="Times New Roman" w:cs="Times New Roman"/>
                <w:sz w:val="28"/>
                <w:szCs w:val="28"/>
              </w:rPr>
            </w:pPr>
            <w:r w:rsidRPr="00770515">
              <w:rPr>
                <w:rFonts w:ascii="Times New Roman" w:hAnsi="Times New Roman" w:cs="Times New Roman"/>
                <w:sz w:val="28"/>
                <w:szCs w:val="28"/>
              </w:rPr>
              <w:t>Високі запити (високі домагання)</w:t>
            </w:r>
          </w:p>
        </w:tc>
        <w:tc>
          <w:tcPr>
            <w:tcW w:w="816" w:type="dxa"/>
          </w:tcPr>
          <w:p w14:paraId="49E65272" w14:textId="77777777" w:rsidR="00273B52" w:rsidRPr="00770515" w:rsidRDefault="00273B52" w:rsidP="00676AF4">
            <w:pPr>
              <w:spacing w:line="360" w:lineRule="auto"/>
              <w:jc w:val="both"/>
              <w:rPr>
                <w:rFonts w:ascii="Times New Roman" w:hAnsi="Times New Roman" w:cs="Times New Roman"/>
                <w:sz w:val="28"/>
                <w:szCs w:val="28"/>
              </w:rPr>
            </w:pPr>
          </w:p>
        </w:tc>
      </w:tr>
      <w:tr w:rsidR="00273B52" w:rsidRPr="00770515" w14:paraId="22D4C777" w14:textId="77777777" w:rsidTr="00676AF4">
        <w:tc>
          <w:tcPr>
            <w:tcW w:w="806" w:type="dxa"/>
          </w:tcPr>
          <w:p w14:paraId="230A98B8" w14:textId="77777777" w:rsidR="00273B52" w:rsidRPr="00770515" w:rsidRDefault="00273B52" w:rsidP="00273B52">
            <w:pPr>
              <w:pStyle w:val="a3"/>
              <w:numPr>
                <w:ilvl w:val="0"/>
                <w:numId w:val="34"/>
              </w:numPr>
              <w:spacing w:line="360" w:lineRule="auto"/>
              <w:ind w:left="0" w:firstLine="0"/>
              <w:jc w:val="both"/>
              <w:rPr>
                <w:rFonts w:ascii="Times New Roman" w:hAnsi="Times New Roman" w:cs="Times New Roman"/>
                <w:sz w:val="28"/>
                <w:szCs w:val="28"/>
              </w:rPr>
            </w:pPr>
          </w:p>
        </w:tc>
        <w:tc>
          <w:tcPr>
            <w:tcW w:w="8120" w:type="dxa"/>
          </w:tcPr>
          <w:p w14:paraId="6891A32F" w14:textId="77777777" w:rsidR="00273B52" w:rsidRPr="00770515" w:rsidRDefault="00273B52" w:rsidP="00676AF4">
            <w:pPr>
              <w:spacing w:line="360" w:lineRule="auto"/>
              <w:jc w:val="both"/>
              <w:rPr>
                <w:rFonts w:ascii="Times New Roman" w:hAnsi="Times New Roman" w:cs="Times New Roman"/>
                <w:sz w:val="28"/>
                <w:szCs w:val="28"/>
              </w:rPr>
            </w:pPr>
            <w:r w:rsidRPr="00770515">
              <w:rPr>
                <w:rFonts w:ascii="Times New Roman" w:hAnsi="Times New Roman" w:cs="Times New Roman"/>
                <w:sz w:val="28"/>
                <w:szCs w:val="28"/>
              </w:rPr>
              <w:t>Життєрадісність (почуття гумору)</w:t>
            </w:r>
          </w:p>
        </w:tc>
        <w:tc>
          <w:tcPr>
            <w:tcW w:w="816" w:type="dxa"/>
          </w:tcPr>
          <w:p w14:paraId="362E21D5" w14:textId="77777777" w:rsidR="00273B52" w:rsidRPr="00770515" w:rsidRDefault="00273B52" w:rsidP="00676AF4">
            <w:pPr>
              <w:spacing w:line="360" w:lineRule="auto"/>
              <w:jc w:val="both"/>
              <w:rPr>
                <w:rFonts w:ascii="Times New Roman" w:hAnsi="Times New Roman" w:cs="Times New Roman"/>
                <w:sz w:val="28"/>
                <w:szCs w:val="28"/>
              </w:rPr>
            </w:pPr>
          </w:p>
        </w:tc>
      </w:tr>
      <w:tr w:rsidR="00273B52" w:rsidRPr="00770515" w14:paraId="1D264A40" w14:textId="77777777" w:rsidTr="00676AF4">
        <w:tc>
          <w:tcPr>
            <w:tcW w:w="806" w:type="dxa"/>
          </w:tcPr>
          <w:p w14:paraId="57F4E6F6" w14:textId="77777777" w:rsidR="00273B52" w:rsidRPr="00770515" w:rsidRDefault="00273B52" w:rsidP="00273B52">
            <w:pPr>
              <w:pStyle w:val="a3"/>
              <w:numPr>
                <w:ilvl w:val="0"/>
                <w:numId w:val="34"/>
              </w:numPr>
              <w:spacing w:line="360" w:lineRule="auto"/>
              <w:ind w:left="0" w:firstLine="0"/>
              <w:jc w:val="both"/>
              <w:rPr>
                <w:rFonts w:ascii="Times New Roman" w:hAnsi="Times New Roman" w:cs="Times New Roman"/>
                <w:sz w:val="28"/>
                <w:szCs w:val="28"/>
              </w:rPr>
            </w:pPr>
          </w:p>
        </w:tc>
        <w:tc>
          <w:tcPr>
            <w:tcW w:w="8120" w:type="dxa"/>
          </w:tcPr>
          <w:p w14:paraId="694D5730" w14:textId="77777777" w:rsidR="00273B52" w:rsidRPr="00770515" w:rsidRDefault="00273B52" w:rsidP="00676AF4">
            <w:pPr>
              <w:spacing w:line="360" w:lineRule="auto"/>
              <w:jc w:val="both"/>
              <w:rPr>
                <w:rFonts w:ascii="Times New Roman" w:hAnsi="Times New Roman" w:cs="Times New Roman"/>
                <w:sz w:val="28"/>
                <w:szCs w:val="28"/>
              </w:rPr>
            </w:pPr>
            <w:r w:rsidRPr="00770515">
              <w:rPr>
                <w:rFonts w:ascii="Times New Roman" w:hAnsi="Times New Roman" w:cs="Times New Roman"/>
                <w:sz w:val="28"/>
                <w:szCs w:val="28"/>
              </w:rPr>
              <w:t>Ретельність (дисциплінованість)</w:t>
            </w:r>
          </w:p>
        </w:tc>
        <w:tc>
          <w:tcPr>
            <w:tcW w:w="816" w:type="dxa"/>
          </w:tcPr>
          <w:p w14:paraId="5716B4E3" w14:textId="77777777" w:rsidR="00273B52" w:rsidRPr="00770515" w:rsidRDefault="00273B52" w:rsidP="00676AF4">
            <w:pPr>
              <w:spacing w:line="360" w:lineRule="auto"/>
              <w:jc w:val="both"/>
              <w:rPr>
                <w:rFonts w:ascii="Times New Roman" w:hAnsi="Times New Roman" w:cs="Times New Roman"/>
                <w:sz w:val="28"/>
                <w:szCs w:val="28"/>
              </w:rPr>
            </w:pPr>
          </w:p>
        </w:tc>
      </w:tr>
      <w:tr w:rsidR="00273B52" w:rsidRPr="006872AE" w14:paraId="5096FF7E" w14:textId="77777777" w:rsidTr="00676AF4">
        <w:tc>
          <w:tcPr>
            <w:tcW w:w="806" w:type="dxa"/>
          </w:tcPr>
          <w:p w14:paraId="60FB2E4C" w14:textId="77777777" w:rsidR="00273B52" w:rsidRPr="00770515" w:rsidRDefault="00273B52" w:rsidP="00273B52">
            <w:pPr>
              <w:pStyle w:val="a3"/>
              <w:numPr>
                <w:ilvl w:val="0"/>
                <w:numId w:val="34"/>
              </w:numPr>
              <w:spacing w:line="360" w:lineRule="auto"/>
              <w:ind w:left="0" w:firstLine="0"/>
              <w:jc w:val="both"/>
              <w:rPr>
                <w:rFonts w:ascii="Times New Roman" w:hAnsi="Times New Roman" w:cs="Times New Roman"/>
                <w:sz w:val="28"/>
                <w:szCs w:val="28"/>
              </w:rPr>
            </w:pPr>
          </w:p>
        </w:tc>
        <w:tc>
          <w:tcPr>
            <w:tcW w:w="8120" w:type="dxa"/>
          </w:tcPr>
          <w:p w14:paraId="1F2C0A87" w14:textId="77777777" w:rsidR="00273B52" w:rsidRPr="00770515" w:rsidRDefault="00273B52" w:rsidP="00676AF4">
            <w:pPr>
              <w:spacing w:line="360" w:lineRule="auto"/>
              <w:jc w:val="both"/>
              <w:rPr>
                <w:rFonts w:ascii="Times New Roman" w:hAnsi="Times New Roman" w:cs="Times New Roman"/>
                <w:sz w:val="28"/>
                <w:szCs w:val="28"/>
              </w:rPr>
            </w:pPr>
            <w:r w:rsidRPr="00770515">
              <w:rPr>
                <w:rFonts w:ascii="Times New Roman" w:hAnsi="Times New Roman" w:cs="Times New Roman"/>
                <w:sz w:val="28"/>
                <w:szCs w:val="28"/>
              </w:rPr>
              <w:t>Незалежність (здатність діяти самостійно, рішуче)</w:t>
            </w:r>
          </w:p>
        </w:tc>
        <w:tc>
          <w:tcPr>
            <w:tcW w:w="816" w:type="dxa"/>
          </w:tcPr>
          <w:p w14:paraId="779CAC9D" w14:textId="77777777" w:rsidR="00273B52" w:rsidRPr="00770515" w:rsidRDefault="00273B52" w:rsidP="00676AF4">
            <w:pPr>
              <w:spacing w:line="360" w:lineRule="auto"/>
              <w:jc w:val="both"/>
              <w:rPr>
                <w:rFonts w:ascii="Times New Roman" w:hAnsi="Times New Roman" w:cs="Times New Roman"/>
                <w:sz w:val="28"/>
                <w:szCs w:val="28"/>
              </w:rPr>
            </w:pPr>
          </w:p>
        </w:tc>
      </w:tr>
      <w:tr w:rsidR="00273B52" w:rsidRPr="006872AE" w14:paraId="23EDBE41" w14:textId="77777777" w:rsidTr="00676AF4">
        <w:tc>
          <w:tcPr>
            <w:tcW w:w="806" w:type="dxa"/>
          </w:tcPr>
          <w:p w14:paraId="4BD4535F" w14:textId="77777777" w:rsidR="00273B52" w:rsidRPr="00770515" w:rsidRDefault="00273B52" w:rsidP="00273B52">
            <w:pPr>
              <w:pStyle w:val="a3"/>
              <w:numPr>
                <w:ilvl w:val="0"/>
                <w:numId w:val="34"/>
              </w:numPr>
              <w:spacing w:line="360" w:lineRule="auto"/>
              <w:ind w:left="0" w:firstLine="0"/>
              <w:jc w:val="both"/>
              <w:rPr>
                <w:rFonts w:ascii="Times New Roman" w:hAnsi="Times New Roman" w:cs="Times New Roman"/>
                <w:sz w:val="28"/>
                <w:szCs w:val="28"/>
              </w:rPr>
            </w:pPr>
          </w:p>
        </w:tc>
        <w:tc>
          <w:tcPr>
            <w:tcW w:w="8120" w:type="dxa"/>
          </w:tcPr>
          <w:p w14:paraId="2B8F521C" w14:textId="77777777" w:rsidR="00273B52" w:rsidRPr="00770515" w:rsidRDefault="00273B52" w:rsidP="00676AF4">
            <w:pPr>
              <w:spacing w:line="360" w:lineRule="auto"/>
              <w:jc w:val="both"/>
              <w:rPr>
                <w:rFonts w:ascii="Times New Roman" w:hAnsi="Times New Roman" w:cs="Times New Roman"/>
                <w:sz w:val="28"/>
                <w:szCs w:val="28"/>
              </w:rPr>
            </w:pPr>
            <w:r w:rsidRPr="00770515">
              <w:rPr>
                <w:rFonts w:ascii="Times New Roman" w:hAnsi="Times New Roman" w:cs="Times New Roman"/>
                <w:sz w:val="28"/>
                <w:szCs w:val="28"/>
              </w:rPr>
              <w:t>Непримиренність до недоліків у собі й інших</w:t>
            </w:r>
          </w:p>
        </w:tc>
        <w:tc>
          <w:tcPr>
            <w:tcW w:w="816" w:type="dxa"/>
          </w:tcPr>
          <w:p w14:paraId="344DB38C" w14:textId="77777777" w:rsidR="00273B52" w:rsidRPr="00770515" w:rsidRDefault="00273B52" w:rsidP="00676AF4">
            <w:pPr>
              <w:spacing w:line="360" w:lineRule="auto"/>
              <w:jc w:val="both"/>
              <w:rPr>
                <w:rFonts w:ascii="Times New Roman" w:hAnsi="Times New Roman" w:cs="Times New Roman"/>
                <w:sz w:val="28"/>
                <w:szCs w:val="28"/>
              </w:rPr>
            </w:pPr>
          </w:p>
        </w:tc>
      </w:tr>
      <w:tr w:rsidR="00273B52" w:rsidRPr="006872AE" w14:paraId="13DF10D2" w14:textId="77777777" w:rsidTr="00676AF4">
        <w:tc>
          <w:tcPr>
            <w:tcW w:w="806" w:type="dxa"/>
          </w:tcPr>
          <w:p w14:paraId="72A88685" w14:textId="77777777" w:rsidR="00273B52" w:rsidRPr="00770515" w:rsidRDefault="00273B52" w:rsidP="00273B52">
            <w:pPr>
              <w:pStyle w:val="a3"/>
              <w:numPr>
                <w:ilvl w:val="0"/>
                <w:numId w:val="34"/>
              </w:numPr>
              <w:spacing w:line="360" w:lineRule="auto"/>
              <w:ind w:left="0" w:firstLine="0"/>
              <w:jc w:val="both"/>
              <w:rPr>
                <w:rFonts w:ascii="Times New Roman" w:hAnsi="Times New Roman" w:cs="Times New Roman"/>
                <w:sz w:val="28"/>
                <w:szCs w:val="28"/>
              </w:rPr>
            </w:pPr>
          </w:p>
        </w:tc>
        <w:tc>
          <w:tcPr>
            <w:tcW w:w="8120" w:type="dxa"/>
          </w:tcPr>
          <w:p w14:paraId="463DA463" w14:textId="77777777" w:rsidR="00273B52" w:rsidRPr="00770515" w:rsidRDefault="00273B52" w:rsidP="00676AF4">
            <w:pPr>
              <w:spacing w:line="360" w:lineRule="auto"/>
              <w:jc w:val="both"/>
              <w:rPr>
                <w:rFonts w:ascii="Times New Roman" w:hAnsi="Times New Roman" w:cs="Times New Roman"/>
                <w:sz w:val="28"/>
                <w:szCs w:val="28"/>
              </w:rPr>
            </w:pPr>
            <w:r w:rsidRPr="00770515">
              <w:rPr>
                <w:rFonts w:ascii="Times New Roman" w:hAnsi="Times New Roman" w:cs="Times New Roman"/>
                <w:sz w:val="28"/>
                <w:szCs w:val="28"/>
              </w:rPr>
              <w:t>Освіченість (широта знань, висока загальна культура)</w:t>
            </w:r>
          </w:p>
        </w:tc>
        <w:tc>
          <w:tcPr>
            <w:tcW w:w="816" w:type="dxa"/>
          </w:tcPr>
          <w:p w14:paraId="45D83E69" w14:textId="77777777" w:rsidR="00273B52" w:rsidRPr="00770515" w:rsidRDefault="00273B52" w:rsidP="00676AF4">
            <w:pPr>
              <w:spacing w:line="360" w:lineRule="auto"/>
              <w:jc w:val="both"/>
              <w:rPr>
                <w:rFonts w:ascii="Times New Roman" w:hAnsi="Times New Roman" w:cs="Times New Roman"/>
                <w:sz w:val="28"/>
                <w:szCs w:val="28"/>
              </w:rPr>
            </w:pPr>
          </w:p>
        </w:tc>
      </w:tr>
      <w:tr w:rsidR="00273B52" w:rsidRPr="006872AE" w14:paraId="5F9F3173" w14:textId="77777777" w:rsidTr="00676AF4">
        <w:tc>
          <w:tcPr>
            <w:tcW w:w="806" w:type="dxa"/>
          </w:tcPr>
          <w:p w14:paraId="6F95177C" w14:textId="77777777" w:rsidR="00273B52" w:rsidRPr="00770515" w:rsidRDefault="00273B52" w:rsidP="00273B52">
            <w:pPr>
              <w:pStyle w:val="a3"/>
              <w:numPr>
                <w:ilvl w:val="0"/>
                <w:numId w:val="34"/>
              </w:numPr>
              <w:spacing w:line="360" w:lineRule="auto"/>
              <w:ind w:left="0" w:firstLine="0"/>
              <w:jc w:val="both"/>
              <w:rPr>
                <w:rFonts w:ascii="Times New Roman" w:hAnsi="Times New Roman" w:cs="Times New Roman"/>
                <w:sz w:val="28"/>
                <w:szCs w:val="28"/>
              </w:rPr>
            </w:pPr>
          </w:p>
        </w:tc>
        <w:tc>
          <w:tcPr>
            <w:tcW w:w="8120" w:type="dxa"/>
          </w:tcPr>
          <w:p w14:paraId="45B2F006" w14:textId="77777777" w:rsidR="00273B52" w:rsidRPr="00770515" w:rsidRDefault="00273B52" w:rsidP="00676AF4">
            <w:pPr>
              <w:spacing w:line="360" w:lineRule="auto"/>
              <w:jc w:val="both"/>
              <w:rPr>
                <w:rFonts w:ascii="Times New Roman" w:hAnsi="Times New Roman" w:cs="Times New Roman"/>
                <w:sz w:val="28"/>
                <w:szCs w:val="28"/>
              </w:rPr>
            </w:pPr>
            <w:r w:rsidRPr="00770515">
              <w:rPr>
                <w:rFonts w:ascii="Times New Roman" w:hAnsi="Times New Roman" w:cs="Times New Roman"/>
                <w:sz w:val="28"/>
                <w:szCs w:val="28"/>
              </w:rPr>
              <w:t>Відповідальність (почуття обов’язку, уміння дотримувати слова)</w:t>
            </w:r>
          </w:p>
        </w:tc>
        <w:tc>
          <w:tcPr>
            <w:tcW w:w="816" w:type="dxa"/>
          </w:tcPr>
          <w:p w14:paraId="7CAEF94E" w14:textId="77777777" w:rsidR="00273B52" w:rsidRPr="00770515" w:rsidRDefault="00273B52" w:rsidP="00676AF4">
            <w:pPr>
              <w:spacing w:line="360" w:lineRule="auto"/>
              <w:jc w:val="both"/>
              <w:rPr>
                <w:rFonts w:ascii="Times New Roman" w:hAnsi="Times New Roman" w:cs="Times New Roman"/>
                <w:sz w:val="28"/>
                <w:szCs w:val="28"/>
              </w:rPr>
            </w:pPr>
          </w:p>
        </w:tc>
      </w:tr>
      <w:tr w:rsidR="00273B52" w:rsidRPr="006872AE" w14:paraId="44209E2E" w14:textId="77777777" w:rsidTr="00676AF4">
        <w:tc>
          <w:tcPr>
            <w:tcW w:w="806" w:type="dxa"/>
          </w:tcPr>
          <w:p w14:paraId="7938FC63" w14:textId="77777777" w:rsidR="00273B52" w:rsidRPr="00770515" w:rsidRDefault="00273B52" w:rsidP="00273B52">
            <w:pPr>
              <w:pStyle w:val="a3"/>
              <w:numPr>
                <w:ilvl w:val="0"/>
                <w:numId w:val="34"/>
              </w:numPr>
              <w:spacing w:line="360" w:lineRule="auto"/>
              <w:ind w:left="0" w:firstLine="0"/>
              <w:jc w:val="both"/>
              <w:rPr>
                <w:rFonts w:ascii="Times New Roman" w:hAnsi="Times New Roman" w:cs="Times New Roman"/>
                <w:sz w:val="28"/>
                <w:szCs w:val="28"/>
              </w:rPr>
            </w:pPr>
          </w:p>
        </w:tc>
        <w:tc>
          <w:tcPr>
            <w:tcW w:w="8120" w:type="dxa"/>
          </w:tcPr>
          <w:p w14:paraId="1A376C96" w14:textId="77777777" w:rsidR="00273B52" w:rsidRPr="00770515" w:rsidRDefault="00273B52" w:rsidP="00676AF4">
            <w:pPr>
              <w:spacing w:line="360" w:lineRule="auto"/>
              <w:jc w:val="both"/>
              <w:rPr>
                <w:rFonts w:ascii="Times New Roman" w:hAnsi="Times New Roman" w:cs="Times New Roman"/>
                <w:sz w:val="28"/>
                <w:szCs w:val="28"/>
              </w:rPr>
            </w:pPr>
            <w:r w:rsidRPr="00770515">
              <w:rPr>
                <w:rFonts w:ascii="Times New Roman" w:hAnsi="Times New Roman" w:cs="Times New Roman"/>
                <w:sz w:val="28"/>
                <w:szCs w:val="28"/>
              </w:rPr>
              <w:t>Раціоналізм (уміння розсудливо і логічно мислити, приймати обмірковані, раціональні рішення)</w:t>
            </w:r>
          </w:p>
        </w:tc>
        <w:tc>
          <w:tcPr>
            <w:tcW w:w="816" w:type="dxa"/>
          </w:tcPr>
          <w:p w14:paraId="5B4D6B77" w14:textId="77777777" w:rsidR="00273B52" w:rsidRPr="00770515" w:rsidRDefault="00273B52" w:rsidP="00676AF4">
            <w:pPr>
              <w:spacing w:line="360" w:lineRule="auto"/>
              <w:jc w:val="both"/>
              <w:rPr>
                <w:rFonts w:ascii="Times New Roman" w:hAnsi="Times New Roman" w:cs="Times New Roman"/>
                <w:sz w:val="28"/>
                <w:szCs w:val="28"/>
              </w:rPr>
            </w:pPr>
          </w:p>
        </w:tc>
      </w:tr>
      <w:tr w:rsidR="00273B52" w:rsidRPr="00770515" w14:paraId="646669BA" w14:textId="77777777" w:rsidTr="00676AF4">
        <w:tc>
          <w:tcPr>
            <w:tcW w:w="806" w:type="dxa"/>
          </w:tcPr>
          <w:p w14:paraId="32611E68" w14:textId="77777777" w:rsidR="00273B52" w:rsidRPr="00770515" w:rsidRDefault="00273B52" w:rsidP="00273B52">
            <w:pPr>
              <w:pStyle w:val="a3"/>
              <w:numPr>
                <w:ilvl w:val="0"/>
                <w:numId w:val="34"/>
              </w:numPr>
              <w:spacing w:line="360" w:lineRule="auto"/>
              <w:ind w:left="0" w:firstLine="0"/>
              <w:jc w:val="both"/>
              <w:rPr>
                <w:rFonts w:ascii="Times New Roman" w:hAnsi="Times New Roman" w:cs="Times New Roman"/>
                <w:sz w:val="28"/>
                <w:szCs w:val="28"/>
              </w:rPr>
            </w:pPr>
          </w:p>
        </w:tc>
        <w:tc>
          <w:tcPr>
            <w:tcW w:w="8120" w:type="dxa"/>
          </w:tcPr>
          <w:p w14:paraId="52D85180" w14:textId="77777777" w:rsidR="00273B52" w:rsidRPr="00770515" w:rsidRDefault="00273B52" w:rsidP="00676AF4">
            <w:pPr>
              <w:spacing w:line="360" w:lineRule="auto"/>
              <w:jc w:val="both"/>
              <w:rPr>
                <w:rFonts w:ascii="Times New Roman" w:hAnsi="Times New Roman" w:cs="Times New Roman"/>
                <w:sz w:val="28"/>
                <w:szCs w:val="28"/>
              </w:rPr>
            </w:pPr>
            <w:r w:rsidRPr="00770515">
              <w:rPr>
                <w:rFonts w:ascii="Times New Roman" w:hAnsi="Times New Roman" w:cs="Times New Roman"/>
                <w:sz w:val="28"/>
                <w:szCs w:val="28"/>
              </w:rPr>
              <w:t>Самоконтроль (стриманість, самодисципліна)</w:t>
            </w:r>
          </w:p>
        </w:tc>
        <w:tc>
          <w:tcPr>
            <w:tcW w:w="816" w:type="dxa"/>
          </w:tcPr>
          <w:p w14:paraId="4FBB6D8C" w14:textId="77777777" w:rsidR="00273B52" w:rsidRPr="00770515" w:rsidRDefault="00273B52" w:rsidP="00676AF4">
            <w:pPr>
              <w:spacing w:line="360" w:lineRule="auto"/>
              <w:jc w:val="both"/>
              <w:rPr>
                <w:rFonts w:ascii="Times New Roman" w:hAnsi="Times New Roman" w:cs="Times New Roman"/>
                <w:sz w:val="28"/>
                <w:szCs w:val="28"/>
              </w:rPr>
            </w:pPr>
          </w:p>
        </w:tc>
      </w:tr>
      <w:tr w:rsidR="00273B52" w:rsidRPr="006872AE" w14:paraId="46AA4C47" w14:textId="77777777" w:rsidTr="00676AF4">
        <w:tc>
          <w:tcPr>
            <w:tcW w:w="806" w:type="dxa"/>
          </w:tcPr>
          <w:p w14:paraId="47F2E48E" w14:textId="77777777" w:rsidR="00273B52" w:rsidRPr="00770515" w:rsidRDefault="00273B52" w:rsidP="00273B52">
            <w:pPr>
              <w:pStyle w:val="a3"/>
              <w:numPr>
                <w:ilvl w:val="0"/>
                <w:numId w:val="34"/>
              </w:numPr>
              <w:spacing w:line="360" w:lineRule="auto"/>
              <w:ind w:left="0" w:firstLine="0"/>
              <w:jc w:val="both"/>
              <w:rPr>
                <w:rFonts w:ascii="Times New Roman" w:hAnsi="Times New Roman" w:cs="Times New Roman"/>
                <w:sz w:val="28"/>
                <w:szCs w:val="28"/>
              </w:rPr>
            </w:pPr>
          </w:p>
        </w:tc>
        <w:tc>
          <w:tcPr>
            <w:tcW w:w="8120" w:type="dxa"/>
          </w:tcPr>
          <w:p w14:paraId="4C36E936" w14:textId="77777777" w:rsidR="00273B52" w:rsidRPr="00770515" w:rsidRDefault="00273B52" w:rsidP="00676AF4">
            <w:pPr>
              <w:spacing w:line="360" w:lineRule="auto"/>
              <w:jc w:val="both"/>
              <w:rPr>
                <w:rFonts w:ascii="Times New Roman" w:hAnsi="Times New Roman" w:cs="Times New Roman"/>
                <w:sz w:val="28"/>
                <w:szCs w:val="28"/>
              </w:rPr>
            </w:pPr>
            <w:r w:rsidRPr="00770515">
              <w:rPr>
                <w:rFonts w:ascii="Times New Roman" w:hAnsi="Times New Roman" w:cs="Times New Roman"/>
                <w:sz w:val="28"/>
                <w:szCs w:val="28"/>
              </w:rPr>
              <w:t>Сміливість у відстоюванні своєї думки, своїх поглядів</w:t>
            </w:r>
          </w:p>
        </w:tc>
        <w:tc>
          <w:tcPr>
            <w:tcW w:w="816" w:type="dxa"/>
          </w:tcPr>
          <w:p w14:paraId="719D9D59" w14:textId="77777777" w:rsidR="00273B52" w:rsidRPr="00770515" w:rsidRDefault="00273B52" w:rsidP="00676AF4">
            <w:pPr>
              <w:spacing w:line="360" w:lineRule="auto"/>
              <w:jc w:val="both"/>
              <w:rPr>
                <w:rFonts w:ascii="Times New Roman" w:hAnsi="Times New Roman" w:cs="Times New Roman"/>
                <w:sz w:val="28"/>
                <w:szCs w:val="28"/>
              </w:rPr>
            </w:pPr>
          </w:p>
        </w:tc>
      </w:tr>
      <w:tr w:rsidR="00273B52" w:rsidRPr="006872AE" w14:paraId="4A9CD71E" w14:textId="77777777" w:rsidTr="00676AF4">
        <w:tc>
          <w:tcPr>
            <w:tcW w:w="806" w:type="dxa"/>
          </w:tcPr>
          <w:p w14:paraId="0E3D1DD5" w14:textId="77777777" w:rsidR="00273B52" w:rsidRPr="00770515" w:rsidRDefault="00273B52" w:rsidP="00273B52">
            <w:pPr>
              <w:pStyle w:val="a3"/>
              <w:numPr>
                <w:ilvl w:val="0"/>
                <w:numId w:val="34"/>
              </w:numPr>
              <w:spacing w:line="360" w:lineRule="auto"/>
              <w:ind w:left="0" w:firstLine="0"/>
              <w:jc w:val="both"/>
              <w:rPr>
                <w:rFonts w:ascii="Times New Roman" w:hAnsi="Times New Roman" w:cs="Times New Roman"/>
                <w:sz w:val="28"/>
                <w:szCs w:val="28"/>
              </w:rPr>
            </w:pPr>
          </w:p>
        </w:tc>
        <w:tc>
          <w:tcPr>
            <w:tcW w:w="8120" w:type="dxa"/>
          </w:tcPr>
          <w:p w14:paraId="59AE2648" w14:textId="77777777" w:rsidR="00273B52" w:rsidRPr="00770515" w:rsidRDefault="00273B52" w:rsidP="00676AF4">
            <w:pPr>
              <w:spacing w:line="360" w:lineRule="auto"/>
              <w:jc w:val="both"/>
              <w:rPr>
                <w:rFonts w:ascii="Times New Roman" w:hAnsi="Times New Roman" w:cs="Times New Roman"/>
                <w:sz w:val="28"/>
                <w:szCs w:val="28"/>
              </w:rPr>
            </w:pPr>
            <w:r w:rsidRPr="00770515">
              <w:rPr>
                <w:rFonts w:ascii="Times New Roman" w:hAnsi="Times New Roman" w:cs="Times New Roman"/>
                <w:sz w:val="28"/>
                <w:szCs w:val="28"/>
              </w:rPr>
              <w:t>Тверда воля (уміння настояти на своєму, не відступати перед труднощами)</w:t>
            </w:r>
          </w:p>
        </w:tc>
        <w:tc>
          <w:tcPr>
            <w:tcW w:w="816" w:type="dxa"/>
          </w:tcPr>
          <w:p w14:paraId="08FF70F3" w14:textId="77777777" w:rsidR="00273B52" w:rsidRPr="00770515" w:rsidRDefault="00273B52" w:rsidP="00676AF4">
            <w:pPr>
              <w:spacing w:line="360" w:lineRule="auto"/>
              <w:jc w:val="both"/>
              <w:rPr>
                <w:rFonts w:ascii="Times New Roman" w:hAnsi="Times New Roman" w:cs="Times New Roman"/>
                <w:sz w:val="28"/>
                <w:szCs w:val="28"/>
              </w:rPr>
            </w:pPr>
          </w:p>
        </w:tc>
      </w:tr>
      <w:tr w:rsidR="00273B52" w:rsidRPr="006872AE" w14:paraId="0E4FD922" w14:textId="77777777" w:rsidTr="00676AF4">
        <w:tc>
          <w:tcPr>
            <w:tcW w:w="806" w:type="dxa"/>
          </w:tcPr>
          <w:p w14:paraId="7DF5869E" w14:textId="77777777" w:rsidR="00273B52" w:rsidRPr="00770515" w:rsidRDefault="00273B52" w:rsidP="00273B52">
            <w:pPr>
              <w:pStyle w:val="a3"/>
              <w:numPr>
                <w:ilvl w:val="0"/>
                <w:numId w:val="34"/>
              </w:numPr>
              <w:spacing w:line="360" w:lineRule="auto"/>
              <w:ind w:left="0" w:firstLine="0"/>
              <w:jc w:val="both"/>
              <w:rPr>
                <w:rFonts w:ascii="Times New Roman" w:hAnsi="Times New Roman" w:cs="Times New Roman"/>
                <w:sz w:val="28"/>
                <w:szCs w:val="28"/>
              </w:rPr>
            </w:pPr>
          </w:p>
        </w:tc>
        <w:tc>
          <w:tcPr>
            <w:tcW w:w="8120" w:type="dxa"/>
          </w:tcPr>
          <w:p w14:paraId="4F3A4ABE" w14:textId="77777777" w:rsidR="00273B52" w:rsidRPr="00770515" w:rsidRDefault="00273B52" w:rsidP="00676AF4">
            <w:pPr>
              <w:spacing w:line="360" w:lineRule="auto"/>
              <w:jc w:val="both"/>
              <w:rPr>
                <w:rFonts w:ascii="Times New Roman" w:hAnsi="Times New Roman" w:cs="Times New Roman"/>
                <w:sz w:val="28"/>
                <w:szCs w:val="28"/>
              </w:rPr>
            </w:pPr>
            <w:r w:rsidRPr="00770515">
              <w:rPr>
                <w:rFonts w:ascii="Times New Roman" w:hAnsi="Times New Roman" w:cs="Times New Roman"/>
                <w:sz w:val="28"/>
                <w:szCs w:val="28"/>
              </w:rPr>
              <w:t>Терпимість до поглядів і думок інших (уміння прощати іншим їхні помилки, толерантність)</w:t>
            </w:r>
          </w:p>
        </w:tc>
        <w:tc>
          <w:tcPr>
            <w:tcW w:w="816" w:type="dxa"/>
          </w:tcPr>
          <w:p w14:paraId="0A5231DE" w14:textId="77777777" w:rsidR="00273B52" w:rsidRPr="00770515" w:rsidRDefault="00273B52" w:rsidP="00676AF4">
            <w:pPr>
              <w:spacing w:line="360" w:lineRule="auto"/>
              <w:jc w:val="both"/>
              <w:rPr>
                <w:rFonts w:ascii="Times New Roman" w:hAnsi="Times New Roman" w:cs="Times New Roman"/>
                <w:sz w:val="28"/>
                <w:szCs w:val="28"/>
              </w:rPr>
            </w:pPr>
          </w:p>
        </w:tc>
      </w:tr>
      <w:tr w:rsidR="00273B52" w:rsidRPr="006872AE" w14:paraId="0584BD59" w14:textId="77777777" w:rsidTr="00676AF4">
        <w:tc>
          <w:tcPr>
            <w:tcW w:w="806" w:type="dxa"/>
          </w:tcPr>
          <w:p w14:paraId="2849ABC5" w14:textId="77777777" w:rsidR="00273B52" w:rsidRPr="00770515" w:rsidRDefault="00273B52" w:rsidP="00273B52">
            <w:pPr>
              <w:pStyle w:val="a3"/>
              <w:numPr>
                <w:ilvl w:val="0"/>
                <w:numId w:val="34"/>
              </w:numPr>
              <w:spacing w:line="360" w:lineRule="auto"/>
              <w:ind w:left="0" w:firstLine="0"/>
              <w:jc w:val="both"/>
              <w:rPr>
                <w:rFonts w:ascii="Times New Roman" w:hAnsi="Times New Roman" w:cs="Times New Roman"/>
                <w:sz w:val="28"/>
                <w:szCs w:val="28"/>
              </w:rPr>
            </w:pPr>
          </w:p>
        </w:tc>
        <w:tc>
          <w:tcPr>
            <w:tcW w:w="8120" w:type="dxa"/>
          </w:tcPr>
          <w:p w14:paraId="2D4F63CF" w14:textId="77777777" w:rsidR="00273B52" w:rsidRPr="00770515" w:rsidRDefault="00273B52" w:rsidP="00676AF4">
            <w:pPr>
              <w:spacing w:line="360" w:lineRule="auto"/>
              <w:jc w:val="both"/>
              <w:rPr>
                <w:rFonts w:ascii="Times New Roman" w:hAnsi="Times New Roman" w:cs="Times New Roman"/>
                <w:sz w:val="28"/>
                <w:szCs w:val="28"/>
              </w:rPr>
            </w:pPr>
            <w:r w:rsidRPr="00770515">
              <w:rPr>
                <w:rFonts w:ascii="Times New Roman" w:hAnsi="Times New Roman" w:cs="Times New Roman"/>
                <w:sz w:val="28"/>
                <w:szCs w:val="28"/>
              </w:rPr>
              <w:t>Широта поглядів (уміння зрозуміти чужу точку зору, поважати інші смаки, звичаї, звички)</w:t>
            </w:r>
          </w:p>
        </w:tc>
        <w:tc>
          <w:tcPr>
            <w:tcW w:w="816" w:type="dxa"/>
          </w:tcPr>
          <w:p w14:paraId="59B4BB5D" w14:textId="77777777" w:rsidR="00273B52" w:rsidRPr="00770515" w:rsidRDefault="00273B52" w:rsidP="00676AF4">
            <w:pPr>
              <w:spacing w:line="360" w:lineRule="auto"/>
              <w:jc w:val="both"/>
              <w:rPr>
                <w:rFonts w:ascii="Times New Roman" w:hAnsi="Times New Roman" w:cs="Times New Roman"/>
                <w:sz w:val="28"/>
                <w:szCs w:val="28"/>
              </w:rPr>
            </w:pPr>
          </w:p>
        </w:tc>
      </w:tr>
      <w:tr w:rsidR="00273B52" w:rsidRPr="00770515" w14:paraId="0D8C6993" w14:textId="77777777" w:rsidTr="00676AF4">
        <w:tc>
          <w:tcPr>
            <w:tcW w:w="806" w:type="dxa"/>
          </w:tcPr>
          <w:p w14:paraId="5060BBA6" w14:textId="77777777" w:rsidR="00273B52" w:rsidRPr="00770515" w:rsidRDefault="00273B52" w:rsidP="00273B52">
            <w:pPr>
              <w:pStyle w:val="a3"/>
              <w:numPr>
                <w:ilvl w:val="0"/>
                <w:numId w:val="34"/>
              </w:numPr>
              <w:spacing w:line="360" w:lineRule="auto"/>
              <w:ind w:left="0" w:firstLine="0"/>
              <w:jc w:val="both"/>
              <w:rPr>
                <w:rFonts w:ascii="Times New Roman" w:hAnsi="Times New Roman" w:cs="Times New Roman"/>
                <w:sz w:val="28"/>
                <w:szCs w:val="28"/>
              </w:rPr>
            </w:pPr>
          </w:p>
        </w:tc>
        <w:tc>
          <w:tcPr>
            <w:tcW w:w="8120" w:type="dxa"/>
          </w:tcPr>
          <w:p w14:paraId="2A0BB19D" w14:textId="77777777" w:rsidR="00273B52" w:rsidRPr="00770515" w:rsidRDefault="00273B52" w:rsidP="00676AF4">
            <w:pPr>
              <w:spacing w:line="360" w:lineRule="auto"/>
              <w:jc w:val="both"/>
              <w:rPr>
                <w:rFonts w:ascii="Times New Roman" w:hAnsi="Times New Roman" w:cs="Times New Roman"/>
                <w:sz w:val="28"/>
                <w:szCs w:val="28"/>
              </w:rPr>
            </w:pPr>
            <w:r w:rsidRPr="00770515">
              <w:rPr>
                <w:rFonts w:ascii="Times New Roman" w:hAnsi="Times New Roman" w:cs="Times New Roman"/>
                <w:sz w:val="28"/>
                <w:szCs w:val="28"/>
              </w:rPr>
              <w:t>Чесність (правдивість, щирість)</w:t>
            </w:r>
          </w:p>
        </w:tc>
        <w:tc>
          <w:tcPr>
            <w:tcW w:w="816" w:type="dxa"/>
          </w:tcPr>
          <w:p w14:paraId="1DA99380" w14:textId="77777777" w:rsidR="00273B52" w:rsidRPr="00770515" w:rsidRDefault="00273B52" w:rsidP="00676AF4">
            <w:pPr>
              <w:spacing w:line="360" w:lineRule="auto"/>
              <w:jc w:val="both"/>
              <w:rPr>
                <w:rFonts w:ascii="Times New Roman" w:hAnsi="Times New Roman" w:cs="Times New Roman"/>
                <w:sz w:val="28"/>
                <w:szCs w:val="28"/>
              </w:rPr>
            </w:pPr>
          </w:p>
        </w:tc>
      </w:tr>
      <w:tr w:rsidR="00273B52" w:rsidRPr="006872AE" w14:paraId="70C66E4F" w14:textId="77777777" w:rsidTr="00676AF4">
        <w:tc>
          <w:tcPr>
            <w:tcW w:w="806" w:type="dxa"/>
          </w:tcPr>
          <w:p w14:paraId="5EBAD83C" w14:textId="77777777" w:rsidR="00273B52" w:rsidRPr="00770515" w:rsidRDefault="00273B52" w:rsidP="00273B52">
            <w:pPr>
              <w:pStyle w:val="a3"/>
              <w:numPr>
                <w:ilvl w:val="0"/>
                <w:numId w:val="34"/>
              </w:numPr>
              <w:spacing w:line="360" w:lineRule="auto"/>
              <w:ind w:left="0" w:firstLine="0"/>
              <w:jc w:val="both"/>
              <w:rPr>
                <w:rFonts w:ascii="Times New Roman" w:hAnsi="Times New Roman" w:cs="Times New Roman"/>
                <w:sz w:val="28"/>
                <w:szCs w:val="28"/>
              </w:rPr>
            </w:pPr>
          </w:p>
        </w:tc>
        <w:tc>
          <w:tcPr>
            <w:tcW w:w="8120" w:type="dxa"/>
          </w:tcPr>
          <w:p w14:paraId="4106599A" w14:textId="77777777" w:rsidR="00273B52" w:rsidRPr="00770515" w:rsidRDefault="00273B52" w:rsidP="00676AF4">
            <w:pPr>
              <w:spacing w:line="360" w:lineRule="auto"/>
              <w:jc w:val="both"/>
              <w:rPr>
                <w:rFonts w:ascii="Times New Roman" w:hAnsi="Times New Roman" w:cs="Times New Roman"/>
                <w:sz w:val="28"/>
                <w:szCs w:val="28"/>
              </w:rPr>
            </w:pPr>
            <w:r w:rsidRPr="00770515">
              <w:rPr>
                <w:rFonts w:ascii="Times New Roman" w:hAnsi="Times New Roman" w:cs="Times New Roman"/>
                <w:sz w:val="28"/>
                <w:szCs w:val="28"/>
              </w:rPr>
              <w:t>Ефективність у справах (працьовитість, продуктивність у роботі)</w:t>
            </w:r>
          </w:p>
        </w:tc>
        <w:tc>
          <w:tcPr>
            <w:tcW w:w="816" w:type="dxa"/>
          </w:tcPr>
          <w:p w14:paraId="2BA840B0" w14:textId="77777777" w:rsidR="00273B52" w:rsidRPr="00770515" w:rsidRDefault="00273B52" w:rsidP="00676AF4">
            <w:pPr>
              <w:spacing w:line="360" w:lineRule="auto"/>
              <w:jc w:val="both"/>
              <w:rPr>
                <w:rFonts w:ascii="Times New Roman" w:hAnsi="Times New Roman" w:cs="Times New Roman"/>
                <w:sz w:val="28"/>
                <w:szCs w:val="28"/>
              </w:rPr>
            </w:pPr>
          </w:p>
        </w:tc>
      </w:tr>
      <w:tr w:rsidR="00273B52" w:rsidRPr="00770515" w14:paraId="49E27D99" w14:textId="77777777" w:rsidTr="00676AF4">
        <w:tc>
          <w:tcPr>
            <w:tcW w:w="806" w:type="dxa"/>
          </w:tcPr>
          <w:p w14:paraId="0782CCC1" w14:textId="77777777" w:rsidR="00273B52" w:rsidRPr="00770515" w:rsidRDefault="00273B52" w:rsidP="00273B52">
            <w:pPr>
              <w:pStyle w:val="a3"/>
              <w:numPr>
                <w:ilvl w:val="0"/>
                <w:numId w:val="34"/>
              </w:numPr>
              <w:spacing w:line="360" w:lineRule="auto"/>
              <w:ind w:left="0" w:firstLine="0"/>
              <w:jc w:val="both"/>
              <w:rPr>
                <w:rFonts w:ascii="Times New Roman" w:hAnsi="Times New Roman" w:cs="Times New Roman"/>
                <w:sz w:val="28"/>
                <w:szCs w:val="28"/>
              </w:rPr>
            </w:pPr>
          </w:p>
        </w:tc>
        <w:tc>
          <w:tcPr>
            <w:tcW w:w="8120" w:type="dxa"/>
          </w:tcPr>
          <w:p w14:paraId="3FF5CBEC" w14:textId="77777777" w:rsidR="00273B52" w:rsidRPr="00770515" w:rsidRDefault="00273B52" w:rsidP="00676AF4">
            <w:pPr>
              <w:spacing w:line="360" w:lineRule="auto"/>
              <w:jc w:val="both"/>
              <w:rPr>
                <w:rFonts w:ascii="Times New Roman" w:hAnsi="Times New Roman" w:cs="Times New Roman"/>
                <w:sz w:val="28"/>
                <w:szCs w:val="28"/>
              </w:rPr>
            </w:pPr>
            <w:r w:rsidRPr="00770515">
              <w:rPr>
                <w:rFonts w:ascii="Times New Roman" w:hAnsi="Times New Roman" w:cs="Times New Roman"/>
                <w:sz w:val="28"/>
                <w:szCs w:val="28"/>
              </w:rPr>
              <w:t>Чуйність (дбайливість)</w:t>
            </w:r>
          </w:p>
        </w:tc>
        <w:tc>
          <w:tcPr>
            <w:tcW w:w="816" w:type="dxa"/>
          </w:tcPr>
          <w:p w14:paraId="539D0555" w14:textId="77777777" w:rsidR="00273B52" w:rsidRPr="00770515" w:rsidRDefault="00273B52" w:rsidP="00676AF4">
            <w:pPr>
              <w:spacing w:line="360" w:lineRule="auto"/>
              <w:jc w:val="both"/>
              <w:rPr>
                <w:rFonts w:ascii="Times New Roman" w:hAnsi="Times New Roman" w:cs="Times New Roman"/>
                <w:sz w:val="28"/>
                <w:szCs w:val="28"/>
              </w:rPr>
            </w:pPr>
          </w:p>
        </w:tc>
      </w:tr>
    </w:tbl>
    <w:p w14:paraId="10F929C1" w14:textId="77777777" w:rsidR="00273B52" w:rsidRDefault="00273B52" w:rsidP="00273B52">
      <w:pPr>
        <w:spacing w:after="0" w:line="360" w:lineRule="auto"/>
        <w:ind w:firstLine="709"/>
        <w:jc w:val="both"/>
        <w:rPr>
          <w:rFonts w:ascii="Times New Roman" w:hAnsi="Times New Roman" w:cs="Times New Roman"/>
          <w:sz w:val="28"/>
          <w:szCs w:val="28"/>
        </w:rPr>
      </w:pPr>
    </w:p>
    <w:p w14:paraId="41C39C6B" w14:textId="77777777" w:rsidR="00273B52" w:rsidRPr="00770515" w:rsidRDefault="00273B52" w:rsidP="00273B52">
      <w:pPr>
        <w:spacing w:after="0" w:line="360" w:lineRule="auto"/>
        <w:ind w:firstLine="709"/>
        <w:jc w:val="both"/>
        <w:rPr>
          <w:rFonts w:ascii="Times New Roman" w:hAnsi="Times New Roman" w:cs="Times New Roman"/>
          <w:sz w:val="28"/>
          <w:szCs w:val="28"/>
        </w:rPr>
      </w:pPr>
      <w:r w:rsidRPr="00123EFF">
        <w:rPr>
          <w:rFonts w:ascii="Times New Roman" w:hAnsi="Times New Roman" w:cs="Times New Roman"/>
          <w:b/>
          <w:i/>
          <w:sz w:val="28"/>
          <w:szCs w:val="28"/>
        </w:rPr>
        <w:t>Обробка.</w:t>
      </w:r>
      <w:r w:rsidRPr="00770515">
        <w:rPr>
          <w:rFonts w:ascii="Times New Roman" w:hAnsi="Times New Roman" w:cs="Times New Roman"/>
          <w:sz w:val="28"/>
          <w:szCs w:val="28"/>
        </w:rPr>
        <w:t xml:space="preserve"> Тільки що Ви самостійно вибудували в порядку значущості для Вас цілі і вибрали засоби для їхнього досягнення. Використовуючи отримані структури ціннісних орієнтацій, Ви можете «написати» свій ціннісно-орієнтований портрет.</w:t>
      </w:r>
    </w:p>
    <w:p w14:paraId="08547D68" w14:textId="77777777" w:rsidR="00273B52" w:rsidRDefault="00273B52" w:rsidP="00273B52">
      <w:pPr>
        <w:spacing w:after="0" w:line="360" w:lineRule="auto"/>
        <w:ind w:firstLine="709"/>
        <w:jc w:val="both"/>
        <w:rPr>
          <w:rFonts w:ascii="Times New Roman" w:hAnsi="Times New Roman" w:cs="Times New Roman"/>
          <w:sz w:val="28"/>
          <w:szCs w:val="28"/>
        </w:rPr>
      </w:pPr>
      <w:r w:rsidRPr="00123EFF">
        <w:rPr>
          <w:rFonts w:ascii="Times New Roman" w:hAnsi="Times New Roman" w:cs="Times New Roman"/>
          <w:b/>
          <w:i/>
          <w:sz w:val="28"/>
          <w:szCs w:val="28"/>
        </w:rPr>
        <w:t>Інтерпретація</w:t>
      </w:r>
      <w:r w:rsidRPr="00770515">
        <w:rPr>
          <w:rFonts w:ascii="Times New Roman" w:hAnsi="Times New Roman" w:cs="Times New Roman"/>
          <w:i/>
          <w:sz w:val="28"/>
          <w:szCs w:val="28"/>
        </w:rPr>
        <w:t xml:space="preserve">. </w:t>
      </w:r>
      <w:r w:rsidRPr="00770515">
        <w:rPr>
          <w:rFonts w:ascii="Times New Roman" w:hAnsi="Times New Roman" w:cs="Times New Roman"/>
          <w:sz w:val="28"/>
          <w:szCs w:val="28"/>
        </w:rPr>
        <w:t>Для першого і другого списку можлива така схема: «Головне в моєму житті – 1 і 2, якщо, звичайно, будуть 3 і 4, 5 і 6 прикрашають моє життя, і , звичайно, дуже важливо 7, хоча воно і не найголовніше. Що стосується 8, 9 і 10, то це було б дуже бажано, однак це не всім удається. 11, 12, 13, 14, 15 і 16 можуть навіть і не бути в житті. Але в чому я зовсім упевнений(а), так це в тому, що люди, які живуть заради 17 і 18, нічого не варті. Робити з цього сенс існування просто безглуздо»</w:t>
      </w:r>
      <w:r>
        <w:rPr>
          <w:rFonts w:ascii="Times New Roman" w:hAnsi="Times New Roman" w:cs="Times New Roman"/>
          <w:sz w:val="28"/>
          <w:szCs w:val="28"/>
        </w:rPr>
        <w:t>.</w:t>
      </w:r>
    </w:p>
    <w:p w14:paraId="2C5BABAA" w14:textId="77777777" w:rsidR="00273B52" w:rsidRPr="00B839CB" w:rsidRDefault="00273B52" w:rsidP="00273B52">
      <w:pPr>
        <w:spacing w:after="0" w:line="360" w:lineRule="auto"/>
        <w:ind w:firstLine="709"/>
        <w:jc w:val="center"/>
        <w:rPr>
          <w:rFonts w:ascii="Times New Roman" w:hAnsi="Times New Roman" w:cs="Times New Roman"/>
          <w:b/>
          <w:sz w:val="28"/>
          <w:szCs w:val="28"/>
        </w:rPr>
      </w:pPr>
      <w:r>
        <w:rPr>
          <w:rFonts w:ascii="Times New Roman" w:hAnsi="Times New Roman" w:cs="Times New Roman"/>
          <w:sz w:val="28"/>
          <w:szCs w:val="28"/>
        </w:rPr>
        <w:br w:type="column"/>
      </w:r>
      <w:r w:rsidRPr="0089550B">
        <w:rPr>
          <w:rFonts w:ascii="Times New Roman" w:hAnsi="Times New Roman" w:cs="Times New Roman"/>
          <w:b/>
          <w:sz w:val="28"/>
          <w:szCs w:val="28"/>
        </w:rPr>
        <w:t xml:space="preserve">Адаптивна методика для визначення рівня рефлексії майбутніх </w:t>
      </w:r>
      <w:r w:rsidRPr="00B839CB">
        <w:rPr>
          <w:rFonts w:ascii="Times New Roman" w:hAnsi="Times New Roman" w:cs="Times New Roman"/>
          <w:b/>
          <w:sz w:val="28"/>
          <w:szCs w:val="28"/>
        </w:rPr>
        <w:t>вчителів початкової школи</w:t>
      </w:r>
    </w:p>
    <w:p w14:paraId="53D56B07" w14:textId="77777777" w:rsidR="00273B52" w:rsidRDefault="00273B52" w:rsidP="00273B52">
      <w:pPr>
        <w:spacing w:after="0" w:line="276" w:lineRule="auto"/>
        <w:ind w:firstLine="709"/>
        <w:jc w:val="center"/>
        <w:rPr>
          <w:rFonts w:ascii="Times New Roman" w:hAnsi="Times New Roman" w:cs="Times New Roman"/>
          <w:i/>
          <w:sz w:val="28"/>
          <w:szCs w:val="28"/>
        </w:rPr>
      </w:pPr>
    </w:p>
    <w:p w14:paraId="3D77D651" w14:textId="77777777" w:rsidR="00273B52" w:rsidRPr="00B839CB" w:rsidRDefault="00273B52" w:rsidP="00273B52">
      <w:pPr>
        <w:spacing w:after="0" w:line="276" w:lineRule="auto"/>
        <w:ind w:firstLine="709"/>
        <w:jc w:val="center"/>
        <w:rPr>
          <w:rFonts w:ascii="Times New Roman" w:hAnsi="Times New Roman" w:cs="Times New Roman"/>
          <w:i/>
          <w:sz w:val="28"/>
          <w:szCs w:val="28"/>
        </w:rPr>
      </w:pPr>
      <w:r w:rsidRPr="00B839CB">
        <w:rPr>
          <w:rFonts w:ascii="Times New Roman" w:hAnsi="Times New Roman" w:cs="Times New Roman"/>
          <w:i/>
          <w:sz w:val="28"/>
          <w:szCs w:val="28"/>
        </w:rPr>
        <w:t>Шановні здобувачі!</w:t>
      </w:r>
    </w:p>
    <w:p w14:paraId="3965B50C" w14:textId="77777777" w:rsidR="00273B52" w:rsidRPr="00B839CB" w:rsidRDefault="00273B52" w:rsidP="00273B52">
      <w:pPr>
        <w:spacing w:after="0" w:line="276" w:lineRule="auto"/>
        <w:jc w:val="both"/>
        <w:rPr>
          <w:rFonts w:ascii="Times New Roman" w:eastAsia="Times New Roman" w:hAnsi="Times New Roman" w:cs="Times New Roman"/>
          <w:sz w:val="28"/>
          <w:szCs w:val="28"/>
        </w:rPr>
      </w:pPr>
      <w:r w:rsidRPr="00B839CB">
        <w:rPr>
          <w:rFonts w:ascii="Times New Roman" w:eastAsia="Times New Roman" w:hAnsi="Times New Roman" w:cs="Times New Roman"/>
          <w:sz w:val="28"/>
          <w:szCs w:val="28"/>
        </w:rPr>
        <w:t>Прочитайте уважно кожне із запитань та оберіть варіант відповіді, який найбільше відповідає Вашій поведінці.</w:t>
      </w:r>
      <w:r w:rsidRPr="00B839CB">
        <w:rPr>
          <w:rFonts w:ascii="Times New Roman" w:eastAsia="Times New Roman" w:hAnsi="Times New Roman" w:cs="Times New Roman"/>
          <w:sz w:val="28"/>
          <w:szCs w:val="28"/>
        </w:rPr>
        <w:br/>
        <w:t>Оберіть відповідну цифру:</w:t>
      </w:r>
    </w:p>
    <w:p w14:paraId="0DDF5C1D" w14:textId="77777777" w:rsidR="00273B52" w:rsidRPr="00B839CB" w:rsidRDefault="00273B52" w:rsidP="00273B52">
      <w:pPr>
        <w:spacing w:after="0" w:line="276" w:lineRule="auto"/>
        <w:ind w:left="993"/>
        <w:jc w:val="both"/>
        <w:rPr>
          <w:rFonts w:ascii="Times New Roman" w:eastAsia="Times New Roman" w:hAnsi="Times New Roman" w:cs="Times New Roman"/>
          <w:sz w:val="28"/>
          <w:szCs w:val="28"/>
        </w:rPr>
      </w:pPr>
      <w:r w:rsidRPr="00B839CB">
        <w:rPr>
          <w:rFonts w:ascii="Times New Roman" w:eastAsia="Times New Roman" w:hAnsi="Times New Roman" w:cs="Times New Roman"/>
          <w:b/>
          <w:bCs/>
          <w:sz w:val="28"/>
          <w:szCs w:val="28"/>
        </w:rPr>
        <w:t>5 – ніколи</w:t>
      </w:r>
      <w:r w:rsidRPr="00B839CB">
        <w:rPr>
          <w:rFonts w:ascii="Times New Roman" w:eastAsia="Times New Roman" w:hAnsi="Times New Roman" w:cs="Times New Roman"/>
          <w:sz w:val="28"/>
          <w:szCs w:val="28"/>
        </w:rPr>
        <w:t xml:space="preserve"> </w:t>
      </w:r>
    </w:p>
    <w:p w14:paraId="4CDD7457" w14:textId="77777777" w:rsidR="00273B52" w:rsidRPr="00B839CB" w:rsidRDefault="00273B52" w:rsidP="00273B52">
      <w:pPr>
        <w:spacing w:after="0" w:line="276" w:lineRule="auto"/>
        <w:ind w:left="993"/>
        <w:jc w:val="both"/>
        <w:rPr>
          <w:rFonts w:ascii="Times New Roman" w:eastAsia="Times New Roman" w:hAnsi="Times New Roman" w:cs="Times New Roman"/>
          <w:sz w:val="28"/>
          <w:szCs w:val="28"/>
        </w:rPr>
      </w:pPr>
      <w:r w:rsidRPr="00B839CB">
        <w:rPr>
          <w:rFonts w:ascii="Times New Roman" w:eastAsia="Times New Roman" w:hAnsi="Times New Roman" w:cs="Times New Roman"/>
          <w:b/>
          <w:bCs/>
          <w:sz w:val="28"/>
          <w:szCs w:val="28"/>
        </w:rPr>
        <w:t>4 – рідко</w:t>
      </w:r>
      <w:r w:rsidRPr="00B839CB">
        <w:rPr>
          <w:rFonts w:ascii="Times New Roman" w:eastAsia="Times New Roman" w:hAnsi="Times New Roman" w:cs="Times New Roman"/>
          <w:sz w:val="28"/>
          <w:szCs w:val="28"/>
        </w:rPr>
        <w:t xml:space="preserve"> </w:t>
      </w:r>
    </w:p>
    <w:p w14:paraId="66C50319" w14:textId="77777777" w:rsidR="00273B52" w:rsidRPr="00B839CB" w:rsidRDefault="00273B52" w:rsidP="00273B52">
      <w:pPr>
        <w:spacing w:after="0" w:line="276" w:lineRule="auto"/>
        <w:ind w:left="993"/>
        <w:jc w:val="both"/>
        <w:rPr>
          <w:rFonts w:ascii="Times New Roman" w:eastAsia="Times New Roman" w:hAnsi="Times New Roman" w:cs="Times New Roman"/>
          <w:sz w:val="28"/>
          <w:szCs w:val="28"/>
        </w:rPr>
      </w:pPr>
      <w:r w:rsidRPr="00B839CB">
        <w:rPr>
          <w:rFonts w:ascii="Times New Roman" w:eastAsia="Times New Roman" w:hAnsi="Times New Roman" w:cs="Times New Roman"/>
          <w:b/>
          <w:bCs/>
          <w:sz w:val="28"/>
          <w:szCs w:val="28"/>
        </w:rPr>
        <w:t>3 – за потреби</w:t>
      </w:r>
      <w:r w:rsidRPr="00B839CB">
        <w:rPr>
          <w:rFonts w:ascii="Times New Roman" w:eastAsia="Times New Roman" w:hAnsi="Times New Roman" w:cs="Times New Roman"/>
          <w:sz w:val="28"/>
          <w:szCs w:val="28"/>
        </w:rPr>
        <w:t xml:space="preserve"> </w:t>
      </w:r>
    </w:p>
    <w:p w14:paraId="2F14B997" w14:textId="77777777" w:rsidR="00273B52" w:rsidRPr="00B839CB" w:rsidRDefault="00273B52" w:rsidP="00273B52">
      <w:pPr>
        <w:spacing w:after="0" w:line="276" w:lineRule="auto"/>
        <w:ind w:left="993"/>
        <w:jc w:val="both"/>
        <w:rPr>
          <w:rFonts w:ascii="Times New Roman" w:eastAsia="Times New Roman" w:hAnsi="Times New Roman" w:cs="Times New Roman"/>
          <w:sz w:val="28"/>
          <w:szCs w:val="28"/>
        </w:rPr>
      </w:pPr>
      <w:r w:rsidRPr="00B839CB">
        <w:rPr>
          <w:rFonts w:ascii="Times New Roman" w:eastAsia="Times New Roman" w:hAnsi="Times New Roman" w:cs="Times New Roman"/>
          <w:b/>
          <w:bCs/>
          <w:sz w:val="28"/>
          <w:szCs w:val="28"/>
        </w:rPr>
        <w:t>2 – часто</w:t>
      </w:r>
      <w:r w:rsidRPr="00B839CB">
        <w:rPr>
          <w:rFonts w:ascii="Times New Roman" w:eastAsia="Times New Roman" w:hAnsi="Times New Roman" w:cs="Times New Roman"/>
          <w:sz w:val="28"/>
          <w:szCs w:val="28"/>
        </w:rPr>
        <w:t xml:space="preserve"> </w:t>
      </w:r>
    </w:p>
    <w:p w14:paraId="492091B9" w14:textId="77777777" w:rsidR="00273B52" w:rsidRPr="00B839CB" w:rsidRDefault="00273B52" w:rsidP="00273B52">
      <w:pPr>
        <w:spacing w:after="0" w:line="276" w:lineRule="auto"/>
        <w:ind w:left="993"/>
        <w:jc w:val="both"/>
        <w:rPr>
          <w:rFonts w:ascii="Times New Roman" w:eastAsia="Times New Roman" w:hAnsi="Times New Roman" w:cs="Times New Roman"/>
          <w:sz w:val="28"/>
          <w:szCs w:val="28"/>
        </w:rPr>
      </w:pPr>
      <w:r w:rsidRPr="00B839CB">
        <w:rPr>
          <w:rFonts w:ascii="Times New Roman" w:eastAsia="Times New Roman" w:hAnsi="Times New Roman" w:cs="Times New Roman"/>
          <w:b/>
          <w:bCs/>
          <w:sz w:val="28"/>
          <w:szCs w:val="28"/>
        </w:rPr>
        <w:t>1 – завжди</w:t>
      </w:r>
      <w:r w:rsidRPr="00B839CB">
        <w:rPr>
          <w:rFonts w:ascii="Times New Roman" w:eastAsia="Times New Roman" w:hAnsi="Times New Roman" w:cs="Times New Roman"/>
          <w:sz w:val="28"/>
          <w:szCs w:val="28"/>
        </w:rPr>
        <w:t xml:space="preserve"> </w:t>
      </w:r>
    </w:p>
    <w:p w14:paraId="01834512" w14:textId="77777777" w:rsidR="00273B52" w:rsidRPr="00B839CB" w:rsidRDefault="00273B52" w:rsidP="00273B52">
      <w:pPr>
        <w:spacing w:after="0" w:line="276" w:lineRule="auto"/>
        <w:jc w:val="both"/>
        <w:rPr>
          <w:rFonts w:ascii="Times New Roman" w:eastAsia="Times New Roman" w:hAnsi="Times New Roman" w:cs="Times New Roman"/>
          <w:sz w:val="28"/>
          <w:szCs w:val="28"/>
        </w:rPr>
      </w:pPr>
      <w:r w:rsidRPr="00B839CB">
        <w:rPr>
          <w:rFonts w:ascii="Times New Roman" w:eastAsia="Times New Roman" w:hAnsi="Times New Roman" w:cs="Times New Roman"/>
          <w:sz w:val="28"/>
          <w:szCs w:val="28"/>
        </w:rPr>
        <w:t>(у запитаннях 5 і 6 оберіть літеру відповіді)</w:t>
      </w:r>
    </w:p>
    <w:p w14:paraId="23FD755E" w14:textId="77777777" w:rsidR="00273B52" w:rsidRPr="00B839CB" w:rsidRDefault="00273B52" w:rsidP="00273B52">
      <w:pPr>
        <w:spacing w:after="0" w:line="276" w:lineRule="auto"/>
        <w:jc w:val="both"/>
        <w:outlineLvl w:val="1"/>
        <w:rPr>
          <w:rFonts w:ascii="Times New Roman" w:eastAsia="Times New Roman" w:hAnsi="Times New Roman" w:cs="Times New Roman"/>
          <w:b/>
          <w:bCs/>
          <w:sz w:val="28"/>
          <w:szCs w:val="28"/>
        </w:rPr>
      </w:pPr>
      <w:r w:rsidRPr="00B839CB">
        <w:rPr>
          <w:rFonts w:ascii="Times New Roman" w:eastAsia="Times New Roman" w:hAnsi="Times New Roman" w:cs="Times New Roman"/>
          <w:b/>
          <w:bCs/>
          <w:sz w:val="28"/>
          <w:szCs w:val="28"/>
        </w:rPr>
        <w:t xml:space="preserve"> Запитання</w:t>
      </w:r>
    </w:p>
    <w:p w14:paraId="4D8C68F9" w14:textId="77777777" w:rsidR="00273B52" w:rsidRPr="00B839CB" w:rsidRDefault="00273B52" w:rsidP="00273B52">
      <w:pPr>
        <w:numPr>
          <w:ilvl w:val="0"/>
          <w:numId w:val="38"/>
        </w:numPr>
        <w:spacing w:after="0" w:line="276" w:lineRule="auto"/>
        <w:ind w:left="0" w:firstLine="851"/>
        <w:jc w:val="both"/>
        <w:rPr>
          <w:rFonts w:ascii="Times New Roman" w:eastAsia="Times New Roman" w:hAnsi="Times New Roman" w:cs="Times New Roman"/>
          <w:sz w:val="28"/>
          <w:szCs w:val="28"/>
        </w:rPr>
      </w:pPr>
      <w:r w:rsidRPr="00B839CB">
        <w:rPr>
          <w:rFonts w:ascii="Times New Roman" w:eastAsia="Times New Roman" w:hAnsi="Times New Roman" w:cs="Times New Roman"/>
          <w:sz w:val="28"/>
          <w:szCs w:val="28"/>
        </w:rPr>
        <w:t xml:space="preserve">Як часто Ви повертаєтеся до аналізу процесу розв’язання педагогічної ситуації після того, як її вже вирішили? </w:t>
      </w:r>
    </w:p>
    <w:p w14:paraId="1EA3E4EC" w14:textId="77777777" w:rsidR="00273B52" w:rsidRPr="00B839CB" w:rsidRDefault="00273B52" w:rsidP="00273B52">
      <w:pPr>
        <w:numPr>
          <w:ilvl w:val="0"/>
          <w:numId w:val="38"/>
        </w:numPr>
        <w:spacing w:after="0" w:line="276" w:lineRule="auto"/>
        <w:ind w:left="0" w:firstLine="851"/>
        <w:jc w:val="both"/>
        <w:rPr>
          <w:rFonts w:ascii="Times New Roman" w:eastAsia="Times New Roman" w:hAnsi="Times New Roman" w:cs="Times New Roman"/>
          <w:sz w:val="28"/>
          <w:szCs w:val="28"/>
        </w:rPr>
      </w:pPr>
      <w:r w:rsidRPr="00B839CB">
        <w:rPr>
          <w:rFonts w:ascii="Times New Roman" w:eastAsia="Times New Roman" w:hAnsi="Times New Roman" w:cs="Times New Roman"/>
          <w:sz w:val="28"/>
          <w:szCs w:val="28"/>
        </w:rPr>
        <w:t xml:space="preserve">Як часто Ви переходите від розв’язання до аналізу процесу розв’язання педагогічної ситуації, якщо вона є складною? </w:t>
      </w:r>
    </w:p>
    <w:p w14:paraId="10920668" w14:textId="77777777" w:rsidR="00273B52" w:rsidRPr="00B839CB" w:rsidRDefault="00273B52" w:rsidP="00273B52">
      <w:pPr>
        <w:numPr>
          <w:ilvl w:val="0"/>
          <w:numId w:val="38"/>
        </w:numPr>
        <w:spacing w:after="0" w:line="276" w:lineRule="auto"/>
        <w:ind w:left="0" w:firstLine="851"/>
        <w:jc w:val="both"/>
        <w:rPr>
          <w:rFonts w:ascii="Times New Roman" w:eastAsia="Times New Roman" w:hAnsi="Times New Roman" w:cs="Times New Roman"/>
          <w:sz w:val="28"/>
          <w:szCs w:val="28"/>
        </w:rPr>
      </w:pPr>
      <w:r w:rsidRPr="00B839CB">
        <w:rPr>
          <w:rFonts w:ascii="Times New Roman" w:eastAsia="Times New Roman" w:hAnsi="Times New Roman" w:cs="Times New Roman"/>
          <w:sz w:val="28"/>
          <w:szCs w:val="28"/>
        </w:rPr>
        <w:t xml:space="preserve">Як часто Ви шукаєте причину труднощів у способах власної розумової діяльності, аналізуючи розв’язання педагогічної ситуації? </w:t>
      </w:r>
    </w:p>
    <w:p w14:paraId="4D0C80FF" w14:textId="77777777" w:rsidR="00273B52" w:rsidRPr="00B839CB" w:rsidRDefault="00273B52" w:rsidP="00273B52">
      <w:pPr>
        <w:numPr>
          <w:ilvl w:val="0"/>
          <w:numId w:val="38"/>
        </w:numPr>
        <w:spacing w:after="0" w:line="276" w:lineRule="auto"/>
        <w:ind w:left="0" w:firstLine="851"/>
        <w:jc w:val="both"/>
        <w:rPr>
          <w:rFonts w:ascii="Times New Roman" w:eastAsia="Times New Roman" w:hAnsi="Times New Roman" w:cs="Times New Roman"/>
          <w:sz w:val="28"/>
          <w:szCs w:val="28"/>
        </w:rPr>
      </w:pPr>
      <w:r w:rsidRPr="00B839CB">
        <w:rPr>
          <w:rFonts w:ascii="Times New Roman" w:eastAsia="Times New Roman" w:hAnsi="Times New Roman" w:cs="Times New Roman"/>
          <w:sz w:val="28"/>
          <w:szCs w:val="28"/>
        </w:rPr>
        <w:t xml:space="preserve">Як часто Ви шукаєте причину труднощів у собі, аналізуючи розв’язання педагогічної ситуації? </w:t>
      </w:r>
    </w:p>
    <w:p w14:paraId="73BD9FD5" w14:textId="77777777" w:rsidR="00273B52" w:rsidRPr="00B839CB" w:rsidRDefault="00273B52" w:rsidP="00273B52">
      <w:pPr>
        <w:spacing w:after="0" w:line="276" w:lineRule="auto"/>
        <w:ind w:firstLine="851"/>
        <w:jc w:val="both"/>
        <w:outlineLvl w:val="2"/>
        <w:rPr>
          <w:rFonts w:ascii="Times New Roman" w:eastAsia="Times New Roman" w:hAnsi="Times New Roman" w:cs="Times New Roman"/>
          <w:bCs/>
          <w:sz w:val="28"/>
          <w:szCs w:val="28"/>
        </w:rPr>
      </w:pPr>
      <w:r w:rsidRPr="00B839CB">
        <w:rPr>
          <w:rFonts w:ascii="Times New Roman" w:eastAsia="Times New Roman" w:hAnsi="Times New Roman" w:cs="Times New Roman"/>
          <w:bCs/>
          <w:sz w:val="28"/>
          <w:szCs w:val="28"/>
        </w:rPr>
        <w:t>5. Як Ви зазвичай дієте, якщо зазнаєте невдачі в аналізі розв’язання педагогічної ситуації?</w:t>
      </w:r>
    </w:p>
    <w:p w14:paraId="4CA9AF7B" w14:textId="77777777" w:rsidR="00273B52" w:rsidRDefault="00273B52" w:rsidP="00273B52">
      <w:pPr>
        <w:spacing w:after="0" w:line="276" w:lineRule="auto"/>
        <w:ind w:firstLine="426"/>
        <w:jc w:val="both"/>
        <w:rPr>
          <w:rFonts w:ascii="Times New Roman" w:eastAsia="Times New Roman" w:hAnsi="Times New Roman" w:cs="Times New Roman"/>
          <w:sz w:val="28"/>
          <w:szCs w:val="28"/>
        </w:rPr>
      </w:pPr>
      <w:r w:rsidRPr="00B839CB">
        <w:rPr>
          <w:rFonts w:ascii="Times New Roman" w:eastAsia="Times New Roman" w:hAnsi="Times New Roman" w:cs="Times New Roman"/>
          <w:sz w:val="28"/>
          <w:szCs w:val="28"/>
        </w:rPr>
        <w:t>а) відходжу від завдання і переключаюсь на іншу діяльність</w:t>
      </w:r>
    </w:p>
    <w:p w14:paraId="24BDDA53" w14:textId="77777777" w:rsidR="00273B52" w:rsidRDefault="00273B52" w:rsidP="00273B52">
      <w:pPr>
        <w:spacing w:after="0" w:line="276" w:lineRule="auto"/>
        <w:ind w:firstLine="426"/>
        <w:jc w:val="both"/>
        <w:rPr>
          <w:rFonts w:ascii="Times New Roman" w:eastAsia="Times New Roman" w:hAnsi="Times New Roman" w:cs="Times New Roman"/>
          <w:sz w:val="28"/>
          <w:szCs w:val="28"/>
        </w:rPr>
      </w:pPr>
      <w:r w:rsidRPr="00B839CB">
        <w:rPr>
          <w:rFonts w:ascii="Times New Roman" w:eastAsia="Times New Roman" w:hAnsi="Times New Roman" w:cs="Times New Roman"/>
          <w:sz w:val="28"/>
          <w:szCs w:val="28"/>
        </w:rPr>
        <w:t>б) наполегливо продовжую спроби розв’язання</w:t>
      </w:r>
    </w:p>
    <w:p w14:paraId="226D776C" w14:textId="77777777" w:rsidR="00273B52" w:rsidRDefault="00273B52" w:rsidP="00273B52">
      <w:pPr>
        <w:spacing w:after="0" w:line="276" w:lineRule="auto"/>
        <w:ind w:firstLine="426"/>
        <w:jc w:val="both"/>
        <w:rPr>
          <w:rFonts w:ascii="Times New Roman" w:eastAsia="Times New Roman" w:hAnsi="Times New Roman" w:cs="Times New Roman"/>
          <w:sz w:val="28"/>
          <w:szCs w:val="28"/>
        </w:rPr>
      </w:pPr>
      <w:r w:rsidRPr="00B839CB">
        <w:rPr>
          <w:rFonts w:ascii="Times New Roman" w:eastAsia="Times New Roman" w:hAnsi="Times New Roman" w:cs="Times New Roman"/>
          <w:sz w:val="28"/>
          <w:szCs w:val="28"/>
        </w:rPr>
        <w:t>в) шукаю незрозумілі моменти та з’ясовую їх за допомогою довідкових джерел</w:t>
      </w:r>
    </w:p>
    <w:p w14:paraId="5C8B38D5" w14:textId="77777777" w:rsidR="00273B52" w:rsidRDefault="00273B52" w:rsidP="00273B52">
      <w:pPr>
        <w:spacing w:after="0" w:line="276" w:lineRule="auto"/>
        <w:ind w:firstLine="426"/>
        <w:jc w:val="both"/>
        <w:rPr>
          <w:rFonts w:ascii="Times New Roman" w:eastAsia="Times New Roman" w:hAnsi="Times New Roman" w:cs="Times New Roman"/>
          <w:sz w:val="28"/>
          <w:szCs w:val="28"/>
        </w:rPr>
      </w:pPr>
      <w:r w:rsidRPr="00B839CB">
        <w:rPr>
          <w:rFonts w:ascii="Times New Roman" w:eastAsia="Times New Roman" w:hAnsi="Times New Roman" w:cs="Times New Roman"/>
          <w:sz w:val="28"/>
          <w:szCs w:val="28"/>
        </w:rPr>
        <w:t>г) залучаю до аналізу інших людей</w:t>
      </w:r>
    </w:p>
    <w:p w14:paraId="641031F9" w14:textId="77777777" w:rsidR="00273B52" w:rsidRPr="00B839CB" w:rsidRDefault="00273B52" w:rsidP="00273B52">
      <w:pPr>
        <w:spacing w:after="0" w:line="276" w:lineRule="auto"/>
        <w:ind w:firstLine="426"/>
        <w:jc w:val="both"/>
        <w:rPr>
          <w:rFonts w:ascii="Times New Roman" w:eastAsia="Times New Roman" w:hAnsi="Times New Roman" w:cs="Times New Roman"/>
          <w:sz w:val="28"/>
          <w:szCs w:val="28"/>
        </w:rPr>
      </w:pPr>
      <w:r w:rsidRPr="00B839CB">
        <w:rPr>
          <w:rFonts w:ascii="Times New Roman" w:eastAsia="Times New Roman" w:hAnsi="Times New Roman" w:cs="Times New Roman"/>
          <w:sz w:val="28"/>
          <w:szCs w:val="28"/>
        </w:rPr>
        <w:t>д) сприяю організації спільного пошуку причин труднощів</w:t>
      </w:r>
    </w:p>
    <w:p w14:paraId="5C59FB31" w14:textId="77777777" w:rsidR="00273B52" w:rsidRPr="00B839CB" w:rsidRDefault="00273B52" w:rsidP="00273B52">
      <w:pPr>
        <w:spacing w:after="0" w:line="276" w:lineRule="auto"/>
        <w:ind w:firstLine="851"/>
        <w:jc w:val="both"/>
        <w:outlineLvl w:val="2"/>
        <w:rPr>
          <w:rFonts w:ascii="Times New Roman" w:eastAsia="Times New Roman" w:hAnsi="Times New Roman" w:cs="Times New Roman"/>
          <w:bCs/>
          <w:sz w:val="28"/>
          <w:szCs w:val="28"/>
        </w:rPr>
      </w:pPr>
      <w:r w:rsidRPr="00B839CB">
        <w:rPr>
          <w:rFonts w:ascii="Times New Roman" w:eastAsia="Times New Roman" w:hAnsi="Times New Roman" w:cs="Times New Roman"/>
          <w:bCs/>
          <w:sz w:val="28"/>
          <w:szCs w:val="28"/>
        </w:rPr>
        <w:t>6. Як Ви ставитеся до участі у спільному розв’язанні педагогічних ситуацій, якщо для Вас це важливо?</w:t>
      </w:r>
    </w:p>
    <w:p w14:paraId="0306698F" w14:textId="77777777" w:rsidR="00273B52" w:rsidRDefault="00273B52" w:rsidP="00273B52">
      <w:pPr>
        <w:spacing w:after="0" w:line="276" w:lineRule="auto"/>
        <w:jc w:val="both"/>
        <w:rPr>
          <w:rFonts w:ascii="Times New Roman" w:eastAsia="Times New Roman" w:hAnsi="Times New Roman" w:cs="Times New Roman"/>
          <w:sz w:val="28"/>
          <w:szCs w:val="28"/>
        </w:rPr>
      </w:pPr>
      <w:r w:rsidRPr="00B839CB">
        <w:rPr>
          <w:rFonts w:ascii="Times New Roman" w:eastAsia="Times New Roman" w:hAnsi="Times New Roman" w:cs="Times New Roman"/>
          <w:sz w:val="28"/>
          <w:szCs w:val="28"/>
        </w:rPr>
        <w:t>а) не беру участі у спільному розв’язанні</w:t>
      </w:r>
    </w:p>
    <w:p w14:paraId="280C55DD" w14:textId="77777777" w:rsidR="00273B52" w:rsidRDefault="00273B52" w:rsidP="00273B52">
      <w:pPr>
        <w:spacing w:after="0" w:line="276" w:lineRule="auto"/>
        <w:jc w:val="both"/>
        <w:rPr>
          <w:rFonts w:ascii="Times New Roman" w:eastAsia="Times New Roman" w:hAnsi="Times New Roman" w:cs="Times New Roman"/>
          <w:sz w:val="28"/>
          <w:szCs w:val="28"/>
        </w:rPr>
      </w:pPr>
      <w:r w:rsidRPr="00B839CB">
        <w:rPr>
          <w:rFonts w:ascii="Times New Roman" w:eastAsia="Times New Roman" w:hAnsi="Times New Roman" w:cs="Times New Roman"/>
          <w:sz w:val="28"/>
          <w:szCs w:val="28"/>
        </w:rPr>
        <w:t>б) інколи долучаюся</w:t>
      </w:r>
    </w:p>
    <w:p w14:paraId="7C46BAA1" w14:textId="77777777" w:rsidR="00273B52" w:rsidRDefault="00273B52" w:rsidP="00273B52">
      <w:pPr>
        <w:spacing w:after="0" w:line="276" w:lineRule="auto"/>
        <w:jc w:val="both"/>
        <w:rPr>
          <w:rFonts w:ascii="Times New Roman" w:eastAsia="Times New Roman" w:hAnsi="Times New Roman" w:cs="Times New Roman"/>
          <w:sz w:val="28"/>
          <w:szCs w:val="28"/>
        </w:rPr>
      </w:pPr>
      <w:r w:rsidRPr="00B839CB">
        <w:rPr>
          <w:rFonts w:ascii="Times New Roman" w:eastAsia="Times New Roman" w:hAnsi="Times New Roman" w:cs="Times New Roman"/>
          <w:sz w:val="28"/>
          <w:szCs w:val="28"/>
        </w:rPr>
        <w:t>в) долучаюся за потреби</w:t>
      </w:r>
    </w:p>
    <w:p w14:paraId="40729DF0" w14:textId="77777777" w:rsidR="00273B52" w:rsidRDefault="00273B52" w:rsidP="00273B52">
      <w:pPr>
        <w:spacing w:after="0" w:line="276" w:lineRule="auto"/>
        <w:jc w:val="both"/>
        <w:rPr>
          <w:rFonts w:ascii="Times New Roman" w:eastAsia="Times New Roman" w:hAnsi="Times New Roman" w:cs="Times New Roman"/>
          <w:sz w:val="28"/>
          <w:szCs w:val="28"/>
        </w:rPr>
      </w:pPr>
      <w:r w:rsidRPr="00B839CB">
        <w:rPr>
          <w:rFonts w:ascii="Times New Roman" w:eastAsia="Times New Roman" w:hAnsi="Times New Roman" w:cs="Times New Roman"/>
          <w:sz w:val="28"/>
          <w:szCs w:val="28"/>
        </w:rPr>
        <w:t>г) часто долучаюся</w:t>
      </w:r>
    </w:p>
    <w:p w14:paraId="0821C5F3" w14:textId="77777777" w:rsidR="00273B52" w:rsidRPr="00B839CB" w:rsidRDefault="00273B52" w:rsidP="00273B52">
      <w:pPr>
        <w:spacing w:after="0" w:line="276" w:lineRule="auto"/>
        <w:jc w:val="both"/>
        <w:rPr>
          <w:rFonts w:ascii="Times New Roman" w:eastAsia="Times New Roman" w:hAnsi="Times New Roman" w:cs="Times New Roman"/>
          <w:sz w:val="28"/>
          <w:szCs w:val="28"/>
        </w:rPr>
      </w:pPr>
      <w:r w:rsidRPr="00B839CB">
        <w:rPr>
          <w:rFonts w:ascii="Times New Roman" w:eastAsia="Times New Roman" w:hAnsi="Times New Roman" w:cs="Times New Roman"/>
          <w:sz w:val="28"/>
          <w:szCs w:val="28"/>
        </w:rPr>
        <w:t>д) завжди беру участь</w:t>
      </w:r>
    </w:p>
    <w:p w14:paraId="12B3B2E1" w14:textId="77777777" w:rsidR="00273B52" w:rsidRPr="00B839CB" w:rsidRDefault="00273B52" w:rsidP="00273B52">
      <w:pPr>
        <w:spacing w:after="0" w:line="276" w:lineRule="auto"/>
        <w:jc w:val="both"/>
        <w:rPr>
          <w:rFonts w:ascii="Times New Roman" w:eastAsia="Times New Roman" w:hAnsi="Times New Roman" w:cs="Times New Roman"/>
          <w:sz w:val="28"/>
          <w:szCs w:val="28"/>
        </w:rPr>
      </w:pPr>
    </w:p>
    <w:p w14:paraId="12E20CAD" w14:textId="77777777" w:rsidR="00273B52" w:rsidRPr="00B839CB" w:rsidRDefault="00273B52" w:rsidP="00273B52">
      <w:pPr>
        <w:numPr>
          <w:ilvl w:val="0"/>
          <w:numId w:val="39"/>
        </w:numPr>
        <w:spacing w:after="0" w:line="276" w:lineRule="auto"/>
        <w:ind w:left="0" w:firstLine="993"/>
        <w:rPr>
          <w:rFonts w:ascii="Times New Roman" w:eastAsia="Times New Roman" w:hAnsi="Times New Roman" w:cs="Times New Roman"/>
          <w:sz w:val="28"/>
          <w:szCs w:val="28"/>
        </w:rPr>
      </w:pPr>
      <w:r w:rsidRPr="00B839CB">
        <w:rPr>
          <w:rFonts w:ascii="Times New Roman" w:eastAsia="Times New Roman" w:hAnsi="Times New Roman" w:cs="Times New Roman"/>
          <w:sz w:val="28"/>
          <w:szCs w:val="28"/>
        </w:rPr>
        <w:t xml:space="preserve">Як часто Ви прагнете бути лідером в організації пошуку причин і подолання труднощів під час спільного розв’язання педагогічних ситуацій? </w:t>
      </w:r>
    </w:p>
    <w:p w14:paraId="050CFF66" w14:textId="77777777" w:rsidR="00273B52" w:rsidRPr="00B839CB" w:rsidRDefault="00273B52" w:rsidP="00273B52">
      <w:pPr>
        <w:numPr>
          <w:ilvl w:val="0"/>
          <w:numId w:val="39"/>
        </w:numPr>
        <w:spacing w:after="0" w:line="276" w:lineRule="auto"/>
        <w:ind w:left="0" w:firstLine="993"/>
        <w:rPr>
          <w:rFonts w:ascii="Times New Roman" w:eastAsia="Times New Roman" w:hAnsi="Times New Roman" w:cs="Times New Roman"/>
          <w:sz w:val="28"/>
          <w:szCs w:val="28"/>
        </w:rPr>
      </w:pPr>
      <w:r w:rsidRPr="00B839CB">
        <w:rPr>
          <w:rFonts w:ascii="Times New Roman" w:eastAsia="Times New Roman" w:hAnsi="Times New Roman" w:cs="Times New Roman"/>
          <w:sz w:val="28"/>
          <w:szCs w:val="28"/>
        </w:rPr>
        <w:t xml:space="preserve">Як часто Ви зберігаєте активність у груповій роботі, якщо відчуваєте, що Ваш внесок недооцінюється? </w:t>
      </w:r>
    </w:p>
    <w:p w14:paraId="5EAEA885" w14:textId="77777777" w:rsidR="00273B52" w:rsidRPr="00B839CB" w:rsidRDefault="00273B52" w:rsidP="00273B52">
      <w:pPr>
        <w:pStyle w:val="2"/>
        <w:spacing w:before="0" w:beforeAutospacing="0" w:after="0" w:afterAutospacing="0" w:line="276" w:lineRule="auto"/>
        <w:rPr>
          <w:sz w:val="28"/>
          <w:szCs w:val="28"/>
          <w:lang w:val="uk-UA"/>
        </w:rPr>
      </w:pPr>
    </w:p>
    <w:p w14:paraId="6D83E68E" w14:textId="77777777" w:rsidR="00273B52" w:rsidRPr="00B839CB" w:rsidRDefault="00273B52" w:rsidP="00273B52">
      <w:pPr>
        <w:pStyle w:val="2"/>
        <w:spacing w:before="0" w:beforeAutospacing="0" w:after="0" w:afterAutospacing="0" w:line="276" w:lineRule="auto"/>
        <w:jc w:val="center"/>
        <w:rPr>
          <w:sz w:val="28"/>
          <w:szCs w:val="28"/>
          <w:lang w:val="uk-UA"/>
        </w:rPr>
      </w:pPr>
      <w:r w:rsidRPr="00B839CB">
        <w:rPr>
          <w:sz w:val="28"/>
          <w:szCs w:val="28"/>
          <w:lang w:val="uk-UA"/>
        </w:rPr>
        <w:t>Обробка результатів</w:t>
      </w:r>
    </w:p>
    <w:p w14:paraId="7830D988" w14:textId="77777777" w:rsidR="00273B52" w:rsidRPr="00B839CB" w:rsidRDefault="00273B52" w:rsidP="00273B52">
      <w:pPr>
        <w:pStyle w:val="ad"/>
        <w:spacing w:before="0" w:beforeAutospacing="0" w:after="0" w:afterAutospacing="0" w:line="276" w:lineRule="auto"/>
        <w:rPr>
          <w:sz w:val="28"/>
          <w:szCs w:val="28"/>
          <w:lang w:val="uk-UA"/>
        </w:rPr>
      </w:pPr>
      <w:r w:rsidRPr="00B839CB">
        <w:rPr>
          <w:sz w:val="28"/>
          <w:szCs w:val="28"/>
          <w:lang w:val="uk-UA"/>
        </w:rPr>
        <w:t>Бали нараховуються відповідно до таблиці:</w:t>
      </w:r>
    </w:p>
    <w:p w14:paraId="051631AB" w14:textId="77777777" w:rsidR="00273B52" w:rsidRPr="00B839CB" w:rsidRDefault="00273B52" w:rsidP="00273B52">
      <w:pPr>
        <w:pStyle w:val="ad"/>
        <w:spacing w:before="0" w:beforeAutospacing="0" w:after="0" w:afterAutospacing="0" w:line="276" w:lineRule="auto"/>
        <w:rPr>
          <w:sz w:val="28"/>
          <w:szCs w:val="28"/>
          <w:lang w:val="uk-UA"/>
        </w:rPr>
      </w:pPr>
    </w:p>
    <w:tbl>
      <w:tblPr>
        <w:tblW w:w="0" w:type="auto"/>
        <w:tblCellSpacing w:w="15" w:type="dxa"/>
        <w:tblBorders>
          <w:top w:val="single" w:sz="4" w:space="0" w:color="auto"/>
          <w:left w:val="single" w:sz="4" w:space="0" w:color="auto"/>
          <w:bottom w:val="single" w:sz="4" w:space="0" w:color="auto"/>
          <w:right w:val="single" w:sz="4" w:space="0" w:color="auto"/>
        </w:tblBorders>
        <w:tblCellMar>
          <w:top w:w="15" w:type="dxa"/>
          <w:left w:w="15" w:type="dxa"/>
          <w:bottom w:w="15" w:type="dxa"/>
          <w:right w:w="15" w:type="dxa"/>
        </w:tblCellMar>
        <w:tblLook w:val="04A0" w:firstRow="1" w:lastRow="0" w:firstColumn="1" w:lastColumn="0" w:noHBand="0" w:noVBand="1"/>
      </w:tblPr>
      <w:tblGrid>
        <w:gridCol w:w="1322"/>
        <w:gridCol w:w="683"/>
        <w:gridCol w:w="967"/>
        <w:gridCol w:w="870"/>
        <w:gridCol w:w="831"/>
        <w:gridCol w:w="1086"/>
        <w:gridCol w:w="958"/>
        <w:gridCol w:w="933"/>
        <w:gridCol w:w="817"/>
      </w:tblGrid>
      <w:tr w:rsidR="00273B52" w:rsidRPr="00B839CB" w14:paraId="701B08C7" w14:textId="77777777" w:rsidTr="00676AF4">
        <w:trPr>
          <w:tblHeader/>
          <w:tblCellSpacing w:w="15" w:type="dxa"/>
        </w:trPr>
        <w:tc>
          <w:tcPr>
            <w:tcW w:w="1277" w:type="dxa"/>
            <w:vAlign w:val="center"/>
            <w:hideMark/>
          </w:tcPr>
          <w:p w14:paraId="3F7C18F4" w14:textId="77777777" w:rsidR="00273B52" w:rsidRPr="00B839CB" w:rsidRDefault="00273B52" w:rsidP="00676AF4">
            <w:pPr>
              <w:spacing w:after="0" w:line="276" w:lineRule="auto"/>
              <w:jc w:val="center"/>
              <w:rPr>
                <w:rFonts w:ascii="Times New Roman" w:eastAsia="Times New Roman" w:hAnsi="Times New Roman" w:cs="Times New Roman"/>
                <w:b/>
                <w:bCs/>
                <w:sz w:val="28"/>
                <w:szCs w:val="28"/>
              </w:rPr>
            </w:pPr>
            <w:r w:rsidRPr="00B839CB">
              <w:rPr>
                <w:rFonts w:ascii="Times New Roman" w:eastAsia="Times New Roman" w:hAnsi="Times New Roman" w:cs="Times New Roman"/>
                <w:b/>
                <w:bCs/>
                <w:sz w:val="28"/>
                <w:szCs w:val="28"/>
              </w:rPr>
              <w:t>Відповідь</w:t>
            </w:r>
          </w:p>
        </w:tc>
        <w:tc>
          <w:tcPr>
            <w:tcW w:w="653" w:type="dxa"/>
            <w:vAlign w:val="center"/>
            <w:hideMark/>
          </w:tcPr>
          <w:p w14:paraId="16D62C73" w14:textId="77777777" w:rsidR="00273B52" w:rsidRPr="00B839CB" w:rsidRDefault="00273B52" w:rsidP="00676AF4">
            <w:pPr>
              <w:spacing w:after="0" w:line="276" w:lineRule="auto"/>
              <w:jc w:val="center"/>
              <w:rPr>
                <w:rFonts w:ascii="Times New Roman" w:eastAsia="Times New Roman" w:hAnsi="Times New Roman" w:cs="Times New Roman"/>
                <w:b/>
                <w:bCs/>
                <w:sz w:val="28"/>
                <w:szCs w:val="28"/>
              </w:rPr>
            </w:pPr>
            <w:r w:rsidRPr="00B839CB">
              <w:rPr>
                <w:rFonts w:ascii="Times New Roman" w:eastAsia="Times New Roman" w:hAnsi="Times New Roman" w:cs="Times New Roman"/>
                <w:b/>
                <w:bCs/>
                <w:sz w:val="28"/>
                <w:szCs w:val="28"/>
              </w:rPr>
              <w:t>1</w:t>
            </w:r>
          </w:p>
        </w:tc>
        <w:tc>
          <w:tcPr>
            <w:tcW w:w="937" w:type="dxa"/>
            <w:vAlign w:val="center"/>
            <w:hideMark/>
          </w:tcPr>
          <w:p w14:paraId="3173E928" w14:textId="77777777" w:rsidR="00273B52" w:rsidRPr="00B839CB" w:rsidRDefault="00273B52" w:rsidP="00676AF4">
            <w:pPr>
              <w:spacing w:after="0" w:line="276" w:lineRule="auto"/>
              <w:jc w:val="center"/>
              <w:rPr>
                <w:rFonts w:ascii="Times New Roman" w:eastAsia="Times New Roman" w:hAnsi="Times New Roman" w:cs="Times New Roman"/>
                <w:b/>
                <w:bCs/>
                <w:sz w:val="28"/>
                <w:szCs w:val="28"/>
              </w:rPr>
            </w:pPr>
            <w:r w:rsidRPr="00B839CB">
              <w:rPr>
                <w:rFonts w:ascii="Times New Roman" w:eastAsia="Times New Roman" w:hAnsi="Times New Roman" w:cs="Times New Roman"/>
                <w:b/>
                <w:bCs/>
                <w:sz w:val="28"/>
                <w:szCs w:val="28"/>
              </w:rPr>
              <w:t>2</w:t>
            </w:r>
          </w:p>
        </w:tc>
        <w:tc>
          <w:tcPr>
            <w:tcW w:w="840" w:type="dxa"/>
            <w:vAlign w:val="center"/>
            <w:hideMark/>
          </w:tcPr>
          <w:p w14:paraId="46C471E8" w14:textId="77777777" w:rsidR="00273B52" w:rsidRPr="00B839CB" w:rsidRDefault="00273B52" w:rsidP="00676AF4">
            <w:pPr>
              <w:spacing w:after="0" w:line="276" w:lineRule="auto"/>
              <w:jc w:val="center"/>
              <w:rPr>
                <w:rFonts w:ascii="Times New Roman" w:eastAsia="Times New Roman" w:hAnsi="Times New Roman" w:cs="Times New Roman"/>
                <w:b/>
                <w:bCs/>
                <w:sz w:val="28"/>
                <w:szCs w:val="28"/>
              </w:rPr>
            </w:pPr>
            <w:r w:rsidRPr="00B839CB">
              <w:rPr>
                <w:rFonts w:ascii="Times New Roman" w:eastAsia="Times New Roman" w:hAnsi="Times New Roman" w:cs="Times New Roman"/>
                <w:b/>
                <w:bCs/>
                <w:sz w:val="28"/>
                <w:szCs w:val="28"/>
              </w:rPr>
              <w:t>3</w:t>
            </w:r>
          </w:p>
        </w:tc>
        <w:tc>
          <w:tcPr>
            <w:tcW w:w="801" w:type="dxa"/>
            <w:vAlign w:val="center"/>
            <w:hideMark/>
          </w:tcPr>
          <w:p w14:paraId="7952AAF8" w14:textId="77777777" w:rsidR="00273B52" w:rsidRPr="00B839CB" w:rsidRDefault="00273B52" w:rsidP="00676AF4">
            <w:pPr>
              <w:spacing w:after="0" w:line="276" w:lineRule="auto"/>
              <w:jc w:val="center"/>
              <w:rPr>
                <w:rFonts w:ascii="Times New Roman" w:eastAsia="Times New Roman" w:hAnsi="Times New Roman" w:cs="Times New Roman"/>
                <w:b/>
                <w:bCs/>
                <w:sz w:val="28"/>
                <w:szCs w:val="28"/>
              </w:rPr>
            </w:pPr>
            <w:r w:rsidRPr="00B839CB">
              <w:rPr>
                <w:rFonts w:ascii="Times New Roman" w:eastAsia="Times New Roman" w:hAnsi="Times New Roman" w:cs="Times New Roman"/>
                <w:b/>
                <w:bCs/>
                <w:sz w:val="28"/>
                <w:szCs w:val="28"/>
              </w:rPr>
              <w:t>4</w:t>
            </w:r>
          </w:p>
        </w:tc>
        <w:tc>
          <w:tcPr>
            <w:tcW w:w="1056" w:type="dxa"/>
            <w:vAlign w:val="center"/>
            <w:hideMark/>
          </w:tcPr>
          <w:p w14:paraId="7375D630" w14:textId="77777777" w:rsidR="00273B52" w:rsidRPr="00B839CB" w:rsidRDefault="00273B52" w:rsidP="00676AF4">
            <w:pPr>
              <w:spacing w:after="0" w:line="276" w:lineRule="auto"/>
              <w:jc w:val="center"/>
              <w:rPr>
                <w:rFonts w:ascii="Times New Roman" w:eastAsia="Times New Roman" w:hAnsi="Times New Roman" w:cs="Times New Roman"/>
                <w:b/>
                <w:bCs/>
                <w:sz w:val="28"/>
                <w:szCs w:val="28"/>
              </w:rPr>
            </w:pPr>
            <w:r w:rsidRPr="00B839CB">
              <w:rPr>
                <w:rFonts w:ascii="Times New Roman" w:eastAsia="Times New Roman" w:hAnsi="Times New Roman" w:cs="Times New Roman"/>
                <w:b/>
                <w:bCs/>
                <w:sz w:val="28"/>
                <w:szCs w:val="28"/>
              </w:rPr>
              <w:t>5</w:t>
            </w:r>
          </w:p>
        </w:tc>
        <w:tc>
          <w:tcPr>
            <w:tcW w:w="928" w:type="dxa"/>
            <w:vAlign w:val="center"/>
            <w:hideMark/>
          </w:tcPr>
          <w:p w14:paraId="0AA6F770" w14:textId="77777777" w:rsidR="00273B52" w:rsidRPr="00B839CB" w:rsidRDefault="00273B52" w:rsidP="00676AF4">
            <w:pPr>
              <w:spacing w:after="0" w:line="276" w:lineRule="auto"/>
              <w:jc w:val="center"/>
              <w:rPr>
                <w:rFonts w:ascii="Times New Roman" w:eastAsia="Times New Roman" w:hAnsi="Times New Roman" w:cs="Times New Roman"/>
                <w:b/>
                <w:bCs/>
                <w:sz w:val="28"/>
                <w:szCs w:val="28"/>
              </w:rPr>
            </w:pPr>
            <w:r w:rsidRPr="00B839CB">
              <w:rPr>
                <w:rFonts w:ascii="Times New Roman" w:eastAsia="Times New Roman" w:hAnsi="Times New Roman" w:cs="Times New Roman"/>
                <w:b/>
                <w:bCs/>
                <w:sz w:val="28"/>
                <w:szCs w:val="28"/>
              </w:rPr>
              <w:t>6</w:t>
            </w:r>
          </w:p>
        </w:tc>
        <w:tc>
          <w:tcPr>
            <w:tcW w:w="903" w:type="dxa"/>
            <w:vAlign w:val="center"/>
            <w:hideMark/>
          </w:tcPr>
          <w:p w14:paraId="426F2AE0" w14:textId="77777777" w:rsidR="00273B52" w:rsidRPr="00B839CB" w:rsidRDefault="00273B52" w:rsidP="00676AF4">
            <w:pPr>
              <w:spacing w:after="0" w:line="276" w:lineRule="auto"/>
              <w:jc w:val="center"/>
              <w:rPr>
                <w:rFonts w:ascii="Times New Roman" w:eastAsia="Times New Roman" w:hAnsi="Times New Roman" w:cs="Times New Roman"/>
                <w:b/>
                <w:bCs/>
                <w:sz w:val="28"/>
                <w:szCs w:val="28"/>
              </w:rPr>
            </w:pPr>
            <w:r w:rsidRPr="00B839CB">
              <w:rPr>
                <w:rFonts w:ascii="Times New Roman" w:eastAsia="Times New Roman" w:hAnsi="Times New Roman" w:cs="Times New Roman"/>
                <w:b/>
                <w:bCs/>
                <w:sz w:val="28"/>
                <w:szCs w:val="28"/>
              </w:rPr>
              <w:t>7</w:t>
            </w:r>
          </w:p>
        </w:tc>
        <w:tc>
          <w:tcPr>
            <w:tcW w:w="772" w:type="dxa"/>
            <w:vAlign w:val="center"/>
            <w:hideMark/>
          </w:tcPr>
          <w:p w14:paraId="3DCCAD24" w14:textId="77777777" w:rsidR="00273B52" w:rsidRPr="00B839CB" w:rsidRDefault="00273B52" w:rsidP="00676AF4">
            <w:pPr>
              <w:spacing w:after="0" w:line="276" w:lineRule="auto"/>
              <w:jc w:val="center"/>
              <w:rPr>
                <w:rFonts w:ascii="Times New Roman" w:eastAsia="Times New Roman" w:hAnsi="Times New Roman" w:cs="Times New Roman"/>
                <w:b/>
                <w:bCs/>
                <w:sz w:val="28"/>
                <w:szCs w:val="28"/>
              </w:rPr>
            </w:pPr>
            <w:r w:rsidRPr="00B839CB">
              <w:rPr>
                <w:rFonts w:ascii="Times New Roman" w:eastAsia="Times New Roman" w:hAnsi="Times New Roman" w:cs="Times New Roman"/>
                <w:b/>
                <w:bCs/>
                <w:sz w:val="28"/>
                <w:szCs w:val="28"/>
              </w:rPr>
              <w:t>8</w:t>
            </w:r>
          </w:p>
        </w:tc>
      </w:tr>
      <w:tr w:rsidR="00273B52" w:rsidRPr="00B839CB" w14:paraId="5177EFFB" w14:textId="77777777" w:rsidTr="00676AF4">
        <w:trPr>
          <w:tblCellSpacing w:w="15" w:type="dxa"/>
        </w:trPr>
        <w:tc>
          <w:tcPr>
            <w:tcW w:w="1277" w:type="dxa"/>
            <w:vAlign w:val="center"/>
            <w:hideMark/>
          </w:tcPr>
          <w:p w14:paraId="582CBE2A" w14:textId="77777777" w:rsidR="00273B52" w:rsidRPr="00B839CB" w:rsidRDefault="00273B52" w:rsidP="00676AF4">
            <w:pPr>
              <w:spacing w:after="0" w:line="276" w:lineRule="auto"/>
              <w:rPr>
                <w:rFonts w:ascii="Times New Roman" w:eastAsia="Times New Roman" w:hAnsi="Times New Roman" w:cs="Times New Roman"/>
                <w:sz w:val="28"/>
                <w:szCs w:val="28"/>
              </w:rPr>
            </w:pPr>
            <w:r w:rsidRPr="00B839CB">
              <w:rPr>
                <w:rFonts w:ascii="Times New Roman" w:eastAsia="Times New Roman" w:hAnsi="Times New Roman" w:cs="Times New Roman"/>
                <w:sz w:val="28"/>
                <w:szCs w:val="28"/>
              </w:rPr>
              <w:t>1</w:t>
            </w:r>
          </w:p>
        </w:tc>
        <w:tc>
          <w:tcPr>
            <w:tcW w:w="653" w:type="dxa"/>
            <w:vAlign w:val="center"/>
            <w:hideMark/>
          </w:tcPr>
          <w:p w14:paraId="47884579" w14:textId="77777777" w:rsidR="00273B52" w:rsidRPr="00B839CB" w:rsidRDefault="00273B52" w:rsidP="00676AF4">
            <w:pPr>
              <w:spacing w:after="0" w:line="276" w:lineRule="auto"/>
              <w:rPr>
                <w:rFonts w:ascii="Times New Roman" w:eastAsia="Times New Roman" w:hAnsi="Times New Roman" w:cs="Times New Roman"/>
                <w:sz w:val="28"/>
                <w:szCs w:val="28"/>
              </w:rPr>
            </w:pPr>
            <w:r w:rsidRPr="00B839CB">
              <w:rPr>
                <w:rFonts w:ascii="Times New Roman" w:eastAsia="Times New Roman" w:hAnsi="Times New Roman" w:cs="Times New Roman"/>
                <w:sz w:val="28"/>
                <w:szCs w:val="28"/>
              </w:rPr>
              <w:t>4</w:t>
            </w:r>
          </w:p>
        </w:tc>
        <w:tc>
          <w:tcPr>
            <w:tcW w:w="937" w:type="dxa"/>
            <w:vAlign w:val="center"/>
            <w:hideMark/>
          </w:tcPr>
          <w:p w14:paraId="51DE023B" w14:textId="77777777" w:rsidR="00273B52" w:rsidRPr="00B839CB" w:rsidRDefault="00273B52" w:rsidP="00676AF4">
            <w:pPr>
              <w:spacing w:after="0" w:line="276" w:lineRule="auto"/>
              <w:rPr>
                <w:rFonts w:ascii="Times New Roman" w:eastAsia="Times New Roman" w:hAnsi="Times New Roman" w:cs="Times New Roman"/>
                <w:sz w:val="28"/>
                <w:szCs w:val="28"/>
              </w:rPr>
            </w:pPr>
            <w:r w:rsidRPr="00B839CB">
              <w:rPr>
                <w:rFonts w:ascii="Times New Roman" w:eastAsia="Times New Roman" w:hAnsi="Times New Roman" w:cs="Times New Roman"/>
                <w:sz w:val="28"/>
                <w:szCs w:val="28"/>
              </w:rPr>
              <w:t>4</w:t>
            </w:r>
          </w:p>
        </w:tc>
        <w:tc>
          <w:tcPr>
            <w:tcW w:w="840" w:type="dxa"/>
            <w:vAlign w:val="center"/>
            <w:hideMark/>
          </w:tcPr>
          <w:p w14:paraId="4D087204" w14:textId="77777777" w:rsidR="00273B52" w:rsidRPr="00B839CB" w:rsidRDefault="00273B52" w:rsidP="00676AF4">
            <w:pPr>
              <w:spacing w:after="0" w:line="276" w:lineRule="auto"/>
              <w:rPr>
                <w:rFonts w:ascii="Times New Roman" w:eastAsia="Times New Roman" w:hAnsi="Times New Roman" w:cs="Times New Roman"/>
                <w:sz w:val="28"/>
                <w:szCs w:val="28"/>
              </w:rPr>
            </w:pPr>
            <w:r w:rsidRPr="00B839CB">
              <w:rPr>
                <w:rFonts w:ascii="Times New Roman" w:eastAsia="Times New Roman" w:hAnsi="Times New Roman" w:cs="Times New Roman"/>
                <w:sz w:val="28"/>
                <w:szCs w:val="28"/>
              </w:rPr>
              <w:t>6</w:t>
            </w:r>
          </w:p>
        </w:tc>
        <w:tc>
          <w:tcPr>
            <w:tcW w:w="801" w:type="dxa"/>
            <w:vAlign w:val="center"/>
            <w:hideMark/>
          </w:tcPr>
          <w:p w14:paraId="580AE276" w14:textId="77777777" w:rsidR="00273B52" w:rsidRPr="00B839CB" w:rsidRDefault="00273B52" w:rsidP="00676AF4">
            <w:pPr>
              <w:spacing w:after="0" w:line="276" w:lineRule="auto"/>
              <w:rPr>
                <w:rFonts w:ascii="Times New Roman" w:eastAsia="Times New Roman" w:hAnsi="Times New Roman" w:cs="Times New Roman"/>
                <w:sz w:val="28"/>
                <w:szCs w:val="28"/>
              </w:rPr>
            </w:pPr>
            <w:r w:rsidRPr="00B839CB">
              <w:rPr>
                <w:rFonts w:ascii="Times New Roman" w:eastAsia="Times New Roman" w:hAnsi="Times New Roman" w:cs="Times New Roman"/>
                <w:sz w:val="28"/>
                <w:szCs w:val="28"/>
              </w:rPr>
              <w:t>4</w:t>
            </w:r>
          </w:p>
        </w:tc>
        <w:tc>
          <w:tcPr>
            <w:tcW w:w="1056" w:type="dxa"/>
            <w:vAlign w:val="center"/>
            <w:hideMark/>
          </w:tcPr>
          <w:p w14:paraId="349EAEFF" w14:textId="77777777" w:rsidR="00273B52" w:rsidRPr="00B839CB" w:rsidRDefault="00273B52" w:rsidP="00676AF4">
            <w:pPr>
              <w:spacing w:after="0" w:line="276" w:lineRule="auto"/>
              <w:rPr>
                <w:rFonts w:ascii="Times New Roman" w:eastAsia="Times New Roman" w:hAnsi="Times New Roman" w:cs="Times New Roman"/>
                <w:sz w:val="28"/>
                <w:szCs w:val="28"/>
              </w:rPr>
            </w:pPr>
            <w:r w:rsidRPr="00B839CB">
              <w:rPr>
                <w:rFonts w:ascii="Times New Roman" w:eastAsia="Times New Roman" w:hAnsi="Times New Roman" w:cs="Times New Roman"/>
                <w:sz w:val="28"/>
                <w:szCs w:val="28"/>
              </w:rPr>
              <w:t>А–0</w:t>
            </w:r>
          </w:p>
        </w:tc>
        <w:tc>
          <w:tcPr>
            <w:tcW w:w="928" w:type="dxa"/>
            <w:vAlign w:val="center"/>
            <w:hideMark/>
          </w:tcPr>
          <w:p w14:paraId="46AC3637" w14:textId="77777777" w:rsidR="00273B52" w:rsidRPr="00B839CB" w:rsidRDefault="00273B52" w:rsidP="00676AF4">
            <w:pPr>
              <w:spacing w:after="0" w:line="276" w:lineRule="auto"/>
              <w:rPr>
                <w:rFonts w:ascii="Times New Roman" w:eastAsia="Times New Roman" w:hAnsi="Times New Roman" w:cs="Times New Roman"/>
                <w:sz w:val="28"/>
                <w:szCs w:val="28"/>
              </w:rPr>
            </w:pPr>
            <w:r w:rsidRPr="00B839CB">
              <w:rPr>
                <w:rFonts w:ascii="Times New Roman" w:eastAsia="Times New Roman" w:hAnsi="Times New Roman" w:cs="Times New Roman"/>
                <w:sz w:val="28"/>
                <w:szCs w:val="28"/>
              </w:rPr>
              <w:t>А–1</w:t>
            </w:r>
          </w:p>
        </w:tc>
        <w:tc>
          <w:tcPr>
            <w:tcW w:w="903" w:type="dxa"/>
            <w:vAlign w:val="center"/>
            <w:hideMark/>
          </w:tcPr>
          <w:p w14:paraId="57A8C40E" w14:textId="77777777" w:rsidR="00273B52" w:rsidRPr="00B839CB" w:rsidRDefault="00273B52" w:rsidP="00676AF4">
            <w:pPr>
              <w:spacing w:after="0" w:line="276" w:lineRule="auto"/>
              <w:rPr>
                <w:rFonts w:ascii="Times New Roman" w:eastAsia="Times New Roman" w:hAnsi="Times New Roman" w:cs="Times New Roman"/>
                <w:sz w:val="28"/>
                <w:szCs w:val="28"/>
              </w:rPr>
            </w:pPr>
            <w:r w:rsidRPr="00B839CB">
              <w:rPr>
                <w:rFonts w:ascii="Times New Roman" w:eastAsia="Times New Roman" w:hAnsi="Times New Roman" w:cs="Times New Roman"/>
                <w:sz w:val="28"/>
                <w:szCs w:val="28"/>
              </w:rPr>
              <w:t>4</w:t>
            </w:r>
          </w:p>
        </w:tc>
        <w:tc>
          <w:tcPr>
            <w:tcW w:w="772" w:type="dxa"/>
            <w:vAlign w:val="center"/>
            <w:hideMark/>
          </w:tcPr>
          <w:p w14:paraId="00763265" w14:textId="77777777" w:rsidR="00273B52" w:rsidRPr="00B839CB" w:rsidRDefault="00273B52" w:rsidP="00676AF4">
            <w:pPr>
              <w:spacing w:after="0" w:line="276" w:lineRule="auto"/>
              <w:rPr>
                <w:rFonts w:ascii="Times New Roman" w:eastAsia="Times New Roman" w:hAnsi="Times New Roman" w:cs="Times New Roman"/>
                <w:sz w:val="28"/>
                <w:szCs w:val="28"/>
              </w:rPr>
            </w:pPr>
            <w:r w:rsidRPr="00B839CB">
              <w:rPr>
                <w:rFonts w:ascii="Times New Roman" w:eastAsia="Times New Roman" w:hAnsi="Times New Roman" w:cs="Times New Roman"/>
                <w:sz w:val="28"/>
                <w:szCs w:val="28"/>
              </w:rPr>
              <w:t>6</w:t>
            </w:r>
          </w:p>
        </w:tc>
      </w:tr>
      <w:tr w:rsidR="00273B52" w:rsidRPr="00B839CB" w14:paraId="6DB4F67F" w14:textId="77777777" w:rsidTr="00676AF4">
        <w:trPr>
          <w:tblCellSpacing w:w="15" w:type="dxa"/>
        </w:trPr>
        <w:tc>
          <w:tcPr>
            <w:tcW w:w="1277" w:type="dxa"/>
            <w:vAlign w:val="center"/>
            <w:hideMark/>
          </w:tcPr>
          <w:p w14:paraId="013E5F3C" w14:textId="77777777" w:rsidR="00273B52" w:rsidRPr="00B839CB" w:rsidRDefault="00273B52" w:rsidP="00676AF4">
            <w:pPr>
              <w:spacing w:after="0" w:line="276" w:lineRule="auto"/>
              <w:rPr>
                <w:rFonts w:ascii="Times New Roman" w:eastAsia="Times New Roman" w:hAnsi="Times New Roman" w:cs="Times New Roman"/>
                <w:sz w:val="28"/>
                <w:szCs w:val="28"/>
              </w:rPr>
            </w:pPr>
            <w:r w:rsidRPr="00B839CB">
              <w:rPr>
                <w:rFonts w:ascii="Times New Roman" w:eastAsia="Times New Roman" w:hAnsi="Times New Roman" w:cs="Times New Roman"/>
                <w:sz w:val="28"/>
                <w:szCs w:val="28"/>
              </w:rPr>
              <w:t>2</w:t>
            </w:r>
          </w:p>
        </w:tc>
        <w:tc>
          <w:tcPr>
            <w:tcW w:w="653" w:type="dxa"/>
            <w:vAlign w:val="center"/>
            <w:hideMark/>
          </w:tcPr>
          <w:p w14:paraId="50D820B7" w14:textId="77777777" w:rsidR="00273B52" w:rsidRPr="00B839CB" w:rsidRDefault="00273B52" w:rsidP="00676AF4">
            <w:pPr>
              <w:spacing w:after="0" w:line="276" w:lineRule="auto"/>
              <w:rPr>
                <w:rFonts w:ascii="Times New Roman" w:eastAsia="Times New Roman" w:hAnsi="Times New Roman" w:cs="Times New Roman"/>
                <w:sz w:val="28"/>
                <w:szCs w:val="28"/>
              </w:rPr>
            </w:pPr>
            <w:r w:rsidRPr="00B839CB">
              <w:rPr>
                <w:rFonts w:ascii="Times New Roman" w:eastAsia="Times New Roman" w:hAnsi="Times New Roman" w:cs="Times New Roman"/>
                <w:sz w:val="28"/>
                <w:szCs w:val="28"/>
              </w:rPr>
              <w:t>3</w:t>
            </w:r>
          </w:p>
        </w:tc>
        <w:tc>
          <w:tcPr>
            <w:tcW w:w="937" w:type="dxa"/>
            <w:vAlign w:val="center"/>
            <w:hideMark/>
          </w:tcPr>
          <w:p w14:paraId="0E6BF4DC" w14:textId="77777777" w:rsidR="00273B52" w:rsidRPr="00B839CB" w:rsidRDefault="00273B52" w:rsidP="00676AF4">
            <w:pPr>
              <w:spacing w:after="0" w:line="276" w:lineRule="auto"/>
              <w:rPr>
                <w:rFonts w:ascii="Times New Roman" w:eastAsia="Times New Roman" w:hAnsi="Times New Roman" w:cs="Times New Roman"/>
                <w:sz w:val="28"/>
                <w:szCs w:val="28"/>
              </w:rPr>
            </w:pPr>
            <w:r w:rsidRPr="00B839CB">
              <w:rPr>
                <w:rFonts w:ascii="Times New Roman" w:eastAsia="Times New Roman" w:hAnsi="Times New Roman" w:cs="Times New Roman"/>
                <w:sz w:val="28"/>
                <w:szCs w:val="28"/>
              </w:rPr>
              <w:t>3</w:t>
            </w:r>
          </w:p>
        </w:tc>
        <w:tc>
          <w:tcPr>
            <w:tcW w:w="840" w:type="dxa"/>
            <w:vAlign w:val="center"/>
            <w:hideMark/>
          </w:tcPr>
          <w:p w14:paraId="5E9D5BD6" w14:textId="77777777" w:rsidR="00273B52" w:rsidRPr="00B839CB" w:rsidRDefault="00273B52" w:rsidP="00676AF4">
            <w:pPr>
              <w:spacing w:after="0" w:line="276" w:lineRule="auto"/>
              <w:rPr>
                <w:rFonts w:ascii="Times New Roman" w:eastAsia="Times New Roman" w:hAnsi="Times New Roman" w:cs="Times New Roman"/>
                <w:sz w:val="28"/>
                <w:szCs w:val="28"/>
              </w:rPr>
            </w:pPr>
            <w:r w:rsidRPr="00B839CB">
              <w:rPr>
                <w:rFonts w:ascii="Times New Roman" w:eastAsia="Times New Roman" w:hAnsi="Times New Roman" w:cs="Times New Roman"/>
                <w:sz w:val="28"/>
                <w:szCs w:val="28"/>
              </w:rPr>
              <w:t>4</w:t>
            </w:r>
          </w:p>
        </w:tc>
        <w:tc>
          <w:tcPr>
            <w:tcW w:w="801" w:type="dxa"/>
            <w:vAlign w:val="center"/>
            <w:hideMark/>
          </w:tcPr>
          <w:p w14:paraId="55D8F842" w14:textId="77777777" w:rsidR="00273B52" w:rsidRPr="00B839CB" w:rsidRDefault="00273B52" w:rsidP="00676AF4">
            <w:pPr>
              <w:spacing w:after="0" w:line="276" w:lineRule="auto"/>
              <w:rPr>
                <w:rFonts w:ascii="Times New Roman" w:eastAsia="Times New Roman" w:hAnsi="Times New Roman" w:cs="Times New Roman"/>
                <w:sz w:val="28"/>
                <w:szCs w:val="28"/>
              </w:rPr>
            </w:pPr>
            <w:r w:rsidRPr="00B839CB">
              <w:rPr>
                <w:rFonts w:ascii="Times New Roman" w:eastAsia="Times New Roman" w:hAnsi="Times New Roman" w:cs="Times New Roman"/>
                <w:sz w:val="28"/>
                <w:szCs w:val="28"/>
              </w:rPr>
              <w:t>3</w:t>
            </w:r>
          </w:p>
        </w:tc>
        <w:tc>
          <w:tcPr>
            <w:tcW w:w="1056" w:type="dxa"/>
            <w:vAlign w:val="center"/>
            <w:hideMark/>
          </w:tcPr>
          <w:p w14:paraId="7FB8DBCE" w14:textId="77777777" w:rsidR="00273B52" w:rsidRPr="00B839CB" w:rsidRDefault="00273B52" w:rsidP="00676AF4">
            <w:pPr>
              <w:spacing w:after="0" w:line="276" w:lineRule="auto"/>
              <w:rPr>
                <w:rFonts w:ascii="Times New Roman" w:eastAsia="Times New Roman" w:hAnsi="Times New Roman" w:cs="Times New Roman"/>
                <w:sz w:val="28"/>
                <w:szCs w:val="28"/>
              </w:rPr>
            </w:pPr>
            <w:r w:rsidRPr="00B839CB">
              <w:rPr>
                <w:rFonts w:ascii="Times New Roman" w:eastAsia="Times New Roman" w:hAnsi="Times New Roman" w:cs="Times New Roman"/>
                <w:sz w:val="28"/>
                <w:szCs w:val="28"/>
              </w:rPr>
              <w:t>Б–1</w:t>
            </w:r>
          </w:p>
        </w:tc>
        <w:tc>
          <w:tcPr>
            <w:tcW w:w="928" w:type="dxa"/>
            <w:vAlign w:val="center"/>
            <w:hideMark/>
          </w:tcPr>
          <w:p w14:paraId="71D57A40" w14:textId="77777777" w:rsidR="00273B52" w:rsidRPr="00B839CB" w:rsidRDefault="00273B52" w:rsidP="00676AF4">
            <w:pPr>
              <w:spacing w:after="0" w:line="276" w:lineRule="auto"/>
              <w:rPr>
                <w:rFonts w:ascii="Times New Roman" w:eastAsia="Times New Roman" w:hAnsi="Times New Roman" w:cs="Times New Roman"/>
                <w:sz w:val="28"/>
                <w:szCs w:val="28"/>
              </w:rPr>
            </w:pPr>
            <w:r w:rsidRPr="00B839CB">
              <w:rPr>
                <w:rFonts w:ascii="Times New Roman" w:eastAsia="Times New Roman" w:hAnsi="Times New Roman" w:cs="Times New Roman"/>
                <w:sz w:val="28"/>
                <w:szCs w:val="28"/>
              </w:rPr>
              <w:t>Б–2</w:t>
            </w:r>
          </w:p>
        </w:tc>
        <w:tc>
          <w:tcPr>
            <w:tcW w:w="903" w:type="dxa"/>
            <w:vAlign w:val="center"/>
            <w:hideMark/>
          </w:tcPr>
          <w:p w14:paraId="25BFD260" w14:textId="77777777" w:rsidR="00273B52" w:rsidRPr="00B839CB" w:rsidRDefault="00273B52" w:rsidP="00676AF4">
            <w:pPr>
              <w:spacing w:after="0" w:line="276" w:lineRule="auto"/>
              <w:rPr>
                <w:rFonts w:ascii="Times New Roman" w:eastAsia="Times New Roman" w:hAnsi="Times New Roman" w:cs="Times New Roman"/>
                <w:sz w:val="28"/>
                <w:szCs w:val="28"/>
              </w:rPr>
            </w:pPr>
            <w:r w:rsidRPr="00B839CB">
              <w:rPr>
                <w:rFonts w:ascii="Times New Roman" w:eastAsia="Times New Roman" w:hAnsi="Times New Roman" w:cs="Times New Roman"/>
                <w:sz w:val="28"/>
                <w:szCs w:val="28"/>
              </w:rPr>
              <w:t>3</w:t>
            </w:r>
          </w:p>
        </w:tc>
        <w:tc>
          <w:tcPr>
            <w:tcW w:w="772" w:type="dxa"/>
            <w:vAlign w:val="center"/>
            <w:hideMark/>
          </w:tcPr>
          <w:p w14:paraId="4AF680B8" w14:textId="77777777" w:rsidR="00273B52" w:rsidRPr="00B839CB" w:rsidRDefault="00273B52" w:rsidP="00676AF4">
            <w:pPr>
              <w:spacing w:after="0" w:line="276" w:lineRule="auto"/>
              <w:rPr>
                <w:rFonts w:ascii="Times New Roman" w:eastAsia="Times New Roman" w:hAnsi="Times New Roman" w:cs="Times New Roman"/>
                <w:sz w:val="28"/>
                <w:szCs w:val="28"/>
              </w:rPr>
            </w:pPr>
            <w:r w:rsidRPr="00B839CB">
              <w:rPr>
                <w:rFonts w:ascii="Times New Roman" w:eastAsia="Times New Roman" w:hAnsi="Times New Roman" w:cs="Times New Roman"/>
                <w:sz w:val="28"/>
                <w:szCs w:val="28"/>
              </w:rPr>
              <w:t>4</w:t>
            </w:r>
          </w:p>
        </w:tc>
      </w:tr>
      <w:tr w:rsidR="00273B52" w:rsidRPr="00B839CB" w14:paraId="610DED37" w14:textId="77777777" w:rsidTr="00676AF4">
        <w:trPr>
          <w:tblCellSpacing w:w="15" w:type="dxa"/>
        </w:trPr>
        <w:tc>
          <w:tcPr>
            <w:tcW w:w="1277" w:type="dxa"/>
            <w:vAlign w:val="center"/>
            <w:hideMark/>
          </w:tcPr>
          <w:p w14:paraId="5261564E" w14:textId="77777777" w:rsidR="00273B52" w:rsidRPr="00B839CB" w:rsidRDefault="00273B52" w:rsidP="00676AF4">
            <w:pPr>
              <w:spacing w:after="0" w:line="276" w:lineRule="auto"/>
              <w:rPr>
                <w:rFonts w:ascii="Times New Roman" w:eastAsia="Times New Roman" w:hAnsi="Times New Roman" w:cs="Times New Roman"/>
                <w:sz w:val="28"/>
                <w:szCs w:val="28"/>
              </w:rPr>
            </w:pPr>
            <w:r w:rsidRPr="00B839CB">
              <w:rPr>
                <w:rFonts w:ascii="Times New Roman" w:eastAsia="Times New Roman" w:hAnsi="Times New Roman" w:cs="Times New Roman"/>
                <w:sz w:val="28"/>
                <w:szCs w:val="28"/>
              </w:rPr>
              <w:t>3</w:t>
            </w:r>
          </w:p>
        </w:tc>
        <w:tc>
          <w:tcPr>
            <w:tcW w:w="653" w:type="dxa"/>
            <w:vAlign w:val="center"/>
            <w:hideMark/>
          </w:tcPr>
          <w:p w14:paraId="7B38C506" w14:textId="77777777" w:rsidR="00273B52" w:rsidRPr="00B839CB" w:rsidRDefault="00273B52" w:rsidP="00676AF4">
            <w:pPr>
              <w:spacing w:after="0" w:line="276" w:lineRule="auto"/>
              <w:rPr>
                <w:rFonts w:ascii="Times New Roman" w:eastAsia="Times New Roman" w:hAnsi="Times New Roman" w:cs="Times New Roman"/>
                <w:sz w:val="28"/>
                <w:szCs w:val="28"/>
              </w:rPr>
            </w:pPr>
            <w:r w:rsidRPr="00B839CB">
              <w:rPr>
                <w:rFonts w:ascii="Times New Roman" w:eastAsia="Times New Roman" w:hAnsi="Times New Roman" w:cs="Times New Roman"/>
                <w:sz w:val="28"/>
                <w:szCs w:val="28"/>
              </w:rPr>
              <w:t>2</w:t>
            </w:r>
          </w:p>
        </w:tc>
        <w:tc>
          <w:tcPr>
            <w:tcW w:w="937" w:type="dxa"/>
            <w:vAlign w:val="center"/>
            <w:hideMark/>
          </w:tcPr>
          <w:p w14:paraId="4BEB7D73" w14:textId="77777777" w:rsidR="00273B52" w:rsidRPr="00B839CB" w:rsidRDefault="00273B52" w:rsidP="00676AF4">
            <w:pPr>
              <w:spacing w:after="0" w:line="276" w:lineRule="auto"/>
              <w:rPr>
                <w:rFonts w:ascii="Times New Roman" w:eastAsia="Times New Roman" w:hAnsi="Times New Roman" w:cs="Times New Roman"/>
                <w:sz w:val="28"/>
                <w:szCs w:val="28"/>
              </w:rPr>
            </w:pPr>
            <w:r w:rsidRPr="00B839CB">
              <w:rPr>
                <w:rFonts w:ascii="Times New Roman" w:eastAsia="Times New Roman" w:hAnsi="Times New Roman" w:cs="Times New Roman"/>
                <w:sz w:val="28"/>
                <w:szCs w:val="28"/>
              </w:rPr>
              <w:t>2</w:t>
            </w:r>
          </w:p>
        </w:tc>
        <w:tc>
          <w:tcPr>
            <w:tcW w:w="840" w:type="dxa"/>
            <w:vAlign w:val="center"/>
            <w:hideMark/>
          </w:tcPr>
          <w:p w14:paraId="243891CD" w14:textId="77777777" w:rsidR="00273B52" w:rsidRPr="00B839CB" w:rsidRDefault="00273B52" w:rsidP="00676AF4">
            <w:pPr>
              <w:spacing w:after="0" w:line="276" w:lineRule="auto"/>
              <w:rPr>
                <w:rFonts w:ascii="Times New Roman" w:eastAsia="Times New Roman" w:hAnsi="Times New Roman" w:cs="Times New Roman"/>
                <w:sz w:val="28"/>
                <w:szCs w:val="28"/>
              </w:rPr>
            </w:pPr>
            <w:r w:rsidRPr="00B839CB">
              <w:rPr>
                <w:rFonts w:ascii="Times New Roman" w:eastAsia="Times New Roman" w:hAnsi="Times New Roman" w:cs="Times New Roman"/>
                <w:sz w:val="28"/>
                <w:szCs w:val="28"/>
              </w:rPr>
              <w:t>2</w:t>
            </w:r>
          </w:p>
        </w:tc>
        <w:tc>
          <w:tcPr>
            <w:tcW w:w="801" w:type="dxa"/>
            <w:vAlign w:val="center"/>
            <w:hideMark/>
          </w:tcPr>
          <w:p w14:paraId="293E23F7" w14:textId="77777777" w:rsidR="00273B52" w:rsidRPr="00B839CB" w:rsidRDefault="00273B52" w:rsidP="00676AF4">
            <w:pPr>
              <w:spacing w:after="0" w:line="276" w:lineRule="auto"/>
              <w:rPr>
                <w:rFonts w:ascii="Times New Roman" w:eastAsia="Times New Roman" w:hAnsi="Times New Roman" w:cs="Times New Roman"/>
                <w:sz w:val="28"/>
                <w:szCs w:val="28"/>
              </w:rPr>
            </w:pPr>
            <w:r w:rsidRPr="00B839CB">
              <w:rPr>
                <w:rFonts w:ascii="Times New Roman" w:eastAsia="Times New Roman" w:hAnsi="Times New Roman" w:cs="Times New Roman"/>
                <w:sz w:val="28"/>
                <w:szCs w:val="28"/>
              </w:rPr>
              <w:t>2</w:t>
            </w:r>
          </w:p>
        </w:tc>
        <w:tc>
          <w:tcPr>
            <w:tcW w:w="1056" w:type="dxa"/>
            <w:vAlign w:val="center"/>
            <w:hideMark/>
          </w:tcPr>
          <w:p w14:paraId="4FF680F0" w14:textId="77777777" w:rsidR="00273B52" w:rsidRPr="00B839CB" w:rsidRDefault="00273B52" w:rsidP="00676AF4">
            <w:pPr>
              <w:spacing w:after="0" w:line="276" w:lineRule="auto"/>
              <w:rPr>
                <w:rFonts w:ascii="Times New Roman" w:eastAsia="Times New Roman" w:hAnsi="Times New Roman" w:cs="Times New Roman"/>
                <w:sz w:val="28"/>
                <w:szCs w:val="28"/>
              </w:rPr>
            </w:pPr>
            <w:r w:rsidRPr="00B839CB">
              <w:rPr>
                <w:rFonts w:ascii="Times New Roman" w:eastAsia="Times New Roman" w:hAnsi="Times New Roman" w:cs="Times New Roman"/>
                <w:sz w:val="28"/>
                <w:szCs w:val="28"/>
              </w:rPr>
              <w:t>В–2</w:t>
            </w:r>
          </w:p>
        </w:tc>
        <w:tc>
          <w:tcPr>
            <w:tcW w:w="928" w:type="dxa"/>
            <w:vAlign w:val="center"/>
            <w:hideMark/>
          </w:tcPr>
          <w:p w14:paraId="3EBD5898" w14:textId="77777777" w:rsidR="00273B52" w:rsidRPr="00B839CB" w:rsidRDefault="00273B52" w:rsidP="00676AF4">
            <w:pPr>
              <w:spacing w:after="0" w:line="276" w:lineRule="auto"/>
              <w:rPr>
                <w:rFonts w:ascii="Times New Roman" w:eastAsia="Times New Roman" w:hAnsi="Times New Roman" w:cs="Times New Roman"/>
                <w:sz w:val="28"/>
                <w:szCs w:val="28"/>
              </w:rPr>
            </w:pPr>
            <w:r w:rsidRPr="00B839CB">
              <w:rPr>
                <w:rFonts w:ascii="Times New Roman" w:eastAsia="Times New Roman" w:hAnsi="Times New Roman" w:cs="Times New Roman"/>
                <w:sz w:val="28"/>
                <w:szCs w:val="28"/>
              </w:rPr>
              <w:t>В–3</w:t>
            </w:r>
          </w:p>
        </w:tc>
        <w:tc>
          <w:tcPr>
            <w:tcW w:w="903" w:type="dxa"/>
            <w:vAlign w:val="center"/>
            <w:hideMark/>
          </w:tcPr>
          <w:p w14:paraId="00FC9E28" w14:textId="77777777" w:rsidR="00273B52" w:rsidRPr="00B839CB" w:rsidRDefault="00273B52" w:rsidP="00676AF4">
            <w:pPr>
              <w:spacing w:after="0" w:line="276" w:lineRule="auto"/>
              <w:rPr>
                <w:rFonts w:ascii="Times New Roman" w:eastAsia="Times New Roman" w:hAnsi="Times New Roman" w:cs="Times New Roman"/>
                <w:sz w:val="28"/>
                <w:szCs w:val="28"/>
              </w:rPr>
            </w:pPr>
            <w:r w:rsidRPr="00B839CB">
              <w:rPr>
                <w:rFonts w:ascii="Times New Roman" w:eastAsia="Times New Roman" w:hAnsi="Times New Roman" w:cs="Times New Roman"/>
                <w:sz w:val="28"/>
                <w:szCs w:val="28"/>
              </w:rPr>
              <w:t>2</w:t>
            </w:r>
          </w:p>
        </w:tc>
        <w:tc>
          <w:tcPr>
            <w:tcW w:w="772" w:type="dxa"/>
            <w:vAlign w:val="center"/>
            <w:hideMark/>
          </w:tcPr>
          <w:p w14:paraId="764C1D53" w14:textId="77777777" w:rsidR="00273B52" w:rsidRPr="00B839CB" w:rsidRDefault="00273B52" w:rsidP="00676AF4">
            <w:pPr>
              <w:spacing w:after="0" w:line="276" w:lineRule="auto"/>
              <w:rPr>
                <w:rFonts w:ascii="Times New Roman" w:eastAsia="Times New Roman" w:hAnsi="Times New Roman" w:cs="Times New Roman"/>
                <w:sz w:val="28"/>
                <w:szCs w:val="28"/>
              </w:rPr>
            </w:pPr>
            <w:r w:rsidRPr="00B839CB">
              <w:rPr>
                <w:rFonts w:ascii="Times New Roman" w:eastAsia="Times New Roman" w:hAnsi="Times New Roman" w:cs="Times New Roman"/>
                <w:sz w:val="28"/>
                <w:szCs w:val="28"/>
              </w:rPr>
              <w:t>2</w:t>
            </w:r>
          </w:p>
        </w:tc>
      </w:tr>
      <w:tr w:rsidR="00273B52" w:rsidRPr="00B839CB" w14:paraId="07D38672" w14:textId="77777777" w:rsidTr="00676AF4">
        <w:trPr>
          <w:tblCellSpacing w:w="15" w:type="dxa"/>
        </w:trPr>
        <w:tc>
          <w:tcPr>
            <w:tcW w:w="1277" w:type="dxa"/>
            <w:vAlign w:val="center"/>
            <w:hideMark/>
          </w:tcPr>
          <w:p w14:paraId="6E524A4B" w14:textId="77777777" w:rsidR="00273B52" w:rsidRPr="00B839CB" w:rsidRDefault="00273B52" w:rsidP="00676AF4">
            <w:pPr>
              <w:spacing w:after="0" w:line="276" w:lineRule="auto"/>
              <w:rPr>
                <w:rFonts w:ascii="Times New Roman" w:eastAsia="Times New Roman" w:hAnsi="Times New Roman" w:cs="Times New Roman"/>
                <w:sz w:val="28"/>
                <w:szCs w:val="28"/>
              </w:rPr>
            </w:pPr>
            <w:r w:rsidRPr="00B839CB">
              <w:rPr>
                <w:rFonts w:ascii="Times New Roman" w:eastAsia="Times New Roman" w:hAnsi="Times New Roman" w:cs="Times New Roman"/>
                <w:sz w:val="28"/>
                <w:szCs w:val="28"/>
              </w:rPr>
              <w:t>4</w:t>
            </w:r>
          </w:p>
        </w:tc>
        <w:tc>
          <w:tcPr>
            <w:tcW w:w="653" w:type="dxa"/>
            <w:vAlign w:val="center"/>
            <w:hideMark/>
          </w:tcPr>
          <w:p w14:paraId="65F90DFD" w14:textId="77777777" w:rsidR="00273B52" w:rsidRPr="00B839CB" w:rsidRDefault="00273B52" w:rsidP="00676AF4">
            <w:pPr>
              <w:spacing w:after="0" w:line="276" w:lineRule="auto"/>
              <w:rPr>
                <w:rFonts w:ascii="Times New Roman" w:eastAsia="Times New Roman" w:hAnsi="Times New Roman" w:cs="Times New Roman"/>
                <w:sz w:val="28"/>
                <w:szCs w:val="28"/>
              </w:rPr>
            </w:pPr>
            <w:r w:rsidRPr="00B839CB">
              <w:rPr>
                <w:rFonts w:ascii="Times New Roman" w:eastAsia="Times New Roman" w:hAnsi="Times New Roman" w:cs="Times New Roman"/>
                <w:sz w:val="28"/>
                <w:szCs w:val="28"/>
              </w:rPr>
              <w:t>1</w:t>
            </w:r>
          </w:p>
        </w:tc>
        <w:tc>
          <w:tcPr>
            <w:tcW w:w="937" w:type="dxa"/>
            <w:vAlign w:val="center"/>
            <w:hideMark/>
          </w:tcPr>
          <w:p w14:paraId="1E9A8EBC" w14:textId="77777777" w:rsidR="00273B52" w:rsidRPr="00B839CB" w:rsidRDefault="00273B52" w:rsidP="00676AF4">
            <w:pPr>
              <w:spacing w:after="0" w:line="276" w:lineRule="auto"/>
              <w:rPr>
                <w:rFonts w:ascii="Times New Roman" w:eastAsia="Times New Roman" w:hAnsi="Times New Roman" w:cs="Times New Roman"/>
                <w:sz w:val="28"/>
                <w:szCs w:val="28"/>
              </w:rPr>
            </w:pPr>
            <w:r w:rsidRPr="00B839CB">
              <w:rPr>
                <w:rFonts w:ascii="Times New Roman" w:eastAsia="Times New Roman" w:hAnsi="Times New Roman" w:cs="Times New Roman"/>
                <w:sz w:val="28"/>
                <w:szCs w:val="28"/>
              </w:rPr>
              <w:t>1</w:t>
            </w:r>
          </w:p>
        </w:tc>
        <w:tc>
          <w:tcPr>
            <w:tcW w:w="840" w:type="dxa"/>
            <w:vAlign w:val="center"/>
            <w:hideMark/>
          </w:tcPr>
          <w:p w14:paraId="2A628463" w14:textId="77777777" w:rsidR="00273B52" w:rsidRPr="00B839CB" w:rsidRDefault="00273B52" w:rsidP="00676AF4">
            <w:pPr>
              <w:spacing w:after="0" w:line="276" w:lineRule="auto"/>
              <w:rPr>
                <w:rFonts w:ascii="Times New Roman" w:eastAsia="Times New Roman" w:hAnsi="Times New Roman" w:cs="Times New Roman"/>
                <w:sz w:val="28"/>
                <w:szCs w:val="28"/>
              </w:rPr>
            </w:pPr>
            <w:r w:rsidRPr="00B839CB">
              <w:rPr>
                <w:rFonts w:ascii="Times New Roman" w:eastAsia="Times New Roman" w:hAnsi="Times New Roman" w:cs="Times New Roman"/>
                <w:sz w:val="28"/>
                <w:szCs w:val="28"/>
              </w:rPr>
              <w:t>1</w:t>
            </w:r>
          </w:p>
        </w:tc>
        <w:tc>
          <w:tcPr>
            <w:tcW w:w="801" w:type="dxa"/>
            <w:vAlign w:val="center"/>
            <w:hideMark/>
          </w:tcPr>
          <w:p w14:paraId="207D8563" w14:textId="77777777" w:rsidR="00273B52" w:rsidRPr="00B839CB" w:rsidRDefault="00273B52" w:rsidP="00676AF4">
            <w:pPr>
              <w:spacing w:after="0" w:line="276" w:lineRule="auto"/>
              <w:rPr>
                <w:rFonts w:ascii="Times New Roman" w:eastAsia="Times New Roman" w:hAnsi="Times New Roman" w:cs="Times New Roman"/>
                <w:sz w:val="28"/>
                <w:szCs w:val="28"/>
              </w:rPr>
            </w:pPr>
            <w:r w:rsidRPr="00B839CB">
              <w:rPr>
                <w:rFonts w:ascii="Times New Roman" w:eastAsia="Times New Roman" w:hAnsi="Times New Roman" w:cs="Times New Roman"/>
                <w:sz w:val="28"/>
                <w:szCs w:val="28"/>
              </w:rPr>
              <w:t>1</w:t>
            </w:r>
          </w:p>
        </w:tc>
        <w:tc>
          <w:tcPr>
            <w:tcW w:w="1056" w:type="dxa"/>
            <w:vAlign w:val="center"/>
            <w:hideMark/>
          </w:tcPr>
          <w:p w14:paraId="0A72DC05" w14:textId="77777777" w:rsidR="00273B52" w:rsidRPr="00B839CB" w:rsidRDefault="00273B52" w:rsidP="00676AF4">
            <w:pPr>
              <w:spacing w:after="0" w:line="276" w:lineRule="auto"/>
              <w:rPr>
                <w:rFonts w:ascii="Times New Roman" w:eastAsia="Times New Roman" w:hAnsi="Times New Roman" w:cs="Times New Roman"/>
                <w:sz w:val="28"/>
                <w:szCs w:val="28"/>
              </w:rPr>
            </w:pPr>
            <w:r w:rsidRPr="00B839CB">
              <w:rPr>
                <w:rFonts w:ascii="Times New Roman" w:eastAsia="Times New Roman" w:hAnsi="Times New Roman" w:cs="Times New Roman"/>
                <w:sz w:val="28"/>
                <w:szCs w:val="28"/>
              </w:rPr>
              <w:t>Г–3</w:t>
            </w:r>
          </w:p>
        </w:tc>
        <w:tc>
          <w:tcPr>
            <w:tcW w:w="928" w:type="dxa"/>
            <w:vAlign w:val="center"/>
            <w:hideMark/>
          </w:tcPr>
          <w:p w14:paraId="736F5001" w14:textId="77777777" w:rsidR="00273B52" w:rsidRPr="00B839CB" w:rsidRDefault="00273B52" w:rsidP="00676AF4">
            <w:pPr>
              <w:spacing w:after="0" w:line="276" w:lineRule="auto"/>
              <w:rPr>
                <w:rFonts w:ascii="Times New Roman" w:eastAsia="Times New Roman" w:hAnsi="Times New Roman" w:cs="Times New Roman"/>
                <w:sz w:val="28"/>
                <w:szCs w:val="28"/>
              </w:rPr>
            </w:pPr>
            <w:r w:rsidRPr="00B839CB">
              <w:rPr>
                <w:rFonts w:ascii="Times New Roman" w:eastAsia="Times New Roman" w:hAnsi="Times New Roman" w:cs="Times New Roman"/>
                <w:sz w:val="28"/>
                <w:szCs w:val="28"/>
              </w:rPr>
              <w:t>Г–4</w:t>
            </w:r>
          </w:p>
        </w:tc>
        <w:tc>
          <w:tcPr>
            <w:tcW w:w="903" w:type="dxa"/>
            <w:vAlign w:val="center"/>
            <w:hideMark/>
          </w:tcPr>
          <w:p w14:paraId="105D2C4E" w14:textId="77777777" w:rsidR="00273B52" w:rsidRPr="00B839CB" w:rsidRDefault="00273B52" w:rsidP="00676AF4">
            <w:pPr>
              <w:spacing w:after="0" w:line="276" w:lineRule="auto"/>
              <w:rPr>
                <w:rFonts w:ascii="Times New Roman" w:eastAsia="Times New Roman" w:hAnsi="Times New Roman" w:cs="Times New Roman"/>
                <w:sz w:val="28"/>
                <w:szCs w:val="28"/>
              </w:rPr>
            </w:pPr>
            <w:r w:rsidRPr="00B839CB">
              <w:rPr>
                <w:rFonts w:ascii="Times New Roman" w:eastAsia="Times New Roman" w:hAnsi="Times New Roman" w:cs="Times New Roman"/>
                <w:sz w:val="28"/>
                <w:szCs w:val="28"/>
              </w:rPr>
              <w:t>1</w:t>
            </w:r>
          </w:p>
        </w:tc>
        <w:tc>
          <w:tcPr>
            <w:tcW w:w="772" w:type="dxa"/>
            <w:vAlign w:val="center"/>
            <w:hideMark/>
          </w:tcPr>
          <w:p w14:paraId="61795C37" w14:textId="77777777" w:rsidR="00273B52" w:rsidRPr="00B839CB" w:rsidRDefault="00273B52" w:rsidP="00676AF4">
            <w:pPr>
              <w:spacing w:after="0" w:line="276" w:lineRule="auto"/>
              <w:rPr>
                <w:rFonts w:ascii="Times New Roman" w:eastAsia="Times New Roman" w:hAnsi="Times New Roman" w:cs="Times New Roman"/>
                <w:sz w:val="28"/>
                <w:szCs w:val="28"/>
              </w:rPr>
            </w:pPr>
            <w:r w:rsidRPr="00B839CB">
              <w:rPr>
                <w:rFonts w:ascii="Times New Roman" w:eastAsia="Times New Roman" w:hAnsi="Times New Roman" w:cs="Times New Roman"/>
                <w:sz w:val="28"/>
                <w:szCs w:val="28"/>
              </w:rPr>
              <w:t>1</w:t>
            </w:r>
          </w:p>
        </w:tc>
      </w:tr>
      <w:tr w:rsidR="00273B52" w:rsidRPr="00B839CB" w14:paraId="05804714" w14:textId="77777777" w:rsidTr="00676AF4">
        <w:trPr>
          <w:tblCellSpacing w:w="15" w:type="dxa"/>
        </w:trPr>
        <w:tc>
          <w:tcPr>
            <w:tcW w:w="1277" w:type="dxa"/>
            <w:vAlign w:val="center"/>
            <w:hideMark/>
          </w:tcPr>
          <w:p w14:paraId="58D97C6F" w14:textId="77777777" w:rsidR="00273B52" w:rsidRPr="00B839CB" w:rsidRDefault="00273B52" w:rsidP="00676AF4">
            <w:pPr>
              <w:spacing w:after="0" w:line="276" w:lineRule="auto"/>
              <w:rPr>
                <w:rFonts w:ascii="Times New Roman" w:eastAsia="Times New Roman" w:hAnsi="Times New Roman" w:cs="Times New Roman"/>
                <w:sz w:val="28"/>
                <w:szCs w:val="28"/>
              </w:rPr>
            </w:pPr>
            <w:r w:rsidRPr="00B839CB">
              <w:rPr>
                <w:rFonts w:ascii="Times New Roman" w:eastAsia="Times New Roman" w:hAnsi="Times New Roman" w:cs="Times New Roman"/>
                <w:sz w:val="28"/>
                <w:szCs w:val="28"/>
              </w:rPr>
              <w:t>5</w:t>
            </w:r>
          </w:p>
        </w:tc>
        <w:tc>
          <w:tcPr>
            <w:tcW w:w="653" w:type="dxa"/>
            <w:vAlign w:val="center"/>
            <w:hideMark/>
          </w:tcPr>
          <w:p w14:paraId="2A8790EE" w14:textId="77777777" w:rsidR="00273B52" w:rsidRPr="00B839CB" w:rsidRDefault="00273B52" w:rsidP="00676AF4">
            <w:pPr>
              <w:spacing w:after="0" w:line="276" w:lineRule="auto"/>
              <w:rPr>
                <w:rFonts w:ascii="Times New Roman" w:eastAsia="Times New Roman" w:hAnsi="Times New Roman" w:cs="Times New Roman"/>
                <w:sz w:val="28"/>
                <w:szCs w:val="28"/>
              </w:rPr>
            </w:pPr>
            <w:r w:rsidRPr="00B839CB">
              <w:rPr>
                <w:rFonts w:ascii="Times New Roman" w:eastAsia="Times New Roman" w:hAnsi="Times New Roman" w:cs="Times New Roman"/>
                <w:sz w:val="28"/>
                <w:szCs w:val="28"/>
              </w:rPr>
              <w:t>0</w:t>
            </w:r>
          </w:p>
        </w:tc>
        <w:tc>
          <w:tcPr>
            <w:tcW w:w="937" w:type="dxa"/>
            <w:vAlign w:val="center"/>
            <w:hideMark/>
          </w:tcPr>
          <w:p w14:paraId="2DCFD5CD" w14:textId="77777777" w:rsidR="00273B52" w:rsidRPr="00B839CB" w:rsidRDefault="00273B52" w:rsidP="00676AF4">
            <w:pPr>
              <w:spacing w:after="0" w:line="276" w:lineRule="auto"/>
              <w:rPr>
                <w:rFonts w:ascii="Times New Roman" w:eastAsia="Times New Roman" w:hAnsi="Times New Roman" w:cs="Times New Roman"/>
                <w:sz w:val="28"/>
                <w:szCs w:val="28"/>
              </w:rPr>
            </w:pPr>
            <w:r w:rsidRPr="00B839CB">
              <w:rPr>
                <w:rFonts w:ascii="Times New Roman" w:eastAsia="Times New Roman" w:hAnsi="Times New Roman" w:cs="Times New Roman"/>
                <w:sz w:val="28"/>
                <w:szCs w:val="28"/>
              </w:rPr>
              <w:t>0</w:t>
            </w:r>
          </w:p>
        </w:tc>
        <w:tc>
          <w:tcPr>
            <w:tcW w:w="840" w:type="dxa"/>
            <w:vAlign w:val="center"/>
            <w:hideMark/>
          </w:tcPr>
          <w:p w14:paraId="1949DD10" w14:textId="77777777" w:rsidR="00273B52" w:rsidRPr="00B839CB" w:rsidRDefault="00273B52" w:rsidP="00676AF4">
            <w:pPr>
              <w:spacing w:after="0" w:line="276" w:lineRule="auto"/>
              <w:rPr>
                <w:rFonts w:ascii="Times New Roman" w:eastAsia="Times New Roman" w:hAnsi="Times New Roman" w:cs="Times New Roman"/>
                <w:sz w:val="28"/>
                <w:szCs w:val="28"/>
              </w:rPr>
            </w:pPr>
            <w:r w:rsidRPr="00B839CB">
              <w:rPr>
                <w:rFonts w:ascii="Times New Roman" w:eastAsia="Times New Roman" w:hAnsi="Times New Roman" w:cs="Times New Roman"/>
                <w:sz w:val="28"/>
                <w:szCs w:val="28"/>
              </w:rPr>
              <w:t>0</w:t>
            </w:r>
          </w:p>
        </w:tc>
        <w:tc>
          <w:tcPr>
            <w:tcW w:w="801" w:type="dxa"/>
            <w:vAlign w:val="center"/>
            <w:hideMark/>
          </w:tcPr>
          <w:p w14:paraId="41B25C25" w14:textId="77777777" w:rsidR="00273B52" w:rsidRPr="00B839CB" w:rsidRDefault="00273B52" w:rsidP="00676AF4">
            <w:pPr>
              <w:spacing w:after="0" w:line="276" w:lineRule="auto"/>
              <w:rPr>
                <w:rFonts w:ascii="Times New Roman" w:eastAsia="Times New Roman" w:hAnsi="Times New Roman" w:cs="Times New Roman"/>
                <w:sz w:val="28"/>
                <w:szCs w:val="28"/>
              </w:rPr>
            </w:pPr>
            <w:r w:rsidRPr="00B839CB">
              <w:rPr>
                <w:rFonts w:ascii="Times New Roman" w:eastAsia="Times New Roman" w:hAnsi="Times New Roman" w:cs="Times New Roman"/>
                <w:sz w:val="28"/>
                <w:szCs w:val="28"/>
              </w:rPr>
              <w:t>0</w:t>
            </w:r>
          </w:p>
        </w:tc>
        <w:tc>
          <w:tcPr>
            <w:tcW w:w="1056" w:type="dxa"/>
            <w:vAlign w:val="center"/>
            <w:hideMark/>
          </w:tcPr>
          <w:p w14:paraId="7285CD28" w14:textId="77777777" w:rsidR="00273B52" w:rsidRPr="00B839CB" w:rsidRDefault="00273B52" w:rsidP="00676AF4">
            <w:pPr>
              <w:spacing w:after="0" w:line="276" w:lineRule="auto"/>
              <w:rPr>
                <w:rFonts w:ascii="Times New Roman" w:eastAsia="Times New Roman" w:hAnsi="Times New Roman" w:cs="Times New Roman"/>
                <w:sz w:val="28"/>
                <w:szCs w:val="28"/>
              </w:rPr>
            </w:pPr>
            <w:r w:rsidRPr="00B839CB">
              <w:rPr>
                <w:rFonts w:ascii="Times New Roman" w:eastAsia="Times New Roman" w:hAnsi="Times New Roman" w:cs="Times New Roman"/>
                <w:sz w:val="28"/>
                <w:szCs w:val="28"/>
              </w:rPr>
              <w:t>Д–4</w:t>
            </w:r>
          </w:p>
        </w:tc>
        <w:tc>
          <w:tcPr>
            <w:tcW w:w="928" w:type="dxa"/>
            <w:vAlign w:val="center"/>
            <w:hideMark/>
          </w:tcPr>
          <w:p w14:paraId="121C6FF2" w14:textId="77777777" w:rsidR="00273B52" w:rsidRPr="00B839CB" w:rsidRDefault="00273B52" w:rsidP="00676AF4">
            <w:pPr>
              <w:spacing w:after="0" w:line="276" w:lineRule="auto"/>
              <w:rPr>
                <w:rFonts w:ascii="Times New Roman" w:eastAsia="Times New Roman" w:hAnsi="Times New Roman" w:cs="Times New Roman"/>
                <w:sz w:val="28"/>
                <w:szCs w:val="28"/>
              </w:rPr>
            </w:pPr>
            <w:r w:rsidRPr="00B839CB">
              <w:rPr>
                <w:rFonts w:ascii="Times New Roman" w:eastAsia="Times New Roman" w:hAnsi="Times New Roman" w:cs="Times New Roman"/>
                <w:sz w:val="28"/>
                <w:szCs w:val="28"/>
              </w:rPr>
              <w:t>Д–5</w:t>
            </w:r>
          </w:p>
        </w:tc>
        <w:tc>
          <w:tcPr>
            <w:tcW w:w="903" w:type="dxa"/>
            <w:vAlign w:val="center"/>
            <w:hideMark/>
          </w:tcPr>
          <w:p w14:paraId="67FF467E" w14:textId="77777777" w:rsidR="00273B52" w:rsidRPr="00B839CB" w:rsidRDefault="00273B52" w:rsidP="00676AF4">
            <w:pPr>
              <w:spacing w:after="0" w:line="276" w:lineRule="auto"/>
              <w:rPr>
                <w:rFonts w:ascii="Times New Roman" w:eastAsia="Times New Roman" w:hAnsi="Times New Roman" w:cs="Times New Roman"/>
                <w:sz w:val="28"/>
                <w:szCs w:val="28"/>
              </w:rPr>
            </w:pPr>
            <w:r w:rsidRPr="00B839CB">
              <w:rPr>
                <w:rFonts w:ascii="Times New Roman" w:eastAsia="Times New Roman" w:hAnsi="Times New Roman" w:cs="Times New Roman"/>
                <w:sz w:val="28"/>
                <w:szCs w:val="28"/>
              </w:rPr>
              <w:t>0</w:t>
            </w:r>
          </w:p>
        </w:tc>
        <w:tc>
          <w:tcPr>
            <w:tcW w:w="772" w:type="dxa"/>
            <w:vAlign w:val="center"/>
            <w:hideMark/>
          </w:tcPr>
          <w:p w14:paraId="474036BA" w14:textId="77777777" w:rsidR="00273B52" w:rsidRPr="00B839CB" w:rsidRDefault="00273B52" w:rsidP="00676AF4">
            <w:pPr>
              <w:spacing w:after="0" w:line="276" w:lineRule="auto"/>
              <w:rPr>
                <w:rFonts w:ascii="Times New Roman" w:eastAsia="Times New Roman" w:hAnsi="Times New Roman" w:cs="Times New Roman"/>
                <w:sz w:val="28"/>
                <w:szCs w:val="28"/>
              </w:rPr>
            </w:pPr>
            <w:r w:rsidRPr="00B839CB">
              <w:rPr>
                <w:rFonts w:ascii="Times New Roman" w:eastAsia="Times New Roman" w:hAnsi="Times New Roman" w:cs="Times New Roman"/>
                <w:sz w:val="28"/>
                <w:szCs w:val="28"/>
              </w:rPr>
              <w:t>0</w:t>
            </w:r>
          </w:p>
        </w:tc>
      </w:tr>
    </w:tbl>
    <w:p w14:paraId="25338503" w14:textId="77777777" w:rsidR="00273B52" w:rsidRPr="00B839CB" w:rsidRDefault="00273B52" w:rsidP="00273B52">
      <w:pPr>
        <w:pStyle w:val="ad"/>
        <w:spacing w:before="0" w:beforeAutospacing="0" w:after="0" w:afterAutospacing="0" w:line="276" w:lineRule="auto"/>
        <w:rPr>
          <w:sz w:val="28"/>
          <w:szCs w:val="28"/>
          <w:lang w:val="uk-UA"/>
        </w:rPr>
      </w:pPr>
    </w:p>
    <w:p w14:paraId="44828727" w14:textId="77777777" w:rsidR="00273B52" w:rsidRPr="00B839CB" w:rsidRDefault="00273B52" w:rsidP="00273B52">
      <w:pPr>
        <w:spacing w:after="0" w:line="276" w:lineRule="auto"/>
        <w:outlineLvl w:val="1"/>
        <w:rPr>
          <w:rFonts w:ascii="Times New Roman" w:eastAsia="Times New Roman" w:hAnsi="Times New Roman" w:cs="Times New Roman"/>
          <w:bCs/>
          <w:sz w:val="28"/>
          <w:szCs w:val="28"/>
        </w:rPr>
      </w:pPr>
      <w:r w:rsidRPr="00B839CB">
        <w:rPr>
          <w:rFonts w:ascii="Times New Roman" w:eastAsia="Times New Roman" w:hAnsi="Times New Roman" w:cs="Times New Roman"/>
          <w:bCs/>
          <w:sz w:val="28"/>
          <w:szCs w:val="28"/>
        </w:rPr>
        <w:t>Розрахунок показників</w:t>
      </w:r>
    </w:p>
    <w:p w14:paraId="5E87AC72" w14:textId="77777777" w:rsidR="00273B52" w:rsidRPr="00B839CB" w:rsidRDefault="00273B52" w:rsidP="00273B52">
      <w:pPr>
        <w:spacing w:after="0" w:line="276" w:lineRule="auto"/>
        <w:ind w:left="851"/>
        <w:rPr>
          <w:rFonts w:ascii="Times New Roman" w:eastAsia="Times New Roman" w:hAnsi="Times New Roman" w:cs="Times New Roman"/>
          <w:sz w:val="28"/>
          <w:szCs w:val="28"/>
        </w:rPr>
      </w:pPr>
      <w:r w:rsidRPr="00B839CB">
        <w:rPr>
          <w:rFonts w:ascii="Times New Roman" w:eastAsia="Times New Roman" w:hAnsi="Times New Roman" w:cs="Times New Roman"/>
          <w:bCs/>
          <w:sz w:val="28"/>
          <w:szCs w:val="28"/>
        </w:rPr>
        <w:t>Рівень рефлексивності</w:t>
      </w:r>
      <w:r w:rsidRPr="00B839CB">
        <w:rPr>
          <w:rFonts w:ascii="Times New Roman" w:eastAsia="Times New Roman" w:hAnsi="Times New Roman" w:cs="Times New Roman"/>
          <w:sz w:val="28"/>
          <w:szCs w:val="28"/>
        </w:rPr>
        <w:t xml:space="preserve"> → сума балів за питаннями </w:t>
      </w:r>
      <w:r w:rsidRPr="00B839CB">
        <w:rPr>
          <w:rFonts w:ascii="Times New Roman" w:eastAsia="Times New Roman" w:hAnsi="Times New Roman" w:cs="Times New Roman"/>
          <w:bCs/>
          <w:sz w:val="28"/>
          <w:szCs w:val="28"/>
        </w:rPr>
        <w:t>1, 2, 3, 5</w:t>
      </w:r>
      <w:r w:rsidRPr="00B839CB">
        <w:rPr>
          <w:rFonts w:ascii="Times New Roman" w:eastAsia="Times New Roman" w:hAnsi="Times New Roman" w:cs="Times New Roman"/>
          <w:sz w:val="28"/>
          <w:szCs w:val="28"/>
        </w:rPr>
        <w:t xml:space="preserve"> </w:t>
      </w:r>
    </w:p>
    <w:p w14:paraId="15EF83FB" w14:textId="77777777" w:rsidR="00273B52" w:rsidRPr="00B839CB" w:rsidRDefault="00273B52" w:rsidP="00273B52">
      <w:pPr>
        <w:spacing w:after="0" w:line="276" w:lineRule="auto"/>
        <w:ind w:left="851"/>
        <w:rPr>
          <w:rFonts w:ascii="Times New Roman" w:eastAsia="Times New Roman" w:hAnsi="Times New Roman" w:cs="Times New Roman"/>
          <w:sz w:val="28"/>
          <w:szCs w:val="28"/>
        </w:rPr>
      </w:pPr>
      <w:r w:rsidRPr="00B839CB">
        <w:rPr>
          <w:rFonts w:ascii="Times New Roman" w:eastAsia="Times New Roman" w:hAnsi="Times New Roman" w:cs="Times New Roman"/>
          <w:bCs/>
          <w:sz w:val="28"/>
          <w:szCs w:val="28"/>
        </w:rPr>
        <w:t>Рівень самокритичності</w:t>
      </w:r>
      <w:r w:rsidRPr="00B839CB">
        <w:rPr>
          <w:rFonts w:ascii="Times New Roman" w:eastAsia="Times New Roman" w:hAnsi="Times New Roman" w:cs="Times New Roman"/>
          <w:sz w:val="28"/>
          <w:szCs w:val="28"/>
        </w:rPr>
        <w:t xml:space="preserve"> → бали за питанням </w:t>
      </w:r>
      <w:r w:rsidRPr="00B839CB">
        <w:rPr>
          <w:rFonts w:ascii="Times New Roman" w:eastAsia="Times New Roman" w:hAnsi="Times New Roman" w:cs="Times New Roman"/>
          <w:bCs/>
          <w:sz w:val="28"/>
          <w:szCs w:val="28"/>
        </w:rPr>
        <w:t>4</w:t>
      </w:r>
      <w:r w:rsidRPr="00B839CB">
        <w:rPr>
          <w:rFonts w:ascii="Times New Roman" w:eastAsia="Times New Roman" w:hAnsi="Times New Roman" w:cs="Times New Roman"/>
          <w:sz w:val="28"/>
          <w:szCs w:val="28"/>
        </w:rPr>
        <w:t xml:space="preserve"> </w:t>
      </w:r>
    </w:p>
    <w:p w14:paraId="20A7039C" w14:textId="77777777" w:rsidR="00273B52" w:rsidRPr="00B839CB" w:rsidRDefault="00273B52" w:rsidP="00273B52">
      <w:pPr>
        <w:spacing w:after="0" w:line="276" w:lineRule="auto"/>
        <w:ind w:left="851"/>
        <w:rPr>
          <w:rFonts w:ascii="Times New Roman" w:eastAsia="Times New Roman" w:hAnsi="Times New Roman" w:cs="Times New Roman"/>
          <w:sz w:val="28"/>
          <w:szCs w:val="28"/>
        </w:rPr>
      </w:pPr>
      <w:r w:rsidRPr="00B839CB">
        <w:rPr>
          <w:rFonts w:ascii="Times New Roman" w:eastAsia="Times New Roman" w:hAnsi="Times New Roman" w:cs="Times New Roman"/>
          <w:bCs/>
          <w:sz w:val="28"/>
          <w:szCs w:val="28"/>
        </w:rPr>
        <w:t>Рівень колективності</w:t>
      </w:r>
      <w:r w:rsidRPr="00B839CB">
        <w:rPr>
          <w:rFonts w:ascii="Times New Roman" w:eastAsia="Times New Roman" w:hAnsi="Times New Roman" w:cs="Times New Roman"/>
          <w:sz w:val="28"/>
          <w:szCs w:val="28"/>
        </w:rPr>
        <w:t xml:space="preserve"> → сума балів за питаннями </w:t>
      </w:r>
      <w:r w:rsidRPr="00B839CB">
        <w:rPr>
          <w:rFonts w:ascii="Times New Roman" w:eastAsia="Times New Roman" w:hAnsi="Times New Roman" w:cs="Times New Roman"/>
          <w:bCs/>
          <w:sz w:val="28"/>
          <w:szCs w:val="28"/>
        </w:rPr>
        <w:t>5, 6, 7, 8</w:t>
      </w:r>
    </w:p>
    <w:p w14:paraId="42423FD4" w14:textId="77777777" w:rsidR="00273B52" w:rsidRPr="00B839CB" w:rsidRDefault="00273B52" w:rsidP="00273B52">
      <w:pPr>
        <w:spacing w:after="0" w:line="276" w:lineRule="auto"/>
        <w:ind w:firstLine="851"/>
        <w:rPr>
          <w:rFonts w:ascii="Times New Roman" w:eastAsia="Times New Roman" w:hAnsi="Times New Roman" w:cs="Times New Roman"/>
          <w:bCs/>
          <w:sz w:val="28"/>
          <w:szCs w:val="28"/>
        </w:rPr>
      </w:pPr>
    </w:p>
    <w:p w14:paraId="02977EC9" w14:textId="77777777" w:rsidR="00273B52" w:rsidRPr="00B839CB" w:rsidRDefault="00273B52" w:rsidP="00273B52">
      <w:pPr>
        <w:spacing w:after="0" w:line="276" w:lineRule="auto"/>
        <w:ind w:firstLine="851"/>
        <w:jc w:val="center"/>
        <w:rPr>
          <w:rFonts w:ascii="Times New Roman" w:eastAsia="Times New Roman" w:hAnsi="Times New Roman" w:cs="Times New Roman"/>
          <w:b/>
          <w:sz w:val="28"/>
          <w:szCs w:val="28"/>
        </w:rPr>
      </w:pPr>
      <w:r w:rsidRPr="00B839CB">
        <w:rPr>
          <w:rFonts w:ascii="Times New Roman" w:eastAsia="Times New Roman" w:hAnsi="Times New Roman" w:cs="Times New Roman"/>
          <w:b/>
          <w:bCs/>
          <w:sz w:val="28"/>
          <w:szCs w:val="28"/>
        </w:rPr>
        <w:t>Інтерпритація результатів</w:t>
      </w:r>
    </w:p>
    <w:tbl>
      <w:tblPr>
        <w:tblW w:w="0" w:type="auto"/>
        <w:tblCellSpacing w:w="15" w:type="dxa"/>
        <w:tblBorders>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407"/>
        <w:gridCol w:w="2098"/>
        <w:gridCol w:w="2338"/>
        <w:gridCol w:w="1970"/>
      </w:tblGrid>
      <w:tr w:rsidR="00273B52" w:rsidRPr="00B839CB" w14:paraId="7D1C64D4" w14:textId="77777777" w:rsidTr="00676AF4">
        <w:trPr>
          <w:tblHeader/>
          <w:tblCellSpacing w:w="15" w:type="dxa"/>
        </w:trPr>
        <w:tc>
          <w:tcPr>
            <w:tcW w:w="0" w:type="auto"/>
            <w:vAlign w:val="center"/>
            <w:hideMark/>
          </w:tcPr>
          <w:p w14:paraId="08E7A589" w14:textId="77777777" w:rsidR="00273B52" w:rsidRPr="00B839CB" w:rsidRDefault="00273B52" w:rsidP="00676AF4">
            <w:pPr>
              <w:spacing w:after="0" w:line="276" w:lineRule="auto"/>
              <w:jc w:val="center"/>
              <w:rPr>
                <w:rFonts w:ascii="Times New Roman" w:eastAsia="Times New Roman" w:hAnsi="Times New Roman" w:cs="Times New Roman"/>
                <w:b/>
                <w:bCs/>
                <w:sz w:val="28"/>
                <w:szCs w:val="28"/>
              </w:rPr>
            </w:pPr>
            <w:r w:rsidRPr="00B839CB">
              <w:rPr>
                <w:rFonts w:ascii="Times New Roman" w:eastAsia="Times New Roman" w:hAnsi="Times New Roman" w:cs="Times New Roman"/>
                <w:b/>
                <w:bCs/>
                <w:sz w:val="28"/>
                <w:szCs w:val="28"/>
              </w:rPr>
              <w:t>Рівень</w:t>
            </w:r>
          </w:p>
        </w:tc>
        <w:tc>
          <w:tcPr>
            <w:tcW w:w="0" w:type="auto"/>
            <w:vAlign w:val="center"/>
            <w:hideMark/>
          </w:tcPr>
          <w:p w14:paraId="39C63B4F" w14:textId="77777777" w:rsidR="00273B52" w:rsidRPr="00B839CB" w:rsidRDefault="00273B52" w:rsidP="00676AF4">
            <w:pPr>
              <w:spacing w:after="0" w:line="276" w:lineRule="auto"/>
              <w:jc w:val="center"/>
              <w:rPr>
                <w:rFonts w:ascii="Times New Roman" w:eastAsia="Times New Roman" w:hAnsi="Times New Roman" w:cs="Times New Roman"/>
                <w:b/>
                <w:bCs/>
                <w:sz w:val="28"/>
                <w:szCs w:val="28"/>
              </w:rPr>
            </w:pPr>
            <w:r w:rsidRPr="00B839CB">
              <w:rPr>
                <w:rFonts w:ascii="Times New Roman" w:eastAsia="Times New Roman" w:hAnsi="Times New Roman" w:cs="Times New Roman"/>
                <w:b/>
                <w:bCs/>
                <w:sz w:val="28"/>
                <w:szCs w:val="28"/>
              </w:rPr>
              <w:t>Рефлексивність</w:t>
            </w:r>
          </w:p>
        </w:tc>
        <w:tc>
          <w:tcPr>
            <w:tcW w:w="0" w:type="auto"/>
            <w:vAlign w:val="center"/>
            <w:hideMark/>
          </w:tcPr>
          <w:p w14:paraId="04DE1B90" w14:textId="77777777" w:rsidR="00273B52" w:rsidRPr="00B839CB" w:rsidRDefault="00273B52" w:rsidP="00676AF4">
            <w:pPr>
              <w:spacing w:after="0" w:line="276" w:lineRule="auto"/>
              <w:jc w:val="center"/>
              <w:rPr>
                <w:rFonts w:ascii="Times New Roman" w:eastAsia="Times New Roman" w:hAnsi="Times New Roman" w:cs="Times New Roman"/>
                <w:b/>
                <w:bCs/>
                <w:sz w:val="28"/>
                <w:szCs w:val="28"/>
              </w:rPr>
            </w:pPr>
            <w:r w:rsidRPr="00B839CB">
              <w:rPr>
                <w:rFonts w:ascii="Times New Roman" w:eastAsia="Times New Roman" w:hAnsi="Times New Roman" w:cs="Times New Roman"/>
                <w:b/>
                <w:bCs/>
                <w:sz w:val="28"/>
                <w:szCs w:val="28"/>
              </w:rPr>
              <w:t>Самокритичність</w:t>
            </w:r>
          </w:p>
        </w:tc>
        <w:tc>
          <w:tcPr>
            <w:tcW w:w="0" w:type="auto"/>
            <w:vAlign w:val="center"/>
            <w:hideMark/>
          </w:tcPr>
          <w:p w14:paraId="57D40DA5" w14:textId="77777777" w:rsidR="00273B52" w:rsidRPr="00B839CB" w:rsidRDefault="00273B52" w:rsidP="00676AF4">
            <w:pPr>
              <w:spacing w:after="0" w:line="276" w:lineRule="auto"/>
              <w:jc w:val="center"/>
              <w:rPr>
                <w:rFonts w:ascii="Times New Roman" w:eastAsia="Times New Roman" w:hAnsi="Times New Roman" w:cs="Times New Roman"/>
                <w:b/>
                <w:bCs/>
                <w:sz w:val="28"/>
                <w:szCs w:val="28"/>
              </w:rPr>
            </w:pPr>
            <w:r w:rsidRPr="00B839CB">
              <w:rPr>
                <w:rFonts w:ascii="Times New Roman" w:eastAsia="Times New Roman" w:hAnsi="Times New Roman" w:cs="Times New Roman"/>
                <w:b/>
                <w:bCs/>
                <w:sz w:val="28"/>
                <w:szCs w:val="28"/>
              </w:rPr>
              <w:t>Колективність</w:t>
            </w:r>
          </w:p>
        </w:tc>
      </w:tr>
      <w:tr w:rsidR="00273B52" w:rsidRPr="00B839CB" w14:paraId="3C6DDF13" w14:textId="77777777" w:rsidTr="00676AF4">
        <w:trPr>
          <w:tblCellSpacing w:w="15" w:type="dxa"/>
        </w:trPr>
        <w:tc>
          <w:tcPr>
            <w:tcW w:w="0" w:type="auto"/>
            <w:vAlign w:val="center"/>
            <w:hideMark/>
          </w:tcPr>
          <w:p w14:paraId="45551CD1" w14:textId="77777777" w:rsidR="00273B52" w:rsidRPr="00B839CB" w:rsidRDefault="00273B52" w:rsidP="00676AF4">
            <w:pPr>
              <w:spacing w:after="0" w:line="276" w:lineRule="auto"/>
              <w:rPr>
                <w:rFonts w:ascii="Times New Roman" w:eastAsia="Times New Roman" w:hAnsi="Times New Roman" w:cs="Times New Roman"/>
                <w:sz w:val="28"/>
                <w:szCs w:val="28"/>
              </w:rPr>
            </w:pPr>
            <w:r w:rsidRPr="00B839CB">
              <w:rPr>
                <w:rFonts w:ascii="Times New Roman" w:eastAsia="Times New Roman" w:hAnsi="Times New Roman" w:cs="Times New Roman"/>
                <w:b/>
                <w:bCs/>
                <w:sz w:val="28"/>
                <w:szCs w:val="28"/>
              </w:rPr>
              <w:t>Низький</w:t>
            </w:r>
          </w:p>
        </w:tc>
        <w:tc>
          <w:tcPr>
            <w:tcW w:w="0" w:type="auto"/>
            <w:vAlign w:val="center"/>
            <w:hideMark/>
          </w:tcPr>
          <w:p w14:paraId="6D3F44E1" w14:textId="77777777" w:rsidR="00273B52" w:rsidRPr="00B839CB" w:rsidRDefault="00273B52" w:rsidP="00676AF4">
            <w:pPr>
              <w:spacing w:after="0" w:line="276" w:lineRule="auto"/>
              <w:rPr>
                <w:rFonts w:ascii="Times New Roman" w:eastAsia="Times New Roman" w:hAnsi="Times New Roman" w:cs="Times New Roman"/>
                <w:sz w:val="28"/>
                <w:szCs w:val="28"/>
              </w:rPr>
            </w:pPr>
            <w:r w:rsidRPr="00B839CB">
              <w:rPr>
                <w:rFonts w:ascii="Times New Roman" w:eastAsia="Times New Roman" w:hAnsi="Times New Roman" w:cs="Times New Roman"/>
                <w:sz w:val="28"/>
                <w:szCs w:val="28"/>
              </w:rPr>
              <w:t>0–2</w:t>
            </w:r>
          </w:p>
        </w:tc>
        <w:tc>
          <w:tcPr>
            <w:tcW w:w="0" w:type="auto"/>
            <w:vAlign w:val="center"/>
            <w:hideMark/>
          </w:tcPr>
          <w:p w14:paraId="2F426C77" w14:textId="77777777" w:rsidR="00273B52" w:rsidRPr="00B839CB" w:rsidRDefault="00273B52" w:rsidP="00676AF4">
            <w:pPr>
              <w:spacing w:after="0" w:line="276" w:lineRule="auto"/>
              <w:rPr>
                <w:rFonts w:ascii="Times New Roman" w:eastAsia="Times New Roman" w:hAnsi="Times New Roman" w:cs="Times New Roman"/>
                <w:sz w:val="28"/>
                <w:szCs w:val="28"/>
              </w:rPr>
            </w:pPr>
            <w:r w:rsidRPr="00B839CB">
              <w:rPr>
                <w:rFonts w:ascii="Times New Roman" w:eastAsia="Times New Roman" w:hAnsi="Times New Roman" w:cs="Times New Roman"/>
                <w:sz w:val="28"/>
                <w:szCs w:val="28"/>
              </w:rPr>
              <w:t>0</w:t>
            </w:r>
          </w:p>
        </w:tc>
        <w:tc>
          <w:tcPr>
            <w:tcW w:w="0" w:type="auto"/>
            <w:vAlign w:val="center"/>
            <w:hideMark/>
          </w:tcPr>
          <w:p w14:paraId="2247ED78" w14:textId="77777777" w:rsidR="00273B52" w:rsidRPr="00B839CB" w:rsidRDefault="00273B52" w:rsidP="00676AF4">
            <w:pPr>
              <w:spacing w:after="0" w:line="276" w:lineRule="auto"/>
              <w:rPr>
                <w:rFonts w:ascii="Times New Roman" w:eastAsia="Times New Roman" w:hAnsi="Times New Roman" w:cs="Times New Roman"/>
                <w:sz w:val="28"/>
                <w:szCs w:val="28"/>
              </w:rPr>
            </w:pPr>
            <w:r w:rsidRPr="00B839CB">
              <w:rPr>
                <w:rFonts w:ascii="Times New Roman" w:eastAsia="Times New Roman" w:hAnsi="Times New Roman" w:cs="Times New Roman"/>
                <w:sz w:val="28"/>
                <w:szCs w:val="28"/>
              </w:rPr>
              <w:t>0–3</w:t>
            </w:r>
          </w:p>
        </w:tc>
      </w:tr>
      <w:tr w:rsidR="00273B52" w:rsidRPr="00B839CB" w14:paraId="4EC9A218" w14:textId="77777777" w:rsidTr="00676AF4">
        <w:trPr>
          <w:tblCellSpacing w:w="15" w:type="dxa"/>
        </w:trPr>
        <w:tc>
          <w:tcPr>
            <w:tcW w:w="0" w:type="auto"/>
            <w:vAlign w:val="center"/>
            <w:hideMark/>
          </w:tcPr>
          <w:p w14:paraId="5E13A482" w14:textId="77777777" w:rsidR="00273B52" w:rsidRPr="00B839CB" w:rsidRDefault="00273B52" w:rsidP="00676AF4">
            <w:pPr>
              <w:spacing w:after="0" w:line="276" w:lineRule="auto"/>
              <w:rPr>
                <w:rFonts w:ascii="Times New Roman" w:eastAsia="Times New Roman" w:hAnsi="Times New Roman" w:cs="Times New Roman"/>
                <w:sz w:val="28"/>
                <w:szCs w:val="28"/>
              </w:rPr>
            </w:pPr>
            <w:r w:rsidRPr="00B839CB">
              <w:rPr>
                <w:rFonts w:ascii="Times New Roman" w:eastAsia="Times New Roman" w:hAnsi="Times New Roman" w:cs="Times New Roman"/>
                <w:b/>
                <w:bCs/>
                <w:sz w:val="28"/>
                <w:szCs w:val="28"/>
              </w:rPr>
              <w:t>Нижче середнього</w:t>
            </w:r>
          </w:p>
        </w:tc>
        <w:tc>
          <w:tcPr>
            <w:tcW w:w="0" w:type="auto"/>
            <w:vAlign w:val="center"/>
            <w:hideMark/>
          </w:tcPr>
          <w:p w14:paraId="329AE971" w14:textId="77777777" w:rsidR="00273B52" w:rsidRPr="00B839CB" w:rsidRDefault="00273B52" w:rsidP="00676AF4">
            <w:pPr>
              <w:spacing w:after="0" w:line="276" w:lineRule="auto"/>
              <w:rPr>
                <w:rFonts w:ascii="Times New Roman" w:eastAsia="Times New Roman" w:hAnsi="Times New Roman" w:cs="Times New Roman"/>
                <w:sz w:val="28"/>
                <w:szCs w:val="28"/>
              </w:rPr>
            </w:pPr>
            <w:r w:rsidRPr="00B839CB">
              <w:rPr>
                <w:rFonts w:ascii="Times New Roman" w:eastAsia="Times New Roman" w:hAnsi="Times New Roman" w:cs="Times New Roman"/>
                <w:sz w:val="28"/>
                <w:szCs w:val="28"/>
              </w:rPr>
              <w:t>3–6</w:t>
            </w:r>
          </w:p>
        </w:tc>
        <w:tc>
          <w:tcPr>
            <w:tcW w:w="0" w:type="auto"/>
            <w:vAlign w:val="center"/>
            <w:hideMark/>
          </w:tcPr>
          <w:p w14:paraId="7BFA6233" w14:textId="77777777" w:rsidR="00273B52" w:rsidRPr="00B839CB" w:rsidRDefault="00273B52" w:rsidP="00676AF4">
            <w:pPr>
              <w:spacing w:after="0" w:line="276" w:lineRule="auto"/>
              <w:rPr>
                <w:rFonts w:ascii="Times New Roman" w:eastAsia="Times New Roman" w:hAnsi="Times New Roman" w:cs="Times New Roman"/>
                <w:sz w:val="28"/>
                <w:szCs w:val="28"/>
              </w:rPr>
            </w:pPr>
            <w:r w:rsidRPr="00B839CB">
              <w:rPr>
                <w:rFonts w:ascii="Times New Roman" w:eastAsia="Times New Roman" w:hAnsi="Times New Roman" w:cs="Times New Roman"/>
                <w:sz w:val="28"/>
                <w:szCs w:val="28"/>
              </w:rPr>
              <w:t>1</w:t>
            </w:r>
          </w:p>
        </w:tc>
        <w:tc>
          <w:tcPr>
            <w:tcW w:w="0" w:type="auto"/>
            <w:vAlign w:val="center"/>
            <w:hideMark/>
          </w:tcPr>
          <w:p w14:paraId="4F9629AD" w14:textId="77777777" w:rsidR="00273B52" w:rsidRPr="00B839CB" w:rsidRDefault="00273B52" w:rsidP="00676AF4">
            <w:pPr>
              <w:spacing w:after="0" w:line="276" w:lineRule="auto"/>
              <w:rPr>
                <w:rFonts w:ascii="Times New Roman" w:eastAsia="Times New Roman" w:hAnsi="Times New Roman" w:cs="Times New Roman"/>
                <w:sz w:val="28"/>
                <w:szCs w:val="28"/>
              </w:rPr>
            </w:pPr>
            <w:r w:rsidRPr="00B839CB">
              <w:rPr>
                <w:rFonts w:ascii="Times New Roman" w:eastAsia="Times New Roman" w:hAnsi="Times New Roman" w:cs="Times New Roman"/>
                <w:sz w:val="28"/>
                <w:szCs w:val="28"/>
              </w:rPr>
              <w:t>4–7</w:t>
            </w:r>
          </w:p>
        </w:tc>
      </w:tr>
      <w:tr w:rsidR="00273B52" w:rsidRPr="00B839CB" w14:paraId="16A3B2EC" w14:textId="77777777" w:rsidTr="00676AF4">
        <w:trPr>
          <w:tblCellSpacing w:w="15" w:type="dxa"/>
        </w:trPr>
        <w:tc>
          <w:tcPr>
            <w:tcW w:w="0" w:type="auto"/>
            <w:vAlign w:val="center"/>
            <w:hideMark/>
          </w:tcPr>
          <w:p w14:paraId="285C612A" w14:textId="77777777" w:rsidR="00273B52" w:rsidRPr="00B839CB" w:rsidRDefault="00273B52" w:rsidP="00676AF4">
            <w:pPr>
              <w:spacing w:after="0" w:line="276" w:lineRule="auto"/>
              <w:rPr>
                <w:rFonts w:ascii="Times New Roman" w:eastAsia="Times New Roman" w:hAnsi="Times New Roman" w:cs="Times New Roman"/>
                <w:sz w:val="28"/>
                <w:szCs w:val="28"/>
              </w:rPr>
            </w:pPr>
            <w:r w:rsidRPr="00B839CB">
              <w:rPr>
                <w:rFonts w:ascii="Times New Roman" w:eastAsia="Times New Roman" w:hAnsi="Times New Roman" w:cs="Times New Roman"/>
                <w:b/>
                <w:bCs/>
                <w:sz w:val="28"/>
                <w:szCs w:val="28"/>
              </w:rPr>
              <w:t>Середній</w:t>
            </w:r>
          </w:p>
        </w:tc>
        <w:tc>
          <w:tcPr>
            <w:tcW w:w="0" w:type="auto"/>
            <w:vAlign w:val="center"/>
            <w:hideMark/>
          </w:tcPr>
          <w:p w14:paraId="7B08580E" w14:textId="77777777" w:rsidR="00273B52" w:rsidRPr="00B839CB" w:rsidRDefault="00273B52" w:rsidP="00676AF4">
            <w:pPr>
              <w:spacing w:after="0" w:line="276" w:lineRule="auto"/>
              <w:rPr>
                <w:rFonts w:ascii="Times New Roman" w:eastAsia="Times New Roman" w:hAnsi="Times New Roman" w:cs="Times New Roman"/>
                <w:sz w:val="28"/>
                <w:szCs w:val="28"/>
              </w:rPr>
            </w:pPr>
            <w:r w:rsidRPr="00B839CB">
              <w:rPr>
                <w:rFonts w:ascii="Times New Roman" w:eastAsia="Times New Roman" w:hAnsi="Times New Roman" w:cs="Times New Roman"/>
                <w:sz w:val="28"/>
                <w:szCs w:val="28"/>
              </w:rPr>
              <w:t>7–11</w:t>
            </w:r>
          </w:p>
        </w:tc>
        <w:tc>
          <w:tcPr>
            <w:tcW w:w="0" w:type="auto"/>
            <w:vAlign w:val="center"/>
            <w:hideMark/>
          </w:tcPr>
          <w:p w14:paraId="0A26FC16" w14:textId="77777777" w:rsidR="00273B52" w:rsidRPr="00B839CB" w:rsidRDefault="00273B52" w:rsidP="00676AF4">
            <w:pPr>
              <w:spacing w:after="0" w:line="276" w:lineRule="auto"/>
              <w:rPr>
                <w:rFonts w:ascii="Times New Roman" w:eastAsia="Times New Roman" w:hAnsi="Times New Roman" w:cs="Times New Roman"/>
                <w:sz w:val="28"/>
                <w:szCs w:val="28"/>
              </w:rPr>
            </w:pPr>
            <w:r w:rsidRPr="00B839CB">
              <w:rPr>
                <w:rFonts w:ascii="Times New Roman" w:eastAsia="Times New Roman" w:hAnsi="Times New Roman" w:cs="Times New Roman"/>
                <w:sz w:val="28"/>
                <w:szCs w:val="28"/>
              </w:rPr>
              <w:t>2</w:t>
            </w:r>
          </w:p>
        </w:tc>
        <w:tc>
          <w:tcPr>
            <w:tcW w:w="0" w:type="auto"/>
            <w:vAlign w:val="center"/>
            <w:hideMark/>
          </w:tcPr>
          <w:p w14:paraId="14A19A28" w14:textId="77777777" w:rsidR="00273B52" w:rsidRPr="00B839CB" w:rsidRDefault="00273B52" w:rsidP="00676AF4">
            <w:pPr>
              <w:spacing w:after="0" w:line="276" w:lineRule="auto"/>
              <w:rPr>
                <w:rFonts w:ascii="Times New Roman" w:eastAsia="Times New Roman" w:hAnsi="Times New Roman" w:cs="Times New Roman"/>
                <w:sz w:val="28"/>
                <w:szCs w:val="28"/>
              </w:rPr>
            </w:pPr>
            <w:r w:rsidRPr="00B839CB">
              <w:rPr>
                <w:rFonts w:ascii="Times New Roman" w:eastAsia="Times New Roman" w:hAnsi="Times New Roman" w:cs="Times New Roman"/>
                <w:sz w:val="28"/>
                <w:szCs w:val="28"/>
              </w:rPr>
              <w:t>8–11</w:t>
            </w:r>
          </w:p>
        </w:tc>
      </w:tr>
      <w:tr w:rsidR="00273B52" w:rsidRPr="00B839CB" w14:paraId="42264563" w14:textId="77777777" w:rsidTr="00676AF4">
        <w:trPr>
          <w:tblCellSpacing w:w="15" w:type="dxa"/>
        </w:trPr>
        <w:tc>
          <w:tcPr>
            <w:tcW w:w="0" w:type="auto"/>
            <w:vAlign w:val="center"/>
            <w:hideMark/>
          </w:tcPr>
          <w:p w14:paraId="2113B8AA" w14:textId="77777777" w:rsidR="00273B52" w:rsidRPr="00B839CB" w:rsidRDefault="00273B52" w:rsidP="00676AF4">
            <w:pPr>
              <w:spacing w:after="0" w:line="276" w:lineRule="auto"/>
              <w:rPr>
                <w:rFonts w:ascii="Times New Roman" w:eastAsia="Times New Roman" w:hAnsi="Times New Roman" w:cs="Times New Roman"/>
                <w:sz w:val="28"/>
                <w:szCs w:val="28"/>
              </w:rPr>
            </w:pPr>
            <w:r w:rsidRPr="00B839CB">
              <w:rPr>
                <w:rFonts w:ascii="Times New Roman" w:eastAsia="Times New Roman" w:hAnsi="Times New Roman" w:cs="Times New Roman"/>
                <w:b/>
                <w:bCs/>
                <w:sz w:val="28"/>
                <w:szCs w:val="28"/>
              </w:rPr>
              <w:t>Вище середнього</w:t>
            </w:r>
          </w:p>
        </w:tc>
        <w:tc>
          <w:tcPr>
            <w:tcW w:w="0" w:type="auto"/>
            <w:vAlign w:val="center"/>
            <w:hideMark/>
          </w:tcPr>
          <w:p w14:paraId="0CA01CB1" w14:textId="77777777" w:rsidR="00273B52" w:rsidRPr="00B839CB" w:rsidRDefault="00273B52" w:rsidP="00676AF4">
            <w:pPr>
              <w:spacing w:after="0" w:line="276" w:lineRule="auto"/>
              <w:rPr>
                <w:rFonts w:ascii="Times New Roman" w:eastAsia="Times New Roman" w:hAnsi="Times New Roman" w:cs="Times New Roman"/>
                <w:sz w:val="28"/>
                <w:szCs w:val="28"/>
              </w:rPr>
            </w:pPr>
            <w:r w:rsidRPr="00B839CB">
              <w:rPr>
                <w:rFonts w:ascii="Times New Roman" w:eastAsia="Times New Roman" w:hAnsi="Times New Roman" w:cs="Times New Roman"/>
                <w:sz w:val="28"/>
                <w:szCs w:val="28"/>
              </w:rPr>
              <w:t>12–15</w:t>
            </w:r>
          </w:p>
        </w:tc>
        <w:tc>
          <w:tcPr>
            <w:tcW w:w="0" w:type="auto"/>
            <w:vAlign w:val="center"/>
            <w:hideMark/>
          </w:tcPr>
          <w:p w14:paraId="757957FD" w14:textId="77777777" w:rsidR="00273B52" w:rsidRPr="00B839CB" w:rsidRDefault="00273B52" w:rsidP="00676AF4">
            <w:pPr>
              <w:spacing w:after="0" w:line="276" w:lineRule="auto"/>
              <w:rPr>
                <w:rFonts w:ascii="Times New Roman" w:eastAsia="Times New Roman" w:hAnsi="Times New Roman" w:cs="Times New Roman"/>
                <w:sz w:val="28"/>
                <w:szCs w:val="28"/>
              </w:rPr>
            </w:pPr>
            <w:r w:rsidRPr="00B839CB">
              <w:rPr>
                <w:rFonts w:ascii="Times New Roman" w:eastAsia="Times New Roman" w:hAnsi="Times New Roman" w:cs="Times New Roman"/>
                <w:sz w:val="28"/>
                <w:szCs w:val="28"/>
              </w:rPr>
              <w:t>3</w:t>
            </w:r>
          </w:p>
        </w:tc>
        <w:tc>
          <w:tcPr>
            <w:tcW w:w="0" w:type="auto"/>
            <w:vAlign w:val="center"/>
            <w:hideMark/>
          </w:tcPr>
          <w:p w14:paraId="4B316CC3" w14:textId="77777777" w:rsidR="00273B52" w:rsidRPr="00B839CB" w:rsidRDefault="00273B52" w:rsidP="00676AF4">
            <w:pPr>
              <w:spacing w:after="0" w:line="276" w:lineRule="auto"/>
              <w:rPr>
                <w:rFonts w:ascii="Times New Roman" w:eastAsia="Times New Roman" w:hAnsi="Times New Roman" w:cs="Times New Roman"/>
                <w:sz w:val="28"/>
                <w:szCs w:val="28"/>
              </w:rPr>
            </w:pPr>
            <w:r w:rsidRPr="00B839CB">
              <w:rPr>
                <w:rFonts w:ascii="Times New Roman" w:eastAsia="Times New Roman" w:hAnsi="Times New Roman" w:cs="Times New Roman"/>
                <w:sz w:val="28"/>
                <w:szCs w:val="28"/>
              </w:rPr>
              <w:t>12–15</w:t>
            </w:r>
          </w:p>
        </w:tc>
      </w:tr>
      <w:tr w:rsidR="00273B52" w:rsidRPr="00B839CB" w14:paraId="53562BC4" w14:textId="77777777" w:rsidTr="00676AF4">
        <w:trPr>
          <w:tblCellSpacing w:w="15" w:type="dxa"/>
        </w:trPr>
        <w:tc>
          <w:tcPr>
            <w:tcW w:w="0" w:type="auto"/>
            <w:vAlign w:val="center"/>
            <w:hideMark/>
          </w:tcPr>
          <w:p w14:paraId="5140CAEB" w14:textId="77777777" w:rsidR="00273B52" w:rsidRPr="00B839CB" w:rsidRDefault="00273B52" w:rsidP="00676AF4">
            <w:pPr>
              <w:spacing w:after="0" w:line="276" w:lineRule="auto"/>
              <w:rPr>
                <w:rFonts w:ascii="Times New Roman" w:eastAsia="Times New Roman" w:hAnsi="Times New Roman" w:cs="Times New Roman"/>
                <w:sz w:val="28"/>
                <w:szCs w:val="28"/>
              </w:rPr>
            </w:pPr>
            <w:r w:rsidRPr="00B839CB">
              <w:rPr>
                <w:rFonts w:ascii="Times New Roman" w:eastAsia="Times New Roman" w:hAnsi="Times New Roman" w:cs="Times New Roman"/>
                <w:b/>
                <w:bCs/>
                <w:sz w:val="28"/>
                <w:szCs w:val="28"/>
              </w:rPr>
              <w:t>Високий</w:t>
            </w:r>
          </w:p>
        </w:tc>
        <w:tc>
          <w:tcPr>
            <w:tcW w:w="0" w:type="auto"/>
            <w:vAlign w:val="center"/>
            <w:hideMark/>
          </w:tcPr>
          <w:p w14:paraId="3DB57F0D" w14:textId="77777777" w:rsidR="00273B52" w:rsidRPr="00B839CB" w:rsidRDefault="00273B52" w:rsidP="00676AF4">
            <w:pPr>
              <w:spacing w:after="0" w:line="276" w:lineRule="auto"/>
              <w:rPr>
                <w:rFonts w:ascii="Times New Roman" w:eastAsia="Times New Roman" w:hAnsi="Times New Roman" w:cs="Times New Roman"/>
                <w:sz w:val="28"/>
                <w:szCs w:val="28"/>
              </w:rPr>
            </w:pPr>
            <w:r w:rsidRPr="00B839CB">
              <w:rPr>
                <w:rFonts w:ascii="Times New Roman" w:eastAsia="Times New Roman" w:hAnsi="Times New Roman" w:cs="Times New Roman"/>
                <w:sz w:val="28"/>
                <w:szCs w:val="28"/>
              </w:rPr>
              <w:t>16–18</w:t>
            </w:r>
          </w:p>
        </w:tc>
        <w:tc>
          <w:tcPr>
            <w:tcW w:w="0" w:type="auto"/>
            <w:vAlign w:val="center"/>
            <w:hideMark/>
          </w:tcPr>
          <w:p w14:paraId="76D7DBDA" w14:textId="77777777" w:rsidR="00273B52" w:rsidRPr="00B839CB" w:rsidRDefault="00273B52" w:rsidP="00676AF4">
            <w:pPr>
              <w:spacing w:after="0" w:line="276" w:lineRule="auto"/>
              <w:rPr>
                <w:rFonts w:ascii="Times New Roman" w:eastAsia="Times New Roman" w:hAnsi="Times New Roman" w:cs="Times New Roman"/>
                <w:sz w:val="28"/>
                <w:szCs w:val="28"/>
              </w:rPr>
            </w:pPr>
            <w:r w:rsidRPr="00B839CB">
              <w:rPr>
                <w:rFonts w:ascii="Times New Roman" w:eastAsia="Times New Roman" w:hAnsi="Times New Roman" w:cs="Times New Roman"/>
                <w:sz w:val="28"/>
                <w:szCs w:val="28"/>
              </w:rPr>
              <w:t>4</w:t>
            </w:r>
          </w:p>
        </w:tc>
        <w:tc>
          <w:tcPr>
            <w:tcW w:w="0" w:type="auto"/>
            <w:vAlign w:val="center"/>
            <w:hideMark/>
          </w:tcPr>
          <w:p w14:paraId="521A3AFF" w14:textId="77777777" w:rsidR="00273B52" w:rsidRPr="00B839CB" w:rsidRDefault="00273B52" w:rsidP="00676AF4">
            <w:pPr>
              <w:spacing w:after="0" w:line="276" w:lineRule="auto"/>
              <w:rPr>
                <w:rFonts w:ascii="Times New Roman" w:eastAsia="Times New Roman" w:hAnsi="Times New Roman" w:cs="Times New Roman"/>
                <w:sz w:val="28"/>
                <w:szCs w:val="28"/>
              </w:rPr>
            </w:pPr>
            <w:r w:rsidRPr="00B839CB">
              <w:rPr>
                <w:rFonts w:ascii="Times New Roman" w:eastAsia="Times New Roman" w:hAnsi="Times New Roman" w:cs="Times New Roman"/>
                <w:sz w:val="28"/>
                <w:szCs w:val="28"/>
              </w:rPr>
              <w:t>16–19</w:t>
            </w:r>
          </w:p>
        </w:tc>
      </w:tr>
    </w:tbl>
    <w:p w14:paraId="2BD9E3F5" w14:textId="77777777" w:rsidR="00273B52" w:rsidRPr="0089550B" w:rsidRDefault="00273B52" w:rsidP="00273B52">
      <w:pPr>
        <w:spacing w:after="0" w:line="276" w:lineRule="auto"/>
        <w:ind w:firstLine="709"/>
        <w:jc w:val="center"/>
        <w:rPr>
          <w:rFonts w:ascii="Times New Roman" w:hAnsi="Times New Roman"/>
          <w:b/>
          <w:color w:val="FF0000"/>
          <w:sz w:val="28"/>
          <w:szCs w:val="28"/>
          <w:lang w:val="ru-RU"/>
        </w:rPr>
      </w:pPr>
    </w:p>
    <w:p w14:paraId="610AFB1A" w14:textId="77777777" w:rsidR="00273B52" w:rsidRPr="000A701A" w:rsidRDefault="00273B52" w:rsidP="00273B52">
      <w:pPr>
        <w:jc w:val="center"/>
        <w:rPr>
          <w:rFonts w:ascii="Times New Roman" w:hAnsi="Times New Roman" w:cs="Times New Roman"/>
          <w:b/>
          <w:sz w:val="28"/>
          <w:szCs w:val="28"/>
        </w:rPr>
      </w:pPr>
      <w:r>
        <w:rPr>
          <w:rFonts w:ascii="Times New Roman" w:hAnsi="Times New Roman" w:cs="Times New Roman"/>
          <w:i/>
          <w:sz w:val="28"/>
          <w:szCs w:val="28"/>
        </w:rPr>
        <w:br w:type="column"/>
      </w:r>
      <w:r w:rsidRPr="000A701A">
        <w:rPr>
          <w:rFonts w:ascii="Times New Roman" w:hAnsi="Times New Roman" w:cs="Times New Roman"/>
          <w:b/>
          <w:sz w:val="28"/>
          <w:szCs w:val="28"/>
        </w:rPr>
        <w:t xml:space="preserve">Анкета </w:t>
      </w:r>
      <w:r>
        <w:rPr>
          <w:rFonts w:ascii="Times New Roman" w:hAnsi="Times New Roman" w:cs="Times New Roman"/>
          <w:b/>
          <w:sz w:val="28"/>
          <w:szCs w:val="28"/>
        </w:rPr>
        <w:t>«К</w:t>
      </w:r>
      <w:r w:rsidRPr="000A701A">
        <w:rPr>
          <w:rFonts w:ascii="Times New Roman" w:hAnsi="Times New Roman" w:cs="Times New Roman"/>
          <w:b/>
          <w:sz w:val="28"/>
          <w:szCs w:val="28"/>
        </w:rPr>
        <w:t>ультурні цінності сучасності</w:t>
      </w:r>
      <w:r>
        <w:rPr>
          <w:rFonts w:ascii="Times New Roman" w:hAnsi="Times New Roman" w:cs="Times New Roman"/>
          <w:b/>
          <w:sz w:val="28"/>
          <w:szCs w:val="28"/>
        </w:rPr>
        <w:t>»</w:t>
      </w:r>
    </w:p>
    <w:p w14:paraId="7D50111F" w14:textId="77777777" w:rsidR="00273B52" w:rsidRPr="002A6471" w:rsidRDefault="00273B52" w:rsidP="00273B52">
      <w:pPr>
        <w:spacing w:after="0" w:line="360" w:lineRule="auto"/>
        <w:ind w:firstLine="851"/>
        <w:jc w:val="both"/>
        <w:rPr>
          <w:rFonts w:ascii="Times New Roman" w:hAnsi="Times New Roman" w:cs="Times New Roman"/>
          <w:i/>
          <w:sz w:val="28"/>
          <w:szCs w:val="28"/>
        </w:rPr>
      </w:pPr>
      <w:r w:rsidRPr="002A6471">
        <w:rPr>
          <w:rStyle w:val="ac"/>
          <w:rFonts w:ascii="Times New Roman" w:hAnsi="Times New Roman" w:cs="Times New Roman"/>
          <w:sz w:val="28"/>
          <w:szCs w:val="28"/>
        </w:rPr>
        <w:t>Мета:</w:t>
      </w:r>
      <w:r w:rsidRPr="002A6471">
        <w:rPr>
          <w:rFonts w:ascii="Times New Roman" w:hAnsi="Times New Roman" w:cs="Times New Roman"/>
          <w:sz w:val="28"/>
          <w:szCs w:val="28"/>
        </w:rPr>
        <w:t xml:space="preserve"> виявлення рівня сформованості знань майбутніх учителів початкової школи про сутність культурних цінностей, їх види, особливості прояву в </w:t>
      </w:r>
      <w:r>
        <w:rPr>
          <w:rFonts w:ascii="Times New Roman" w:hAnsi="Times New Roman" w:cs="Times New Roman"/>
          <w:sz w:val="28"/>
          <w:szCs w:val="28"/>
        </w:rPr>
        <w:t>культурі українського народу.</w:t>
      </w:r>
    </w:p>
    <w:p w14:paraId="03ADDC0F" w14:textId="77777777" w:rsidR="00273B52" w:rsidRDefault="00273B52" w:rsidP="00273B52">
      <w:pPr>
        <w:pStyle w:val="ad"/>
        <w:spacing w:before="0" w:beforeAutospacing="0" w:after="0" w:afterAutospacing="0" w:line="360" w:lineRule="auto"/>
        <w:ind w:firstLine="142"/>
        <w:rPr>
          <w:rStyle w:val="ac"/>
          <w:sz w:val="28"/>
          <w:szCs w:val="28"/>
          <w:lang w:val="ru-RU"/>
        </w:rPr>
      </w:pPr>
    </w:p>
    <w:p w14:paraId="3FDFE06D" w14:textId="77777777" w:rsidR="00273B52" w:rsidRPr="002A6471" w:rsidRDefault="00273B52" w:rsidP="00273B52">
      <w:pPr>
        <w:spacing w:after="0" w:line="360" w:lineRule="auto"/>
        <w:ind w:firstLine="709"/>
        <w:jc w:val="center"/>
        <w:rPr>
          <w:rFonts w:ascii="Times New Roman" w:eastAsia="Times New Roman" w:hAnsi="Times New Roman" w:cs="Times New Roman"/>
          <w:sz w:val="28"/>
          <w:szCs w:val="28"/>
        </w:rPr>
      </w:pPr>
      <w:r w:rsidRPr="002A6471">
        <w:rPr>
          <w:rFonts w:ascii="Times New Roman" w:eastAsia="Times New Roman" w:hAnsi="Times New Roman" w:cs="Times New Roman"/>
          <w:sz w:val="28"/>
          <w:szCs w:val="28"/>
        </w:rPr>
        <w:t>Шановні здобувачі!</w:t>
      </w:r>
    </w:p>
    <w:p w14:paraId="0AB17930" w14:textId="77777777" w:rsidR="00273B52" w:rsidRPr="002A6471" w:rsidRDefault="00273B52" w:rsidP="00273B52">
      <w:pPr>
        <w:spacing w:after="0" w:line="360" w:lineRule="auto"/>
        <w:ind w:firstLine="851"/>
        <w:jc w:val="both"/>
        <w:rPr>
          <w:rFonts w:ascii="Times New Roman" w:eastAsia="Times New Roman" w:hAnsi="Times New Roman" w:cs="Times New Roman"/>
          <w:sz w:val="28"/>
          <w:szCs w:val="28"/>
        </w:rPr>
      </w:pPr>
      <w:r w:rsidRPr="002A6471">
        <w:rPr>
          <w:rFonts w:ascii="Times New Roman" w:eastAsia="Times New Roman" w:hAnsi="Times New Roman" w:cs="Times New Roman"/>
          <w:sz w:val="28"/>
          <w:szCs w:val="28"/>
        </w:rPr>
        <w:t>Вам пропонується відповісти на запитання анкети, що стосуються розуміння культурних цінностей у сучасному суспільстві. Всі запитання є відкритими, тому:</w:t>
      </w:r>
    </w:p>
    <w:p w14:paraId="5582D3C5" w14:textId="77777777" w:rsidR="00273B52" w:rsidRPr="002A6471" w:rsidRDefault="00273B52" w:rsidP="00273B52">
      <w:pPr>
        <w:numPr>
          <w:ilvl w:val="0"/>
          <w:numId w:val="43"/>
        </w:numPr>
        <w:tabs>
          <w:tab w:val="clear" w:pos="720"/>
        </w:tabs>
        <w:spacing w:after="0" w:line="360" w:lineRule="auto"/>
        <w:ind w:left="0" w:firstLine="851"/>
        <w:jc w:val="both"/>
        <w:rPr>
          <w:rFonts w:ascii="Times New Roman" w:eastAsia="Times New Roman" w:hAnsi="Times New Roman" w:cs="Times New Roman"/>
          <w:sz w:val="28"/>
          <w:szCs w:val="28"/>
        </w:rPr>
      </w:pPr>
      <w:r w:rsidRPr="002A6471">
        <w:rPr>
          <w:rFonts w:ascii="Times New Roman" w:eastAsia="Times New Roman" w:hAnsi="Times New Roman" w:cs="Times New Roman"/>
          <w:sz w:val="28"/>
          <w:szCs w:val="28"/>
        </w:rPr>
        <w:t xml:space="preserve">давайте </w:t>
      </w:r>
      <w:r w:rsidRPr="002A6471">
        <w:rPr>
          <w:rFonts w:ascii="Times New Roman" w:eastAsia="Times New Roman" w:hAnsi="Times New Roman" w:cs="Times New Roman"/>
          <w:bCs/>
          <w:sz w:val="28"/>
          <w:szCs w:val="28"/>
        </w:rPr>
        <w:t>розгорнуті, змістовні відповіді</w:t>
      </w:r>
      <w:r w:rsidRPr="002A6471">
        <w:rPr>
          <w:rFonts w:ascii="Times New Roman" w:eastAsia="Times New Roman" w:hAnsi="Times New Roman" w:cs="Times New Roman"/>
          <w:sz w:val="28"/>
          <w:szCs w:val="28"/>
        </w:rPr>
        <w:t xml:space="preserve">; </w:t>
      </w:r>
    </w:p>
    <w:p w14:paraId="1703024A" w14:textId="77777777" w:rsidR="00273B52" w:rsidRPr="002A6471" w:rsidRDefault="00273B52" w:rsidP="00273B52">
      <w:pPr>
        <w:numPr>
          <w:ilvl w:val="0"/>
          <w:numId w:val="43"/>
        </w:numPr>
        <w:tabs>
          <w:tab w:val="clear" w:pos="720"/>
        </w:tabs>
        <w:spacing w:after="0" w:line="360" w:lineRule="auto"/>
        <w:ind w:left="0" w:firstLine="851"/>
        <w:jc w:val="both"/>
        <w:rPr>
          <w:rFonts w:ascii="Times New Roman" w:eastAsia="Times New Roman" w:hAnsi="Times New Roman" w:cs="Times New Roman"/>
          <w:sz w:val="28"/>
          <w:szCs w:val="28"/>
        </w:rPr>
      </w:pPr>
      <w:r w:rsidRPr="002A6471">
        <w:rPr>
          <w:rFonts w:ascii="Times New Roman" w:eastAsia="Times New Roman" w:hAnsi="Times New Roman" w:cs="Times New Roman"/>
          <w:sz w:val="28"/>
          <w:szCs w:val="28"/>
        </w:rPr>
        <w:t xml:space="preserve">намагайтеся </w:t>
      </w:r>
      <w:r w:rsidRPr="002A6471">
        <w:rPr>
          <w:rFonts w:ascii="Times New Roman" w:eastAsia="Times New Roman" w:hAnsi="Times New Roman" w:cs="Times New Roman"/>
          <w:bCs/>
          <w:sz w:val="28"/>
          <w:szCs w:val="28"/>
        </w:rPr>
        <w:t>пояснювати свою думку</w:t>
      </w:r>
      <w:r w:rsidRPr="002A6471">
        <w:rPr>
          <w:rFonts w:ascii="Times New Roman" w:eastAsia="Times New Roman" w:hAnsi="Times New Roman" w:cs="Times New Roman"/>
          <w:sz w:val="28"/>
          <w:szCs w:val="28"/>
        </w:rPr>
        <w:t xml:space="preserve">, а не лише називати факти; </w:t>
      </w:r>
    </w:p>
    <w:p w14:paraId="697B7C90" w14:textId="77777777" w:rsidR="00273B52" w:rsidRPr="002A6471" w:rsidRDefault="00273B52" w:rsidP="00273B52">
      <w:pPr>
        <w:numPr>
          <w:ilvl w:val="0"/>
          <w:numId w:val="43"/>
        </w:numPr>
        <w:tabs>
          <w:tab w:val="clear" w:pos="720"/>
        </w:tabs>
        <w:spacing w:after="0" w:line="360" w:lineRule="auto"/>
        <w:ind w:left="0" w:firstLine="851"/>
        <w:jc w:val="both"/>
        <w:rPr>
          <w:rFonts w:ascii="Times New Roman" w:eastAsia="Times New Roman" w:hAnsi="Times New Roman" w:cs="Times New Roman"/>
          <w:sz w:val="28"/>
          <w:szCs w:val="28"/>
        </w:rPr>
      </w:pPr>
      <w:r w:rsidRPr="002A6471">
        <w:rPr>
          <w:rFonts w:ascii="Times New Roman" w:eastAsia="Times New Roman" w:hAnsi="Times New Roman" w:cs="Times New Roman"/>
          <w:sz w:val="28"/>
          <w:szCs w:val="28"/>
        </w:rPr>
        <w:t xml:space="preserve">за можливості </w:t>
      </w:r>
      <w:r w:rsidRPr="002A6471">
        <w:rPr>
          <w:rFonts w:ascii="Times New Roman" w:eastAsia="Times New Roman" w:hAnsi="Times New Roman" w:cs="Times New Roman"/>
          <w:bCs/>
          <w:sz w:val="28"/>
          <w:szCs w:val="28"/>
        </w:rPr>
        <w:t>наводьте приклади</w:t>
      </w:r>
      <w:r w:rsidRPr="002A6471">
        <w:rPr>
          <w:rFonts w:ascii="Times New Roman" w:eastAsia="Times New Roman" w:hAnsi="Times New Roman" w:cs="Times New Roman"/>
          <w:sz w:val="28"/>
          <w:szCs w:val="28"/>
        </w:rPr>
        <w:t xml:space="preserve">; </w:t>
      </w:r>
    </w:p>
    <w:p w14:paraId="41669C8B" w14:textId="77777777" w:rsidR="00273B52" w:rsidRPr="002A6471" w:rsidRDefault="00273B52" w:rsidP="00273B52">
      <w:pPr>
        <w:numPr>
          <w:ilvl w:val="0"/>
          <w:numId w:val="43"/>
        </w:numPr>
        <w:tabs>
          <w:tab w:val="clear" w:pos="720"/>
        </w:tabs>
        <w:spacing w:after="0" w:line="360" w:lineRule="auto"/>
        <w:ind w:left="0" w:firstLine="851"/>
        <w:jc w:val="both"/>
        <w:rPr>
          <w:rFonts w:ascii="Times New Roman" w:eastAsia="Times New Roman" w:hAnsi="Times New Roman" w:cs="Times New Roman"/>
          <w:sz w:val="28"/>
          <w:szCs w:val="28"/>
        </w:rPr>
      </w:pPr>
      <w:r w:rsidRPr="002A6471">
        <w:rPr>
          <w:rFonts w:ascii="Times New Roman" w:eastAsia="Times New Roman" w:hAnsi="Times New Roman" w:cs="Times New Roman"/>
          <w:sz w:val="28"/>
          <w:szCs w:val="28"/>
        </w:rPr>
        <w:t xml:space="preserve">використовуйте власні знання, отримані під час навчання та життєвого досвіду. </w:t>
      </w:r>
    </w:p>
    <w:p w14:paraId="1890607B" w14:textId="77777777" w:rsidR="00273B52" w:rsidRPr="002A6471" w:rsidRDefault="00273B52" w:rsidP="00273B52">
      <w:pPr>
        <w:spacing w:after="0" w:line="360" w:lineRule="auto"/>
        <w:ind w:firstLine="851"/>
        <w:jc w:val="both"/>
        <w:rPr>
          <w:rFonts w:ascii="Times New Roman" w:eastAsia="Times New Roman" w:hAnsi="Times New Roman" w:cs="Times New Roman"/>
          <w:sz w:val="28"/>
          <w:szCs w:val="28"/>
        </w:rPr>
      </w:pPr>
      <w:r w:rsidRPr="002A6471">
        <w:rPr>
          <w:rFonts w:ascii="Times New Roman" w:eastAsia="Times New Roman" w:hAnsi="Times New Roman" w:cs="Times New Roman"/>
          <w:sz w:val="28"/>
          <w:szCs w:val="28"/>
        </w:rPr>
        <w:t xml:space="preserve">Зверніть увагу! Правильних чи неправильних відповідей немає ‒ важливим є </w:t>
      </w:r>
      <w:r w:rsidRPr="002A6471">
        <w:rPr>
          <w:rFonts w:ascii="Times New Roman" w:eastAsia="Times New Roman" w:hAnsi="Times New Roman" w:cs="Times New Roman"/>
          <w:bCs/>
          <w:sz w:val="28"/>
          <w:szCs w:val="28"/>
        </w:rPr>
        <w:t>Ваше розуміння та обґрунтування</w:t>
      </w:r>
      <w:r w:rsidRPr="002A6471">
        <w:rPr>
          <w:rFonts w:ascii="Times New Roman" w:eastAsia="Times New Roman" w:hAnsi="Times New Roman" w:cs="Times New Roman"/>
          <w:sz w:val="28"/>
          <w:szCs w:val="28"/>
        </w:rPr>
        <w:t xml:space="preserve">; відповіді мають бути </w:t>
      </w:r>
      <w:r w:rsidRPr="002A6471">
        <w:rPr>
          <w:rFonts w:ascii="Times New Roman" w:eastAsia="Times New Roman" w:hAnsi="Times New Roman" w:cs="Times New Roman"/>
          <w:bCs/>
          <w:sz w:val="28"/>
          <w:szCs w:val="28"/>
        </w:rPr>
        <w:t>самостійними</w:t>
      </w:r>
      <w:r w:rsidRPr="002A6471">
        <w:rPr>
          <w:rFonts w:ascii="Times New Roman" w:eastAsia="Times New Roman" w:hAnsi="Times New Roman" w:cs="Times New Roman"/>
          <w:sz w:val="28"/>
          <w:szCs w:val="28"/>
        </w:rPr>
        <w:t xml:space="preserve">; не залишайте запитання без відповіді. </w:t>
      </w:r>
    </w:p>
    <w:p w14:paraId="75D21C4E" w14:textId="77777777" w:rsidR="00273B52" w:rsidRPr="002A6471" w:rsidRDefault="00273B52" w:rsidP="00273B52">
      <w:pPr>
        <w:spacing w:after="0" w:line="360" w:lineRule="auto"/>
        <w:ind w:firstLine="851"/>
        <w:jc w:val="center"/>
        <w:rPr>
          <w:rFonts w:ascii="Times New Roman" w:eastAsia="Times New Roman" w:hAnsi="Times New Roman" w:cs="Times New Roman"/>
          <w:sz w:val="28"/>
          <w:szCs w:val="28"/>
        </w:rPr>
      </w:pPr>
      <w:r w:rsidRPr="002A6471">
        <w:rPr>
          <w:rFonts w:ascii="Times New Roman" w:eastAsia="Times New Roman" w:hAnsi="Times New Roman" w:cs="Times New Roman"/>
          <w:sz w:val="28"/>
          <w:szCs w:val="28"/>
        </w:rPr>
        <w:t>Час виконання 45</w:t>
      </w:r>
      <w:r w:rsidRPr="002A6471">
        <w:rPr>
          <w:rFonts w:ascii="Times New Roman" w:eastAsia="Times New Roman" w:hAnsi="Times New Roman" w:cs="Times New Roman"/>
          <w:b/>
          <w:bCs/>
          <w:sz w:val="28"/>
          <w:szCs w:val="28"/>
        </w:rPr>
        <w:t xml:space="preserve"> </w:t>
      </w:r>
      <w:r w:rsidRPr="002A6471">
        <w:rPr>
          <w:rFonts w:ascii="Times New Roman" w:eastAsia="Times New Roman" w:hAnsi="Times New Roman" w:cs="Times New Roman"/>
          <w:bCs/>
          <w:sz w:val="28"/>
          <w:szCs w:val="28"/>
        </w:rPr>
        <w:t>хвилин</w:t>
      </w:r>
      <w:r w:rsidRPr="002A6471">
        <w:rPr>
          <w:rFonts w:ascii="Times New Roman" w:eastAsia="Times New Roman" w:hAnsi="Times New Roman" w:cs="Times New Roman"/>
          <w:sz w:val="28"/>
          <w:szCs w:val="28"/>
        </w:rPr>
        <w:t>.</w:t>
      </w:r>
    </w:p>
    <w:p w14:paraId="1894E36F" w14:textId="77777777" w:rsidR="00273B52" w:rsidRPr="002A6471" w:rsidRDefault="00273B52" w:rsidP="00273B52">
      <w:pPr>
        <w:spacing w:after="0" w:line="360" w:lineRule="auto"/>
        <w:ind w:firstLine="142"/>
        <w:rPr>
          <w:rFonts w:ascii="Times New Roman" w:hAnsi="Times New Roman" w:cs="Times New Roman"/>
          <w:sz w:val="28"/>
          <w:szCs w:val="28"/>
        </w:rPr>
      </w:pPr>
    </w:p>
    <w:p w14:paraId="22E5DFFC" w14:textId="77777777" w:rsidR="00273B52" w:rsidRDefault="00273B52" w:rsidP="00273B52">
      <w:pPr>
        <w:pStyle w:val="ad"/>
        <w:spacing w:before="0" w:beforeAutospacing="0" w:after="0" w:afterAutospacing="0" w:line="360" w:lineRule="auto"/>
        <w:ind w:firstLine="142"/>
        <w:rPr>
          <w:rStyle w:val="ac"/>
          <w:sz w:val="28"/>
          <w:szCs w:val="28"/>
          <w:lang w:val="uk-UA"/>
        </w:rPr>
      </w:pPr>
      <w:r w:rsidRPr="002A6471">
        <w:rPr>
          <w:rStyle w:val="ac"/>
          <w:sz w:val="28"/>
          <w:szCs w:val="28"/>
          <w:lang w:val="uk-UA"/>
        </w:rPr>
        <w:t>1. Як Ви розумієте поняття «культурні цінності»?</w:t>
      </w:r>
      <w:r>
        <w:rPr>
          <w:rStyle w:val="ac"/>
          <w:sz w:val="28"/>
          <w:szCs w:val="28"/>
          <w:lang w:val="uk-UA"/>
        </w:rPr>
        <w:t>_______________________</w:t>
      </w:r>
    </w:p>
    <w:p w14:paraId="67CE8509" w14:textId="77777777" w:rsidR="00273B52" w:rsidRDefault="00273B52" w:rsidP="00273B52">
      <w:pPr>
        <w:pStyle w:val="ad"/>
        <w:spacing w:before="0" w:beforeAutospacing="0" w:after="0" w:afterAutospacing="0" w:line="360" w:lineRule="auto"/>
        <w:ind w:firstLine="142"/>
        <w:rPr>
          <w:sz w:val="28"/>
          <w:szCs w:val="28"/>
          <w:lang w:val="uk-UA"/>
        </w:rPr>
      </w:pPr>
      <w:r>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8D296D6" w14:textId="77777777" w:rsidR="00273B52" w:rsidRPr="002A6471" w:rsidRDefault="00273B52" w:rsidP="00273B52">
      <w:pPr>
        <w:pStyle w:val="ad"/>
        <w:spacing w:before="0" w:beforeAutospacing="0" w:after="0" w:afterAutospacing="0" w:line="360" w:lineRule="auto"/>
        <w:ind w:firstLine="142"/>
        <w:rPr>
          <w:sz w:val="28"/>
          <w:szCs w:val="28"/>
          <w:lang w:val="uk-UA"/>
        </w:rPr>
      </w:pPr>
    </w:p>
    <w:p w14:paraId="41F19783" w14:textId="77777777" w:rsidR="00273B52" w:rsidRPr="002A6471" w:rsidRDefault="00273B52" w:rsidP="00273B52">
      <w:pPr>
        <w:spacing w:after="0" w:line="360" w:lineRule="auto"/>
        <w:ind w:firstLine="142"/>
        <w:rPr>
          <w:rFonts w:ascii="Times New Roman" w:hAnsi="Times New Roman" w:cs="Times New Roman"/>
          <w:sz w:val="28"/>
          <w:szCs w:val="28"/>
        </w:rPr>
      </w:pPr>
    </w:p>
    <w:p w14:paraId="6C4E5B86" w14:textId="77777777" w:rsidR="00273B52" w:rsidRDefault="00273B52" w:rsidP="00273B52">
      <w:pPr>
        <w:pStyle w:val="ad"/>
        <w:spacing w:before="0" w:beforeAutospacing="0" w:after="0" w:afterAutospacing="0" w:line="360" w:lineRule="auto"/>
        <w:ind w:firstLine="142"/>
        <w:jc w:val="both"/>
        <w:rPr>
          <w:rStyle w:val="ac"/>
          <w:sz w:val="28"/>
          <w:szCs w:val="28"/>
          <w:lang w:val="uk-UA"/>
        </w:rPr>
      </w:pPr>
      <w:r>
        <w:rPr>
          <w:rStyle w:val="ac"/>
          <w:sz w:val="28"/>
          <w:szCs w:val="28"/>
          <w:lang w:val="uk-UA"/>
        </w:rPr>
        <w:t>2. Які об'єкти/явища</w:t>
      </w:r>
      <w:r w:rsidRPr="002A6471">
        <w:rPr>
          <w:rStyle w:val="ac"/>
          <w:sz w:val="28"/>
          <w:szCs w:val="28"/>
          <w:lang w:val="uk-UA"/>
        </w:rPr>
        <w:t>, на Вашу думку, належать до культурних цінностей? Наведіть приклади.</w:t>
      </w:r>
      <w:r>
        <w:rPr>
          <w:rStyle w:val="ac"/>
          <w:sz w:val="28"/>
          <w:szCs w:val="28"/>
          <w:lang w:val="uk-UA"/>
        </w:rPr>
        <w:t xml:space="preserve"> __________________________________________________</w:t>
      </w:r>
    </w:p>
    <w:p w14:paraId="151A02D7" w14:textId="77777777" w:rsidR="00273B52" w:rsidRPr="002A6471" w:rsidRDefault="00273B52" w:rsidP="00273B52">
      <w:pPr>
        <w:pStyle w:val="ad"/>
        <w:spacing w:before="0" w:beforeAutospacing="0" w:after="0" w:afterAutospacing="0" w:line="360" w:lineRule="auto"/>
        <w:ind w:firstLine="142"/>
        <w:jc w:val="both"/>
        <w:rPr>
          <w:sz w:val="28"/>
          <w:szCs w:val="28"/>
          <w:lang w:val="uk-UA"/>
        </w:rPr>
      </w:pPr>
      <w:r>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1EBBFF5" w14:textId="77777777" w:rsidR="00273B52" w:rsidRPr="002A6471" w:rsidRDefault="00273B52" w:rsidP="00273B52">
      <w:pPr>
        <w:spacing w:after="0" w:line="360" w:lineRule="auto"/>
        <w:ind w:firstLine="142"/>
        <w:rPr>
          <w:rFonts w:ascii="Times New Roman" w:hAnsi="Times New Roman" w:cs="Times New Roman"/>
          <w:sz w:val="28"/>
          <w:szCs w:val="28"/>
        </w:rPr>
      </w:pPr>
    </w:p>
    <w:p w14:paraId="6C2FE947" w14:textId="77777777" w:rsidR="00273B52" w:rsidRDefault="00273B52" w:rsidP="00273B52">
      <w:pPr>
        <w:pStyle w:val="ad"/>
        <w:spacing w:before="0" w:beforeAutospacing="0" w:after="0" w:afterAutospacing="0" w:line="360" w:lineRule="auto"/>
        <w:ind w:firstLine="142"/>
        <w:rPr>
          <w:rStyle w:val="ac"/>
          <w:sz w:val="28"/>
          <w:szCs w:val="28"/>
          <w:lang w:val="uk-UA"/>
        </w:rPr>
      </w:pPr>
      <w:r w:rsidRPr="002A6471">
        <w:rPr>
          <w:rStyle w:val="ac"/>
          <w:sz w:val="28"/>
          <w:szCs w:val="28"/>
          <w:lang w:val="uk-UA"/>
        </w:rPr>
        <w:t>3. У чому полягає різниця між матеріальними та духовними культурни</w:t>
      </w:r>
      <w:r>
        <w:rPr>
          <w:rStyle w:val="ac"/>
          <w:sz w:val="28"/>
          <w:szCs w:val="28"/>
          <w:lang w:val="uk-UA"/>
        </w:rPr>
        <w:t>ми цінностями? Обґрунтуйте власну думку_______________________________</w:t>
      </w:r>
    </w:p>
    <w:p w14:paraId="05152961" w14:textId="77777777" w:rsidR="00273B52" w:rsidRDefault="00273B52" w:rsidP="00273B52">
      <w:pPr>
        <w:pStyle w:val="ad"/>
        <w:spacing w:before="0" w:beforeAutospacing="0" w:after="0" w:afterAutospacing="0" w:line="360" w:lineRule="auto"/>
        <w:ind w:firstLine="142"/>
        <w:rPr>
          <w:rStyle w:val="ac"/>
          <w:sz w:val="28"/>
          <w:szCs w:val="28"/>
          <w:lang w:val="uk-UA"/>
        </w:rPr>
      </w:pPr>
      <w:r>
        <w:rPr>
          <w:rStyle w:val="ac"/>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7E126F6" w14:textId="77777777" w:rsidR="00273B52" w:rsidRPr="002A6471" w:rsidRDefault="00273B52" w:rsidP="00273B52">
      <w:pPr>
        <w:pStyle w:val="ad"/>
        <w:spacing w:before="0" w:beforeAutospacing="0" w:after="0" w:afterAutospacing="0" w:line="360" w:lineRule="auto"/>
        <w:ind w:firstLine="142"/>
        <w:rPr>
          <w:sz w:val="28"/>
          <w:szCs w:val="28"/>
          <w:lang w:val="uk-UA"/>
        </w:rPr>
      </w:pPr>
    </w:p>
    <w:p w14:paraId="33A0721A" w14:textId="77777777" w:rsidR="00273B52" w:rsidRDefault="00273B52" w:rsidP="00273B52">
      <w:pPr>
        <w:pStyle w:val="ad"/>
        <w:spacing w:before="0" w:beforeAutospacing="0" w:after="0" w:afterAutospacing="0" w:line="360" w:lineRule="auto"/>
        <w:ind w:firstLine="142"/>
        <w:rPr>
          <w:rStyle w:val="ac"/>
          <w:sz w:val="28"/>
          <w:szCs w:val="28"/>
          <w:lang w:val="uk-UA"/>
        </w:rPr>
      </w:pPr>
      <w:r w:rsidRPr="002A6471">
        <w:rPr>
          <w:rStyle w:val="ac"/>
          <w:sz w:val="28"/>
          <w:szCs w:val="28"/>
          <w:lang w:val="uk-UA"/>
        </w:rPr>
        <w:t>4. Назвіть основні культур</w:t>
      </w:r>
      <w:r>
        <w:rPr>
          <w:rStyle w:val="ac"/>
          <w:sz w:val="28"/>
          <w:szCs w:val="28"/>
          <w:lang w:val="uk-UA"/>
        </w:rPr>
        <w:t>ні цінності українського народу______________</w:t>
      </w:r>
    </w:p>
    <w:p w14:paraId="2D4614E8" w14:textId="77777777" w:rsidR="00273B52" w:rsidRPr="002A6471" w:rsidRDefault="00273B52" w:rsidP="00273B52">
      <w:pPr>
        <w:pStyle w:val="ad"/>
        <w:spacing w:before="0" w:beforeAutospacing="0" w:after="0" w:afterAutospacing="0" w:line="360" w:lineRule="auto"/>
        <w:ind w:firstLine="142"/>
        <w:rPr>
          <w:sz w:val="28"/>
          <w:szCs w:val="28"/>
          <w:lang w:val="uk-UA"/>
        </w:rPr>
      </w:pPr>
      <w:r>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49CCA5D" w14:textId="77777777" w:rsidR="00273B52" w:rsidRPr="002A6471" w:rsidRDefault="00273B52" w:rsidP="00273B52">
      <w:pPr>
        <w:spacing w:after="0" w:line="360" w:lineRule="auto"/>
        <w:ind w:firstLine="142"/>
        <w:rPr>
          <w:rFonts w:ascii="Times New Roman" w:hAnsi="Times New Roman" w:cs="Times New Roman"/>
          <w:sz w:val="28"/>
          <w:szCs w:val="28"/>
        </w:rPr>
      </w:pPr>
    </w:p>
    <w:p w14:paraId="3E0C59EE" w14:textId="77777777" w:rsidR="00273B52" w:rsidRDefault="00273B52" w:rsidP="00273B52">
      <w:pPr>
        <w:pStyle w:val="ad"/>
        <w:spacing w:before="0" w:beforeAutospacing="0" w:after="0" w:afterAutospacing="0" w:line="360" w:lineRule="auto"/>
        <w:ind w:firstLine="142"/>
        <w:rPr>
          <w:rStyle w:val="ac"/>
          <w:sz w:val="28"/>
          <w:szCs w:val="28"/>
          <w:lang w:val="uk-UA"/>
        </w:rPr>
      </w:pPr>
      <w:r w:rsidRPr="002A6471">
        <w:rPr>
          <w:rStyle w:val="ac"/>
          <w:sz w:val="28"/>
          <w:szCs w:val="28"/>
          <w:lang w:val="uk-UA"/>
        </w:rPr>
        <w:t>5. Які культурні цінності характерні для Вашого регіону?</w:t>
      </w:r>
      <w:r>
        <w:rPr>
          <w:rStyle w:val="ac"/>
          <w:sz w:val="28"/>
          <w:szCs w:val="28"/>
          <w:lang w:val="uk-UA"/>
        </w:rPr>
        <w:t>_______________</w:t>
      </w:r>
    </w:p>
    <w:p w14:paraId="7AE2DAF2" w14:textId="77777777" w:rsidR="00273B52" w:rsidRPr="002A6471" w:rsidRDefault="00273B52" w:rsidP="00273B52">
      <w:pPr>
        <w:pStyle w:val="ad"/>
        <w:spacing w:before="0" w:beforeAutospacing="0" w:after="0" w:afterAutospacing="0" w:line="360" w:lineRule="auto"/>
        <w:ind w:firstLine="142"/>
        <w:rPr>
          <w:sz w:val="28"/>
          <w:szCs w:val="28"/>
          <w:lang w:val="uk-UA"/>
        </w:rPr>
      </w:pPr>
      <w:r>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BF66DCC" w14:textId="77777777" w:rsidR="00273B52" w:rsidRPr="002A6471" w:rsidRDefault="00273B52" w:rsidP="00273B52">
      <w:pPr>
        <w:spacing w:after="0" w:line="360" w:lineRule="auto"/>
        <w:ind w:firstLine="142"/>
        <w:rPr>
          <w:rFonts w:ascii="Times New Roman" w:hAnsi="Times New Roman" w:cs="Times New Roman"/>
          <w:sz w:val="28"/>
          <w:szCs w:val="28"/>
        </w:rPr>
      </w:pPr>
    </w:p>
    <w:p w14:paraId="67DF1CEC" w14:textId="77777777" w:rsidR="00273B52" w:rsidRDefault="00273B52" w:rsidP="00273B52">
      <w:pPr>
        <w:pStyle w:val="ad"/>
        <w:spacing w:before="0" w:beforeAutospacing="0" w:after="0" w:afterAutospacing="0" w:line="360" w:lineRule="auto"/>
        <w:ind w:firstLine="142"/>
        <w:jc w:val="both"/>
        <w:rPr>
          <w:rStyle w:val="ac"/>
          <w:sz w:val="28"/>
          <w:szCs w:val="28"/>
          <w:lang w:val="uk-UA"/>
        </w:rPr>
      </w:pPr>
      <w:r w:rsidRPr="002A6471">
        <w:rPr>
          <w:rStyle w:val="ac"/>
          <w:sz w:val="28"/>
          <w:szCs w:val="28"/>
          <w:lang w:val="uk-UA"/>
        </w:rPr>
        <w:t>6. Як Ви вважаєте, чи належать мова, традиції та звичаї д</w:t>
      </w:r>
      <w:r>
        <w:rPr>
          <w:rStyle w:val="ac"/>
          <w:sz w:val="28"/>
          <w:szCs w:val="28"/>
          <w:lang w:val="uk-UA"/>
        </w:rPr>
        <w:t>о культурних цінностей? Поясніть</w:t>
      </w:r>
      <w:r w:rsidRPr="002A6471">
        <w:rPr>
          <w:rStyle w:val="ac"/>
          <w:sz w:val="28"/>
          <w:szCs w:val="28"/>
          <w:lang w:val="uk-UA"/>
        </w:rPr>
        <w:t xml:space="preserve"> свою думку</w:t>
      </w:r>
      <w:r>
        <w:rPr>
          <w:rStyle w:val="ac"/>
          <w:sz w:val="28"/>
          <w:szCs w:val="28"/>
          <w:lang w:val="uk-UA"/>
        </w:rPr>
        <w:t>_______________________________________</w:t>
      </w:r>
    </w:p>
    <w:p w14:paraId="756586A3" w14:textId="77777777" w:rsidR="00273B52" w:rsidRPr="002A6471" w:rsidRDefault="00273B52" w:rsidP="00273B52">
      <w:pPr>
        <w:pStyle w:val="ad"/>
        <w:spacing w:before="0" w:beforeAutospacing="0" w:after="0" w:afterAutospacing="0" w:line="360" w:lineRule="auto"/>
        <w:ind w:firstLine="142"/>
        <w:jc w:val="both"/>
        <w:rPr>
          <w:sz w:val="28"/>
          <w:szCs w:val="28"/>
          <w:lang w:val="uk-UA"/>
        </w:rPr>
      </w:pPr>
      <w:r>
        <w:rPr>
          <w:sz w:val="28"/>
          <w:szCs w:val="28"/>
          <w:lang w:val="uk-UA"/>
        </w:rPr>
        <w:t>______________________________________________________________________________________________________________________________________________________________________________________________________________</w:t>
      </w:r>
    </w:p>
    <w:p w14:paraId="52EB138D" w14:textId="77777777" w:rsidR="00273B52" w:rsidRPr="002A6471" w:rsidRDefault="00273B52" w:rsidP="00273B52">
      <w:pPr>
        <w:spacing w:after="0" w:line="360" w:lineRule="auto"/>
        <w:ind w:firstLine="142"/>
        <w:rPr>
          <w:rFonts w:ascii="Times New Roman" w:hAnsi="Times New Roman" w:cs="Times New Roman"/>
          <w:sz w:val="28"/>
          <w:szCs w:val="28"/>
        </w:rPr>
      </w:pPr>
    </w:p>
    <w:p w14:paraId="1F59D746" w14:textId="77777777" w:rsidR="00273B52" w:rsidRDefault="00273B52" w:rsidP="00273B52">
      <w:pPr>
        <w:pStyle w:val="ad"/>
        <w:spacing w:before="0" w:beforeAutospacing="0" w:after="0" w:afterAutospacing="0" w:line="360" w:lineRule="auto"/>
        <w:ind w:firstLine="142"/>
        <w:rPr>
          <w:rStyle w:val="ac"/>
          <w:sz w:val="28"/>
          <w:szCs w:val="28"/>
          <w:lang w:val="uk-UA"/>
        </w:rPr>
      </w:pPr>
      <w:r w:rsidRPr="002A6471">
        <w:rPr>
          <w:rStyle w:val="ac"/>
          <w:sz w:val="28"/>
          <w:szCs w:val="28"/>
          <w:lang w:val="uk-UA"/>
        </w:rPr>
        <w:t>7. Які духовні культурні цінності притаманні українському народові?</w:t>
      </w:r>
      <w:r>
        <w:rPr>
          <w:rStyle w:val="ac"/>
          <w:sz w:val="28"/>
          <w:szCs w:val="28"/>
          <w:lang w:val="uk-UA"/>
        </w:rPr>
        <w:t>____</w:t>
      </w:r>
    </w:p>
    <w:p w14:paraId="54A4641B" w14:textId="77777777" w:rsidR="00273B52" w:rsidRPr="002A6471" w:rsidRDefault="00273B52" w:rsidP="00273B52">
      <w:pPr>
        <w:pStyle w:val="ad"/>
        <w:spacing w:before="0" w:beforeAutospacing="0" w:after="0" w:afterAutospacing="0" w:line="360" w:lineRule="auto"/>
        <w:ind w:firstLine="142"/>
        <w:rPr>
          <w:sz w:val="28"/>
          <w:szCs w:val="28"/>
          <w:lang w:val="uk-UA"/>
        </w:rPr>
      </w:pPr>
      <w:r>
        <w:rPr>
          <w:rStyle w:val="ac"/>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1A14B2E" w14:textId="77777777" w:rsidR="00273B52" w:rsidRPr="002A6471" w:rsidRDefault="00273B52" w:rsidP="00273B52">
      <w:pPr>
        <w:spacing w:after="0" w:line="360" w:lineRule="auto"/>
        <w:ind w:firstLine="142"/>
        <w:rPr>
          <w:rFonts w:ascii="Times New Roman" w:hAnsi="Times New Roman" w:cs="Times New Roman"/>
          <w:sz w:val="28"/>
          <w:szCs w:val="28"/>
        </w:rPr>
      </w:pPr>
    </w:p>
    <w:p w14:paraId="63CE08B6" w14:textId="77777777" w:rsidR="00273B52" w:rsidRDefault="00273B52" w:rsidP="00273B52">
      <w:pPr>
        <w:pStyle w:val="ad"/>
        <w:spacing w:before="0" w:beforeAutospacing="0" w:after="0" w:afterAutospacing="0" w:line="360" w:lineRule="auto"/>
        <w:ind w:firstLine="142"/>
        <w:rPr>
          <w:rStyle w:val="ac"/>
          <w:sz w:val="28"/>
          <w:szCs w:val="28"/>
          <w:lang w:val="uk-UA"/>
        </w:rPr>
      </w:pPr>
      <w:r w:rsidRPr="002A6471">
        <w:rPr>
          <w:rStyle w:val="ac"/>
          <w:sz w:val="28"/>
          <w:szCs w:val="28"/>
          <w:lang w:val="uk-UA"/>
        </w:rPr>
        <w:t>8. Що Ви розумієте під поняттям «культурні цінності особистості»?</w:t>
      </w:r>
      <w:r>
        <w:rPr>
          <w:rStyle w:val="ac"/>
          <w:sz w:val="28"/>
          <w:szCs w:val="28"/>
          <w:lang w:val="uk-UA"/>
        </w:rPr>
        <w:t>_______</w:t>
      </w:r>
    </w:p>
    <w:p w14:paraId="7231289F" w14:textId="77777777" w:rsidR="00273B52" w:rsidRPr="002A6471" w:rsidRDefault="00273B52" w:rsidP="00273B52">
      <w:pPr>
        <w:pStyle w:val="ad"/>
        <w:spacing w:before="0" w:beforeAutospacing="0" w:after="0" w:afterAutospacing="0" w:line="360" w:lineRule="auto"/>
        <w:ind w:firstLine="142"/>
        <w:rPr>
          <w:sz w:val="28"/>
          <w:szCs w:val="28"/>
          <w:lang w:val="uk-UA"/>
        </w:rPr>
      </w:pPr>
      <w:r>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2F05B4A" w14:textId="77777777" w:rsidR="00273B52" w:rsidRPr="002A6471" w:rsidRDefault="00273B52" w:rsidP="00273B52">
      <w:pPr>
        <w:spacing w:after="0" w:line="360" w:lineRule="auto"/>
        <w:ind w:firstLine="142"/>
        <w:rPr>
          <w:rFonts w:ascii="Times New Roman" w:hAnsi="Times New Roman" w:cs="Times New Roman"/>
          <w:sz w:val="28"/>
          <w:szCs w:val="28"/>
        </w:rPr>
      </w:pPr>
    </w:p>
    <w:p w14:paraId="39EB05B7" w14:textId="77777777" w:rsidR="00273B52" w:rsidRDefault="00273B52" w:rsidP="00273B52">
      <w:pPr>
        <w:pStyle w:val="ad"/>
        <w:spacing w:before="0" w:beforeAutospacing="0" w:after="0" w:afterAutospacing="0" w:line="360" w:lineRule="auto"/>
        <w:ind w:firstLine="142"/>
        <w:jc w:val="both"/>
        <w:rPr>
          <w:rStyle w:val="ac"/>
          <w:sz w:val="28"/>
          <w:szCs w:val="28"/>
          <w:lang w:val="uk-UA"/>
        </w:rPr>
      </w:pPr>
      <w:r w:rsidRPr="002A6471">
        <w:rPr>
          <w:rStyle w:val="ac"/>
          <w:sz w:val="28"/>
          <w:szCs w:val="28"/>
          <w:lang w:val="uk-UA"/>
        </w:rPr>
        <w:t>9. Які культурні цінності, на Вашу думку, необхідно формувати у дітей молодшого шкільно</w:t>
      </w:r>
      <w:r>
        <w:rPr>
          <w:rStyle w:val="ac"/>
          <w:sz w:val="28"/>
          <w:szCs w:val="28"/>
          <w:lang w:val="uk-UA"/>
        </w:rPr>
        <w:t>го віку? Назвіть якомога більше_____________________</w:t>
      </w:r>
    </w:p>
    <w:p w14:paraId="08472389" w14:textId="77777777" w:rsidR="00273B52" w:rsidRPr="002A6471" w:rsidRDefault="00273B52" w:rsidP="00273B52">
      <w:pPr>
        <w:pStyle w:val="ad"/>
        <w:spacing w:before="0" w:beforeAutospacing="0" w:after="0" w:afterAutospacing="0" w:line="360" w:lineRule="auto"/>
        <w:ind w:firstLine="142"/>
        <w:jc w:val="both"/>
        <w:rPr>
          <w:sz w:val="28"/>
          <w:szCs w:val="28"/>
          <w:lang w:val="uk-UA"/>
        </w:rPr>
      </w:pPr>
      <w:r>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C2B0162" w14:textId="77777777" w:rsidR="00273B52" w:rsidRPr="002A6471" w:rsidRDefault="00273B52" w:rsidP="00273B52">
      <w:pPr>
        <w:spacing w:after="0" w:line="360" w:lineRule="auto"/>
        <w:ind w:firstLine="142"/>
        <w:rPr>
          <w:rFonts w:ascii="Times New Roman" w:hAnsi="Times New Roman" w:cs="Times New Roman"/>
          <w:sz w:val="28"/>
          <w:szCs w:val="28"/>
        </w:rPr>
      </w:pPr>
    </w:p>
    <w:p w14:paraId="08E0D270" w14:textId="77777777" w:rsidR="00273B52" w:rsidRDefault="00273B52" w:rsidP="00273B52">
      <w:pPr>
        <w:pStyle w:val="ad"/>
        <w:spacing w:before="0" w:beforeAutospacing="0" w:after="0" w:afterAutospacing="0" w:line="360" w:lineRule="auto"/>
        <w:ind w:firstLine="142"/>
        <w:jc w:val="both"/>
        <w:rPr>
          <w:rStyle w:val="ac"/>
          <w:sz w:val="28"/>
          <w:szCs w:val="28"/>
          <w:lang w:val="uk-UA"/>
        </w:rPr>
      </w:pPr>
      <w:r w:rsidRPr="002A6471">
        <w:rPr>
          <w:rStyle w:val="ac"/>
          <w:sz w:val="28"/>
          <w:szCs w:val="28"/>
          <w:lang w:val="uk-UA"/>
        </w:rPr>
        <w:t xml:space="preserve">10. Які психолого-педагогічні механізми формування культурних цінностей </w:t>
      </w:r>
      <w:r>
        <w:rPr>
          <w:rStyle w:val="ac"/>
          <w:sz w:val="28"/>
          <w:szCs w:val="28"/>
          <w:lang w:val="uk-UA"/>
        </w:rPr>
        <w:t xml:space="preserve">особистості </w:t>
      </w:r>
      <w:r w:rsidRPr="002A6471">
        <w:rPr>
          <w:rStyle w:val="ac"/>
          <w:sz w:val="28"/>
          <w:szCs w:val="28"/>
          <w:lang w:val="uk-UA"/>
        </w:rPr>
        <w:t>Ви знаєте?</w:t>
      </w:r>
      <w:r>
        <w:rPr>
          <w:rStyle w:val="ac"/>
          <w:sz w:val="28"/>
          <w:szCs w:val="28"/>
          <w:lang w:val="uk-UA"/>
        </w:rPr>
        <w:t>_______________________________________</w:t>
      </w:r>
    </w:p>
    <w:p w14:paraId="33F5D141" w14:textId="77777777" w:rsidR="00273B52" w:rsidRPr="002A6471" w:rsidRDefault="00273B52" w:rsidP="00273B52">
      <w:pPr>
        <w:pStyle w:val="ad"/>
        <w:spacing w:before="0" w:beforeAutospacing="0" w:after="0" w:afterAutospacing="0" w:line="360" w:lineRule="auto"/>
        <w:ind w:firstLine="142"/>
        <w:jc w:val="both"/>
        <w:rPr>
          <w:sz w:val="28"/>
          <w:szCs w:val="28"/>
          <w:lang w:val="uk-UA"/>
        </w:rPr>
      </w:pPr>
      <w:r>
        <w:rPr>
          <w:sz w:val="28"/>
          <w:szCs w:val="28"/>
          <w:lang w:val="uk-UA"/>
        </w:rPr>
        <w:t>______________________________________________________________________________________________________________________________________________________________________________________________________________</w:t>
      </w:r>
    </w:p>
    <w:p w14:paraId="786977C9" w14:textId="77777777" w:rsidR="00273B52" w:rsidRPr="002A6471" w:rsidRDefault="00273B52" w:rsidP="00273B52">
      <w:pPr>
        <w:spacing w:after="0" w:line="360" w:lineRule="auto"/>
        <w:ind w:firstLine="142"/>
        <w:rPr>
          <w:rFonts w:ascii="Times New Roman" w:hAnsi="Times New Roman" w:cs="Times New Roman"/>
          <w:sz w:val="28"/>
          <w:szCs w:val="28"/>
        </w:rPr>
      </w:pPr>
    </w:p>
    <w:p w14:paraId="01255DAC" w14:textId="77777777" w:rsidR="00273B52" w:rsidRDefault="00273B52" w:rsidP="00273B52">
      <w:pPr>
        <w:pStyle w:val="ad"/>
        <w:spacing w:before="0" w:beforeAutospacing="0" w:after="0" w:afterAutospacing="0" w:line="360" w:lineRule="auto"/>
        <w:ind w:firstLine="142"/>
        <w:rPr>
          <w:rStyle w:val="ac"/>
          <w:sz w:val="28"/>
          <w:szCs w:val="28"/>
          <w:lang w:val="uk-UA"/>
        </w:rPr>
      </w:pPr>
      <w:r w:rsidRPr="002A6471">
        <w:rPr>
          <w:rStyle w:val="ac"/>
          <w:sz w:val="28"/>
          <w:szCs w:val="28"/>
          <w:lang w:val="uk-UA"/>
        </w:rPr>
        <w:t>11. Поясніть, як відбувається формування культурних цінностей у дитин</w:t>
      </w:r>
      <w:r>
        <w:rPr>
          <w:rStyle w:val="ac"/>
          <w:sz w:val="28"/>
          <w:szCs w:val="28"/>
          <w:lang w:val="uk-UA"/>
        </w:rPr>
        <w:t>и (на прикладі однієї цінності)___________________________________________</w:t>
      </w:r>
    </w:p>
    <w:p w14:paraId="11874882" w14:textId="77777777" w:rsidR="00273B52" w:rsidRPr="002A6471" w:rsidRDefault="00273B52" w:rsidP="00273B52">
      <w:pPr>
        <w:pStyle w:val="ad"/>
        <w:spacing w:before="0" w:beforeAutospacing="0" w:after="0" w:afterAutospacing="0" w:line="360" w:lineRule="auto"/>
        <w:ind w:firstLine="142"/>
        <w:rPr>
          <w:sz w:val="28"/>
          <w:szCs w:val="28"/>
          <w:lang w:val="uk-UA"/>
        </w:rPr>
      </w:pPr>
      <w:r>
        <w:rPr>
          <w:rStyle w:val="ac"/>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DF55F79" w14:textId="77777777" w:rsidR="00273B52" w:rsidRPr="002A6471" w:rsidRDefault="00273B52" w:rsidP="00273B52">
      <w:pPr>
        <w:spacing w:after="0" w:line="360" w:lineRule="auto"/>
        <w:ind w:firstLine="142"/>
        <w:rPr>
          <w:rFonts w:ascii="Times New Roman" w:hAnsi="Times New Roman" w:cs="Times New Roman"/>
          <w:sz w:val="28"/>
          <w:szCs w:val="28"/>
        </w:rPr>
      </w:pPr>
    </w:p>
    <w:p w14:paraId="195C656F" w14:textId="77777777" w:rsidR="00273B52" w:rsidRDefault="00273B52" w:rsidP="00273B52">
      <w:pPr>
        <w:pStyle w:val="ad"/>
        <w:spacing w:before="0" w:beforeAutospacing="0" w:after="0" w:afterAutospacing="0" w:line="360" w:lineRule="auto"/>
        <w:ind w:firstLine="142"/>
        <w:rPr>
          <w:rStyle w:val="ac"/>
          <w:sz w:val="28"/>
          <w:szCs w:val="28"/>
          <w:lang w:val="uk-UA"/>
        </w:rPr>
      </w:pPr>
      <w:r w:rsidRPr="002A6471">
        <w:rPr>
          <w:rStyle w:val="ac"/>
          <w:sz w:val="28"/>
          <w:szCs w:val="28"/>
          <w:lang w:val="uk-UA"/>
        </w:rPr>
        <w:t>12. Чому культурні цінності є важливими для суспільства?</w:t>
      </w:r>
      <w:r>
        <w:rPr>
          <w:rStyle w:val="ac"/>
          <w:sz w:val="28"/>
          <w:szCs w:val="28"/>
          <w:lang w:val="uk-UA"/>
        </w:rPr>
        <w:t>______________</w:t>
      </w:r>
    </w:p>
    <w:p w14:paraId="08AC2590" w14:textId="77777777" w:rsidR="00273B52" w:rsidRPr="002A6471" w:rsidRDefault="00273B52" w:rsidP="00273B52">
      <w:pPr>
        <w:pStyle w:val="ad"/>
        <w:spacing w:before="0" w:beforeAutospacing="0" w:after="0" w:afterAutospacing="0" w:line="360" w:lineRule="auto"/>
        <w:ind w:firstLine="142"/>
        <w:rPr>
          <w:sz w:val="28"/>
          <w:szCs w:val="28"/>
          <w:lang w:val="uk-UA"/>
        </w:rPr>
      </w:pPr>
      <w:r>
        <w:rPr>
          <w:rStyle w:val="ac"/>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F29B30E" w14:textId="77777777" w:rsidR="00273B52" w:rsidRPr="002A6471" w:rsidRDefault="00273B52" w:rsidP="00273B52">
      <w:pPr>
        <w:spacing w:after="0" w:line="360" w:lineRule="auto"/>
        <w:ind w:firstLine="142"/>
        <w:rPr>
          <w:rFonts w:ascii="Times New Roman" w:hAnsi="Times New Roman" w:cs="Times New Roman"/>
          <w:sz w:val="28"/>
          <w:szCs w:val="28"/>
        </w:rPr>
      </w:pPr>
    </w:p>
    <w:p w14:paraId="0DC708F4" w14:textId="77777777" w:rsidR="00273B52" w:rsidRDefault="00273B52" w:rsidP="00273B52">
      <w:pPr>
        <w:pStyle w:val="ad"/>
        <w:spacing w:before="0" w:beforeAutospacing="0" w:after="0" w:afterAutospacing="0" w:line="360" w:lineRule="auto"/>
        <w:ind w:firstLine="142"/>
        <w:jc w:val="both"/>
        <w:rPr>
          <w:rStyle w:val="ac"/>
          <w:sz w:val="28"/>
          <w:szCs w:val="28"/>
          <w:lang w:val="uk-UA"/>
        </w:rPr>
      </w:pPr>
      <w:r w:rsidRPr="002A6471">
        <w:rPr>
          <w:rStyle w:val="ac"/>
          <w:sz w:val="28"/>
          <w:szCs w:val="28"/>
          <w:lang w:val="uk-UA"/>
        </w:rPr>
        <w:t>13. Яку роль відіграють культурні цінності у професійній діяльності вчителя початкової школи?</w:t>
      </w:r>
      <w:r>
        <w:rPr>
          <w:rStyle w:val="ac"/>
          <w:sz w:val="28"/>
          <w:szCs w:val="28"/>
          <w:lang w:val="uk-UA"/>
        </w:rPr>
        <w:t>___________________________________________</w:t>
      </w:r>
    </w:p>
    <w:p w14:paraId="27AF20CE" w14:textId="77777777" w:rsidR="00273B52" w:rsidRPr="002A6471" w:rsidRDefault="00273B52" w:rsidP="00273B52">
      <w:pPr>
        <w:pStyle w:val="ad"/>
        <w:spacing w:before="0" w:beforeAutospacing="0" w:after="0" w:afterAutospacing="0" w:line="360" w:lineRule="auto"/>
        <w:ind w:firstLine="142"/>
        <w:jc w:val="both"/>
        <w:rPr>
          <w:sz w:val="28"/>
          <w:szCs w:val="28"/>
          <w:lang w:val="uk-UA"/>
        </w:rPr>
      </w:pPr>
      <w:r>
        <w:rPr>
          <w:rStyle w:val="ac"/>
          <w:sz w:val="28"/>
          <w:szCs w:val="28"/>
          <w:lang w:val="uk-UA"/>
        </w:rPr>
        <w:t>_________________________________________________________________________________________________________________________________________</w:t>
      </w:r>
    </w:p>
    <w:p w14:paraId="048A401A" w14:textId="77777777" w:rsidR="00273B52" w:rsidRPr="002A6471" w:rsidRDefault="00273B52" w:rsidP="00273B52">
      <w:pPr>
        <w:spacing w:after="0" w:line="360" w:lineRule="auto"/>
        <w:ind w:firstLine="142"/>
        <w:rPr>
          <w:rFonts w:ascii="Times New Roman" w:hAnsi="Times New Roman" w:cs="Times New Roman"/>
          <w:sz w:val="28"/>
          <w:szCs w:val="28"/>
        </w:rPr>
      </w:pPr>
    </w:p>
    <w:p w14:paraId="46C9E0F0" w14:textId="77777777" w:rsidR="00273B52" w:rsidRDefault="00273B52" w:rsidP="00273B52">
      <w:pPr>
        <w:pStyle w:val="ad"/>
        <w:spacing w:before="0" w:beforeAutospacing="0" w:after="0" w:afterAutospacing="0" w:line="360" w:lineRule="auto"/>
        <w:ind w:firstLine="142"/>
        <w:rPr>
          <w:rStyle w:val="ac"/>
          <w:sz w:val="28"/>
          <w:szCs w:val="28"/>
          <w:lang w:val="uk-UA"/>
        </w:rPr>
      </w:pPr>
      <w:r w:rsidRPr="002A6471">
        <w:rPr>
          <w:rStyle w:val="ac"/>
          <w:sz w:val="28"/>
          <w:szCs w:val="28"/>
          <w:lang w:val="uk-UA"/>
        </w:rPr>
        <w:t>14. Які труднощі, на Вашу думку, можуть виникати у процесі формування культу</w:t>
      </w:r>
      <w:r>
        <w:rPr>
          <w:rStyle w:val="ac"/>
          <w:sz w:val="28"/>
          <w:szCs w:val="28"/>
          <w:lang w:val="uk-UA"/>
        </w:rPr>
        <w:t>рних цінностей у сучасних учнів?________________________________</w:t>
      </w:r>
    </w:p>
    <w:p w14:paraId="49C73991" w14:textId="77777777" w:rsidR="00273B52" w:rsidRPr="002A6471" w:rsidRDefault="00273B52" w:rsidP="00273B52">
      <w:pPr>
        <w:pStyle w:val="ad"/>
        <w:spacing w:before="0" w:beforeAutospacing="0" w:after="0" w:afterAutospacing="0" w:line="360" w:lineRule="auto"/>
        <w:ind w:firstLine="142"/>
        <w:rPr>
          <w:sz w:val="28"/>
          <w:szCs w:val="28"/>
          <w:lang w:val="uk-UA"/>
        </w:rPr>
      </w:pPr>
      <w:r>
        <w:rPr>
          <w:sz w:val="28"/>
          <w:szCs w:val="28"/>
          <w:lang w:val="uk-UA"/>
        </w:rPr>
        <w:t>____________________________________________________________________</w:t>
      </w:r>
    </w:p>
    <w:p w14:paraId="25005DE8" w14:textId="77777777" w:rsidR="00273B52" w:rsidRPr="00104FBD" w:rsidRDefault="00273B52" w:rsidP="00273B52">
      <w:pPr>
        <w:jc w:val="center"/>
        <w:rPr>
          <w:rFonts w:ascii="Times New Roman" w:hAnsi="Times New Roman" w:cs="Times New Roman"/>
          <w:b/>
          <w:sz w:val="28"/>
          <w:szCs w:val="28"/>
        </w:rPr>
      </w:pPr>
      <w:r w:rsidRPr="001C5709">
        <w:rPr>
          <w:rFonts w:ascii="Times New Roman" w:hAnsi="Times New Roman" w:cs="Times New Roman"/>
          <w:i/>
          <w:color w:val="FF0000"/>
          <w:sz w:val="28"/>
          <w:szCs w:val="28"/>
        </w:rPr>
        <w:br w:type="column"/>
      </w:r>
      <w:r w:rsidRPr="00104FBD">
        <w:rPr>
          <w:rFonts w:ascii="Times New Roman" w:hAnsi="Times New Roman" w:cs="Times New Roman"/>
          <w:b/>
          <w:sz w:val="28"/>
          <w:szCs w:val="28"/>
        </w:rPr>
        <w:t>Тест «Культурні цінності особистості : психолого-педагогічний аспект»</w:t>
      </w:r>
    </w:p>
    <w:p w14:paraId="1A1F5FEE" w14:textId="77777777" w:rsidR="00273B52" w:rsidRPr="00104FBD" w:rsidRDefault="00273B52" w:rsidP="00273B52">
      <w:pPr>
        <w:spacing w:after="0" w:line="276" w:lineRule="auto"/>
        <w:rPr>
          <w:rStyle w:val="ac"/>
          <w:rFonts w:ascii="Times New Roman" w:hAnsi="Times New Roman" w:cs="Times New Roman"/>
          <w:sz w:val="28"/>
          <w:szCs w:val="28"/>
        </w:rPr>
      </w:pPr>
    </w:p>
    <w:p w14:paraId="40AFEE59" w14:textId="77777777" w:rsidR="00273B52" w:rsidRPr="00104FBD" w:rsidRDefault="00273B52" w:rsidP="00273B52">
      <w:pPr>
        <w:spacing w:after="0" w:line="276" w:lineRule="auto"/>
        <w:jc w:val="both"/>
        <w:rPr>
          <w:rFonts w:ascii="Times New Roman" w:hAnsi="Times New Roman" w:cs="Times New Roman"/>
          <w:sz w:val="28"/>
          <w:szCs w:val="28"/>
        </w:rPr>
      </w:pPr>
      <w:r w:rsidRPr="00104FBD">
        <w:rPr>
          <w:rStyle w:val="ac"/>
          <w:rFonts w:ascii="Times New Roman" w:hAnsi="Times New Roman" w:cs="Times New Roman"/>
          <w:sz w:val="28"/>
          <w:szCs w:val="28"/>
        </w:rPr>
        <w:t>Мета:</w:t>
      </w:r>
      <w:r w:rsidRPr="00104FBD">
        <w:rPr>
          <w:rFonts w:ascii="Times New Roman" w:hAnsi="Times New Roman" w:cs="Times New Roman"/>
          <w:sz w:val="28"/>
          <w:szCs w:val="28"/>
        </w:rPr>
        <w:t xml:space="preserve"> виявлення рівня знань майбутніх учителів початкової школи про культурні цінності особистості, їх зміст, види та психолого-педагогічні механізми формування.</w:t>
      </w:r>
    </w:p>
    <w:p w14:paraId="3857B1B6" w14:textId="77777777" w:rsidR="00273B52" w:rsidRDefault="00273B52" w:rsidP="00273B52">
      <w:pPr>
        <w:spacing w:after="0" w:line="276" w:lineRule="auto"/>
        <w:rPr>
          <w:rFonts w:ascii="Times New Roman" w:hAnsi="Times New Roman" w:cs="Times New Roman"/>
          <w:sz w:val="28"/>
          <w:szCs w:val="28"/>
        </w:rPr>
      </w:pPr>
    </w:p>
    <w:p w14:paraId="174963BE" w14:textId="77777777" w:rsidR="00273B52" w:rsidRPr="00104FBD" w:rsidRDefault="00273B52" w:rsidP="00273B52">
      <w:pPr>
        <w:spacing w:after="0" w:line="276" w:lineRule="auto"/>
        <w:rPr>
          <w:rFonts w:ascii="Times New Roman" w:hAnsi="Times New Roman" w:cs="Times New Roman"/>
          <w:b/>
          <w:sz w:val="28"/>
          <w:szCs w:val="28"/>
        </w:rPr>
      </w:pPr>
      <w:r w:rsidRPr="00104FBD">
        <w:rPr>
          <w:rFonts w:ascii="Times New Roman" w:hAnsi="Times New Roman" w:cs="Times New Roman"/>
          <w:b/>
          <w:sz w:val="28"/>
          <w:szCs w:val="28"/>
        </w:rPr>
        <w:t xml:space="preserve">Інструкція: </w:t>
      </w:r>
    </w:p>
    <w:p w14:paraId="75843494" w14:textId="77777777" w:rsidR="00273B52" w:rsidRPr="00104FBD" w:rsidRDefault="00273B52" w:rsidP="00273B52">
      <w:pPr>
        <w:spacing w:after="0" w:line="360" w:lineRule="auto"/>
        <w:jc w:val="center"/>
        <w:rPr>
          <w:rFonts w:ascii="Times New Roman" w:eastAsia="Times New Roman" w:hAnsi="Times New Roman" w:cs="Times New Roman"/>
          <w:i/>
          <w:sz w:val="28"/>
          <w:szCs w:val="28"/>
        </w:rPr>
      </w:pPr>
      <w:r w:rsidRPr="00104FBD">
        <w:rPr>
          <w:rFonts w:ascii="Times New Roman" w:eastAsia="Times New Roman" w:hAnsi="Times New Roman" w:cs="Times New Roman"/>
          <w:i/>
          <w:sz w:val="28"/>
          <w:szCs w:val="28"/>
        </w:rPr>
        <w:t>Шановні здобувачі!</w:t>
      </w:r>
    </w:p>
    <w:p w14:paraId="6BE219AF" w14:textId="77777777" w:rsidR="00273B52" w:rsidRPr="00104FBD" w:rsidRDefault="00273B52" w:rsidP="00273B52">
      <w:pPr>
        <w:spacing w:after="0" w:line="360" w:lineRule="auto"/>
        <w:ind w:firstLine="851"/>
        <w:jc w:val="both"/>
        <w:rPr>
          <w:rFonts w:ascii="Times New Roman" w:eastAsia="Times New Roman" w:hAnsi="Times New Roman" w:cs="Times New Roman"/>
          <w:i/>
          <w:sz w:val="28"/>
          <w:szCs w:val="28"/>
        </w:rPr>
      </w:pPr>
      <w:r w:rsidRPr="00104FBD">
        <w:rPr>
          <w:rFonts w:ascii="Times New Roman" w:eastAsia="Times New Roman" w:hAnsi="Times New Roman" w:cs="Times New Roman"/>
          <w:i/>
          <w:sz w:val="28"/>
          <w:szCs w:val="28"/>
        </w:rPr>
        <w:t>Вам пропонується виконати тест, що стосується розуміння культурних цінностей особистості та особливостей їх формування.</w:t>
      </w:r>
      <w:r>
        <w:rPr>
          <w:rFonts w:ascii="Times New Roman" w:eastAsia="Times New Roman" w:hAnsi="Times New Roman" w:cs="Times New Roman"/>
          <w:i/>
          <w:sz w:val="28"/>
          <w:szCs w:val="28"/>
        </w:rPr>
        <w:t xml:space="preserve"> </w:t>
      </w:r>
      <w:r w:rsidRPr="00104FBD">
        <w:rPr>
          <w:rFonts w:ascii="Times New Roman" w:eastAsia="Times New Roman" w:hAnsi="Times New Roman" w:cs="Times New Roman"/>
          <w:i/>
          <w:sz w:val="28"/>
          <w:szCs w:val="28"/>
        </w:rPr>
        <w:t>Уважно прочитайте кожне запитання та варіанти відповідей до нього.</w:t>
      </w:r>
      <w:r>
        <w:rPr>
          <w:rFonts w:ascii="Times New Roman" w:eastAsia="Times New Roman" w:hAnsi="Times New Roman" w:cs="Times New Roman"/>
          <w:i/>
          <w:sz w:val="28"/>
          <w:szCs w:val="28"/>
        </w:rPr>
        <w:t xml:space="preserve"> </w:t>
      </w:r>
      <w:r w:rsidRPr="00104FBD">
        <w:rPr>
          <w:rFonts w:ascii="Times New Roman" w:eastAsia="Times New Roman" w:hAnsi="Times New Roman" w:cs="Times New Roman"/>
          <w:i/>
          <w:sz w:val="28"/>
          <w:szCs w:val="28"/>
        </w:rPr>
        <w:t xml:space="preserve">У тесті передбачено різні типи завдань: в одних запитаннях необхідно обрати </w:t>
      </w:r>
      <w:r w:rsidRPr="00104FBD">
        <w:rPr>
          <w:rFonts w:ascii="Times New Roman" w:eastAsia="Times New Roman" w:hAnsi="Times New Roman" w:cs="Times New Roman"/>
          <w:bCs/>
          <w:i/>
          <w:sz w:val="28"/>
          <w:szCs w:val="28"/>
        </w:rPr>
        <w:t>один правильний варіант відповіді</w:t>
      </w:r>
      <w:r w:rsidRPr="00104FBD">
        <w:rPr>
          <w:rFonts w:ascii="Times New Roman" w:eastAsia="Times New Roman" w:hAnsi="Times New Roman" w:cs="Times New Roman"/>
          <w:i/>
          <w:sz w:val="28"/>
          <w:szCs w:val="28"/>
        </w:rPr>
        <w:t xml:space="preserve">; в інших ‒ </w:t>
      </w:r>
      <w:r w:rsidRPr="00104FBD">
        <w:rPr>
          <w:rFonts w:ascii="Times New Roman" w:eastAsia="Times New Roman" w:hAnsi="Times New Roman" w:cs="Times New Roman"/>
          <w:bCs/>
          <w:i/>
          <w:sz w:val="28"/>
          <w:szCs w:val="28"/>
        </w:rPr>
        <w:t>кілька правильних варіантів</w:t>
      </w:r>
      <w:r w:rsidRPr="00104FBD">
        <w:rPr>
          <w:rFonts w:ascii="Times New Roman" w:eastAsia="Times New Roman" w:hAnsi="Times New Roman" w:cs="Times New Roman"/>
          <w:i/>
          <w:sz w:val="28"/>
          <w:szCs w:val="28"/>
        </w:rPr>
        <w:t>.</w:t>
      </w:r>
    </w:p>
    <w:p w14:paraId="5C003B98" w14:textId="77777777" w:rsidR="00273B52" w:rsidRPr="00104FBD" w:rsidRDefault="00273B52" w:rsidP="00273B52">
      <w:pPr>
        <w:spacing w:after="0" w:line="360" w:lineRule="auto"/>
        <w:ind w:firstLine="851"/>
        <w:jc w:val="both"/>
        <w:rPr>
          <w:rFonts w:ascii="Times New Roman" w:eastAsia="Times New Roman" w:hAnsi="Times New Roman" w:cs="Times New Roman"/>
          <w:i/>
          <w:sz w:val="28"/>
          <w:szCs w:val="28"/>
        </w:rPr>
      </w:pPr>
      <w:r w:rsidRPr="00104FBD">
        <w:rPr>
          <w:rFonts w:ascii="Times New Roman" w:eastAsia="Times New Roman" w:hAnsi="Times New Roman" w:cs="Times New Roman"/>
          <w:i/>
          <w:sz w:val="28"/>
          <w:szCs w:val="28"/>
        </w:rPr>
        <w:t xml:space="preserve">Якщо запитання передбачає кілька відповідей, оберіть </w:t>
      </w:r>
      <w:r w:rsidRPr="00104FBD">
        <w:rPr>
          <w:rFonts w:ascii="Times New Roman" w:eastAsia="Times New Roman" w:hAnsi="Times New Roman" w:cs="Times New Roman"/>
          <w:bCs/>
          <w:i/>
          <w:sz w:val="28"/>
          <w:szCs w:val="28"/>
        </w:rPr>
        <w:t>усі варіанти, які вважаєте правильними</w:t>
      </w:r>
      <w:r w:rsidRPr="00104FBD">
        <w:rPr>
          <w:rFonts w:ascii="Times New Roman" w:eastAsia="Times New Roman" w:hAnsi="Times New Roman" w:cs="Times New Roman"/>
          <w:i/>
          <w:sz w:val="28"/>
          <w:szCs w:val="28"/>
        </w:rPr>
        <w:t>.</w:t>
      </w:r>
    </w:p>
    <w:p w14:paraId="0FFB1B27" w14:textId="77777777" w:rsidR="00273B52" w:rsidRPr="00104FBD" w:rsidRDefault="00273B52" w:rsidP="00273B52">
      <w:pPr>
        <w:spacing w:after="0" w:line="276" w:lineRule="auto"/>
        <w:rPr>
          <w:rFonts w:ascii="Times New Roman" w:hAnsi="Times New Roman" w:cs="Times New Roman"/>
          <w:sz w:val="28"/>
          <w:szCs w:val="28"/>
        </w:rPr>
      </w:pPr>
    </w:p>
    <w:p w14:paraId="2F4D4DFB" w14:textId="77777777" w:rsidR="00273B52" w:rsidRPr="00104FBD" w:rsidRDefault="00273B52" w:rsidP="00273B52">
      <w:pPr>
        <w:pStyle w:val="ad"/>
        <w:spacing w:before="0" w:beforeAutospacing="0" w:after="0" w:afterAutospacing="0" w:line="276" w:lineRule="auto"/>
        <w:rPr>
          <w:sz w:val="28"/>
          <w:szCs w:val="28"/>
          <w:lang w:val="uk-UA"/>
        </w:rPr>
      </w:pPr>
      <w:r w:rsidRPr="00104FBD">
        <w:rPr>
          <w:rStyle w:val="ac"/>
          <w:sz w:val="28"/>
          <w:szCs w:val="28"/>
          <w:lang w:val="uk-UA"/>
        </w:rPr>
        <w:t xml:space="preserve">1. Культурні цінності особистості </w:t>
      </w:r>
      <w:r>
        <w:rPr>
          <w:rStyle w:val="ac"/>
          <w:sz w:val="28"/>
          <w:szCs w:val="28"/>
          <w:lang w:val="uk-UA"/>
        </w:rPr>
        <w:t>‒</w:t>
      </w:r>
      <w:r w:rsidRPr="00104FBD">
        <w:rPr>
          <w:rStyle w:val="ac"/>
          <w:sz w:val="28"/>
          <w:szCs w:val="28"/>
          <w:lang w:val="uk-UA"/>
        </w:rPr>
        <w:t xml:space="preserve"> це:</w:t>
      </w:r>
      <w:r w:rsidRPr="00104FBD">
        <w:rPr>
          <w:sz w:val="28"/>
          <w:szCs w:val="28"/>
          <w:lang w:val="uk-UA"/>
        </w:rPr>
        <w:br/>
        <w:t>а) матеріальні потреби</w:t>
      </w:r>
      <w:r w:rsidRPr="00104FBD">
        <w:rPr>
          <w:sz w:val="28"/>
          <w:szCs w:val="28"/>
          <w:lang w:val="uk-UA"/>
        </w:rPr>
        <w:br/>
        <w:t>б) система значущих орієнтацій</w:t>
      </w:r>
      <w:r w:rsidRPr="00104FBD">
        <w:rPr>
          <w:sz w:val="28"/>
          <w:szCs w:val="28"/>
          <w:lang w:val="uk-UA"/>
        </w:rPr>
        <w:br/>
        <w:t>в) лише традиції</w:t>
      </w:r>
      <w:r w:rsidRPr="00104FBD">
        <w:rPr>
          <w:sz w:val="28"/>
          <w:szCs w:val="28"/>
          <w:lang w:val="uk-UA"/>
        </w:rPr>
        <w:br/>
        <w:t>г) правила поведінки</w:t>
      </w:r>
    </w:p>
    <w:p w14:paraId="43B57378" w14:textId="77777777" w:rsidR="00273B52" w:rsidRPr="00104FBD" w:rsidRDefault="00273B52" w:rsidP="00273B52">
      <w:pPr>
        <w:spacing w:after="0" w:line="276" w:lineRule="auto"/>
        <w:rPr>
          <w:rFonts w:ascii="Times New Roman" w:hAnsi="Times New Roman" w:cs="Times New Roman"/>
          <w:sz w:val="28"/>
          <w:szCs w:val="28"/>
        </w:rPr>
      </w:pPr>
    </w:p>
    <w:p w14:paraId="231BA1E8" w14:textId="77777777" w:rsidR="00273B52" w:rsidRPr="00104FBD" w:rsidRDefault="00273B52" w:rsidP="00273B52">
      <w:pPr>
        <w:pStyle w:val="ad"/>
        <w:spacing w:before="0" w:beforeAutospacing="0" w:after="0" w:afterAutospacing="0" w:line="276" w:lineRule="auto"/>
        <w:rPr>
          <w:sz w:val="28"/>
          <w:szCs w:val="28"/>
          <w:lang w:val="uk-UA"/>
        </w:rPr>
      </w:pPr>
      <w:r w:rsidRPr="00104FBD">
        <w:rPr>
          <w:rStyle w:val="ac"/>
          <w:sz w:val="28"/>
          <w:szCs w:val="28"/>
          <w:lang w:val="uk-UA"/>
        </w:rPr>
        <w:t>2. Культурні цінності впливають на:</w:t>
      </w:r>
      <w:r w:rsidRPr="00104FBD">
        <w:rPr>
          <w:sz w:val="28"/>
          <w:szCs w:val="28"/>
          <w:lang w:val="uk-UA"/>
        </w:rPr>
        <w:br/>
        <w:t>а) поведінку людини</w:t>
      </w:r>
      <w:r w:rsidRPr="00104FBD">
        <w:rPr>
          <w:sz w:val="28"/>
          <w:szCs w:val="28"/>
          <w:lang w:val="uk-UA"/>
        </w:rPr>
        <w:br/>
        <w:t>б) життєві рішення</w:t>
      </w:r>
      <w:r w:rsidRPr="00104FBD">
        <w:rPr>
          <w:sz w:val="28"/>
          <w:szCs w:val="28"/>
          <w:lang w:val="uk-UA"/>
        </w:rPr>
        <w:br/>
        <w:t>в) зовнішність</w:t>
      </w:r>
      <w:r w:rsidRPr="00104FBD">
        <w:rPr>
          <w:sz w:val="28"/>
          <w:szCs w:val="28"/>
          <w:lang w:val="uk-UA"/>
        </w:rPr>
        <w:br/>
        <w:t>г) світогляд</w:t>
      </w:r>
    </w:p>
    <w:p w14:paraId="761EF68D" w14:textId="77777777" w:rsidR="00273B52" w:rsidRPr="00104FBD" w:rsidRDefault="00273B52" w:rsidP="00273B52">
      <w:pPr>
        <w:spacing w:after="0" w:line="276" w:lineRule="auto"/>
        <w:rPr>
          <w:rFonts w:ascii="Times New Roman" w:hAnsi="Times New Roman" w:cs="Times New Roman"/>
          <w:sz w:val="28"/>
          <w:szCs w:val="28"/>
        </w:rPr>
      </w:pPr>
    </w:p>
    <w:p w14:paraId="1CE5850C" w14:textId="77777777" w:rsidR="00273B52" w:rsidRPr="00104FBD" w:rsidRDefault="00273B52" w:rsidP="00273B52">
      <w:pPr>
        <w:pStyle w:val="ad"/>
        <w:spacing w:before="0" w:beforeAutospacing="0" w:after="0" w:afterAutospacing="0" w:line="276" w:lineRule="auto"/>
        <w:rPr>
          <w:sz w:val="28"/>
          <w:szCs w:val="28"/>
          <w:lang w:val="uk-UA"/>
        </w:rPr>
      </w:pPr>
      <w:r w:rsidRPr="00104FBD">
        <w:rPr>
          <w:rStyle w:val="ac"/>
          <w:sz w:val="28"/>
          <w:szCs w:val="28"/>
          <w:lang w:val="uk-UA"/>
        </w:rPr>
        <w:t>3. Основною функцією культурних цінностей є:</w:t>
      </w:r>
      <w:r w:rsidRPr="00104FBD">
        <w:rPr>
          <w:sz w:val="28"/>
          <w:szCs w:val="28"/>
          <w:lang w:val="uk-UA"/>
        </w:rPr>
        <w:br/>
        <w:t>а) регуляція поведінки</w:t>
      </w:r>
      <w:r w:rsidRPr="00104FBD">
        <w:rPr>
          <w:sz w:val="28"/>
          <w:szCs w:val="28"/>
          <w:lang w:val="uk-UA"/>
        </w:rPr>
        <w:br/>
        <w:t>б) накопичення знань</w:t>
      </w:r>
      <w:r w:rsidRPr="00104FBD">
        <w:rPr>
          <w:sz w:val="28"/>
          <w:szCs w:val="28"/>
          <w:lang w:val="uk-UA"/>
        </w:rPr>
        <w:br/>
        <w:t>в) розвиток фізичних якостей</w:t>
      </w:r>
      <w:r w:rsidRPr="00104FBD">
        <w:rPr>
          <w:sz w:val="28"/>
          <w:szCs w:val="28"/>
          <w:lang w:val="uk-UA"/>
        </w:rPr>
        <w:br/>
        <w:t>г) контроль суспільства</w:t>
      </w:r>
    </w:p>
    <w:p w14:paraId="2C2DE0B9" w14:textId="77777777" w:rsidR="00273B52" w:rsidRPr="00104FBD" w:rsidRDefault="00273B52" w:rsidP="00273B52">
      <w:pPr>
        <w:spacing w:after="0" w:line="276" w:lineRule="auto"/>
        <w:rPr>
          <w:rFonts w:ascii="Times New Roman" w:hAnsi="Times New Roman" w:cs="Times New Roman"/>
          <w:sz w:val="28"/>
          <w:szCs w:val="28"/>
        </w:rPr>
      </w:pPr>
    </w:p>
    <w:p w14:paraId="7712D7FE" w14:textId="77777777" w:rsidR="00273B52" w:rsidRPr="00104FBD" w:rsidRDefault="00273B52" w:rsidP="00273B52">
      <w:pPr>
        <w:pStyle w:val="ad"/>
        <w:spacing w:before="0" w:beforeAutospacing="0" w:after="0" w:afterAutospacing="0" w:line="276" w:lineRule="auto"/>
        <w:rPr>
          <w:sz w:val="28"/>
          <w:szCs w:val="28"/>
          <w:lang w:val="uk-UA"/>
        </w:rPr>
      </w:pPr>
      <w:r w:rsidRPr="00104FBD">
        <w:rPr>
          <w:rStyle w:val="ac"/>
          <w:sz w:val="28"/>
          <w:szCs w:val="28"/>
          <w:lang w:val="uk-UA"/>
        </w:rPr>
        <w:t>4. Яка ознака характеризує культурні цінності?</w:t>
      </w:r>
      <w:r w:rsidRPr="00104FBD">
        <w:rPr>
          <w:sz w:val="28"/>
          <w:szCs w:val="28"/>
          <w:lang w:val="uk-UA"/>
        </w:rPr>
        <w:br/>
        <w:t>а) стабільність</w:t>
      </w:r>
      <w:r w:rsidRPr="00104FBD">
        <w:rPr>
          <w:sz w:val="28"/>
          <w:szCs w:val="28"/>
          <w:lang w:val="uk-UA"/>
        </w:rPr>
        <w:br/>
        <w:t>б) значущість</w:t>
      </w:r>
      <w:r w:rsidRPr="00104FBD">
        <w:rPr>
          <w:sz w:val="28"/>
          <w:szCs w:val="28"/>
          <w:lang w:val="uk-UA"/>
        </w:rPr>
        <w:br/>
        <w:t>в) випадковість</w:t>
      </w:r>
      <w:r w:rsidRPr="00104FBD">
        <w:rPr>
          <w:sz w:val="28"/>
          <w:szCs w:val="28"/>
          <w:lang w:val="uk-UA"/>
        </w:rPr>
        <w:br/>
        <w:t>г) практичність</w:t>
      </w:r>
    </w:p>
    <w:p w14:paraId="28F533B8" w14:textId="77777777" w:rsidR="00273B52" w:rsidRPr="00104FBD" w:rsidRDefault="00273B52" w:rsidP="00273B52">
      <w:pPr>
        <w:spacing w:after="0" w:line="276" w:lineRule="auto"/>
        <w:rPr>
          <w:rFonts w:ascii="Times New Roman" w:hAnsi="Times New Roman" w:cs="Times New Roman"/>
          <w:sz w:val="28"/>
          <w:szCs w:val="28"/>
        </w:rPr>
      </w:pPr>
    </w:p>
    <w:p w14:paraId="61CDEAD7" w14:textId="77777777" w:rsidR="00273B52" w:rsidRPr="00104FBD" w:rsidRDefault="00273B52" w:rsidP="00273B52">
      <w:pPr>
        <w:pStyle w:val="ad"/>
        <w:spacing w:before="0" w:beforeAutospacing="0" w:after="0" w:afterAutospacing="0" w:line="276" w:lineRule="auto"/>
        <w:rPr>
          <w:sz w:val="28"/>
          <w:szCs w:val="28"/>
          <w:lang w:val="uk-UA"/>
        </w:rPr>
      </w:pPr>
      <w:r w:rsidRPr="00104FBD">
        <w:rPr>
          <w:rStyle w:val="ac"/>
          <w:sz w:val="28"/>
          <w:szCs w:val="28"/>
          <w:lang w:val="uk-UA"/>
        </w:rPr>
        <w:t>5. Культурні цінності формуються:</w:t>
      </w:r>
      <w:r w:rsidRPr="00104FBD">
        <w:rPr>
          <w:sz w:val="28"/>
          <w:szCs w:val="28"/>
          <w:lang w:val="uk-UA"/>
        </w:rPr>
        <w:br/>
        <w:t>а) лише у школі</w:t>
      </w:r>
      <w:r w:rsidRPr="00104FBD">
        <w:rPr>
          <w:sz w:val="28"/>
          <w:szCs w:val="28"/>
          <w:lang w:val="uk-UA"/>
        </w:rPr>
        <w:br/>
        <w:t>б) у процесі життя</w:t>
      </w:r>
      <w:r w:rsidRPr="00104FBD">
        <w:rPr>
          <w:sz w:val="28"/>
          <w:szCs w:val="28"/>
          <w:lang w:val="uk-UA"/>
        </w:rPr>
        <w:br/>
        <w:t>в) під впливом соціального середовища</w:t>
      </w:r>
      <w:r w:rsidRPr="00104FBD">
        <w:rPr>
          <w:sz w:val="28"/>
          <w:szCs w:val="28"/>
          <w:lang w:val="uk-UA"/>
        </w:rPr>
        <w:br/>
        <w:t>г) випадково</w:t>
      </w:r>
    </w:p>
    <w:p w14:paraId="33B72182" w14:textId="77777777" w:rsidR="00273B52" w:rsidRPr="00104FBD" w:rsidRDefault="00273B52" w:rsidP="00273B52">
      <w:pPr>
        <w:spacing w:after="0" w:line="276" w:lineRule="auto"/>
        <w:rPr>
          <w:rFonts w:ascii="Times New Roman" w:hAnsi="Times New Roman" w:cs="Times New Roman"/>
          <w:sz w:val="28"/>
          <w:szCs w:val="28"/>
        </w:rPr>
      </w:pPr>
    </w:p>
    <w:p w14:paraId="138D452E" w14:textId="77777777" w:rsidR="00273B52" w:rsidRPr="00104FBD" w:rsidRDefault="00273B52" w:rsidP="00273B52">
      <w:pPr>
        <w:pStyle w:val="ad"/>
        <w:spacing w:before="0" w:beforeAutospacing="0" w:after="0" w:afterAutospacing="0" w:line="276" w:lineRule="auto"/>
        <w:rPr>
          <w:sz w:val="28"/>
          <w:szCs w:val="28"/>
          <w:lang w:val="uk-UA"/>
        </w:rPr>
      </w:pPr>
      <w:r w:rsidRPr="00104FBD">
        <w:rPr>
          <w:rStyle w:val="ac"/>
          <w:sz w:val="28"/>
          <w:szCs w:val="28"/>
          <w:lang w:val="uk-UA"/>
        </w:rPr>
        <w:t>6. До духовних культурних цінностей належать:</w:t>
      </w:r>
      <w:r w:rsidRPr="00104FBD">
        <w:rPr>
          <w:sz w:val="28"/>
          <w:szCs w:val="28"/>
          <w:lang w:val="uk-UA"/>
        </w:rPr>
        <w:br/>
        <w:t>а) гуманність</w:t>
      </w:r>
      <w:r w:rsidRPr="00104FBD">
        <w:rPr>
          <w:sz w:val="28"/>
          <w:szCs w:val="28"/>
          <w:lang w:val="uk-UA"/>
        </w:rPr>
        <w:br/>
        <w:t>б) відповідальність</w:t>
      </w:r>
      <w:r w:rsidRPr="00104FBD">
        <w:rPr>
          <w:sz w:val="28"/>
          <w:szCs w:val="28"/>
          <w:lang w:val="uk-UA"/>
        </w:rPr>
        <w:br/>
        <w:t>в) музей</w:t>
      </w:r>
      <w:r w:rsidRPr="00104FBD">
        <w:rPr>
          <w:sz w:val="28"/>
          <w:szCs w:val="28"/>
          <w:lang w:val="uk-UA"/>
        </w:rPr>
        <w:br/>
        <w:t>г) творчість</w:t>
      </w:r>
    </w:p>
    <w:p w14:paraId="2DA3BE18" w14:textId="77777777" w:rsidR="00273B52" w:rsidRPr="00104FBD" w:rsidRDefault="00273B52" w:rsidP="00273B52">
      <w:pPr>
        <w:spacing w:after="0" w:line="276" w:lineRule="auto"/>
        <w:rPr>
          <w:rFonts w:ascii="Times New Roman" w:hAnsi="Times New Roman" w:cs="Times New Roman"/>
          <w:sz w:val="28"/>
          <w:szCs w:val="28"/>
        </w:rPr>
      </w:pPr>
    </w:p>
    <w:p w14:paraId="7DC06406" w14:textId="77777777" w:rsidR="00273B52" w:rsidRPr="00104FBD" w:rsidRDefault="00273B52" w:rsidP="00273B52">
      <w:pPr>
        <w:pStyle w:val="ad"/>
        <w:spacing w:before="0" w:beforeAutospacing="0" w:after="0" w:afterAutospacing="0" w:line="276" w:lineRule="auto"/>
        <w:rPr>
          <w:sz w:val="28"/>
          <w:szCs w:val="28"/>
          <w:lang w:val="uk-UA"/>
        </w:rPr>
      </w:pPr>
      <w:r w:rsidRPr="00104FBD">
        <w:rPr>
          <w:rStyle w:val="ac"/>
          <w:sz w:val="28"/>
          <w:szCs w:val="28"/>
          <w:lang w:val="uk-UA"/>
        </w:rPr>
        <w:t>7. До матеріальних культурних цінностей належать:</w:t>
      </w:r>
      <w:r w:rsidRPr="00104FBD">
        <w:rPr>
          <w:sz w:val="28"/>
          <w:szCs w:val="28"/>
          <w:lang w:val="uk-UA"/>
        </w:rPr>
        <w:br/>
        <w:t>а) архітектура</w:t>
      </w:r>
      <w:r w:rsidRPr="00104FBD">
        <w:rPr>
          <w:sz w:val="28"/>
          <w:szCs w:val="28"/>
          <w:lang w:val="uk-UA"/>
        </w:rPr>
        <w:br/>
        <w:t>б) картини</w:t>
      </w:r>
      <w:r w:rsidRPr="00104FBD">
        <w:rPr>
          <w:sz w:val="28"/>
          <w:szCs w:val="28"/>
          <w:lang w:val="uk-UA"/>
        </w:rPr>
        <w:br/>
        <w:t>в) мораль</w:t>
      </w:r>
      <w:r w:rsidRPr="00104FBD">
        <w:rPr>
          <w:sz w:val="28"/>
          <w:szCs w:val="28"/>
          <w:lang w:val="uk-UA"/>
        </w:rPr>
        <w:br/>
        <w:t>г) історичні пам’ятки</w:t>
      </w:r>
    </w:p>
    <w:p w14:paraId="58CA3B0E" w14:textId="77777777" w:rsidR="00273B52" w:rsidRPr="00104FBD" w:rsidRDefault="00273B52" w:rsidP="00273B52">
      <w:pPr>
        <w:spacing w:after="0" w:line="276" w:lineRule="auto"/>
        <w:rPr>
          <w:rFonts w:ascii="Times New Roman" w:hAnsi="Times New Roman" w:cs="Times New Roman"/>
          <w:sz w:val="28"/>
          <w:szCs w:val="28"/>
        </w:rPr>
      </w:pPr>
    </w:p>
    <w:p w14:paraId="6148721C" w14:textId="77777777" w:rsidR="00273B52" w:rsidRPr="00104FBD" w:rsidRDefault="00273B52" w:rsidP="00273B52">
      <w:pPr>
        <w:pStyle w:val="ad"/>
        <w:spacing w:before="0" w:beforeAutospacing="0" w:after="0" w:afterAutospacing="0" w:line="276" w:lineRule="auto"/>
        <w:rPr>
          <w:sz w:val="28"/>
          <w:szCs w:val="28"/>
          <w:lang w:val="uk-UA"/>
        </w:rPr>
      </w:pPr>
      <w:r w:rsidRPr="00104FBD">
        <w:rPr>
          <w:rStyle w:val="ac"/>
          <w:sz w:val="28"/>
          <w:szCs w:val="28"/>
          <w:lang w:val="uk-UA"/>
        </w:rPr>
        <w:t>8. Вкажіть приклади культурних цінностей особистості:</w:t>
      </w:r>
      <w:r w:rsidRPr="00104FBD">
        <w:rPr>
          <w:sz w:val="28"/>
          <w:szCs w:val="28"/>
          <w:lang w:val="uk-UA"/>
        </w:rPr>
        <w:br/>
        <w:t>а) патріотизм</w:t>
      </w:r>
      <w:r w:rsidRPr="00104FBD">
        <w:rPr>
          <w:sz w:val="28"/>
          <w:szCs w:val="28"/>
          <w:lang w:val="uk-UA"/>
        </w:rPr>
        <w:br/>
        <w:t>б) працьовитість</w:t>
      </w:r>
      <w:r w:rsidRPr="00104FBD">
        <w:rPr>
          <w:sz w:val="28"/>
          <w:szCs w:val="28"/>
          <w:lang w:val="uk-UA"/>
        </w:rPr>
        <w:br/>
        <w:t>в) високий дохід</w:t>
      </w:r>
      <w:r w:rsidRPr="00104FBD">
        <w:rPr>
          <w:sz w:val="28"/>
          <w:szCs w:val="28"/>
          <w:lang w:val="uk-UA"/>
        </w:rPr>
        <w:br/>
        <w:t>г) творчість</w:t>
      </w:r>
    </w:p>
    <w:p w14:paraId="334E76D6" w14:textId="77777777" w:rsidR="00273B52" w:rsidRPr="00104FBD" w:rsidRDefault="00273B52" w:rsidP="00273B52">
      <w:pPr>
        <w:spacing w:after="0" w:line="276" w:lineRule="auto"/>
        <w:rPr>
          <w:rFonts w:ascii="Times New Roman" w:hAnsi="Times New Roman" w:cs="Times New Roman"/>
          <w:sz w:val="28"/>
          <w:szCs w:val="28"/>
        </w:rPr>
      </w:pPr>
    </w:p>
    <w:p w14:paraId="6431C156" w14:textId="77777777" w:rsidR="00273B52" w:rsidRPr="00104FBD" w:rsidRDefault="00273B52" w:rsidP="00273B52">
      <w:pPr>
        <w:pStyle w:val="ad"/>
        <w:spacing w:before="0" w:beforeAutospacing="0" w:after="0" w:afterAutospacing="0" w:line="276" w:lineRule="auto"/>
        <w:rPr>
          <w:sz w:val="28"/>
          <w:szCs w:val="28"/>
          <w:lang w:val="uk-UA"/>
        </w:rPr>
      </w:pPr>
      <w:r w:rsidRPr="00104FBD">
        <w:rPr>
          <w:rStyle w:val="ac"/>
          <w:sz w:val="28"/>
          <w:szCs w:val="28"/>
          <w:lang w:val="uk-UA"/>
        </w:rPr>
        <w:t>9. Яке твердження правильне?</w:t>
      </w:r>
      <w:r w:rsidRPr="00104FBD">
        <w:rPr>
          <w:sz w:val="28"/>
          <w:szCs w:val="28"/>
          <w:lang w:val="uk-UA"/>
        </w:rPr>
        <w:br/>
        <w:t>а) культурні цінності лише духовні</w:t>
      </w:r>
      <w:r w:rsidRPr="00104FBD">
        <w:rPr>
          <w:sz w:val="28"/>
          <w:szCs w:val="28"/>
          <w:lang w:val="uk-UA"/>
        </w:rPr>
        <w:br/>
        <w:t>б) культурні цінності лише матеріальні</w:t>
      </w:r>
      <w:r w:rsidRPr="00104FBD">
        <w:rPr>
          <w:sz w:val="28"/>
          <w:szCs w:val="28"/>
          <w:lang w:val="uk-UA"/>
        </w:rPr>
        <w:br/>
        <w:t>в) культурні цінності мають різні форми</w:t>
      </w:r>
      <w:r w:rsidRPr="00104FBD">
        <w:rPr>
          <w:sz w:val="28"/>
          <w:szCs w:val="28"/>
          <w:lang w:val="uk-UA"/>
        </w:rPr>
        <w:br/>
        <w:t>г) культурні цінності не змінюються</w:t>
      </w:r>
    </w:p>
    <w:p w14:paraId="63D2F906" w14:textId="77777777" w:rsidR="00273B52" w:rsidRPr="00104FBD" w:rsidRDefault="00273B52" w:rsidP="00273B52">
      <w:pPr>
        <w:spacing w:after="0" w:line="276" w:lineRule="auto"/>
        <w:rPr>
          <w:rFonts w:ascii="Times New Roman" w:hAnsi="Times New Roman" w:cs="Times New Roman"/>
          <w:sz w:val="28"/>
          <w:szCs w:val="28"/>
        </w:rPr>
      </w:pPr>
    </w:p>
    <w:p w14:paraId="2FA853E4" w14:textId="77777777" w:rsidR="00273B52" w:rsidRPr="00104FBD" w:rsidRDefault="00273B52" w:rsidP="00273B52">
      <w:pPr>
        <w:pStyle w:val="ad"/>
        <w:spacing w:before="0" w:beforeAutospacing="0" w:after="0" w:afterAutospacing="0" w:line="276" w:lineRule="auto"/>
        <w:rPr>
          <w:sz w:val="28"/>
          <w:szCs w:val="28"/>
          <w:lang w:val="uk-UA"/>
        </w:rPr>
      </w:pPr>
      <w:r w:rsidRPr="00104FBD">
        <w:rPr>
          <w:rStyle w:val="ac"/>
          <w:sz w:val="28"/>
          <w:szCs w:val="28"/>
          <w:lang w:val="uk-UA"/>
        </w:rPr>
        <w:t>10. Яка з наведених характеристик НЕ належить до культурних цінностей?</w:t>
      </w:r>
      <w:r w:rsidRPr="00104FBD">
        <w:rPr>
          <w:sz w:val="28"/>
          <w:szCs w:val="28"/>
          <w:lang w:val="uk-UA"/>
        </w:rPr>
        <w:br/>
        <w:t>а) значущість</w:t>
      </w:r>
      <w:r w:rsidRPr="00104FBD">
        <w:rPr>
          <w:sz w:val="28"/>
          <w:szCs w:val="28"/>
          <w:lang w:val="uk-UA"/>
        </w:rPr>
        <w:br/>
        <w:t>б) нормативність</w:t>
      </w:r>
      <w:r w:rsidRPr="00104FBD">
        <w:rPr>
          <w:sz w:val="28"/>
          <w:szCs w:val="28"/>
          <w:lang w:val="uk-UA"/>
        </w:rPr>
        <w:br/>
        <w:t>в) випадковість</w:t>
      </w:r>
      <w:r w:rsidRPr="00104FBD">
        <w:rPr>
          <w:sz w:val="28"/>
          <w:szCs w:val="28"/>
          <w:lang w:val="uk-UA"/>
        </w:rPr>
        <w:br/>
        <w:t>г) стійкість</w:t>
      </w:r>
    </w:p>
    <w:p w14:paraId="67A71D34" w14:textId="77777777" w:rsidR="00273B52" w:rsidRPr="00104FBD" w:rsidRDefault="00273B52" w:rsidP="00273B52">
      <w:pPr>
        <w:spacing w:after="0" w:line="276" w:lineRule="auto"/>
        <w:rPr>
          <w:rFonts w:ascii="Times New Roman" w:hAnsi="Times New Roman" w:cs="Times New Roman"/>
          <w:sz w:val="28"/>
          <w:szCs w:val="28"/>
        </w:rPr>
      </w:pPr>
    </w:p>
    <w:p w14:paraId="111849C2" w14:textId="77777777" w:rsidR="00273B52" w:rsidRPr="00104FBD" w:rsidRDefault="00273B52" w:rsidP="00273B52">
      <w:pPr>
        <w:pStyle w:val="ad"/>
        <w:spacing w:before="0" w:beforeAutospacing="0" w:after="0" w:afterAutospacing="0" w:line="276" w:lineRule="auto"/>
        <w:rPr>
          <w:sz w:val="28"/>
          <w:szCs w:val="28"/>
          <w:lang w:val="uk-UA"/>
        </w:rPr>
      </w:pPr>
      <w:r w:rsidRPr="00104FBD">
        <w:rPr>
          <w:rStyle w:val="ac"/>
          <w:sz w:val="28"/>
          <w:szCs w:val="28"/>
          <w:lang w:val="uk-UA"/>
        </w:rPr>
        <w:t>11. До механізмів формування цінностей належать:</w:t>
      </w:r>
      <w:r w:rsidRPr="00104FBD">
        <w:rPr>
          <w:sz w:val="28"/>
          <w:szCs w:val="28"/>
          <w:lang w:val="uk-UA"/>
        </w:rPr>
        <w:br/>
        <w:t>а) соціалізація</w:t>
      </w:r>
      <w:r w:rsidRPr="00104FBD">
        <w:rPr>
          <w:sz w:val="28"/>
          <w:szCs w:val="28"/>
          <w:lang w:val="uk-UA"/>
        </w:rPr>
        <w:br/>
        <w:t>б) ідентифікація</w:t>
      </w:r>
      <w:r w:rsidRPr="00104FBD">
        <w:rPr>
          <w:sz w:val="28"/>
          <w:szCs w:val="28"/>
          <w:lang w:val="uk-UA"/>
        </w:rPr>
        <w:br/>
        <w:t>в) наслідування</w:t>
      </w:r>
      <w:r w:rsidRPr="00104FBD">
        <w:rPr>
          <w:sz w:val="28"/>
          <w:szCs w:val="28"/>
          <w:lang w:val="uk-UA"/>
        </w:rPr>
        <w:br/>
        <w:t>г) ігнорування</w:t>
      </w:r>
    </w:p>
    <w:p w14:paraId="6BD2403C" w14:textId="77777777" w:rsidR="00273B52" w:rsidRPr="00104FBD" w:rsidRDefault="00273B52" w:rsidP="00273B52">
      <w:pPr>
        <w:spacing w:after="0" w:line="276" w:lineRule="auto"/>
        <w:rPr>
          <w:rFonts w:ascii="Times New Roman" w:hAnsi="Times New Roman" w:cs="Times New Roman"/>
          <w:sz w:val="28"/>
          <w:szCs w:val="28"/>
        </w:rPr>
      </w:pPr>
    </w:p>
    <w:p w14:paraId="7BF736CE" w14:textId="77777777" w:rsidR="00273B52" w:rsidRPr="00104FBD" w:rsidRDefault="00273B52" w:rsidP="00273B52">
      <w:pPr>
        <w:pStyle w:val="ad"/>
        <w:spacing w:before="0" w:beforeAutospacing="0" w:after="0" w:afterAutospacing="0" w:line="276" w:lineRule="auto"/>
        <w:rPr>
          <w:sz w:val="28"/>
          <w:szCs w:val="28"/>
          <w:lang w:val="uk-UA"/>
        </w:rPr>
      </w:pPr>
      <w:r>
        <w:rPr>
          <w:rStyle w:val="ac"/>
          <w:sz w:val="28"/>
          <w:szCs w:val="28"/>
          <w:lang w:val="uk-UA"/>
        </w:rPr>
        <w:t>12. Соціалізація ‒</w:t>
      </w:r>
      <w:r w:rsidRPr="00104FBD">
        <w:rPr>
          <w:rStyle w:val="ac"/>
          <w:sz w:val="28"/>
          <w:szCs w:val="28"/>
          <w:lang w:val="uk-UA"/>
        </w:rPr>
        <w:t xml:space="preserve"> це:</w:t>
      </w:r>
      <w:r w:rsidRPr="00104FBD">
        <w:rPr>
          <w:sz w:val="28"/>
          <w:szCs w:val="28"/>
          <w:lang w:val="uk-UA"/>
        </w:rPr>
        <w:br/>
        <w:t>а) засвоєння соціального досвіду</w:t>
      </w:r>
      <w:r w:rsidRPr="00104FBD">
        <w:rPr>
          <w:sz w:val="28"/>
          <w:szCs w:val="28"/>
          <w:lang w:val="uk-UA"/>
        </w:rPr>
        <w:br/>
        <w:t>б) навчання у школі</w:t>
      </w:r>
      <w:r w:rsidRPr="00104FBD">
        <w:rPr>
          <w:sz w:val="28"/>
          <w:szCs w:val="28"/>
          <w:lang w:val="uk-UA"/>
        </w:rPr>
        <w:br/>
        <w:t>в) фізичний розвиток</w:t>
      </w:r>
      <w:r w:rsidRPr="00104FBD">
        <w:rPr>
          <w:sz w:val="28"/>
          <w:szCs w:val="28"/>
          <w:lang w:val="uk-UA"/>
        </w:rPr>
        <w:br/>
        <w:t>г) контроль поведінки</w:t>
      </w:r>
    </w:p>
    <w:p w14:paraId="55FE6429" w14:textId="77777777" w:rsidR="00273B52" w:rsidRPr="00104FBD" w:rsidRDefault="00273B52" w:rsidP="00273B52">
      <w:pPr>
        <w:spacing w:after="0" w:line="276" w:lineRule="auto"/>
        <w:rPr>
          <w:rFonts w:ascii="Times New Roman" w:hAnsi="Times New Roman" w:cs="Times New Roman"/>
          <w:sz w:val="28"/>
          <w:szCs w:val="28"/>
        </w:rPr>
      </w:pPr>
    </w:p>
    <w:p w14:paraId="1B556551" w14:textId="77777777" w:rsidR="00273B52" w:rsidRPr="00104FBD" w:rsidRDefault="00273B52" w:rsidP="00273B52">
      <w:pPr>
        <w:pStyle w:val="ad"/>
        <w:spacing w:before="0" w:beforeAutospacing="0" w:after="0" w:afterAutospacing="0" w:line="276" w:lineRule="auto"/>
        <w:rPr>
          <w:sz w:val="28"/>
          <w:szCs w:val="28"/>
          <w:lang w:val="uk-UA"/>
        </w:rPr>
      </w:pPr>
      <w:r w:rsidRPr="00104FBD">
        <w:rPr>
          <w:rStyle w:val="ac"/>
          <w:sz w:val="28"/>
          <w:szCs w:val="28"/>
          <w:lang w:val="uk-UA"/>
        </w:rPr>
        <w:t>13. Ідентифікація означає:</w:t>
      </w:r>
      <w:r w:rsidRPr="00104FBD">
        <w:rPr>
          <w:sz w:val="28"/>
          <w:szCs w:val="28"/>
          <w:lang w:val="uk-UA"/>
        </w:rPr>
        <w:br/>
        <w:t>а) ототожнення себе з іншими</w:t>
      </w:r>
      <w:r w:rsidRPr="00104FBD">
        <w:rPr>
          <w:sz w:val="28"/>
          <w:szCs w:val="28"/>
          <w:lang w:val="uk-UA"/>
        </w:rPr>
        <w:br/>
        <w:t>б) копіювання поведінки</w:t>
      </w:r>
      <w:r w:rsidRPr="00104FBD">
        <w:rPr>
          <w:sz w:val="28"/>
          <w:szCs w:val="28"/>
          <w:lang w:val="uk-UA"/>
        </w:rPr>
        <w:br/>
        <w:t>в) ігнорування норм</w:t>
      </w:r>
      <w:r w:rsidRPr="00104FBD">
        <w:rPr>
          <w:sz w:val="28"/>
          <w:szCs w:val="28"/>
          <w:lang w:val="uk-UA"/>
        </w:rPr>
        <w:br/>
        <w:t>г) самоконтроль</w:t>
      </w:r>
    </w:p>
    <w:p w14:paraId="361CA7E6" w14:textId="77777777" w:rsidR="00273B52" w:rsidRPr="00104FBD" w:rsidRDefault="00273B52" w:rsidP="00273B52">
      <w:pPr>
        <w:spacing w:after="0" w:line="276" w:lineRule="auto"/>
        <w:rPr>
          <w:rFonts w:ascii="Times New Roman" w:hAnsi="Times New Roman" w:cs="Times New Roman"/>
          <w:sz w:val="28"/>
          <w:szCs w:val="28"/>
        </w:rPr>
      </w:pPr>
    </w:p>
    <w:p w14:paraId="0461E35F" w14:textId="77777777" w:rsidR="00273B52" w:rsidRPr="00104FBD" w:rsidRDefault="00273B52" w:rsidP="00273B52">
      <w:pPr>
        <w:pStyle w:val="ad"/>
        <w:spacing w:before="0" w:beforeAutospacing="0" w:after="0" w:afterAutospacing="0" w:line="276" w:lineRule="auto"/>
        <w:rPr>
          <w:sz w:val="28"/>
          <w:szCs w:val="28"/>
          <w:lang w:val="uk-UA"/>
        </w:rPr>
      </w:pPr>
      <w:r>
        <w:rPr>
          <w:rStyle w:val="ac"/>
          <w:sz w:val="28"/>
          <w:szCs w:val="28"/>
          <w:lang w:val="uk-UA"/>
        </w:rPr>
        <w:t>14. Наслідування ‒</w:t>
      </w:r>
      <w:r w:rsidRPr="00104FBD">
        <w:rPr>
          <w:rStyle w:val="ac"/>
          <w:sz w:val="28"/>
          <w:szCs w:val="28"/>
          <w:lang w:val="uk-UA"/>
        </w:rPr>
        <w:t xml:space="preserve"> це:</w:t>
      </w:r>
      <w:r w:rsidRPr="00104FBD">
        <w:rPr>
          <w:sz w:val="28"/>
          <w:szCs w:val="28"/>
          <w:lang w:val="uk-UA"/>
        </w:rPr>
        <w:br/>
        <w:t>а) повторення поведінки інших</w:t>
      </w:r>
      <w:r w:rsidRPr="00104FBD">
        <w:rPr>
          <w:sz w:val="28"/>
          <w:szCs w:val="28"/>
          <w:lang w:val="uk-UA"/>
        </w:rPr>
        <w:br/>
        <w:t>б) формування переконань</w:t>
      </w:r>
      <w:r w:rsidRPr="00104FBD">
        <w:rPr>
          <w:sz w:val="28"/>
          <w:szCs w:val="28"/>
          <w:lang w:val="uk-UA"/>
        </w:rPr>
        <w:br/>
        <w:t>в) аналіз дій</w:t>
      </w:r>
      <w:r w:rsidRPr="00104FBD">
        <w:rPr>
          <w:sz w:val="28"/>
          <w:szCs w:val="28"/>
          <w:lang w:val="uk-UA"/>
        </w:rPr>
        <w:br/>
        <w:t>г) випадковість</w:t>
      </w:r>
    </w:p>
    <w:p w14:paraId="3A5C6B8F" w14:textId="77777777" w:rsidR="00273B52" w:rsidRPr="00104FBD" w:rsidRDefault="00273B52" w:rsidP="00273B52">
      <w:pPr>
        <w:spacing w:after="0" w:line="276" w:lineRule="auto"/>
        <w:rPr>
          <w:rFonts w:ascii="Times New Roman" w:hAnsi="Times New Roman" w:cs="Times New Roman"/>
          <w:sz w:val="28"/>
          <w:szCs w:val="28"/>
        </w:rPr>
      </w:pPr>
    </w:p>
    <w:p w14:paraId="069721B2" w14:textId="77777777" w:rsidR="00273B52" w:rsidRPr="00104FBD" w:rsidRDefault="00273B52" w:rsidP="00273B52">
      <w:pPr>
        <w:pStyle w:val="ad"/>
        <w:spacing w:before="0" w:beforeAutospacing="0" w:after="0" w:afterAutospacing="0" w:line="276" w:lineRule="auto"/>
        <w:rPr>
          <w:sz w:val="28"/>
          <w:szCs w:val="28"/>
          <w:lang w:val="uk-UA"/>
        </w:rPr>
      </w:pPr>
      <w:r w:rsidRPr="00104FBD">
        <w:rPr>
          <w:rStyle w:val="ac"/>
          <w:sz w:val="28"/>
          <w:szCs w:val="28"/>
          <w:lang w:val="uk-UA"/>
        </w:rPr>
        <w:t>15. Найважливішим фактором формування цінностей є:</w:t>
      </w:r>
      <w:r w:rsidRPr="00104FBD">
        <w:rPr>
          <w:sz w:val="28"/>
          <w:szCs w:val="28"/>
          <w:lang w:val="uk-UA"/>
        </w:rPr>
        <w:br/>
        <w:t>а) сім’я</w:t>
      </w:r>
      <w:r w:rsidRPr="00104FBD">
        <w:rPr>
          <w:sz w:val="28"/>
          <w:szCs w:val="28"/>
          <w:lang w:val="uk-UA"/>
        </w:rPr>
        <w:br/>
        <w:t>б) школа</w:t>
      </w:r>
      <w:r w:rsidRPr="00104FBD">
        <w:rPr>
          <w:sz w:val="28"/>
          <w:szCs w:val="28"/>
          <w:lang w:val="uk-UA"/>
        </w:rPr>
        <w:br/>
        <w:t>в) соціальне середовище</w:t>
      </w:r>
      <w:r w:rsidRPr="00104FBD">
        <w:rPr>
          <w:sz w:val="28"/>
          <w:szCs w:val="28"/>
          <w:lang w:val="uk-UA"/>
        </w:rPr>
        <w:br/>
        <w:t>г) реклама</w:t>
      </w:r>
    </w:p>
    <w:p w14:paraId="6EF46DD9" w14:textId="77777777" w:rsidR="00273B52" w:rsidRPr="00104FBD" w:rsidRDefault="00273B52" w:rsidP="00273B52">
      <w:pPr>
        <w:spacing w:after="0" w:line="276" w:lineRule="auto"/>
        <w:rPr>
          <w:rFonts w:ascii="Times New Roman" w:hAnsi="Times New Roman" w:cs="Times New Roman"/>
          <w:sz w:val="28"/>
          <w:szCs w:val="28"/>
        </w:rPr>
      </w:pPr>
    </w:p>
    <w:p w14:paraId="322702E9" w14:textId="77777777" w:rsidR="00273B52" w:rsidRPr="00104FBD" w:rsidRDefault="00273B52" w:rsidP="00273B52">
      <w:pPr>
        <w:pStyle w:val="ad"/>
        <w:spacing w:before="0" w:beforeAutospacing="0" w:after="0" w:afterAutospacing="0" w:line="276" w:lineRule="auto"/>
        <w:rPr>
          <w:sz w:val="28"/>
          <w:szCs w:val="28"/>
          <w:lang w:val="uk-UA"/>
        </w:rPr>
      </w:pPr>
      <w:r w:rsidRPr="00104FBD">
        <w:rPr>
          <w:rStyle w:val="ac"/>
          <w:sz w:val="28"/>
          <w:szCs w:val="28"/>
          <w:lang w:val="uk-UA"/>
        </w:rPr>
        <w:t xml:space="preserve">16. Формування культурних цінностей у </w:t>
      </w:r>
      <w:r>
        <w:rPr>
          <w:rStyle w:val="ac"/>
          <w:sz w:val="28"/>
          <w:szCs w:val="28"/>
          <w:lang w:val="uk-UA"/>
        </w:rPr>
        <w:t xml:space="preserve">учнів </w:t>
      </w:r>
      <w:r w:rsidRPr="00104FBD">
        <w:rPr>
          <w:rStyle w:val="ac"/>
          <w:sz w:val="28"/>
          <w:szCs w:val="28"/>
          <w:lang w:val="uk-UA"/>
        </w:rPr>
        <w:t>передбачає:</w:t>
      </w:r>
      <w:r w:rsidRPr="00104FBD">
        <w:rPr>
          <w:sz w:val="28"/>
          <w:szCs w:val="28"/>
          <w:lang w:val="uk-UA"/>
        </w:rPr>
        <w:br/>
        <w:t>а) передачу знань</w:t>
      </w:r>
      <w:r w:rsidRPr="00104FBD">
        <w:rPr>
          <w:sz w:val="28"/>
          <w:szCs w:val="28"/>
          <w:lang w:val="uk-UA"/>
        </w:rPr>
        <w:br/>
        <w:t>б) організацію діяльності</w:t>
      </w:r>
      <w:r w:rsidRPr="00104FBD">
        <w:rPr>
          <w:sz w:val="28"/>
          <w:szCs w:val="28"/>
          <w:lang w:val="uk-UA"/>
        </w:rPr>
        <w:br/>
        <w:t>в) особистий приклад</w:t>
      </w:r>
      <w:r w:rsidRPr="00104FBD">
        <w:rPr>
          <w:sz w:val="28"/>
          <w:szCs w:val="28"/>
          <w:lang w:val="uk-UA"/>
        </w:rPr>
        <w:br/>
        <w:t>г) контроль</w:t>
      </w:r>
    </w:p>
    <w:p w14:paraId="1DA77FD6" w14:textId="77777777" w:rsidR="00273B52" w:rsidRPr="00104FBD" w:rsidRDefault="00273B52" w:rsidP="00273B52">
      <w:pPr>
        <w:spacing w:after="0" w:line="276" w:lineRule="auto"/>
        <w:rPr>
          <w:rFonts w:ascii="Times New Roman" w:hAnsi="Times New Roman" w:cs="Times New Roman"/>
          <w:sz w:val="28"/>
          <w:szCs w:val="28"/>
        </w:rPr>
      </w:pPr>
    </w:p>
    <w:p w14:paraId="3DDFEA64" w14:textId="77777777" w:rsidR="00273B52" w:rsidRPr="00104FBD" w:rsidRDefault="00273B52" w:rsidP="00273B52">
      <w:pPr>
        <w:pStyle w:val="ad"/>
        <w:spacing w:before="0" w:beforeAutospacing="0" w:after="0" w:afterAutospacing="0" w:line="276" w:lineRule="auto"/>
        <w:rPr>
          <w:sz w:val="28"/>
          <w:szCs w:val="28"/>
          <w:lang w:val="uk-UA"/>
        </w:rPr>
      </w:pPr>
      <w:r w:rsidRPr="00104FBD">
        <w:rPr>
          <w:rStyle w:val="ac"/>
          <w:sz w:val="28"/>
          <w:szCs w:val="28"/>
          <w:lang w:val="uk-UA"/>
        </w:rPr>
        <w:t>17. Найефективнішим способом формування цінностей є:</w:t>
      </w:r>
      <w:r w:rsidRPr="00104FBD">
        <w:rPr>
          <w:sz w:val="28"/>
          <w:szCs w:val="28"/>
          <w:lang w:val="uk-UA"/>
        </w:rPr>
        <w:br/>
        <w:t>а) лекція</w:t>
      </w:r>
      <w:r w:rsidRPr="00104FBD">
        <w:rPr>
          <w:sz w:val="28"/>
          <w:szCs w:val="28"/>
          <w:lang w:val="uk-UA"/>
        </w:rPr>
        <w:br/>
        <w:t>б) діяльність</w:t>
      </w:r>
      <w:r w:rsidRPr="00104FBD">
        <w:rPr>
          <w:sz w:val="28"/>
          <w:szCs w:val="28"/>
          <w:lang w:val="uk-UA"/>
        </w:rPr>
        <w:br/>
        <w:t>в) заучування</w:t>
      </w:r>
      <w:r w:rsidRPr="00104FBD">
        <w:rPr>
          <w:sz w:val="28"/>
          <w:szCs w:val="28"/>
          <w:lang w:val="uk-UA"/>
        </w:rPr>
        <w:br/>
        <w:t>г) покарання</w:t>
      </w:r>
    </w:p>
    <w:p w14:paraId="522FDA44" w14:textId="77777777" w:rsidR="00273B52" w:rsidRPr="00104FBD" w:rsidRDefault="00273B52" w:rsidP="00273B52">
      <w:pPr>
        <w:spacing w:after="0" w:line="276" w:lineRule="auto"/>
        <w:rPr>
          <w:rFonts w:ascii="Times New Roman" w:hAnsi="Times New Roman" w:cs="Times New Roman"/>
          <w:sz w:val="28"/>
          <w:szCs w:val="28"/>
        </w:rPr>
      </w:pPr>
    </w:p>
    <w:p w14:paraId="10D537AD" w14:textId="77777777" w:rsidR="00273B52" w:rsidRPr="00104FBD" w:rsidRDefault="00273B52" w:rsidP="00273B52">
      <w:pPr>
        <w:pStyle w:val="ad"/>
        <w:spacing w:before="0" w:beforeAutospacing="0" w:after="0" w:afterAutospacing="0" w:line="276" w:lineRule="auto"/>
        <w:rPr>
          <w:sz w:val="28"/>
          <w:szCs w:val="28"/>
          <w:lang w:val="uk-UA"/>
        </w:rPr>
      </w:pPr>
      <w:r w:rsidRPr="00104FBD">
        <w:rPr>
          <w:rStyle w:val="ac"/>
          <w:sz w:val="28"/>
          <w:szCs w:val="28"/>
          <w:lang w:val="uk-UA"/>
        </w:rPr>
        <w:t>18. Роль учителя полягає у:</w:t>
      </w:r>
      <w:r w:rsidRPr="00104FBD">
        <w:rPr>
          <w:sz w:val="28"/>
          <w:szCs w:val="28"/>
          <w:lang w:val="uk-UA"/>
        </w:rPr>
        <w:br/>
        <w:t>а) передачі інформації</w:t>
      </w:r>
      <w:r w:rsidRPr="00104FBD">
        <w:rPr>
          <w:sz w:val="28"/>
          <w:szCs w:val="28"/>
          <w:lang w:val="uk-UA"/>
        </w:rPr>
        <w:br/>
        <w:t>б) створенні умов для розвитку</w:t>
      </w:r>
      <w:r w:rsidRPr="00104FBD">
        <w:rPr>
          <w:sz w:val="28"/>
          <w:szCs w:val="28"/>
          <w:lang w:val="uk-UA"/>
        </w:rPr>
        <w:br/>
        <w:t>в) вихованні цінностей</w:t>
      </w:r>
      <w:r w:rsidRPr="00104FBD">
        <w:rPr>
          <w:sz w:val="28"/>
          <w:szCs w:val="28"/>
          <w:lang w:val="uk-UA"/>
        </w:rPr>
        <w:br/>
        <w:t>г) контролі</w:t>
      </w:r>
    </w:p>
    <w:p w14:paraId="5EC59A93" w14:textId="77777777" w:rsidR="00273B52" w:rsidRPr="00104FBD" w:rsidRDefault="00273B52" w:rsidP="00273B52">
      <w:pPr>
        <w:spacing w:after="0" w:line="276" w:lineRule="auto"/>
        <w:rPr>
          <w:rFonts w:ascii="Times New Roman" w:hAnsi="Times New Roman" w:cs="Times New Roman"/>
          <w:sz w:val="28"/>
          <w:szCs w:val="28"/>
        </w:rPr>
      </w:pPr>
    </w:p>
    <w:p w14:paraId="5DC7D21E" w14:textId="77777777" w:rsidR="00273B52" w:rsidRPr="00104FBD" w:rsidRDefault="00273B52" w:rsidP="00273B52">
      <w:pPr>
        <w:pStyle w:val="ad"/>
        <w:spacing w:before="0" w:beforeAutospacing="0" w:after="0" w:afterAutospacing="0" w:line="276" w:lineRule="auto"/>
        <w:rPr>
          <w:sz w:val="28"/>
          <w:szCs w:val="28"/>
          <w:lang w:val="uk-UA"/>
        </w:rPr>
      </w:pPr>
      <w:r w:rsidRPr="00104FBD">
        <w:rPr>
          <w:rStyle w:val="ac"/>
          <w:sz w:val="28"/>
          <w:szCs w:val="28"/>
          <w:lang w:val="uk-UA"/>
        </w:rPr>
        <w:t>19. Який метод сприяє формуванню цінностей?</w:t>
      </w:r>
      <w:r w:rsidRPr="00104FBD">
        <w:rPr>
          <w:sz w:val="28"/>
          <w:szCs w:val="28"/>
          <w:lang w:val="uk-UA"/>
        </w:rPr>
        <w:br/>
        <w:t>а) дискусія</w:t>
      </w:r>
      <w:r w:rsidRPr="00104FBD">
        <w:rPr>
          <w:sz w:val="28"/>
          <w:szCs w:val="28"/>
          <w:lang w:val="uk-UA"/>
        </w:rPr>
        <w:br/>
        <w:t>б) проєктна діяльність</w:t>
      </w:r>
      <w:r w:rsidRPr="00104FBD">
        <w:rPr>
          <w:sz w:val="28"/>
          <w:szCs w:val="28"/>
          <w:lang w:val="uk-UA"/>
        </w:rPr>
        <w:br/>
        <w:t>в) механічне запам’ятовування</w:t>
      </w:r>
      <w:r w:rsidRPr="00104FBD">
        <w:rPr>
          <w:sz w:val="28"/>
          <w:szCs w:val="28"/>
          <w:lang w:val="uk-UA"/>
        </w:rPr>
        <w:br/>
        <w:t>г) спільна діяльність</w:t>
      </w:r>
    </w:p>
    <w:p w14:paraId="55D4A522" w14:textId="77777777" w:rsidR="00273B52" w:rsidRPr="00104FBD" w:rsidRDefault="00273B52" w:rsidP="00273B52">
      <w:pPr>
        <w:spacing w:after="0" w:line="276" w:lineRule="auto"/>
        <w:rPr>
          <w:rFonts w:ascii="Times New Roman" w:hAnsi="Times New Roman" w:cs="Times New Roman"/>
          <w:sz w:val="28"/>
          <w:szCs w:val="28"/>
        </w:rPr>
      </w:pPr>
    </w:p>
    <w:p w14:paraId="59CFFA31" w14:textId="77777777" w:rsidR="00273B52" w:rsidRPr="00104FBD" w:rsidRDefault="00273B52" w:rsidP="00273B52">
      <w:pPr>
        <w:pStyle w:val="ad"/>
        <w:spacing w:before="0" w:beforeAutospacing="0" w:after="0" w:afterAutospacing="0" w:line="276" w:lineRule="auto"/>
        <w:rPr>
          <w:sz w:val="28"/>
          <w:szCs w:val="28"/>
          <w:lang w:val="uk-UA"/>
        </w:rPr>
      </w:pPr>
      <w:r w:rsidRPr="00104FBD">
        <w:rPr>
          <w:rStyle w:val="ac"/>
          <w:sz w:val="28"/>
          <w:szCs w:val="28"/>
          <w:lang w:val="uk-UA"/>
        </w:rPr>
        <w:t>20. Формування цінностей неможливе без:</w:t>
      </w:r>
      <w:r w:rsidRPr="00104FBD">
        <w:rPr>
          <w:sz w:val="28"/>
          <w:szCs w:val="28"/>
          <w:lang w:val="uk-UA"/>
        </w:rPr>
        <w:br/>
        <w:t>а) досвіду діяльності</w:t>
      </w:r>
      <w:r w:rsidRPr="00104FBD">
        <w:rPr>
          <w:sz w:val="28"/>
          <w:szCs w:val="28"/>
          <w:lang w:val="uk-UA"/>
        </w:rPr>
        <w:br/>
        <w:t>б) взаємодії</w:t>
      </w:r>
      <w:r w:rsidRPr="00104FBD">
        <w:rPr>
          <w:sz w:val="28"/>
          <w:szCs w:val="28"/>
          <w:lang w:val="uk-UA"/>
        </w:rPr>
        <w:br/>
        <w:t>в) мотивації</w:t>
      </w:r>
      <w:r w:rsidRPr="00104FBD">
        <w:rPr>
          <w:sz w:val="28"/>
          <w:szCs w:val="28"/>
          <w:lang w:val="uk-UA"/>
        </w:rPr>
        <w:br/>
        <w:t>г) контролю</w:t>
      </w:r>
    </w:p>
    <w:p w14:paraId="1ABE18C6" w14:textId="77777777" w:rsidR="00273B52" w:rsidRPr="00104FBD" w:rsidRDefault="00273B52" w:rsidP="00273B52">
      <w:pPr>
        <w:spacing w:after="0" w:line="276" w:lineRule="auto"/>
        <w:rPr>
          <w:rFonts w:ascii="Times New Roman" w:hAnsi="Times New Roman" w:cs="Times New Roman"/>
          <w:sz w:val="28"/>
          <w:szCs w:val="28"/>
        </w:rPr>
      </w:pPr>
    </w:p>
    <w:p w14:paraId="09C917C9" w14:textId="77777777" w:rsidR="00273B52" w:rsidRPr="00104FBD" w:rsidRDefault="00273B52" w:rsidP="00273B52">
      <w:pPr>
        <w:pStyle w:val="ad"/>
        <w:spacing w:before="0" w:beforeAutospacing="0" w:after="0" w:afterAutospacing="0" w:line="276" w:lineRule="auto"/>
        <w:rPr>
          <w:sz w:val="28"/>
          <w:szCs w:val="28"/>
          <w:lang w:val="uk-UA"/>
        </w:rPr>
      </w:pPr>
      <w:r w:rsidRPr="00104FBD">
        <w:rPr>
          <w:rStyle w:val="ac"/>
          <w:sz w:val="28"/>
          <w:szCs w:val="28"/>
          <w:lang w:val="uk-UA"/>
        </w:rPr>
        <w:t>21. Культурні цінності проявляються у:</w:t>
      </w:r>
      <w:r w:rsidRPr="00104FBD">
        <w:rPr>
          <w:sz w:val="28"/>
          <w:szCs w:val="28"/>
          <w:lang w:val="uk-UA"/>
        </w:rPr>
        <w:br/>
        <w:t>а) поведінці</w:t>
      </w:r>
      <w:r w:rsidRPr="00104FBD">
        <w:rPr>
          <w:sz w:val="28"/>
          <w:szCs w:val="28"/>
          <w:lang w:val="uk-UA"/>
        </w:rPr>
        <w:br/>
        <w:t>б) діяльності</w:t>
      </w:r>
      <w:r w:rsidRPr="00104FBD">
        <w:rPr>
          <w:sz w:val="28"/>
          <w:szCs w:val="28"/>
          <w:lang w:val="uk-UA"/>
        </w:rPr>
        <w:br/>
        <w:t>в) словах</w:t>
      </w:r>
      <w:r w:rsidRPr="00104FBD">
        <w:rPr>
          <w:sz w:val="28"/>
          <w:szCs w:val="28"/>
          <w:lang w:val="uk-UA"/>
        </w:rPr>
        <w:br/>
        <w:t>г) випадкових діях</w:t>
      </w:r>
    </w:p>
    <w:p w14:paraId="02A221CF" w14:textId="77777777" w:rsidR="00273B52" w:rsidRPr="00104FBD" w:rsidRDefault="00273B52" w:rsidP="00273B52">
      <w:pPr>
        <w:spacing w:after="0" w:line="276" w:lineRule="auto"/>
        <w:rPr>
          <w:rFonts w:ascii="Times New Roman" w:hAnsi="Times New Roman" w:cs="Times New Roman"/>
          <w:sz w:val="28"/>
          <w:szCs w:val="28"/>
        </w:rPr>
      </w:pPr>
    </w:p>
    <w:p w14:paraId="20F7C6FC" w14:textId="77777777" w:rsidR="00273B52" w:rsidRPr="00104FBD" w:rsidRDefault="00273B52" w:rsidP="00273B52">
      <w:pPr>
        <w:pStyle w:val="ad"/>
        <w:spacing w:before="0" w:beforeAutospacing="0" w:after="0" w:afterAutospacing="0" w:line="276" w:lineRule="auto"/>
        <w:rPr>
          <w:sz w:val="28"/>
          <w:szCs w:val="28"/>
          <w:lang w:val="uk-UA"/>
        </w:rPr>
      </w:pPr>
      <w:r w:rsidRPr="00104FBD">
        <w:rPr>
          <w:rStyle w:val="ac"/>
          <w:sz w:val="28"/>
          <w:szCs w:val="28"/>
          <w:lang w:val="uk-UA"/>
        </w:rPr>
        <w:t>22. Що свідчить про сформованість цінностей?</w:t>
      </w:r>
      <w:r w:rsidRPr="00104FBD">
        <w:rPr>
          <w:sz w:val="28"/>
          <w:szCs w:val="28"/>
          <w:lang w:val="uk-UA"/>
        </w:rPr>
        <w:br/>
        <w:t>а) знання</w:t>
      </w:r>
      <w:r w:rsidRPr="00104FBD">
        <w:rPr>
          <w:sz w:val="28"/>
          <w:szCs w:val="28"/>
          <w:lang w:val="uk-UA"/>
        </w:rPr>
        <w:br/>
        <w:t>б) поведінка</w:t>
      </w:r>
      <w:r w:rsidRPr="00104FBD">
        <w:rPr>
          <w:sz w:val="28"/>
          <w:szCs w:val="28"/>
          <w:lang w:val="uk-UA"/>
        </w:rPr>
        <w:br/>
        <w:t>в) вибір</w:t>
      </w:r>
      <w:r w:rsidRPr="00104FBD">
        <w:rPr>
          <w:sz w:val="28"/>
          <w:szCs w:val="28"/>
          <w:lang w:val="uk-UA"/>
        </w:rPr>
        <w:br/>
        <w:t>г) реакції</w:t>
      </w:r>
    </w:p>
    <w:p w14:paraId="5C9981A5" w14:textId="77777777" w:rsidR="00273B52" w:rsidRPr="00104FBD" w:rsidRDefault="00273B52" w:rsidP="00273B52">
      <w:pPr>
        <w:spacing w:after="0" w:line="276" w:lineRule="auto"/>
        <w:rPr>
          <w:rFonts w:ascii="Times New Roman" w:hAnsi="Times New Roman" w:cs="Times New Roman"/>
          <w:sz w:val="28"/>
          <w:szCs w:val="28"/>
        </w:rPr>
      </w:pPr>
    </w:p>
    <w:p w14:paraId="080F8E75" w14:textId="77777777" w:rsidR="00273B52" w:rsidRPr="00104FBD" w:rsidRDefault="00273B52" w:rsidP="00273B52">
      <w:pPr>
        <w:pStyle w:val="ad"/>
        <w:spacing w:before="0" w:beforeAutospacing="0" w:after="0" w:afterAutospacing="0" w:line="276" w:lineRule="auto"/>
        <w:rPr>
          <w:sz w:val="28"/>
          <w:szCs w:val="28"/>
          <w:lang w:val="uk-UA"/>
        </w:rPr>
      </w:pPr>
      <w:r w:rsidRPr="00104FBD">
        <w:rPr>
          <w:rStyle w:val="ac"/>
          <w:sz w:val="28"/>
          <w:szCs w:val="28"/>
          <w:lang w:val="uk-UA"/>
        </w:rPr>
        <w:t>23. Цінності формуються ефективніше, якщо:</w:t>
      </w:r>
      <w:r w:rsidRPr="00104FBD">
        <w:rPr>
          <w:sz w:val="28"/>
          <w:szCs w:val="28"/>
          <w:lang w:val="uk-UA"/>
        </w:rPr>
        <w:br/>
        <w:t>а) є особистий приклад</w:t>
      </w:r>
      <w:r w:rsidRPr="00104FBD">
        <w:rPr>
          <w:sz w:val="28"/>
          <w:szCs w:val="28"/>
          <w:lang w:val="uk-UA"/>
        </w:rPr>
        <w:br/>
        <w:t>б) є діяльність</w:t>
      </w:r>
      <w:r w:rsidRPr="00104FBD">
        <w:rPr>
          <w:sz w:val="28"/>
          <w:szCs w:val="28"/>
          <w:lang w:val="uk-UA"/>
        </w:rPr>
        <w:br/>
        <w:t>в) є мотивація</w:t>
      </w:r>
      <w:r w:rsidRPr="00104FBD">
        <w:rPr>
          <w:sz w:val="28"/>
          <w:szCs w:val="28"/>
          <w:lang w:val="uk-UA"/>
        </w:rPr>
        <w:br/>
        <w:t>г) є контроль</w:t>
      </w:r>
    </w:p>
    <w:p w14:paraId="57D8C71D" w14:textId="77777777" w:rsidR="00273B52" w:rsidRPr="00104FBD" w:rsidRDefault="00273B52" w:rsidP="00273B52">
      <w:pPr>
        <w:spacing w:after="0" w:line="276" w:lineRule="auto"/>
        <w:rPr>
          <w:rFonts w:ascii="Times New Roman" w:hAnsi="Times New Roman" w:cs="Times New Roman"/>
          <w:sz w:val="28"/>
          <w:szCs w:val="28"/>
        </w:rPr>
      </w:pPr>
    </w:p>
    <w:p w14:paraId="325B8E9C" w14:textId="77777777" w:rsidR="00273B52" w:rsidRPr="00104FBD" w:rsidRDefault="00273B52" w:rsidP="00273B52">
      <w:pPr>
        <w:pStyle w:val="ad"/>
        <w:spacing w:before="0" w:beforeAutospacing="0" w:after="0" w:afterAutospacing="0" w:line="276" w:lineRule="auto"/>
        <w:rPr>
          <w:sz w:val="28"/>
          <w:szCs w:val="28"/>
          <w:lang w:val="uk-UA"/>
        </w:rPr>
      </w:pPr>
      <w:r w:rsidRPr="00104FBD">
        <w:rPr>
          <w:rStyle w:val="ac"/>
          <w:sz w:val="28"/>
          <w:szCs w:val="28"/>
          <w:lang w:val="uk-UA"/>
        </w:rPr>
        <w:t>24. Яке твердження є правильним?</w:t>
      </w:r>
      <w:r w:rsidRPr="00104FBD">
        <w:rPr>
          <w:sz w:val="28"/>
          <w:szCs w:val="28"/>
          <w:lang w:val="uk-UA"/>
        </w:rPr>
        <w:br/>
        <w:t>а) цінності можна нав’язати</w:t>
      </w:r>
      <w:r w:rsidRPr="00104FBD">
        <w:rPr>
          <w:sz w:val="28"/>
          <w:szCs w:val="28"/>
          <w:lang w:val="uk-UA"/>
        </w:rPr>
        <w:br/>
        <w:t>б) цінності формуються поступово</w:t>
      </w:r>
      <w:r w:rsidRPr="00104FBD">
        <w:rPr>
          <w:sz w:val="28"/>
          <w:szCs w:val="28"/>
          <w:lang w:val="uk-UA"/>
        </w:rPr>
        <w:br/>
        <w:t>в) цінності не змінюються</w:t>
      </w:r>
      <w:r w:rsidRPr="00104FBD">
        <w:rPr>
          <w:sz w:val="28"/>
          <w:szCs w:val="28"/>
          <w:lang w:val="uk-UA"/>
        </w:rPr>
        <w:br/>
        <w:t>г) цінності не залежать від середовища</w:t>
      </w:r>
    </w:p>
    <w:p w14:paraId="7D7ABFCC" w14:textId="77777777" w:rsidR="00273B52" w:rsidRPr="00104FBD" w:rsidRDefault="00273B52" w:rsidP="00273B52">
      <w:pPr>
        <w:spacing w:after="0" w:line="276" w:lineRule="auto"/>
        <w:rPr>
          <w:rFonts w:ascii="Times New Roman" w:hAnsi="Times New Roman" w:cs="Times New Roman"/>
          <w:sz w:val="28"/>
          <w:szCs w:val="28"/>
        </w:rPr>
      </w:pPr>
    </w:p>
    <w:p w14:paraId="691D0019" w14:textId="77777777" w:rsidR="00273B52" w:rsidRPr="00104FBD" w:rsidRDefault="00273B52" w:rsidP="00273B52">
      <w:pPr>
        <w:pStyle w:val="ad"/>
        <w:spacing w:before="0" w:beforeAutospacing="0" w:after="0" w:afterAutospacing="0" w:line="276" w:lineRule="auto"/>
        <w:rPr>
          <w:sz w:val="28"/>
          <w:szCs w:val="28"/>
          <w:lang w:val="uk-UA"/>
        </w:rPr>
      </w:pPr>
      <w:r w:rsidRPr="00104FBD">
        <w:rPr>
          <w:rStyle w:val="ac"/>
          <w:sz w:val="28"/>
          <w:szCs w:val="28"/>
          <w:lang w:val="uk-UA"/>
        </w:rPr>
        <w:t>25. Культурні цінності впливають на:</w:t>
      </w:r>
      <w:r w:rsidRPr="00104FBD">
        <w:rPr>
          <w:sz w:val="28"/>
          <w:szCs w:val="28"/>
          <w:lang w:val="uk-UA"/>
        </w:rPr>
        <w:br/>
        <w:t>а) професійну діяльність</w:t>
      </w:r>
      <w:r w:rsidRPr="00104FBD">
        <w:rPr>
          <w:sz w:val="28"/>
          <w:szCs w:val="28"/>
          <w:lang w:val="uk-UA"/>
        </w:rPr>
        <w:br/>
        <w:t>б) життєвий вибір</w:t>
      </w:r>
      <w:r w:rsidRPr="00104FBD">
        <w:rPr>
          <w:sz w:val="28"/>
          <w:szCs w:val="28"/>
          <w:lang w:val="uk-UA"/>
        </w:rPr>
        <w:br/>
        <w:t>в) поведінку</w:t>
      </w:r>
      <w:r w:rsidRPr="00104FBD">
        <w:rPr>
          <w:sz w:val="28"/>
          <w:szCs w:val="28"/>
          <w:lang w:val="uk-UA"/>
        </w:rPr>
        <w:br/>
        <w:t>г) зовнішність</w:t>
      </w:r>
    </w:p>
    <w:p w14:paraId="1899BD30" w14:textId="77777777" w:rsidR="00273B52" w:rsidRPr="00C61791" w:rsidRDefault="00273B52" w:rsidP="00273B52">
      <w:pPr>
        <w:rPr>
          <w:rFonts w:ascii="Times New Roman" w:hAnsi="Times New Roman" w:cs="Times New Roman"/>
          <w:i/>
          <w:color w:val="FF0000"/>
          <w:sz w:val="28"/>
          <w:szCs w:val="28"/>
          <w:lang w:val="ru-RU"/>
        </w:rPr>
      </w:pPr>
    </w:p>
    <w:p w14:paraId="5CFBA8D0" w14:textId="77777777" w:rsidR="00273B52" w:rsidRPr="00B43FDE" w:rsidRDefault="00273B52" w:rsidP="00273B52">
      <w:pPr>
        <w:jc w:val="center"/>
        <w:rPr>
          <w:rFonts w:ascii="Times New Roman" w:hAnsi="Times New Roman" w:cs="Times New Roman"/>
          <w:b/>
          <w:sz w:val="28"/>
          <w:szCs w:val="28"/>
        </w:rPr>
      </w:pPr>
      <w:r w:rsidRPr="001C5709">
        <w:rPr>
          <w:rFonts w:ascii="Times New Roman" w:hAnsi="Times New Roman" w:cs="Times New Roman"/>
          <w:i/>
          <w:color w:val="FF0000"/>
          <w:sz w:val="28"/>
          <w:szCs w:val="28"/>
        </w:rPr>
        <w:br w:type="column"/>
      </w:r>
      <w:r w:rsidRPr="00B43FDE">
        <w:rPr>
          <w:rFonts w:ascii="Times New Roman" w:hAnsi="Times New Roman" w:cs="Times New Roman"/>
          <w:b/>
          <w:sz w:val="28"/>
          <w:szCs w:val="28"/>
        </w:rPr>
        <w:t>Опитувальник «Мої культурні цінності»</w:t>
      </w:r>
    </w:p>
    <w:p w14:paraId="3D880D41" w14:textId="77777777" w:rsidR="00273B52" w:rsidRDefault="00273B52" w:rsidP="00273B52">
      <w:pPr>
        <w:spacing w:after="0" w:line="360" w:lineRule="auto"/>
        <w:jc w:val="center"/>
        <w:rPr>
          <w:rFonts w:ascii="Times New Roman" w:eastAsia="Times New Roman" w:hAnsi="Times New Roman" w:cs="Times New Roman"/>
          <w:sz w:val="28"/>
          <w:szCs w:val="28"/>
        </w:rPr>
      </w:pPr>
    </w:p>
    <w:p w14:paraId="27713A5A" w14:textId="77777777" w:rsidR="00273B52" w:rsidRPr="00B43FDE" w:rsidRDefault="00273B52" w:rsidP="00273B52">
      <w:pPr>
        <w:spacing w:after="0" w:line="360" w:lineRule="auto"/>
        <w:jc w:val="center"/>
        <w:rPr>
          <w:rFonts w:ascii="Times New Roman" w:eastAsia="Times New Roman" w:hAnsi="Times New Roman" w:cs="Times New Roman"/>
          <w:sz w:val="28"/>
          <w:szCs w:val="28"/>
        </w:rPr>
      </w:pPr>
      <w:r w:rsidRPr="00B43FDE">
        <w:rPr>
          <w:rFonts w:ascii="Times New Roman" w:eastAsia="Times New Roman" w:hAnsi="Times New Roman" w:cs="Times New Roman"/>
          <w:sz w:val="28"/>
          <w:szCs w:val="28"/>
        </w:rPr>
        <w:t>Шановні здобувачі!</w:t>
      </w:r>
    </w:p>
    <w:p w14:paraId="3DD849F7" w14:textId="77777777" w:rsidR="00273B52" w:rsidRPr="00B43FDE" w:rsidRDefault="00273B52" w:rsidP="00273B52">
      <w:pPr>
        <w:spacing w:after="0" w:line="360" w:lineRule="auto"/>
        <w:ind w:firstLine="851"/>
        <w:jc w:val="both"/>
        <w:rPr>
          <w:rFonts w:ascii="Times New Roman" w:eastAsia="Times New Roman" w:hAnsi="Times New Roman" w:cs="Times New Roman"/>
          <w:sz w:val="28"/>
          <w:szCs w:val="28"/>
        </w:rPr>
      </w:pPr>
      <w:r w:rsidRPr="00B43FDE">
        <w:rPr>
          <w:rFonts w:ascii="Times New Roman" w:eastAsia="Times New Roman" w:hAnsi="Times New Roman" w:cs="Times New Roman"/>
          <w:sz w:val="28"/>
          <w:szCs w:val="28"/>
        </w:rPr>
        <w:t>Вам пропонується відповісти на запитання опитувальника, спрямованого на осмислення Вашого особистого досвіду прояву культурних цінностей у поведінці та діяльності.</w:t>
      </w:r>
    </w:p>
    <w:p w14:paraId="2D9A5635" w14:textId="77777777" w:rsidR="00273B52" w:rsidRPr="00B43FDE" w:rsidRDefault="00273B52" w:rsidP="00273B52">
      <w:pPr>
        <w:spacing w:after="0" w:line="360" w:lineRule="auto"/>
        <w:ind w:firstLine="851"/>
        <w:jc w:val="both"/>
        <w:rPr>
          <w:rFonts w:ascii="Times New Roman" w:eastAsia="Times New Roman" w:hAnsi="Times New Roman" w:cs="Times New Roman"/>
          <w:sz w:val="28"/>
          <w:szCs w:val="28"/>
        </w:rPr>
      </w:pPr>
      <w:r w:rsidRPr="00B43FDE">
        <w:rPr>
          <w:rFonts w:ascii="Times New Roman" w:eastAsia="Times New Roman" w:hAnsi="Times New Roman" w:cs="Times New Roman"/>
          <w:sz w:val="28"/>
          <w:szCs w:val="28"/>
        </w:rPr>
        <w:t xml:space="preserve">Усі запитання є </w:t>
      </w:r>
      <w:r w:rsidRPr="00A74E6E">
        <w:rPr>
          <w:rFonts w:ascii="Times New Roman" w:eastAsia="Times New Roman" w:hAnsi="Times New Roman" w:cs="Times New Roman"/>
          <w:bCs/>
          <w:sz w:val="28"/>
          <w:szCs w:val="28"/>
        </w:rPr>
        <w:t>відкритими</w:t>
      </w:r>
      <w:r w:rsidRPr="00B43FDE">
        <w:rPr>
          <w:rFonts w:ascii="Times New Roman" w:eastAsia="Times New Roman" w:hAnsi="Times New Roman" w:cs="Times New Roman"/>
          <w:sz w:val="28"/>
          <w:szCs w:val="28"/>
        </w:rPr>
        <w:t xml:space="preserve">, тому давайте </w:t>
      </w:r>
      <w:r w:rsidRPr="00A74E6E">
        <w:rPr>
          <w:rFonts w:ascii="Times New Roman" w:eastAsia="Times New Roman" w:hAnsi="Times New Roman" w:cs="Times New Roman"/>
          <w:bCs/>
          <w:sz w:val="28"/>
          <w:szCs w:val="28"/>
        </w:rPr>
        <w:t>розгорнуті відповіді</w:t>
      </w:r>
      <w:r w:rsidRPr="00B43FDE">
        <w:rPr>
          <w:rFonts w:ascii="Times New Roman" w:eastAsia="Times New Roman" w:hAnsi="Times New Roman" w:cs="Times New Roman"/>
          <w:sz w:val="28"/>
          <w:szCs w:val="28"/>
        </w:rPr>
        <w:t xml:space="preserve">. Відповідайте, спираючись на </w:t>
      </w:r>
      <w:r w:rsidRPr="00A74E6E">
        <w:rPr>
          <w:rFonts w:ascii="Times New Roman" w:eastAsia="Times New Roman" w:hAnsi="Times New Roman" w:cs="Times New Roman"/>
          <w:bCs/>
          <w:sz w:val="28"/>
          <w:szCs w:val="28"/>
        </w:rPr>
        <w:t>власний досвід</w:t>
      </w:r>
      <w:r w:rsidRPr="00B43FDE">
        <w:rPr>
          <w:rFonts w:ascii="Times New Roman" w:eastAsia="Times New Roman" w:hAnsi="Times New Roman" w:cs="Times New Roman"/>
          <w:sz w:val="28"/>
          <w:szCs w:val="28"/>
        </w:rPr>
        <w:t xml:space="preserve">, а не загальні міркування. </w:t>
      </w:r>
      <w:r>
        <w:rPr>
          <w:rFonts w:ascii="Times New Roman" w:eastAsia="Times New Roman" w:hAnsi="Times New Roman" w:cs="Times New Roman"/>
          <w:sz w:val="28"/>
          <w:szCs w:val="28"/>
        </w:rPr>
        <w:t xml:space="preserve">Намагайтеся </w:t>
      </w:r>
      <w:r w:rsidRPr="00B43FDE">
        <w:rPr>
          <w:rFonts w:ascii="Times New Roman" w:eastAsia="Times New Roman" w:hAnsi="Times New Roman" w:cs="Times New Roman"/>
          <w:sz w:val="28"/>
          <w:szCs w:val="28"/>
        </w:rPr>
        <w:t xml:space="preserve">описувати </w:t>
      </w:r>
      <w:r w:rsidRPr="00A74E6E">
        <w:rPr>
          <w:rFonts w:ascii="Times New Roman" w:eastAsia="Times New Roman" w:hAnsi="Times New Roman" w:cs="Times New Roman"/>
          <w:bCs/>
          <w:sz w:val="28"/>
          <w:szCs w:val="28"/>
        </w:rPr>
        <w:t>конкретні ситуації</w:t>
      </w:r>
      <w:r w:rsidRPr="00A74E6E">
        <w:rPr>
          <w:rFonts w:ascii="Times New Roman" w:eastAsia="Times New Roman" w:hAnsi="Times New Roman" w:cs="Times New Roman"/>
          <w:sz w:val="28"/>
          <w:szCs w:val="28"/>
        </w:rPr>
        <w:t xml:space="preserve">, </w:t>
      </w:r>
      <w:r w:rsidRPr="00B43FDE">
        <w:rPr>
          <w:rFonts w:ascii="Times New Roman" w:eastAsia="Times New Roman" w:hAnsi="Times New Roman" w:cs="Times New Roman"/>
          <w:sz w:val="28"/>
          <w:szCs w:val="28"/>
        </w:rPr>
        <w:t xml:space="preserve">наводити </w:t>
      </w:r>
      <w:r w:rsidRPr="00A74E6E">
        <w:rPr>
          <w:rFonts w:ascii="Times New Roman" w:eastAsia="Times New Roman" w:hAnsi="Times New Roman" w:cs="Times New Roman"/>
          <w:bCs/>
          <w:sz w:val="28"/>
          <w:szCs w:val="28"/>
        </w:rPr>
        <w:t>приклади зі свого життя</w:t>
      </w:r>
      <w:r w:rsidRPr="00A74E6E">
        <w:rPr>
          <w:rFonts w:ascii="Times New Roman" w:eastAsia="Times New Roman" w:hAnsi="Times New Roman" w:cs="Times New Roman"/>
          <w:sz w:val="28"/>
          <w:szCs w:val="28"/>
        </w:rPr>
        <w:t xml:space="preserve">, </w:t>
      </w:r>
      <w:r w:rsidRPr="00B43FDE">
        <w:rPr>
          <w:rFonts w:ascii="Times New Roman" w:eastAsia="Times New Roman" w:hAnsi="Times New Roman" w:cs="Times New Roman"/>
          <w:sz w:val="28"/>
          <w:szCs w:val="28"/>
        </w:rPr>
        <w:t xml:space="preserve">пояснювати </w:t>
      </w:r>
      <w:r w:rsidRPr="00A74E6E">
        <w:rPr>
          <w:rFonts w:ascii="Times New Roman" w:eastAsia="Times New Roman" w:hAnsi="Times New Roman" w:cs="Times New Roman"/>
          <w:bCs/>
          <w:sz w:val="28"/>
          <w:szCs w:val="28"/>
        </w:rPr>
        <w:t>причини</w:t>
      </w:r>
      <w:r w:rsidRPr="00B43FDE">
        <w:rPr>
          <w:rFonts w:ascii="Times New Roman" w:eastAsia="Times New Roman" w:hAnsi="Times New Roman" w:cs="Times New Roman"/>
          <w:b/>
          <w:bCs/>
          <w:sz w:val="28"/>
          <w:szCs w:val="28"/>
        </w:rPr>
        <w:t xml:space="preserve"> </w:t>
      </w:r>
      <w:r w:rsidRPr="00A74E6E">
        <w:rPr>
          <w:rFonts w:ascii="Times New Roman" w:eastAsia="Times New Roman" w:hAnsi="Times New Roman" w:cs="Times New Roman"/>
          <w:bCs/>
          <w:sz w:val="28"/>
          <w:szCs w:val="28"/>
        </w:rPr>
        <w:t>своїх дій або бездіяльності</w:t>
      </w:r>
      <w:r w:rsidRPr="00A74E6E">
        <w:rPr>
          <w:rFonts w:ascii="Times New Roman" w:eastAsia="Times New Roman" w:hAnsi="Times New Roman" w:cs="Times New Roman"/>
          <w:sz w:val="28"/>
          <w:szCs w:val="28"/>
        </w:rPr>
        <w:t xml:space="preserve">, </w:t>
      </w:r>
      <w:r w:rsidRPr="00B43FDE">
        <w:rPr>
          <w:rFonts w:ascii="Times New Roman" w:eastAsia="Times New Roman" w:hAnsi="Times New Roman" w:cs="Times New Roman"/>
          <w:sz w:val="28"/>
          <w:szCs w:val="28"/>
        </w:rPr>
        <w:t xml:space="preserve">висловлювати </w:t>
      </w:r>
      <w:r w:rsidRPr="00A74E6E">
        <w:rPr>
          <w:rFonts w:ascii="Times New Roman" w:eastAsia="Times New Roman" w:hAnsi="Times New Roman" w:cs="Times New Roman"/>
          <w:bCs/>
          <w:sz w:val="28"/>
          <w:szCs w:val="28"/>
        </w:rPr>
        <w:t>власні оцінки та висновки</w:t>
      </w:r>
      <w:r w:rsidRPr="00B43FDE">
        <w:rPr>
          <w:rFonts w:ascii="Times New Roman" w:eastAsia="Times New Roman" w:hAnsi="Times New Roman" w:cs="Times New Roman"/>
          <w:sz w:val="28"/>
          <w:szCs w:val="28"/>
        </w:rPr>
        <w:t>.</w:t>
      </w:r>
    </w:p>
    <w:p w14:paraId="14EA020D" w14:textId="77777777" w:rsidR="00273B52" w:rsidRPr="00B43FDE" w:rsidRDefault="00273B52" w:rsidP="00273B52">
      <w:pPr>
        <w:spacing w:after="0" w:line="360" w:lineRule="auto"/>
        <w:ind w:firstLine="851"/>
        <w:jc w:val="both"/>
        <w:rPr>
          <w:rFonts w:ascii="Times New Roman" w:hAnsi="Times New Roman" w:cs="Times New Roman"/>
          <w:i/>
          <w:color w:val="FF0000"/>
          <w:sz w:val="28"/>
          <w:szCs w:val="28"/>
        </w:rPr>
      </w:pPr>
    </w:p>
    <w:p w14:paraId="705D7B8B" w14:textId="77777777" w:rsidR="00273B52" w:rsidRDefault="00273B52" w:rsidP="00273B52">
      <w:pPr>
        <w:spacing w:after="0" w:line="360" w:lineRule="auto"/>
        <w:ind w:firstLine="851"/>
        <w:jc w:val="both"/>
        <w:rPr>
          <w:rFonts w:ascii="Times New Roman" w:eastAsia="Times New Roman" w:hAnsi="Times New Roman" w:cs="Times New Roman"/>
          <w:b/>
          <w:bCs/>
          <w:sz w:val="28"/>
          <w:szCs w:val="28"/>
        </w:rPr>
      </w:pPr>
      <w:r w:rsidRPr="00B43FDE">
        <w:rPr>
          <w:rFonts w:ascii="Times New Roman" w:eastAsia="Times New Roman" w:hAnsi="Times New Roman" w:cs="Times New Roman"/>
          <w:b/>
          <w:bCs/>
          <w:sz w:val="28"/>
          <w:szCs w:val="28"/>
        </w:rPr>
        <w:t>1. Які культурні цінності Ви намагаєтеся реалізовувати у своєму повсякденному житті? Наве</w:t>
      </w:r>
      <w:r>
        <w:rPr>
          <w:rFonts w:ascii="Times New Roman" w:eastAsia="Times New Roman" w:hAnsi="Times New Roman" w:cs="Times New Roman"/>
          <w:b/>
          <w:bCs/>
          <w:sz w:val="28"/>
          <w:szCs w:val="28"/>
        </w:rPr>
        <w:t>діть приклади______________________________</w:t>
      </w:r>
    </w:p>
    <w:p w14:paraId="4D5986FF" w14:textId="77777777" w:rsidR="00273B52" w:rsidRPr="00B43FDE" w:rsidRDefault="00273B52" w:rsidP="00273B52">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E9CB615" w14:textId="77777777" w:rsidR="00273B52" w:rsidRPr="00B43FDE" w:rsidRDefault="00273B52" w:rsidP="00273B52">
      <w:pPr>
        <w:spacing w:after="0" w:line="360" w:lineRule="auto"/>
        <w:ind w:firstLine="851"/>
        <w:jc w:val="both"/>
        <w:rPr>
          <w:rFonts w:ascii="Times New Roman" w:eastAsia="Times New Roman" w:hAnsi="Times New Roman" w:cs="Times New Roman"/>
          <w:sz w:val="28"/>
          <w:szCs w:val="28"/>
        </w:rPr>
      </w:pPr>
    </w:p>
    <w:p w14:paraId="5D022E7A" w14:textId="77777777" w:rsidR="00273B52" w:rsidRDefault="00273B52" w:rsidP="00273B52">
      <w:pPr>
        <w:spacing w:after="0" w:line="360" w:lineRule="auto"/>
        <w:ind w:firstLine="851"/>
        <w:jc w:val="both"/>
        <w:rPr>
          <w:rFonts w:ascii="Times New Roman" w:eastAsia="Times New Roman" w:hAnsi="Times New Roman" w:cs="Times New Roman"/>
          <w:b/>
          <w:bCs/>
          <w:sz w:val="28"/>
          <w:szCs w:val="28"/>
        </w:rPr>
      </w:pPr>
      <w:r w:rsidRPr="00B43FDE">
        <w:rPr>
          <w:rFonts w:ascii="Times New Roman" w:eastAsia="Times New Roman" w:hAnsi="Times New Roman" w:cs="Times New Roman"/>
          <w:b/>
          <w:bCs/>
          <w:sz w:val="28"/>
          <w:szCs w:val="28"/>
        </w:rPr>
        <w:t>2. Опишіть ситуацію, коли Ви діяли відповідно до власних культурних цінностей. У чому це проявилося?</w:t>
      </w:r>
      <w:r>
        <w:rPr>
          <w:rFonts w:ascii="Times New Roman" w:eastAsia="Times New Roman" w:hAnsi="Times New Roman" w:cs="Times New Roman"/>
          <w:b/>
          <w:bCs/>
          <w:sz w:val="28"/>
          <w:szCs w:val="28"/>
        </w:rPr>
        <w:t>___________________________</w:t>
      </w:r>
    </w:p>
    <w:p w14:paraId="37BDD90F" w14:textId="77777777" w:rsidR="00273B52" w:rsidRPr="00B43FDE" w:rsidRDefault="00273B52" w:rsidP="00273B52">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93CED05" w14:textId="77777777" w:rsidR="00273B52" w:rsidRPr="00B43FDE" w:rsidRDefault="00273B52" w:rsidP="00273B52">
      <w:pPr>
        <w:spacing w:after="0" w:line="360" w:lineRule="auto"/>
        <w:ind w:firstLine="851"/>
        <w:jc w:val="both"/>
        <w:rPr>
          <w:rFonts w:ascii="Times New Roman" w:eastAsia="Times New Roman" w:hAnsi="Times New Roman" w:cs="Times New Roman"/>
          <w:sz w:val="28"/>
          <w:szCs w:val="28"/>
        </w:rPr>
      </w:pPr>
    </w:p>
    <w:p w14:paraId="015D80C2" w14:textId="77777777" w:rsidR="00273B52" w:rsidRDefault="00273B52" w:rsidP="00273B52">
      <w:pPr>
        <w:spacing w:after="0" w:line="360" w:lineRule="auto"/>
        <w:ind w:firstLine="851"/>
        <w:jc w:val="both"/>
        <w:rPr>
          <w:rFonts w:ascii="Times New Roman" w:eastAsia="Times New Roman" w:hAnsi="Times New Roman" w:cs="Times New Roman"/>
          <w:b/>
          <w:bCs/>
          <w:sz w:val="28"/>
          <w:szCs w:val="28"/>
        </w:rPr>
      </w:pPr>
      <w:r w:rsidRPr="00B43FDE">
        <w:rPr>
          <w:rFonts w:ascii="Times New Roman" w:eastAsia="Times New Roman" w:hAnsi="Times New Roman" w:cs="Times New Roman"/>
          <w:b/>
          <w:bCs/>
          <w:sz w:val="28"/>
          <w:szCs w:val="28"/>
        </w:rPr>
        <w:t xml:space="preserve">3. Чи завжди Вам вдається діяти відповідно до своїх цінностей? Якщо ні </w:t>
      </w:r>
      <w:r>
        <w:rPr>
          <w:rFonts w:ascii="Times New Roman" w:eastAsia="Times New Roman" w:hAnsi="Times New Roman" w:cs="Times New Roman"/>
          <w:b/>
          <w:bCs/>
          <w:sz w:val="28"/>
          <w:szCs w:val="28"/>
        </w:rPr>
        <w:t>‒ поясніть, чому ___________________________________________________</w:t>
      </w:r>
    </w:p>
    <w:p w14:paraId="7B213ED5" w14:textId="77777777" w:rsidR="00273B52" w:rsidRPr="00B43FDE" w:rsidRDefault="00273B52" w:rsidP="00273B52">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5745F99" w14:textId="77777777" w:rsidR="00273B52" w:rsidRPr="00B43FDE" w:rsidRDefault="00273B52" w:rsidP="00273B52">
      <w:pPr>
        <w:spacing w:after="0" w:line="360" w:lineRule="auto"/>
        <w:ind w:firstLine="851"/>
        <w:jc w:val="both"/>
        <w:rPr>
          <w:rFonts w:ascii="Times New Roman" w:eastAsia="Times New Roman" w:hAnsi="Times New Roman" w:cs="Times New Roman"/>
          <w:sz w:val="28"/>
          <w:szCs w:val="28"/>
        </w:rPr>
      </w:pPr>
    </w:p>
    <w:p w14:paraId="1C845D75" w14:textId="77777777" w:rsidR="00273B52" w:rsidRDefault="00273B52" w:rsidP="00273B52">
      <w:pPr>
        <w:spacing w:after="0" w:line="360" w:lineRule="auto"/>
        <w:ind w:firstLine="851"/>
        <w:jc w:val="both"/>
        <w:rPr>
          <w:rFonts w:ascii="Times New Roman" w:eastAsia="Times New Roman" w:hAnsi="Times New Roman" w:cs="Times New Roman"/>
          <w:b/>
          <w:bCs/>
          <w:sz w:val="28"/>
          <w:szCs w:val="28"/>
        </w:rPr>
      </w:pPr>
      <w:r w:rsidRPr="00B43FDE">
        <w:rPr>
          <w:rFonts w:ascii="Times New Roman" w:eastAsia="Times New Roman" w:hAnsi="Times New Roman" w:cs="Times New Roman"/>
          <w:b/>
          <w:bCs/>
          <w:sz w:val="28"/>
          <w:szCs w:val="28"/>
        </w:rPr>
        <w:t>4. Які культурні цінності найчастіше проявляються у Вашій поведінці під час навчання?</w:t>
      </w:r>
      <w:r>
        <w:rPr>
          <w:rFonts w:ascii="Times New Roman" w:eastAsia="Times New Roman" w:hAnsi="Times New Roman" w:cs="Times New Roman"/>
          <w:b/>
          <w:bCs/>
          <w:sz w:val="28"/>
          <w:szCs w:val="28"/>
        </w:rPr>
        <w:t>____________________________________________________</w:t>
      </w:r>
    </w:p>
    <w:p w14:paraId="1D02020F" w14:textId="77777777" w:rsidR="00273B52" w:rsidRPr="00B43FDE" w:rsidRDefault="00273B52" w:rsidP="00273B52">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115C7E5" w14:textId="77777777" w:rsidR="00273B52" w:rsidRPr="00B43FDE" w:rsidRDefault="00273B52" w:rsidP="00273B52">
      <w:pPr>
        <w:spacing w:after="0" w:line="360" w:lineRule="auto"/>
        <w:ind w:firstLine="851"/>
        <w:jc w:val="both"/>
        <w:rPr>
          <w:rFonts w:ascii="Times New Roman" w:eastAsia="Times New Roman" w:hAnsi="Times New Roman" w:cs="Times New Roman"/>
          <w:sz w:val="28"/>
          <w:szCs w:val="28"/>
        </w:rPr>
      </w:pPr>
    </w:p>
    <w:p w14:paraId="6BA2A336" w14:textId="77777777" w:rsidR="00273B52" w:rsidRDefault="00273B52" w:rsidP="00273B52">
      <w:pPr>
        <w:spacing w:after="0" w:line="360" w:lineRule="auto"/>
        <w:ind w:firstLine="851"/>
        <w:jc w:val="both"/>
        <w:rPr>
          <w:rFonts w:ascii="Times New Roman" w:eastAsia="Times New Roman" w:hAnsi="Times New Roman" w:cs="Times New Roman"/>
          <w:b/>
          <w:bCs/>
          <w:sz w:val="28"/>
          <w:szCs w:val="28"/>
        </w:rPr>
      </w:pPr>
      <w:r w:rsidRPr="00B43FDE">
        <w:rPr>
          <w:rFonts w:ascii="Times New Roman" w:eastAsia="Times New Roman" w:hAnsi="Times New Roman" w:cs="Times New Roman"/>
          <w:b/>
          <w:bCs/>
          <w:sz w:val="28"/>
          <w:szCs w:val="28"/>
        </w:rPr>
        <w:t>5. Як Ви проявляєте такі цінності, як відповідальність, гуманність або повага до інших у спілкуванні?</w:t>
      </w:r>
      <w:r>
        <w:rPr>
          <w:rFonts w:ascii="Times New Roman" w:eastAsia="Times New Roman" w:hAnsi="Times New Roman" w:cs="Times New Roman"/>
          <w:b/>
          <w:bCs/>
          <w:sz w:val="28"/>
          <w:szCs w:val="28"/>
        </w:rPr>
        <w:t>_________________________________________</w:t>
      </w:r>
    </w:p>
    <w:p w14:paraId="595C34BE" w14:textId="77777777" w:rsidR="00273B52" w:rsidRPr="00B43FDE" w:rsidRDefault="00273B52" w:rsidP="00273B52">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1604D0B" w14:textId="77777777" w:rsidR="00273B52" w:rsidRPr="00B43FDE" w:rsidRDefault="00273B52" w:rsidP="00273B52">
      <w:pPr>
        <w:spacing w:after="0" w:line="360" w:lineRule="auto"/>
        <w:ind w:firstLine="851"/>
        <w:jc w:val="both"/>
        <w:rPr>
          <w:rFonts w:ascii="Times New Roman" w:eastAsia="Times New Roman" w:hAnsi="Times New Roman" w:cs="Times New Roman"/>
          <w:sz w:val="28"/>
          <w:szCs w:val="28"/>
        </w:rPr>
      </w:pPr>
    </w:p>
    <w:p w14:paraId="267867AE" w14:textId="77777777" w:rsidR="00273B52" w:rsidRDefault="00273B52" w:rsidP="00273B52">
      <w:pPr>
        <w:spacing w:after="0" w:line="360" w:lineRule="auto"/>
        <w:ind w:firstLine="851"/>
        <w:jc w:val="both"/>
        <w:rPr>
          <w:rFonts w:ascii="Times New Roman" w:eastAsia="Times New Roman" w:hAnsi="Times New Roman" w:cs="Times New Roman"/>
          <w:b/>
          <w:bCs/>
          <w:sz w:val="28"/>
          <w:szCs w:val="28"/>
        </w:rPr>
      </w:pPr>
      <w:r w:rsidRPr="00B43FDE">
        <w:rPr>
          <w:rFonts w:ascii="Times New Roman" w:eastAsia="Times New Roman" w:hAnsi="Times New Roman" w:cs="Times New Roman"/>
          <w:b/>
          <w:bCs/>
          <w:sz w:val="28"/>
          <w:szCs w:val="28"/>
        </w:rPr>
        <w:t>6. Опишіть випадок, коли Вам було складно проявити культурні цінності у поведінці. Чому виникла така ситуація?</w:t>
      </w:r>
      <w:r>
        <w:rPr>
          <w:rFonts w:ascii="Times New Roman" w:eastAsia="Times New Roman" w:hAnsi="Times New Roman" w:cs="Times New Roman"/>
          <w:b/>
          <w:bCs/>
          <w:sz w:val="28"/>
          <w:szCs w:val="28"/>
        </w:rPr>
        <w:t>_______________________</w:t>
      </w:r>
    </w:p>
    <w:p w14:paraId="742E3907" w14:textId="77777777" w:rsidR="00273B52" w:rsidRPr="00B43FDE" w:rsidRDefault="00273B52" w:rsidP="00273B52">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C4EB1F0" w14:textId="77777777" w:rsidR="00273B52" w:rsidRPr="00B43FDE" w:rsidRDefault="00273B52" w:rsidP="00273B52">
      <w:pPr>
        <w:spacing w:after="0" w:line="360" w:lineRule="auto"/>
        <w:ind w:firstLine="851"/>
        <w:jc w:val="both"/>
        <w:rPr>
          <w:rFonts w:ascii="Times New Roman" w:eastAsia="Times New Roman" w:hAnsi="Times New Roman" w:cs="Times New Roman"/>
          <w:sz w:val="28"/>
          <w:szCs w:val="28"/>
        </w:rPr>
      </w:pPr>
    </w:p>
    <w:p w14:paraId="620D0958" w14:textId="77777777" w:rsidR="00273B52" w:rsidRDefault="00273B52" w:rsidP="00273B52">
      <w:pPr>
        <w:spacing w:after="0" w:line="360" w:lineRule="auto"/>
        <w:ind w:firstLine="851"/>
        <w:jc w:val="both"/>
        <w:rPr>
          <w:rFonts w:ascii="Times New Roman" w:eastAsia="Times New Roman" w:hAnsi="Times New Roman" w:cs="Times New Roman"/>
          <w:b/>
          <w:bCs/>
          <w:sz w:val="28"/>
          <w:szCs w:val="28"/>
        </w:rPr>
      </w:pPr>
      <w:r w:rsidRPr="00B43FDE">
        <w:rPr>
          <w:rFonts w:ascii="Times New Roman" w:eastAsia="Times New Roman" w:hAnsi="Times New Roman" w:cs="Times New Roman"/>
          <w:b/>
          <w:bCs/>
          <w:sz w:val="28"/>
          <w:szCs w:val="28"/>
        </w:rPr>
        <w:t xml:space="preserve">7. Чи берете Ви участь у культурних, соціальних або волонтерських заходах? Якщо так </w:t>
      </w:r>
      <w:r>
        <w:rPr>
          <w:rFonts w:ascii="Times New Roman" w:eastAsia="Times New Roman" w:hAnsi="Times New Roman" w:cs="Times New Roman"/>
          <w:b/>
          <w:bCs/>
          <w:sz w:val="28"/>
          <w:szCs w:val="28"/>
        </w:rPr>
        <w:t>‒</w:t>
      </w:r>
      <w:r w:rsidRPr="00B43FDE">
        <w:rPr>
          <w:rFonts w:ascii="Times New Roman" w:eastAsia="Times New Roman" w:hAnsi="Times New Roman" w:cs="Times New Roman"/>
          <w:b/>
          <w:bCs/>
          <w:sz w:val="28"/>
          <w:szCs w:val="28"/>
        </w:rPr>
        <w:t xml:space="preserve"> у яких саме і з якою метою?</w:t>
      </w:r>
      <w:r>
        <w:rPr>
          <w:rFonts w:ascii="Times New Roman" w:eastAsia="Times New Roman" w:hAnsi="Times New Roman" w:cs="Times New Roman"/>
          <w:b/>
          <w:bCs/>
          <w:sz w:val="28"/>
          <w:szCs w:val="28"/>
        </w:rPr>
        <w:t>_________________________</w:t>
      </w:r>
    </w:p>
    <w:p w14:paraId="292C67E9" w14:textId="77777777" w:rsidR="00273B52" w:rsidRPr="00B43FDE" w:rsidRDefault="00273B52" w:rsidP="00273B52">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_________________________________________________________________________________________________________________________________________________________________________________________________________</w:t>
      </w:r>
    </w:p>
    <w:p w14:paraId="279B218C" w14:textId="77777777" w:rsidR="00273B52" w:rsidRPr="00B43FDE" w:rsidRDefault="00273B52" w:rsidP="00273B52">
      <w:pPr>
        <w:spacing w:after="0" w:line="360" w:lineRule="auto"/>
        <w:ind w:firstLine="851"/>
        <w:jc w:val="both"/>
        <w:rPr>
          <w:rFonts w:ascii="Times New Roman" w:eastAsia="Times New Roman" w:hAnsi="Times New Roman" w:cs="Times New Roman"/>
          <w:sz w:val="28"/>
          <w:szCs w:val="28"/>
        </w:rPr>
      </w:pPr>
    </w:p>
    <w:p w14:paraId="0562D1C7" w14:textId="77777777" w:rsidR="00273B52" w:rsidRDefault="00273B52" w:rsidP="00273B52">
      <w:pPr>
        <w:spacing w:after="0" w:line="360" w:lineRule="auto"/>
        <w:ind w:firstLine="851"/>
        <w:jc w:val="both"/>
        <w:rPr>
          <w:rFonts w:ascii="Times New Roman" w:eastAsia="Times New Roman" w:hAnsi="Times New Roman" w:cs="Times New Roman"/>
          <w:b/>
          <w:bCs/>
          <w:sz w:val="28"/>
          <w:szCs w:val="28"/>
        </w:rPr>
      </w:pPr>
      <w:r w:rsidRPr="00B43FDE">
        <w:rPr>
          <w:rFonts w:ascii="Times New Roman" w:eastAsia="Times New Roman" w:hAnsi="Times New Roman" w:cs="Times New Roman"/>
          <w:b/>
          <w:bCs/>
          <w:sz w:val="28"/>
          <w:szCs w:val="28"/>
        </w:rPr>
        <w:t>8. Що спонукає Вас долучатися або не долучатися до соціально значущої діяльності?</w:t>
      </w:r>
      <w:r>
        <w:rPr>
          <w:rFonts w:ascii="Times New Roman" w:eastAsia="Times New Roman" w:hAnsi="Times New Roman" w:cs="Times New Roman"/>
          <w:b/>
          <w:bCs/>
          <w:sz w:val="28"/>
          <w:szCs w:val="28"/>
        </w:rPr>
        <w:t>__________________________________________________</w:t>
      </w:r>
    </w:p>
    <w:p w14:paraId="3B167192" w14:textId="77777777" w:rsidR="00273B52" w:rsidRPr="00B43FDE" w:rsidRDefault="00273B52" w:rsidP="00273B52">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70FC34E" w14:textId="77777777" w:rsidR="00273B52" w:rsidRPr="00B43FDE" w:rsidRDefault="00273B52" w:rsidP="00273B52">
      <w:pPr>
        <w:spacing w:after="0" w:line="360" w:lineRule="auto"/>
        <w:ind w:firstLine="851"/>
        <w:jc w:val="both"/>
        <w:rPr>
          <w:rFonts w:ascii="Times New Roman" w:eastAsia="Times New Roman" w:hAnsi="Times New Roman" w:cs="Times New Roman"/>
          <w:sz w:val="28"/>
          <w:szCs w:val="28"/>
        </w:rPr>
      </w:pPr>
    </w:p>
    <w:p w14:paraId="62C47C4C" w14:textId="77777777" w:rsidR="00273B52" w:rsidRDefault="00273B52" w:rsidP="00273B52">
      <w:pPr>
        <w:spacing w:after="0" w:line="360" w:lineRule="auto"/>
        <w:ind w:firstLine="851"/>
        <w:jc w:val="both"/>
        <w:rPr>
          <w:rFonts w:ascii="Times New Roman" w:eastAsia="Times New Roman" w:hAnsi="Times New Roman" w:cs="Times New Roman"/>
          <w:b/>
          <w:bCs/>
          <w:sz w:val="28"/>
          <w:szCs w:val="28"/>
        </w:rPr>
      </w:pPr>
      <w:r w:rsidRPr="00B43FDE">
        <w:rPr>
          <w:rFonts w:ascii="Times New Roman" w:eastAsia="Times New Roman" w:hAnsi="Times New Roman" w:cs="Times New Roman"/>
          <w:b/>
          <w:bCs/>
          <w:sz w:val="28"/>
          <w:szCs w:val="28"/>
        </w:rPr>
        <w:t xml:space="preserve">9. Чи проявляєте Ви ініціативу в організації культурних або виховних заходів? Наведіть приклади або </w:t>
      </w:r>
      <w:r>
        <w:rPr>
          <w:rFonts w:ascii="Times New Roman" w:eastAsia="Times New Roman" w:hAnsi="Times New Roman" w:cs="Times New Roman"/>
          <w:b/>
          <w:bCs/>
          <w:sz w:val="28"/>
          <w:szCs w:val="28"/>
        </w:rPr>
        <w:t>поясніть причини її відсутності___________</w:t>
      </w:r>
    </w:p>
    <w:p w14:paraId="26E15E35" w14:textId="77777777" w:rsidR="00273B52" w:rsidRPr="00B43FDE" w:rsidRDefault="00273B52" w:rsidP="00273B52">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EE7CEA1" w14:textId="77777777" w:rsidR="00273B52" w:rsidRPr="00B43FDE" w:rsidRDefault="00273B52" w:rsidP="00273B52">
      <w:pPr>
        <w:spacing w:after="0" w:line="360" w:lineRule="auto"/>
        <w:ind w:firstLine="851"/>
        <w:jc w:val="both"/>
        <w:rPr>
          <w:rFonts w:ascii="Times New Roman" w:eastAsia="Times New Roman" w:hAnsi="Times New Roman" w:cs="Times New Roman"/>
          <w:sz w:val="28"/>
          <w:szCs w:val="28"/>
        </w:rPr>
      </w:pPr>
    </w:p>
    <w:p w14:paraId="0DEEB2E2" w14:textId="77777777" w:rsidR="00273B52" w:rsidRDefault="00273B52" w:rsidP="00273B52">
      <w:pPr>
        <w:spacing w:after="0" w:line="360" w:lineRule="auto"/>
        <w:ind w:firstLine="851"/>
        <w:jc w:val="both"/>
        <w:rPr>
          <w:rFonts w:ascii="Times New Roman" w:eastAsia="Times New Roman" w:hAnsi="Times New Roman" w:cs="Times New Roman"/>
          <w:b/>
          <w:bCs/>
          <w:sz w:val="28"/>
          <w:szCs w:val="28"/>
        </w:rPr>
      </w:pPr>
      <w:r w:rsidRPr="00B43FDE">
        <w:rPr>
          <w:rFonts w:ascii="Times New Roman" w:eastAsia="Times New Roman" w:hAnsi="Times New Roman" w:cs="Times New Roman"/>
          <w:b/>
          <w:bCs/>
          <w:sz w:val="28"/>
          <w:szCs w:val="28"/>
        </w:rPr>
        <w:t>10. Яким чином Ваша діяльність (навчальна, творча, соціальна) пов’язана з культурою українського народу?</w:t>
      </w:r>
      <w:r>
        <w:rPr>
          <w:rFonts w:ascii="Times New Roman" w:eastAsia="Times New Roman" w:hAnsi="Times New Roman" w:cs="Times New Roman"/>
          <w:b/>
          <w:bCs/>
          <w:sz w:val="28"/>
          <w:szCs w:val="28"/>
        </w:rPr>
        <w:t>____________________________</w:t>
      </w:r>
    </w:p>
    <w:p w14:paraId="19514B04" w14:textId="77777777" w:rsidR="00273B52" w:rsidRPr="00B43FDE" w:rsidRDefault="00273B52" w:rsidP="00273B52">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EB793CB" w14:textId="77777777" w:rsidR="00273B52" w:rsidRPr="00B43FDE" w:rsidRDefault="00273B52" w:rsidP="00273B52">
      <w:pPr>
        <w:spacing w:after="0" w:line="360" w:lineRule="auto"/>
        <w:ind w:firstLine="851"/>
        <w:jc w:val="both"/>
        <w:rPr>
          <w:rFonts w:ascii="Times New Roman" w:eastAsia="Times New Roman" w:hAnsi="Times New Roman" w:cs="Times New Roman"/>
          <w:sz w:val="28"/>
          <w:szCs w:val="28"/>
        </w:rPr>
      </w:pPr>
    </w:p>
    <w:p w14:paraId="43ADCD8E" w14:textId="77777777" w:rsidR="00273B52" w:rsidRDefault="00273B52" w:rsidP="00273B52">
      <w:pPr>
        <w:spacing w:after="0" w:line="360" w:lineRule="auto"/>
        <w:ind w:firstLine="851"/>
        <w:jc w:val="both"/>
        <w:rPr>
          <w:rFonts w:ascii="Times New Roman" w:eastAsia="Times New Roman" w:hAnsi="Times New Roman" w:cs="Times New Roman"/>
          <w:b/>
          <w:bCs/>
          <w:sz w:val="28"/>
          <w:szCs w:val="28"/>
        </w:rPr>
      </w:pPr>
      <w:r w:rsidRPr="00B43FDE">
        <w:rPr>
          <w:rFonts w:ascii="Times New Roman" w:eastAsia="Times New Roman" w:hAnsi="Times New Roman" w:cs="Times New Roman"/>
          <w:b/>
          <w:bCs/>
          <w:sz w:val="28"/>
          <w:szCs w:val="28"/>
        </w:rPr>
        <w:t>11. Чи аналізуєте Ви свої вчинки з позиції культурних цінностей? Як саме це відбувається?</w:t>
      </w:r>
      <w:r>
        <w:rPr>
          <w:rFonts w:ascii="Times New Roman" w:eastAsia="Times New Roman" w:hAnsi="Times New Roman" w:cs="Times New Roman"/>
          <w:b/>
          <w:bCs/>
          <w:sz w:val="28"/>
          <w:szCs w:val="28"/>
        </w:rPr>
        <w:t>_________________________________________________</w:t>
      </w:r>
    </w:p>
    <w:p w14:paraId="7DB38F42" w14:textId="77777777" w:rsidR="00273B52" w:rsidRPr="00B43FDE" w:rsidRDefault="00273B52" w:rsidP="00273B52">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_________________________________________________________________________________________________________________________________________________________________________________________________________</w:t>
      </w:r>
    </w:p>
    <w:p w14:paraId="6C8BCC89" w14:textId="77777777" w:rsidR="00273B52" w:rsidRPr="00B43FDE" w:rsidRDefault="00273B52" w:rsidP="00273B52">
      <w:pPr>
        <w:spacing w:after="0" w:line="360" w:lineRule="auto"/>
        <w:ind w:firstLine="851"/>
        <w:jc w:val="both"/>
        <w:rPr>
          <w:rFonts w:ascii="Times New Roman" w:eastAsia="Times New Roman" w:hAnsi="Times New Roman" w:cs="Times New Roman"/>
          <w:sz w:val="28"/>
          <w:szCs w:val="28"/>
        </w:rPr>
      </w:pPr>
    </w:p>
    <w:p w14:paraId="4A32A3D2" w14:textId="77777777" w:rsidR="00273B52" w:rsidRDefault="00273B52" w:rsidP="00273B52">
      <w:pPr>
        <w:spacing w:after="0" w:line="360" w:lineRule="auto"/>
        <w:ind w:firstLine="851"/>
        <w:jc w:val="both"/>
        <w:rPr>
          <w:rFonts w:ascii="Times New Roman" w:eastAsia="Times New Roman" w:hAnsi="Times New Roman" w:cs="Times New Roman"/>
          <w:b/>
          <w:bCs/>
          <w:sz w:val="28"/>
          <w:szCs w:val="28"/>
        </w:rPr>
      </w:pPr>
      <w:r w:rsidRPr="00B43FDE">
        <w:rPr>
          <w:rFonts w:ascii="Times New Roman" w:eastAsia="Times New Roman" w:hAnsi="Times New Roman" w:cs="Times New Roman"/>
          <w:b/>
          <w:bCs/>
          <w:sz w:val="28"/>
          <w:szCs w:val="28"/>
        </w:rPr>
        <w:t>12. Які цінності, на Вашу думку, Ви реалізуєте недостатньо? Чому?</w:t>
      </w:r>
      <w:r>
        <w:rPr>
          <w:rFonts w:ascii="Times New Roman" w:eastAsia="Times New Roman" w:hAnsi="Times New Roman" w:cs="Times New Roman"/>
          <w:b/>
          <w:bCs/>
          <w:sz w:val="28"/>
          <w:szCs w:val="28"/>
        </w:rPr>
        <w:t>___</w:t>
      </w:r>
    </w:p>
    <w:p w14:paraId="13C39977" w14:textId="77777777" w:rsidR="00273B52" w:rsidRPr="00B43FDE" w:rsidRDefault="00273B52" w:rsidP="00273B52">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1E32C77" w14:textId="77777777" w:rsidR="00273B52" w:rsidRPr="00B43FDE" w:rsidRDefault="00273B52" w:rsidP="00273B52">
      <w:pPr>
        <w:spacing w:after="0" w:line="360" w:lineRule="auto"/>
        <w:ind w:firstLine="851"/>
        <w:jc w:val="both"/>
        <w:rPr>
          <w:rFonts w:ascii="Times New Roman" w:eastAsia="Times New Roman" w:hAnsi="Times New Roman" w:cs="Times New Roman"/>
          <w:sz w:val="28"/>
          <w:szCs w:val="28"/>
        </w:rPr>
      </w:pPr>
    </w:p>
    <w:p w14:paraId="132DC0F4" w14:textId="77777777" w:rsidR="00273B52" w:rsidRDefault="00273B52" w:rsidP="00273B52">
      <w:pPr>
        <w:spacing w:after="0" w:line="360" w:lineRule="auto"/>
        <w:ind w:firstLine="851"/>
        <w:jc w:val="both"/>
        <w:rPr>
          <w:rFonts w:ascii="Times New Roman" w:eastAsia="Times New Roman" w:hAnsi="Times New Roman" w:cs="Times New Roman"/>
          <w:b/>
          <w:bCs/>
          <w:sz w:val="28"/>
          <w:szCs w:val="28"/>
        </w:rPr>
      </w:pPr>
      <w:r w:rsidRPr="00B43FDE">
        <w:rPr>
          <w:rFonts w:ascii="Times New Roman" w:eastAsia="Times New Roman" w:hAnsi="Times New Roman" w:cs="Times New Roman"/>
          <w:b/>
          <w:bCs/>
          <w:sz w:val="28"/>
          <w:szCs w:val="28"/>
        </w:rPr>
        <w:t>13. Як соціальні мережі, оточення або сучасне середовище впливають на Вашу поведінку та цінності?</w:t>
      </w:r>
      <w:r>
        <w:rPr>
          <w:rFonts w:ascii="Times New Roman" w:eastAsia="Times New Roman" w:hAnsi="Times New Roman" w:cs="Times New Roman"/>
          <w:b/>
          <w:bCs/>
          <w:sz w:val="28"/>
          <w:szCs w:val="28"/>
        </w:rPr>
        <w:t>________________________________________</w:t>
      </w:r>
    </w:p>
    <w:p w14:paraId="5D4FFD72" w14:textId="77777777" w:rsidR="00273B52" w:rsidRPr="00B43FDE" w:rsidRDefault="00273B52" w:rsidP="00273B52">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0BAF014" w14:textId="77777777" w:rsidR="00273B52" w:rsidRPr="00B43FDE" w:rsidRDefault="00273B52" w:rsidP="00273B52">
      <w:pPr>
        <w:spacing w:after="0" w:line="360" w:lineRule="auto"/>
        <w:ind w:firstLine="851"/>
        <w:jc w:val="both"/>
        <w:rPr>
          <w:rFonts w:ascii="Times New Roman" w:eastAsia="Times New Roman" w:hAnsi="Times New Roman" w:cs="Times New Roman"/>
          <w:sz w:val="28"/>
          <w:szCs w:val="28"/>
        </w:rPr>
      </w:pPr>
    </w:p>
    <w:p w14:paraId="7E991E28" w14:textId="77777777" w:rsidR="00273B52" w:rsidRDefault="00273B52" w:rsidP="00273B52">
      <w:pPr>
        <w:spacing w:after="0" w:line="360" w:lineRule="auto"/>
        <w:ind w:firstLine="851"/>
        <w:jc w:val="both"/>
        <w:rPr>
          <w:rFonts w:ascii="Times New Roman" w:eastAsia="Times New Roman" w:hAnsi="Times New Roman" w:cs="Times New Roman"/>
          <w:b/>
          <w:bCs/>
          <w:sz w:val="28"/>
          <w:szCs w:val="28"/>
        </w:rPr>
      </w:pPr>
      <w:r w:rsidRPr="00B43FDE">
        <w:rPr>
          <w:rFonts w:ascii="Times New Roman" w:eastAsia="Times New Roman" w:hAnsi="Times New Roman" w:cs="Times New Roman"/>
          <w:b/>
          <w:bCs/>
          <w:sz w:val="28"/>
          <w:szCs w:val="28"/>
        </w:rPr>
        <w:t>14. Чи були ситуації, коли Ваші дії не відповідали Вашим переконанням? Як Ви це оцінюєте зараз?</w:t>
      </w:r>
      <w:r>
        <w:rPr>
          <w:rFonts w:ascii="Times New Roman" w:eastAsia="Times New Roman" w:hAnsi="Times New Roman" w:cs="Times New Roman"/>
          <w:b/>
          <w:bCs/>
          <w:sz w:val="28"/>
          <w:szCs w:val="28"/>
        </w:rPr>
        <w:t>________________________________</w:t>
      </w:r>
    </w:p>
    <w:p w14:paraId="5326DE24" w14:textId="77777777" w:rsidR="00273B52" w:rsidRDefault="00273B52" w:rsidP="00273B52">
      <w:pPr>
        <w:spacing w:after="0" w:line="36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____________________________________________________________________________________________________________________________________</w:t>
      </w:r>
    </w:p>
    <w:p w14:paraId="424F69FA" w14:textId="77777777" w:rsidR="00273B52" w:rsidRPr="00B43FDE" w:rsidRDefault="00273B52" w:rsidP="00273B52">
      <w:pPr>
        <w:spacing w:after="0" w:line="360" w:lineRule="auto"/>
        <w:ind w:firstLine="851"/>
        <w:jc w:val="center"/>
        <w:rPr>
          <w:rFonts w:ascii="Times New Roman" w:eastAsia="Times New Roman" w:hAnsi="Times New Roman" w:cs="Times New Roman"/>
          <w:b/>
          <w:sz w:val="28"/>
          <w:szCs w:val="28"/>
        </w:rPr>
      </w:pPr>
      <w:r>
        <w:rPr>
          <w:rFonts w:ascii="Times New Roman" w:eastAsia="Times New Roman" w:hAnsi="Times New Roman" w:cs="Times New Roman"/>
          <w:sz w:val="28"/>
          <w:szCs w:val="28"/>
        </w:rPr>
        <w:br w:type="column"/>
      </w:r>
      <w:r w:rsidRPr="00A422FA">
        <w:rPr>
          <w:rFonts w:ascii="Times New Roman" w:eastAsia="Times New Roman" w:hAnsi="Times New Roman" w:cs="Times New Roman"/>
          <w:b/>
          <w:sz w:val="28"/>
          <w:szCs w:val="28"/>
        </w:rPr>
        <w:t>Бланк прихованого спостереження</w:t>
      </w:r>
    </w:p>
    <w:p w14:paraId="7BA16B51" w14:textId="77777777" w:rsidR="00273B52" w:rsidRPr="00AB10F4" w:rsidRDefault="00273B52" w:rsidP="00273B52">
      <w:pPr>
        <w:spacing w:after="0" w:line="360" w:lineRule="auto"/>
        <w:ind w:firstLine="851"/>
        <w:jc w:val="both"/>
        <w:rPr>
          <w:rFonts w:ascii="Times New Roman" w:hAnsi="Times New Roman" w:cs="Times New Roman"/>
          <w:sz w:val="28"/>
          <w:szCs w:val="28"/>
        </w:rPr>
      </w:pPr>
      <w:r w:rsidRPr="00AB10F4">
        <w:rPr>
          <w:rFonts w:ascii="Times New Roman" w:hAnsi="Times New Roman" w:cs="Times New Roman"/>
          <w:b/>
          <w:sz w:val="28"/>
          <w:szCs w:val="28"/>
        </w:rPr>
        <w:t>Мета спостереження</w:t>
      </w:r>
      <w:r w:rsidRPr="00AB10F4">
        <w:rPr>
          <w:rFonts w:ascii="Times New Roman" w:hAnsi="Times New Roman" w:cs="Times New Roman"/>
          <w:sz w:val="28"/>
          <w:szCs w:val="28"/>
        </w:rPr>
        <w:t>: виявити рівень прояву сформованості культурних цінностей майбутніх учителів початкової школи у поведінці та діяльності (здатність діяти на основі культурних цінностей, рефлексувати власну поведінку та брати участь у соціально значущій діяльності).</w:t>
      </w:r>
    </w:p>
    <w:p w14:paraId="7A9EF7E9" w14:textId="77777777" w:rsidR="00273B52" w:rsidRPr="00AB10F4" w:rsidRDefault="00273B52" w:rsidP="00273B52">
      <w:pPr>
        <w:spacing w:after="0" w:line="360" w:lineRule="auto"/>
        <w:ind w:firstLine="851"/>
        <w:rPr>
          <w:rFonts w:ascii="Times New Roman" w:eastAsia="Times New Roman" w:hAnsi="Times New Roman" w:cs="Times New Roman"/>
          <w:sz w:val="28"/>
          <w:szCs w:val="28"/>
        </w:rPr>
      </w:pPr>
      <w:r w:rsidRPr="00AB10F4">
        <w:rPr>
          <w:rFonts w:ascii="Times New Roman" w:eastAsia="Times New Roman" w:hAnsi="Times New Roman" w:cs="Times New Roman"/>
          <w:b/>
          <w:sz w:val="28"/>
          <w:szCs w:val="28"/>
        </w:rPr>
        <w:t>Спостереження проводилось</w:t>
      </w:r>
      <w:r w:rsidRPr="00AB10F4">
        <w:rPr>
          <w:rFonts w:ascii="Times New Roman" w:eastAsia="Times New Roman" w:hAnsi="Times New Roman" w:cs="Times New Roman"/>
          <w:sz w:val="28"/>
          <w:szCs w:val="28"/>
        </w:rPr>
        <w:t>:</w:t>
      </w:r>
    </w:p>
    <w:p w14:paraId="3F999EA7" w14:textId="77777777" w:rsidR="00273B52" w:rsidRPr="00AB10F4" w:rsidRDefault="00273B52" w:rsidP="00273B52">
      <w:pPr>
        <w:numPr>
          <w:ilvl w:val="0"/>
          <w:numId w:val="48"/>
        </w:numPr>
        <w:tabs>
          <w:tab w:val="clear" w:pos="720"/>
        </w:tabs>
        <w:spacing w:after="0" w:line="360" w:lineRule="auto"/>
        <w:ind w:left="0" w:firstLine="851"/>
        <w:jc w:val="both"/>
        <w:rPr>
          <w:rFonts w:ascii="Times New Roman" w:eastAsia="Times New Roman" w:hAnsi="Times New Roman" w:cs="Times New Roman"/>
          <w:sz w:val="28"/>
          <w:szCs w:val="28"/>
        </w:rPr>
      </w:pPr>
      <w:r w:rsidRPr="00AB10F4">
        <w:rPr>
          <w:rFonts w:ascii="Times New Roman" w:eastAsia="Times New Roman" w:hAnsi="Times New Roman" w:cs="Times New Roman"/>
          <w:sz w:val="28"/>
          <w:szCs w:val="28"/>
        </w:rPr>
        <w:t>під час кураторських годин (робота в групах, обговорення, дискусії);</w:t>
      </w:r>
    </w:p>
    <w:p w14:paraId="03685400" w14:textId="77777777" w:rsidR="00273B52" w:rsidRPr="00AB10F4" w:rsidRDefault="00273B52" w:rsidP="00273B52">
      <w:pPr>
        <w:numPr>
          <w:ilvl w:val="0"/>
          <w:numId w:val="48"/>
        </w:numPr>
        <w:tabs>
          <w:tab w:val="clear" w:pos="720"/>
        </w:tabs>
        <w:spacing w:after="0" w:line="360" w:lineRule="auto"/>
        <w:ind w:left="0" w:firstLine="851"/>
        <w:jc w:val="both"/>
        <w:rPr>
          <w:rFonts w:ascii="Times New Roman" w:eastAsia="Times New Roman" w:hAnsi="Times New Roman" w:cs="Times New Roman"/>
          <w:sz w:val="28"/>
          <w:szCs w:val="28"/>
        </w:rPr>
      </w:pPr>
      <w:r w:rsidRPr="00AB10F4">
        <w:rPr>
          <w:rFonts w:ascii="Times New Roman" w:eastAsia="Times New Roman" w:hAnsi="Times New Roman" w:cs="Times New Roman"/>
          <w:sz w:val="28"/>
          <w:szCs w:val="28"/>
        </w:rPr>
        <w:t xml:space="preserve">у </w:t>
      </w:r>
      <w:r w:rsidRPr="00AB10F4">
        <w:rPr>
          <w:rFonts w:ascii="Times New Roman" w:eastAsia="Times New Roman" w:hAnsi="Times New Roman" w:cs="Times New Roman"/>
          <w:bCs/>
          <w:sz w:val="28"/>
          <w:szCs w:val="28"/>
        </w:rPr>
        <w:t xml:space="preserve">волонтерській ті культурній діяльності </w:t>
      </w:r>
      <w:r w:rsidRPr="00AB10F4">
        <w:rPr>
          <w:rFonts w:ascii="Times New Roman" w:eastAsia="Times New Roman" w:hAnsi="Times New Roman" w:cs="Times New Roman"/>
          <w:sz w:val="28"/>
          <w:szCs w:val="28"/>
        </w:rPr>
        <w:t xml:space="preserve"> (взаємодія з дітьми, колегами, батьками);</w:t>
      </w:r>
    </w:p>
    <w:p w14:paraId="546B239E" w14:textId="77777777" w:rsidR="00273B52" w:rsidRPr="00AB10F4" w:rsidRDefault="00273B52" w:rsidP="00273B52">
      <w:pPr>
        <w:numPr>
          <w:ilvl w:val="0"/>
          <w:numId w:val="48"/>
        </w:numPr>
        <w:tabs>
          <w:tab w:val="clear" w:pos="720"/>
        </w:tabs>
        <w:spacing w:after="0" w:line="360" w:lineRule="auto"/>
        <w:ind w:left="0" w:firstLine="851"/>
        <w:jc w:val="both"/>
        <w:rPr>
          <w:rFonts w:ascii="Times New Roman" w:eastAsia="Times New Roman" w:hAnsi="Times New Roman" w:cs="Times New Roman"/>
          <w:sz w:val="28"/>
          <w:szCs w:val="28"/>
        </w:rPr>
      </w:pPr>
      <w:r w:rsidRPr="00AB10F4">
        <w:rPr>
          <w:rFonts w:ascii="Times New Roman" w:eastAsia="Times New Roman" w:hAnsi="Times New Roman" w:cs="Times New Roman"/>
          <w:sz w:val="28"/>
          <w:szCs w:val="28"/>
        </w:rPr>
        <w:t xml:space="preserve">під час </w:t>
      </w:r>
      <w:r w:rsidRPr="00AB10F4">
        <w:rPr>
          <w:rFonts w:ascii="Times New Roman" w:eastAsia="Times New Roman" w:hAnsi="Times New Roman" w:cs="Times New Roman"/>
          <w:bCs/>
          <w:sz w:val="28"/>
          <w:szCs w:val="28"/>
        </w:rPr>
        <w:t>участі у творчих або проєктних заходах</w:t>
      </w:r>
      <w:r w:rsidRPr="00AB10F4">
        <w:rPr>
          <w:rFonts w:ascii="Times New Roman" w:eastAsia="Times New Roman" w:hAnsi="Times New Roman" w:cs="Times New Roman"/>
          <w:sz w:val="28"/>
          <w:szCs w:val="28"/>
        </w:rPr>
        <w:t>, тренінгах тощо.</w:t>
      </w:r>
    </w:p>
    <w:tbl>
      <w:tblPr>
        <w:tblStyle w:val="a6"/>
        <w:tblW w:w="9918" w:type="dxa"/>
        <w:tblLook w:val="04A0" w:firstRow="1" w:lastRow="0" w:firstColumn="1" w:lastColumn="0" w:noHBand="0" w:noVBand="1"/>
      </w:tblPr>
      <w:tblGrid>
        <w:gridCol w:w="704"/>
        <w:gridCol w:w="2693"/>
        <w:gridCol w:w="2694"/>
        <w:gridCol w:w="1417"/>
        <w:gridCol w:w="2410"/>
      </w:tblGrid>
      <w:tr w:rsidR="00273B52" w:rsidRPr="0093413C" w14:paraId="70A33FBC" w14:textId="77777777" w:rsidTr="00676AF4">
        <w:tc>
          <w:tcPr>
            <w:tcW w:w="704" w:type="dxa"/>
            <w:vAlign w:val="center"/>
          </w:tcPr>
          <w:p w14:paraId="651A90A3" w14:textId="77777777" w:rsidR="00273B52" w:rsidRPr="0093413C" w:rsidRDefault="00273B52" w:rsidP="00676AF4">
            <w:pPr>
              <w:spacing w:line="276" w:lineRule="auto"/>
              <w:jc w:val="center"/>
              <w:rPr>
                <w:rFonts w:ascii="Times New Roman" w:eastAsia="Times New Roman" w:hAnsi="Times New Roman" w:cs="Times New Roman"/>
                <w:b/>
                <w:bCs/>
                <w:sz w:val="28"/>
                <w:szCs w:val="28"/>
              </w:rPr>
            </w:pPr>
            <w:r w:rsidRPr="0093413C">
              <w:rPr>
                <w:rFonts w:ascii="Times New Roman" w:eastAsia="Times New Roman" w:hAnsi="Times New Roman" w:cs="Times New Roman"/>
                <w:b/>
                <w:bCs/>
                <w:sz w:val="28"/>
                <w:szCs w:val="28"/>
              </w:rPr>
              <w:t>№</w:t>
            </w:r>
          </w:p>
        </w:tc>
        <w:tc>
          <w:tcPr>
            <w:tcW w:w="2693" w:type="dxa"/>
          </w:tcPr>
          <w:p w14:paraId="472B9B40" w14:textId="77777777" w:rsidR="00273B52" w:rsidRPr="0093413C" w:rsidRDefault="00273B52" w:rsidP="00676AF4">
            <w:pPr>
              <w:spacing w:line="276" w:lineRule="auto"/>
              <w:jc w:val="center"/>
              <w:rPr>
                <w:rFonts w:ascii="Times New Roman" w:eastAsia="Times New Roman" w:hAnsi="Times New Roman" w:cs="Times New Roman"/>
                <w:b/>
                <w:bCs/>
                <w:sz w:val="28"/>
                <w:szCs w:val="28"/>
              </w:rPr>
            </w:pPr>
            <w:r w:rsidRPr="0093413C">
              <w:rPr>
                <w:rFonts w:ascii="Times New Roman" w:eastAsia="Times New Roman" w:hAnsi="Times New Roman" w:cs="Times New Roman"/>
                <w:b/>
                <w:bCs/>
                <w:sz w:val="28"/>
                <w:szCs w:val="28"/>
              </w:rPr>
              <w:t>Показники</w:t>
            </w:r>
          </w:p>
        </w:tc>
        <w:tc>
          <w:tcPr>
            <w:tcW w:w="2694" w:type="dxa"/>
            <w:vAlign w:val="center"/>
          </w:tcPr>
          <w:p w14:paraId="6EEFBE83" w14:textId="77777777" w:rsidR="00273B52" w:rsidRPr="0093413C" w:rsidRDefault="00273B52" w:rsidP="00676AF4">
            <w:pPr>
              <w:spacing w:line="276" w:lineRule="auto"/>
              <w:jc w:val="center"/>
              <w:rPr>
                <w:rFonts w:ascii="Times New Roman" w:eastAsia="Times New Roman" w:hAnsi="Times New Roman" w:cs="Times New Roman"/>
                <w:b/>
                <w:bCs/>
                <w:sz w:val="28"/>
                <w:szCs w:val="28"/>
              </w:rPr>
            </w:pPr>
            <w:r w:rsidRPr="0093413C">
              <w:rPr>
                <w:rFonts w:ascii="Times New Roman" w:eastAsia="Times New Roman" w:hAnsi="Times New Roman" w:cs="Times New Roman"/>
                <w:b/>
                <w:bCs/>
                <w:sz w:val="28"/>
                <w:szCs w:val="28"/>
              </w:rPr>
              <w:t>Опис спостережуваної поведінки</w:t>
            </w:r>
          </w:p>
        </w:tc>
        <w:tc>
          <w:tcPr>
            <w:tcW w:w="1417" w:type="dxa"/>
            <w:vAlign w:val="center"/>
          </w:tcPr>
          <w:p w14:paraId="7E6CA6BD" w14:textId="77777777" w:rsidR="00273B52" w:rsidRPr="0093413C" w:rsidRDefault="00273B52" w:rsidP="00676AF4">
            <w:pPr>
              <w:spacing w:line="276" w:lineRule="auto"/>
              <w:jc w:val="center"/>
              <w:rPr>
                <w:rFonts w:ascii="Times New Roman" w:eastAsia="Times New Roman" w:hAnsi="Times New Roman" w:cs="Times New Roman"/>
                <w:b/>
                <w:bCs/>
                <w:sz w:val="28"/>
                <w:szCs w:val="28"/>
              </w:rPr>
            </w:pPr>
            <w:r w:rsidRPr="0093413C">
              <w:rPr>
                <w:rFonts w:ascii="Times New Roman" w:eastAsia="Times New Roman" w:hAnsi="Times New Roman" w:cs="Times New Roman"/>
                <w:b/>
                <w:bCs/>
                <w:sz w:val="28"/>
                <w:szCs w:val="28"/>
              </w:rPr>
              <w:t>Рівень (1–3)</w:t>
            </w:r>
          </w:p>
        </w:tc>
        <w:tc>
          <w:tcPr>
            <w:tcW w:w="2410" w:type="dxa"/>
            <w:vAlign w:val="center"/>
          </w:tcPr>
          <w:p w14:paraId="2945AA4E" w14:textId="77777777" w:rsidR="00273B52" w:rsidRPr="0093413C" w:rsidRDefault="00273B52" w:rsidP="00676AF4">
            <w:pPr>
              <w:spacing w:line="276" w:lineRule="auto"/>
              <w:jc w:val="center"/>
              <w:rPr>
                <w:rFonts w:ascii="Times New Roman" w:eastAsia="Times New Roman" w:hAnsi="Times New Roman" w:cs="Times New Roman"/>
                <w:b/>
                <w:bCs/>
                <w:sz w:val="28"/>
                <w:szCs w:val="28"/>
              </w:rPr>
            </w:pPr>
            <w:r w:rsidRPr="0093413C">
              <w:rPr>
                <w:rFonts w:ascii="Times New Roman" w:eastAsia="Times New Roman" w:hAnsi="Times New Roman" w:cs="Times New Roman"/>
                <w:b/>
                <w:bCs/>
                <w:sz w:val="28"/>
                <w:szCs w:val="28"/>
              </w:rPr>
              <w:t>Коментар спостерігача</w:t>
            </w:r>
          </w:p>
        </w:tc>
      </w:tr>
      <w:tr w:rsidR="00273B52" w:rsidRPr="0093413C" w14:paraId="79966EFF" w14:textId="77777777" w:rsidTr="00676AF4">
        <w:tc>
          <w:tcPr>
            <w:tcW w:w="704" w:type="dxa"/>
          </w:tcPr>
          <w:p w14:paraId="41D1017D" w14:textId="77777777" w:rsidR="00273B52" w:rsidRPr="0093413C" w:rsidRDefault="00273B52" w:rsidP="00676AF4">
            <w:pPr>
              <w:spacing w:line="276" w:lineRule="auto"/>
              <w:jc w:val="both"/>
              <w:rPr>
                <w:rFonts w:ascii="Times New Roman" w:hAnsi="Times New Roman" w:cs="Times New Roman"/>
                <w:sz w:val="28"/>
                <w:szCs w:val="28"/>
              </w:rPr>
            </w:pPr>
            <w:r>
              <w:rPr>
                <w:rFonts w:ascii="Times New Roman" w:hAnsi="Times New Roman" w:cs="Times New Roman"/>
                <w:sz w:val="28"/>
                <w:szCs w:val="28"/>
              </w:rPr>
              <w:t>1</w:t>
            </w:r>
          </w:p>
        </w:tc>
        <w:tc>
          <w:tcPr>
            <w:tcW w:w="2693" w:type="dxa"/>
          </w:tcPr>
          <w:p w14:paraId="0A32EB5C" w14:textId="77777777" w:rsidR="00273B52" w:rsidRPr="00BC738A" w:rsidRDefault="00273B52" w:rsidP="00676AF4">
            <w:pPr>
              <w:spacing w:line="276" w:lineRule="auto"/>
              <w:rPr>
                <w:rFonts w:ascii="Times New Roman" w:eastAsia="Times New Roman" w:hAnsi="Times New Roman" w:cs="Times New Roman"/>
                <w:sz w:val="28"/>
                <w:szCs w:val="28"/>
              </w:rPr>
            </w:pPr>
            <w:r w:rsidRPr="00BC738A">
              <w:rPr>
                <w:rFonts w:ascii="Times New Roman" w:eastAsia="Times New Roman" w:hAnsi="Times New Roman" w:cs="Times New Roman"/>
                <w:sz w:val="28"/>
                <w:szCs w:val="28"/>
              </w:rPr>
              <w:t>Прояв громадянських і патріотичних цінностей</w:t>
            </w:r>
          </w:p>
        </w:tc>
        <w:tc>
          <w:tcPr>
            <w:tcW w:w="2694" w:type="dxa"/>
            <w:vAlign w:val="center"/>
          </w:tcPr>
          <w:p w14:paraId="5E7BDED1" w14:textId="77777777" w:rsidR="00273B52" w:rsidRPr="00BC738A" w:rsidRDefault="00273B52" w:rsidP="00676AF4">
            <w:pPr>
              <w:spacing w:line="276" w:lineRule="auto"/>
              <w:jc w:val="both"/>
              <w:rPr>
                <w:rFonts w:ascii="Times New Roman" w:eastAsia="Times New Roman" w:hAnsi="Times New Roman" w:cs="Times New Roman"/>
                <w:sz w:val="28"/>
                <w:szCs w:val="28"/>
              </w:rPr>
            </w:pPr>
            <w:r w:rsidRPr="00BC738A">
              <w:rPr>
                <w:rFonts w:ascii="Times New Roman" w:eastAsia="Times New Roman" w:hAnsi="Times New Roman" w:cs="Times New Roman"/>
                <w:sz w:val="28"/>
                <w:szCs w:val="28"/>
              </w:rPr>
              <w:t>Виявляє повагу до культури, мови, традицій; бере участь у відповідних заходах</w:t>
            </w:r>
          </w:p>
        </w:tc>
        <w:tc>
          <w:tcPr>
            <w:tcW w:w="1417" w:type="dxa"/>
          </w:tcPr>
          <w:p w14:paraId="511FF32F" w14:textId="77777777" w:rsidR="00273B52" w:rsidRPr="0093413C" w:rsidRDefault="00273B52" w:rsidP="00676AF4">
            <w:pPr>
              <w:spacing w:line="276" w:lineRule="auto"/>
              <w:jc w:val="both"/>
              <w:rPr>
                <w:rFonts w:ascii="Times New Roman" w:hAnsi="Times New Roman" w:cs="Times New Roman"/>
                <w:sz w:val="28"/>
                <w:szCs w:val="28"/>
              </w:rPr>
            </w:pPr>
          </w:p>
        </w:tc>
        <w:tc>
          <w:tcPr>
            <w:tcW w:w="2410" w:type="dxa"/>
          </w:tcPr>
          <w:p w14:paraId="51C12432" w14:textId="77777777" w:rsidR="00273B52" w:rsidRPr="0093413C" w:rsidRDefault="00273B52" w:rsidP="00676AF4">
            <w:pPr>
              <w:spacing w:line="276" w:lineRule="auto"/>
              <w:jc w:val="both"/>
              <w:rPr>
                <w:rFonts w:ascii="Times New Roman" w:hAnsi="Times New Roman" w:cs="Times New Roman"/>
                <w:sz w:val="28"/>
                <w:szCs w:val="28"/>
              </w:rPr>
            </w:pPr>
          </w:p>
        </w:tc>
      </w:tr>
      <w:tr w:rsidR="00273B52" w:rsidRPr="0093413C" w14:paraId="74491942" w14:textId="77777777" w:rsidTr="00676AF4">
        <w:tc>
          <w:tcPr>
            <w:tcW w:w="704" w:type="dxa"/>
          </w:tcPr>
          <w:p w14:paraId="1B2D2EDD" w14:textId="77777777" w:rsidR="00273B52" w:rsidRPr="0093413C" w:rsidRDefault="00273B52" w:rsidP="00676AF4">
            <w:pPr>
              <w:spacing w:line="276" w:lineRule="auto"/>
              <w:jc w:val="both"/>
              <w:rPr>
                <w:rFonts w:ascii="Times New Roman" w:hAnsi="Times New Roman" w:cs="Times New Roman"/>
                <w:sz w:val="28"/>
                <w:szCs w:val="28"/>
              </w:rPr>
            </w:pPr>
            <w:r>
              <w:rPr>
                <w:rFonts w:ascii="Times New Roman" w:hAnsi="Times New Roman" w:cs="Times New Roman"/>
                <w:sz w:val="28"/>
                <w:szCs w:val="28"/>
              </w:rPr>
              <w:t>2</w:t>
            </w:r>
          </w:p>
        </w:tc>
        <w:tc>
          <w:tcPr>
            <w:tcW w:w="2693" w:type="dxa"/>
          </w:tcPr>
          <w:p w14:paraId="2F6BA270" w14:textId="77777777" w:rsidR="00273B52" w:rsidRPr="00BC738A" w:rsidRDefault="00273B52" w:rsidP="00676AF4">
            <w:pPr>
              <w:spacing w:line="276" w:lineRule="auto"/>
              <w:rPr>
                <w:rFonts w:ascii="Times New Roman" w:eastAsia="Times New Roman" w:hAnsi="Times New Roman" w:cs="Times New Roman"/>
                <w:sz w:val="28"/>
                <w:szCs w:val="28"/>
              </w:rPr>
            </w:pPr>
            <w:r w:rsidRPr="00BC738A">
              <w:rPr>
                <w:rFonts w:ascii="Times New Roman" w:eastAsia="Times New Roman" w:hAnsi="Times New Roman" w:cs="Times New Roman"/>
                <w:sz w:val="28"/>
                <w:szCs w:val="28"/>
              </w:rPr>
              <w:t>Реалізація гуманності та емпатії у взаємодії</w:t>
            </w:r>
          </w:p>
        </w:tc>
        <w:tc>
          <w:tcPr>
            <w:tcW w:w="2694" w:type="dxa"/>
            <w:vAlign w:val="center"/>
          </w:tcPr>
          <w:p w14:paraId="4F436779" w14:textId="77777777" w:rsidR="00273B52" w:rsidRPr="00BC738A" w:rsidRDefault="00273B52" w:rsidP="00676AF4">
            <w:pPr>
              <w:spacing w:line="276" w:lineRule="auto"/>
              <w:jc w:val="both"/>
              <w:rPr>
                <w:rFonts w:ascii="Times New Roman" w:eastAsia="Times New Roman" w:hAnsi="Times New Roman" w:cs="Times New Roman"/>
                <w:sz w:val="28"/>
                <w:szCs w:val="28"/>
              </w:rPr>
            </w:pPr>
            <w:r w:rsidRPr="00BC738A">
              <w:rPr>
                <w:rFonts w:ascii="Times New Roman" w:eastAsia="Times New Roman" w:hAnsi="Times New Roman" w:cs="Times New Roman"/>
                <w:sz w:val="28"/>
                <w:szCs w:val="28"/>
              </w:rPr>
              <w:t>Проявляє доброзичливість, співчуття, готовність допомогти іншим</w:t>
            </w:r>
          </w:p>
        </w:tc>
        <w:tc>
          <w:tcPr>
            <w:tcW w:w="1417" w:type="dxa"/>
          </w:tcPr>
          <w:p w14:paraId="67E55D0E" w14:textId="77777777" w:rsidR="00273B52" w:rsidRPr="0093413C" w:rsidRDefault="00273B52" w:rsidP="00676AF4">
            <w:pPr>
              <w:spacing w:line="276" w:lineRule="auto"/>
              <w:jc w:val="both"/>
              <w:rPr>
                <w:rFonts w:ascii="Times New Roman" w:hAnsi="Times New Roman" w:cs="Times New Roman"/>
                <w:sz w:val="28"/>
                <w:szCs w:val="28"/>
              </w:rPr>
            </w:pPr>
          </w:p>
        </w:tc>
        <w:tc>
          <w:tcPr>
            <w:tcW w:w="2410" w:type="dxa"/>
          </w:tcPr>
          <w:p w14:paraId="652FC297" w14:textId="77777777" w:rsidR="00273B52" w:rsidRPr="0093413C" w:rsidRDefault="00273B52" w:rsidP="00676AF4">
            <w:pPr>
              <w:spacing w:line="276" w:lineRule="auto"/>
              <w:jc w:val="both"/>
              <w:rPr>
                <w:rFonts w:ascii="Times New Roman" w:hAnsi="Times New Roman" w:cs="Times New Roman"/>
                <w:sz w:val="28"/>
                <w:szCs w:val="28"/>
              </w:rPr>
            </w:pPr>
          </w:p>
        </w:tc>
      </w:tr>
      <w:tr w:rsidR="00273B52" w:rsidRPr="0093413C" w14:paraId="7310679C" w14:textId="77777777" w:rsidTr="00676AF4">
        <w:tc>
          <w:tcPr>
            <w:tcW w:w="704" w:type="dxa"/>
          </w:tcPr>
          <w:p w14:paraId="335AE33A" w14:textId="77777777" w:rsidR="00273B52" w:rsidRPr="0093413C" w:rsidRDefault="00273B52" w:rsidP="00676AF4">
            <w:pPr>
              <w:spacing w:line="276" w:lineRule="auto"/>
              <w:jc w:val="both"/>
              <w:rPr>
                <w:rFonts w:ascii="Times New Roman" w:hAnsi="Times New Roman" w:cs="Times New Roman"/>
                <w:sz w:val="28"/>
                <w:szCs w:val="28"/>
              </w:rPr>
            </w:pPr>
            <w:r>
              <w:rPr>
                <w:rFonts w:ascii="Times New Roman" w:hAnsi="Times New Roman" w:cs="Times New Roman"/>
                <w:sz w:val="28"/>
                <w:szCs w:val="28"/>
              </w:rPr>
              <w:t>3</w:t>
            </w:r>
          </w:p>
        </w:tc>
        <w:tc>
          <w:tcPr>
            <w:tcW w:w="2693" w:type="dxa"/>
          </w:tcPr>
          <w:p w14:paraId="40CBF16D" w14:textId="77777777" w:rsidR="00273B52" w:rsidRPr="00BC738A" w:rsidRDefault="00273B52" w:rsidP="00676AF4">
            <w:pPr>
              <w:spacing w:line="276" w:lineRule="auto"/>
              <w:rPr>
                <w:rFonts w:ascii="Times New Roman" w:eastAsia="Times New Roman" w:hAnsi="Times New Roman" w:cs="Times New Roman"/>
                <w:sz w:val="28"/>
                <w:szCs w:val="28"/>
              </w:rPr>
            </w:pPr>
            <w:r w:rsidRPr="00BC738A">
              <w:rPr>
                <w:rFonts w:ascii="Times New Roman" w:eastAsia="Times New Roman" w:hAnsi="Times New Roman" w:cs="Times New Roman"/>
                <w:sz w:val="28"/>
                <w:szCs w:val="28"/>
              </w:rPr>
              <w:t>Відповідальність у навчальній та професійній діяльності</w:t>
            </w:r>
          </w:p>
        </w:tc>
        <w:tc>
          <w:tcPr>
            <w:tcW w:w="2694" w:type="dxa"/>
            <w:vAlign w:val="center"/>
          </w:tcPr>
          <w:p w14:paraId="6AF9B5C4" w14:textId="77777777" w:rsidR="00273B52" w:rsidRPr="00BC738A" w:rsidRDefault="00273B52" w:rsidP="00676AF4">
            <w:pPr>
              <w:spacing w:line="276" w:lineRule="auto"/>
              <w:jc w:val="both"/>
              <w:rPr>
                <w:rFonts w:ascii="Times New Roman" w:eastAsia="Times New Roman" w:hAnsi="Times New Roman" w:cs="Times New Roman"/>
                <w:sz w:val="28"/>
                <w:szCs w:val="28"/>
              </w:rPr>
            </w:pPr>
            <w:r w:rsidRPr="00BC738A">
              <w:rPr>
                <w:rFonts w:ascii="Times New Roman" w:eastAsia="Times New Roman" w:hAnsi="Times New Roman" w:cs="Times New Roman"/>
                <w:sz w:val="28"/>
                <w:szCs w:val="28"/>
              </w:rPr>
              <w:t>Сумлінно виконує завдання, дотримується зобов’язань, проявляє надійність</w:t>
            </w:r>
          </w:p>
        </w:tc>
        <w:tc>
          <w:tcPr>
            <w:tcW w:w="1417" w:type="dxa"/>
          </w:tcPr>
          <w:p w14:paraId="08BF11E0" w14:textId="77777777" w:rsidR="00273B52" w:rsidRPr="0093413C" w:rsidRDefault="00273B52" w:rsidP="00676AF4">
            <w:pPr>
              <w:spacing w:line="276" w:lineRule="auto"/>
              <w:jc w:val="both"/>
              <w:rPr>
                <w:rFonts w:ascii="Times New Roman" w:hAnsi="Times New Roman" w:cs="Times New Roman"/>
                <w:sz w:val="28"/>
                <w:szCs w:val="28"/>
              </w:rPr>
            </w:pPr>
          </w:p>
        </w:tc>
        <w:tc>
          <w:tcPr>
            <w:tcW w:w="2410" w:type="dxa"/>
          </w:tcPr>
          <w:p w14:paraId="251D609F" w14:textId="77777777" w:rsidR="00273B52" w:rsidRPr="0093413C" w:rsidRDefault="00273B52" w:rsidP="00676AF4">
            <w:pPr>
              <w:spacing w:line="276" w:lineRule="auto"/>
              <w:jc w:val="both"/>
              <w:rPr>
                <w:rFonts w:ascii="Times New Roman" w:hAnsi="Times New Roman" w:cs="Times New Roman"/>
                <w:sz w:val="28"/>
                <w:szCs w:val="28"/>
              </w:rPr>
            </w:pPr>
          </w:p>
        </w:tc>
      </w:tr>
      <w:tr w:rsidR="00273B52" w:rsidRPr="0093413C" w14:paraId="69084557" w14:textId="77777777" w:rsidTr="00676AF4">
        <w:tc>
          <w:tcPr>
            <w:tcW w:w="704" w:type="dxa"/>
          </w:tcPr>
          <w:p w14:paraId="5763C02F" w14:textId="77777777" w:rsidR="00273B52" w:rsidRPr="0093413C" w:rsidRDefault="00273B52" w:rsidP="00676AF4">
            <w:pPr>
              <w:spacing w:line="276" w:lineRule="auto"/>
              <w:jc w:val="both"/>
              <w:rPr>
                <w:rFonts w:ascii="Times New Roman" w:hAnsi="Times New Roman" w:cs="Times New Roman"/>
                <w:sz w:val="28"/>
                <w:szCs w:val="28"/>
              </w:rPr>
            </w:pPr>
            <w:r>
              <w:rPr>
                <w:rFonts w:ascii="Times New Roman" w:hAnsi="Times New Roman" w:cs="Times New Roman"/>
                <w:sz w:val="28"/>
                <w:szCs w:val="28"/>
              </w:rPr>
              <w:t>4</w:t>
            </w:r>
          </w:p>
        </w:tc>
        <w:tc>
          <w:tcPr>
            <w:tcW w:w="2693" w:type="dxa"/>
          </w:tcPr>
          <w:p w14:paraId="28D0B64C" w14:textId="77777777" w:rsidR="00273B52" w:rsidRPr="00BC738A" w:rsidRDefault="00273B52" w:rsidP="00676AF4">
            <w:pPr>
              <w:spacing w:line="276" w:lineRule="auto"/>
              <w:rPr>
                <w:rFonts w:ascii="Times New Roman" w:eastAsia="Times New Roman" w:hAnsi="Times New Roman" w:cs="Times New Roman"/>
                <w:sz w:val="28"/>
                <w:szCs w:val="28"/>
              </w:rPr>
            </w:pPr>
            <w:r w:rsidRPr="00BC738A">
              <w:rPr>
                <w:rFonts w:ascii="Times New Roman" w:eastAsia="Times New Roman" w:hAnsi="Times New Roman" w:cs="Times New Roman"/>
                <w:sz w:val="28"/>
                <w:szCs w:val="28"/>
              </w:rPr>
              <w:t>Ініціативність у культурно-освітній діяльності</w:t>
            </w:r>
          </w:p>
        </w:tc>
        <w:tc>
          <w:tcPr>
            <w:tcW w:w="2694" w:type="dxa"/>
            <w:vAlign w:val="center"/>
          </w:tcPr>
          <w:p w14:paraId="69EE58AC" w14:textId="77777777" w:rsidR="00273B52" w:rsidRPr="00BC738A" w:rsidRDefault="00273B52" w:rsidP="00676AF4">
            <w:pPr>
              <w:spacing w:line="276" w:lineRule="auto"/>
              <w:jc w:val="both"/>
              <w:rPr>
                <w:rFonts w:ascii="Times New Roman" w:eastAsia="Times New Roman" w:hAnsi="Times New Roman" w:cs="Times New Roman"/>
                <w:sz w:val="28"/>
                <w:szCs w:val="28"/>
              </w:rPr>
            </w:pPr>
            <w:r w:rsidRPr="00BC738A">
              <w:rPr>
                <w:rFonts w:ascii="Times New Roman" w:eastAsia="Times New Roman" w:hAnsi="Times New Roman" w:cs="Times New Roman"/>
                <w:sz w:val="28"/>
                <w:szCs w:val="28"/>
              </w:rPr>
              <w:t>Пропонує ідеї, бере участь в організації заходів, проявляє активність</w:t>
            </w:r>
          </w:p>
        </w:tc>
        <w:tc>
          <w:tcPr>
            <w:tcW w:w="1417" w:type="dxa"/>
          </w:tcPr>
          <w:p w14:paraId="77CCC13B" w14:textId="77777777" w:rsidR="00273B52" w:rsidRPr="0093413C" w:rsidRDefault="00273B52" w:rsidP="00676AF4">
            <w:pPr>
              <w:spacing w:line="276" w:lineRule="auto"/>
              <w:jc w:val="both"/>
              <w:rPr>
                <w:rFonts w:ascii="Times New Roman" w:hAnsi="Times New Roman" w:cs="Times New Roman"/>
                <w:sz w:val="28"/>
                <w:szCs w:val="28"/>
              </w:rPr>
            </w:pPr>
          </w:p>
        </w:tc>
        <w:tc>
          <w:tcPr>
            <w:tcW w:w="2410" w:type="dxa"/>
          </w:tcPr>
          <w:p w14:paraId="051DF337" w14:textId="77777777" w:rsidR="00273B52" w:rsidRPr="0093413C" w:rsidRDefault="00273B52" w:rsidP="00676AF4">
            <w:pPr>
              <w:spacing w:line="276" w:lineRule="auto"/>
              <w:jc w:val="both"/>
              <w:rPr>
                <w:rFonts w:ascii="Times New Roman" w:hAnsi="Times New Roman" w:cs="Times New Roman"/>
                <w:sz w:val="28"/>
                <w:szCs w:val="28"/>
              </w:rPr>
            </w:pPr>
          </w:p>
        </w:tc>
      </w:tr>
      <w:tr w:rsidR="00273B52" w:rsidRPr="0093413C" w14:paraId="61860670" w14:textId="77777777" w:rsidTr="00676AF4">
        <w:tc>
          <w:tcPr>
            <w:tcW w:w="704" w:type="dxa"/>
          </w:tcPr>
          <w:p w14:paraId="7D591BEE" w14:textId="77777777" w:rsidR="00273B52" w:rsidRPr="0093413C" w:rsidRDefault="00273B52" w:rsidP="00676AF4">
            <w:pPr>
              <w:spacing w:line="276" w:lineRule="auto"/>
              <w:jc w:val="both"/>
              <w:rPr>
                <w:rFonts w:ascii="Times New Roman" w:hAnsi="Times New Roman" w:cs="Times New Roman"/>
                <w:sz w:val="28"/>
                <w:szCs w:val="28"/>
              </w:rPr>
            </w:pPr>
            <w:r>
              <w:rPr>
                <w:rFonts w:ascii="Times New Roman" w:hAnsi="Times New Roman" w:cs="Times New Roman"/>
                <w:sz w:val="28"/>
                <w:szCs w:val="28"/>
              </w:rPr>
              <w:t>5</w:t>
            </w:r>
          </w:p>
        </w:tc>
        <w:tc>
          <w:tcPr>
            <w:tcW w:w="2693" w:type="dxa"/>
          </w:tcPr>
          <w:p w14:paraId="5E9166EE" w14:textId="77777777" w:rsidR="00273B52" w:rsidRPr="00BC738A" w:rsidRDefault="00273B52" w:rsidP="00676AF4">
            <w:pPr>
              <w:spacing w:line="276" w:lineRule="auto"/>
              <w:rPr>
                <w:rFonts w:ascii="Times New Roman" w:eastAsia="Times New Roman" w:hAnsi="Times New Roman" w:cs="Times New Roman"/>
                <w:sz w:val="28"/>
                <w:szCs w:val="28"/>
              </w:rPr>
            </w:pPr>
            <w:r w:rsidRPr="00BC738A">
              <w:rPr>
                <w:rFonts w:ascii="Times New Roman" w:eastAsia="Times New Roman" w:hAnsi="Times New Roman" w:cs="Times New Roman"/>
                <w:sz w:val="28"/>
                <w:szCs w:val="28"/>
              </w:rPr>
              <w:t>Залучення до соціально значущої діяльності</w:t>
            </w:r>
          </w:p>
        </w:tc>
        <w:tc>
          <w:tcPr>
            <w:tcW w:w="2694" w:type="dxa"/>
            <w:vAlign w:val="center"/>
          </w:tcPr>
          <w:p w14:paraId="0B26A0D7" w14:textId="77777777" w:rsidR="00273B52" w:rsidRPr="00BC738A" w:rsidRDefault="00273B52" w:rsidP="00676AF4">
            <w:pPr>
              <w:spacing w:line="276" w:lineRule="auto"/>
              <w:jc w:val="both"/>
              <w:rPr>
                <w:rFonts w:ascii="Times New Roman" w:eastAsia="Times New Roman" w:hAnsi="Times New Roman" w:cs="Times New Roman"/>
                <w:sz w:val="28"/>
                <w:szCs w:val="28"/>
              </w:rPr>
            </w:pPr>
            <w:r w:rsidRPr="00BC738A">
              <w:rPr>
                <w:rFonts w:ascii="Times New Roman" w:eastAsia="Times New Roman" w:hAnsi="Times New Roman" w:cs="Times New Roman"/>
                <w:sz w:val="28"/>
                <w:szCs w:val="28"/>
              </w:rPr>
              <w:t>Бере участь у волонтерських, виховних, культурних заходах</w:t>
            </w:r>
          </w:p>
        </w:tc>
        <w:tc>
          <w:tcPr>
            <w:tcW w:w="1417" w:type="dxa"/>
          </w:tcPr>
          <w:p w14:paraId="63F50C8E" w14:textId="77777777" w:rsidR="00273B52" w:rsidRPr="0093413C" w:rsidRDefault="00273B52" w:rsidP="00676AF4">
            <w:pPr>
              <w:spacing w:line="276" w:lineRule="auto"/>
              <w:jc w:val="both"/>
              <w:rPr>
                <w:rFonts w:ascii="Times New Roman" w:hAnsi="Times New Roman" w:cs="Times New Roman"/>
                <w:sz w:val="28"/>
                <w:szCs w:val="28"/>
              </w:rPr>
            </w:pPr>
          </w:p>
        </w:tc>
        <w:tc>
          <w:tcPr>
            <w:tcW w:w="2410" w:type="dxa"/>
          </w:tcPr>
          <w:p w14:paraId="4AEF831F" w14:textId="77777777" w:rsidR="00273B52" w:rsidRPr="0093413C" w:rsidRDefault="00273B52" w:rsidP="00676AF4">
            <w:pPr>
              <w:spacing w:line="276" w:lineRule="auto"/>
              <w:jc w:val="both"/>
              <w:rPr>
                <w:rFonts w:ascii="Times New Roman" w:hAnsi="Times New Roman" w:cs="Times New Roman"/>
                <w:sz w:val="28"/>
                <w:szCs w:val="28"/>
              </w:rPr>
            </w:pPr>
          </w:p>
        </w:tc>
      </w:tr>
      <w:tr w:rsidR="00273B52" w:rsidRPr="0093413C" w14:paraId="5B717080" w14:textId="77777777" w:rsidTr="00676AF4">
        <w:tc>
          <w:tcPr>
            <w:tcW w:w="704" w:type="dxa"/>
          </w:tcPr>
          <w:p w14:paraId="6DB1F025" w14:textId="77777777" w:rsidR="00273B52" w:rsidRPr="0093413C" w:rsidRDefault="00273B52" w:rsidP="00676AF4">
            <w:pPr>
              <w:spacing w:line="276" w:lineRule="auto"/>
              <w:jc w:val="both"/>
              <w:rPr>
                <w:rFonts w:ascii="Times New Roman" w:hAnsi="Times New Roman" w:cs="Times New Roman"/>
                <w:sz w:val="28"/>
                <w:szCs w:val="28"/>
              </w:rPr>
            </w:pPr>
            <w:r>
              <w:rPr>
                <w:rFonts w:ascii="Times New Roman" w:hAnsi="Times New Roman" w:cs="Times New Roman"/>
                <w:sz w:val="28"/>
                <w:szCs w:val="28"/>
              </w:rPr>
              <w:t>6</w:t>
            </w:r>
          </w:p>
        </w:tc>
        <w:tc>
          <w:tcPr>
            <w:tcW w:w="2693" w:type="dxa"/>
          </w:tcPr>
          <w:p w14:paraId="5E56A623" w14:textId="77777777" w:rsidR="00273B52" w:rsidRPr="00BC738A" w:rsidRDefault="00273B52" w:rsidP="00676AF4">
            <w:pPr>
              <w:spacing w:line="276" w:lineRule="auto"/>
              <w:rPr>
                <w:rFonts w:ascii="Times New Roman" w:eastAsia="Times New Roman" w:hAnsi="Times New Roman" w:cs="Times New Roman"/>
                <w:sz w:val="28"/>
                <w:szCs w:val="28"/>
              </w:rPr>
            </w:pPr>
            <w:r w:rsidRPr="00BC738A">
              <w:rPr>
                <w:rFonts w:ascii="Times New Roman" w:eastAsia="Times New Roman" w:hAnsi="Times New Roman" w:cs="Times New Roman"/>
                <w:sz w:val="28"/>
                <w:szCs w:val="28"/>
              </w:rPr>
              <w:t>Зв’язок особистої діяльності з культурою народу</w:t>
            </w:r>
          </w:p>
        </w:tc>
        <w:tc>
          <w:tcPr>
            <w:tcW w:w="2694" w:type="dxa"/>
            <w:vAlign w:val="center"/>
          </w:tcPr>
          <w:p w14:paraId="3D307FBB" w14:textId="77777777" w:rsidR="00273B52" w:rsidRPr="00BC738A" w:rsidRDefault="00273B52" w:rsidP="00676AF4">
            <w:pPr>
              <w:spacing w:line="276" w:lineRule="auto"/>
              <w:jc w:val="both"/>
              <w:rPr>
                <w:rFonts w:ascii="Times New Roman" w:eastAsia="Times New Roman" w:hAnsi="Times New Roman" w:cs="Times New Roman"/>
                <w:sz w:val="28"/>
                <w:szCs w:val="28"/>
              </w:rPr>
            </w:pPr>
            <w:r w:rsidRPr="00BC738A">
              <w:rPr>
                <w:rFonts w:ascii="Times New Roman" w:eastAsia="Times New Roman" w:hAnsi="Times New Roman" w:cs="Times New Roman"/>
                <w:sz w:val="28"/>
                <w:szCs w:val="28"/>
              </w:rPr>
              <w:t>Використовує елементи національної культури у творчій чи навчальній діяльності</w:t>
            </w:r>
          </w:p>
        </w:tc>
        <w:tc>
          <w:tcPr>
            <w:tcW w:w="1417" w:type="dxa"/>
          </w:tcPr>
          <w:p w14:paraId="08A0FBCF" w14:textId="77777777" w:rsidR="00273B52" w:rsidRPr="0093413C" w:rsidRDefault="00273B52" w:rsidP="00676AF4">
            <w:pPr>
              <w:spacing w:line="276" w:lineRule="auto"/>
              <w:jc w:val="both"/>
              <w:rPr>
                <w:rFonts w:ascii="Times New Roman" w:hAnsi="Times New Roman" w:cs="Times New Roman"/>
                <w:sz w:val="28"/>
                <w:szCs w:val="28"/>
              </w:rPr>
            </w:pPr>
          </w:p>
        </w:tc>
        <w:tc>
          <w:tcPr>
            <w:tcW w:w="2410" w:type="dxa"/>
          </w:tcPr>
          <w:p w14:paraId="22E8E3A2" w14:textId="77777777" w:rsidR="00273B52" w:rsidRPr="0093413C" w:rsidRDefault="00273B52" w:rsidP="00676AF4">
            <w:pPr>
              <w:spacing w:line="276" w:lineRule="auto"/>
              <w:jc w:val="both"/>
              <w:rPr>
                <w:rFonts w:ascii="Times New Roman" w:hAnsi="Times New Roman" w:cs="Times New Roman"/>
                <w:sz w:val="28"/>
                <w:szCs w:val="28"/>
              </w:rPr>
            </w:pPr>
          </w:p>
        </w:tc>
      </w:tr>
      <w:tr w:rsidR="00273B52" w:rsidRPr="0093413C" w14:paraId="4CBB17C0" w14:textId="77777777" w:rsidTr="00676AF4">
        <w:tc>
          <w:tcPr>
            <w:tcW w:w="704" w:type="dxa"/>
          </w:tcPr>
          <w:p w14:paraId="29F5D69D" w14:textId="77777777" w:rsidR="00273B52" w:rsidRPr="0093413C" w:rsidRDefault="00273B52" w:rsidP="00676AF4">
            <w:pPr>
              <w:spacing w:line="276" w:lineRule="auto"/>
              <w:jc w:val="both"/>
              <w:rPr>
                <w:rFonts w:ascii="Times New Roman" w:hAnsi="Times New Roman" w:cs="Times New Roman"/>
                <w:sz w:val="28"/>
                <w:szCs w:val="28"/>
              </w:rPr>
            </w:pPr>
            <w:r>
              <w:rPr>
                <w:rFonts w:ascii="Times New Roman" w:hAnsi="Times New Roman" w:cs="Times New Roman"/>
                <w:sz w:val="28"/>
                <w:szCs w:val="28"/>
              </w:rPr>
              <w:t>7</w:t>
            </w:r>
          </w:p>
        </w:tc>
        <w:tc>
          <w:tcPr>
            <w:tcW w:w="2693" w:type="dxa"/>
          </w:tcPr>
          <w:p w14:paraId="5736FF07" w14:textId="77777777" w:rsidR="00273B52" w:rsidRPr="00BC738A" w:rsidRDefault="00273B52" w:rsidP="00676AF4">
            <w:pPr>
              <w:spacing w:line="276" w:lineRule="auto"/>
              <w:rPr>
                <w:rFonts w:ascii="Times New Roman" w:eastAsia="Times New Roman" w:hAnsi="Times New Roman" w:cs="Times New Roman"/>
                <w:sz w:val="28"/>
                <w:szCs w:val="28"/>
              </w:rPr>
            </w:pPr>
            <w:r w:rsidRPr="00BC738A">
              <w:rPr>
                <w:rFonts w:ascii="Times New Roman" w:eastAsia="Times New Roman" w:hAnsi="Times New Roman" w:cs="Times New Roman"/>
                <w:sz w:val="28"/>
                <w:szCs w:val="28"/>
              </w:rPr>
              <w:t>Прояв цінностей у повсякденній поведінці</w:t>
            </w:r>
          </w:p>
        </w:tc>
        <w:tc>
          <w:tcPr>
            <w:tcW w:w="2694" w:type="dxa"/>
            <w:vAlign w:val="center"/>
          </w:tcPr>
          <w:p w14:paraId="73E2A002" w14:textId="77777777" w:rsidR="00273B52" w:rsidRPr="00BC738A" w:rsidRDefault="00273B52" w:rsidP="00676AF4">
            <w:pPr>
              <w:spacing w:line="276" w:lineRule="auto"/>
              <w:jc w:val="both"/>
              <w:rPr>
                <w:rFonts w:ascii="Times New Roman" w:eastAsia="Times New Roman" w:hAnsi="Times New Roman" w:cs="Times New Roman"/>
                <w:sz w:val="28"/>
                <w:szCs w:val="28"/>
              </w:rPr>
            </w:pPr>
            <w:r w:rsidRPr="00BC738A">
              <w:rPr>
                <w:rFonts w:ascii="Times New Roman" w:eastAsia="Times New Roman" w:hAnsi="Times New Roman" w:cs="Times New Roman"/>
                <w:sz w:val="28"/>
                <w:szCs w:val="28"/>
              </w:rPr>
              <w:t>Демонструє культурну поведінку у спілкуванні, дотримується етичних норм</w:t>
            </w:r>
          </w:p>
        </w:tc>
        <w:tc>
          <w:tcPr>
            <w:tcW w:w="1417" w:type="dxa"/>
          </w:tcPr>
          <w:p w14:paraId="58215F37" w14:textId="77777777" w:rsidR="00273B52" w:rsidRPr="0093413C" w:rsidRDefault="00273B52" w:rsidP="00676AF4">
            <w:pPr>
              <w:spacing w:line="276" w:lineRule="auto"/>
              <w:jc w:val="both"/>
              <w:rPr>
                <w:rFonts w:ascii="Times New Roman" w:hAnsi="Times New Roman" w:cs="Times New Roman"/>
                <w:sz w:val="28"/>
                <w:szCs w:val="28"/>
              </w:rPr>
            </w:pPr>
          </w:p>
        </w:tc>
        <w:tc>
          <w:tcPr>
            <w:tcW w:w="2410" w:type="dxa"/>
          </w:tcPr>
          <w:p w14:paraId="134EAFCD" w14:textId="77777777" w:rsidR="00273B52" w:rsidRPr="0093413C" w:rsidRDefault="00273B52" w:rsidP="00676AF4">
            <w:pPr>
              <w:spacing w:line="276" w:lineRule="auto"/>
              <w:jc w:val="both"/>
              <w:rPr>
                <w:rFonts w:ascii="Times New Roman" w:hAnsi="Times New Roman" w:cs="Times New Roman"/>
                <w:sz w:val="28"/>
                <w:szCs w:val="28"/>
              </w:rPr>
            </w:pPr>
          </w:p>
        </w:tc>
      </w:tr>
      <w:tr w:rsidR="00273B52" w:rsidRPr="0093413C" w14:paraId="554ED11A" w14:textId="77777777" w:rsidTr="00676AF4">
        <w:tc>
          <w:tcPr>
            <w:tcW w:w="704" w:type="dxa"/>
          </w:tcPr>
          <w:p w14:paraId="408AF725" w14:textId="77777777" w:rsidR="00273B52" w:rsidRPr="0093413C" w:rsidRDefault="00273B52" w:rsidP="00676AF4">
            <w:pPr>
              <w:spacing w:line="276" w:lineRule="auto"/>
              <w:jc w:val="both"/>
              <w:rPr>
                <w:rFonts w:ascii="Times New Roman" w:hAnsi="Times New Roman" w:cs="Times New Roman"/>
                <w:sz w:val="28"/>
                <w:szCs w:val="28"/>
              </w:rPr>
            </w:pPr>
            <w:r>
              <w:rPr>
                <w:rFonts w:ascii="Times New Roman" w:hAnsi="Times New Roman" w:cs="Times New Roman"/>
                <w:sz w:val="28"/>
                <w:szCs w:val="28"/>
              </w:rPr>
              <w:t>8</w:t>
            </w:r>
          </w:p>
        </w:tc>
        <w:tc>
          <w:tcPr>
            <w:tcW w:w="2693" w:type="dxa"/>
          </w:tcPr>
          <w:p w14:paraId="2E380A7A" w14:textId="77777777" w:rsidR="00273B52" w:rsidRPr="00BC738A" w:rsidRDefault="00273B52" w:rsidP="00676AF4">
            <w:pPr>
              <w:spacing w:line="276" w:lineRule="auto"/>
              <w:rPr>
                <w:rFonts w:ascii="Times New Roman" w:eastAsia="Times New Roman" w:hAnsi="Times New Roman" w:cs="Times New Roman"/>
                <w:sz w:val="28"/>
                <w:szCs w:val="28"/>
              </w:rPr>
            </w:pPr>
            <w:r w:rsidRPr="00BC738A">
              <w:rPr>
                <w:rFonts w:ascii="Times New Roman" w:eastAsia="Times New Roman" w:hAnsi="Times New Roman" w:cs="Times New Roman"/>
                <w:sz w:val="28"/>
                <w:szCs w:val="28"/>
              </w:rPr>
              <w:t>Готовність до співпраці та взаємодії</w:t>
            </w:r>
          </w:p>
        </w:tc>
        <w:tc>
          <w:tcPr>
            <w:tcW w:w="2694" w:type="dxa"/>
            <w:vAlign w:val="center"/>
          </w:tcPr>
          <w:p w14:paraId="36F6C176" w14:textId="77777777" w:rsidR="00273B52" w:rsidRPr="00BC738A" w:rsidRDefault="00273B52" w:rsidP="00676AF4">
            <w:pPr>
              <w:spacing w:line="276" w:lineRule="auto"/>
              <w:jc w:val="both"/>
              <w:rPr>
                <w:rFonts w:ascii="Times New Roman" w:eastAsia="Times New Roman" w:hAnsi="Times New Roman" w:cs="Times New Roman"/>
                <w:sz w:val="28"/>
                <w:szCs w:val="28"/>
              </w:rPr>
            </w:pPr>
            <w:r w:rsidRPr="00BC738A">
              <w:rPr>
                <w:rFonts w:ascii="Times New Roman" w:eastAsia="Times New Roman" w:hAnsi="Times New Roman" w:cs="Times New Roman"/>
                <w:sz w:val="28"/>
                <w:szCs w:val="28"/>
              </w:rPr>
              <w:t>Працює в команді, враховує думку інших, підтримує позитивний клімат</w:t>
            </w:r>
          </w:p>
        </w:tc>
        <w:tc>
          <w:tcPr>
            <w:tcW w:w="1417" w:type="dxa"/>
          </w:tcPr>
          <w:p w14:paraId="3368AF39" w14:textId="77777777" w:rsidR="00273B52" w:rsidRPr="0093413C" w:rsidRDefault="00273B52" w:rsidP="00676AF4">
            <w:pPr>
              <w:spacing w:line="276" w:lineRule="auto"/>
              <w:jc w:val="both"/>
              <w:rPr>
                <w:rFonts w:ascii="Times New Roman" w:hAnsi="Times New Roman" w:cs="Times New Roman"/>
                <w:sz w:val="28"/>
                <w:szCs w:val="28"/>
              </w:rPr>
            </w:pPr>
          </w:p>
        </w:tc>
        <w:tc>
          <w:tcPr>
            <w:tcW w:w="2410" w:type="dxa"/>
          </w:tcPr>
          <w:p w14:paraId="5216F200" w14:textId="77777777" w:rsidR="00273B52" w:rsidRPr="0093413C" w:rsidRDefault="00273B52" w:rsidP="00676AF4">
            <w:pPr>
              <w:spacing w:line="276" w:lineRule="auto"/>
              <w:jc w:val="both"/>
              <w:rPr>
                <w:rFonts w:ascii="Times New Roman" w:hAnsi="Times New Roman" w:cs="Times New Roman"/>
                <w:sz w:val="28"/>
                <w:szCs w:val="28"/>
              </w:rPr>
            </w:pPr>
          </w:p>
        </w:tc>
      </w:tr>
      <w:tr w:rsidR="00273B52" w:rsidRPr="0093413C" w14:paraId="2BAEB395" w14:textId="77777777" w:rsidTr="00676AF4">
        <w:tc>
          <w:tcPr>
            <w:tcW w:w="704" w:type="dxa"/>
          </w:tcPr>
          <w:p w14:paraId="4BB8A9E3" w14:textId="77777777" w:rsidR="00273B52" w:rsidRPr="0093413C" w:rsidRDefault="00273B52" w:rsidP="00676AF4">
            <w:pPr>
              <w:spacing w:line="276" w:lineRule="auto"/>
              <w:jc w:val="both"/>
              <w:rPr>
                <w:rFonts w:ascii="Times New Roman" w:hAnsi="Times New Roman" w:cs="Times New Roman"/>
                <w:sz w:val="28"/>
                <w:szCs w:val="28"/>
              </w:rPr>
            </w:pPr>
            <w:r>
              <w:rPr>
                <w:rFonts w:ascii="Times New Roman" w:hAnsi="Times New Roman" w:cs="Times New Roman"/>
                <w:sz w:val="28"/>
                <w:szCs w:val="28"/>
              </w:rPr>
              <w:t>9</w:t>
            </w:r>
          </w:p>
        </w:tc>
        <w:tc>
          <w:tcPr>
            <w:tcW w:w="2693" w:type="dxa"/>
          </w:tcPr>
          <w:p w14:paraId="065A4255" w14:textId="77777777" w:rsidR="00273B52" w:rsidRPr="00BC738A" w:rsidRDefault="00273B52" w:rsidP="00676AF4">
            <w:pPr>
              <w:spacing w:line="276" w:lineRule="auto"/>
              <w:rPr>
                <w:rFonts w:ascii="Times New Roman" w:eastAsia="Times New Roman" w:hAnsi="Times New Roman" w:cs="Times New Roman"/>
                <w:sz w:val="28"/>
                <w:szCs w:val="28"/>
              </w:rPr>
            </w:pPr>
            <w:r w:rsidRPr="00BC738A">
              <w:rPr>
                <w:rFonts w:ascii="Times New Roman" w:eastAsia="Times New Roman" w:hAnsi="Times New Roman" w:cs="Times New Roman"/>
                <w:sz w:val="28"/>
                <w:szCs w:val="28"/>
              </w:rPr>
              <w:t>Прояв творчості як культурної цінності</w:t>
            </w:r>
          </w:p>
        </w:tc>
        <w:tc>
          <w:tcPr>
            <w:tcW w:w="2694" w:type="dxa"/>
            <w:vAlign w:val="center"/>
          </w:tcPr>
          <w:p w14:paraId="4FAF7AB0" w14:textId="77777777" w:rsidR="00273B52" w:rsidRPr="00BC738A" w:rsidRDefault="00273B52" w:rsidP="00676AF4">
            <w:pPr>
              <w:spacing w:line="276" w:lineRule="auto"/>
              <w:jc w:val="both"/>
              <w:rPr>
                <w:rFonts w:ascii="Times New Roman" w:eastAsia="Times New Roman" w:hAnsi="Times New Roman" w:cs="Times New Roman"/>
                <w:sz w:val="28"/>
                <w:szCs w:val="28"/>
              </w:rPr>
            </w:pPr>
            <w:r w:rsidRPr="00BC738A">
              <w:rPr>
                <w:rFonts w:ascii="Times New Roman" w:eastAsia="Times New Roman" w:hAnsi="Times New Roman" w:cs="Times New Roman"/>
                <w:sz w:val="28"/>
                <w:szCs w:val="28"/>
              </w:rPr>
              <w:t>Виявляє творчу ініціативу, пропонує нестандартні ідеї</w:t>
            </w:r>
          </w:p>
        </w:tc>
        <w:tc>
          <w:tcPr>
            <w:tcW w:w="1417" w:type="dxa"/>
          </w:tcPr>
          <w:p w14:paraId="1A029A8A" w14:textId="77777777" w:rsidR="00273B52" w:rsidRPr="0093413C" w:rsidRDefault="00273B52" w:rsidP="00676AF4">
            <w:pPr>
              <w:spacing w:line="276" w:lineRule="auto"/>
              <w:jc w:val="both"/>
              <w:rPr>
                <w:rFonts w:ascii="Times New Roman" w:hAnsi="Times New Roman" w:cs="Times New Roman"/>
                <w:sz w:val="28"/>
                <w:szCs w:val="28"/>
              </w:rPr>
            </w:pPr>
          </w:p>
        </w:tc>
        <w:tc>
          <w:tcPr>
            <w:tcW w:w="2410" w:type="dxa"/>
          </w:tcPr>
          <w:p w14:paraId="70EF697C" w14:textId="77777777" w:rsidR="00273B52" w:rsidRPr="0093413C" w:rsidRDefault="00273B52" w:rsidP="00676AF4">
            <w:pPr>
              <w:spacing w:line="276" w:lineRule="auto"/>
              <w:jc w:val="both"/>
              <w:rPr>
                <w:rFonts w:ascii="Times New Roman" w:hAnsi="Times New Roman" w:cs="Times New Roman"/>
                <w:sz w:val="28"/>
                <w:szCs w:val="28"/>
              </w:rPr>
            </w:pPr>
          </w:p>
        </w:tc>
      </w:tr>
      <w:tr w:rsidR="00273B52" w:rsidRPr="0093413C" w14:paraId="72C79CA5" w14:textId="77777777" w:rsidTr="00676AF4">
        <w:tc>
          <w:tcPr>
            <w:tcW w:w="704" w:type="dxa"/>
          </w:tcPr>
          <w:p w14:paraId="682C2694" w14:textId="77777777" w:rsidR="00273B52" w:rsidRPr="0093413C" w:rsidRDefault="00273B52" w:rsidP="00676AF4">
            <w:pPr>
              <w:spacing w:line="276" w:lineRule="auto"/>
              <w:jc w:val="both"/>
              <w:rPr>
                <w:rFonts w:ascii="Times New Roman" w:hAnsi="Times New Roman" w:cs="Times New Roman"/>
                <w:sz w:val="28"/>
                <w:szCs w:val="28"/>
              </w:rPr>
            </w:pPr>
            <w:r>
              <w:rPr>
                <w:rFonts w:ascii="Times New Roman" w:hAnsi="Times New Roman" w:cs="Times New Roman"/>
                <w:sz w:val="28"/>
                <w:szCs w:val="28"/>
              </w:rPr>
              <w:t>10</w:t>
            </w:r>
          </w:p>
        </w:tc>
        <w:tc>
          <w:tcPr>
            <w:tcW w:w="2693" w:type="dxa"/>
          </w:tcPr>
          <w:p w14:paraId="00D0F89A" w14:textId="77777777" w:rsidR="00273B52" w:rsidRPr="00BC738A" w:rsidRDefault="00273B52" w:rsidP="00676AF4">
            <w:pPr>
              <w:spacing w:line="276" w:lineRule="auto"/>
              <w:rPr>
                <w:rFonts w:ascii="Times New Roman" w:eastAsia="Times New Roman" w:hAnsi="Times New Roman" w:cs="Times New Roman"/>
                <w:sz w:val="28"/>
                <w:szCs w:val="28"/>
              </w:rPr>
            </w:pPr>
            <w:r w:rsidRPr="00BC738A">
              <w:rPr>
                <w:rFonts w:ascii="Times New Roman" w:eastAsia="Times New Roman" w:hAnsi="Times New Roman" w:cs="Times New Roman"/>
                <w:sz w:val="28"/>
                <w:szCs w:val="28"/>
              </w:rPr>
              <w:t>Критичне осмислення власної поведінки</w:t>
            </w:r>
          </w:p>
        </w:tc>
        <w:tc>
          <w:tcPr>
            <w:tcW w:w="2694" w:type="dxa"/>
            <w:vAlign w:val="center"/>
          </w:tcPr>
          <w:p w14:paraId="6BDDD095" w14:textId="77777777" w:rsidR="00273B52" w:rsidRPr="00BC738A" w:rsidRDefault="00273B52" w:rsidP="00676AF4">
            <w:pPr>
              <w:spacing w:line="276" w:lineRule="auto"/>
              <w:jc w:val="both"/>
              <w:rPr>
                <w:rFonts w:ascii="Times New Roman" w:eastAsia="Times New Roman" w:hAnsi="Times New Roman" w:cs="Times New Roman"/>
                <w:sz w:val="28"/>
                <w:szCs w:val="28"/>
              </w:rPr>
            </w:pPr>
            <w:r w:rsidRPr="00BC738A">
              <w:rPr>
                <w:rFonts w:ascii="Times New Roman" w:eastAsia="Times New Roman" w:hAnsi="Times New Roman" w:cs="Times New Roman"/>
                <w:sz w:val="28"/>
                <w:szCs w:val="28"/>
              </w:rPr>
              <w:t>Аналізує свої вчинки, здатний оцінити їх з позиції цінностей</w:t>
            </w:r>
          </w:p>
        </w:tc>
        <w:tc>
          <w:tcPr>
            <w:tcW w:w="1417" w:type="dxa"/>
          </w:tcPr>
          <w:p w14:paraId="3797DD84" w14:textId="77777777" w:rsidR="00273B52" w:rsidRPr="0093413C" w:rsidRDefault="00273B52" w:rsidP="00676AF4">
            <w:pPr>
              <w:spacing w:line="276" w:lineRule="auto"/>
              <w:jc w:val="both"/>
              <w:rPr>
                <w:rFonts w:ascii="Times New Roman" w:hAnsi="Times New Roman" w:cs="Times New Roman"/>
                <w:sz w:val="28"/>
                <w:szCs w:val="28"/>
              </w:rPr>
            </w:pPr>
          </w:p>
        </w:tc>
        <w:tc>
          <w:tcPr>
            <w:tcW w:w="2410" w:type="dxa"/>
          </w:tcPr>
          <w:p w14:paraId="5819D9DB" w14:textId="77777777" w:rsidR="00273B52" w:rsidRPr="0093413C" w:rsidRDefault="00273B52" w:rsidP="00676AF4">
            <w:pPr>
              <w:spacing w:line="276" w:lineRule="auto"/>
              <w:jc w:val="both"/>
              <w:rPr>
                <w:rFonts w:ascii="Times New Roman" w:hAnsi="Times New Roman" w:cs="Times New Roman"/>
                <w:sz w:val="28"/>
                <w:szCs w:val="28"/>
              </w:rPr>
            </w:pPr>
          </w:p>
        </w:tc>
      </w:tr>
      <w:tr w:rsidR="00273B52" w:rsidRPr="0093413C" w14:paraId="3061FDE7" w14:textId="77777777" w:rsidTr="00676AF4">
        <w:tc>
          <w:tcPr>
            <w:tcW w:w="704" w:type="dxa"/>
          </w:tcPr>
          <w:p w14:paraId="6ED149F8" w14:textId="77777777" w:rsidR="00273B52" w:rsidRPr="0093413C" w:rsidRDefault="00273B52" w:rsidP="00676AF4">
            <w:pPr>
              <w:spacing w:line="276" w:lineRule="auto"/>
              <w:jc w:val="both"/>
              <w:rPr>
                <w:rFonts w:ascii="Times New Roman" w:hAnsi="Times New Roman" w:cs="Times New Roman"/>
                <w:sz w:val="28"/>
                <w:szCs w:val="28"/>
              </w:rPr>
            </w:pPr>
            <w:r>
              <w:rPr>
                <w:rFonts w:ascii="Times New Roman" w:hAnsi="Times New Roman" w:cs="Times New Roman"/>
                <w:sz w:val="28"/>
                <w:szCs w:val="28"/>
              </w:rPr>
              <w:t>11</w:t>
            </w:r>
          </w:p>
        </w:tc>
        <w:tc>
          <w:tcPr>
            <w:tcW w:w="2693" w:type="dxa"/>
          </w:tcPr>
          <w:p w14:paraId="6E0F9BD0" w14:textId="77777777" w:rsidR="00273B52" w:rsidRPr="00BC738A" w:rsidRDefault="00273B52" w:rsidP="00676AF4">
            <w:pPr>
              <w:spacing w:line="276" w:lineRule="auto"/>
              <w:rPr>
                <w:rFonts w:ascii="Times New Roman" w:eastAsia="Times New Roman" w:hAnsi="Times New Roman" w:cs="Times New Roman"/>
                <w:sz w:val="28"/>
                <w:szCs w:val="28"/>
              </w:rPr>
            </w:pPr>
            <w:r w:rsidRPr="00BC738A">
              <w:rPr>
                <w:rFonts w:ascii="Times New Roman" w:eastAsia="Times New Roman" w:hAnsi="Times New Roman" w:cs="Times New Roman"/>
                <w:sz w:val="28"/>
                <w:szCs w:val="28"/>
              </w:rPr>
              <w:t>Узгодженість поведінки з декларованими цінностями</w:t>
            </w:r>
          </w:p>
        </w:tc>
        <w:tc>
          <w:tcPr>
            <w:tcW w:w="2694" w:type="dxa"/>
            <w:vAlign w:val="center"/>
          </w:tcPr>
          <w:p w14:paraId="67D969FB" w14:textId="77777777" w:rsidR="00273B52" w:rsidRPr="00BC738A" w:rsidRDefault="00273B52" w:rsidP="00676AF4">
            <w:pPr>
              <w:spacing w:line="276" w:lineRule="auto"/>
              <w:jc w:val="both"/>
              <w:rPr>
                <w:rFonts w:ascii="Times New Roman" w:eastAsia="Times New Roman" w:hAnsi="Times New Roman" w:cs="Times New Roman"/>
                <w:sz w:val="28"/>
                <w:szCs w:val="28"/>
              </w:rPr>
            </w:pPr>
            <w:r w:rsidRPr="00BC738A">
              <w:rPr>
                <w:rFonts w:ascii="Times New Roman" w:eastAsia="Times New Roman" w:hAnsi="Times New Roman" w:cs="Times New Roman"/>
                <w:sz w:val="28"/>
                <w:szCs w:val="28"/>
              </w:rPr>
              <w:t>Дії відповідають висловленим переконанням</w:t>
            </w:r>
          </w:p>
        </w:tc>
        <w:tc>
          <w:tcPr>
            <w:tcW w:w="1417" w:type="dxa"/>
          </w:tcPr>
          <w:p w14:paraId="1AC39FEC" w14:textId="77777777" w:rsidR="00273B52" w:rsidRPr="0093413C" w:rsidRDefault="00273B52" w:rsidP="00676AF4">
            <w:pPr>
              <w:spacing w:line="276" w:lineRule="auto"/>
              <w:jc w:val="both"/>
              <w:rPr>
                <w:rFonts w:ascii="Times New Roman" w:hAnsi="Times New Roman" w:cs="Times New Roman"/>
                <w:sz w:val="28"/>
                <w:szCs w:val="28"/>
              </w:rPr>
            </w:pPr>
          </w:p>
        </w:tc>
        <w:tc>
          <w:tcPr>
            <w:tcW w:w="2410" w:type="dxa"/>
          </w:tcPr>
          <w:p w14:paraId="5DDADD20" w14:textId="77777777" w:rsidR="00273B52" w:rsidRPr="0093413C" w:rsidRDefault="00273B52" w:rsidP="00676AF4">
            <w:pPr>
              <w:spacing w:line="276" w:lineRule="auto"/>
              <w:jc w:val="both"/>
              <w:rPr>
                <w:rFonts w:ascii="Times New Roman" w:hAnsi="Times New Roman" w:cs="Times New Roman"/>
                <w:sz w:val="28"/>
                <w:szCs w:val="28"/>
              </w:rPr>
            </w:pPr>
          </w:p>
        </w:tc>
      </w:tr>
      <w:tr w:rsidR="00273B52" w:rsidRPr="0093413C" w14:paraId="39A9A1AF" w14:textId="77777777" w:rsidTr="00676AF4">
        <w:tc>
          <w:tcPr>
            <w:tcW w:w="704" w:type="dxa"/>
          </w:tcPr>
          <w:p w14:paraId="3A564243" w14:textId="77777777" w:rsidR="00273B52" w:rsidRPr="0093413C" w:rsidRDefault="00273B52" w:rsidP="00676AF4">
            <w:pPr>
              <w:spacing w:line="276" w:lineRule="auto"/>
              <w:jc w:val="both"/>
              <w:rPr>
                <w:rFonts w:ascii="Times New Roman" w:hAnsi="Times New Roman" w:cs="Times New Roman"/>
                <w:sz w:val="28"/>
                <w:szCs w:val="28"/>
              </w:rPr>
            </w:pPr>
            <w:r>
              <w:rPr>
                <w:rFonts w:ascii="Times New Roman" w:hAnsi="Times New Roman" w:cs="Times New Roman"/>
                <w:sz w:val="28"/>
                <w:szCs w:val="28"/>
              </w:rPr>
              <w:t>12</w:t>
            </w:r>
          </w:p>
        </w:tc>
        <w:tc>
          <w:tcPr>
            <w:tcW w:w="2693" w:type="dxa"/>
          </w:tcPr>
          <w:p w14:paraId="1A38D8C9" w14:textId="77777777" w:rsidR="00273B52" w:rsidRPr="00BC738A" w:rsidRDefault="00273B52" w:rsidP="00676AF4">
            <w:pPr>
              <w:spacing w:line="276" w:lineRule="auto"/>
              <w:rPr>
                <w:rFonts w:ascii="Times New Roman" w:eastAsia="Times New Roman" w:hAnsi="Times New Roman" w:cs="Times New Roman"/>
                <w:sz w:val="28"/>
                <w:szCs w:val="28"/>
              </w:rPr>
            </w:pPr>
            <w:r w:rsidRPr="00BC738A">
              <w:rPr>
                <w:rFonts w:ascii="Times New Roman" w:eastAsia="Times New Roman" w:hAnsi="Times New Roman" w:cs="Times New Roman"/>
                <w:sz w:val="28"/>
                <w:szCs w:val="28"/>
              </w:rPr>
              <w:t>Самостійність у прояві культурних цінностей</w:t>
            </w:r>
          </w:p>
        </w:tc>
        <w:tc>
          <w:tcPr>
            <w:tcW w:w="2694" w:type="dxa"/>
            <w:vAlign w:val="center"/>
          </w:tcPr>
          <w:p w14:paraId="11E165B3" w14:textId="77777777" w:rsidR="00273B52" w:rsidRPr="00BC738A" w:rsidRDefault="00273B52" w:rsidP="00676AF4">
            <w:pPr>
              <w:spacing w:line="276" w:lineRule="auto"/>
              <w:jc w:val="both"/>
              <w:rPr>
                <w:rFonts w:ascii="Times New Roman" w:eastAsia="Times New Roman" w:hAnsi="Times New Roman" w:cs="Times New Roman"/>
                <w:sz w:val="28"/>
                <w:szCs w:val="28"/>
              </w:rPr>
            </w:pPr>
            <w:r w:rsidRPr="00BC738A">
              <w:rPr>
                <w:rFonts w:ascii="Times New Roman" w:eastAsia="Times New Roman" w:hAnsi="Times New Roman" w:cs="Times New Roman"/>
                <w:sz w:val="28"/>
                <w:szCs w:val="28"/>
              </w:rPr>
              <w:t>Діє без зовнішнього стимулювання, проявляє внутрішню мотивацію</w:t>
            </w:r>
          </w:p>
        </w:tc>
        <w:tc>
          <w:tcPr>
            <w:tcW w:w="1417" w:type="dxa"/>
          </w:tcPr>
          <w:p w14:paraId="0F072CDE" w14:textId="77777777" w:rsidR="00273B52" w:rsidRPr="0093413C" w:rsidRDefault="00273B52" w:rsidP="00676AF4">
            <w:pPr>
              <w:spacing w:line="276" w:lineRule="auto"/>
              <w:jc w:val="both"/>
              <w:rPr>
                <w:rFonts w:ascii="Times New Roman" w:hAnsi="Times New Roman" w:cs="Times New Roman"/>
                <w:sz w:val="28"/>
                <w:szCs w:val="28"/>
              </w:rPr>
            </w:pPr>
          </w:p>
        </w:tc>
        <w:tc>
          <w:tcPr>
            <w:tcW w:w="2410" w:type="dxa"/>
          </w:tcPr>
          <w:p w14:paraId="2150F3E7" w14:textId="77777777" w:rsidR="00273B52" w:rsidRPr="0093413C" w:rsidRDefault="00273B52" w:rsidP="00676AF4">
            <w:pPr>
              <w:spacing w:line="276" w:lineRule="auto"/>
              <w:jc w:val="both"/>
              <w:rPr>
                <w:rFonts w:ascii="Times New Roman" w:hAnsi="Times New Roman" w:cs="Times New Roman"/>
                <w:sz w:val="28"/>
                <w:szCs w:val="28"/>
              </w:rPr>
            </w:pPr>
          </w:p>
        </w:tc>
      </w:tr>
    </w:tbl>
    <w:p w14:paraId="67F60F9D" w14:textId="216E401C" w:rsidR="00273B52" w:rsidRPr="008B2827" w:rsidRDefault="002E1094" w:rsidP="00273B52">
      <w:pPr>
        <w:jc w:val="right"/>
        <w:rPr>
          <w:rFonts w:ascii="Times New Roman" w:hAnsi="Times New Roman" w:cs="Times New Roman"/>
          <w:i/>
          <w:sz w:val="28"/>
          <w:szCs w:val="28"/>
        </w:rPr>
      </w:pPr>
      <w:r>
        <w:rPr>
          <w:rFonts w:ascii="Times New Roman" w:hAnsi="Times New Roman" w:cs="Times New Roman"/>
          <w:i/>
          <w:sz w:val="28"/>
          <w:szCs w:val="28"/>
        </w:rPr>
        <w:br w:type="column"/>
      </w:r>
      <w:r w:rsidR="00273B52" w:rsidRPr="008B2827">
        <w:rPr>
          <w:rFonts w:ascii="Times New Roman" w:hAnsi="Times New Roman" w:cs="Times New Roman"/>
          <w:i/>
          <w:sz w:val="28"/>
          <w:szCs w:val="28"/>
        </w:rPr>
        <w:t>Додаток В</w:t>
      </w:r>
    </w:p>
    <w:p w14:paraId="65C1F6B7" w14:textId="77777777" w:rsidR="00273B52" w:rsidRDefault="00273B52" w:rsidP="00273B52">
      <w:pPr>
        <w:spacing w:after="0"/>
        <w:jc w:val="center"/>
        <w:rPr>
          <w:rFonts w:ascii="Times New Roman" w:hAnsi="Times New Roman" w:cs="Times New Roman"/>
          <w:b/>
          <w:sz w:val="28"/>
          <w:szCs w:val="28"/>
        </w:rPr>
      </w:pPr>
      <w:r w:rsidRPr="00560F10">
        <w:rPr>
          <w:rFonts w:ascii="Times New Roman" w:hAnsi="Times New Roman" w:cs="Times New Roman"/>
          <w:b/>
          <w:sz w:val="28"/>
          <w:szCs w:val="28"/>
        </w:rPr>
        <w:t xml:space="preserve">Перелік тренінгів реалізованих у межах експерименту </w:t>
      </w:r>
    </w:p>
    <w:p w14:paraId="5D22ADE9" w14:textId="77777777" w:rsidR="00273B52" w:rsidRDefault="00273B52" w:rsidP="00273B52">
      <w:pPr>
        <w:spacing w:after="0"/>
        <w:jc w:val="center"/>
        <w:rPr>
          <w:rFonts w:ascii="Times New Roman" w:hAnsi="Times New Roman" w:cs="Times New Roman"/>
          <w:b/>
          <w:sz w:val="28"/>
          <w:szCs w:val="28"/>
        </w:rPr>
      </w:pPr>
    </w:p>
    <w:tbl>
      <w:tblPr>
        <w:tblStyle w:val="a6"/>
        <w:tblW w:w="0" w:type="auto"/>
        <w:tblLook w:val="04A0" w:firstRow="1" w:lastRow="0" w:firstColumn="1" w:lastColumn="0" w:noHBand="0" w:noVBand="1"/>
      </w:tblPr>
      <w:tblGrid>
        <w:gridCol w:w="2830"/>
        <w:gridCol w:w="3226"/>
        <w:gridCol w:w="3578"/>
      </w:tblGrid>
      <w:tr w:rsidR="00273B52" w14:paraId="4D6522E0" w14:textId="77777777" w:rsidTr="00676AF4">
        <w:tc>
          <w:tcPr>
            <w:tcW w:w="2830" w:type="dxa"/>
          </w:tcPr>
          <w:p w14:paraId="16769EE9" w14:textId="77777777" w:rsidR="00273B52" w:rsidRDefault="00273B52" w:rsidP="00676AF4">
            <w:pPr>
              <w:spacing w:line="360" w:lineRule="auto"/>
              <w:jc w:val="center"/>
              <w:rPr>
                <w:rFonts w:ascii="Times New Roman" w:hAnsi="Times New Roman" w:cs="Times New Roman"/>
                <w:b/>
                <w:sz w:val="28"/>
                <w:szCs w:val="28"/>
              </w:rPr>
            </w:pPr>
            <w:r>
              <w:rPr>
                <w:rFonts w:ascii="Times New Roman" w:hAnsi="Times New Roman" w:cs="Times New Roman"/>
                <w:b/>
                <w:sz w:val="28"/>
                <w:szCs w:val="28"/>
              </w:rPr>
              <w:t>Назва</w:t>
            </w:r>
          </w:p>
        </w:tc>
        <w:tc>
          <w:tcPr>
            <w:tcW w:w="3226" w:type="dxa"/>
          </w:tcPr>
          <w:p w14:paraId="5FBB0D43" w14:textId="77777777" w:rsidR="00273B52" w:rsidRDefault="00273B52" w:rsidP="00676AF4">
            <w:pPr>
              <w:spacing w:line="360" w:lineRule="auto"/>
              <w:jc w:val="center"/>
              <w:rPr>
                <w:rFonts w:ascii="Times New Roman" w:hAnsi="Times New Roman" w:cs="Times New Roman"/>
                <w:b/>
                <w:sz w:val="28"/>
                <w:szCs w:val="28"/>
              </w:rPr>
            </w:pPr>
            <w:r>
              <w:rPr>
                <w:rFonts w:ascii="Times New Roman" w:hAnsi="Times New Roman" w:cs="Times New Roman"/>
                <w:b/>
                <w:sz w:val="28"/>
                <w:szCs w:val="28"/>
              </w:rPr>
              <w:t>Мета</w:t>
            </w:r>
          </w:p>
        </w:tc>
        <w:tc>
          <w:tcPr>
            <w:tcW w:w="3578" w:type="dxa"/>
          </w:tcPr>
          <w:p w14:paraId="25F89B28" w14:textId="77777777" w:rsidR="00273B52" w:rsidRDefault="00273B52" w:rsidP="00676AF4">
            <w:pPr>
              <w:spacing w:line="360" w:lineRule="auto"/>
              <w:jc w:val="center"/>
              <w:rPr>
                <w:rFonts w:ascii="Times New Roman" w:hAnsi="Times New Roman" w:cs="Times New Roman"/>
                <w:b/>
                <w:sz w:val="28"/>
                <w:szCs w:val="28"/>
              </w:rPr>
            </w:pPr>
            <w:r>
              <w:rPr>
                <w:rFonts w:ascii="Times New Roman" w:hAnsi="Times New Roman" w:cs="Times New Roman"/>
                <w:b/>
                <w:sz w:val="28"/>
                <w:szCs w:val="28"/>
              </w:rPr>
              <w:t>Завдання</w:t>
            </w:r>
          </w:p>
        </w:tc>
      </w:tr>
      <w:tr w:rsidR="00273B52" w:rsidRPr="006872AE" w14:paraId="786E321D" w14:textId="77777777" w:rsidTr="00676AF4">
        <w:tc>
          <w:tcPr>
            <w:tcW w:w="2830" w:type="dxa"/>
          </w:tcPr>
          <w:p w14:paraId="3BF7C0F2" w14:textId="77777777" w:rsidR="00273B52" w:rsidRPr="00291395" w:rsidRDefault="00273B52" w:rsidP="00676AF4">
            <w:pPr>
              <w:spacing w:line="360" w:lineRule="auto"/>
              <w:jc w:val="center"/>
              <w:rPr>
                <w:rFonts w:ascii="Times New Roman" w:eastAsia="Times New Roman" w:hAnsi="Times New Roman" w:cs="Times New Roman"/>
                <w:sz w:val="28"/>
                <w:szCs w:val="28"/>
              </w:rPr>
            </w:pPr>
            <w:r w:rsidRPr="00291395">
              <w:rPr>
                <w:rFonts w:ascii="Times New Roman" w:eastAsia="Times New Roman" w:hAnsi="Times New Roman" w:cs="Times New Roman"/>
                <w:sz w:val="28"/>
                <w:szCs w:val="28"/>
              </w:rPr>
              <w:t>«Знайомство та командоутворення»</w:t>
            </w:r>
          </w:p>
        </w:tc>
        <w:tc>
          <w:tcPr>
            <w:tcW w:w="3226" w:type="dxa"/>
          </w:tcPr>
          <w:p w14:paraId="2AB1C807" w14:textId="77777777" w:rsidR="00273B52" w:rsidRPr="00291395" w:rsidRDefault="00273B52" w:rsidP="00676AF4">
            <w:pPr>
              <w:spacing w:line="360" w:lineRule="auto"/>
              <w:jc w:val="both"/>
              <w:rPr>
                <w:rFonts w:ascii="Times New Roman" w:eastAsia="Times New Roman" w:hAnsi="Times New Roman" w:cs="Times New Roman"/>
                <w:sz w:val="28"/>
                <w:szCs w:val="28"/>
              </w:rPr>
            </w:pPr>
            <w:r w:rsidRPr="00291395">
              <w:rPr>
                <w:rFonts w:ascii="Times New Roman" w:eastAsia="Times New Roman" w:hAnsi="Times New Roman" w:cs="Times New Roman"/>
                <w:sz w:val="28"/>
                <w:szCs w:val="28"/>
              </w:rPr>
              <w:t>Формування згуртованості групи та основ культурної взаємодії</w:t>
            </w:r>
          </w:p>
        </w:tc>
        <w:tc>
          <w:tcPr>
            <w:tcW w:w="3578" w:type="dxa"/>
            <w:vAlign w:val="center"/>
          </w:tcPr>
          <w:p w14:paraId="01536C4B" w14:textId="77777777" w:rsidR="00273B52" w:rsidRPr="00291395" w:rsidRDefault="00273B52" w:rsidP="00676AF4">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w:t>
            </w:r>
            <w:r w:rsidRPr="00291395">
              <w:rPr>
                <w:rFonts w:ascii="Times New Roman" w:eastAsia="Times New Roman" w:hAnsi="Times New Roman" w:cs="Times New Roman"/>
                <w:sz w:val="28"/>
                <w:szCs w:val="28"/>
              </w:rPr>
              <w:t>творити сприятливий психологічний клімат; розвинути довіру і співпрацю; сформувати навички командної роботи</w:t>
            </w:r>
          </w:p>
        </w:tc>
      </w:tr>
      <w:tr w:rsidR="00273B52" w:rsidRPr="006872AE" w14:paraId="457D8676" w14:textId="77777777" w:rsidTr="00676AF4">
        <w:tc>
          <w:tcPr>
            <w:tcW w:w="2830" w:type="dxa"/>
          </w:tcPr>
          <w:p w14:paraId="36857D92" w14:textId="77777777" w:rsidR="00273B52" w:rsidRPr="00291395" w:rsidRDefault="00273B52" w:rsidP="00676AF4">
            <w:pPr>
              <w:spacing w:line="360" w:lineRule="auto"/>
              <w:jc w:val="center"/>
              <w:rPr>
                <w:rFonts w:ascii="Times New Roman" w:eastAsia="Times New Roman" w:hAnsi="Times New Roman" w:cs="Times New Roman"/>
                <w:sz w:val="28"/>
                <w:szCs w:val="28"/>
              </w:rPr>
            </w:pPr>
            <w:r w:rsidRPr="00291395">
              <w:rPr>
                <w:rFonts w:ascii="Times New Roman" w:eastAsia="Times New Roman" w:hAnsi="Times New Roman" w:cs="Times New Roman"/>
                <w:sz w:val="28"/>
                <w:szCs w:val="28"/>
              </w:rPr>
              <w:t>«Я – частина академічної спільноти»</w:t>
            </w:r>
          </w:p>
        </w:tc>
        <w:tc>
          <w:tcPr>
            <w:tcW w:w="3226" w:type="dxa"/>
          </w:tcPr>
          <w:p w14:paraId="3A2F12CC" w14:textId="77777777" w:rsidR="00273B52" w:rsidRPr="00291395" w:rsidRDefault="00273B52" w:rsidP="00676AF4">
            <w:pPr>
              <w:spacing w:line="360" w:lineRule="auto"/>
              <w:jc w:val="both"/>
              <w:rPr>
                <w:rFonts w:ascii="Times New Roman" w:eastAsia="Times New Roman" w:hAnsi="Times New Roman" w:cs="Times New Roman"/>
                <w:sz w:val="28"/>
                <w:szCs w:val="28"/>
              </w:rPr>
            </w:pPr>
            <w:r w:rsidRPr="00291395">
              <w:rPr>
                <w:rFonts w:ascii="Times New Roman" w:eastAsia="Times New Roman" w:hAnsi="Times New Roman" w:cs="Times New Roman"/>
                <w:sz w:val="28"/>
                <w:szCs w:val="28"/>
              </w:rPr>
              <w:t xml:space="preserve">Усвідомлення ролі </w:t>
            </w:r>
            <w:r>
              <w:rPr>
                <w:rFonts w:ascii="Times New Roman" w:eastAsia="Times New Roman" w:hAnsi="Times New Roman" w:cs="Times New Roman"/>
                <w:sz w:val="28"/>
                <w:szCs w:val="28"/>
              </w:rPr>
              <w:t>здобувача</w:t>
            </w:r>
            <w:r w:rsidRPr="00291395">
              <w:rPr>
                <w:rFonts w:ascii="Times New Roman" w:eastAsia="Times New Roman" w:hAnsi="Times New Roman" w:cs="Times New Roman"/>
                <w:sz w:val="28"/>
                <w:szCs w:val="28"/>
              </w:rPr>
              <w:t xml:space="preserve"> в академічному середовищі та прийняття його цінностей</w:t>
            </w:r>
          </w:p>
        </w:tc>
        <w:tc>
          <w:tcPr>
            <w:tcW w:w="3578" w:type="dxa"/>
            <w:vAlign w:val="center"/>
          </w:tcPr>
          <w:p w14:paraId="3AF0DDE6" w14:textId="77777777" w:rsidR="00273B52" w:rsidRPr="00291395" w:rsidRDefault="00273B52" w:rsidP="00676AF4">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w:t>
            </w:r>
            <w:r w:rsidRPr="00291395">
              <w:rPr>
                <w:rFonts w:ascii="Times New Roman" w:eastAsia="Times New Roman" w:hAnsi="Times New Roman" w:cs="Times New Roman"/>
                <w:sz w:val="28"/>
                <w:szCs w:val="28"/>
              </w:rPr>
              <w:t>знайомити з нормами академічної культури; сформувати відповідальність; розвинути почуття причетності</w:t>
            </w:r>
            <w:r>
              <w:rPr>
                <w:rFonts w:ascii="Times New Roman" w:eastAsia="Times New Roman" w:hAnsi="Times New Roman" w:cs="Times New Roman"/>
                <w:sz w:val="28"/>
                <w:szCs w:val="28"/>
              </w:rPr>
              <w:t xml:space="preserve"> до середовища ЗВО</w:t>
            </w:r>
          </w:p>
        </w:tc>
      </w:tr>
      <w:tr w:rsidR="00273B52" w:rsidRPr="006872AE" w14:paraId="790115DF" w14:textId="77777777" w:rsidTr="00676AF4">
        <w:tc>
          <w:tcPr>
            <w:tcW w:w="2830" w:type="dxa"/>
          </w:tcPr>
          <w:p w14:paraId="7B9C48C3" w14:textId="77777777" w:rsidR="00273B52" w:rsidRPr="00291395" w:rsidRDefault="00273B52" w:rsidP="00676AF4">
            <w:pPr>
              <w:spacing w:line="360" w:lineRule="auto"/>
              <w:jc w:val="center"/>
              <w:rPr>
                <w:rFonts w:ascii="Times New Roman" w:eastAsia="Times New Roman" w:hAnsi="Times New Roman" w:cs="Times New Roman"/>
                <w:sz w:val="28"/>
                <w:szCs w:val="28"/>
              </w:rPr>
            </w:pPr>
            <w:r w:rsidRPr="00291395">
              <w:rPr>
                <w:rFonts w:ascii="Times New Roman" w:eastAsia="Times New Roman" w:hAnsi="Times New Roman" w:cs="Times New Roman"/>
                <w:sz w:val="28"/>
                <w:szCs w:val="28"/>
              </w:rPr>
              <w:t>«Ми різні – ми рівні»</w:t>
            </w:r>
          </w:p>
        </w:tc>
        <w:tc>
          <w:tcPr>
            <w:tcW w:w="3226" w:type="dxa"/>
          </w:tcPr>
          <w:p w14:paraId="35A05042" w14:textId="77777777" w:rsidR="00273B52" w:rsidRPr="00291395" w:rsidRDefault="00273B52" w:rsidP="00676AF4">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w:t>
            </w:r>
            <w:r w:rsidRPr="00291395">
              <w:rPr>
                <w:rFonts w:ascii="Times New Roman" w:eastAsia="Times New Roman" w:hAnsi="Times New Roman" w:cs="Times New Roman"/>
                <w:sz w:val="28"/>
                <w:szCs w:val="28"/>
              </w:rPr>
              <w:t>ормування толерантності та поваги до різноманіття</w:t>
            </w:r>
          </w:p>
        </w:tc>
        <w:tc>
          <w:tcPr>
            <w:tcW w:w="3578" w:type="dxa"/>
            <w:vAlign w:val="center"/>
          </w:tcPr>
          <w:p w14:paraId="6233D1B6" w14:textId="77777777" w:rsidR="00273B52" w:rsidRPr="00291395" w:rsidRDefault="00273B52" w:rsidP="00676AF4">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w:t>
            </w:r>
            <w:r w:rsidRPr="00291395">
              <w:rPr>
                <w:rFonts w:ascii="Times New Roman" w:eastAsia="Times New Roman" w:hAnsi="Times New Roman" w:cs="Times New Roman"/>
                <w:sz w:val="28"/>
                <w:szCs w:val="28"/>
              </w:rPr>
              <w:t>озвинути прийняття інших; сформувати установки рівності; виховати повагу до різних культур</w:t>
            </w:r>
          </w:p>
        </w:tc>
      </w:tr>
      <w:tr w:rsidR="00273B52" w:rsidRPr="006872AE" w14:paraId="6A90FC84" w14:textId="77777777" w:rsidTr="00676AF4">
        <w:tc>
          <w:tcPr>
            <w:tcW w:w="2830" w:type="dxa"/>
          </w:tcPr>
          <w:p w14:paraId="39B0F549" w14:textId="77777777" w:rsidR="00273B52" w:rsidRPr="00291395" w:rsidRDefault="00273B52" w:rsidP="00676AF4">
            <w:pPr>
              <w:spacing w:line="360" w:lineRule="auto"/>
              <w:jc w:val="center"/>
              <w:rPr>
                <w:rFonts w:ascii="Times New Roman" w:eastAsia="Times New Roman" w:hAnsi="Times New Roman" w:cs="Times New Roman"/>
                <w:sz w:val="28"/>
                <w:szCs w:val="28"/>
              </w:rPr>
            </w:pPr>
            <w:r w:rsidRPr="00291395">
              <w:rPr>
                <w:rFonts w:ascii="Times New Roman" w:eastAsia="Times New Roman" w:hAnsi="Times New Roman" w:cs="Times New Roman"/>
                <w:sz w:val="28"/>
                <w:szCs w:val="28"/>
              </w:rPr>
              <w:t>«Цінності сучасного студента»</w:t>
            </w:r>
          </w:p>
        </w:tc>
        <w:tc>
          <w:tcPr>
            <w:tcW w:w="3226" w:type="dxa"/>
          </w:tcPr>
          <w:p w14:paraId="54BED34D" w14:textId="77777777" w:rsidR="00273B52" w:rsidRPr="00291395" w:rsidRDefault="00273B52" w:rsidP="00676AF4">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w:t>
            </w:r>
            <w:r w:rsidRPr="00291395">
              <w:rPr>
                <w:rFonts w:ascii="Times New Roman" w:eastAsia="Times New Roman" w:hAnsi="Times New Roman" w:cs="Times New Roman"/>
                <w:sz w:val="28"/>
                <w:szCs w:val="28"/>
              </w:rPr>
              <w:t>свідомлення власних ціннісних орієнтацій</w:t>
            </w:r>
          </w:p>
        </w:tc>
        <w:tc>
          <w:tcPr>
            <w:tcW w:w="3578" w:type="dxa"/>
            <w:vAlign w:val="center"/>
          </w:tcPr>
          <w:p w14:paraId="37BD0C63" w14:textId="77777777" w:rsidR="00273B52" w:rsidRPr="00291395" w:rsidRDefault="00273B52" w:rsidP="00676AF4">
            <w:pPr>
              <w:spacing w:line="360" w:lineRule="auto"/>
              <w:jc w:val="both"/>
              <w:rPr>
                <w:rFonts w:ascii="Times New Roman" w:eastAsia="Times New Roman" w:hAnsi="Times New Roman" w:cs="Times New Roman"/>
                <w:sz w:val="28"/>
                <w:szCs w:val="28"/>
              </w:rPr>
            </w:pPr>
            <w:r w:rsidRPr="00291395">
              <w:rPr>
                <w:rFonts w:ascii="Times New Roman" w:eastAsia="Times New Roman" w:hAnsi="Times New Roman" w:cs="Times New Roman"/>
                <w:sz w:val="28"/>
                <w:szCs w:val="28"/>
              </w:rPr>
              <w:t>актуалізувати особистісні цінності; сприяти їх осмисленню; сформувати ціннісну рефлексію</w:t>
            </w:r>
          </w:p>
        </w:tc>
      </w:tr>
      <w:tr w:rsidR="00273B52" w:rsidRPr="006872AE" w14:paraId="6513349A" w14:textId="77777777" w:rsidTr="00676AF4">
        <w:tc>
          <w:tcPr>
            <w:tcW w:w="2830" w:type="dxa"/>
          </w:tcPr>
          <w:p w14:paraId="573449E4" w14:textId="77777777" w:rsidR="00273B52" w:rsidRPr="00291395" w:rsidRDefault="00273B52" w:rsidP="00676AF4">
            <w:pPr>
              <w:spacing w:line="360" w:lineRule="auto"/>
              <w:jc w:val="center"/>
              <w:rPr>
                <w:rFonts w:ascii="Times New Roman" w:eastAsia="Times New Roman" w:hAnsi="Times New Roman" w:cs="Times New Roman"/>
                <w:sz w:val="28"/>
                <w:szCs w:val="28"/>
              </w:rPr>
            </w:pPr>
            <w:r w:rsidRPr="00291395">
              <w:rPr>
                <w:rFonts w:ascii="Times New Roman" w:eastAsia="Times New Roman" w:hAnsi="Times New Roman" w:cs="Times New Roman"/>
                <w:sz w:val="28"/>
                <w:szCs w:val="28"/>
              </w:rPr>
              <w:t>«Цінності в системі професійної діяльності вчителя»</w:t>
            </w:r>
          </w:p>
        </w:tc>
        <w:tc>
          <w:tcPr>
            <w:tcW w:w="3226" w:type="dxa"/>
          </w:tcPr>
          <w:p w14:paraId="0C0385ED" w14:textId="77777777" w:rsidR="00273B52" w:rsidRPr="00291395" w:rsidRDefault="00273B52" w:rsidP="00676AF4">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w:t>
            </w:r>
            <w:r w:rsidRPr="00291395">
              <w:rPr>
                <w:rFonts w:ascii="Times New Roman" w:eastAsia="Times New Roman" w:hAnsi="Times New Roman" w:cs="Times New Roman"/>
                <w:sz w:val="28"/>
                <w:szCs w:val="28"/>
              </w:rPr>
              <w:t>ормування розуміння ролі цінностей у професії вчителя</w:t>
            </w:r>
          </w:p>
        </w:tc>
        <w:tc>
          <w:tcPr>
            <w:tcW w:w="3578" w:type="dxa"/>
            <w:vAlign w:val="center"/>
          </w:tcPr>
          <w:p w14:paraId="7E357D41" w14:textId="77777777" w:rsidR="00273B52" w:rsidRPr="00291395" w:rsidRDefault="00273B52" w:rsidP="00676AF4">
            <w:pPr>
              <w:spacing w:line="360" w:lineRule="auto"/>
              <w:jc w:val="both"/>
              <w:rPr>
                <w:rFonts w:ascii="Times New Roman" w:eastAsia="Times New Roman" w:hAnsi="Times New Roman" w:cs="Times New Roman"/>
                <w:sz w:val="28"/>
                <w:szCs w:val="28"/>
              </w:rPr>
            </w:pPr>
            <w:r w:rsidRPr="00291395">
              <w:rPr>
                <w:rFonts w:ascii="Times New Roman" w:eastAsia="Times New Roman" w:hAnsi="Times New Roman" w:cs="Times New Roman"/>
                <w:sz w:val="28"/>
                <w:szCs w:val="28"/>
              </w:rPr>
              <w:t>показати зв’язок цінностей і професії; сформувати професійні орієнтири; розвинути готовність до їх реалізації</w:t>
            </w:r>
          </w:p>
        </w:tc>
      </w:tr>
      <w:tr w:rsidR="00273B52" w:rsidRPr="006872AE" w14:paraId="7B1C326C" w14:textId="77777777" w:rsidTr="00676AF4">
        <w:tc>
          <w:tcPr>
            <w:tcW w:w="2830" w:type="dxa"/>
          </w:tcPr>
          <w:p w14:paraId="2CD5D9E1" w14:textId="77777777" w:rsidR="00273B52" w:rsidRPr="00291395" w:rsidRDefault="00273B52" w:rsidP="00676AF4">
            <w:pPr>
              <w:spacing w:line="360" w:lineRule="auto"/>
              <w:jc w:val="center"/>
              <w:rPr>
                <w:rFonts w:ascii="Times New Roman" w:eastAsia="Times New Roman" w:hAnsi="Times New Roman" w:cs="Times New Roman"/>
                <w:sz w:val="28"/>
                <w:szCs w:val="28"/>
              </w:rPr>
            </w:pPr>
            <w:r w:rsidRPr="00291395">
              <w:rPr>
                <w:rFonts w:ascii="Times New Roman" w:eastAsia="Times New Roman" w:hAnsi="Times New Roman" w:cs="Times New Roman"/>
                <w:sz w:val="28"/>
                <w:szCs w:val="28"/>
              </w:rPr>
              <w:t>«Культура педагогічного спілкування»</w:t>
            </w:r>
          </w:p>
        </w:tc>
        <w:tc>
          <w:tcPr>
            <w:tcW w:w="3226" w:type="dxa"/>
          </w:tcPr>
          <w:p w14:paraId="23144FBA" w14:textId="77777777" w:rsidR="00273B52" w:rsidRPr="00291395" w:rsidRDefault="00273B52" w:rsidP="00676AF4">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w:t>
            </w:r>
            <w:r w:rsidRPr="00291395">
              <w:rPr>
                <w:rFonts w:ascii="Times New Roman" w:eastAsia="Times New Roman" w:hAnsi="Times New Roman" w:cs="Times New Roman"/>
                <w:sz w:val="28"/>
                <w:szCs w:val="28"/>
              </w:rPr>
              <w:t>озвиток культури комунікації майбутнього вчителя</w:t>
            </w:r>
          </w:p>
        </w:tc>
        <w:tc>
          <w:tcPr>
            <w:tcW w:w="3578" w:type="dxa"/>
            <w:vAlign w:val="center"/>
          </w:tcPr>
          <w:p w14:paraId="5D4354E1" w14:textId="77777777" w:rsidR="00273B52" w:rsidRPr="00291395" w:rsidRDefault="00273B52" w:rsidP="00676AF4">
            <w:pPr>
              <w:spacing w:line="360" w:lineRule="auto"/>
              <w:jc w:val="both"/>
              <w:rPr>
                <w:rFonts w:ascii="Times New Roman" w:eastAsia="Times New Roman" w:hAnsi="Times New Roman" w:cs="Times New Roman"/>
                <w:sz w:val="28"/>
                <w:szCs w:val="28"/>
              </w:rPr>
            </w:pPr>
            <w:r w:rsidRPr="00291395">
              <w:rPr>
                <w:rFonts w:ascii="Times New Roman" w:eastAsia="Times New Roman" w:hAnsi="Times New Roman" w:cs="Times New Roman"/>
                <w:sz w:val="28"/>
                <w:szCs w:val="28"/>
              </w:rPr>
              <w:t>сформувати навички педагогічного спілкування; розвинути мовленнєву культуру; виховати повагу до учня</w:t>
            </w:r>
          </w:p>
        </w:tc>
      </w:tr>
      <w:tr w:rsidR="00273B52" w:rsidRPr="006872AE" w14:paraId="319AC77B" w14:textId="77777777" w:rsidTr="00676AF4">
        <w:tc>
          <w:tcPr>
            <w:tcW w:w="2830" w:type="dxa"/>
          </w:tcPr>
          <w:p w14:paraId="03C74EA7" w14:textId="77777777" w:rsidR="00273B52" w:rsidRPr="00291395" w:rsidRDefault="00273B52" w:rsidP="00676AF4">
            <w:pPr>
              <w:spacing w:line="360" w:lineRule="auto"/>
              <w:jc w:val="center"/>
              <w:rPr>
                <w:rFonts w:ascii="Times New Roman" w:eastAsia="Times New Roman" w:hAnsi="Times New Roman" w:cs="Times New Roman"/>
                <w:sz w:val="28"/>
                <w:szCs w:val="28"/>
              </w:rPr>
            </w:pPr>
            <w:r w:rsidRPr="00291395">
              <w:rPr>
                <w:rFonts w:ascii="Times New Roman" w:eastAsia="Times New Roman" w:hAnsi="Times New Roman" w:cs="Times New Roman"/>
                <w:sz w:val="28"/>
                <w:szCs w:val="28"/>
              </w:rPr>
              <w:t>«Толерантність і міжкультурна взаємодія»</w:t>
            </w:r>
          </w:p>
        </w:tc>
        <w:tc>
          <w:tcPr>
            <w:tcW w:w="3226" w:type="dxa"/>
          </w:tcPr>
          <w:p w14:paraId="1021020F" w14:textId="77777777" w:rsidR="00273B52" w:rsidRPr="00291395" w:rsidRDefault="00273B52" w:rsidP="00676AF4">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w:t>
            </w:r>
            <w:r w:rsidRPr="00291395">
              <w:rPr>
                <w:rFonts w:ascii="Times New Roman" w:eastAsia="Times New Roman" w:hAnsi="Times New Roman" w:cs="Times New Roman"/>
                <w:sz w:val="28"/>
                <w:szCs w:val="28"/>
              </w:rPr>
              <w:t>ормування міжкультурної компетентності</w:t>
            </w:r>
          </w:p>
        </w:tc>
        <w:tc>
          <w:tcPr>
            <w:tcW w:w="3578" w:type="dxa"/>
            <w:vAlign w:val="center"/>
          </w:tcPr>
          <w:p w14:paraId="5D58C56D" w14:textId="77777777" w:rsidR="00273B52" w:rsidRPr="00291395" w:rsidRDefault="00273B52" w:rsidP="00676AF4">
            <w:pPr>
              <w:spacing w:line="360" w:lineRule="auto"/>
              <w:jc w:val="both"/>
              <w:rPr>
                <w:rFonts w:ascii="Times New Roman" w:eastAsia="Times New Roman" w:hAnsi="Times New Roman" w:cs="Times New Roman"/>
                <w:sz w:val="28"/>
                <w:szCs w:val="28"/>
              </w:rPr>
            </w:pPr>
            <w:r w:rsidRPr="00291395">
              <w:rPr>
                <w:rFonts w:ascii="Times New Roman" w:eastAsia="Times New Roman" w:hAnsi="Times New Roman" w:cs="Times New Roman"/>
                <w:sz w:val="28"/>
                <w:szCs w:val="28"/>
              </w:rPr>
              <w:t>розвинути навички взаємодії з різними культурами; сформувати відкритість; виховати повагу до культурного різноманіття</w:t>
            </w:r>
          </w:p>
        </w:tc>
      </w:tr>
      <w:tr w:rsidR="00273B52" w:rsidRPr="006872AE" w14:paraId="18278ED3" w14:textId="77777777" w:rsidTr="00676AF4">
        <w:tc>
          <w:tcPr>
            <w:tcW w:w="2830" w:type="dxa"/>
          </w:tcPr>
          <w:p w14:paraId="19E38E35" w14:textId="77777777" w:rsidR="00273B52" w:rsidRPr="00291395" w:rsidRDefault="00273B52" w:rsidP="00676AF4">
            <w:pPr>
              <w:spacing w:line="360" w:lineRule="auto"/>
              <w:jc w:val="center"/>
              <w:rPr>
                <w:rFonts w:ascii="Times New Roman" w:eastAsia="Times New Roman" w:hAnsi="Times New Roman" w:cs="Times New Roman"/>
                <w:sz w:val="28"/>
                <w:szCs w:val="28"/>
              </w:rPr>
            </w:pPr>
            <w:r w:rsidRPr="00291395">
              <w:rPr>
                <w:rFonts w:ascii="Times New Roman" w:eastAsia="Times New Roman" w:hAnsi="Times New Roman" w:cs="Times New Roman"/>
                <w:sz w:val="28"/>
                <w:szCs w:val="28"/>
              </w:rPr>
              <w:t>«Професійна етика: ситуації вибору»</w:t>
            </w:r>
          </w:p>
        </w:tc>
        <w:tc>
          <w:tcPr>
            <w:tcW w:w="3226" w:type="dxa"/>
          </w:tcPr>
          <w:p w14:paraId="49D33689" w14:textId="77777777" w:rsidR="00273B52" w:rsidRPr="00291395" w:rsidRDefault="00273B52" w:rsidP="00676AF4">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w:t>
            </w:r>
            <w:r w:rsidRPr="00291395">
              <w:rPr>
                <w:rFonts w:ascii="Times New Roman" w:eastAsia="Times New Roman" w:hAnsi="Times New Roman" w:cs="Times New Roman"/>
                <w:sz w:val="28"/>
                <w:szCs w:val="28"/>
              </w:rPr>
              <w:t>ормування етичної свідомості майбутнього вчителя</w:t>
            </w:r>
          </w:p>
        </w:tc>
        <w:tc>
          <w:tcPr>
            <w:tcW w:w="3578" w:type="dxa"/>
            <w:vAlign w:val="center"/>
          </w:tcPr>
          <w:p w14:paraId="46DFF0D9" w14:textId="77777777" w:rsidR="00273B52" w:rsidRPr="00291395" w:rsidRDefault="00273B52" w:rsidP="00676AF4">
            <w:pPr>
              <w:spacing w:line="360" w:lineRule="auto"/>
              <w:jc w:val="both"/>
              <w:rPr>
                <w:rFonts w:ascii="Times New Roman" w:eastAsia="Times New Roman" w:hAnsi="Times New Roman" w:cs="Times New Roman"/>
                <w:sz w:val="28"/>
                <w:szCs w:val="28"/>
              </w:rPr>
            </w:pPr>
            <w:r w:rsidRPr="00291395">
              <w:rPr>
                <w:rFonts w:ascii="Times New Roman" w:eastAsia="Times New Roman" w:hAnsi="Times New Roman" w:cs="Times New Roman"/>
                <w:sz w:val="28"/>
                <w:szCs w:val="28"/>
              </w:rPr>
              <w:t>навчити аналізувати педагогічні ситуації; сформувати моральний вибір; розвинути відповідальність</w:t>
            </w:r>
          </w:p>
        </w:tc>
      </w:tr>
      <w:tr w:rsidR="00273B52" w:rsidRPr="006872AE" w14:paraId="1BC8ABDC" w14:textId="77777777" w:rsidTr="00676AF4">
        <w:tc>
          <w:tcPr>
            <w:tcW w:w="2830" w:type="dxa"/>
          </w:tcPr>
          <w:p w14:paraId="409EEDE6" w14:textId="77777777" w:rsidR="00273B52" w:rsidRPr="00291395" w:rsidRDefault="00273B52" w:rsidP="00676AF4">
            <w:pPr>
              <w:spacing w:line="360" w:lineRule="auto"/>
              <w:jc w:val="center"/>
              <w:rPr>
                <w:rFonts w:ascii="Times New Roman" w:eastAsia="Times New Roman" w:hAnsi="Times New Roman" w:cs="Times New Roman"/>
                <w:sz w:val="28"/>
                <w:szCs w:val="28"/>
              </w:rPr>
            </w:pPr>
            <w:r w:rsidRPr="00291395">
              <w:rPr>
                <w:rFonts w:ascii="Times New Roman" w:eastAsia="Times New Roman" w:hAnsi="Times New Roman" w:cs="Times New Roman"/>
                <w:sz w:val="28"/>
                <w:szCs w:val="28"/>
              </w:rPr>
              <w:t>«Культурна ідентичність майбутнього вчителя»</w:t>
            </w:r>
          </w:p>
        </w:tc>
        <w:tc>
          <w:tcPr>
            <w:tcW w:w="3226" w:type="dxa"/>
          </w:tcPr>
          <w:p w14:paraId="2C1961B4" w14:textId="77777777" w:rsidR="00273B52" w:rsidRPr="00291395" w:rsidRDefault="00273B52" w:rsidP="00676AF4">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w:t>
            </w:r>
            <w:r w:rsidRPr="00291395">
              <w:rPr>
                <w:rFonts w:ascii="Times New Roman" w:eastAsia="Times New Roman" w:hAnsi="Times New Roman" w:cs="Times New Roman"/>
                <w:sz w:val="28"/>
                <w:szCs w:val="28"/>
              </w:rPr>
              <w:t>свідомлення власної культурної ідентичності</w:t>
            </w:r>
          </w:p>
        </w:tc>
        <w:tc>
          <w:tcPr>
            <w:tcW w:w="3578" w:type="dxa"/>
            <w:vAlign w:val="center"/>
          </w:tcPr>
          <w:p w14:paraId="64C6055D" w14:textId="77777777" w:rsidR="00273B52" w:rsidRPr="00291395" w:rsidRDefault="00273B52" w:rsidP="00676AF4">
            <w:pPr>
              <w:spacing w:line="360" w:lineRule="auto"/>
              <w:jc w:val="both"/>
              <w:rPr>
                <w:rFonts w:ascii="Times New Roman" w:eastAsia="Times New Roman" w:hAnsi="Times New Roman" w:cs="Times New Roman"/>
                <w:sz w:val="28"/>
                <w:szCs w:val="28"/>
              </w:rPr>
            </w:pPr>
            <w:r w:rsidRPr="00291395">
              <w:rPr>
                <w:rFonts w:ascii="Times New Roman" w:eastAsia="Times New Roman" w:hAnsi="Times New Roman" w:cs="Times New Roman"/>
                <w:sz w:val="28"/>
                <w:szCs w:val="28"/>
              </w:rPr>
              <w:t>сформувати національну самосвідомість; розвинути ціннісне ставлення до культури; сприяти самоідентифікації</w:t>
            </w:r>
          </w:p>
        </w:tc>
      </w:tr>
      <w:tr w:rsidR="00273B52" w:rsidRPr="006872AE" w14:paraId="1DD54A11" w14:textId="77777777" w:rsidTr="00676AF4">
        <w:tc>
          <w:tcPr>
            <w:tcW w:w="2830" w:type="dxa"/>
          </w:tcPr>
          <w:p w14:paraId="7C75E00C" w14:textId="77777777" w:rsidR="00273B52" w:rsidRPr="00291395" w:rsidRDefault="00273B52" w:rsidP="00676AF4">
            <w:pPr>
              <w:spacing w:line="360" w:lineRule="auto"/>
              <w:jc w:val="center"/>
              <w:rPr>
                <w:rFonts w:ascii="Times New Roman" w:eastAsia="Times New Roman" w:hAnsi="Times New Roman" w:cs="Times New Roman"/>
                <w:sz w:val="28"/>
                <w:szCs w:val="28"/>
              </w:rPr>
            </w:pPr>
            <w:r w:rsidRPr="00291395">
              <w:rPr>
                <w:rFonts w:ascii="Times New Roman" w:eastAsia="Times New Roman" w:hAnsi="Times New Roman" w:cs="Times New Roman"/>
                <w:sz w:val="28"/>
                <w:szCs w:val="28"/>
              </w:rPr>
              <w:t>«Емпатія як основа педагогічної культури»</w:t>
            </w:r>
          </w:p>
        </w:tc>
        <w:tc>
          <w:tcPr>
            <w:tcW w:w="3226" w:type="dxa"/>
          </w:tcPr>
          <w:p w14:paraId="5121375A" w14:textId="77777777" w:rsidR="00273B52" w:rsidRPr="00291395" w:rsidRDefault="00273B52" w:rsidP="00676AF4">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w:t>
            </w:r>
            <w:r w:rsidRPr="00291395">
              <w:rPr>
                <w:rFonts w:ascii="Times New Roman" w:eastAsia="Times New Roman" w:hAnsi="Times New Roman" w:cs="Times New Roman"/>
                <w:sz w:val="28"/>
                <w:szCs w:val="28"/>
              </w:rPr>
              <w:t>озвиток емпатії як ціннісної якості вчителя</w:t>
            </w:r>
          </w:p>
        </w:tc>
        <w:tc>
          <w:tcPr>
            <w:tcW w:w="3578" w:type="dxa"/>
            <w:vAlign w:val="center"/>
          </w:tcPr>
          <w:p w14:paraId="02554F71" w14:textId="77777777" w:rsidR="00273B52" w:rsidRPr="00291395" w:rsidRDefault="00273B52" w:rsidP="00676AF4">
            <w:pPr>
              <w:spacing w:line="360" w:lineRule="auto"/>
              <w:jc w:val="both"/>
              <w:rPr>
                <w:rFonts w:ascii="Times New Roman" w:eastAsia="Times New Roman" w:hAnsi="Times New Roman" w:cs="Times New Roman"/>
                <w:sz w:val="28"/>
                <w:szCs w:val="28"/>
              </w:rPr>
            </w:pPr>
            <w:r w:rsidRPr="00291395">
              <w:rPr>
                <w:rFonts w:ascii="Times New Roman" w:eastAsia="Times New Roman" w:hAnsi="Times New Roman" w:cs="Times New Roman"/>
                <w:sz w:val="28"/>
                <w:szCs w:val="28"/>
              </w:rPr>
              <w:t>навчити розуміти емоції інших; розвинути співпереживання; сформувати гуманістичні установки</w:t>
            </w:r>
          </w:p>
        </w:tc>
      </w:tr>
      <w:tr w:rsidR="00273B52" w:rsidRPr="006872AE" w14:paraId="3598B7E4" w14:textId="77777777" w:rsidTr="00676AF4">
        <w:tc>
          <w:tcPr>
            <w:tcW w:w="2830" w:type="dxa"/>
          </w:tcPr>
          <w:p w14:paraId="1A872182" w14:textId="77777777" w:rsidR="00273B52" w:rsidRPr="00291395" w:rsidRDefault="00273B52" w:rsidP="00676AF4">
            <w:pPr>
              <w:spacing w:line="360" w:lineRule="auto"/>
              <w:jc w:val="center"/>
              <w:rPr>
                <w:rFonts w:ascii="Times New Roman" w:eastAsia="Times New Roman" w:hAnsi="Times New Roman" w:cs="Times New Roman"/>
                <w:sz w:val="28"/>
                <w:szCs w:val="28"/>
              </w:rPr>
            </w:pPr>
            <w:r w:rsidRPr="00291395">
              <w:rPr>
                <w:rFonts w:ascii="Times New Roman" w:eastAsia="Times New Roman" w:hAnsi="Times New Roman" w:cs="Times New Roman"/>
                <w:sz w:val="28"/>
                <w:szCs w:val="28"/>
              </w:rPr>
              <w:t>«Культурні цінності в освітньому середовищі НУШ»</w:t>
            </w:r>
          </w:p>
        </w:tc>
        <w:tc>
          <w:tcPr>
            <w:tcW w:w="3226" w:type="dxa"/>
          </w:tcPr>
          <w:p w14:paraId="4D1D2C9A" w14:textId="77777777" w:rsidR="00273B52" w:rsidRPr="00291395" w:rsidRDefault="00273B52" w:rsidP="00676AF4">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w:t>
            </w:r>
            <w:r w:rsidRPr="00291395">
              <w:rPr>
                <w:rFonts w:ascii="Times New Roman" w:eastAsia="Times New Roman" w:hAnsi="Times New Roman" w:cs="Times New Roman"/>
                <w:sz w:val="28"/>
                <w:szCs w:val="28"/>
              </w:rPr>
              <w:t xml:space="preserve">ормування готовності реалізовувати цінності </w:t>
            </w:r>
            <w:r>
              <w:rPr>
                <w:rFonts w:ascii="Times New Roman" w:eastAsia="Times New Roman" w:hAnsi="Times New Roman" w:cs="Times New Roman"/>
                <w:sz w:val="28"/>
                <w:szCs w:val="28"/>
              </w:rPr>
              <w:t>НУШ</w:t>
            </w:r>
          </w:p>
        </w:tc>
        <w:tc>
          <w:tcPr>
            <w:tcW w:w="3578" w:type="dxa"/>
            <w:vAlign w:val="center"/>
          </w:tcPr>
          <w:p w14:paraId="7344E882" w14:textId="77777777" w:rsidR="00273B52" w:rsidRPr="00291395" w:rsidRDefault="00273B52" w:rsidP="00676AF4">
            <w:pPr>
              <w:spacing w:line="360" w:lineRule="auto"/>
              <w:jc w:val="both"/>
              <w:rPr>
                <w:rFonts w:ascii="Times New Roman" w:eastAsia="Times New Roman" w:hAnsi="Times New Roman" w:cs="Times New Roman"/>
                <w:sz w:val="28"/>
                <w:szCs w:val="28"/>
              </w:rPr>
            </w:pPr>
            <w:r w:rsidRPr="00291395">
              <w:rPr>
                <w:rFonts w:ascii="Times New Roman" w:eastAsia="Times New Roman" w:hAnsi="Times New Roman" w:cs="Times New Roman"/>
                <w:sz w:val="28"/>
                <w:szCs w:val="28"/>
              </w:rPr>
              <w:t>ознайомити з цінностями НУШ; сформувати їх розуміння; розвинути навички їх впровадження</w:t>
            </w:r>
          </w:p>
        </w:tc>
      </w:tr>
      <w:tr w:rsidR="00273B52" w:rsidRPr="006872AE" w14:paraId="53F7DEE1" w14:textId="77777777" w:rsidTr="00676AF4">
        <w:tc>
          <w:tcPr>
            <w:tcW w:w="2830" w:type="dxa"/>
          </w:tcPr>
          <w:p w14:paraId="3ED378A0" w14:textId="77777777" w:rsidR="00273B52" w:rsidRPr="00291395" w:rsidRDefault="00273B52" w:rsidP="00676AF4">
            <w:pPr>
              <w:spacing w:line="360" w:lineRule="auto"/>
              <w:jc w:val="center"/>
              <w:rPr>
                <w:rFonts w:ascii="Times New Roman" w:eastAsia="Times New Roman" w:hAnsi="Times New Roman" w:cs="Times New Roman"/>
                <w:sz w:val="28"/>
                <w:szCs w:val="28"/>
              </w:rPr>
            </w:pPr>
            <w:r w:rsidRPr="00291395">
              <w:rPr>
                <w:rFonts w:ascii="Times New Roman" w:eastAsia="Times New Roman" w:hAnsi="Times New Roman" w:cs="Times New Roman"/>
                <w:sz w:val="28"/>
                <w:szCs w:val="28"/>
              </w:rPr>
              <w:t>«Вчитель як носій культури»</w:t>
            </w:r>
          </w:p>
        </w:tc>
        <w:tc>
          <w:tcPr>
            <w:tcW w:w="3226" w:type="dxa"/>
          </w:tcPr>
          <w:p w14:paraId="51C760F3" w14:textId="77777777" w:rsidR="00273B52" w:rsidRPr="00291395" w:rsidRDefault="00273B52" w:rsidP="00676AF4">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w:t>
            </w:r>
            <w:r w:rsidRPr="00291395">
              <w:rPr>
                <w:rFonts w:ascii="Times New Roman" w:eastAsia="Times New Roman" w:hAnsi="Times New Roman" w:cs="Times New Roman"/>
                <w:sz w:val="28"/>
                <w:szCs w:val="28"/>
              </w:rPr>
              <w:t>свідомлення ролі вчителя як транслятора культури</w:t>
            </w:r>
          </w:p>
        </w:tc>
        <w:tc>
          <w:tcPr>
            <w:tcW w:w="3578" w:type="dxa"/>
            <w:vAlign w:val="center"/>
          </w:tcPr>
          <w:p w14:paraId="68DF2769" w14:textId="77777777" w:rsidR="00273B52" w:rsidRPr="00291395" w:rsidRDefault="00273B52" w:rsidP="00676AF4">
            <w:pPr>
              <w:spacing w:line="360" w:lineRule="auto"/>
              <w:jc w:val="both"/>
              <w:rPr>
                <w:rFonts w:ascii="Times New Roman" w:eastAsia="Times New Roman" w:hAnsi="Times New Roman" w:cs="Times New Roman"/>
                <w:sz w:val="28"/>
                <w:szCs w:val="28"/>
              </w:rPr>
            </w:pPr>
            <w:r w:rsidRPr="00291395">
              <w:rPr>
                <w:rFonts w:ascii="Times New Roman" w:eastAsia="Times New Roman" w:hAnsi="Times New Roman" w:cs="Times New Roman"/>
                <w:sz w:val="28"/>
                <w:szCs w:val="28"/>
              </w:rPr>
              <w:t>сформувати відповідальність; розвинути культурну позицію; підготувати до культуротворчої діяльності</w:t>
            </w:r>
          </w:p>
        </w:tc>
      </w:tr>
      <w:tr w:rsidR="00273B52" w:rsidRPr="006872AE" w14:paraId="6E6DECBC" w14:textId="77777777" w:rsidTr="00676AF4">
        <w:tc>
          <w:tcPr>
            <w:tcW w:w="2830" w:type="dxa"/>
          </w:tcPr>
          <w:p w14:paraId="672E419E" w14:textId="77777777" w:rsidR="00273B52" w:rsidRPr="00291395" w:rsidRDefault="00273B52" w:rsidP="00676AF4">
            <w:pPr>
              <w:spacing w:line="360" w:lineRule="auto"/>
              <w:jc w:val="center"/>
              <w:rPr>
                <w:rFonts w:ascii="Times New Roman" w:eastAsia="Times New Roman" w:hAnsi="Times New Roman" w:cs="Times New Roman"/>
                <w:sz w:val="28"/>
                <w:szCs w:val="28"/>
              </w:rPr>
            </w:pPr>
            <w:r w:rsidRPr="00291395">
              <w:rPr>
                <w:rFonts w:ascii="Times New Roman" w:eastAsia="Times New Roman" w:hAnsi="Times New Roman" w:cs="Times New Roman"/>
                <w:sz w:val="28"/>
                <w:szCs w:val="28"/>
              </w:rPr>
              <w:t>«Діалог культур у сучасній школі»</w:t>
            </w:r>
          </w:p>
        </w:tc>
        <w:tc>
          <w:tcPr>
            <w:tcW w:w="3226" w:type="dxa"/>
          </w:tcPr>
          <w:p w14:paraId="7498291B" w14:textId="77777777" w:rsidR="00273B52" w:rsidRPr="00291395" w:rsidRDefault="00273B52" w:rsidP="00676AF4">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w:t>
            </w:r>
            <w:r w:rsidRPr="00291395">
              <w:rPr>
                <w:rFonts w:ascii="Times New Roman" w:eastAsia="Times New Roman" w:hAnsi="Times New Roman" w:cs="Times New Roman"/>
                <w:sz w:val="28"/>
                <w:szCs w:val="28"/>
              </w:rPr>
              <w:t>ормування здатності до міжкультурного діалогу</w:t>
            </w:r>
          </w:p>
        </w:tc>
        <w:tc>
          <w:tcPr>
            <w:tcW w:w="3578" w:type="dxa"/>
            <w:vAlign w:val="center"/>
          </w:tcPr>
          <w:p w14:paraId="0C6DE16E" w14:textId="77777777" w:rsidR="00273B52" w:rsidRPr="00291395" w:rsidRDefault="00273B52" w:rsidP="00676AF4">
            <w:pPr>
              <w:spacing w:line="360" w:lineRule="auto"/>
              <w:jc w:val="both"/>
              <w:rPr>
                <w:rFonts w:ascii="Times New Roman" w:eastAsia="Times New Roman" w:hAnsi="Times New Roman" w:cs="Times New Roman"/>
                <w:sz w:val="28"/>
                <w:szCs w:val="28"/>
              </w:rPr>
            </w:pPr>
            <w:r w:rsidRPr="00291395">
              <w:rPr>
                <w:rFonts w:ascii="Times New Roman" w:eastAsia="Times New Roman" w:hAnsi="Times New Roman" w:cs="Times New Roman"/>
                <w:sz w:val="28"/>
                <w:szCs w:val="28"/>
              </w:rPr>
              <w:t>навчити організовувати діалог; розвинути толерантність; сформувати відкритість до різних культур</w:t>
            </w:r>
          </w:p>
        </w:tc>
      </w:tr>
      <w:tr w:rsidR="00273B52" w:rsidRPr="006872AE" w14:paraId="3F439765" w14:textId="77777777" w:rsidTr="00676AF4">
        <w:tc>
          <w:tcPr>
            <w:tcW w:w="2830" w:type="dxa"/>
          </w:tcPr>
          <w:p w14:paraId="0A1FD5D8" w14:textId="77777777" w:rsidR="00273B52" w:rsidRPr="00291395" w:rsidRDefault="00273B52" w:rsidP="00676AF4">
            <w:pPr>
              <w:spacing w:line="360" w:lineRule="auto"/>
              <w:jc w:val="center"/>
              <w:rPr>
                <w:rFonts w:ascii="Times New Roman" w:eastAsia="Times New Roman" w:hAnsi="Times New Roman" w:cs="Times New Roman"/>
                <w:sz w:val="28"/>
                <w:szCs w:val="28"/>
              </w:rPr>
            </w:pPr>
            <w:r w:rsidRPr="00291395">
              <w:rPr>
                <w:rFonts w:ascii="Times New Roman" w:eastAsia="Times New Roman" w:hAnsi="Times New Roman" w:cs="Times New Roman"/>
                <w:sz w:val="28"/>
                <w:szCs w:val="28"/>
              </w:rPr>
              <w:t>«Ціннісні орієнтири вчителя початкової школи»</w:t>
            </w:r>
          </w:p>
        </w:tc>
        <w:tc>
          <w:tcPr>
            <w:tcW w:w="3226" w:type="dxa"/>
          </w:tcPr>
          <w:p w14:paraId="025B8887" w14:textId="77777777" w:rsidR="00273B52" w:rsidRPr="00291395" w:rsidRDefault="00273B52" w:rsidP="00676AF4">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w:t>
            </w:r>
            <w:r w:rsidRPr="00291395">
              <w:rPr>
                <w:rFonts w:ascii="Times New Roman" w:eastAsia="Times New Roman" w:hAnsi="Times New Roman" w:cs="Times New Roman"/>
                <w:sz w:val="28"/>
                <w:szCs w:val="28"/>
              </w:rPr>
              <w:t>истематизація професійних цінностей</w:t>
            </w:r>
          </w:p>
        </w:tc>
        <w:tc>
          <w:tcPr>
            <w:tcW w:w="3578" w:type="dxa"/>
            <w:vAlign w:val="center"/>
          </w:tcPr>
          <w:p w14:paraId="0C915A58" w14:textId="77777777" w:rsidR="00273B52" w:rsidRPr="00291395" w:rsidRDefault="00273B52" w:rsidP="00676AF4">
            <w:pPr>
              <w:spacing w:line="360" w:lineRule="auto"/>
              <w:jc w:val="both"/>
              <w:rPr>
                <w:rFonts w:ascii="Times New Roman" w:eastAsia="Times New Roman" w:hAnsi="Times New Roman" w:cs="Times New Roman"/>
                <w:sz w:val="28"/>
                <w:szCs w:val="28"/>
              </w:rPr>
            </w:pPr>
            <w:r w:rsidRPr="00291395">
              <w:rPr>
                <w:rFonts w:ascii="Times New Roman" w:eastAsia="Times New Roman" w:hAnsi="Times New Roman" w:cs="Times New Roman"/>
                <w:sz w:val="28"/>
                <w:szCs w:val="28"/>
              </w:rPr>
              <w:t>визначити ключові цінності; сформувати ціннісну позицію; розвинути професійне самовизначення</w:t>
            </w:r>
          </w:p>
        </w:tc>
      </w:tr>
      <w:tr w:rsidR="00273B52" w:rsidRPr="006872AE" w14:paraId="35F84AE1" w14:textId="77777777" w:rsidTr="00676AF4">
        <w:tc>
          <w:tcPr>
            <w:tcW w:w="2830" w:type="dxa"/>
          </w:tcPr>
          <w:p w14:paraId="1F13DBB8" w14:textId="77777777" w:rsidR="00273B52" w:rsidRPr="00291395" w:rsidRDefault="00273B52" w:rsidP="00676AF4">
            <w:pPr>
              <w:spacing w:line="360" w:lineRule="auto"/>
              <w:jc w:val="center"/>
              <w:rPr>
                <w:rFonts w:ascii="Times New Roman" w:eastAsia="Times New Roman" w:hAnsi="Times New Roman" w:cs="Times New Roman"/>
                <w:sz w:val="28"/>
                <w:szCs w:val="28"/>
              </w:rPr>
            </w:pPr>
            <w:r w:rsidRPr="00291395">
              <w:rPr>
                <w:rFonts w:ascii="Times New Roman" w:eastAsia="Times New Roman" w:hAnsi="Times New Roman" w:cs="Times New Roman"/>
                <w:sz w:val="28"/>
                <w:szCs w:val="28"/>
              </w:rPr>
              <w:t>«Саморефлексія як шлях до формування цінностей»</w:t>
            </w:r>
          </w:p>
        </w:tc>
        <w:tc>
          <w:tcPr>
            <w:tcW w:w="3226" w:type="dxa"/>
          </w:tcPr>
          <w:p w14:paraId="57E0EAD3" w14:textId="77777777" w:rsidR="00273B52" w:rsidRPr="00291395" w:rsidRDefault="00273B52" w:rsidP="00676AF4">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w:t>
            </w:r>
            <w:r w:rsidRPr="00291395">
              <w:rPr>
                <w:rFonts w:ascii="Times New Roman" w:eastAsia="Times New Roman" w:hAnsi="Times New Roman" w:cs="Times New Roman"/>
                <w:sz w:val="28"/>
                <w:szCs w:val="28"/>
              </w:rPr>
              <w:t>озвиток рефлексивності у формуванні цінностей</w:t>
            </w:r>
          </w:p>
        </w:tc>
        <w:tc>
          <w:tcPr>
            <w:tcW w:w="3578" w:type="dxa"/>
            <w:vAlign w:val="center"/>
          </w:tcPr>
          <w:p w14:paraId="6A9D7758" w14:textId="77777777" w:rsidR="00273B52" w:rsidRPr="00291395" w:rsidRDefault="00273B52" w:rsidP="00676AF4">
            <w:pPr>
              <w:spacing w:line="360" w:lineRule="auto"/>
              <w:jc w:val="both"/>
              <w:rPr>
                <w:rFonts w:ascii="Times New Roman" w:eastAsia="Times New Roman" w:hAnsi="Times New Roman" w:cs="Times New Roman"/>
                <w:sz w:val="28"/>
                <w:szCs w:val="28"/>
              </w:rPr>
            </w:pPr>
            <w:r w:rsidRPr="00291395">
              <w:rPr>
                <w:rFonts w:ascii="Times New Roman" w:eastAsia="Times New Roman" w:hAnsi="Times New Roman" w:cs="Times New Roman"/>
                <w:sz w:val="28"/>
                <w:szCs w:val="28"/>
              </w:rPr>
              <w:t>навчити самоаналізу; сформувати здатність до оцінки власних цінностей; розвинути самосвідомість</w:t>
            </w:r>
          </w:p>
        </w:tc>
      </w:tr>
    </w:tbl>
    <w:p w14:paraId="115D6066" w14:textId="77777777" w:rsidR="00273B52" w:rsidRPr="00560F10" w:rsidRDefault="00273B52" w:rsidP="00273B52">
      <w:pPr>
        <w:spacing w:after="0"/>
        <w:jc w:val="center"/>
        <w:rPr>
          <w:rFonts w:ascii="Times New Roman" w:hAnsi="Times New Roman" w:cs="Times New Roman"/>
          <w:b/>
          <w:sz w:val="28"/>
          <w:szCs w:val="28"/>
        </w:rPr>
      </w:pPr>
    </w:p>
    <w:p w14:paraId="293DDDE4" w14:textId="4D4C1842" w:rsidR="002E1094" w:rsidRDefault="002E1094" w:rsidP="00273B52">
      <w:pPr>
        <w:spacing w:after="0" w:line="240" w:lineRule="auto"/>
        <w:rPr>
          <w:rFonts w:ascii="Times New Roman" w:eastAsia="Times New Roman" w:hAnsi="Times New Roman" w:cs="Times New Roman"/>
          <w:color w:val="FF0000"/>
          <w:sz w:val="24"/>
          <w:szCs w:val="24"/>
          <w:lang w:val="ru-RU"/>
        </w:rPr>
        <w:sectPr w:rsidR="002E1094" w:rsidSect="002E1094">
          <w:pgSz w:w="12240" w:h="15840"/>
          <w:pgMar w:top="1134" w:right="851" w:bottom="1134" w:left="1701" w:header="708" w:footer="708" w:gutter="0"/>
          <w:cols w:space="708"/>
          <w:docGrid w:linePitch="360"/>
        </w:sectPr>
      </w:pPr>
    </w:p>
    <w:p w14:paraId="4647E78B" w14:textId="3CD3ED28" w:rsidR="00273B52" w:rsidRPr="00B14AE5" w:rsidRDefault="00273B52" w:rsidP="00273B52">
      <w:pPr>
        <w:spacing w:after="0" w:line="240" w:lineRule="auto"/>
        <w:rPr>
          <w:rFonts w:ascii="Times New Roman" w:eastAsia="Times New Roman" w:hAnsi="Times New Roman" w:cs="Times New Roman"/>
          <w:color w:val="FF0000"/>
          <w:sz w:val="24"/>
          <w:szCs w:val="24"/>
          <w:lang w:val="ru-RU"/>
        </w:rPr>
      </w:pPr>
    </w:p>
    <w:p w14:paraId="62C8D810" w14:textId="77777777" w:rsidR="00273B52" w:rsidRPr="008B2827" w:rsidRDefault="00273B52" w:rsidP="00273B52">
      <w:pPr>
        <w:jc w:val="right"/>
        <w:rPr>
          <w:rFonts w:ascii="Times New Roman" w:hAnsi="Times New Roman" w:cs="Times New Roman"/>
          <w:i/>
          <w:sz w:val="28"/>
          <w:szCs w:val="28"/>
        </w:rPr>
      </w:pPr>
      <w:r w:rsidRPr="008B2827">
        <w:rPr>
          <w:rFonts w:ascii="Times New Roman" w:hAnsi="Times New Roman" w:cs="Times New Roman"/>
          <w:i/>
          <w:sz w:val="28"/>
          <w:szCs w:val="28"/>
        </w:rPr>
        <w:t>Додаток Г</w:t>
      </w:r>
    </w:p>
    <w:p w14:paraId="4E15BCF9" w14:textId="77777777" w:rsidR="00273B52" w:rsidRDefault="00273B52" w:rsidP="00273B52">
      <w:pPr>
        <w:jc w:val="center"/>
        <w:rPr>
          <w:rFonts w:ascii="Times New Roman" w:hAnsi="Times New Roman" w:cs="Times New Roman"/>
          <w:b/>
          <w:sz w:val="28"/>
          <w:szCs w:val="28"/>
        </w:rPr>
      </w:pPr>
      <w:r w:rsidRPr="00A667EA">
        <w:rPr>
          <w:rFonts w:ascii="Times New Roman" w:hAnsi="Times New Roman" w:cs="Times New Roman"/>
          <w:b/>
          <w:sz w:val="28"/>
          <w:szCs w:val="28"/>
        </w:rPr>
        <w:t>Перелік проєктів, реалізованих у межах експерименту</w:t>
      </w:r>
    </w:p>
    <w:p w14:paraId="32FF6A29" w14:textId="77777777" w:rsidR="00273B52" w:rsidRDefault="00273B52" w:rsidP="00273B52">
      <w:pPr>
        <w:jc w:val="center"/>
        <w:rPr>
          <w:rFonts w:ascii="Times New Roman" w:hAnsi="Times New Roman" w:cs="Times New Roman"/>
          <w:b/>
          <w:sz w:val="28"/>
          <w:szCs w:val="28"/>
        </w:rPr>
      </w:pPr>
    </w:p>
    <w:tbl>
      <w:tblPr>
        <w:tblStyle w:val="a6"/>
        <w:tblW w:w="13745" w:type="dxa"/>
        <w:tblLayout w:type="fixed"/>
        <w:tblLook w:val="04A0" w:firstRow="1" w:lastRow="0" w:firstColumn="1" w:lastColumn="0" w:noHBand="0" w:noVBand="1"/>
      </w:tblPr>
      <w:tblGrid>
        <w:gridCol w:w="3256"/>
        <w:gridCol w:w="4035"/>
        <w:gridCol w:w="6454"/>
      </w:tblGrid>
      <w:tr w:rsidR="00273B52" w:rsidRPr="006872AE" w14:paraId="69342D1D" w14:textId="77777777" w:rsidTr="00676AF4">
        <w:trPr>
          <w:tblHeader/>
        </w:trPr>
        <w:tc>
          <w:tcPr>
            <w:tcW w:w="3256" w:type="dxa"/>
          </w:tcPr>
          <w:p w14:paraId="0B98683C" w14:textId="77777777" w:rsidR="00273B52" w:rsidRPr="003B6AD7" w:rsidRDefault="00273B52" w:rsidP="00676AF4">
            <w:pPr>
              <w:spacing w:line="360" w:lineRule="auto"/>
              <w:jc w:val="center"/>
              <w:rPr>
                <w:rFonts w:ascii="Times New Roman" w:eastAsia="Times New Roman" w:hAnsi="Times New Roman" w:cs="Times New Roman"/>
                <w:b/>
                <w:color w:val="000000" w:themeColor="text1"/>
                <w:sz w:val="28"/>
                <w:szCs w:val="28"/>
              </w:rPr>
            </w:pPr>
            <w:r w:rsidRPr="003B6AD7">
              <w:rPr>
                <w:rFonts w:ascii="Times New Roman" w:eastAsia="Times New Roman" w:hAnsi="Times New Roman" w:cs="Times New Roman"/>
                <w:b/>
                <w:color w:val="000000" w:themeColor="text1"/>
                <w:sz w:val="28"/>
                <w:szCs w:val="28"/>
              </w:rPr>
              <w:t>Реалізований проєкт</w:t>
            </w:r>
          </w:p>
        </w:tc>
        <w:tc>
          <w:tcPr>
            <w:tcW w:w="4035" w:type="dxa"/>
          </w:tcPr>
          <w:p w14:paraId="70E38841" w14:textId="77777777" w:rsidR="00273B52" w:rsidRPr="003B6AD7" w:rsidRDefault="00273B52" w:rsidP="00676AF4">
            <w:pPr>
              <w:spacing w:line="360" w:lineRule="auto"/>
              <w:jc w:val="center"/>
              <w:rPr>
                <w:rFonts w:ascii="Times New Roman" w:eastAsia="Times New Roman" w:hAnsi="Times New Roman" w:cs="Times New Roman"/>
                <w:b/>
                <w:color w:val="000000" w:themeColor="text1"/>
                <w:sz w:val="28"/>
                <w:szCs w:val="28"/>
              </w:rPr>
            </w:pPr>
            <w:r w:rsidRPr="003B6AD7">
              <w:rPr>
                <w:rFonts w:ascii="Times New Roman" w:eastAsia="Times New Roman" w:hAnsi="Times New Roman" w:cs="Times New Roman"/>
                <w:b/>
                <w:color w:val="000000" w:themeColor="text1"/>
                <w:sz w:val="28"/>
                <w:szCs w:val="28"/>
              </w:rPr>
              <w:t xml:space="preserve">Мета </w:t>
            </w:r>
          </w:p>
        </w:tc>
        <w:tc>
          <w:tcPr>
            <w:tcW w:w="6454" w:type="dxa"/>
          </w:tcPr>
          <w:p w14:paraId="63EF2A3C" w14:textId="77777777" w:rsidR="00273B52" w:rsidRDefault="00273B52" w:rsidP="00676AF4">
            <w:pPr>
              <w:spacing w:line="360" w:lineRule="auto"/>
              <w:jc w:val="center"/>
              <w:rPr>
                <w:rFonts w:ascii="Times New Roman" w:eastAsia="Times New Roman" w:hAnsi="Times New Roman" w:cs="Times New Roman"/>
                <w:b/>
                <w:color w:val="000000" w:themeColor="text1"/>
                <w:sz w:val="28"/>
                <w:szCs w:val="28"/>
              </w:rPr>
            </w:pPr>
            <w:r>
              <w:rPr>
                <w:rFonts w:ascii="Times New Roman" w:eastAsia="Times New Roman" w:hAnsi="Times New Roman" w:cs="Times New Roman"/>
                <w:b/>
                <w:color w:val="000000" w:themeColor="text1"/>
                <w:sz w:val="28"/>
                <w:szCs w:val="28"/>
              </w:rPr>
              <w:t xml:space="preserve">Завдання щодо формування культурних цінностей </w:t>
            </w:r>
          </w:p>
        </w:tc>
      </w:tr>
      <w:tr w:rsidR="00273B52" w:rsidRPr="006872AE" w14:paraId="03688DB7" w14:textId="77777777" w:rsidTr="00676AF4">
        <w:tc>
          <w:tcPr>
            <w:tcW w:w="3256" w:type="dxa"/>
          </w:tcPr>
          <w:p w14:paraId="11B3B244" w14:textId="77777777" w:rsidR="00273B52" w:rsidRPr="0005116B" w:rsidRDefault="00273B52" w:rsidP="00676AF4">
            <w:pPr>
              <w:spacing w:line="360" w:lineRule="auto"/>
              <w:jc w:val="center"/>
              <w:rPr>
                <w:rFonts w:ascii="Times New Roman" w:eastAsia="Times New Roman" w:hAnsi="Times New Roman" w:cs="Times New Roman"/>
                <w:sz w:val="28"/>
                <w:szCs w:val="28"/>
              </w:rPr>
            </w:pPr>
            <w:r w:rsidRPr="0005116B">
              <w:rPr>
                <w:rFonts w:ascii="Times New Roman" w:eastAsia="Times New Roman" w:hAnsi="Times New Roman" w:cs="Times New Roman"/>
                <w:sz w:val="28"/>
                <w:szCs w:val="28"/>
              </w:rPr>
              <w:t>«Культурні символи українського народу»</w:t>
            </w:r>
          </w:p>
        </w:tc>
        <w:tc>
          <w:tcPr>
            <w:tcW w:w="4035" w:type="dxa"/>
          </w:tcPr>
          <w:p w14:paraId="35CA906D" w14:textId="77777777" w:rsidR="00273B52" w:rsidRPr="0005116B" w:rsidRDefault="00273B52" w:rsidP="00676AF4">
            <w:pPr>
              <w:spacing w:line="360" w:lineRule="auto"/>
              <w:jc w:val="both"/>
              <w:rPr>
                <w:rFonts w:ascii="Times New Roman" w:eastAsia="Times New Roman" w:hAnsi="Times New Roman" w:cs="Times New Roman"/>
                <w:sz w:val="28"/>
                <w:szCs w:val="28"/>
              </w:rPr>
            </w:pPr>
            <w:r w:rsidRPr="0005116B">
              <w:rPr>
                <w:rFonts w:ascii="Times New Roman" w:eastAsia="Times New Roman" w:hAnsi="Times New Roman" w:cs="Times New Roman"/>
                <w:sz w:val="28"/>
                <w:szCs w:val="28"/>
              </w:rPr>
              <w:t>Формування ціннісного ставлення до національної культури та її символіки</w:t>
            </w:r>
          </w:p>
        </w:tc>
        <w:tc>
          <w:tcPr>
            <w:tcW w:w="6454" w:type="dxa"/>
            <w:vAlign w:val="center"/>
          </w:tcPr>
          <w:p w14:paraId="37138881" w14:textId="77777777" w:rsidR="00273B52" w:rsidRPr="0005116B" w:rsidRDefault="00273B52" w:rsidP="00676AF4">
            <w:pPr>
              <w:spacing w:line="360" w:lineRule="auto"/>
              <w:jc w:val="both"/>
              <w:rPr>
                <w:rFonts w:ascii="Times New Roman" w:eastAsia="Times New Roman" w:hAnsi="Times New Roman" w:cs="Times New Roman"/>
                <w:sz w:val="28"/>
                <w:szCs w:val="28"/>
              </w:rPr>
            </w:pPr>
            <w:r w:rsidRPr="0005116B">
              <w:rPr>
                <w:rFonts w:ascii="Times New Roman" w:eastAsia="Times New Roman" w:hAnsi="Times New Roman" w:cs="Times New Roman"/>
                <w:sz w:val="28"/>
                <w:szCs w:val="28"/>
              </w:rPr>
              <w:t>поглибити знання про культурні символи України; сформувати повагу до національної спадщини; розвинути здатність транслювати культурні цінності у педагогічній діяльності</w:t>
            </w:r>
          </w:p>
        </w:tc>
      </w:tr>
      <w:tr w:rsidR="00273B52" w:rsidRPr="006872AE" w14:paraId="7274CF5E" w14:textId="77777777" w:rsidTr="00676AF4">
        <w:tc>
          <w:tcPr>
            <w:tcW w:w="3256" w:type="dxa"/>
          </w:tcPr>
          <w:p w14:paraId="5D115895" w14:textId="77777777" w:rsidR="00273B52" w:rsidRPr="0005116B" w:rsidRDefault="00273B52" w:rsidP="00676AF4">
            <w:pPr>
              <w:spacing w:line="360" w:lineRule="auto"/>
              <w:jc w:val="center"/>
              <w:rPr>
                <w:rFonts w:ascii="Times New Roman" w:eastAsia="Times New Roman" w:hAnsi="Times New Roman" w:cs="Times New Roman"/>
                <w:sz w:val="28"/>
                <w:szCs w:val="28"/>
              </w:rPr>
            </w:pPr>
            <w:r w:rsidRPr="0005116B">
              <w:rPr>
                <w:rFonts w:ascii="Times New Roman" w:eastAsia="Times New Roman" w:hAnsi="Times New Roman" w:cs="Times New Roman"/>
                <w:sz w:val="28"/>
                <w:szCs w:val="28"/>
              </w:rPr>
              <w:t>«Етичні дилеми у професії вчителя»</w:t>
            </w:r>
          </w:p>
        </w:tc>
        <w:tc>
          <w:tcPr>
            <w:tcW w:w="4035" w:type="dxa"/>
          </w:tcPr>
          <w:p w14:paraId="7D802152" w14:textId="77777777" w:rsidR="00273B52" w:rsidRPr="0005116B" w:rsidRDefault="00273B52" w:rsidP="00676AF4">
            <w:pPr>
              <w:spacing w:line="360" w:lineRule="auto"/>
              <w:jc w:val="both"/>
              <w:rPr>
                <w:rFonts w:ascii="Times New Roman" w:eastAsia="Times New Roman" w:hAnsi="Times New Roman" w:cs="Times New Roman"/>
                <w:sz w:val="28"/>
                <w:szCs w:val="28"/>
              </w:rPr>
            </w:pPr>
            <w:r w:rsidRPr="0005116B">
              <w:rPr>
                <w:rFonts w:ascii="Times New Roman" w:eastAsia="Times New Roman" w:hAnsi="Times New Roman" w:cs="Times New Roman"/>
                <w:sz w:val="28"/>
                <w:szCs w:val="28"/>
              </w:rPr>
              <w:t>Розвиток морально-етичної свідомості та ціннісного вибору</w:t>
            </w:r>
          </w:p>
        </w:tc>
        <w:tc>
          <w:tcPr>
            <w:tcW w:w="6454" w:type="dxa"/>
            <w:vAlign w:val="center"/>
          </w:tcPr>
          <w:p w14:paraId="378B34C9" w14:textId="77777777" w:rsidR="00273B52" w:rsidRPr="0005116B" w:rsidRDefault="00273B52" w:rsidP="00676AF4">
            <w:pPr>
              <w:spacing w:line="360" w:lineRule="auto"/>
              <w:jc w:val="both"/>
              <w:rPr>
                <w:rFonts w:ascii="Times New Roman" w:eastAsia="Times New Roman" w:hAnsi="Times New Roman" w:cs="Times New Roman"/>
                <w:sz w:val="28"/>
                <w:szCs w:val="28"/>
              </w:rPr>
            </w:pPr>
            <w:r w:rsidRPr="0005116B">
              <w:rPr>
                <w:rFonts w:ascii="Times New Roman" w:eastAsia="Times New Roman" w:hAnsi="Times New Roman" w:cs="Times New Roman"/>
                <w:sz w:val="28"/>
                <w:szCs w:val="28"/>
              </w:rPr>
              <w:t>сформувати здатність аналізувати педагогічні ситуації; розвинути навички етичного вибору; виховати відповідальність за професійні рішення</w:t>
            </w:r>
          </w:p>
        </w:tc>
      </w:tr>
      <w:tr w:rsidR="00273B52" w:rsidRPr="006872AE" w14:paraId="738E87AB" w14:textId="77777777" w:rsidTr="00676AF4">
        <w:tc>
          <w:tcPr>
            <w:tcW w:w="3256" w:type="dxa"/>
          </w:tcPr>
          <w:p w14:paraId="06444CE0" w14:textId="77777777" w:rsidR="00273B52" w:rsidRPr="0005116B" w:rsidRDefault="00273B52" w:rsidP="00676AF4">
            <w:pPr>
              <w:spacing w:line="360" w:lineRule="auto"/>
              <w:jc w:val="center"/>
              <w:rPr>
                <w:rFonts w:ascii="Times New Roman" w:eastAsia="Times New Roman" w:hAnsi="Times New Roman" w:cs="Times New Roman"/>
                <w:sz w:val="28"/>
                <w:szCs w:val="28"/>
              </w:rPr>
            </w:pPr>
            <w:r w:rsidRPr="0005116B">
              <w:rPr>
                <w:rFonts w:ascii="Times New Roman" w:eastAsia="Times New Roman" w:hAnsi="Times New Roman" w:cs="Times New Roman"/>
                <w:sz w:val="28"/>
                <w:szCs w:val="28"/>
              </w:rPr>
              <w:t>«Образ сучасного культурного педагога»</w:t>
            </w:r>
          </w:p>
        </w:tc>
        <w:tc>
          <w:tcPr>
            <w:tcW w:w="4035" w:type="dxa"/>
          </w:tcPr>
          <w:p w14:paraId="0545ED71" w14:textId="77777777" w:rsidR="00273B52" w:rsidRPr="0005116B" w:rsidRDefault="00273B52" w:rsidP="00676AF4">
            <w:pPr>
              <w:spacing w:line="360" w:lineRule="auto"/>
              <w:jc w:val="both"/>
              <w:rPr>
                <w:rFonts w:ascii="Times New Roman" w:eastAsia="Times New Roman" w:hAnsi="Times New Roman" w:cs="Times New Roman"/>
                <w:sz w:val="28"/>
                <w:szCs w:val="28"/>
              </w:rPr>
            </w:pPr>
            <w:r w:rsidRPr="0005116B">
              <w:rPr>
                <w:rFonts w:ascii="Times New Roman" w:eastAsia="Times New Roman" w:hAnsi="Times New Roman" w:cs="Times New Roman"/>
                <w:sz w:val="28"/>
                <w:szCs w:val="28"/>
              </w:rPr>
              <w:t>Формування уявлення про ціннісні орієнтири сучасного вчителя</w:t>
            </w:r>
          </w:p>
        </w:tc>
        <w:tc>
          <w:tcPr>
            <w:tcW w:w="6454" w:type="dxa"/>
            <w:vAlign w:val="center"/>
          </w:tcPr>
          <w:p w14:paraId="66B2C723" w14:textId="77777777" w:rsidR="00273B52" w:rsidRPr="0005116B" w:rsidRDefault="00273B52" w:rsidP="00676AF4">
            <w:pPr>
              <w:spacing w:line="360" w:lineRule="auto"/>
              <w:jc w:val="both"/>
              <w:rPr>
                <w:rFonts w:ascii="Times New Roman" w:eastAsia="Times New Roman" w:hAnsi="Times New Roman" w:cs="Times New Roman"/>
                <w:sz w:val="28"/>
                <w:szCs w:val="28"/>
              </w:rPr>
            </w:pPr>
            <w:r w:rsidRPr="0005116B">
              <w:rPr>
                <w:rFonts w:ascii="Times New Roman" w:eastAsia="Times New Roman" w:hAnsi="Times New Roman" w:cs="Times New Roman"/>
                <w:sz w:val="28"/>
                <w:szCs w:val="28"/>
              </w:rPr>
              <w:t>визначити риси культурного педагога; сформувати професійно-ціннісні орієнтації; розвинути прагнення до самовдосконалення</w:t>
            </w:r>
          </w:p>
        </w:tc>
      </w:tr>
      <w:tr w:rsidR="00273B52" w:rsidRPr="006872AE" w14:paraId="4537377C" w14:textId="77777777" w:rsidTr="00676AF4">
        <w:tc>
          <w:tcPr>
            <w:tcW w:w="3256" w:type="dxa"/>
          </w:tcPr>
          <w:p w14:paraId="3DF791EC" w14:textId="77777777" w:rsidR="00273B52" w:rsidRPr="0005116B" w:rsidRDefault="00273B52" w:rsidP="00676AF4">
            <w:pPr>
              <w:spacing w:line="360" w:lineRule="auto"/>
              <w:jc w:val="center"/>
              <w:rPr>
                <w:rFonts w:ascii="Times New Roman" w:eastAsia="Times New Roman" w:hAnsi="Times New Roman" w:cs="Times New Roman"/>
                <w:sz w:val="28"/>
                <w:szCs w:val="28"/>
              </w:rPr>
            </w:pPr>
            <w:r w:rsidRPr="0005116B">
              <w:rPr>
                <w:rFonts w:ascii="Times New Roman" w:eastAsia="Times New Roman" w:hAnsi="Times New Roman" w:cs="Times New Roman"/>
                <w:sz w:val="28"/>
                <w:szCs w:val="28"/>
              </w:rPr>
              <w:t>«Кухні світу»</w:t>
            </w:r>
          </w:p>
        </w:tc>
        <w:tc>
          <w:tcPr>
            <w:tcW w:w="4035" w:type="dxa"/>
          </w:tcPr>
          <w:p w14:paraId="5DA5ECAA" w14:textId="77777777" w:rsidR="00273B52" w:rsidRPr="0005116B" w:rsidRDefault="00273B52" w:rsidP="00676AF4">
            <w:pPr>
              <w:spacing w:line="360" w:lineRule="auto"/>
              <w:jc w:val="both"/>
              <w:rPr>
                <w:rFonts w:ascii="Times New Roman" w:eastAsia="Times New Roman" w:hAnsi="Times New Roman" w:cs="Times New Roman"/>
                <w:sz w:val="28"/>
                <w:szCs w:val="28"/>
              </w:rPr>
            </w:pPr>
            <w:r w:rsidRPr="0005116B">
              <w:rPr>
                <w:rFonts w:ascii="Times New Roman" w:eastAsia="Times New Roman" w:hAnsi="Times New Roman" w:cs="Times New Roman"/>
                <w:sz w:val="28"/>
                <w:szCs w:val="28"/>
              </w:rPr>
              <w:t>Формування поваги до культурного різноманіття через ознайомлення з традиціями різних народів</w:t>
            </w:r>
          </w:p>
        </w:tc>
        <w:tc>
          <w:tcPr>
            <w:tcW w:w="6454" w:type="dxa"/>
            <w:vAlign w:val="center"/>
          </w:tcPr>
          <w:p w14:paraId="41751F1B" w14:textId="77777777" w:rsidR="00273B52" w:rsidRPr="0005116B" w:rsidRDefault="00273B52" w:rsidP="00676AF4">
            <w:pPr>
              <w:spacing w:line="360" w:lineRule="auto"/>
              <w:jc w:val="both"/>
              <w:rPr>
                <w:rFonts w:ascii="Times New Roman" w:eastAsia="Times New Roman" w:hAnsi="Times New Roman" w:cs="Times New Roman"/>
                <w:sz w:val="28"/>
                <w:szCs w:val="28"/>
              </w:rPr>
            </w:pPr>
            <w:r w:rsidRPr="0005116B">
              <w:rPr>
                <w:rFonts w:ascii="Times New Roman" w:eastAsia="Times New Roman" w:hAnsi="Times New Roman" w:cs="Times New Roman"/>
                <w:sz w:val="28"/>
                <w:szCs w:val="28"/>
              </w:rPr>
              <w:t>розширити уявлення про культури світу; сформувати толерантність; розвинути міжкультурну компетентність</w:t>
            </w:r>
          </w:p>
        </w:tc>
      </w:tr>
      <w:tr w:rsidR="00273B52" w:rsidRPr="006872AE" w14:paraId="6BE0BB27" w14:textId="77777777" w:rsidTr="00676AF4">
        <w:tc>
          <w:tcPr>
            <w:tcW w:w="3256" w:type="dxa"/>
          </w:tcPr>
          <w:p w14:paraId="7258605E" w14:textId="77777777" w:rsidR="00273B52" w:rsidRPr="0005116B" w:rsidRDefault="00273B52" w:rsidP="00676AF4">
            <w:pPr>
              <w:spacing w:line="360" w:lineRule="auto"/>
              <w:jc w:val="center"/>
              <w:rPr>
                <w:rFonts w:ascii="Times New Roman" w:eastAsia="Times New Roman" w:hAnsi="Times New Roman" w:cs="Times New Roman"/>
                <w:sz w:val="28"/>
                <w:szCs w:val="28"/>
              </w:rPr>
            </w:pPr>
            <w:r w:rsidRPr="0005116B">
              <w:rPr>
                <w:rFonts w:ascii="Times New Roman" w:eastAsia="Times New Roman" w:hAnsi="Times New Roman" w:cs="Times New Roman"/>
                <w:sz w:val="28"/>
                <w:szCs w:val="28"/>
              </w:rPr>
              <w:t>«Традиційний одяг»</w:t>
            </w:r>
          </w:p>
        </w:tc>
        <w:tc>
          <w:tcPr>
            <w:tcW w:w="4035" w:type="dxa"/>
          </w:tcPr>
          <w:p w14:paraId="4375EB90" w14:textId="77777777" w:rsidR="00273B52" w:rsidRPr="0005116B" w:rsidRDefault="00273B52" w:rsidP="00676AF4">
            <w:pPr>
              <w:spacing w:line="360" w:lineRule="auto"/>
              <w:jc w:val="both"/>
              <w:rPr>
                <w:rFonts w:ascii="Times New Roman" w:eastAsia="Times New Roman" w:hAnsi="Times New Roman" w:cs="Times New Roman"/>
                <w:sz w:val="28"/>
                <w:szCs w:val="28"/>
              </w:rPr>
            </w:pPr>
            <w:r w:rsidRPr="0005116B">
              <w:rPr>
                <w:rFonts w:ascii="Times New Roman" w:eastAsia="Times New Roman" w:hAnsi="Times New Roman" w:cs="Times New Roman"/>
                <w:sz w:val="28"/>
                <w:szCs w:val="28"/>
              </w:rPr>
              <w:t>Усвідомлення значення культурних традицій у формуванні ідентичності</w:t>
            </w:r>
          </w:p>
        </w:tc>
        <w:tc>
          <w:tcPr>
            <w:tcW w:w="6454" w:type="dxa"/>
            <w:vAlign w:val="center"/>
          </w:tcPr>
          <w:p w14:paraId="1DDABF11" w14:textId="77777777" w:rsidR="00273B52" w:rsidRPr="0005116B" w:rsidRDefault="00273B52" w:rsidP="00676AF4">
            <w:pPr>
              <w:spacing w:line="360" w:lineRule="auto"/>
              <w:jc w:val="both"/>
              <w:rPr>
                <w:rFonts w:ascii="Times New Roman" w:eastAsia="Times New Roman" w:hAnsi="Times New Roman" w:cs="Times New Roman"/>
                <w:sz w:val="28"/>
                <w:szCs w:val="28"/>
              </w:rPr>
            </w:pPr>
            <w:r w:rsidRPr="0005116B">
              <w:rPr>
                <w:rFonts w:ascii="Times New Roman" w:eastAsia="Times New Roman" w:hAnsi="Times New Roman" w:cs="Times New Roman"/>
                <w:sz w:val="28"/>
                <w:szCs w:val="28"/>
              </w:rPr>
              <w:t>ознайомити з національними традиціями; сформувати повагу до культурної спадщини; розвинути інтерес до етнокультури</w:t>
            </w:r>
          </w:p>
        </w:tc>
      </w:tr>
      <w:tr w:rsidR="00273B52" w:rsidRPr="006872AE" w14:paraId="4A43CD97" w14:textId="77777777" w:rsidTr="00676AF4">
        <w:tc>
          <w:tcPr>
            <w:tcW w:w="3256" w:type="dxa"/>
          </w:tcPr>
          <w:p w14:paraId="2778A80D" w14:textId="77777777" w:rsidR="00273B52" w:rsidRPr="0005116B" w:rsidRDefault="00273B52" w:rsidP="00676AF4">
            <w:pPr>
              <w:spacing w:line="360" w:lineRule="auto"/>
              <w:jc w:val="center"/>
              <w:rPr>
                <w:rFonts w:ascii="Times New Roman" w:eastAsia="Times New Roman" w:hAnsi="Times New Roman" w:cs="Times New Roman"/>
                <w:sz w:val="28"/>
                <w:szCs w:val="28"/>
              </w:rPr>
            </w:pPr>
            <w:r w:rsidRPr="0005116B">
              <w:rPr>
                <w:rFonts w:ascii="Times New Roman" w:eastAsia="Times New Roman" w:hAnsi="Times New Roman" w:cs="Times New Roman"/>
                <w:sz w:val="28"/>
                <w:szCs w:val="28"/>
              </w:rPr>
              <w:t>«Свята і звичаї»</w:t>
            </w:r>
          </w:p>
        </w:tc>
        <w:tc>
          <w:tcPr>
            <w:tcW w:w="4035" w:type="dxa"/>
          </w:tcPr>
          <w:p w14:paraId="5AD3CF51" w14:textId="77777777" w:rsidR="00273B52" w:rsidRPr="0005116B" w:rsidRDefault="00273B52" w:rsidP="00676AF4">
            <w:pPr>
              <w:spacing w:line="360" w:lineRule="auto"/>
              <w:jc w:val="both"/>
              <w:rPr>
                <w:rFonts w:ascii="Times New Roman" w:eastAsia="Times New Roman" w:hAnsi="Times New Roman" w:cs="Times New Roman"/>
                <w:sz w:val="28"/>
                <w:szCs w:val="28"/>
              </w:rPr>
            </w:pPr>
            <w:r w:rsidRPr="0005116B">
              <w:rPr>
                <w:rFonts w:ascii="Times New Roman" w:eastAsia="Times New Roman" w:hAnsi="Times New Roman" w:cs="Times New Roman"/>
                <w:sz w:val="28"/>
                <w:szCs w:val="28"/>
              </w:rPr>
              <w:t>Формування ціннісного ставлення до народних традицій</w:t>
            </w:r>
          </w:p>
        </w:tc>
        <w:tc>
          <w:tcPr>
            <w:tcW w:w="6454" w:type="dxa"/>
            <w:vAlign w:val="center"/>
          </w:tcPr>
          <w:p w14:paraId="0AC5330A" w14:textId="77777777" w:rsidR="00273B52" w:rsidRPr="0005116B" w:rsidRDefault="00273B52" w:rsidP="00676AF4">
            <w:pPr>
              <w:spacing w:line="360" w:lineRule="auto"/>
              <w:jc w:val="both"/>
              <w:rPr>
                <w:rFonts w:ascii="Times New Roman" w:eastAsia="Times New Roman" w:hAnsi="Times New Roman" w:cs="Times New Roman"/>
                <w:sz w:val="28"/>
                <w:szCs w:val="28"/>
              </w:rPr>
            </w:pPr>
            <w:r w:rsidRPr="0005116B">
              <w:rPr>
                <w:rFonts w:ascii="Times New Roman" w:eastAsia="Times New Roman" w:hAnsi="Times New Roman" w:cs="Times New Roman"/>
                <w:sz w:val="28"/>
                <w:szCs w:val="28"/>
              </w:rPr>
              <w:t>поглибити знання про свята і обряди; сформувати повагу до традицій; розвинути здатність використовувати їх у виховній роботі</w:t>
            </w:r>
          </w:p>
        </w:tc>
      </w:tr>
      <w:tr w:rsidR="00273B52" w:rsidRPr="006872AE" w14:paraId="2E5B3F7F" w14:textId="77777777" w:rsidTr="00676AF4">
        <w:tc>
          <w:tcPr>
            <w:tcW w:w="3256" w:type="dxa"/>
          </w:tcPr>
          <w:p w14:paraId="2632F439" w14:textId="77777777" w:rsidR="00273B52" w:rsidRPr="0005116B" w:rsidRDefault="00273B52" w:rsidP="00676AF4">
            <w:pPr>
              <w:spacing w:line="360" w:lineRule="auto"/>
              <w:jc w:val="center"/>
              <w:rPr>
                <w:rFonts w:ascii="Times New Roman" w:eastAsia="Times New Roman" w:hAnsi="Times New Roman" w:cs="Times New Roman"/>
                <w:sz w:val="28"/>
                <w:szCs w:val="28"/>
              </w:rPr>
            </w:pPr>
            <w:r w:rsidRPr="0005116B">
              <w:rPr>
                <w:rFonts w:ascii="Times New Roman" w:eastAsia="Times New Roman" w:hAnsi="Times New Roman" w:cs="Times New Roman"/>
                <w:sz w:val="28"/>
                <w:szCs w:val="28"/>
              </w:rPr>
              <w:t>«Світ традицій моєї родини»</w:t>
            </w:r>
          </w:p>
        </w:tc>
        <w:tc>
          <w:tcPr>
            <w:tcW w:w="4035" w:type="dxa"/>
          </w:tcPr>
          <w:p w14:paraId="0BCFE46F" w14:textId="77777777" w:rsidR="00273B52" w:rsidRPr="0005116B" w:rsidRDefault="00273B52" w:rsidP="00676AF4">
            <w:pPr>
              <w:spacing w:line="360" w:lineRule="auto"/>
              <w:jc w:val="both"/>
              <w:rPr>
                <w:rFonts w:ascii="Times New Roman" w:eastAsia="Times New Roman" w:hAnsi="Times New Roman" w:cs="Times New Roman"/>
                <w:sz w:val="28"/>
                <w:szCs w:val="28"/>
              </w:rPr>
            </w:pPr>
            <w:r w:rsidRPr="0005116B">
              <w:rPr>
                <w:rFonts w:ascii="Times New Roman" w:eastAsia="Times New Roman" w:hAnsi="Times New Roman" w:cs="Times New Roman"/>
                <w:sz w:val="28"/>
                <w:szCs w:val="28"/>
              </w:rPr>
              <w:t>Усвідомлення значущості сімейних цінностей у формуванні особистості</w:t>
            </w:r>
          </w:p>
        </w:tc>
        <w:tc>
          <w:tcPr>
            <w:tcW w:w="6454" w:type="dxa"/>
            <w:vAlign w:val="center"/>
          </w:tcPr>
          <w:p w14:paraId="417B32DE" w14:textId="77777777" w:rsidR="00273B52" w:rsidRPr="0005116B" w:rsidRDefault="00273B52" w:rsidP="00676AF4">
            <w:pPr>
              <w:spacing w:line="360" w:lineRule="auto"/>
              <w:jc w:val="both"/>
              <w:rPr>
                <w:rFonts w:ascii="Times New Roman" w:eastAsia="Times New Roman" w:hAnsi="Times New Roman" w:cs="Times New Roman"/>
                <w:sz w:val="28"/>
                <w:szCs w:val="28"/>
              </w:rPr>
            </w:pPr>
            <w:r w:rsidRPr="0005116B">
              <w:rPr>
                <w:rFonts w:ascii="Times New Roman" w:eastAsia="Times New Roman" w:hAnsi="Times New Roman" w:cs="Times New Roman"/>
                <w:sz w:val="28"/>
                <w:szCs w:val="28"/>
              </w:rPr>
              <w:t>актуалізувати родинні традиції; сформувати повагу до сімейних цінностей; розвинути рефлексію власного культурного досвіду</w:t>
            </w:r>
          </w:p>
        </w:tc>
      </w:tr>
      <w:tr w:rsidR="00273B52" w:rsidRPr="006872AE" w14:paraId="1DC2B36B" w14:textId="77777777" w:rsidTr="00676AF4">
        <w:tc>
          <w:tcPr>
            <w:tcW w:w="3256" w:type="dxa"/>
          </w:tcPr>
          <w:p w14:paraId="7D9FC499" w14:textId="77777777" w:rsidR="00273B52" w:rsidRPr="0005116B" w:rsidRDefault="00273B52" w:rsidP="00676AF4">
            <w:pPr>
              <w:spacing w:line="360" w:lineRule="auto"/>
              <w:jc w:val="center"/>
              <w:rPr>
                <w:rFonts w:ascii="Times New Roman" w:eastAsia="Times New Roman" w:hAnsi="Times New Roman" w:cs="Times New Roman"/>
                <w:sz w:val="28"/>
                <w:szCs w:val="28"/>
              </w:rPr>
            </w:pPr>
            <w:r w:rsidRPr="0005116B">
              <w:rPr>
                <w:rFonts w:ascii="Times New Roman" w:eastAsia="Times New Roman" w:hAnsi="Times New Roman" w:cs="Times New Roman"/>
                <w:sz w:val="28"/>
                <w:szCs w:val="28"/>
              </w:rPr>
              <w:t>«Моя культура – моя цінність»</w:t>
            </w:r>
          </w:p>
        </w:tc>
        <w:tc>
          <w:tcPr>
            <w:tcW w:w="4035" w:type="dxa"/>
          </w:tcPr>
          <w:p w14:paraId="75461D23" w14:textId="77777777" w:rsidR="00273B52" w:rsidRPr="0005116B" w:rsidRDefault="00273B52" w:rsidP="00676AF4">
            <w:pPr>
              <w:spacing w:line="360" w:lineRule="auto"/>
              <w:jc w:val="both"/>
              <w:rPr>
                <w:rFonts w:ascii="Times New Roman" w:eastAsia="Times New Roman" w:hAnsi="Times New Roman" w:cs="Times New Roman"/>
                <w:sz w:val="28"/>
                <w:szCs w:val="28"/>
              </w:rPr>
            </w:pPr>
            <w:r w:rsidRPr="0005116B">
              <w:rPr>
                <w:rFonts w:ascii="Times New Roman" w:eastAsia="Times New Roman" w:hAnsi="Times New Roman" w:cs="Times New Roman"/>
                <w:sz w:val="28"/>
                <w:szCs w:val="28"/>
              </w:rPr>
              <w:t>Формування особистісно значущого ставлення до культури</w:t>
            </w:r>
          </w:p>
        </w:tc>
        <w:tc>
          <w:tcPr>
            <w:tcW w:w="6454" w:type="dxa"/>
            <w:vAlign w:val="center"/>
          </w:tcPr>
          <w:p w14:paraId="1DD8B5C9" w14:textId="77777777" w:rsidR="00273B52" w:rsidRPr="0005116B" w:rsidRDefault="00273B52" w:rsidP="00676AF4">
            <w:pPr>
              <w:spacing w:line="360" w:lineRule="auto"/>
              <w:jc w:val="both"/>
              <w:rPr>
                <w:rFonts w:ascii="Times New Roman" w:eastAsia="Times New Roman" w:hAnsi="Times New Roman" w:cs="Times New Roman"/>
                <w:sz w:val="28"/>
                <w:szCs w:val="28"/>
              </w:rPr>
            </w:pPr>
            <w:r w:rsidRPr="0005116B">
              <w:rPr>
                <w:rFonts w:ascii="Times New Roman" w:eastAsia="Times New Roman" w:hAnsi="Times New Roman" w:cs="Times New Roman"/>
                <w:sz w:val="28"/>
                <w:szCs w:val="28"/>
              </w:rPr>
              <w:t>сприяти усвідомленню власної культурної ідентичності; сформувати систему цінностей; розвинути здатність до самовираження</w:t>
            </w:r>
          </w:p>
        </w:tc>
      </w:tr>
      <w:tr w:rsidR="00273B52" w:rsidRPr="006872AE" w14:paraId="548D3593" w14:textId="77777777" w:rsidTr="00676AF4">
        <w:tc>
          <w:tcPr>
            <w:tcW w:w="3256" w:type="dxa"/>
          </w:tcPr>
          <w:p w14:paraId="5169C9B7" w14:textId="77777777" w:rsidR="00273B52" w:rsidRPr="0005116B" w:rsidRDefault="00273B52" w:rsidP="00676AF4">
            <w:pPr>
              <w:spacing w:line="360" w:lineRule="auto"/>
              <w:jc w:val="center"/>
              <w:rPr>
                <w:rFonts w:ascii="Times New Roman" w:eastAsia="Times New Roman" w:hAnsi="Times New Roman" w:cs="Times New Roman"/>
                <w:sz w:val="28"/>
                <w:szCs w:val="28"/>
              </w:rPr>
            </w:pPr>
            <w:r w:rsidRPr="0005116B">
              <w:rPr>
                <w:rFonts w:ascii="Times New Roman" w:eastAsia="Times New Roman" w:hAnsi="Times New Roman" w:cs="Times New Roman"/>
                <w:sz w:val="28"/>
                <w:szCs w:val="28"/>
              </w:rPr>
              <w:t>«Культура в дії»</w:t>
            </w:r>
          </w:p>
        </w:tc>
        <w:tc>
          <w:tcPr>
            <w:tcW w:w="4035" w:type="dxa"/>
          </w:tcPr>
          <w:p w14:paraId="626C5402" w14:textId="77777777" w:rsidR="00273B52" w:rsidRPr="0005116B" w:rsidRDefault="00273B52" w:rsidP="00676AF4">
            <w:pPr>
              <w:spacing w:line="360" w:lineRule="auto"/>
              <w:jc w:val="both"/>
              <w:rPr>
                <w:rFonts w:ascii="Times New Roman" w:eastAsia="Times New Roman" w:hAnsi="Times New Roman" w:cs="Times New Roman"/>
                <w:sz w:val="28"/>
                <w:szCs w:val="28"/>
              </w:rPr>
            </w:pPr>
            <w:r w:rsidRPr="0005116B">
              <w:rPr>
                <w:rFonts w:ascii="Times New Roman" w:eastAsia="Times New Roman" w:hAnsi="Times New Roman" w:cs="Times New Roman"/>
                <w:sz w:val="28"/>
                <w:szCs w:val="28"/>
              </w:rPr>
              <w:t>Формування практичного досвіду реалізації культурних цінностей</w:t>
            </w:r>
          </w:p>
        </w:tc>
        <w:tc>
          <w:tcPr>
            <w:tcW w:w="6454" w:type="dxa"/>
            <w:vAlign w:val="center"/>
          </w:tcPr>
          <w:p w14:paraId="70DFCB75" w14:textId="77777777" w:rsidR="00273B52" w:rsidRPr="0005116B" w:rsidRDefault="00273B52" w:rsidP="00676AF4">
            <w:pPr>
              <w:spacing w:line="360" w:lineRule="auto"/>
              <w:jc w:val="both"/>
              <w:rPr>
                <w:rFonts w:ascii="Times New Roman" w:eastAsia="Times New Roman" w:hAnsi="Times New Roman" w:cs="Times New Roman"/>
                <w:sz w:val="28"/>
                <w:szCs w:val="28"/>
              </w:rPr>
            </w:pPr>
            <w:r w:rsidRPr="0005116B">
              <w:rPr>
                <w:rFonts w:ascii="Times New Roman" w:eastAsia="Times New Roman" w:hAnsi="Times New Roman" w:cs="Times New Roman"/>
                <w:sz w:val="28"/>
                <w:szCs w:val="28"/>
              </w:rPr>
              <w:t>залучити до культурно зорієнтованої діяльності; сформувати активну соціальну позицію; розвинути відповідальність</w:t>
            </w:r>
          </w:p>
        </w:tc>
      </w:tr>
      <w:tr w:rsidR="00273B52" w:rsidRPr="006872AE" w14:paraId="07E66560" w14:textId="77777777" w:rsidTr="00676AF4">
        <w:tc>
          <w:tcPr>
            <w:tcW w:w="3256" w:type="dxa"/>
          </w:tcPr>
          <w:p w14:paraId="484D1BCC" w14:textId="77777777" w:rsidR="00273B52" w:rsidRPr="0005116B" w:rsidRDefault="00273B52" w:rsidP="00676AF4">
            <w:pPr>
              <w:spacing w:line="360" w:lineRule="auto"/>
              <w:jc w:val="center"/>
              <w:rPr>
                <w:rFonts w:ascii="Times New Roman" w:eastAsia="Times New Roman" w:hAnsi="Times New Roman" w:cs="Times New Roman"/>
                <w:sz w:val="28"/>
                <w:szCs w:val="28"/>
              </w:rPr>
            </w:pPr>
            <w:r w:rsidRPr="0005116B">
              <w:rPr>
                <w:rFonts w:ascii="Times New Roman" w:eastAsia="Times New Roman" w:hAnsi="Times New Roman" w:cs="Times New Roman"/>
                <w:sz w:val="28"/>
                <w:szCs w:val="28"/>
              </w:rPr>
              <w:t>«Формуємо цінності разом»</w:t>
            </w:r>
          </w:p>
        </w:tc>
        <w:tc>
          <w:tcPr>
            <w:tcW w:w="4035" w:type="dxa"/>
          </w:tcPr>
          <w:p w14:paraId="51304151" w14:textId="77777777" w:rsidR="00273B52" w:rsidRPr="0005116B" w:rsidRDefault="00273B52" w:rsidP="00676AF4">
            <w:pPr>
              <w:spacing w:line="360" w:lineRule="auto"/>
              <w:jc w:val="both"/>
              <w:rPr>
                <w:rFonts w:ascii="Times New Roman" w:eastAsia="Times New Roman" w:hAnsi="Times New Roman" w:cs="Times New Roman"/>
                <w:sz w:val="28"/>
                <w:szCs w:val="28"/>
              </w:rPr>
            </w:pPr>
            <w:r w:rsidRPr="0005116B">
              <w:rPr>
                <w:rFonts w:ascii="Times New Roman" w:eastAsia="Times New Roman" w:hAnsi="Times New Roman" w:cs="Times New Roman"/>
                <w:sz w:val="28"/>
                <w:szCs w:val="28"/>
              </w:rPr>
              <w:t>Розвиток колективної взаємодії у процесі формування цінностей</w:t>
            </w:r>
          </w:p>
        </w:tc>
        <w:tc>
          <w:tcPr>
            <w:tcW w:w="6454" w:type="dxa"/>
            <w:vAlign w:val="center"/>
          </w:tcPr>
          <w:p w14:paraId="4346A2F5" w14:textId="77777777" w:rsidR="00273B52" w:rsidRPr="0005116B" w:rsidRDefault="00273B52" w:rsidP="00676AF4">
            <w:pPr>
              <w:spacing w:line="360" w:lineRule="auto"/>
              <w:jc w:val="both"/>
              <w:rPr>
                <w:rFonts w:ascii="Times New Roman" w:eastAsia="Times New Roman" w:hAnsi="Times New Roman" w:cs="Times New Roman"/>
                <w:sz w:val="28"/>
                <w:szCs w:val="28"/>
              </w:rPr>
            </w:pPr>
            <w:r w:rsidRPr="0005116B">
              <w:rPr>
                <w:rFonts w:ascii="Times New Roman" w:eastAsia="Times New Roman" w:hAnsi="Times New Roman" w:cs="Times New Roman"/>
                <w:sz w:val="28"/>
                <w:szCs w:val="28"/>
              </w:rPr>
              <w:t>сформувати навички співпраці; розвинути комунікативну культуру; виховати взаємоповагу</w:t>
            </w:r>
          </w:p>
        </w:tc>
      </w:tr>
      <w:tr w:rsidR="00273B52" w:rsidRPr="006872AE" w14:paraId="6B91071A" w14:textId="77777777" w:rsidTr="00676AF4">
        <w:tc>
          <w:tcPr>
            <w:tcW w:w="3256" w:type="dxa"/>
          </w:tcPr>
          <w:p w14:paraId="2CCBDB95" w14:textId="77777777" w:rsidR="00273B52" w:rsidRPr="0005116B" w:rsidRDefault="00273B52" w:rsidP="00676AF4">
            <w:pPr>
              <w:spacing w:line="360" w:lineRule="auto"/>
              <w:jc w:val="center"/>
              <w:rPr>
                <w:rFonts w:ascii="Times New Roman" w:eastAsia="Times New Roman" w:hAnsi="Times New Roman" w:cs="Times New Roman"/>
                <w:sz w:val="28"/>
                <w:szCs w:val="28"/>
              </w:rPr>
            </w:pPr>
            <w:r w:rsidRPr="0005116B">
              <w:rPr>
                <w:rFonts w:ascii="Times New Roman" w:eastAsia="Times New Roman" w:hAnsi="Times New Roman" w:cs="Times New Roman"/>
                <w:sz w:val="28"/>
                <w:szCs w:val="28"/>
              </w:rPr>
              <w:t>«Культурний простір школи»</w:t>
            </w:r>
          </w:p>
        </w:tc>
        <w:tc>
          <w:tcPr>
            <w:tcW w:w="4035" w:type="dxa"/>
          </w:tcPr>
          <w:p w14:paraId="23B3B674" w14:textId="77777777" w:rsidR="00273B52" w:rsidRPr="0005116B" w:rsidRDefault="00273B52" w:rsidP="00676AF4">
            <w:pPr>
              <w:spacing w:line="360" w:lineRule="auto"/>
              <w:jc w:val="both"/>
              <w:rPr>
                <w:rFonts w:ascii="Times New Roman" w:eastAsia="Times New Roman" w:hAnsi="Times New Roman" w:cs="Times New Roman"/>
                <w:sz w:val="28"/>
                <w:szCs w:val="28"/>
              </w:rPr>
            </w:pPr>
            <w:r w:rsidRPr="0005116B">
              <w:rPr>
                <w:rFonts w:ascii="Times New Roman" w:eastAsia="Times New Roman" w:hAnsi="Times New Roman" w:cs="Times New Roman"/>
                <w:sz w:val="28"/>
                <w:szCs w:val="28"/>
              </w:rPr>
              <w:t>Формування уявлення про культурно зорієнтоване освітнє середовище</w:t>
            </w:r>
          </w:p>
        </w:tc>
        <w:tc>
          <w:tcPr>
            <w:tcW w:w="6454" w:type="dxa"/>
            <w:vAlign w:val="center"/>
          </w:tcPr>
          <w:p w14:paraId="406B3304" w14:textId="77777777" w:rsidR="00273B52" w:rsidRPr="0005116B" w:rsidRDefault="00273B52" w:rsidP="00676AF4">
            <w:pPr>
              <w:spacing w:line="360" w:lineRule="auto"/>
              <w:jc w:val="both"/>
              <w:rPr>
                <w:rFonts w:ascii="Times New Roman" w:eastAsia="Times New Roman" w:hAnsi="Times New Roman" w:cs="Times New Roman"/>
                <w:sz w:val="28"/>
                <w:szCs w:val="28"/>
              </w:rPr>
            </w:pPr>
            <w:r w:rsidRPr="0005116B">
              <w:rPr>
                <w:rFonts w:ascii="Times New Roman" w:eastAsia="Times New Roman" w:hAnsi="Times New Roman" w:cs="Times New Roman"/>
                <w:sz w:val="28"/>
                <w:szCs w:val="28"/>
              </w:rPr>
              <w:t>визначити складники культурного середовища; сформувати готовність до його створення; розвинути проєктувальні вміння</w:t>
            </w:r>
          </w:p>
        </w:tc>
      </w:tr>
      <w:tr w:rsidR="00273B52" w:rsidRPr="006872AE" w14:paraId="18FB18EB" w14:textId="77777777" w:rsidTr="00676AF4">
        <w:tc>
          <w:tcPr>
            <w:tcW w:w="3256" w:type="dxa"/>
          </w:tcPr>
          <w:p w14:paraId="35CA6ACE" w14:textId="77777777" w:rsidR="00273B52" w:rsidRPr="0005116B" w:rsidRDefault="00273B52" w:rsidP="00676AF4">
            <w:pPr>
              <w:spacing w:line="360" w:lineRule="auto"/>
              <w:jc w:val="center"/>
              <w:rPr>
                <w:rFonts w:ascii="Times New Roman" w:eastAsia="Times New Roman" w:hAnsi="Times New Roman" w:cs="Times New Roman"/>
                <w:sz w:val="28"/>
                <w:szCs w:val="28"/>
              </w:rPr>
            </w:pPr>
            <w:r w:rsidRPr="0005116B">
              <w:rPr>
                <w:rFonts w:ascii="Times New Roman" w:eastAsia="Times New Roman" w:hAnsi="Times New Roman" w:cs="Times New Roman"/>
                <w:sz w:val="28"/>
                <w:szCs w:val="28"/>
              </w:rPr>
              <w:t>«Фестиваль культурних ініціатив»</w:t>
            </w:r>
          </w:p>
        </w:tc>
        <w:tc>
          <w:tcPr>
            <w:tcW w:w="4035" w:type="dxa"/>
          </w:tcPr>
          <w:p w14:paraId="31702C24" w14:textId="77777777" w:rsidR="00273B52" w:rsidRPr="0005116B" w:rsidRDefault="00273B52" w:rsidP="00676AF4">
            <w:pPr>
              <w:spacing w:line="360" w:lineRule="auto"/>
              <w:jc w:val="both"/>
              <w:rPr>
                <w:rFonts w:ascii="Times New Roman" w:eastAsia="Times New Roman" w:hAnsi="Times New Roman" w:cs="Times New Roman"/>
                <w:sz w:val="28"/>
                <w:szCs w:val="28"/>
              </w:rPr>
            </w:pPr>
            <w:r w:rsidRPr="0005116B">
              <w:rPr>
                <w:rFonts w:ascii="Times New Roman" w:eastAsia="Times New Roman" w:hAnsi="Times New Roman" w:cs="Times New Roman"/>
                <w:sz w:val="28"/>
                <w:szCs w:val="28"/>
              </w:rPr>
              <w:t>Стимулювання творчої активності у сфері культурної діяльності</w:t>
            </w:r>
          </w:p>
        </w:tc>
        <w:tc>
          <w:tcPr>
            <w:tcW w:w="6454" w:type="dxa"/>
            <w:vAlign w:val="center"/>
          </w:tcPr>
          <w:p w14:paraId="375A299C" w14:textId="77777777" w:rsidR="00273B52" w:rsidRPr="0005116B" w:rsidRDefault="00273B52" w:rsidP="00676AF4">
            <w:pPr>
              <w:spacing w:line="360" w:lineRule="auto"/>
              <w:jc w:val="both"/>
              <w:rPr>
                <w:rFonts w:ascii="Times New Roman" w:eastAsia="Times New Roman" w:hAnsi="Times New Roman" w:cs="Times New Roman"/>
                <w:sz w:val="28"/>
                <w:szCs w:val="28"/>
              </w:rPr>
            </w:pPr>
            <w:r w:rsidRPr="0005116B">
              <w:rPr>
                <w:rFonts w:ascii="Times New Roman" w:eastAsia="Times New Roman" w:hAnsi="Times New Roman" w:cs="Times New Roman"/>
                <w:sz w:val="28"/>
                <w:szCs w:val="28"/>
              </w:rPr>
              <w:t>розвинути ініціативність; сформувати творчий підхід; залучити до культурно-просвітницької діяльності</w:t>
            </w:r>
          </w:p>
        </w:tc>
      </w:tr>
      <w:tr w:rsidR="00273B52" w:rsidRPr="006872AE" w14:paraId="419F950C" w14:textId="77777777" w:rsidTr="00676AF4">
        <w:tc>
          <w:tcPr>
            <w:tcW w:w="3256" w:type="dxa"/>
          </w:tcPr>
          <w:p w14:paraId="73F7C1A4" w14:textId="77777777" w:rsidR="00273B52" w:rsidRPr="0005116B" w:rsidRDefault="00273B52" w:rsidP="00676AF4">
            <w:pPr>
              <w:spacing w:line="360" w:lineRule="auto"/>
              <w:jc w:val="center"/>
              <w:rPr>
                <w:rFonts w:ascii="Times New Roman" w:eastAsia="Times New Roman" w:hAnsi="Times New Roman" w:cs="Times New Roman"/>
                <w:sz w:val="28"/>
                <w:szCs w:val="28"/>
              </w:rPr>
            </w:pPr>
            <w:r w:rsidRPr="0005116B">
              <w:rPr>
                <w:rFonts w:ascii="Times New Roman" w:eastAsia="Times New Roman" w:hAnsi="Times New Roman" w:cs="Times New Roman"/>
                <w:sz w:val="28"/>
                <w:szCs w:val="28"/>
              </w:rPr>
              <w:t>«Міст між поколіннями»</w:t>
            </w:r>
          </w:p>
        </w:tc>
        <w:tc>
          <w:tcPr>
            <w:tcW w:w="4035" w:type="dxa"/>
          </w:tcPr>
          <w:p w14:paraId="02CC9B5B" w14:textId="77777777" w:rsidR="00273B52" w:rsidRPr="0005116B" w:rsidRDefault="00273B52" w:rsidP="00676AF4">
            <w:pPr>
              <w:spacing w:line="360" w:lineRule="auto"/>
              <w:jc w:val="both"/>
              <w:rPr>
                <w:rFonts w:ascii="Times New Roman" w:eastAsia="Times New Roman" w:hAnsi="Times New Roman" w:cs="Times New Roman"/>
                <w:sz w:val="28"/>
                <w:szCs w:val="28"/>
              </w:rPr>
            </w:pPr>
            <w:r w:rsidRPr="0005116B">
              <w:rPr>
                <w:rFonts w:ascii="Times New Roman" w:eastAsia="Times New Roman" w:hAnsi="Times New Roman" w:cs="Times New Roman"/>
                <w:sz w:val="28"/>
                <w:szCs w:val="28"/>
              </w:rPr>
              <w:t>Формування поваги до досвіду старших поколінь</w:t>
            </w:r>
          </w:p>
        </w:tc>
        <w:tc>
          <w:tcPr>
            <w:tcW w:w="6454" w:type="dxa"/>
            <w:vAlign w:val="center"/>
          </w:tcPr>
          <w:p w14:paraId="7E709F63" w14:textId="77777777" w:rsidR="00273B52" w:rsidRPr="0005116B" w:rsidRDefault="00273B52" w:rsidP="00676AF4">
            <w:pPr>
              <w:spacing w:line="360" w:lineRule="auto"/>
              <w:jc w:val="both"/>
              <w:rPr>
                <w:rFonts w:ascii="Times New Roman" w:eastAsia="Times New Roman" w:hAnsi="Times New Roman" w:cs="Times New Roman"/>
                <w:sz w:val="28"/>
                <w:szCs w:val="28"/>
              </w:rPr>
            </w:pPr>
            <w:r w:rsidRPr="0005116B">
              <w:rPr>
                <w:rFonts w:ascii="Times New Roman" w:eastAsia="Times New Roman" w:hAnsi="Times New Roman" w:cs="Times New Roman"/>
                <w:sz w:val="28"/>
                <w:szCs w:val="28"/>
              </w:rPr>
              <w:t>виховати шанобливе ставлення до старших; сформувати цінність спадкоємності; розвинути соціальну відповідальність</w:t>
            </w:r>
          </w:p>
        </w:tc>
      </w:tr>
      <w:tr w:rsidR="00273B52" w:rsidRPr="006872AE" w14:paraId="3862E0F6" w14:textId="77777777" w:rsidTr="00676AF4">
        <w:tc>
          <w:tcPr>
            <w:tcW w:w="3256" w:type="dxa"/>
          </w:tcPr>
          <w:p w14:paraId="2225D67C" w14:textId="77777777" w:rsidR="00273B52" w:rsidRPr="0005116B" w:rsidRDefault="00273B52" w:rsidP="00676AF4">
            <w:pPr>
              <w:spacing w:line="360" w:lineRule="auto"/>
              <w:jc w:val="center"/>
              <w:rPr>
                <w:rFonts w:ascii="Times New Roman" w:eastAsia="Times New Roman" w:hAnsi="Times New Roman" w:cs="Times New Roman"/>
                <w:sz w:val="28"/>
                <w:szCs w:val="28"/>
              </w:rPr>
            </w:pPr>
            <w:r w:rsidRPr="0005116B">
              <w:rPr>
                <w:rFonts w:ascii="Times New Roman" w:eastAsia="Times New Roman" w:hAnsi="Times New Roman" w:cs="Times New Roman"/>
                <w:sz w:val="28"/>
                <w:szCs w:val="28"/>
              </w:rPr>
              <w:t>«Дні відкритих культурних практик»</w:t>
            </w:r>
          </w:p>
        </w:tc>
        <w:tc>
          <w:tcPr>
            <w:tcW w:w="4035" w:type="dxa"/>
          </w:tcPr>
          <w:p w14:paraId="20A226D2" w14:textId="77777777" w:rsidR="00273B52" w:rsidRPr="0005116B" w:rsidRDefault="00273B52" w:rsidP="00676AF4">
            <w:pPr>
              <w:spacing w:line="360" w:lineRule="auto"/>
              <w:jc w:val="both"/>
              <w:rPr>
                <w:rFonts w:ascii="Times New Roman" w:eastAsia="Times New Roman" w:hAnsi="Times New Roman" w:cs="Times New Roman"/>
                <w:sz w:val="28"/>
                <w:szCs w:val="28"/>
              </w:rPr>
            </w:pPr>
            <w:r w:rsidRPr="0005116B">
              <w:rPr>
                <w:rFonts w:ascii="Times New Roman" w:eastAsia="Times New Roman" w:hAnsi="Times New Roman" w:cs="Times New Roman"/>
                <w:sz w:val="28"/>
                <w:szCs w:val="28"/>
              </w:rPr>
              <w:t>Формування відкритості до культурного обміну та взаємодії</w:t>
            </w:r>
          </w:p>
        </w:tc>
        <w:tc>
          <w:tcPr>
            <w:tcW w:w="6454" w:type="dxa"/>
            <w:vAlign w:val="center"/>
          </w:tcPr>
          <w:p w14:paraId="07B7FC9E" w14:textId="77777777" w:rsidR="00273B52" w:rsidRPr="0005116B" w:rsidRDefault="00273B52" w:rsidP="00676AF4">
            <w:pPr>
              <w:spacing w:line="360" w:lineRule="auto"/>
              <w:jc w:val="both"/>
              <w:rPr>
                <w:rFonts w:ascii="Times New Roman" w:eastAsia="Times New Roman" w:hAnsi="Times New Roman" w:cs="Times New Roman"/>
                <w:sz w:val="28"/>
                <w:szCs w:val="28"/>
              </w:rPr>
            </w:pPr>
            <w:r w:rsidRPr="0005116B">
              <w:rPr>
                <w:rFonts w:ascii="Times New Roman" w:eastAsia="Times New Roman" w:hAnsi="Times New Roman" w:cs="Times New Roman"/>
                <w:sz w:val="28"/>
                <w:szCs w:val="28"/>
              </w:rPr>
              <w:t>організувати культурну взаємодію; сформувати толерантність; розвинути навички презентації культурного досвіду</w:t>
            </w:r>
          </w:p>
        </w:tc>
      </w:tr>
    </w:tbl>
    <w:p w14:paraId="445D139C" w14:textId="77777777" w:rsidR="00273B52" w:rsidRDefault="00273B52" w:rsidP="00273B52">
      <w:pPr>
        <w:jc w:val="right"/>
        <w:rPr>
          <w:rFonts w:ascii="Times New Roman" w:hAnsi="Times New Roman" w:cs="Times New Roman"/>
          <w:i/>
          <w:sz w:val="28"/>
          <w:szCs w:val="28"/>
          <w:lang w:val="ru-RU"/>
        </w:rPr>
      </w:pPr>
    </w:p>
    <w:p w14:paraId="41C62422" w14:textId="77777777" w:rsidR="00273B52" w:rsidRDefault="00273B52" w:rsidP="00273B52">
      <w:pPr>
        <w:rPr>
          <w:rFonts w:ascii="Times New Roman" w:hAnsi="Times New Roman" w:cs="Times New Roman"/>
          <w:b/>
          <w:sz w:val="28"/>
          <w:szCs w:val="28"/>
        </w:rPr>
      </w:pPr>
    </w:p>
    <w:p w14:paraId="21A553BB" w14:textId="2FDB414F" w:rsidR="002E1094" w:rsidRDefault="002E1094" w:rsidP="00273B52">
      <w:pPr>
        <w:jc w:val="right"/>
        <w:rPr>
          <w:rFonts w:ascii="Times New Roman" w:hAnsi="Times New Roman" w:cs="Times New Roman"/>
          <w:i/>
          <w:sz w:val="28"/>
          <w:szCs w:val="28"/>
        </w:rPr>
        <w:sectPr w:rsidR="002E1094" w:rsidSect="002E1094">
          <w:pgSz w:w="15840" w:h="12240" w:orient="landscape"/>
          <w:pgMar w:top="851" w:right="1134" w:bottom="1701" w:left="1134" w:header="708" w:footer="708" w:gutter="0"/>
          <w:cols w:space="708"/>
          <w:docGrid w:linePitch="360"/>
        </w:sectPr>
      </w:pPr>
    </w:p>
    <w:p w14:paraId="64800DE7" w14:textId="74F622E3" w:rsidR="00273B52" w:rsidRDefault="00273B52" w:rsidP="00273B52">
      <w:pPr>
        <w:jc w:val="right"/>
        <w:rPr>
          <w:rFonts w:ascii="Times New Roman" w:hAnsi="Times New Roman" w:cs="Times New Roman"/>
          <w:i/>
          <w:sz w:val="28"/>
          <w:szCs w:val="28"/>
        </w:rPr>
      </w:pPr>
      <w:r w:rsidRPr="00B14AE5">
        <w:rPr>
          <w:rFonts w:ascii="Times New Roman" w:hAnsi="Times New Roman" w:cs="Times New Roman"/>
          <w:i/>
          <w:sz w:val="28"/>
          <w:szCs w:val="28"/>
        </w:rPr>
        <w:t>Додаток</w:t>
      </w:r>
      <w:r>
        <w:rPr>
          <w:rFonts w:ascii="Times New Roman" w:hAnsi="Times New Roman" w:cs="Times New Roman"/>
          <w:i/>
          <w:sz w:val="28"/>
          <w:szCs w:val="28"/>
        </w:rPr>
        <w:t xml:space="preserve"> Ґ</w:t>
      </w:r>
    </w:p>
    <w:p w14:paraId="1FA23242" w14:textId="77777777" w:rsidR="00273B52" w:rsidRPr="00E352AE" w:rsidRDefault="00273B52" w:rsidP="00273B52">
      <w:pPr>
        <w:jc w:val="center"/>
        <w:rPr>
          <w:rFonts w:ascii="Times New Roman" w:hAnsi="Times New Roman" w:cs="Times New Roman"/>
          <w:b/>
          <w:sz w:val="28"/>
          <w:szCs w:val="28"/>
        </w:rPr>
      </w:pPr>
      <w:r w:rsidRPr="00E352AE">
        <w:rPr>
          <w:rFonts w:ascii="Times New Roman" w:hAnsi="Times New Roman" w:cs="Times New Roman"/>
          <w:b/>
          <w:sz w:val="28"/>
          <w:szCs w:val="28"/>
        </w:rPr>
        <w:t xml:space="preserve">Перелік кураторських годин, проведених під час експерименту </w:t>
      </w:r>
    </w:p>
    <w:p w14:paraId="2C6ED190" w14:textId="77777777" w:rsidR="00273B52" w:rsidRDefault="00273B52" w:rsidP="00273B52">
      <w:pPr>
        <w:jc w:val="center"/>
        <w:rPr>
          <w:rFonts w:ascii="Times New Roman" w:hAnsi="Times New Roman" w:cs="Times New Roman"/>
          <w:b/>
          <w:sz w:val="28"/>
          <w:szCs w:val="28"/>
        </w:rPr>
      </w:pPr>
    </w:p>
    <w:tbl>
      <w:tblPr>
        <w:tblStyle w:val="a6"/>
        <w:tblW w:w="0" w:type="auto"/>
        <w:tblLook w:val="04A0" w:firstRow="1" w:lastRow="0" w:firstColumn="1" w:lastColumn="0" w:noHBand="0" w:noVBand="1"/>
      </w:tblPr>
      <w:tblGrid>
        <w:gridCol w:w="2972"/>
        <w:gridCol w:w="6662"/>
      </w:tblGrid>
      <w:tr w:rsidR="00273B52" w:rsidRPr="008B2827" w14:paraId="632CFE75" w14:textId="77777777" w:rsidTr="00676AF4">
        <w:tc>
          <w:tcPr>
            <w:tcW w:w="2972" w:type="dxa"/>
          </w:tcPr>
          <w:p w14:paraId="326A5502" w14:textId="77777777" w:rsidR="00273B52" w:rsidRPr="008B2827" w:rsidRDefault="00273B52" w:rsidP="00676AF4">
            <w:pPr>
              <w:spacing w:line="360" w:lineRule="auto"/>
              <w:jc w:val="center"/>
              <w:rPr>
                <w:rFonts w:ascii="Times New Roman" w:hAnsi="Times New Roman" w:cs="Times New Roman"/>
                <w:b/>
                <w:sz w:val="28"/>
                <w:szCs w:val="28"/>
              </w:rPr>
            </w:pPr>
            <w:r w:rsidRPr="008B2827">
              <w:rPr>
                <w:rFonts w:ascii="Times New Roman" w:hAnsi="Times New Roman" w:cs="Times New Roman"/>
                <w:b/>
                <w:sz w:val="28"/>
                <w:szCs w:val="28"/>
              </w:rPr>
              <w:t>Назва</w:t>
            </w:r>
          </w:p>
        </w:tc>
        <w:tc>
          <w:tcPr>
            <w:tcW w:w="6662" w:type="dxa"/>
          </w:tcPr>
          <w:p w14:paraId="344C0372" w14:textId="77777777" w:rsidR="00273B52" w:rsidRPr="008B2827" w:rsidRDefault="00273B52" w:rsidP="00676AF4">
            <w:pPr>
              <w:spacing w:line="360" w:lineRule="auto"/>
              <w:jc w:val="center"/>
              <w:rPr>
                <w:rFonts w:ascii="Times New Roman" w:hAnsi="Times New Roman" w:cs="Times New Roman"/>
                <w:b/>
                <w:sz w:val="28"/>
                <w:szCs w:val="28"/>
              </w:rPr>
            </w:pPr>
            <w:r w:rsidRPr="008B2827">
              <w:rPr>
                <w:rFonts w:ascii="Times New Roman" w:hAnsi="Times New Roman" w:cs="Times New Roman"/>
                <w:b/>
                <w:sz w:val="28"/>
                <w:szCs w:val="28"/>
              </w:rPr>
              <w:t>Мета</w:t>
            </w:r>
          </w:p>
        </w:tc>
      </w:tr>
      <w:tr w:rsidR="00273B52" w:rsidRPr="006872AE" w14:paraId="4F838DC8" w14:textId="77777777" w:rsidTr="00676AF4">
        <w:tc>
          <w:tcPr>
            <w:tcW w:w="2972" w:type="dxa"/>
            <w:vAlign w:val="center"/>
          </w:tcPr>
          <w:p w14:paraId="502ACABC" w14:textId="77777777" w:rsidR="00273B52" w:rsidRPr="008B2827" w:rsidRDefault="00273B52" w:rsidP="00676AF4">
            <w:pPr>
              <w:spacing w:line="360" w:lineRule="auto"/>
              <w:jc w:val="center"/>
              <w:rPr>
                <w:rFonts w:ascii="Times New Roman" w:eastAsia="Times New Roman" w:hAnsi="Times New Roman" w:cs="Times New Roman"/>
                <w:sz w:val="28"/>
                <w:szCs w:val="28"/>
              </w:rPr>
            </w:pPr>
            <w:r w:rsidRPr="008B2827">
              <w:rPr>
                <w:rFonts w:ascii="Times New Roman" w:eastAsia="Times New Roman" w:hAnsi="Times New Roman" w:cs="Times New Roman"/>
                <w:sz w:val="28"/>
                <w:szCs w:val="28"/>
              </w:rPr>
              <w:t>«Цінності як основа професійного становлення майбутнього вчителя»</w:t>
            </w:r>
          </w:p>
        </w:tc>
        <w:tc>
          <w:tcPr>
            <w:tcW w:w="6662" w:type="dxa"/>
            <w:vAlign w:val="center"/>
          </w:tcPr>
          <w:p w14:paraId="14B06E48" w14:textId="77777777" w:rsidR="00273B52" w:rsidRPr="008B2827" w:rsidRDefault="00273B52" w:rsidP="00676AF4">
            <w:pPr>
              <w:spacing w:line="360" w:lineRule="auto"/>
              <w:jc w:val="both"/>
              <w:rPr>
                <w:rFonts w:ascii="Times New Roman" w:eastAsia="Times New Roman" w:hAnsi="Times New Roman" w:cs="Times New Roman"/>
                <w:sz w:val="28"/>
                <w:szCs w:val="28"/>
              </w:rPr>
            </w:pPr>
            <w:r w:rsidRPr="008B2827">
              <w:rPr>
                <w:rFonts w:ascii="Times New Roman" w:eastAsia="Times New Roman" w:hAnsi="Times New Roman" w:cs="Times New Roman"/>
                <w:sz w:val="28"/>
                <w:szCs w:val="28"/>
              </w:rPr>
              <w:t>формування усвідомлення ролі культурних цінностей у професійному розвитку майбутнього педагога та їх значущості для освітньої діяльності</w:t>
            </w:r>
          </w:p>
        </w:tc>
      </w:tr>
      <w:tr w:rsidR="00273B52" w:rsidRPr="006872AE" w14:paraId="7BA46487" w14:textId="77777777" w:rsidTr="00676AF4">
        <w:tc>
          <w:tcPr>
            <w:tcW w:w="2972" w:type="dxa"/>
            <w:vAlign w:val="center"/>
          </w:tcPr>
          <w:p w14:paraId="04E31265" w14:textId="77777777" w:rsidR="00273B52" w:rsidRPr="008B2827" w:rsidRDefault="00273B52" w:rsidP="00676AF4">
            <w:pPr>
              <w:spacing w:line="360" w:lineRule="auto"/>
              <w:jc w:val="center"/>
              <w:rPr>
                <w:rFonts w:ascii="Times New Roman" w:eastAsia="Times New Roman" w:hAnsi="Times New Roman" w:cs="Times New Roman"/>
                <w:sz w:val="28"/>
                <w:szCs w:val="28"/>
              </w:rPr>
            </w:pPr>
            <w:r w:rsidRPr="008B2827">
              <w:rPr>
                <w:rFonts w:ascii="Times New Roman" w:eastAsia="Times New Roman" w:hAnsi="Times New Roman" w:cs="Times New Roman"/>
                <w:sz w:val="28"/>
                <w:szCs w:val="28"/>
              </w:rPr>
              <w:t>«Академічна культура і доброчесність студента»</w:t>
            </w:r>
          </w:p>
        </w:tc>
        <w:tc>
          <w:tcPr>
            <w:tcW w:w="6662" w:type="dxa"/>
            <w:vAlign w:val="center"/>
          </w:tcPr>
          <w:p w14:paraId="16454CEA" w14:textId="77777777" w:rsidR="00273B52" w:rsidRPr="008B2827" w:rsidRDefault="00273B52" w:rsidP="00676AF4">
            <w:pPr>
              <w:spacing w:line="360" w:lineRule="auto"/>
              <w:jc w:val="both"/>
              <w:rPr>
                <w:rFonts w:ascii="Times New Roman" w:eastAsia="Times New Roman" w:hAnsi="Times New Roman" w:cs="Times New Roman"/>
                <w:sz w:val="28"/>
                <w:szCs w:val="28"/>
              </w:rPr>
            </w:pPr>
            <w:r w:rsidRPr="008B2827">
              <w:rPr>
                <w:rFonts w:ascii="Times New Roman" w:eastAsia="Times New Roman" w:hAnsi="Times New Roman" w:cs="Times New Roman"/>
                <w:sz w:val="28"/>
                <w:szCs w:val="28"/>
              </w:rPr>
              <w:t>формування ціннісного ставлення до норм академічної культури, відповідальності, чесності та етичної поведінки в освітньому середовищі</w:t>
            </w:r>
          </w:p>
        </w:tc>
      </w:tr>
      <w:tr w:rsidR="00273B52" w:rsidRPr="006872AE" w14:paraId="3410E90C" w14:textId="77777777" w:rsidTr="00676AF4">
        <w:tc>
          <w:tcPr>
            <w:tcW w:w="2972" w:type="dxa"/>
            <w:vAlign w:val="center"/>
          </w:tcPr>
          <w:p w14:paraId="6CB17FBC" w14:textId="77777777" w:rsidR="00273B52" w:rsidRPr="008B2827" w:rsidRDefault="00273B52" w:rsidP="00676AF4">
            <w:pPr>
              <w:spacing w:line="360" w:lineRule="auto"/>
              <w:jc w:val="center"/>
              <w:rPr>
                <w:rFonts w:ascii="Times New Roman" w:eastAsia="Times New Roman" w:hAnsi="Times New Roman" w:cs="Times New Roman"/>
                <w:sz w:val="28"/>
                <w:szCs w:val="28"/>
              </w:rPr>
            </w:pPr>
            <w:r w:rsidRPr="008B2827">
              <w:rPr>
                <w:rFonts w:ascii="Times New Roman" w:eastAsia="Times New Roman" w:hAnsi="Times New Roman" w:cs="Times New Roman"/>
                <w:sz w:val="28"/>
                <w:szCs w:val="28"/>
              </w:rPr>
              <w:t>«Педагог як носій культурних цінностей»</w:t>
            </w:r>
          </w:p>
        </w:tc>
        <w:tc>
          <w:tcPr>
            <w:tcW w:w="6662" w:type="dxa"/>
            <w:vAlign w:val="center"/>
          </w:tcPr>
          <w:p w14:paraId="707E3054" w14:textId="77777777" w:rsidR="00273B52" w:rsidRPr="008B2827" w:rsidRDefault="00273B52" w:rsidP="00676AF4">
            <w:pPr>
              <w:spacing w:line="360" w:lineRule="auto"/>
              <w:jc w:val="both"/>
              <w:rPr>
                <w:rFonts w:ascii="Times New Roman" w:eastAsia="Times New Roman" w:hAnsi="Times New Roman" w:cs="Times New Roman"/>
                <w:sz w:val="28"/>
                <w:szCs w:val="28"/>
              </w:rPr>
            </w:pPr>
            <w:r w:rsidRPr="008B2827">
              <w:rPr>
                <w:rFonts w:ascii="Times New Roman" w:eastAsia="Times New Roman" w:hAnsi="Times New Roman" w:cs="Times New Roman"/>
                <w:sz w:val="28"/>
                <w:szCs w:val="28"/>
              </w:rPr>
              <w:t>усвідомлення ролі вчителя як транслятора культурних смислів, формування професійно значущих ціннісних орієнтацій</w:t>
            </w:r>
          </w:p>
        </w:tc>
      </w:tr>
      <w:tr w:rsidR="00273B52" w:rsidRPr="006872AE" w14:paraId="25A476CA" w14:textId="77777777" w:rsidTr="00676AF4">
        <w:tc>
          <w:tcPr>
            <w:tcW w:w="2972" w:type="dxa"/>
            <w:vAlign w:val="center"/>
          </w:tcPr>
          <w:p w14:paraId="07C945CF" w14:textId="77777777" w:rsidR="00273B52" w:rsidRPr="008B2827" w:rsidRDefault="00273B52" w:rsidP="00676AF4">
            <w:pPr>
              <w:spacing w:line="360" w:lineRule="auto"/>
              <w:jc w:val="center"/>
              <w:rPr>
                <w:rFonts w:ascii="Times New Roman" w:eastAsia="Times New Roman" w:hAnsi="Times New Roman" w:cs="Times New Roman"/>
                <w:sz w:val="28"/>
                <w:szCs w:val="28"/>
              </w:rPr>
            </w:pPr>
            <w:r w:rsidRPr="008B2827">
              <w:rPr>
                <w:rFonts w:ascii="Times New Roman" w:eastAsia="Times New Roman" w:hAnsi="Times New Roman" w:cs="Times New Roman"/>
                <w:sz w:val="28"/>
                <w:szCs w:val="28"/>
              </w:rPr>
              <w:t>«Толерантність як цінність сучасного суспільства»</w:t>
            </w:r>
          </w:p>
        </w:tc>
        <w:tc>
          <w:tcPr>
            <w:tcW w:w="6662" w:type="dxa"/>
            <w:vAlign w:val="center"/>
          </w:tcPr>
          <w:p w14:paraId="4F87BE83" w14:textId="77777777" w:rsidR="00273B52" w:rsidRPr="008B2827" w:rsidRDefault="00273B52" w:rsidP="00676AF4">
            <w:pPr>
              <w:spacing w:line="360" w:lineRule="auto"/>
              <w:jc w:val="both"/>
              <w:rPr>
                <w:rFonts w:ascii="Times New Roman" w:eastAsia="Times New Roman" w:hAnsi="Times New Roman" w:cs="Times New Roman"/>
                <w:sz w:val="28"/>
                <w:szCs w:val="28"/>
              </w:rPr>
            </w:pPr>
            <w:r w:rsidRPr="008B2827">
              <w:rPr>
                <w:rFonts w:ascii="Times New Roman" w:eastAsia="Times New Roman" w:hAnsi="Times New Roman" w:cs="Times New Roman"/>
                <w:sz w:val="28"/>
                <w:szCs w:val="28"/>
              </w:rPr>
              <w:t>формування толерантності, поваги до культурного різноманіття та готовності до міжкультурної взаємодії</w:t>
            </w:r>
          </w:p>
        </w:tc>
      </w:tr>
      <w:tr w:rsidR="00273B52" w:rsidRPr="006872AE" w14:paraId="18D735F5" w14:textId="77777777" w:rsidTr="00676AF4">
        <w:tc>
          <w:tcPr>
            <w:tcW w:w="2972" w:type="dxa"/>
            <w:vAlign w:val="center"/>
          </w:tcPr>
          <w:p w14:paraId="316DFD00" w14:textId="77777777" w:rsidR="00273B52" w:rsidRPr="008B2827" w:rsidRDefault="00273B52" w:rsidP="00676AF4">
            <w:pPr>
              <w:spacing w:line="360" w:lineRule="auto"/>
              <w:jc w:val="center"/>
              <w:rPr>
                <w:rFonts w:ascii="Times New Roman" w:eastAsia="Times New Roman" w:hAnsi="Times New Roman" w:cs="Times New Roman"/>
                <w:sz w:val="28"/>
                <w:szCs w:val="28"/>
              </w:rPr>
            </w:pPr>
            <w:r w:rsidRPr="008B2827">
              <w:rPr>
                <w:rFonts w:ascii="Times New Roman" w:eastAsia="Times New Roman" w:hAnsi="Times New Roman" w:cs="Times New Roman"/>
                <w:sz w:val="28"/>
                <w:szCs w:val="28"/>
              </w:rPr>
              <w:t>«Національна культура як складник професійної ідентичності»</w:t>
            </w:r>
          </w:p>
        </w:tc>
        <w:tc>
          <w:tcPr>
            <w:tcW w:w="6662" w:type="dxa"/>
            <w:vAlign w:val="center"/>
          </w:tcPr>
          <w:p w14:paraId="638FA5C4" w14:textId="77777777" w:rsidR="00273B52" w:rsidRPr="008B2827" w:rsidRDefault="00273B52" w:rsidP="00676AF4">
            <w:pPr>
              <w:spacing w:line="360" w:lineRule="auto"/>
              <w:jc w:val="both"/>
              <w:rPr>
                <w:rFonts w:ascii="Times New Roman" w:eastAsia="Times New Roman" w:hAnsi="Times New Roman" w:cs="Times New Roman"/>
                <w:sz w:val="28"/>
                <w:szCs w:val="28"/>
              </w:rPr>
            </w:pPr>
            <w:r w:rsidRPr="008B2827">
              <w:rPr>
                <w:rFonts w:ascii="Times New Roman" w:eastAsia="Times New Roman" w:hAnsi="Times New Roman" w:cs="Times New Roman"/>
                <w:sz w:val="28"/>
                <w:szCs w:val="28"/>
              </w:rPr>
              <w:t>розвиток ціннісного ставлення до національної культури та усвідомлення її ролі у формуванні особистості вчителя</w:t>
            </w:r>
          </w:p>
        </w:tc>
      </w:tr>
      <w:tr w:rsidR="00273B52" w:rsidRPr="006872AE" w14:paraId="22B0760F" w14:textId="77777777" w:rsidTr="00676AF4">
        <w:tc>
          <w:tcPr>
            <w:tcW w:w="2972" w:type="dxa"/>
            <w:vAlign w:val="center"/>
          </w:tcPr>
          <w:p w14:paraId="133DC51C" w14:textId="77777777" w:rsidR="00273B52" w:rsidRPr="008B2827" w:rsidRDefault="00273B52" w:rsidP="00676AF4">
            <w:pPr>
              <w:spacing w:line="360" w:lineRule="auto"/>
              <w:jc w:val="center"/>
              <w:rPr>
                <w:rFonts w:ascii="Times New Roman" w:eastAsia="Times New Roman" w:hAnsi="Times New Roman" w:cs="Times New Roman"/>
                <w:sz w:val="28"/>
                <w:szCs w:val="28"/>
              </w:rPr>
            </w:pPr>
            <w:r w:rsidRPr="008B2827">
              <w:rPr>
                <w:rFonts w:ascii="Times New Roman" w:eastAsia="Times New Roman" w:hAnsi="Times New Roman" w:cs="Times New Roman"/>
                <w:sz w:val="28"/>
                <w:szCs w:val="28"/>
              </w:rPr>
              <w:t>«Етичні засади педагогічної діяльності»</w:t>
            </w:r>
          </w:p>
        </w:tc>
        <w:tc>
          <w:tcPr>
            <w:tcW w:w="6662" w:type="dxa"/>
            <w:vAlign w:val="center"/>
          </w:tcPr>
          <w:p w14:paraId="43BF7320" w14:textId="77777777" w:rsidR="00273B52" w:rsidRPr="008B2827" w:rsidRDefault="00273B52" w:rsidP="00676AF4">
            <w:pPr>
              <w:spacing w:line="360" w:lineRule="auto"/>
              <w:jc w:val="both"/>
              <w:rPr>
                <w:rFonts w:ascii="Times New Roman" w:eastAsia="Times New Roman" w:hAnsi="Times New Roman" w:cs="Times New Roman"/>
                <w:sz w:val="28"/>
                <w:szCs w:val="28"/>
              </w:rPr>
            </w:pPr>
            <w:r w:rsidRPr="008B2827">
              <w:rPr>
                <w:rFonts w:ascii="Times New Roman" w:eastAsia="Times New Roman" w:hAnsi="Times New Roman" w:cs="Times New Roman"/>
                <w:sz w:val="28"/>
                <w:szCs w:val="28"/>
              </w:rPr>
              <w:t>формування морально-етичних орієнтирів майбутнього вчителя, здатності до етичного вибору у професійній діяльності</w:t>
            </w:r>
          </w:p>
        </w:tc>
      </w:tr>
      <w:tr w:rsidR="00273B52" w:rsidRPr="006872AE" w14:paraId="78996BE0" w14:textId="77777777" w:rsidTr="00676AF4">
        <w:tc>
          <w:tcPr>
            <w:tcW w:w="2972" w:type="dxa"/>
            <w:vAlign w:val="center"/>
          </w:tcPr>
          <w:p w14:paraId="66ADD259" w14:textId="77777777" w:rsidR="00273B52" w:rsidRPr="008B2827" w:rsidRDefault="00273B52" w:rsidP="00676AF4">
            <w:pPr>
              <w:spacing w:line="360" w:lineRule="auto"/>
              <w:jc w:val="center"/>
              <w:rPr>
                <w:rFonts w:ascii="Times New Roman" w:eastAsia="Times New Roman" w:hAnsi="Times New Roman" w:cs="Times New Roman"/>
                <w:sz w:val="28"/>
                <w:szCs w:val="28"/>
              </w:rPr>
            </w:pPr>
            <w:r w:rsidRPr="008B2827">
              <w:rPr>
                <w:rFonts w:ascii="Times New Roman" w:eastAsia="Times New Roman" w:hAnsi="Times New Roman" w:cs="Times New Roman"/>
                <w:sz w:val="28"/>
                <w:szCs w:val="28"/>
              </w:rPr>
              <w:t>«Культура педагогічного спілкування»</w:t>
            </w:r>
          </w:p>
        </w:tc>
        <w:tc>
          <w:tcPr>
            <w:tcW w:w="6662" w:type="dxa"/>
            <w:vAlign w:val="center"/>
          </w:tcPr>
          <w:p w14:paraId="356B8350" w14:textId="77777777" w:rsidR="00273B52" w:rsidRPr="008B2827" w:rsidRDefault="00273B52" w:rsidP="00676AF4">
            <w:pPr>
              <w:spacing w:line="360" w:lineRule="auto"/>
              <w:jc w:val="both"/>
              <w:rPr>
                <w:rFonts w:ascii="Times New Roman" w:eastAsia="Times New Roman" w:hAnsi="Times New Roman" w:cs="Times New Roman"/>
                <w:sz w:val="28"/>
                <w:szCs w:val="28"/>
              </w:rPr>
            </w:pPr>
            <w:r w:rsidRPr="008B2827">
              <w:rPr>
                <w:rFonts w:ascii="Times New Roman" w:eastAsia="Times New Roman" w:hAnsi="Times New Roman" w:cs="Times New Roman"/>
                <w:sz w:val="28"/>
                <w:szCs w:val="28"/>
              </w:rPr>
              <w:t>розвиток культури мовлення, комунікативної компетентності та поваги до особистості учня як цінності</w:t>
            </w:r>
          </w:p>
        </w:tc>
      </w:tr>
      <w:tr w:rsidR="00273B52" w:rsidRPr="006872AE" w14:paraId="1F644383" w14:textId="77777777" w:rsidTr="00676AF4">
        <w:tc>
          <w:tcPr>
            <w:tcW w:w="2972" w:type="dxa"/>
            <w:vAlign w:val="center"/>
          </w:tcPr>
          <w:p w14:paraId="30CC6C15" w14:textId="77777777" w:rsidR="00273B52" w:rsidRPr="008B2827" w:rsidRDefault="00273B52" w:rsidP="00676AF4">
            <w:pPr>
              <w:spacing w:line="360" w:lineRule="auto"/>
              <w:jc w:val="center"/>
              <w:rPr>
                <w:rFonts w:ascii="Times New Roman" w:eastAsia="Times New Roman" w:hAnsi="Times New Roman" w:cs="Times New Roman"/>
                <w:sz w:val="28"/>
                <w:szCs w:val="28"/>
              </w:rPr>
            </w:pPr>
            <w:r w:rsidRPr="008B2827">
              <w:rPr>
                <w:rFonts w:ascii="Times New Roman" w:eastAsia="Times New Roman" w:hAnsi="Times New Roman" w:cs="Times New Roman"/>
                <w:sz w:val="28"/>
                <w:szCs w:val="28"/>
              </w:rPr>
              <w:t>«Цінності партнерської взаємодії в освітньому процесі»</w:t>
            </w:r>
          </w:p>
        </w:tc>
        <w:tc>
          <w:tcPr>
            <w:tcW w:w="6662" w:type="dxa"/>
            <w:vAlign w:val="center"/>
          </w:tcPr>
          <w:p w14:paraId="2D5B3746" w14:textId="77777777" w:rsidR="00273B52" w:rsidRPr="008B2827" w:rsidRDefault="00273B52" w:rsidP="00676AF4">
            <w:pPr>
              <w:spacing w:line="360" w:lineRule="auto"/>
              <w:jc w:val="both"/>
              <w:rPr>
                <w:rFonts w:ascii="Times New Roman" w:eastAsia="Times New Roman" w:hAnsi="Times New Roman" w:cs="Times New Roman"/>
                <w:sz w:val="28"/>
                <w:szCs w:val="28"/>
              </w:rPr>
            </w:pPr>
            <w:r w:rsidRPr="008B2827">
              <w:rPr>
                <w:rFonts w:ascii="Times New Roman" w:eastAsia="Times New Roman" w:hAnsi="Times New Roman" w:cs="Times New Roman"/>
                <w:sz w:val="28"/>
                <w:szCs w:val="28"/>
              </w:rPr>
              <w:t>формування ціннісного ставлення до співпраці, взаємоповаги та партнерства в освітньому середовищі</w:t>
            </w:r>
          </w:p>
        </w:tc>
      </w:tr>
      <w:tr w:rsidR="00273B52" w:rsidRPr="006872AE" w14:paraId="548E0700" w14:textId="77777777" w:rsidTr="00676AF4">
        <w:tc>
          <w:tcPr>
            <w:tcW w:w="2972" w:type="dxa"/>
            <w:vAlign w:val="center"/>
          </w:tcPr>
          <w:p w14:paraId="647EAC37" w14:textId="77777777" w:rsidR="00273B52" w:rsidRPr="008B2827" w:rsidRDefault="00273B52" w:rsidP="00676AF4">
            <w:pPr>
              <w:spacing w:line="360" w:lineRule="auto"/>
              <w:jc w:val="center"/>
              <w:rPr>
                <w:rFonts w:ascii="Times New Roman" w:eastAsia="Times New Roman" w:hAnsi="Times New Roman" w:cs="Times New Roman"/>
                <w:sz w:val="28"/>
                <w:szCs w:val="28"/>
              </w:rPr>
            </w:pPr>
            <w:r w:rsidRPr="008B2827">
              <w:rPr>
                <w:rFonts w:ascii="Times New Roman" w:eastAsia="Times New Roman" w:hAnsi="Times New Roman" w:cs="Times New Roman"/>
                <w:sz w:val="28"/>
                <w:szCs w:val="28"/>
              </w:rPr>
              <w:t>«Роль сімейних цінностей у вихованні особистості»</w:t>
            </w:r>
          </w:p>
        </w:tc>
        <w:tc>
          <w:tcPr>
            <w:tcW w:w="6662" w:type="dxa"/>
            <w:vAlign w:val="center"/>
          </w:tcPr>
          <w:p w14:paraId="6AA19996" w14:textId="77777777" w:rsidR="00273B52" w:rsidRPr="008B2827" w:rsidRDefault="00273B52" w:rsidP="00676AF4">
            <w:pPr>
              <w:spacing w:line="360" w:lineRule="auto"/>
              <w:jc w:val="both"/>
              <w:rPr>
                <w:rFonts w:ascii="Times New Roman" w:eastAsia="Times New Roman" w:hAnsi="Times New Roman" w:cs="Times New Roman"/>
                <w:sz w:val="28"/>
                <w:szCs w:val="28"/>
              </w:rPr>
            </w:pPr>
            <w:r w:rsidRPr="008B2827">
              <w:rPr>
                <w:rFonts w:ascii="Times New Roman" w:eastAsia="Times New Roman" w:hAnsi="Times New Roman" w:cs="Times New Roman"/>
                <w:sz w:val="28"/>
                <w:szCs w:val="28"/>
              </w:rPr>
              <w:t>усвідомлення значущості сімейних традицій і цінностей у формуванні особистості майбутнього вчителя та учнів</w:t>
            </w:r>
          </w:p>
        </w:tc>
      </w:tr>
      <w:tr w:rsidR="00273B52" w:rsidRPr="006872AE" w14:paraId="4258428E" w14:textId="77777777" w:rsidTr="00676AF4">
        <w:tc>
          <w:tcPr>
            <w:tcW w:w="2972" w:type="dxa"/>
            <w:vAlign w:val="center"/>
          </w:tcPr>
          <w:p w14:paraId="67AF8056" w14:textId="77777777" w:rsidR="00273B52" w:rsidRPr="008B2827" w:rsidRDefault="00273B52" w:rsidP="00676AF4">
            <w:pPr>
              <w:spacing w:line="360" w:lineRule="auto"/>
              <w:jc w:val="center"/>
              <w:rPr>
                <w:rFonts w:ascii="Times New Roman" w:eastAsia="Times New Roman" w:hAnsi="Times New Roman" w:cs="Times New Roman"/>
                <w:sz w:val="28"/>
                <w:szCs w:val="28"/>
              </w:rPr>
            </w:pPr>
            <w:r w:rsidRPr="008B2827">
              <w:rPr>
                <w:rFonts w:ascii="Times New Roman" w:eastAsia="Times New Roman" w:hAnsi="Times New Roman" w:cs="Times New Roman"/>
                <w:sz w:val="28"/>
                <w:szCs w:val="28"/>
              </w:rPr>
              <w:t>«Культурна спадщина України і її виховний потенціал»</w:t>
            </w:r>
          </w:p>
        </w:tc>
        <w:tc>
          <w:tcPr>
            <w:tcW w:w="6662" w:type="dxa"/>
            <w:vAlign w:val="center"/>
          </w:tcPr>
          <w:p w14:paraId="52DB4E50" w14:textId="77777777" w:rsidR="00273B52" w:rsidRPr="008B2827" w:rsidRDefault="00273B52" w:rsidP="00676AF4">
            <w:pPr>
              <w:spacing w:line="360" w:lineRule="auto"/>
              <w:jc w:val="both"/>
              <w:rPr>
                <w:rFonts w:ascii="Times New Roman" w:eastAsia="Times New Roman" w:hAnsi="Times New Roman" w:cs="Times New Roman"/>
                <w:sz w:val="28"/>
                <w:szCs w:val="28"/>
              </w:rPr>
            </w:pPr>
            <w:r w:rsidRPr="008B2827">
              <w:rPr>
                <w:rFonts w:ascii="Times New Roman" w:eastAsia="Times New Roman" w:hAnsi="Times New Roman" w:cs="Times New Roman"/>
                <w:sz w:val="28"/>
                <w:szCs w:val="28"/>
              </w:rPr>
              <w:t>формування поваги до культурної спадщини та готовності використовувати її у виховній роботі</w:t>
            </w:r>
          </w:p>
        </w:tc>
      </w:tr>
      <w:tr w:rsidR="00273B52" w:rsidRPr="006872AE" w14:paraId="14861EB7" w14:textId="77777777" w:rsidTr="00676AF4">
        <w:tc>
          <w:tcPr>
            <w:tcW w:w="2972" w:type="dxa"/>
            <w:vAlign w:val="center"/>
          </w:tcPr>
          <w:p w14:paraId="4EFE2637" w14:textId="77777777" w:rsidR="00273B52" w:rsidRPr="008B2827" w:rsidRDefault="00273B52" w:rsidP="00676AF4">
            <w:pPr>
              <w:spacing w:line="360" w:lineRule="auto"/>
              <w:jc w:val="center"/>
              <w:rPr>
                <w:rFonts w:ascii="Times New Roman" w:eastAsia="Times New Roman" w:hAnsi="Times New Roman" w:cs="Times New Roman"/>
                <w:sz w:val="28"/>
                <w:szCs w:val="28"/>
              </w:rPr>
            </w:pPr>
            <w:r w:rsidRPr="008B2827">
              <w:rPr>
                <w:rFonts w:ascii="Times New Roman" w:eastAsia="Times New Roman" w:hAnsi="Times New Roman" w:cs="Times New Roman"/>
                <w:sz w:val="28"/>
                <w:szCs w:val="28"/>
              </w:rPr>
              <w:t>«Саморефлексія як умова формування цінностей»</w:t>
            </w:r>
          </w:p>
        </w:tc>
        <w:tc>
          <w:tcPr>
            <w:tcW w:w="6662" w:type="dxa"/>
            <w:vAlign w:val="center"/>
          </w:tcPr>
          <w:p w14:paraId="070CE3A6" w14:textId="77777777" w:rsidR="00273B52" w:rsidRPr="008B2827" w:rsidRDefault="00273B52" w:rsidP="00676AF4">
            <w:pPr>
              <w:spacing w:line="360" w:lineRule="auto"/>
              <w:jc w:val="both"/>
              <w:rPr>
                <w:rFonts w:ascii="Times New Roman" w:eastAsia="Times New Roman" w:hAnsi="Times New Roman" w:cs="Times New Roman"/>
                <w:sz w:val="28"/>
                <w:szCs w:val="28"/>
              </w:rPr>
            </w:pPr>
            <w:r w:rsidRPr="008B2827">
              <w:rPr>
                <w:rFonts w:ascii="Times New Roman" w:eastAsia="Times New Roman" w:hAnsi="Times New Roman" w:cs="Times New Roman"/>
                <w:sz w:val="28"/>
                <w:szCs w:val="28"/>
              </w:rPr>
              <w:t>розвиток здатності до самоаналізу, усвідомлення власних ціннісних орієнтацій та їх впливу на професійну діяльність</w:t>
            </w:r>
          </w:p>
        </w:tc>
      </w:tr>
      <w:tr w:rsidR="00273B52" w:rsidRPr="006872AE" w14:paraId="255B0785" w14:textId="77777777" w:rsidTr="00676AF4">
        <w:tc>
          <w:tcPr>
            <w:tcW w:w="2972" w:type="dxa"/>
            <w:vAlign w:val="center"/>
          </w:tcPr>
          <w:p w14:paraId="785509ED" w14:textId="77777777" w:rsidR="00273B52" w:rsidRPr="008B2827" w:rsidRDefault="00273B52" w:rsidP="00676AF4">
            <w:pPr>
              <w:spacing w:line="360" w:lineRule="auto"/>
              <w:jc w:val="center"/>
              <w:rPr>
                <w:rFonts w:ascii="Times New Roman" w:eastAsia="Times New Roman" w:hAnsi="Times New Roman" w:cs="Times New Roman"/>
                <w:sz w:val="28"/>
                <w:szCs w:val="28"/>
              </w:rPr>
            </w:pPr>
            <w:r w:rsidRPr="008B2827">
              <w:rPr>
                <w:rFonts w:ascii="Times New Roman" w:eastAsia="Times New Roman" w:hAnsi="Times New Roman" w:cs="Times New Roman"/>
                <w:sz w:val="28"/>
                <w:szCs w:val="28"/>
              </w:rPr>
              <w:t>«Професійні цінності вчителя початкової школи»</w:t>
            </w:r>
          </w:p>
        </w:tc>
        <w:tc>
          <w:tcPr>
            <w:tcW w:w="6662" w:type="dxa"/>
            <w:vAlign w:val="center"/>
          </w:tcPr>
          <w:p w14:paraId="716AB2D2" w14:textId="77777777" w:rsidR="00273B52" w:rsidRPr="008B2827" w:rsidRDefault="00273B52" w:rsidP="00676AF4">
            <w:pPr>
              <w:spacing w:line="360" w:lineRule="auto"/>
              <w:jc w:val="both"/>
              <w:rPr>
                <w:rFonts w:ascii="Times New Roman" w:eastAsia="Times New Roman" w:hAnsi="Times New Roman" w:cs="Times New Roman"/>
                <w:sz w:val="28"/>
                <w:szCs w:val="28"/>
              </w:rPr>
            </w:pPr>
            <w:r w:rsidRPr="008B2827">
              <w:rPr>
                <w:rFonts w:ascii="Times New Roman" w:eastAsia="Times New Roman" w:hAnsi="Times New Roman" w:cs="Times New Roman"/>
                <w:sz w:val="28"/>
                <w:szCs w:val="28"/>
              </w:rPr>
              <w:t>систематизація та закріплення професійно значущих культурних цінностей майбутнього педагога</w:t>
            </w:r>
          </w:p>
        </w:tc>
      </w:tr>
      <w:tr w:rsidR="00273B52" w:rsidRPr="006872AE" w14:paraId="64B6F8F4" w14:textId="77777777" w:rsidTr="00676AF4">
        <w:tc>
          <w:tcPr>
            <w:tcW w:w="2972" w:type="dxa"/>
            <w:vAlign w:val="center"/>
          </w:tcPr>
          <w:p w14:paraId="303C3C14" w14:textId="77777777" w:rsidR="00273B52" w:rsidRPr="008B2827" w:rsidRDefault="00273B52" w:rsidP="00676AF4">
            <w:pPr>
              <w:spacing w:line="360" w:lineRule="auto"/>
              <w:jc w:val="center"/>
              <w:rPr>
                <w:rFonts w:ascii="Times New Roman" w:eastAsia="Times New Roman" w:hAnsi="Times New Roman" w:cs="Times New Roman"/>
                <w:sz w:val="28"/>
                <w:szCs w:val="28"/>
              </w:rPr>
            </w:pPr>
            <w:r w:rsidRPr="008B2827">
              <w:rPr>
                <w:rFonts w:ascii="Times New Roman" w:eastAsia="Times New Roman" w:hAnsi="Times New Roman" w:cs="Times New Roman"/>
                <w:sz w:val="28"/>
                <w:szCs w:val="28"/>
              </w:rPr>
              <w:t>«Культура поведінки і зовнішній імідж учителя»</w:t>
            </w:r>
          </w:p>
        </w:tc>
        <w:tc>
          <w:tcPr>
            <w:tcW w:w="6662" w:type="dxa"/>
            <w:vAlign w:val="center"/>
          </w:tcPr>
          <w:p w14:paraId="11D99F0A" w14:textId="77777777" w:rsidR="00273B52" w:rsidRPr="008B2827" w:rsidRDefault="00273B52" w:rsidP="00676AF4">
            <w:pPr>
              <w:spacing w:line="360" w:lineRule="auto"/>
              <w:jc w:val="both"/>
              <w:rPr>
                <w:rFonts w:ascii="Times New Roman" w:eastAsia="Times New Roman" w:hAnsi="Times New Roman" w:cs="Times New Roman"/>
                <w:sz w:val="28"/>
                <w:szCs w:val="28"/>
              </w:rPr>
            </w:pPr>
            <w:r w:rsidRPr="008B2827">
              <w:rPr>
                <w:rFonts w:ascii="Times New Roman" w:eastAsia="Times New Roman" w:hAnsi="Times New Roman" w:cs="Times New Roman"/>
                <w:sz w:val="28"/>
                <w:szCs w:val="28"/>
              </w:rPr>
              <w:t>формування культури поведінки, естетичного смаку та усвідомлення значення професійного іміджу</w:t>
            </w:r>
          </w:p>
        </w:tc>
      </w:tr>
      <w:tr w:rsidR="00273B52" w:rsidRPr="006872AE" w14:paraId="646DD1DA" w14:textId="77777777" w:rsidTr="00676AF4">
        <w:tc>
          <w:tcPr>
            <w:tcW w:w="2972" w:type="dxa"/>
            <w:vAlign w:val="center"/>
          </w:tcPr>
          <w:p w14:paraId="5A799CEE" w14:textId="77777777" w:rsidR="00273B52" w:rsidRPr="008B2827" w:rsidRDefault="00273B52" w:rsidP="00676AF4">
            <w:pPr>
              <w:spacing w:line="360" w:lineRule="auto"/>
              <w:jc w:val="center"/>
              <w:rPr>
                <w:rFonts w:ascii="Times New Roman" w:eastAsia="Times New Roman" w:hAnsi="Times New Roman" w:cs="Times New Roman"/>
                <w:sz w:val="28"/>
                <w:szCs w:val="28"/>
              </w:rPr>
            </w:pPr>
            <w:r w:rsidRPr="008B2827">
              <w:rPr>
                <w:rFonts w:ascii="Times New Roman" w:eastAsia="Times New Roman" w:hAnsi="Times New Roman" w:cs="Times New Roman"/>
                <w:sz w:val="28"/>
                <w:szCs w:val="28"/>
              </w:rPr>
              <w:t>«Громадянська позиція і соціальна відповідальність педагога»</w:t>
            </w:r>
          </w:p>
        </w:tc>
        <w:tc>
          <w:tcPr>
            <w:tcW w:w="6662" w:type="dxa"/>
            <w:vAlign w:val="center"/>
          </w:tcPr>
          <w:p w14:paraId="06862CB5" w14:textId="77777777" w:rsidR="00273B52" w:rsidRPr="008B2827" w:rsidRDefault="00273B52" w:rsidP="00676AF4">
            <w:pPr>
              <w:spacing w:line="360" w:lineRule="auto"/>
              <w:jc w:val="both"/>
              <w:rPr>
                <w:rFonts w:ascii="Times New Roman" w:eastAsia="Times New Roman" w:hAnsi="Times New Roman" w:cs="Times New Roman"/>
                <w:sz w:val="28"/>
                <w:szCs w:val="28"/>
              </w:rPr>
            </w:pPr>
            <w:r w:rsidRPr="008B2827">
              <w:rPr>
                <w:rFonts w:ascii="Times New Roman" w:eastAsia="Times New Roman" w:hAnsi="Times New Roman" w:cs="Times New Roman"/>
                <w:sz w:val="28"/>
                <w:szCs w:val="28"/>
              </w:rPr>
              <w:t>формування активної громадянської позиції та соціальної відповідальності як складників культурних цінностей</w:t>
            </w:r>
          </w:p>
        </w:tc>
      </w:tr>
    </w:tbl>
    <w:p w14:paraId="64187794" w14:textId="77777777" w:rsidR="00273B52" w:rsidRDefault="00273B52" w:rsidP="00273B52">
      <w:pPr>
        <w:jc w:val="center"/>
        <w:rPr>
          <w:rFonts w:ascii="Times New Roman" w:hAnsi="Times New Roman" w:cs="Times New Roman"/>
          <w:b/>
          <w:sz w:val="28"/>
          <w:szCs w:val="28"/>
        </w:rPr>
      </w:pPr>
    </w:p>
    <w:p w14:paraId="19B04B60" w14:textId="77777777" w:rsidR="00273B52" w:rsidRPr="004A30A5" w:rsidRDefault="00273B52" w:rsidP="00273B52">
      <w:pPr>
        <w:jc w:val="center"/>
        <w:rPr>
          <w:rFonts w:ascii="Times New Roman" w:hAnsi="Times New Roman" w:cs="Times New Roman"/>
          <w:b/>
          <w:sz w:val="28"/>
          <w:szCs w:val="28"/>
        </w:rPr>
      </w:pPr>
    </w:p>
    <w:p w14:paraId="1B4856DA" w14:textId="77777777" w:rsidR="00273B52" w:rsidRDefault="00273B52" w:rsidP="00273B52">
      <w:pPr>
        <w:jc w:val="right"/>
        <w:rPr>
          <w:rFonts w:ascii="Times New Roman" w:hAnsi="Times New Roman" w:cs="Times New Roman"/>
          <w:i/>
          <w:sz w:val="28"/>
          <w:szCs w:val="28"/>
        </w:rPr>
      </w:pPr>
      <w:r>
        <w:rPr>
          <w:rFonts w:ascii="Times New Roman" w:hAnsi="Times New Roman" w:cs="Times New Roman"/>
          <w:b/>
          <w:sz w:val="28"/>
          <w:szCs w:val="28"/>
        </w:rPr>
        <w:br w:type="column"/>
      </w:r>
      <w:r w:rsidRPr="00855379">
        <w:rPr>
          <w:rFonts w:ascii="Times New Roman" w:hAnsi="Times New Roman" w:cs="Times New Roman"/>
          <w:i/>
          <w:sz w:val="28"/>
          <w:szCs w:val="28"/>
        </w:rPr>
        <w:t>Додаток Д</w:t>
      </w:r>
    </w:p>
    <w:p w14:paraId="4138ACC8" w14:textId="77777777" w:rsidR="00273B52" w:rsidRDefault="00273B52" w:rsidP="00273B52">
      <w:pPr>
        <w:jc w:val="center"/>
        <w:rPr>
          <w:rFonts w:ascii="Times New Roman" w:hAnsi="Times New Roman" w:cs="Times New Roman"/>
          <w:b/>
          <w:sz w:val="28"/>
          <w:szCs w:val="28"/>
        </w:rPr>
      </w:pPr>
    </w:p>
    <w:p w14:paraId="3649485A" w14:textId="77777777" w:rsidR="00273B52" w:rsidRDefault="00273B52" w:rsidP="00273B52">
      <w:pPr>
        <w:jc w:val="center"/>
        <w:rPr>
          <w:rFonts w:ascii="Times New Roman" w:hAnsi="Times New Roman" w:cs="Times New Roman"/>
          <w:b/>
          <w:sz w:val="28"/>
          <w:szCs w:val="28"/>
        </w:rPr>
      </w:pPr>
      <w:r>
        <w:rPr>
          <w:rFonts w:ascii="Times New Roman" w:hAnsi="Times New Roman" w:cs="Times New Roman"/>
          <w:b/>
          <w:sz w:val="28"/>
          <w:szCs w:val="28"/>
        </w:rPr>
        <w:t>План співпраці з різними соціальними партнерами ЗВО</w:t>
      </w:r>
    </w:p>
    <w:p w14:paraId="34697A6A" w14:textId="77777777" w:rsidR="00273B52" w:rsidRDefault="00273B52" w:rsidP="00273B52">
      <w:pPr>
        <w:jc w:val="center"/>
        <w:rPr>
          <w:rFonts w:ascii="Times New Roman" w:hAnsi="Times New Roman" w:cs="Times New Roman"/>
          <w:b/>
          <w:sz w:val="28"/>
          <w:szCs w:val="28"/>
        </w:rPr>
      </w:pPr>
    </w:p>
    <w:tbl>
      <w:tblPr>
        <w:tblStyle w:val="a6"/>
        <w:tblW w:w="9776" w:type="dxa"/>
        <w:tblLook w:val="04A0" w:firstRow="1" w:lastRow="0" w:firstColumn="1" w:lastColumn="0" w:noHBand="0" w:noVBand="1"/>
      </w:tblPr>
      <w:tblGrid>
        <w:gridCol w:w="846"/>
        <w:gridCol w:w="2151"/>
        <w:gridCol w:w="2101"/>
        <w:gridCol w:w="4678"/>
      </w:tblGrid>
      <w:tr w:rsidR="00273B52" w14:paraId="181855FC" w14:textId="77777777" w:rsidTr="00676AF4">
        <w:tc>
          <w:tcPr>
            <w:tcW w:w="846" w:type="dxa"/>
          </w:tcPr>
          <w:p w14:paraId="4D8A068E" w14:textId="77777777" w:rsidR="00273B52" w:rsidRPr="009764E2" w:rsidRDefault="00273B52" w:rsidP="00676AF4">
            <w:pPr>
              <w:spacing w:line="276" w:lineRule="auto"/>
              <w:jc w:val="center"/>
              <w:rPr>
                <w:rFonts w:ascii="Times New Roman" w:eastAsia="Times New Roman" w:hAnsi="Times New Roman" w:cs="Times New Roman"/>
                <w:b/>
                <w:bCs/>
                <w:sz w:val="28"/>
                <w:szCs w:val="28"/>
              </w:rPr>
            </w:pPr>
            <w:r w:rsidRPr="009764E2">
              <w:rPr>
                <w:rFonts w:ascii="Times New Roman" w:eastAsia="Times New Roman" w:hAnsi="Times New Roman" w:cs="Times New Roman"/>
                <w:b/>
                <w:bCs/>
                <w:sz w:val="28"/>
                <w:szCs w:val="28"/>
              </w:rPr>
              <w:t>Етап</w:t>
            </w:r>
          </w:p>
        </w:tc>
        <w:tc>
          <w:tcPr>
            <w:tcW w:w="2151" w:type="dxa"/>
          </w:tcPr>
          <w:p w14:paraId="432A4B74" w14:textId="77777777" w:rsidR="00273B52" w:rsidRPr="009764E2" w:rsidRDefault="00273B52" w:rsidP="00676AF4">
            <w:pPr>
              <w:spacing w:line="276" w:lineRule="auto"/>
              <w:jc w:val="center"/>
              <w:rPr>
                <w:rFonts w:ascii="Times New Roman" w:eastAsia="Times New Roman" w:hAnsi="Times New Roman" w:cs="Times New Roman"/>
                <w:b/>
                <w:bCs/>
                <w:sz w:val="28"/>
                <w:szCs w:val="28"/>
              </w:rPr>
            </w:pPr>
            <w:r w:rsidRPr="009764E2">
              <w:rPr>
                <w:rFonts w:ascii="Times New Roman" w:eastAsia="Times New Roman" w:hAnsi="Times New Roman" w:cs="Times New Roman"/>
                <w:b/>
                <w:bCs/>
                <w:sz w:val="28"/>
                <w:szCs w:val="28"/>
              </w:rPr>
              <w:t>Суб’єкти співпраці</w:t>
            </w:r>
          </w:p>
        </w:tc>
        <w:tc>
          <w:tcPr>
            <w:tcW w:w="2101" w:type="dxa"/>
          </w:tcPr>
          <w:p w14:paraId="489D8120" w14:textId="77777777" w:rsidR="00273B52" w:rsidRPr="009764E2" w:rsidRDefault="00273B52" w:rsidP="00676AF4">
            <w:pPr>
              <w:spacing w:line="276" w:lineRule="auto"/>
              <w:jc w:val="center"/>
              <w:rPr>
                <w:rFonts w:ascii="Times New Roman" w:eastAsia="Times New Roman" w:hAnsi="Times New Roman" w:cs="Times New Roman"/>
                <w:b/>
                <w:bCs/>
                <w:sz w:val="28"/>
                <w:szCs w:val="28"/>
              </w:rPr>
            </w:pPr>
            <w:r w:rsidRPr="009764E2">
              <w:rPr>
                <w:rFonts w:ascii="Times New Roman" w:eastAsia="Times New Roman" w:hAnsi="Times New Roman" w:cs="Times New Roman"/>
                <w:b/>
                <w:bCs/>
                <w:sz w:val="28"/>
                <w:szCs w:val="28"/>
              </w:rPr>
              <w:t>Напрями співпраці</w:t>
            </w:r>
          </w:p>
        </w:tc>
        <w:tc>
          <w:tcPr>
            <w:tcW w:w="4678" w:type="dxa"/>
          </w:tcPr>
          <w:p w14:paraId="5D6F7640" w14:textId="77777777" w:rsidR="00273B52" w:rsidRPr="009764E2" w:rsidRDefault="00273B52" w:rsidP="00676AF4">
            <w:pPr>
              <w:spacing w:line="276" w:lineRule="auto"/>
              <w:jc w:val="center"/>
              <w:rPr>
                <w:rFonts w:ascii="Times New Roman" w:eastAsia="Times New Roman" w:hAnsi="Times New Roman" w:cs="Times New Roman"/>
                <w:b/>
                <w:bCs/>
                <w:sz w:val="28"/>
                <w:szCs w:val="28"/>
              </w:rPr>
            </w:pPr>
            <w:r w:rsidRPr="009764E2">
              <w:rPr>
                <w:rFonts w:ascii="Times New Roman" w:eastAsia="Times New Roman" w:hAnsi="Times New Roman" w:cs="Times New Roman"/>
                <w:b/>
                <w:bCs/>
                <w:sz w:val="28"/>
                <w:szCs w:val="28"/>
              </w:rPr>
              <w:t>Форми взаємодії</w:t>
            </w:r>
          </w:p>
        </w:tc>
      </w:tr>
      <w:tr w:rsidR="00273B52" w14:paraId="119A8695" w14:textId="77777777" w:rsidTr="00676AF4">
        <w:trPr>
          <w:trHeight w:val="2451"/>
        </w:trPr>
        <w:tc>
          <w:tcPr>
            <w:tcW w:w="846" w:type="dxa"/>
            <w:textDirection w:val="btLr"/>
          </w:tcPr>
          <w:p w14:paraId="78A76B20" w14:textId="77777777" w:rsidR="00273B52" w:rsidRDefault="00273B52" w:rsidP="00676AF4">
            <w:pPr>
              <w:spacing w:line="276" w:lineRule="auto"/>
              <w:ind w:left="113" w:right="113"/>
              <w:jc w:val="center"/>
              <w:rPr>
                <w:rFonts w:ascii="Times New Roman" w:hAnsi="Times New Roman" w:cs="Times New Roman"/>
                <w:b/>
                <w:sz w:val="28"/>
                <w:szCs w:val="28"/>
              </w:rPr>
            </w:pPr>
            <w:r>
              <w:rPr>
                <w:rFonts w:ascii="Times New Roman" w:hAnsi="Times New Roman" w:cs="Times New Roman"/>
                <w:b/>
                <w:sz w:val="28"/>
                <w:szCs w:val="28"/>
              </w:rPr>
              <w:t>Організаційний</w:t>
            </w:r>
          </w:p>
        </w:tc>
        <w:tc>
          <w:tcPr>
            <w:tcW w:w="2151" w:type="dxa"/>
          </w:tcPr>
          <w:p w14:paraId="49C5AEE0" w14:textId="77777777" w:rsidR="00273B52" w:rsidRDefault="00273B52" w:rsidP="00676AF4">
            <w:pPr>
              <w:spacing w:line="276"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Всі суб’єкти взаємодії</w:t>
            </w:r>
          </w:p>
        </w:tc>
        <w:tc>
          <w:tcPr>
            <w:tcW w:w="2101" w:type="dxa"/>
          </w:tcPr>
          <w:p w14:paraId="3FD291C7" w14:textId="77777777" w:rsidR="00273B52" w:rsidRPr="00710523" w:rsidRDefault="00273B52" w:rsidP="00676AF4">
            <w:pPr>
              <w:spacing w:line="276" w:lineRule="auto"/>
              <w:rPr>
                <w:rFonts w:ascii="Times New Roman" w:eastAsia="Times New Roman" w:hAnsi="Times New Roman" w:cs="Times New Roman"/>
                <w:sz w:val="28"/>
                <w:szCs w:val="28"/>
              </w:rPr>
            </w:pPr>
            <w:r w:rsidRPr="00710523">
              <w:rPr>
                <w:rFonts w:ascii="Times New Roman" w:hAnsi="Times New Roman" w:cs="Times New Roman"/>
                <w:sz w:val="28"/>
                <w:szCs w:val="28"/>
              </w:rPr>
              <w:t>Організаційно-координаційне партнерство</w:t>
            </w:r>
          </w:p>
        </w:tc>
        <w:tc>
          <w:tcPr>
            <w:tcW w:w="4678" w:type="dxa"/>
          </w:tcPr>
          <w:p w14:paraId="0C2F674C" w14:textId="77777777" w:rsidR="00273B52" w:rsidRPr="009B07E9" w:rsidRDefault="00273B52" w:rsidP="00676AF4">
            <w:pPr>
              <w:spacing w:line="276" w:lineRule="auto"/>
              <w:rPr>
                <w:rFonts w:ascii="Times New Roman" w:hAnsi="Times New Roman" w:cs="Times New Roman"/>
                <w:sz w:val="28"/>
                <w:szCs w:val="28"/>
              </w:rPr>
            </w:pPr>
            <w:r w:rsidRPr="009B07E9">
              <w:rPr>
                <w:rFonts w:ascii="Times New Roman" w:hAnsi="Times New Roman" w:cs="Times New Roman"/>
                <w:sz w:val="28"/>
                <w:szCs w:val="28"/>
              </w:rPr>
              <w:t xml:space="preserve">Встановлення контактів із соціокультурними партнерами; проведення установчих зустрічей із представниками закладів освіти та культури; обговорення мети, завдань і змісту експериментальної роботи; узгодження напрямів і форм співпраці; визначення відповідальних осіб; планування спільної діяльності (складання графіків заходів, проєктів); укладання домовленостей про співпрацю; інформування здобувачів </w:t>
            </w:r>
            <w:r>
              <w:rPr>
                <w:rFonts w:ascii="Times New Roman" w:hAnsi="Times New Roman" w:cs="Times New Roman"/>
                <w:sz w:val="28"/>
                <w:szCs w:val="28"/>
              </w:rPr>
              <w:t>про можливості участі</w:t>
            </w:r>
          </w:p>
        </w:tc>
      </w:tr>
      <w:tr w:rsidR="00273B52" w14:paraId="0820A3A7" w14:textId="77777777" w:rsidTr="00676AF4">
        <w:tc>
          <w:tcPr>
            <w:tcW w:w="846" w:type="dxa"/>
            <w:vMerge w:val="restart"/>
            <w:textDirection w:val="btLr"/>
          </w:tcPr>
          <w:p w14:paraId="7029CFE7" w14:textId="77777777" w:rsidR="00273B52" w:rsidRPr="009764E2" w:rsidRDefault="00273B52" w:rsidP="00676AF4">
            <w:pPr>
              <w:spacing w:line="276" w:lineRule="auto"/>
              <w:ind w:left="113" w:right="113"/>
              <w:jc w:val="center"/>
              <w:rPr>
                <w:rFonts w:ascii="Times New Roman" w:hAnsi="Times New Roman" w:cs="Times New Roman"/>
                <w:b/>
                <w:sz w:val="28"/>
                <w:szCs w:val="28"/>
              </w:rPr>
            </w:pPr>
            <w:r>
              <w:rPr>
                <w:rFonts w:ascii="Times New Roman" w:hAnsi="Times New Roman" w:cs="Times New Roman"/>
                <w:b/>
                <w:sz w:val="28"/>
                <w:szCs w:val="28"/>
              </w:rPr>
              <w:t>Мотиваційний</w:t>
            </w:r>
          </w:p>
        </w:tc>
        <w:tc>
          <w:tcPr>
            <w:tcW w:w="2151" w:type="dxa"/>
          </w:tcPr>
          <w:p w14:paraId="0F19BF97" w14:textId="77777777" w:rsidR="00273B52" w:rsidRPr="009764E2" w:rsidRDefault="00273B52" w:rsidP="00676AF4">
            <w:pPr>
              <w:spacing w:line="276"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Музеї</w:t>
            </w:r>
          </w:p>
        </w:tc>
        <w:tc>
          <w:tcPr>
            <w:tcW w:w="2101" w:type="dxa"/>
          </w:tcPr>
          <w:p w14:paraId="69D7C245" w14:textId="77777777" w:rsidR="00273B52" w:rsidRPr="009764E2" w:rsidRDefault="00273B52" w:rsidP="00676AF4">
            <w:pPr>
              <w:spacing w:line="276" w:lineRule="auto"/>
              <w:rPr>
                <w:rFonts w:ascii="Times New Roman" w:eastAsia="Times New Roman" w:hAnsi="Times New Roman" w:cs="Times New Roman"/>
                <w:sz w:val="28"/>
                <w:szCs w:val="28"/>
              </w:rPr>
            </w:pPr>
            <w:r w:rsidRPr="009764E2">
              <w:rPr>
                <w:rFonts w:ascii="Times New Roman" w:eastAsia="Times New Roman" w:hAnsi="Times New Roman" w:cs="Times New Roman"/>
                <w:sz w:val="28"/>
                <w:szCs w:val="28"/>
              </w:rPr>
              <w:t>Культурно-освітнє партнерство</w:t>
            </w:r>
          </w:p>
        </w:tc>
        <w:tc>
          <w:tcPr>
            <w:tcW w:w="4678" w:type="dxa"/>
          </w:tcPr>
          <w:p w14:paraId="1544B6AC" w14:textId="77777777" w:rsidR="00273B52" w:rsidRPr="004A30A5" w:rsidRDefault="00273B52" w:rsidP="00676AF4">
            <w:pPr>
              <w:spacing w:line="276" w:lineRule="auto"/>
              <w:rPr>
                <w:rFonts w:ascii="Times New Roman" w:eastAsia="Times New Roman" w:hAnsi="Times New Roman" w:cs="Times New Roman"/>
                <w:sz w:val="28"/>
                <w:szCs w:val="28"/>
              </w:rPr>
            </w:pPr>
            <w:r w:rsidRPr="004A30A5">
              <w:rPr>
                <w:rFonts w:ascii="Times New Roman" w:hAnsi="Times New Roman" w:cs="Times New Roman"/>
                <w:sz w:val="28"/>
                <w:szCs w:val="28"/>
              </w:rPr>
              <w:t>Відвідування музейних експозицій; участь у тематичних екскурсіях (історичних, етнографічних, мистецьких); інтерактивні заняття та музейні квести; обговорення культурної спадщини та її значення для сучасності; виконання міні-завдань (аналіз експонатів, підготовка рефлексивних відгуків)</w:t>
            </w:r>
          </w:p>
        </w:tc>
      </w:tr>
      <w:tr w:rsidR="00273B52" w14:paraId="30A61127" w14:textId="77777777" w:rsidTr="00676AF4">
        <w:tc>
          <w:tcPr>
            <w:tcW w:w="846" w:type="dxa"/>
            <w:vMerge/>
          </w:tcPr>
          <w:p w14:paraId="6732F5DD" w14:textId="77777777" w:rsidR="00273B52" w:rsidRPr="009764E2" w:rsidRDefault="00273B52" w:rsidP="00676AF4">
            <w:pPr>
              <w:spacing w:line="276" w:lineRule="auto"/>
              <w:jc w:val="right"/>
              <w:rPr>
                <w:rFonts w:ascii="Times New Roman" w:hAnsi="Times New Roman" w:cs="Times New Roman"/>
                <w:b/>
                <w:sz w:val="28"/>
                <w:szCs w:val="28"/>
              </w:rPr>
            </w:pPr>
          </w:p>
        </w:tc>
        <w:tc>
          <w:tcPr>
            <w:tcW w:w="2151" w:type="dxa"/>
          </w:tcPr>
          <w:p w14:paraId="290F01F8" w14:textId="77777777" w:rsidR="00273B52" w:rsidRPr="009764E2" w:rsidRDefault="00273B52" w:rsidP="00676AF4">
            <w:pPr>
              <w:spacing w:line="276" w:lineRule="auto"/>
              <w:rPr>
                <w:rFonts w:ascii="Times New Roman" w:eastAsia="Times New Roman" w:hAnsi="Times New Roman" w:cs="Times New Roman"/>
                <w:sz w:val="28"/>
                <w:szCs w:val="28"/>
              </w:rPr>
            </w:pPr>
            <w:r w:rsidRPr="009764E2">
              <w:rPr>
                <w:rFonts w:ascii="Times New Roman" w:eastAsia="Times New Roman" w:hAnsi="Times New Roman" w:cs="Times New Roman"/>
                <w:sz w:val="28"/>
                <w:szCs w:val="28"/>
              </w:rPr>
              <w:t>Театри</w:t>
            </w:r>
          </w:p>
        </w:tc>
        <w:tc>
          <w:tcPr>
            <w:tcW w:w="2101" w:type="dxa"/>
          </w:tcPr>
          <w:p w14:paraId="3FCB4309" w14:textId="77777777" w:rsidR="00273B52" w:rsidRPr="009764E2" w:rsidRDefault="00273B52" w:rsidP="00676AF4">
            <w:pPr>
              <w:spacing w:line="276" w:lineRule="auto"/>
              <w:rPr>
                <w:rFonts w:ascii="Times New Roman" w:eastAsia="Times New Roman" w:hAnsi="Times New Roman" w:cs="Times New Roman"/>
                <w:sz w:val="28"/>
                <w:szCs w:val="28"/>
              </w:rPr>
            </w:pPr>
            <w:r w:rsidRPr="009764E2">
              <w:rPr>
                <w:rFonts w:ascii="Times New Roman" w:eastAsia="Times New Roman" w:hAnsi="Times New Roman" w:cs="Times New Roman"/>
                <w:sz w:val="28"/>
                <w:szCs w:val="28"/>
              </w:rPr>
              <w:t>Культурно-освітнє партнерство</w:t>
            </w:r>
          </w:p>
        </w:tc>
        <w:tc>
          <w:tcPr>
            <w:tcW w:w="4678" w:type="dxa"/>
          </w:tcPr>
          <w:p w14:paraId="73D79618" w14:textId="77777777" w:rsidR="00273B52" w:rsidRPr="009764E2" w:rsidRDefault="00273B52" w:rsidP="00676AF4">
            <w:pPr>
              <w:spacing w:line="276" w:lineRule="auto"/>
              <w:rPr>
                <w:rFonts w:ascii="Times New Roman" w:eastAsia="Times New Roman" w:hAnsi="Times New Roman" w:cs="Times New Roman"/>
                <w:sz w:val="28"/>
                <w:szCs w:val="28"/>
              </w:rPr>
            </w:pPr>
            <w:r w:rsidRPr="009764E2">
              <w:rPr>
                <w:rFonts w:ascii="Times New Roman" w:eastAsia="Times New Roman" w:hAnsi="Times New Roman" w:cs="Times New Roman"/>
                <w:sz w:val="28"/>
                <w:szCs w:val="28"/>
              </w:rPr>
              <w:t>Участь у театральних тренінгах (емоційна виразність, рольова взаємодія); інтерактивні лекції про роль мистецтва у формуванні особистості; обговорення культурних смислів мистецтва</w:t>
            </w:r>
          </w:p>
        </w:tc>
      </w:tr>
      <w:tr w:rsidR="00273B52" w14:paraId="0368E037" w14:textId="77777777" w:rsidTr="00676AF4">
        <w:tc>
          <w:tcPr>
            <w:tcW w:w="846" w:type="dxa"/>
            <w:vMerge/>
          </w:tcPr>
          <w:p w14:paraId="6DECD783" w14:textId="77777777" w:rsidR="00273B52" w:rsidRPr="009764E2" w:rsidRDefault="00273B52" w:rsidP="00676AF4">
            <w:pPr>
              <w:spacing w:line="276" w:lineRule="auto"/>
              <w:jc w:val="right"/>
              <w:rPr>
                <w:rFonts w:ascii="Times New Roman" w:hAnsi="Times New Roman" w:cs="Times New Roman"/>
                <w:b/>
                <w:sz w:val="28"/>
                <w:szCs w:val="28"/>
              </w:rPr>
            </w:pPr>
          </w:p>
        </w:tc>
        <w:tc>
          <w:tcPr>
            <w:tcW w:w="2151" w:type="dxa"/>
          </w:tcPr>
          <w:p w14:paraId="3214AE55" w14:textId="77777777" w:rsidR="00273B52" w:rsidRPr="009764E2" w:rsidRDefault="00273B52" w:rsidP="00676AF4">
            <w:pPr>
              <w:spacing w:line="276" w:lineRule="auto"/>
              <w:rPr>
                <w:rFonts w:ascii="Times New Roman" w:eastAsia="Times New Roman" w:hAnsi="Times New Roman" w:cs="Times New Roman"/>
                <w:sz w:val="28"/>
                <w:szCs w:val="28"/>
              </w:rPr>
            </w:pPr>
            <w:r w:rsidRPr="009764E2">
              <w:rPr>
                <w:rFonts w:ascii="Times New Roman" w:eastAsia="Times New Roman" w:hAnsi="Times New Roman" w:cs="Times New Roman"/>
                <w:sz w:val="28"/>
                <w:szCs w:val="28"/>
              </w:rPr>
              <w:t>Бібліотеки</w:t>
            </w:r>
          </w:p>
        </w:tc>
        <w:tc>
          <w:tcPr>
            <w:tcW w:w="2101" w:type="dxa"/>
          </w:tcPr>
          <w:p w14:paraId="5E70C287" w14:textId="77777777" w:rsidR="00273B52" w:rsidRPr="009764E2" w:rsidRDefault="00273B52" w:rsidP="00676AF4">
            <w:pPr>
              <w:spacing w:line="276" w:lineRule="auto"/>
              <w:rPr>
                <w:rFonts w:ascii="Times New Roman" w:eastAsia="Times New Roman" w:hAnsi="Times New Roman" w:cs="Times New Roman"/>
                <w:sz w:val="28"/>
                <w:szCs w:val="28"/>
              </w:rPr>
            </w:pPr>
            <w:r w:rsidRPr="009764E2">
              <w:rPr>
                <w:rFonts w:ascii="Times New Roman" w:eastAsia="Times New Roman" w:hAnsi="Times New Roman" w:cs="Times New Roman"/>
                <w:sz w:val="28"/>
                <w:szCs w:val="28"/>
              </w:rPr>
              <w:t>Культурно-просвітницьке партнерство</w:t>
            </w:r>
          </w:p>
        </w:tc>
        <w:tc>
          <w:tcPr>
            <w:tcW w:w="4678" w:type="dxa"/>
          </w:tcPr>
          <w:p w14:paraId="26E3921B" w14:textId="77777777" w:rsidR="00273B52" w:rsidRPr="009764E2" w:rsidRDefault="00273B52" w:rsidP="00676AF4">
            <w:pPr>
              <w:spacing w:line="276" w:lineRule="auto"/>
              <w:rPr>
                <w:rFonts w:ascii="Times New Roman" w:eastAsia="Times New Roman" w:hAnsi="Times New Roman" w:cs="Times New Roman"/>
                <w:sz w:val="28"/>
                <w:szCs w:val="28"/>
              </w:rPr>
            </w:pPr>
            <w:r w:rsidRPr="009764E2">
              <w:rPr>
                <w:rFonts w:ascii="Times New Roman" w:eastAsia="Times New Roman" w:hAnsi="Times New Roman" w:cs="Times New Roman"/>
                <w:sz w:val="28"/>
                <w:szCs w:val="28"/>
              </w:rPr>
              <w:t>Організація літературних вечорів, зустрічей із письменниками; проведення тематичних читань; участь у культурно-просвітницьких заходах бібліотеки</w:t>
            </w:r>
          </w:p>
        </w:tc>
      </w:tr>
      <w:tr w:rsidR="00273B52" w14:paraId="5C09E2F5" w14:textId="77777777" w:rsidTr="00676AF4">
        <w:tc>
          <w:tcPr>
            <w:tcW w:w="846" w:type="dxa"/>
            <w:vMerge w:val="restart"/>
            <w:textDirection w:val="btLr"/>
          </w:tcPr>
          <w:p w14:paraId="696E5F9E" w14:textId="77777777" w:rsidR="00273B52" w:rsidRPr="009764E2" w:rsidRDefault="00273B52" w:rsidP="00676AF4">
            <w:pPr>
              <w:spacing w:line="276" w:lineRule="auto"/>
              <w:ind w:left="113" w:right="113"/>
              <w:jc w:val="center"/>
              <w:rPr>
                <w:rFonts w:ascii="Times New Roman" w:hAnsi="Times New Roman" w:cs="Times New Roman"/>
                <w:b/>
                <w:sz w:val="28"/>
                <w:szCs w:val="28"/>
              </w:rPr>
            </w:pPr>
            <w:r>
              <w:rPr>
                <w:rFonts w:ascii="Times New Roman" w:hAnsi="Times New Roman" w:cs="Times New Roman"/>
                <w:b/>
                <w:sz w:val="28"/>
                <w:szCs w:val="28"/>
              </w:rPr>
              <w:t>Змістово-когнітивний</w:t>
            </w:r>
          </w:p>
        </w:tc>
        <w:tc>
          <w:tcPr>
            <w:tcW w:w="2151" w:type="dxa"/>
          </w:tcPr>
          <w:p w14:paraId="4A570EBC" w14:textId="77777777" w:rsidR="00273B52" w:rsidRPr="00EB1460" w:rsidRDefault="00273B52" w:rsidP="00676AF4">
            <w:pPr>
              <w:spacing w:line="276" w:lineRule="auto"/>
              <w:rPr>
                <w:rFonts w:ascii="Times New Roman" w:eastAsia="Times New Roman" w:hAnsi="Times New Roman" w:cs="Times New Roman"/>
                <w:sz w:val="28"/>
                <w:szCs w:val="28"/>
              </w:rPr>
            </w:pPr>
            <w:r w:rsidRPr="00EB1460">
              <w:rPr>
                <w:rFonts w:ascii="Times New Roman" w:eastAsia="Times New Roman" w:hAnsi="Times New Roman" w:cs="Times New Roman"/>
                <w:sz w:val="28"/>
                <w:szCs w:val="28"/>
              </w:rPr>
              <w:t>Бібліотеки</w:t>
            </w:r>
          </w:p>
        </w:tc>
        <w:tc>
          <w:tcPr>
            <w:tcW w:w="2101" w:type="dxa"/>
          </w:tcPr>
          <w:p w14:paraId="08DD1013" w14:textId="77777777" w:rsidR="00273B52" w:rsidRPr="00EB1460" w:rsidRDefault="00273B52" w:rsidP="00676AF4">
            <w:pPr>
              <w:spacing w:line="276" w:lineRule="auto"/>
              <w:rPr>
                <w:rFonts w:ascii="Times New Roman" w:eastAsia="Times New Roman" w:hAnsi="Times New Roman" w:cs="Times New Roman"/>
                <w:sz w:val="28"/>
                <w:szCs w:val="28"/>
              </w:rPr>
            </w:pPr>
            <w:r w:rsidRPr="00EB1460">
              <w:rPr>
                <w:rFonts w:ascii="Times New Roman" w:hAnsi="Times New Roman" w:cs="Times New Roman"/>
                <w:sz w:val="28"/>
                <w:szCs w:val="28"/>
              </w:rPr>
              <w:t>Науково-методичне та культурно-просвітницьке партнерство</w:t>
            </w:r>
          </w:p>
        </w:tc>
        <w:tc>
          <w:tcPr>
            <w:tcW w:w="4678" w:type="dxa"/>
          </w:tcPr>
          <w:p w14:paraId="23BE7136" w14:textId="77777777" w:rsidR="00273B52" w:rsidRPr="00EB1460" w:rsidRDefault="00273B52" w:rsidP="00676AF4">
            <w:pPr>
              <w:spacing w:line="276" w:lineRule="auto"/>
              <w:rPr>
                <w:rFonts w:ascii="Times New Roman" w:eastAsia="Times New Roman" w:hAnsi="Times New Roman" w:cs="Times New Roman"/>
                <w:sz w:val="28"/>
                <w:szCs w:val="28"/>
              </w:rPr>
            </w:pPr>
            <w:r w:rsidRPr="00EB1460">
              <w:rPr>
                <w:rFonts w:ascii="Times New Roman" w:hAnsi="Times New Roman" w:cs="Times New Roman"/>
                <w:sz w:val="28"/>
                <w:szCs w:val="28"/>
              </w:rPr>
              <w:t>Організація тематичних занять і лекцій «Культурні цінності українського народу та сучасності»; робота з науковою та художньою літературою; підготовка анотацій і рефератів; проведення бібліотечних уроків; участь у тематичних виставках («Матеріальні та духовні культурні цінності», «Культура як основа національної ідентичності»); аналіз літературних творів як носіїв культурних цінностей</w:t>
            </w:r>
          </w:p>
        </w:tc>
      </w:tr>
      <w:tr w:rsidR="00273B52" w14:paraId="4AD8A504" w14:textId="77777777" w:rsidTr="00676AF4">
        <w:tc>
          <w:tcPr>
            <w:tcW w:w="846" w:type="dxa"/>
            <w:vMerge/>
          </w:tcPr>
          <w:p w14:paraId="0254AFA4" w14:textId="77777777" w:rsidR="00273B52" w:rsidRPr="009764E2" w:rsidRDefault="00273B52" w:rsidP="00676AF4">
            <w:pPr>
              <w:spacing w:line="276" w:lineRule="auto"/>
              <w:jc w:val="right"/>
              <w:rPr>
                <w:rFonts w:ascii="Times New Roman" w:hAnsi="Times New Roman" w:cs="Times New Roman"/>
                <w:b/>
                <w:sz w:val="28"/>
                <w:szCs w:val="28"/>
              </w:rPr>
            </w:pPr>
          </w:p>
        </w:tc>
        <w:tc>
          <w:tcPr>
            <w:tcW w:w="2151" w:type="dxa"/>
          </w:tcPr>
          <w:p w14:paraId="05E2E9DE" w14:textId="77777777" w:rsidR="00273B52" w:rsidRPr="00EB1460" w:rsidRDefault="00273B52" w:rsidP="00676AF4">
            <w:pPr>
              <w:spacing w:line="276" w:lineRule="auto"/>
              <w:rPr>
                <w:rFonts w:ascii="Times New Roman" w:eastAsia="Times New Roman" w:hAnsi="Times New Roman" w:cs="Times New Roman"/>
                <w:sz w:val="28"/>
                <w:szCs w:val="28"/>
              </w:rPr>
            </w:pPr>
            <w:r w:rsidRPr="00EB1460">
              <w:rPr>
                <w:rFonts w:ascii="Times New Roman" w:eastAsia="Times New Roman" w:hAnsi="Times New Roman" w:cs="Times New Roman"/>
                <w:sz w:val="28"/>
                <w:szCs w:val="28"/>
              </w:rPr>
              <w:t>Початкові школи</w:t>
            </w:r>
          </w:p>
        </w:tc>
        <w:tc>
          <w:tcPr>
            <w:tcW w:w="2101" w:type="dxa"/>
          </w:tcPr>
          <w:p w14:paraId="6D32A178" w14:textId="77777777" w:rsidR="00273B52" w:rsidRPr="00EB1460" w:rsidRDefault="00273B52" w:rsidP="00676AF4">
            <w:pPr>
              <w:spacing w:line="276" w:lineRule="auto"/>
              <w:rPr>
                <w:rFonts w:ascii="Times New Roman" w:eastAsia="Times New Roman" w:hAnsi="Times New Roman" w:cs="Times New Roman"/>
                <w:sz w:val="28"/>
                <w:szCs w:val="28"/>
              </w:rPr>
            </w:pPr>
            <w:r w:rsidRPr="00EB1460">
              <w:rPr>
                <w:rFonts w:ascii="Times New Roman" w:hAnsi="Times New Roman" w:cs="Times New Roman"/>
                <w:sz w:val="28"/>
                <w:szCs w:val="28"/>
              </w:rPr>
              <w:t>Навчально-практичне партнерство</w:t>
            </w:r>
          </w:p>
        </w:tc>
        <w:tc>
          <w:tcPr>
            <w:tcW w:w="4678" w:type="dxa"/>
          </w:tcPr>
          <w:p w14:paraId="4A6975CA" w14:textId="77777777" w:rsidR="00273B52" w:rsidRPr="00EB1460" w:rsidRDefault="00273B52" w:rsidP="00676AF4">
            <w:pPr>
              <w:spacing w:line="276" w:lineRule="auto"/>
              <w:rPr>
                <w:rFonts w:ascii="Times New Roman" w:eastAsia="Times New Roman" w:hAnsi="Times New Roman" w:cs="Times New Roman"/>
                <w:sz w:val="28"/>
                <w:szCs w:val="28"/>
              </w:rPr>
            </w:pPr>
            <w:r w:rsidRPr="00EB1460">
              <w:rPr>
                <w:rFonts w:ascii="Times New Roman" w:hAnsi="Times New Roman" w:cs="Times New Roman"/>
                <w:sz w:val="28"/>
                <w:szCs w:val="28"/>
              </w:rPr>
              <w:t>Відвідування уроків і виховних заходів із культурологічним змістом; аналіз методів формування культурних цінностей у молодших школярів; участь у відкритих заняттях; спільне обговорення з учителями способів інтеграції культурних цінностей у навчальний процес</w:t>
            </w:r>
          </w:p>
        </w:tc>
      </w:tr>
      <w:tr w:rsidR="00273B52" w14:paraId="252749AE" w14:textId="77777777" w:rsidTr="00676AF4">
        <w:tc>
          <w:tcPr>
            <w:tcW w:w="846" w:type="dxa"/>
            <w:vMerge/>
          </w:tcPr>
          <w:p w14:paraId="743F7419" w14:textId="77777777" w:rsidR="00273B52" w:rsidRPr="009764E2" w:rsidRDefault="00273B52" w:rsidP="00676AF4">
            <w:pPr>
              <w:spacing w:line="276" w:lineRule="auto"/>
              <w:jc w:val="right"/>
              <w:rPr>
                <w:rFonts w:ascii="Times New Roman" w:hAnsi="Times New Roman" w:cs="Times New Roman"/>
                <w:b/>
                <w:sz w:val="28"/>
                <w:szCs w:val="28"/>
              </w:rPr>
            </w:pPr>
          </w:p>
        </w:tc>
        <w:tc>
          <w:tcPr>
            <w:tcW w:w="2151" w:type="dxa"/>
          </w:tcPr>
          <w:p w14:paraId="4155E7A1" w14:textId="77777777" w:rsidR="00273B52" w:rsidRPr="00EB1460" w:rsidRDefault="00273B52" w:rsidP="00676AF4">
            <w:pPr>
              <w:spacing w:line="276" w:lineRule="auto"/>
              <w:rPr>
                <w:rFonts w:ascii="Times New Roman" w:eastAsia="Times New Roman" w:hAnsi="Times New Roman" w:cs="Times New Roman"/>
                <w:sz w:val="28"/>
                <w:szCs w:val="28"/>
              </w:rPr>
            </w:pPr>
            <w:r w:rsidRPr="00EB1460">
              <w:rPr>
                <w:rFonts w:ascii="Times New Roman" w:eastAsia="Times New Roman" w:hAnsi="Times New Roman" w:cs="Times New Roman"/>
                <w:sz w:val="28"/>
                <w:szCs w:val="28"/>
              </w:rPr>
              <w:t xml:space="preserve">Студентське самоврядування </w:t>
            </w:r>
          </w:p>
        </w:tc>
        <w:tc>
          <w:tcPr>
            <w:tcW w:w="2101" w:type="dxa"/>
          </w:tcPr>
          <w:p w14:paraId="17A3F1C5" w14:textId="77777777" w:rsidR="00273B52" w:rsidRPr="00EB1460" w:rsidRDefault="00273B52" w:rsidP="00676AF4">
            <w:pPr>
              <w:spacing w:line="276" w:lineRule="auto"/>
              <w:rPr>
                <w:rFonts w:ascii="Times New Roman" w:eastAsia="Times New Roman" w:hAnsi="Times New Roman" w:cs="Times New Roman"/>
                <w:sz w:val="28"/>
                <w:szCs w:val="28"/>
              </w:rPr>
            </w:pPr>
            <w:r w:rsidRPr="00EB1460">
              <w:rPr>
                <w:rFonts w:ascii="Times New Roman" w:hAnsi="Times New Roman" w:cs="Times New Roman"/>
                <w:sz w:val="28"/>
                <w:szCs w:val="28"/>
              </w:rPr>
              <w:t>Соціально-освітнє партнерство</w:t>
            </w:r>
          </w:p>
        </w:tc>
        <w:tc>
          <w:tcPr>
            <w:tcW w:w="4678" w:type="dxa"/>
          </w:tcPr>
          <w:p w14:paraId="077EC3B9" w14:textId="77777777" w:rsidR="00273B52" w:rsidRPr="00EB1460" w:rsidRDefault="00273B52" w:rsidP="00676AF4">
            <w:pPr>
              <w:spacing w:line="276" w:lineRule="auto"/>
              <w:rPr>
                <w:rFonts w:ascii="Times New Roman" w:eastAsia="Times New Roman" w:hAnsi="Times New Roman" w:cs="Times New Roman"/>
                <w:sz w:val="28"/>
                <w:szCs w:val="28"/>
              </w:rPr>
            </w:pPr>
            <w:r w:rsidRPr="00EB1460">
              <w:rPr>
                <w:rFonts w:ascii="Times New Roman" w:hAnsi="Times New Roman" w:cs="Times New Roman"/>
                <w:sz w:val="28"/>
                <w:szCs w:val="28"/>
              </w:rPr>
              <w:t>Організація інформаційно-просвітницьких заходів (лекції, міні-дискусії, дебати); проведення студентських круглих столів на тему культурних цінностей; підготовка інформаційних матеріалів (презентації, буклети); обговорення ролі культурних цінностей у житті сучасної молоді</w:t>
            </w:r>
          </w:p>
        </w:tc>
      </w:tr>
      <w:tr w:rsidR="00273B52" w14:paraId="1697746D" w14:textId="77777777" w:rsidTr="00676AF4">
        <w:tc>
          <w:tcPr>
            <w:tcW w:w="846" w:type="dxa"/>
            <w:vMerge w:val="restart"/>
            <w:textDirection w:val="btLr"/>
          </w:tcPr>
          <w:p w14:paraId="6F4257E6" w14:textId="77777777" w:rsidR="00273B52" w:rsidRPr="009764E2" w:rsidRDefault="00273B52" w:rsidP="00676AF4">
            <w:pPr>
              <w:spacing w:line="276" w:lineRule="auto"/>
              <w:ind w:left="113" w:right="113"/>
              <w:jc w:val="center"/>
              <w:rPr>
                <w:rFonts w:ascii="Times New Roman" w:hAnsi="Times New Roman" w:cs="Times New Roman"/>
                <w:b/>
                <w:sz w:val="28"/>
                <w:szCs w:val="28"/>
              </w:rPr>
            </w:pPr>
            <w:r>
              <w:rPr>
                <w:rFonts w:ascii="Times New Roman" w:hAnsi="Times New Roman" w:cs="Times New Roman"/>
                <w:b/>
                <w:sz w:val="28"/>
                <w:szCs w:val="28"/>
              </w:rPr>
              <w:t>Діяльнісно-практичний</w:t>
            </w:r>
          </w:p>
        </w:tc>
        <w:tc>
          <w:tcPr>
            <w:tcW w:w="2151" w:type="dxa"/>
          </w:tcPr>
          <w:p w14:paraId="5F32FB87" w14:textId="77777777" w:rsidR="00273B52" w:rsidRPr="009764E2" w:rsidRDefault="00273B52" w:rsidP="00676AF4">
            <w:pPr>
              <w:spacing w:line="276" w:lineRule="auto"/>
              <w:rPr>
                <w:rFonts w:ascii="Times New Roman" w:eastAsia="Times New Roman" w:hAnsi="Times New Roman" w:cs="Times New Roman"/>
                <w:sz w:val="28"/>
                <w:szCs w:val="28"/>
              </w:rPr>
            </w:pPr>
            <w:r w:rsidRPr="009764E2">
              <w:rPr>
                <w:rFonts w:ascii="Times New Roman" w:eastAsia="Times New Roman" w:hAnsi="Times New Roman" w:cs="Times New Roman"/>
                <w:sz w:val="28"/>
                <w:szCs w:val="28"/>
              </w:rPr>
              <w:t>Початкові школи</w:t>
            </w:r>
          </w:p>
        </w:tc>
        <w:tc>
          <w:tcPr>
            <w:tcW w:w="2101" w:type="dxa"/>
          </w:tcPr>
          <w:p w14:paraId="41E85651" w14:textId="77777777" w:rsidR="00273B52" w:rsidRPr="009764E2" w:rsidRDefault="00273B52" w:rsidP="00676AF4">
            <w:pPr>
              <w:spacing w:line="276" w:lineRule="auto"/>
              <w:rPr>
                <w:rFonts w:ascii="Times New Roman" w:eastAsia="Times New Roman" w:hAnsi="Times New Roman" w:cs="Times New Roman"/>
                <w:sz w:val="28"/>
                <w:szCs w:val="28"/>
              </w:rPr>
            </w:pPr>
            <w:r w:rsidRPr="009764E2">
              <w:rPr>
                <w:rFonts w:ascii="Times New Roman" w:eastAsia="Times New Roman" w:hAnsi="Times New Roman" w:cs="Times New Roman"/>
                <w:sz w:val="28"/>
                <w:szCs w:val="28"/>
              </w:rPr>
              <w:t>Навчально-практичне партнерство</w:t>
            </w:r>
          </w:p>
        </w:tc>
        <w:tc>
          <w:tcPr>
            <w:tcW w:w="4678" w:type="dxa"/>
          </w:tcPr>
          <w:p w14:paraId="094426F7" w14:textId="77777777" w:rsidR="00273B52" w:rsidRPr="009764E2" w:rsidRDefault="00273B52" w:rsidP="00676AF4">
            <w:pPr>
              <w:spacing w:line="276" w:lineRule="auto"/>
              <w:rPr>
                <w:rFonts w:ascii="Times New Roman" w:eastAsia="Times New Roman" w:hAnsi="Times New Roman" w:cs="Times New Roman"/>
                <w:sz w:val="28"/>
                <w:szCs w:val="28"/>
              </w:rPr>
            </w:pPr>
            <w:r w:rsidRPr="00DA2D12">
              <w:rPr>
                <w:rFonts w:ascii="Times New Roman" w:eastAsia="Times New Roman" w:hAnsi="Times New Roman" w:cs="Times New Roman"/>
                <w:sz w:val="28"/>
                <w:szCs w:val="28"/>
              </w:rPr>
              <w:t>Долучення до організації</w:t>
            </w:r>
            <w:r w:rsidRPr="009764E2">
              <w:rPr>
                <w:rFonts w:ascii="Times New Roman" w:eastAsia="Times New Roman" w:hAnsi="Times New Roman" w:cs="Times New Roman"/>
                <w:sz w:val="28"/>
                <w:szCs w:val="28"/>
              </w:rPr>
              <w:t xml:space="preserve"> свят, тематичних днів, виховних годин</w:t>
            </w:r>
          </w:p>
        </w:tc>
      </w:tr>
      <w:tr w:rsidR="00273B52" w14:paraId="3300A808" w14:textId="77777777" w:rsidTr="00676AF4">
        <w:tc>
          <w:tcPr>
            <w:tcW w:w="846" w:type="dxa"/>
            <w:vMerge/>
          </w:tcPr>
          <w:p w14:paraId="4B5A30E5" w14:textId="77777777" w:rsidR="00273B52" w:rsidRPr="009764E2" w:rsidRDefault="00273B52" w:rsidP="00676AF4">
            <w:pPr>
              <w:spacing w:line="276" w:lineRule="auto"/>
              <w:jc w:val="right"/>
              <w:rPr>
                <w:rFonts w:ascii="Times New Roman" w:hAnsi="Times New Roman" w:cs="Times New Roman"/>
                <w:b/>
                <w:sz w:val="28"/>
                <w:szCs w:val="28"/>
              </w:rPr>
            </w:pPr>
          </w:p>
        </w:tc>
        <w:tc>
          <w:tcPr>
            <w:tcW w:w="2151" w:type="dxa"/>
          </w:tcPr>
          <w:p w14:paraId="5E129CFA" w14:textId="77777777" w:rsidR="00273B52" w:rsidRPr="009764E2" w:rsidRDefault="00273B52" w:rsidP="00676AF4">
            <w:pPr>
              <w:spacing w:line="276" w:lineRule="auto"/>
              <w:rPr>
                <w:rFonts w:ascii="Times New Roman" w:eastAsia="Times New Roman" w:hAnsi="Times New Roman" w:cs="Times New Roman"/>
                <w:sz w:val="28"/>
                <w:szCs w:val="28"/>
              </w:rPr>
            </w:pPr>
            <w:r w:rsidRPr="009764E2">
              <w:rPr>
                <w:rFonts w:ascii="Times New Roman" w:eastAsia="Times New Roman" w:hAnsi="Times New Roman" w:cs="Times New Roman"/>
                <w:sz w:val="28"/>
                <w:szCs w:val="28"/>
              </w:rPr>
              <w:t>Театри</w:t>
            </w:r>
          </w:p>
        </w:tc>
        <w:tc>
          <w:tcPr>
            <w:tcW w:w="2101" w:type="dxa"/>
          </w:tcPr>
          <w:p w14:paraId="0B1D1038" w14:textId="77777777" w:rsidR="00273B52" w:rsidRPr="009764E2" w:rsidRDefault="00273B52" w:rsidP="00676AF4">
            <w:pPr>
              <w:spacing w:line="276" w:lineRule="auto"/>
              <w:rPr>
                <w:rFonts w:ascii="Times New Roman" w:eastAsia="Times New Roman" w:hAnsi="Times New Roman" w:cs="Times New Roman"/>
                <w:sz w:val="28"/>
                <w:szCs w:val="28"/>
              </w:rPr>
            </w:pPr>
            <w:r w:rsidRPr="009764E2">
              <w:rPr>
                <w:rFonts w:ascii="Times New Roman" w:eastAsia="Times New Roman" w:hAnsi="Times New Roman" w:cs="Times New Roman"/>
                <w:sz w:val="28"/>
                <w:szCs w:val="28"/>
              </w:rPr>
              <w:t>Культурно-творче партнерство</w:t>
            </w:r>
          </w:p>
        </w:tc>
        <w:tc>
          <w:tcPr>
            <w:tcW w:w="4678" w:type="dxa"/>
          </w:tcPr>
          <w:p w14:paraId="7503EF4F" w14:textId="77777777" w:rsidR="00273B52" w:rsidRPr="009764E2" w:rsidRDefault="00273B52" w:rsidP="00676AF4">
            <w:pPr>
              <w:spacing w:line="276" w:lineRule="auto"/>
              <w:rPr>
                <w:rFonts w:ascii="Times New Roman" w:eastAsia="Times New Roman" w:hAnsi="Times New Roman" w:cs="Times New Roman"/>
                <w:sz w:val="28"/>
                <w:szCs w:val="28"/>
              </w:rPr>
            </w:pPr>
            <w:r w:rsidRPr="009764E2">
              <w:rPr>
                <w:rFonts w:ascii="Times New Roman" w:eastAsia="Times New Roman" w:hAnsi="Times New Roman" w:cs="Times New Roman"/>
                <w:sz w:val="28"/>
                <w:szCs w:val="28"/>
              </w:rPr>
              <w:t>Залучення студентів до підготовки театралізованих вистав для дітей; участь у створенні сценаріїв; організація інтерактивних театральних заходів</w:t>
            </w:r>
          </w:p>
        </w:tc>
      </w:tr>
      <w:tr w:rsidR="00273B52" w14:paraId="2F0609F0" w14:textId="77777777" w:rsidTr="00676AF4">
        <w:tc>
          <w:tcPr>
            <w:tcW w:w="846" w:type="dxa"/>
            <w:vMerge/>
          </w:tcPr>
          <w:p w14:paraId="3B3AF7F9" w14:textId="77777777" w:rsidR="00273B52" w:rsidRPr="009764E2" w:rsidRDefault="00273B52" w:rsidP="00676AF4">
            <w:pPr>
              <w:spacing w:line="276" w:lineRule="auto"/>
              <w:jc w:val="right"/>
              <w:rPr>
                <w:rFonts w:ascii="Times New Roman" w:hAnsi="Times New Roman" w:cs="Times New Roman"/>
                <w:b/>
                <w:sz w:val="28"/>
                <w:szCs w:val="28"/>
              </w:rPr>
            </w:pPr>
          </w:p>
        </w:tc>
        <w:tc>
          <w:tcPr>
            <w:tcW w:w="2151" w:type="dxa"/>
          </w:tcPr>
          <w:p w14:paraId="6047E6B8" w14:textId="77777777" w:rsidR="00273B52" w:rsidRPr="009764E2" w:rsidRDefault="00273B52" w:rsidP="00676AF4">
            <w:pPr>
              <w:spacing w:line="276" w:lineRule="auto"/>
              <w:rPr>
                <w:rFonts w:ascii="Times New Roman" w:eastAsia="Times New Roman" w:hAnsi="Times New Roman" w:cs="Times New Roman"/>
                <w:sz w:val="28"/>
                <w:szCs w:val="28"/>
              </w:rPr>
            </w:pPr>
            <w:r w:rsidRPr="009764E2">
              <w:rPr>
                <w:rFonts w:ascii="Times New Roman" w:eastAsia="Times New Roman" w:hAnsi="Times New Roman" w:cs="Times New Roman"/>
                <w:sz w:val="28"/>
                <w:szCs w:val="28"/>
              </w:rPr>
              <w:t>Студентське самоврядування</w:t>
            </w:r>
          </w:p>
        </w:tc>
        <w:tc>
          <w:tcPr>
            <w:tcW w:w="2101" w:type="dxa"/>
          </w:tcPr>
          <w:p w14:paraId="416B03D3" w14:textId="77777777" w:rsidR="00273B52" w:rsidRPr="009764E2" w:rsidRDefault="00273B52" w:rsidP="00676AF4">
            <w:pPr>
              <w:spacing w:line="276" w:lineRule="auto"/>
              <w:rPr>
                <w:rFonts w:ascii="Times New Roman" w:eastAsia="Times New Roman" w:hAnsi="Times New Roman" w:cs="Times New Roman"/>
                <w:sz w:val="28"/>
                <w:szCs w:val="28"/>
              </w:rPr>
            </w:pPr>
            <w:r w:rsidRPr="009764E2">
              <w:rPr>
                <w:rFonts w:ascii="Times New Roman" w:eastAsia="Times New Roman" w:hAnsi="Times New Roman" w:cs="Times New Roman"/>
                <w:sz w:val="28"/>
                <w:szCs w:val="28"/>
              </w:rPr>
              <w:t>Соціально-проєктне партнерство</w:t>
            </w:r>
          </w:p>
        </w:tc>
        <w:tc>
          <w:tcPr>
            <w:tcW w:w="4678" w:type="dxa"/>
          </w:tcPr>
          <w:p w14:paraId="417E8D78" w14:textId="77777777" w:rsidR="00273B52" w:rsidRPr="009764E2" w:rsidRDefault="00273B52" w:rsidP="00676AF4">
            <w:pPr>
              <w:spacing w:line="276" w:lineRule="auto"/>
              <w:rPr>
                <w:rFonts w:ascii="Times New Roman" w:eastAsia="Times New Roman" w:hAnsi="Times New Roman" w:cs="Times New Roman"/>
                <w:sz w:val="28"/>
                <w:szCs w:val="28"/>
              </w:rPr>
            </w:pPr>
            <w:r w:rsidRPr="009764E2">
              <w:rPr>
                <w:rFonts w:ascii="Times New Roman" w:eastAsia="Times New Roman" w:hAnsi="Times New Roman" w:cs="Times New Roman"/>
                <w:sz w:val="28"/>
                <w:szCs w:val="28"/>
              </w:rPr>
              <w:t>Реалізація волонтерських та благодійних проєктів; організація культурно-просвітницьких заходів для дітей; участь у соціальних ініціативах</w:t>
            </w:r>
          </w:p>
        </w:tc>
      </w:tr>
      <w:tr w:rsidR="00273B52" w14:paraId="5F0B2761" w14:textId="77777777" w:rsidTr="00676AF4">
        <w:tc>
          <w:tcPr>
            <w:tcW w:w="846" w:type="dxa"/>
            <w:vMerge w:val="restart"/>
            <w:textDirection w:val="btLr"/>
          </w:tcPr>
          <w:p w14:paraId="15B811C2" w14:textId="77777777" w:rsidR="00273B52" w:rsidRPr="009764E2" w:rsidRDefault="00273B52" w:rsidP="00676AF4">
            <w:pPr>
              <w:spacing w:line="276" w:lineRule="auto"/>
              <w:ind w:left="113" w:right="113"/>
              <w:jc w:val="center"/>
              <w:rPr>
                <w:rFonts w:ascii="Times New Roman" w:hAnsi="Times New Roman" w:cs="Times New Roman"/>
                <w:b/>
                <w:sz w:val="28"/>
                <w:szCs w:val="28"/>
              </w:rPr>
            </w:pPr>
            <w:r>
              <w:rPr>
                <w:rFonts w:ascii="Times New Roman" w:hAnsi="Times New Roman" w:cs="Times New Roman"/>
                <w:b/>
                <w:sz w:val="28"/>
                <w:szCs w:val="28"/>
              </w:rPr>
              <w:t>Творчо-рефлексивний</w:t>
            </w:r>
          </w:p>
        </w:tc>
        <w:tc>
          <w:tcPr>
            <w:tcW w:w="2151" w:type="dxa"/>
          </w:tcPr>
          <w:p w14:paraId="518E0396" w14:textId="77777777" w:rsidR="00273B52" w:rsidRPr="009764E2" w:rsidRDefault="00273B52" w:rsidP="00676AF4">
            <w:pPr>
              <w:spacing w:line="276" w:lineRule="auto"/>
              <w:rPr>
                <w:rFonts w:ascii="Times New Roman" w:eastAsia="Times New Roman" w:hAnsi="Times New Roman" w:cs="Times New Roman"/>
                <w:sz w:val="28"/>
                <w:szCs w:val="28"/>
              </w:rPr>
            </w:pPr>
            <w:r w:rsidRPr="009764E2">
              <w:rPr>
                <w:rFonts w:ascii="Times New Roman" w:eastAsia="Times New Roman" w:hAnsi="Times New Roman" w:cs="Times New Roman"/>
                <w:sz w:val="28"/>
                <w:szCs w:val="28"/>
              </w:rPr>
              <w:t>Початкові школи</w:t>
            </w:r>
          </w:p>
        </w:tc>
        <w:tc>
          <w:tcPr>
            <w:tcW w:w="2101" w:type="dxa"/>
          </w:tcPr>
          <w:p w14:paraId="502C6F9A" w14:textId="77777777" w:rsidR="00273B52" w:rsidRPr="009764E2" w:rsidRDefault="00273B52" w:rsidP="00676AF4">
            <w:pPr>
              <w:spacing w:line="276" w:lineRule="auto"/>
              <w:rPr>
                <w:rFonts w:ascii="Times New Roman" w:eastAsia="Times New Roman" w:hAnsi="Times New Roman" w:cs="Times New Roman"/>
                <w:sz w:val="28"/>
                <w:szCs w:val="28"/>
              </w:rPr>
            </w:pPr>
            <w:r w:rsidRPr="009764E2">
              <w:rPr>
                <w:rFonts w:ascii="Times New Roman" w:eastAsia="Times New Roman" w:hAnsi="Times New Roman" w:cs="Times New Roman"/>
                <w:sz w:val="28"/>
                <w:szCs w:val="28"/>
              </w:rPr>
              <w:t>Навчально-практичне партнерство</w:t>
            </w:r>
          </w:p>
        </w:tc>
        <w:tc>
          <w:tcPr>
            <w:tcW w:w="4678" w:type="dxa"/>
          </w:tcPr>
          <w:p w14:paraId="53C2462E" w14:textId="77777777" w:rsidR="00273B52" w:rsidRPr="009764E2" w:rsidRDefault="00273B52" w:rsidP="00676AF4">
            <w:pPr>
              <w:spacing w:line="276" w:lineRule="auto"/>
              <w:rPr>
                <w:rFonts w:ascii="Times New Roman" w:eastAsia="Times New Roman" w:hAnsi="Times New Roman" w:cs="Times New Roman"/>
                <w:sz w:val="28"/>
                <w:szCs w:val="28"/>
              </w:rPr>
            </w:pPr>
            <w:r w:rsidRPr="009764E2">
              <w:rPr>
                <w:rFonts w:ascii="Times New Roman" w:eastAsia="Times New Roman" w:hAnsi="Times New Roman" w:cs="Times New Roman"/>
                <w:sz w:val="28"/>
                <w:szCs w:val="28"/>
              </w:rPr>
              <w:t>Розробка та реалізація авторських виховних проєктів; проведення культурно-освітніх заходів за ініціативи студентів; аналіз результатів діяльності</w:t>
            </w:r>
          </w:p>
        </w:tc>
      </w:tr>
      <w:tr w:rsidR="00273B52" w14:paraId="20B496DE" w14:textId="77777777" w:rsidTr="00676AF4">
        <w:tc>
          <w:tcPr>
            <w:tcW w:w="846" w:type="dxa"/>
            <w:vMerge/>
          </w:tcPr>
          <w:p w14:paraId="49F297D1" w14:textId="77777777" w:rsidR="00273B52" w:rsidRPr="009764E2" w:rsidRDefault="00273B52" w:rsidP="00676AF4">
            <w:pPr>
              <w:spacing w:line="276" w:lineRule="auto"/>
              <w:jc w:val="right"/>
              <w:rPr>
                <w:rFonts w:ascii="Times New Roman" w:hAnsi="Times New Roman" w:cs="Times New Roman"/>
                <w:b/>
                <w:sz w:val="28"/>
                <w:szCs w:val="28"/>
              </w:rPr>
            </w:pPr>
          </w:p>
        </w:tc>
        <w:tc>
          <w:tcPr>
            <w:tcW w:w="2151" w:type="dxa"/>
          </w:tcPr>
          <w:p w14:paraId="7AB7161F" w14:textId="77777777" w:rsidR="00273B52" w:rsidRPr="009764E2" w:rsidRDefault="00273B52" w:rsidP="00676AF4">
            <w:pPr>
              <w:spacing w:line="276" w:lineRule="auto"/>
              <w:rPr>
                <w:rFonts w:ascii="Times New Roman" w:eastAsia="Times New Roman" w:hAnsi="Times New Roman" w:cs="Times New Roman"/>
                <w:sz w:val="28"/>
                <w:szCs w:val="28"/>
              </w:rPr>
            </w:pPr>
            <w:r w:rsidRPr="00DA2D12">
              <w:rPr>
                <w:rFonts w:ascii="Times New Roman" w:eastAsia="Times New Roman" w:hAnsi="Times New Roman" w:cs="Times New Roman"/>
                <w:sz w:val="28"/>
                <w:szCs w:val="28"/>
              </w:rPr>
              <w:t xml:space="preserve">Творчі дитячі об’єднання </w:t>
            </w:r>
          </w:p>
        </w:tc>
        <w:tc>
          <w:tcPr>
            <w:tcW w:w="2101" w:type="dxa"/>
            <w:vMerge w:val="restart"/>
          </w:tcPr>
          <w:p w14:paraId="5CD8A45D" w14:textId="77777777" w:rsidR="00273B52" w:rsidRPr="009764E2" w:rsidRDefault="00273B52" w:rsidP="00676AF4">
            <w:pPr>
              <w:spacing w:line="276" w:lineRule="auto"/>
              <w:rPr>
                <w:rFonts w:ascii="Times New Roman" w:eastAsia="Times New Roman" w:hAnsi="Times New Roman" w:cs="Times New Roman"/>
                <w:sz w:val="28"/>
                <w:szCs w:val="28"/>
              </w:rPr>
            </w:pPr>
            <w:r w:rsidRPr="00DA2D12">
              <w:rPr>
                <w:rFonts w:ascii="Times New Roman" w:hAnsi="Times New Roman" w:cs="Times New Roman"/>
                <w:sz w:val="28"/>
                <w:szCs w:val="28"/>
              </w:rPr>
              <w:t>Культурно-творче та соціально-практичне партнерство</w:t>
            </w:r>
          </w:p>
        </w:tc>
        <w:tc>
          <w:tcPr>
            <w:tcW w:w="4678" w:type="dxa"/>
            <w:vMerge w:val="restart"/>
          </w:tcPr>
          <w:p w14:paraId="7E265C6C" w14:textId="77777777" w:rsidR="00273B52" w:rsidRPr="009764E2" w:rsidRDefault="00273B52" w:rsidP="00676AF4">
            <w:pPr>
              <w:spacing w:line="276" w:lineRule="auto"/>
              <w:rPr>
                <w:rFonts w:ascii="Times New Roman" w:eastAsia="Times New Roman" w:hAnsi="Times New Roman" w:cs="Times New Roman"/>
                <w:sz w:val="28"/>
                <w:szCs w:val="28"/>
              </w:rPr>
            </w:pPr>
            <w:r w:rsidRPr="00DA2D12">
              <w:rPr>
                <w:rFonts w:ascii="Times New Roman" w:hAnsi="Times New Roman" w:cs="Times New Roman"/>
                <w:sz w:val="28"/>
                <w:szCs w:val="28"/>
              </w:rPr>
              <w:t>Самостійна організація та проведення студентами культурно-освітніх заходів на волонтерських засадах (майстер-класи, ігрові програми, творчі заняття, тематичні свята); розробка та реалізація власних міні-проєктів для дітей; проведення інтерактивних занять, квестів, творчих майстерень; залучення дітей до культурно-творчої діяльності; подальший самоаналіз проведених заходів, обговорення труднощів і досягнень, підготовка рефлексивних звітів</w:t>
            </w:r>
          </w:p>
        </w:tc>
      </w:tr>
      <w:tr w:rsidR="00273B52" w14:paraId="29B9D924" w14:textId="77777777" w:rsidTr="00676AF4">
        <w:tc>
          <w:tcPr>
            <w:tcW w:w="846" w:type="dxa"/>
            <w:vMerge/>
          </w:tcPr>
          <w:p w14:paraId="4B0C9166" w14:textId="77777777" w:rsidR="00273B52" w:rsidRPr="009764E2" w:rsidRDefault="00273B52" w:rsidP="00676AF4">
            <w:pPr>
              <w:spacing w:line="276" w:lineRule="auto"/>
              <w:jc w:val="right"/>
              <w:rPr>
                <w:rFonts w:ascii="Times New Roman" w:hAnsi="Times New Roman" w:cs="Times New Roman"/>
                <w:b/>
                <w:sz w:val="28"/>
                <w:szCs w:val="28"/>
              </w:rPr>
            </w:pPr>
          </w:p>
        </w:tc>
        <w:tc>
          <w:tcPr>
            <w:tcW w:w="2151" w:type="dxa"/>
          </w:tcPr>
          <w:p w14:paraId="3C32CC39" w14:textId="77777777" w:rsidR="00273B52" w:rsidRPr="009764E2" w:rsidRDefault="00273B52" w:rsidP="00676AF4">
            <w:pPr>
              <w:spacing w:line="276"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Заклади позашкільної освіти </w:t>
            </w:r>
          </w:p>
        </w:tc>
        <w:tc>
          <w:tcPr>
            <w:tcW w:w="2101" w:type="dxa"/>
            <w:vMerge/>
          </w:tcPr>
          <w:p w14:paraId="03D17C34" w14:textId="77777777" w:rsidR="00273B52" w:rsidRPr="009764E2" w:rsidRDefault="00273B52" w:rsidP="00676AF4">
            <w:pPr>
              <w:spacing w:line="276" w:lineRule="auto"/>
              <w:rPr>
                <w:rFonts w:ascii="Times New Roman" w:eastAsia="Times New Roman" w:hAnsi="Times New Roman" w:cs="Times New Roman"/>
                <w:sz w:val="28"/>
                <w:szCs w:val="28"/>
              </w:rPr>
            </w:pPr>
          </w:p>
        </w:tc>
        <w:tc>
          <w:tcPr>
            <w:tcW w:w="4678" w:type="dxa"/>
            <w:vMerge/>
          </w:tcPr>
          <w:p w14:paraId="16969409" w14:textId="77777777" w:rsidR="00273B52" w:rsidRPr="009764E2" w:rsidRDefault="00273B52" w:rsidP="00676AF4">
            <w:pPr>
              <w:spacing w:line="276" w:lineRule="auto"/>
              <w:rPr>
                <w:rFonts w:ascii="Times New Roman" w:eastAsia="Times New Roman" w:hAnsi="Times New Roman" w:cs="Times New Roman"/>
                <w:sz w:val="28"/>
                <w:szCs w:val="28"/>
              </w:rPr>
            </w:pPr>
          </w:p>
        </w:tc>
      </w:tr>
    </w:tbl>
    <w:p w14:paraId="59CBF293" w14:textId="77777777" w:rsidR="00273B52" w:rsidRDefault="00273B52" w:rsidP="00273B52">
      <w:pPr>
        <w:jc w:val="right"/>
        <w:rPr>
          <w:rFonts w:ascii="Times New Roman" w:hAnsi="Times New Roman" w:cs="Times New Roman"/>
          <w:b/>
          <w:sz w:val="28"/>
          <w:szCs w:val="28"/>
        </w:rPr>
      </w:pPr>
    </w:p>
    <w:p w14:paraId="0025C999" w14:textId="77777777" w:rsidR="00273B52" w:rsidRPr="008B2827" w:rsidRDefault="00273B52" w:rsidP="00273B52">
      <w:pPr>
        <w:jc w:val="right"/>
        <w:rPr>
          <w:rFonts w:ascii="Times New Roman" w:hAnsi="Times New Roman" w:cs="Times New Roman"/>
          <w:i/>
          <w:sz w:val="28"/>
          <w:szCs w:val="28"/>
        </w:rPr>
      </w:pPr>
      <w:r>
        <w:rPr>
          <w:rFonts w:ascii="Times New Roman" w:hAnsi="Times New Roman" w:cs="Times New Roman"/>
          <w:b/>
          <w:sz w:val="28"/>
          <w:szCs w:val="28"/>
        </w:rPr>
        <w:br w:type="column"/>
      </w:r>
      <w:r w:rsidRPr="008B2827">
        <w:rPr>
          <w:rFonts w:ascii="Times New Roman" w:hAnsi="Times New Roman" w:cs="Times New Roman"/>
          <w:i/>
          <w:sz w:val="28"/>
          <w:szCs w:val="28"/>
        </w:rPr>
        <w:t xml:space="preserve">Додаток </w:t>
      </w:r>
    </w:p>
    <w:p w14:paraId="44B39E0A" w14:textId="77777777" w:rsidR="00273B52" w:rsidRDefault="00273B52" w:rsidP="00273B52">
      <w:pPr>
        <w:jc w:val="center"/>
        <w:rPr>
          <w:rFonts w:ascii="Times New Roman" w:hAnsi="Times New Roman" w:cs="Times New Roman"/>
          <w:b/>
          <w:sz w:val="28"/>
          <w:szCs w:val="28"/>
        </w:rPr>
      </w:pPr>
      <w:r w:rsidRPr="00E370D3">
        <w:rPr>
          <w:rFonts w:ascii="Times New Roman" w:hAnsi="Times New Roman" w:cs="Times New Roman"/>
          <w:b/>
          <w:sz w:val="28"/>
          <w:szCs w:val="28"/>
        </w:rPr>
        <w:t>Довідки про впровадження результатів дисертаційної роботи</w:t>
      </w:r>
    </w:p>
    <w:p w14:paraId="39C2CCF6" w14:textId="77777777" w:rsidR="00273B52" w:rsidRDefault="00273B52" w:rsidP="00273B52">
      <w:pPr>
        <w:jc w:val="center"/>
        <w:rPr>
          <w:rFonts w:ascii="Times New Roman" w:hAnsi="Times New Roman" w:cs="Times New Roman"/>
          <w:b/>
          <w:noProof/>
          <w:sz w:val="28"/>
          <w:szCs w:val="28"/>
        </w:rPr>
      </w:pPr>
      <w:r w:rsidRPr="00641047">
        <w:rPr>
          <w:rFonts w:ascii="Times New Roman" w:hAnsi="Times New Roman" w:cs="Times New Roman"/>
          <w:b/>
          <w:noProof/>
          <w:sz w:val="28"/>
          <w:szCs w:val="28"/>
          <w:lang w:val="en-US"/>
        </w:rPr>
        <w:drawing>
          <wp:inline distT="0" distB="0" distL="0" distR="0" wp14:anchorId="494FF04C" wp14:editId="1AC2723F">
            <wp:extent cx="5265562" cy="7382108"/>
            <wp:effectExtent l="0" t="0" r="0" b="9525"/>
            <wp:docPr id="2" name="Рисунок 2" descr="C:\Users\svetm\OneDrive\Рабочий стол\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0" descr="C:\Users\svetm\OneDrive\Рабочий стол\1.jpg"/>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5271614" cy="7390593"/>
                    </a:xfrm>
                    <a:prstGeom prst="rect">
                      <a:avLst/>
                    </a:prstGeom>
                    <a:noFill/>
                    <a:ln>
                      <a:noFill/>
                    </a:ln>
                  </pic:spPr>
                </pic:pic>
              </a:graphicData>
            </a:graphic>
          </wp:inline>
        </w:drawing>
      </w:r>
    </w:p>
    <w:p w14:paraId="013DCDBE" w14:textId="77777777" w:rsidR="00273B52" w:rsidRDefault="00273B52" w:rsidP="00273B52">
      <w:pPr>
        <w:jc w:val="center"/>
        <w:rPr>
          <w:rFonts w:ascii="Times New Roman" w:hAnsi="Times New Roman" w:cs="Times New Roman"/>
          <w:b/>
          <w:noProof/>
          <w:sz w:val="28"/>
          <w:szCs w:val="28"/>
        </w:rPr>
      </w:pPr>
      <w:r>
        <w:rPr>
          <w:rFonts w:ascii="Times New Roman" w:hAnsi="Times New Roman" w:cs="Times New Roman"/>
          <w:b/>
          <w:noProof/>
          <w:sz w:val="28"/>
          <w:szCs w:val="28"/>
        </w:rPr>
        <w:br w:type="column"/>
      </w:r>
      <w:r w:rsidRPr="00641047">
        <w:rPr>
          <w:rFonts w:ascii="Times New Roman" w:hAnsi="Times New Roman" w:cs="Times New Roman"/>
          <w:b/>
          <w:noProof/>
          <w:sz w:val="28"/>
          <w:szCs w:val="28"/>
          <w:lang w:val="en-US"/>
        </w:rPr>
        <w:drawing>
          <wp:inline distT="0" distB="0" distL="0" distR="0" wp14:anchorId="30A59E2C" wp14:editId="5CB1DC2B">
            <wp:extent cx="8438136" cy="6042212"/>
            <wp:effectExtent l="0" t="2223" r="0" b="0"/>
            <wp:docPr id="3" name="Рисунок 3" descr="C:\Users\svetm\OneDrive\Рабочий стол\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2" descr="C:\Users\svetm\OneDrive\Рабочий стол\2.jpg"/>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rot="5400000">
                      <a:off x="0" y="0"/>
                      <a:ext cx="8445616" cy="6047568"/>
                    </a:xfrm>
                    <a:prstGeom prst="rect">
                      <a:avLst/>
                    </a:prstGeom>
                    <a:noFill/>
                    <a:ln>
                      <a:noFill/>
                    </a:ln>
                  </pic:spPr>
                </pic:pic>
              </a:graphicData>
            </a:graphic>
          </wp:inline>
        </w:drawing>
      </w:r>
    </w:p>
    <w:p w14:paraId="3B0A935E" w14:textId="77777777" w:rsidR="00273B52" w:rsidRDefault="00273B52" w:rsidP="00273B52">
      <w:pPr>
        <w:jc w:val="center"/>
        <w:rPr>
          <w:rFonts w:ascii="Times New Roman" w:hAnsi="Times New Roman" w:cs="Times New Roman"/>
          <w:b/>
          <w:noProof/>
          <w:sz w:val="28"/>
          <w:szCs w:val="28"/>
        </w:rPr>
      </w:pPr>
      <w:r>
        <w:rPr>
          <w:rFonts w:ascii="Times New Roman" w:hAnsi="Times New Roman" w:cs="Times New Roman"/>
          <w:b/>
          <w:noProof/>
          <w:sz w:val="28"/>
          <w:szCs w:val="28"/>
        </w:rPr>
        <w:br w:type="column"/>
      </w:r>
      <w:r w:rsidRPr="00641047">
        <w:rPr>
          <w:rFonts w:ascii="Times New Roman" w:hAnsi="Times New Roman" w:cs="Times New Roman"/>
          <w:b/>
          <w:noProof/>
          <w:sz w:val="28"/>
          <w:szCs w:val="28"/>
          <w:lang w:val="en-US"/>
        </w:rPr>
        <w:drawing>
          <wp:inline distT="0" distB="0" distL="0" distR="0" wp14:anchorId="2E5843D3" wp14:editId="0B2EC634">
            <wp:extent cx="8451538" cy="5987772"/>
            <wp:effectExtent l="0" t="6350" r="635" b="635"/>
            <wp:docPr id="5" name="Рисунок 5" descr="C:\Users\svetm\OneDrive\Рабочий стол\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3" descr="C:\Users\svetm\OneDrive\Рабочий стол\3.jpg"/>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rot="5400000">
                      <a:off x="0" y="0"/>
                      <a:ext cx="8459350" cy="5993306"/>
                    </a:xfrm>
                    <a:prstGeom prst="rect">
                      <a:avLst/>
                    </a:prstGeom>
                    <a:noFill/>
                    <a:ln>
                      <a:noFill/>
                    </a:ln>
                  </pic:spPr>
                </pic:pic>
              </a:graphicData>
            </a:graphic>
          </wp:inline>
        </w:drawing>
      </w:r>
    </w:p>
    <w:p w14:paraId="38336379" w14:textId="136DCA78" w:rsidR="002112C3" w:rsidRDefault="00273B52" w:rsidP="00273B52">
      <w:pPr>
        <w:jc w:val="center"/>
        <w:rPr>
          <w:rFonts w:ascii="Times New Roman" w:hAnsi="Times New Roman" w:cs="Times New Roman"/>
          <w:b/>
          <w:noProof/>
          <w:sz w:val="28"/>
          <w:szCs w:val="28"/>
        </w:rPr>
      </w:pPr>
      <w:r>
        <w:rPr>
          <w:rFonts w:ascii="Times New Roman" w:hAnsi="Times New Roman" w:cs="Times New Roman"/>
          <w:b/>
          <w:noProof/>
          <w:sz w:val="28"/>
          <w:szCs w:val="28"/>
        </w:rPr>
        <w:br w:type="column"/>
      </w:r>
      <w:r w:rsidRPr="00641047">
        <w:rPr>
          <w:rFonts w:ascii="Times New Roman" w:hAnsi="Times New Roman" w:cs="Times New Roman"/>
          <w:b/>
          <w:noProof/>
          <w:sz w:val="28"/>
          <w:szCs w:val="28"/>
          <w:lang w:val="en-US"/>
        </w:rPr>
        <w:drawing>
          <wp:inline distT="0" distB="0" distL="0" distR="0" wp14:anchorId="1C76767C" wp14:editId="07AC325D">
            <wp:extent cx="8297908" cy="6021526"/>
            <wp:effectExtent l="0" t="4762" r="3492" b="3493"/>
            <wp:docPr id="8" name="Рисунок 8" descr="C:\Users\svetm\OneDrive\Рабочий стол\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4" descr="C:\Users\svetm\OneDrive\Рабочий стол\4.jpg"/>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rot="5400000">
                      <a:off x="0" y="0"/>
                      <a:ext cx="8308349" cy="6029103"/>
                    </a:xfrm>
                    <a:prstGeom prst="rect">
                      <a:avLst/>
                    </a:prstGeom>
                    <a:noFill/>
                    <a:ln>
                      <a:noFill/>
                    </a:ln>
                  </pic:spPr>
                </pic:pic>
              </a:graphicData>
            </a:graphic>
          </wp:inline>
        </w:drawing>
      </w:r>
    </w:p>
    <w:p w14:paraId="75FD1DE1" w14:textId="0D51ADEB" w:rsidR="00562112" w:rsidRDefault="00562112" w:rsidP="00273B52">
      <w:pPr>
        <w:jc w:val="center"/>
        <w:rPr>
          <w:rFonts w:ascii="Times New Roman" w:hAnsi="Times New Roman" w:cs="Times New Roman"/>
          <w:b/>
          <w:sz w:val="28"/>
          <w:szCs w:val="28"/>
        </w:rPr>
      </w:pPr>
      <w:r w:rsidRPr="00562112">
        <w:rPr>
          <w:rFonts w:ascii="Times New Roman" w:hAnsi="Times New Roman" w:cs="Times New Roman"/>
          <w:b/>
          <w:noProof/>
          <w:sz w:val="28"/>
          <w:szCs w:val="28"/>
          <w:lang w:val="en-US"/>
        </w:rPr>
        <w:drawing>
          <wp:inline distT="0" distB="0" distL="0" distR="0" wp14:anchorId="7D124D94" wp14:editId="6D3DC8EE">
            <wp:extent cx="6151880" cy="8806685"/>
            <wp:effectExtent l="0" t="0" r="1270" b="0"/>
            <wp:docPr id="9" name="Рисунок 9" descr="C:\Users\svetm\OneDrive\Рабочий стол\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vetm\OneDrive\Рабочий стол\5.jpg"/>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6151880" cy="8806685"/>
                    </a:xfrm>
                    <a:prstGeom prst="rect">
                      <a:avLst/>
                    </a:prstGeom>
                    <a:noFill/>
                    <a:ln>
                      <a:noFill/>
                    </a:ln>
                  </pic:spPr>
                </pic:pic>
              </a:graphicData>
            </a:graphic>
          </wp:inline>
        </w:drawing>
      </w:r>
    </w:p>
    <w:p w14:paraId="1189D515" w14:textId="409BC05A" w:rsidR="00562112" w:rsidRPr="002112C3" w:rsidRDefault="00562112" w:rsidP="00273B52">
      <w:pPr>
        <w:jc w:val="center"/>
        <w:rPr>
          <w:rFonts w:ascii="Times New Roman" w:hAnsi="Times New Roman" w:cs="Times New Roman"/>
          <w:b/>
          <w:sz w:val="28"/>
          <w:szCs w:val="28"/>
        </w:rPr>
      </w:pPr>
      <w:r w:rsidRPr="00562112">
        <w:rPr>
          <w:rFonts w:ascii="Times New Roman" w:hAnsi="Times New Roman" w:cs="Times New Roman"/>
          <w:b/>
          <w:noProof/>
          <w:sz w:val="28"/>
          <w:szCs w:val="28"/>
          <w:lang w:val="en-US"/>
        </w:rPr>
        <w:drawing>
          <wp:inline distT="0" distB="0" distL="0" distR="0" wp14:anchorId="1D93395A" wp14:editId="465F6EA3">
            <wp:extent cx="6151880" cy="8884198"/>
            <wp:effectExtent l="0" t="0" r="1270" b="0"/>
            <wp:docPr id="10" name="Рисунок 10" descr="C:\Users\svetm\OneDrive\Рабочий стол\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vetm\OneDrive\Рабочий стол\6.jpg"/>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6151880" cy="8884198"/>
                    </a:xfrm>
                    <a:prstGeom prst="rect">
                      <a:avLst/>
                    </a:prstGeom>
                    <a:noFill/>
                    <a:ln>
                      <a:noFill/>
                    </a:ln>
                  </pic:spPr>
                </pic:pic>
              </a:graphicData>
            </a:graphic>
          </wp:inline>
        </w:drawing>
      </w:r>
    </w:p>
    <w:sectPr w:rsidR="00562112" w:rsidRPr="002112C3" w:rsidSect="002E1094">
      <w:pgSz w:w="12240" w:h="15840"/>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3D853FD" w14:textId="77777777" w:rsidR="00CC5346" w:rsidRDefault="00CC5346" w:rsidP="00567DE2">
      <w:pPr>
        <w:spacing w:after="0" w:line="240" w:lineRule="auto"/>
      </w:pPr>
      <w:r>
        <w:separator/>
      </w:r>
    </w:p>
  </w:endnote>
  <w:endnote w:type="continuationSeparator" w:id="0">
    <w:p w14:paraId="0ED1A0B9" w14:textId="77777777" w:rsidR="00CC5346" w:rsidRDefault="00CC5346" w:rsidP="00567DE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FF29DE" w14:textId="76776127" w:rsidR="00676AF4" w:rsidRPr="0063425A" w:rsidRDefault="00676AF4">
    <w:pPr>
      <w:pStyle w:val="aa"/>
      <w:jc w:val="center"/>
      <w:rPr>
        <w:rFonts w:ascii="Times New Roman" w:hAnsi="Times New Roman" w:cs="Times New Roman"/>
        <w:sz w:val="24"/>
        <w:szCs w:val="24"/>
      </w:rPr>
    </w:pPr>
  </w:p>
  <w:p w14:paraId="58EAD6F7" w14:textId="77777777" w:rsidR="00676AF4" w:rsidRDefault="00676AF4">
    <w:pPr>
      <w:pStyle w:val="a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8C1D9F" w14:textId="11F07737" w:rsidR="00676AF4" w:rsidRDefault="00676AF4">
    <w:pPr>
      <w:pStyle w:val="aa"/>
      <w:jc w:val="center"/>
    </w:pPr>
  </w:p>
  <w:p w14:paraId="4448FFDA" w14:textId="77777777" w:rsidR="00676AF4" w:rsidRDefault="00676AF4">
    <w:pPr>
      <w:pStyle w:val="a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88DDCC9" w14:textId="77777777" w:rsidR="00CC5346" w:rsidRDefault="00CC5346" w:rsidP="00567DE2">
      <w:pPr>
        <w:spacing w:after="0" w:line="240" w:lineRule="auto"/>
      </w:pPr>
      <w:r>
        <w:separator/>
      </w:r>
    </w:p>
  </w:footnote>
  <w:footnote w:type="continuationSeparator" w:id="0">
    <w:p w14:paraId="55D70A82" w14:textId="77777777" w:rsidR="00CC5346" w:rsidRDefault="00CC5346" w:rsidP="00567DE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69074717"/>
      <w:docPartObj>
        <w:docPartGallery w:val="Page Numbers (Top of Page)"/>
        <w:docPartUnique/>
      </w:docPartObj>
    </w:sdtPr>
    <w:sdtEndPr>
      <w:rPr>
        <w:rFonts w:ascii="Times New Roman" w:hAnsi="Times New Roman" w:cs="Times New Roman"/>
        <w:sz w:val="24"/>
        <w:szCs w:val="24"/>
      </w:rPr>
    </w:sdtEndPr>
    <w:sdtContent>
      <w:p w14:paraId="18103021" w14:textId="735AF0AE" w:rsidR="00676AF4" w:rsidRPr="00104830" w:rsidRDefault="00676AF4">
        <w:pPr>
          <w:pStyle w:val="a8"/>
          <w:jc w:val="right"/>
          <w:rPr>
            <w:rFonts w:ascii="Times New Roman" w:hAnsi="Times New Roman" w:cs="Times New Roman"/>
            <w:sz w:val="24"/>
            <w:szCs w:val="24"/>
          </w:rPr>
        </w:pPr>
        <w:r w:rsidRPr="00104830">
          <w:rPr>
            <w:rFonts w:ascii="Times New Roman" w:hAnsi="Times New Roman" w:cs="Times New Roman"/>
            <w:sz w:val="24"/>
            <w:szCs w:val="24"/>
          </w:rPr>
          <w:fldChar w:fldCharType="begin"/>
        </w:r>
        <w:r w:rsidRPr="00104830">
          <w:rPr>
            <w:rFonts w:ascii="Times New Roman" w:hAnsi="Times New Roman" w:cs="Times New Roman"/>
            <w:sz w:val="24"/>
            <w:szCs w:val="24"/>
          </w:rPr>
          <w:instrText>PAGE   \* MERGEFORMAT</w:instrText>
        </w:r>
        <w:r w:rsidRPr="00104830">
          <w:rPr>
            <w:rFonts w:ascii="Times New Roman" w:hAnsi="Times New Roman" w:cs="Times New Roman"/>
            <w:sz w:val="24"/>
            <w:szCs w:val="24"/>
          </w:rPr>
          <w:fldChar w:fldCharType="separate"/>
        </w:r>
        <w:r w:rsidR="00CC5346" w:rsidRPr="00CC5346">
          <w:rPr>
            <w:rFonts w:ascii="Times New Roman" w:hAnsi="Times New Roman" w:cs="Times New Roman"/>
            <w:noProof/>
            <w:sz w:val="24"/>
            <w:szCs w:val="24"/>
            <w:lang w:val="ru-RU"/>
          </w:rPr>
          <w:t>1</w:t>
        </w:r>
        <w:r w:rsidRPr="00104830">
          <w:rPr>
            <w:rFonts w:ascii="Times New Roman" w:hAnsi="Times New Roman" w:cs="Times New Roman"/>
            <w:sz w:val="24"/>
            <w:szCs w:val="24"/>
          </w:rPr>
          <w:fldChar w:fldCharType="end"/>
        </w:r>
      </w:p>
    </w:sdtContent>
  </w:sdt>
  <w:p w14:paraId="0C31874A" w14:textId="77777777" w:rsidR="00676AF4" w:rsidRDefault="00676AF4">
    <w:pPr>
      <w:pStyle w:val="a8"/>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64826348"/>
      <w:docPartObj>
        <w:docPartGallery w:val="Page Numbers (Top of Page)"/>
        <w:docPartUnique/>
      </w:docPartObj>
    </w:sdtPr>
    <w:sdtEndPr>
      <w:rPr>
        <w:rFonts w:ascii="Times New Roman" w:hAnsi="Times New Roman" w:cs="Times New Roman"/>
        <w:sz w:val="24"/>
        <w:szCs w:val="24"/>
      </w:rPr>
    </w:sdtEndPr>
    <w:sdtContent>
      <w:p w14:paraId="36FB85CF" w14:textId="164B553B" w:rsidR="00676AF4" w:rsidRPr="00104830" w:rsidRDefault="00676AF4">
        <w:pPr>
          <w:pStyle w:val="a8"/>
          <w:jc w:val="right"/>
          <w:rPr>
            <w:rFonts w:ascii="Times New Roman" w:hAnsi="Times New Roman" w:cs="Times New Roman"/>
            <w:sz w:val="24"/>
            <w:szCs w:val="24"/>
          </w:rPr>
        </w:pPr>
        <w:r w:rsidRPr="00104830">
          <w:rPr>
            <w:rFonts w:ascii="Times New Roman" w:hAnsi="Times New Roman" w:cs="Times New Roman"/>
            <w:sz w:val="24"/>
            <w:szCs w:val="24"/>
          </w:rPr>
          <w:fldChar w:fldCharType="begin"/>
        </w:r>
        <w:r w:rsidRPr="00104830">
          <w:rPr>
            <w:rFonts w:ascii="Times New Roman" w:hAnsi="Times New Roman" w:cs="Times New Roman"/>
            <w:sz w:val="24"/>
            <w:szCs w:val="24"/>
          </w:rPr>
          <w:instrText>PAGE   \* MERGEFORMAT</w:instrText>
        </w:r>
        <w:r w:rsidRPr="00104830">
          <w:rPr>
            <w:rFonts w:ascii="Times New Roman" w:hAnsi="Times New Roman" w:cs="Times New Roman"/>
            <w:sz w:val="24"/>
            <w:szCs w:val="24"/>
          </w:rPr>
          <w:fldChar w:fldCharType="separate"/>
        </w:r>
        <w:r w:rsidR="00983921" w:rsidRPr="00983921">
          <w:rPr>
            <w:rFonts w:ascii="Times New Roman" w:hAnsi="Times New Roman" w:cs="Times New Roman"/>
            <w:noProof/>
            <w:sz w:val="24"/>
            <w:szCs w:val="24"/>
            <w:lang w:val="ru-RU"/>
          </w:rPr>
          <w:t>94</w:t>
        </w:r>
        <w:r w:rsidRPr="00104830">
          <w:rPr>
            <w:rFonts w:ascii="Times New Roman" w:hAnsi="Times New Roman" w:cs="Times New Roman"/>
            <w:sz w:val="24"/>
            <w:szCs w:val="24"/>
          </w:rPr>
          <w:fldChar w:fldCharType="end"/>
        </w:r>
      </w:p>
    </w:sdtContent>
  </w:sdt>
  <w:p w14:paraId="0576BB49" w14:textId="77777777" w:rsidR="00676AF4" w:rsidRDefault="00676AF4">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2E5FF6"/>
    <w:multiLevelType w:val="multilevel"/>
    <w:tmpl w:val="36222A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4F86059"/>
    <w:multiLevelType w:val="hybridMultilevel"/>
    <w:tmpl w:val="EE386532"/>
    <w:lvl w:ilvl="0" w:tplc="B2D4E044">
      <w:start w:val="1"/>
      <w:numFmt w:val="decimal"/>
      <w:lvlText w:val="%1."/>
      <w:lvlJc w:val="left"/>
      <w:pPr>
        <w:ind w:left="720" w:hanging="360"/>
      </w:pPr>
      <w:rPr>
        <w:rFonts w:hint="default"/>
        <w:i w:val="0"/>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5F12C3D"/>
    <w:multiLevelType w:val="hybridMultilevel"/>
    <w:tmpl w:val="EE386532"/>
    <w:lvl w:ilvl="0" w:tplc="B2D4E044">
      <w:start w:val="1"/>
      <w:numFmt w:val="decimal"/>
      <w:lvlText w:val="%1."/>
      <w:lvlJc w:val="left"/>
      <w:pPr>
        <w:ind w:left="720" w:hanging="360"/>
      </w:pPr>
      <w:rPr>
        <w:rFonts w:hint="default"/>
        <w:i w:val="0"/>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C984793"/>
    <w:multiLevelType w:val="multilevel"/>
    <w:tmpl w:val="79FAE3A4"/>
    <w:lvl w:ilvl="0">
      <w:start w:val="1"/>
      <w:numFmt w:val="decimal"/>
      <w:lvlText w:val="%1."/>
      <w:lvlJc w:val="left"/>
      <w:pPr>
        <w:ind w:left="720" w:hanging="360"/>
      </w:pPr>
    </w:lvl>
    <w:lvl w:ilvl="1">
      <w:start w:val="4"/>
      <w:numFmt w:val="decimal"/>
      <w:isLgl/>
      <w:lvlText w:val="%1.%2."/>
      <w:lvlJc w:val="left"/>
      <w:pPr>
        <w:ind w:left="1429" w:hanging="72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4254" w:hanging="180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4" w15:restartNumberingAfterBreak="0">
    <w:nsid w:val="10331D4C"/>
    <w:multiLevelType w:val="multilevel"/>
    <w:tmpl w:val="372E5A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06D6623"/>
    <w:multiLevelType w:val="hybridMultilevel"/>
    <w:tmpl w:val="E8CED89A"/>
    <w:lvl w:ilvl="0" w:tplc="887224E6">
      <w:start w:val="1"/>
      <w:numFmt w:val="bullet"/>
      <w:lvlText w:val="–"/>
      <w:lvlJc w:val="left"/>
      <w:pPr>
        <w:ind w:left="1069" w:hanging="360"/>
      </w:pPr>
      <w:rPr>
        <w:rFonts w:ascii="Times New Roman" w:eastAsiaTheme="minorHAns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6" w15:restartNumberingAfterBreak="0">
    <w:nsid w:val="10E963DA"/>
    <w:multiLevelType w:val="multilevel"/>
    <w:tmpl w:val="D3BA1A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A0321C3"/>
    <w:multiLevelType w:val="hybridMultilevel"/>
    <w:tmpl w:val="30209142"/>
    <w:lvl w:ilvl="0" w:tplc="24A892B2">
      <w:start w:val="6"/>
      <w:numFmt w:val="bullet"/>
      <w:lvlText w:val="–"/>
      <w:lvlJc w:val="left"/>
      <w:pPr>
        <w:ind w:left="1069" w:hanging="360"/>
      </w:pPr>
      <w:rPr>
        <w:rFonts w:ascii="Times New Roman" w:eastAsiaTheme="minorHAns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8" w15:restartNumberingAfterBreak="0">
    <w:nsid w:val="1C8711A0"/>
    <w:multiLevelType w:val="multilevel"/>
    <w:tmpl w:val="AAB2D9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31349A6"/>
    <w:multiLevelType w:val="multilevel"/>
    <w:tmpl w:val="6FC2D4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354141F"/>
    <w:multiLevelType w:val="hybridMultilevel"/>
    <w:tmpl w:val="460E0A88"/>
    <w:lvl w:ilvl="0" w:tplc="04090001">
      <w:start w:val="1"/>
      <w:numFmt w:val="bullet"/>
      <w:lvlText w:val=""/>
      <w:lvlJc w:val="left"/>
      <w:pPr>
        <w:ind w:left="1571" w:hanging="360"/>
      </w:pPr>
      <w:rPr>
        <w:rFonts w:ascii="Symbol" w:hAnsi="Symbol" w:hint="default"/>
      </w:r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11" w15:restartNumberingAfterBreak="0">
    <w:nsid w:val="28F8619B"/>
    <w:multiLevelType w:val="multilevel"/>
    <w:tmpl w:val="7A5CBEAC"/>
    <w:lvl w:ilvl="0">
      <w:start w:val="1"/>
      <w:numFmt w:val="bullet"/>
      <w:lvlText w:val="‒"/>
      <w:lvlJc w:val="left"/>
      <w:pPr>
        <w:tabs>
          <w:tab w:val="num" w:pos="720"/>
        </w:tabs>
        <w:ind w:left="720" w:hanging="360"/>
      </w:pPr>
      <w:rPr>
        <w:rFonts w:ascii="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A6D63A4"/>
    <w:multiLevelType w:val="multilevel"/>
    <w:tmpl w:val="9522DA4A"/>
    <w:lvl w:ilvl="0">
      <w:start w:val="1"/>
      <w:numFmt w:val="bullet"/>
      <w:lvlText w:val="‒"/>
      <w:lvlJc w:val="left"/>
      <w:pPr>
        <w:tabs>
          <w:tab w:val="num" w:pos="720"/>
        </w:tabs>
        <w:ind w:left="720" w:hanging="360"/>
      </w:pPr>
      <w:rPr>
        <w:rFonts w:ascii="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B7E4884"/>
    <w:multiLevelType w:val="hybridMultilevel"/>
    <w:tmpl w:val="CA001874"/>
    <w:lvl w:ilvl="0" w:tplc="ACF6F6C6">
      <w:numFmt w:val="bullet"/>
      <w:lvlText w:val="-"/>
      <w:lvlJc w:val="left"/>
      <w:pPr>
        <w:ind w:left="1069" w:hanging="360"/>
      </w:pPr>
      <w:rPr>
        <w:rFonts w:ascii="Times New Roman" w:eastAsiaTheme="minorHAns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4" w15:restartNumberingAfterBreak="0">
    <w:nsid w:val="2E5D5B7F"/>
    <w:multiLevelType w:val="multilevel"/>
    <w:tmpl w:val="D85CF1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333B13A4"/>
    <w:multiLevelType w:val="hybridMultilevel"/>
    <w:tmpl w:val="ABAA1C02"/>
    <w:lvl w:ilvl="0" w:tplc="ED8CA020">
      <w:start w:val="1"/>
      <w:numFmt w:val="decimal"/>
      <w:lvlText w:val="%1."/>
      <w:lvlJc w:val="left"/>
      <w:pPr>
        <w:ind w:left="720" w:hanging="360"/>
      </w:pPr>
      <w:rPr>
        <w:rFont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62C7FBB"/>
    <w:multiLevelType w:val="hybridMultilevel"/>
    <w:tmpl w:val="C010C086"/>
    <w:lvl w:ilvl="0" w:tplc="BFA6E2D6">
      <w:start w:val="1"/>
      <w:numFmt w:val="bullet"/>
      <w:lvlText w:val="–"/>
      <w:lvlJc w:val="left"/>
      <w:pPr>
        <w:ind w:left="1429"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7" w15:restartNumberingAfterBreak="0">
    <w:nsid w:val="3A1044CB"/>
    <w:multiLevelType w:val="multilevel"/>
    <w:tmpl w:val="E184FF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3CFF55AD"/>
    <w:multiLevelType w:val="multilevel"/>
    <w:tmpl w:val="332450C2"/>
    <w:lvl w:ilvl="0">
      <w:start w:val="1"/>
      <w:numFmt w:val="bullet"/>
      <w:lvlText w:val="‒"/>
      <w:lvlJc w:val="left"/>
      <w:pPr>
        <w:tabs>
          <w:tab w:val="num" w:pos="720"/>
        </w:tabs>
        <w:ind w:left="720" w:hanging="360"/>
      </w:pPr>
      <w:rPr>
        <w:rFonts w:ascii="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E91070D"/>
    <w:multiLevelType w:val="hybridMultilevel"/>
    <w:tmpl w:val="59D224F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408B4DBA"/>
    <w:multiLevelType w:val="multilevel"/>
    <w:tmpl w:val="248EB3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2E479BE"/>
    <w:multiLevelType w:val="multilevel"/>
    <w:tmpl w:val="A69E99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35C7557"/>
    <w:multiLevelType w:val="multilevel"/>
    <w:tmpl w:val="AE1287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5506020"/>
    <w:multiLevelType w:val="multilevel"/>
    <w:tmpl w:val="ED1E4B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6FE3EAE"/>
    <w:multiLevelType w:val="multilevel"/>
    <w:tmpl w:val="A8E4A9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7DA3230"/>
    <w:multiLevelType w:val="multilevel"/>
    <w:tmpl w:val="465E131E"/>
    <w:lvl w:ilvl="0">
      <w:start w:val="1"/>
      <w:numFmt w:val="bullet"/>
      <w:lvlText w:val="‒"/>
      <w:lvlJc w:val="left"/>
      <w:pPr>
        <w:tabs>
          <w:tab w:val="num" w:pos="720"/>
        </w:tabs>
        <w:ind w:left="720" w:hanging="360"/>
      </w:pPr>
      <w:rPr>
        <w:rFonts w:ascii="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8C44E66"/>
    <w:multiLevelType w:val="multilevel"/>
    <w:tmpl w:val="BF1E9A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4A1E193F"/>
    <w:multiLevelType w:val="multilevel"/>
    <w:tmpl w:val="537ADF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4E9B5C19"/>
    <w:multiLevelType w:val="multilevel"/>
    <w:tmpl w:val="C736DF28"/>
    <w:lvl w:ilvl="0">
      <w:start w:val="1"/>
      <w:numFmt w:val="bullet"/>
      <w:lvlText w:val="‒"/>
      <w:lvlJc w:val="left"/>
      <w:pPr>
        <w:tabs>
          <w:tab w:val="num" w:pos="720"/>
        </w:tabs>
        <w:ind w:left="720" w:hanging="360"/>
      </w:pPr>
      <w:rPr>
        <w:rFonts w:ascii="Times New Roman" w:hAnsi="Times New Roman" w:cs="Times New Roman"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50DE1125"/>
    <w:multiLevelType w:val="hybridMultilevel"/>
    <w:tmpl w:val="E952A6CC"/>
    <w:lvl w:ilvl="0" w:tplc="BE5EB5C2">
      <w:start w:val="1"/>
      <w:numFmt w:val="bullet"/>
      <w:lvlText w:val="‒"/>
      <w:lvlJc w:val="left"/>
      <w:pPr>
        <w:ind w:left="1571" w:hanging="360"/>
      </w:pPr>
      <w:rPr>
        <w:rFonts w:ascii="Times New Roman" w:hAnsi="Times New Roman" w:cs="Times New Roman" w:hint="default"/>
      </w:r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30" w15:restartNumberingAfterBreak="0">
    <w:nsid w:val="51C10E85"/>
    <w:multiLevelType w:val="hybridMultilevel"/>
    <w:tmpl w:val="9556A54C"/>
    <w:lvl w:ilvl="0" w:tplc="203E350C">
      <w:start w:val="1"/>
      <w:numFmt w:val="decimal"/>
      <w:lvlText w:val="%1."/>
      <w:lvlJc w:val="left"/>
      <w:pPr>
        <w:ind w:left="1140" w:hanging="360"/>
      </w:pPr>
      <w:rPr>
        <w:rFonts w:cs="Times New Roman" w:hint="default"/>
      </w:rPr>
    </w:lvl>
    <w:lvl w:ilvl="1" w:tplc="04190019">
      <w:start w:val="1"/>
      <w:numFmt w:val="lowerLetter"/>
      <w:lvlText w:val="%2."/>
      <w:lvlJc w:val="left"/>
      <w:pPr>
        <w:ind w:left="1860" w:hanging="360"/>
      </w:pPr>
      <w:rPr>
        <w:rFonts w:cs="Times New Roman"/>
      </w:rPr>
    </w:lvl>
    <w:lvl w:ilvl="2" w:tplc="0419001B">
      <w:start w:val="1"/>
      <w:numFmt w:val="lowerRoman"/>
      <w:lvlText w:val="%3."/>
      <w:lvlJc w:val="right"/>
      <w:pPr>
        <w:ind w:left="2580" w:hanging="180"/>
      </w:pPr>
      <w:rPr>
        <w:rFonts w:cs="Times New Roman"/>
      </w:rPr>
    </w:lvl>
    <w:lvl w:ilvl="3" w:tplc="0419000F">
      <w:start w:val="1"/>
      <w:numFmt w:val="decimal"/>
      <w:lvlText w:val="%4."/>
      <w:lvlJc w:val="left"/>
      <w:pPr>
        <w:ind w:left="3300" w:hanging="360"/>
      </w:pPr>
      <w:rPr>
        <w:rFonts w:cs="Times New Roman"/>
      </w:rPr>
    </w:lvl>
    <w:lvl w:ilvl="4" w:tplc="04190019">
      <w:start w:val="1"/>
      <w:numFmt w:val="lowerLetter"/>
      <w:lvlText w:val="%5."/>
      <w:lvlJc w:val="left"/>
      <w:pPr>
        <w:ind w:left="4020" w:hanging="360"/>
      </w:pPr>
      <w:rPr>
        <w:rFonts w:cs="Times New Roman"/>
      </w:rPr>
    </w:lvl>
    <w:lvl w:ilvl="5" w:tplc="0419001B">
      <w:start w:val="1"/>
      <w:numFmt w:val="lowerRoman"/>
      <w:lvlText w:val="%6."/>
      <w:lvlJc w:val="right"/>
      <w:pPr>
        <w:ind w:left="4740" w:hanging="180"/>
      </w:pPr>
      <w:rPr>
        <w:rFonts w:cs="Times New Roman"/>
      </w:rPr>
    </w:lvl>
    <w:lvl w:ilvl="6" w:tplc="0419000F">
      <w:start w:val="1"/>
      <w:numFmt w:val="decimal"/>
      <w:lvlText w:val="%7."/>
      <w:lvlJc w:val="left"/>
      <w:pPr>
        <w:ind w:left="5460" w:hanging="360"/>
      </w:pPr>
      <w:rPr>
        <w:rFonts w:cs="Times New Roman"/>
      </w:rPr>
    </w:lvl>
    <w:lvl w:ilvl="7" w:tplc="04190019">
      <w:start w:val="1"/>
      <w:numFmt w:val="lowerLetter"/>
      <w:lvlText w:val="%8."/>
      <w:lvlJc w:val="left"/>
      <w:pPr>
        <w:ind w:left="6180" w:hanging="360"/>
      </w:pPr>
      <w:rPr>
        <w:rFonts w:cs="Times New Roman"/>
      </w:rPr>
    </w:lvl>
    <w:lvl w:ilvl="8" w:tplc="0419001B">
      <w:start w:val="1"/>
      <w:numFmt w:val="lowerRoman"/>
      <w:lvlText w:val="%9."/>
      <w:lvlJc w:val="right"/>
      <w:pPr>
        <w:ind w:left="6900" w:hanging="180"/>
      </w:pPr>
      <w:rPr>
        <w:rFonts w:cs="Times New Roman"/>
      </w:rPr>
    </w:lvl>
  </w:abstractNum>
  <w:abstractNum w:abstractNumId="31" w15:restartNumberingAfterBreak="0">
    <w:nsid w:val="52AB42EB"/>
    <w:multiLevelType w:val="multilevel"/>
    <w:tmpl w:val="0296B1A4"/>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54C95EAE"/>
    <w:multiLevelType w:val="hybridMultilevel"/>
    <w:tmpl w:val="13B45726"/>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33" w15:restartNumberingAfterBreak="0">
    <w:nsid w:val="55590CA9"/>
    <w:multiLevelType w:val="multilevel"/>
    <w:tmpl w:val="C20004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5A6A60E9"/>
    <w:multiLevelType w:val="multilevel"/>
    <w:tmpl w:val="3420FB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5C044AEA"/>
    <w:multiLevelType w:val="multilevel"/>
    <w:tmpl w:val="4A587D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60D87D6B"/>
    <w:multiLevelType w:val="multilevel"/>
    <w:tmpl w:val="70EA31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623B3D45"/>
    <w:multiLevelType w:val="multilevel"/>
    <w:tmpl w:val="68D2C49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62C31B27"/>
    <w:multiLevelType w:val="hybridMultilevel"/>
    <w:tmpl w:val="7650415C"/>
    <w:lvl w:ilvl="0" w:tplc="0419000F">
      <w:start w:val="1"/>
      <w:numFmt w:val="decimal"/>
      <w:lvlText w:val="%1."/>
      <w:lvlJc w:val="left"/>
      <w:pPr>
        <w:ind w:left="720" w:hanging="360"/>
      </w:pPr>
      <w:rPr>
        <w:rFonts w:cs="Times New Roman" w:hint="default"/>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39" w15:restartNumberingAfterBreak="0">
    <w:nsid w:val="64805809"/>
    <w:multiLevelType w:val="hybridMultilevel"/>
    <w:tmpl w:val="47A022AE"/>
    <w:lvl w:ilvl="0" w:tplc="0409000F">
      <w:start w:val="1"/>
      <w:numFmt w:val="decimal"/>
      <w:lvlText w:val="%1."/>
      <w:lvlJc w:val="left"/>
      <w:pPr>
        <w:ind w:left="1571" w:hanging="360"/>
      </w:p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40" w15:restartNumberingAfterBreak="0">
    <w:nsid w:val="65500C5B"/>
    <w:multiLevelType w:val="multilevel"/>
    <w:tmpl w:val="53FAEF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66EB0F86"/>
    <w:multiLevelType w:val="multilevel"/>
    <w:tmpl w:val="9A5A19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6B6F507D"/>
    <w:multiLevelType w:val="hybridMultilevel"/>
    <w:tmpl w:val="C28C279C"/>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70401510"/>
    <w:multiLevelType w:val="multilevel"/>
    <w:tmpl w:val="513854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77C21E67"/>
    <w:multiLevelType w:val="multilevel"/>
    <w:tmpl w:val="11B480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78104315"/>
    <w:multiLevelType w:val="multilevel"/>
    <w:tmpl w:val="74D6B8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7C966AEE"/>
    <w:multiLevelType w:val="hybridMultilevel"/>
    <w:tmpl w:val="59D224F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7" w15:restartNumberingAfterBreak="0">
    <w:nsid w:val="7F2461EA"/>
    <w:multiLevelType w:val="hybridMultilevel"/>
    <w:tmpl w:val="E1284946"/>
    <w:lvl w:ilvl="0" w:tplc="8C88DD94">
      <w:start w:val="1"/>
      <w:numFmt w:val="decimal"/>
      <w:lvlText w:val="%1."/>
      <w:lvlJc w:val="left"/>
      <w:pPr>
        <w:ind w:left="1571" w:hanging="360"/>
      </w:pPr>
      <w:rPr>
        <w:color w:val="auto"/>
      </w:r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48" w15:restartNumberingAfterBreak="0">
    <w:nsid w:val="7FE36A78"/>
    <w:multiLevelType w:val="multilevel"/>
    <w:tmpl w:val="A50E85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5"/>
  </w:num>
  <w:num w:numId="2">
    <w:abstractNumId w:val="7"/>
  </w:num>
  <w:num w:numId="3">
    <w:abstractNumId w:val="13"/>
  </w:num>
  <w:num w:numId="4">
    <w:abstractNumId w:val="3"/>
  </w:num>
  <w:num w:numId="5">
    <w:abstractNumId w:val="16"/>
  </w:num>
  <w:num w:numId="6">
    <w:abstractNumId w:val="45"/>
  </w:num>
  <w:num w:numId="7">
    <w:abstractNumId w:val="23"/>
  </w:num>
  <w:num w:numId="8">
    <w:abstractNumId w:val="6"/>
  </w:num>
  <w:num w:numId="9">
    <w:abstractNumId w:val="0"/>
  </w:num>
  <w:num w:numId="10">
    <w:abstractNumId w:val="26"/>
  </w:num>
  <w:num w:numId="11">
    <w:abstractNumId w:val="14"/>
  </w:num>
  <w:num w:numId="12">
    <w:abstractNumId w:val="27"/>
  </w:num>
  <w:num w:numId="13">
    <w:abstractNumId w:val="28"/>
  </w:num>
  <w:num w:numId="14">
    <w:abstractNumId w:val="2"/>
  </w:num>
  <w:num w:numId="15">
    <w:abstractNumId w:val="42"/>
  </w:num>
  <w:num w:numId="16">
    <w:abstractNumId w:val="15"/>
  </w:num>
  <w:num w:numId="17">
    <w:abstractNumId w:val="4"/>
  </w:num>
  <w:num w:numId="18">
    <w:abstractNumId w:val="48"/>
  </w:num>
  <w:num w:numId="19">
    <w:abstractNumId w:val="44"/>
  </w:num>
  <w:num w:numId="20">
    <w:abstractNumId w:val="24"/>
  </w:num>
  <w:num w:numId="21">
    <w:abstractNumId w:val="22"/>
  </w:num>
  <w:num w:numId="22">
    <w:abstractNumId w:val="20"/>
  </w:num>
  <w:num w:numId="23">
    <w:abstractNumId w:val="8"/>
  </w:num>
  <w:num w:numId="24">
    <w:abstractNumId w:val="39"/>
  </w:num>
  <w:num w:numId="25">
    <w:abstractNumId w:val="10"/>
  </w:num>
  <w:num w:numId="26">
    <w:abstractNumId w:val="29"/>
  </w:num>
  <w:num w:numId="27">
    <w:abstractNumId w:val="40"/>
  </w:num>
  <w:num w:numId="28">
    <w:abstractNumId w:val="33"/>
  </w:num>
  <w:num w:numId="29">
    <w:abstractNumId w:val="32"/>
  </w:num>
  <w:num w:numId="30">
    <w:abstractNumId w:val="47"/>
  </w:num>
  <w:num w:numId="31">
    <w:abstractNumId w:val="36"/>
  </w:num>
  <w:num w:numId="32">
    <w:abstractNumId w:val="35"/>
  </w:num>
  <w:num w:numId="33">
    <w:abstractNumId w:val="46"/>
  </w:num>
  <w:num w:numId="34">
    <w:abstractNumId w:val="19"/>
  </w:num>
  <w:num w:numId="35">
    <w:abstractNumId w:val="38"/>
  </w:num>
  <w:num w:numId="36">
    <w:abstractNumId w:val="30"/>
  </w:num>
  <w:num w:numId="37">
    <w:abstractNumId w:val="41"/>
  </w:num>
  <w:num w:numId="38">
    <w:abstractNumId w:val="17"/>
  </w:num>
  <w:num w:numId="39">
    <w:abstractNumId w:val="31"/>
  </w:num>
  <w:num w:numId="40">
    <w:abstractNumId w:val="21"/>
  </w:num>
  <w:num w:numId="41">
    <w:abstractNumId w:val="34"/>
  </w:num>
  <w:num w:numId="42">
    <w:abstractNumId w:val="9"/>
  </w:num>
  <w:num w:numId="43">
    <w:abstractNumId w:val="11"/>
  </w:num>
  <w:num w:numId="44">
    <w:abstractNumId w:val="37"/>
  </w:num>
  <w:num w:numId="45">
    <w:abstractNumId w:val="43"/>
  </w:num>
  <w:num w:numId="46">
    <w:abstractNumId w:val="25"/>
  </w:num>
  <w:num w:numId="47">
    <w:abstractNumId w:val="12"/>
  </w:num>
  <w:num w:numId="48">
    <w:abstractNumId w:val="18"/>
  </w:num>
  <w:num w:numId="4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6"/>
  <w:hideSpellingErrors/>
  <w:hideGrammaticalErrors/>
  <w:defaultTabStop w:val="720"/>
  <w:hyphenationZone w:val="425"/>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3574F"/>
    <w:rsid w:val="0000536E"/>
    <w:rsid w:val="00006AA1"/>
    <w:rsid w:val="0001062B"/>
    <w:rsid w:val="00020A28"/>
    <w:rsid w:val="00020B2C"/>
    <w:rsid w:val="00021DC8"/>
    <w:rsid w:val="00027AAC"/>
    <w:rsid w:val="000354B6"/>
    <w:rsid w:val="000403CD"/>
    <w:rsid w:val="000425D4"/>
    <w:rsid w:val="000443D2"/>
    <w:rsid w:val="000467E8"/>
    <w:rsid w:val="0005656B"/>
    <w:rsid w:val="0006024D"/>
    <w:rsid w:val="00062D17"/>
    <w:rsid w:val="00070ED4"/>
    <w:rsid w:val="0007391F"/>
    <w:rsid w:val="0007516F"/>
    <w:rsid w:val="000771D8"/>
    <w:rsid w:val="0008396F"/>
    <w:rsid w:val="000852E8"/>
    <w:rsid w:val="00095195"/>
    <w:rsid w:val="00097521"/>
    <w:rsid w:val="000A0436"/>
    <w:rsid w:val="000B17AF"/>
    <w:rsid w:val="000B1AD5"/>
    <w:rsid w:val="000B2A34"/>
    <w:rsid w:val="000B6269"/>
    <w:rsid w:val="000B72AC"/>
    <w:rsid w:val="000C0BB7"/>
    <w:rsid w:val="000C4FE3"/>
    <w:rsid w:val="000C515E"/>
    <w:rsid w:val="000C64D7"/>
    <w:rsid w:val="000C7A63"/>
    <w:rsid w:val="000C7A74"/>
    <w:rsid w:val="000D30F6"/>
    <w:rsid w:val="000D3AB6"/>
    <w:rsid w:val="000E7BA8"/>
    <w:rsid w:val="000F0403"/>
    <w:rsid w:val="000F1D07"/>
    <w:rsid w:val="000F2732"/>
    <w:rsid w:val="000F2AC2"/>
    <w:rsid w:val="000F2B94"/>
    <w:rsid w:val="000F36E5"/>
    <w:rsid w:val="000F4160"/>
    <w:rsid w:val="000F7837"/>
    <w:rsid w:val="0010312E"/>
    <w:rsid w:val="00104830"/>
    <w:rsid w:val="00111D96"/>
    <w:rsid w:val="00111DAC"/>
    <w:rsid w:val="00111EE5"/>
    <w:rsid w:val="00112495"/>
    <w:rsid w:val="0011748A"/>
    <w:rsid w:val="00125EC3"/>
    <w:rsid w:val="00126209"/>
    <w:rsid w:val="00127EE9"/>
    <w:rsid w:val="00133B2E"/>
    <w:rsid w:val="00136179"/>
    <w:rsid w:val="00143A4D"/>
    <w:rsid w:val="001529D2"/>
    <w:rsid w:val="001532EB"/>
    <w:rsid w:val="001558BD"/>
    <w:rsid w:val="00164F38"/>
    <w:rsid w:val="00166A52"/>
    <w:rsid w:val="001670C9"/>
    <w:rsid w:val="00170B18"/>
    <w:rsid w:val="00184219"/>
    <w:rsid w:val="00193BD3"/>
    <w:rsid w:val="00194377"/>
    <w:rsid w:val="00194E67"/>
    <w:rsid w:val="00195080"/>
    <w:rsid w:val="00196535"/>
    <w:rsid w:val="001A1208"/>
    <w:rsid w:val="001A3FE5"/>
    <w:rsid w:val="001B1444"/>
    <w:rsid w:val="001B1B47"/>
    <w:rsid w:val="001B46B9"/>
    <w:rsid w:val="001B553A"/>
    <w:rsid w:val="001C1CCC"/>
    <w:rsid w:val="001C73B7"/>
    <w:rsid w:val="001D1191"/>
    <w:rsid w:val="001D1C06"/>
    <w:rsid w:val="001D7D7A"/>
    <w:rsid w:val="001E1D97"/>
    <w:rsid w:val="001E21C2"/>
    <w:rsid w:val="001E62F3"/>
    <w:rsid w:val="001F6827"/>
    <w:rsid w:val="00205D5B"/>
    <w:rsid w:val="00205EBC"/>
    <w:rsid w:val="002112C3"/>
    <w:rsid w:val="002141EA"/>
    <w:rsid w:val="00216BFC"/>
    <w:rsid w:val="00216E35"/>
    <w:rsid w:val="002205DD"/>
    <w:rsid w:val="002233CA"/>
    <w:rsid w:val="00227EF1"/>
    <w:rsid w:val="002361C2"/>
    <w:rsid w:val="00241E6F"/>
    <w:rsid w:val="00244118"/>
    <w:rsid w:val="00252726"/>
    <w:rsid w:val="0025284C"/>
    <w:rsid w:val="002532E1"/>
    <w:rsid w:val="002578AE"/>
    <w:rsid w:val="00260CB3"/>
    <w:rsid w:val="002662F6"/>
    <w:rsid w:val="00270649"/>
    <w:rsid w:val="002722DA"/>
    <w:rsid w:val="00273B52"/>
    <w:rsid w:val="00274812"/>
    <w:rsid w:val="0027496F"/>
    <w:rsid w:val="00274F0B"/>
    <w:rsid w:val="00276C3C"/>
    <w:rsid w:val="002817DF"/>
    <w:rsid w:val="00283A17"/>
    <w:rsid w:val="00285940"/>
    <w:rsid w:val="002908C7"/>
    <w:rsid w:val="002A0F8D"/>
    <w:rsid w:val="002A3934"/>
    <w:rsid w:val="002A3F85"/>
    <w:rsid w:val="002B3CE1"/>
    <w:rsid w:val="002B42D7"/>
    <w:rsid w:val="002C1381"/>
    <w:rsid w:val="002C5F15"/>
    <w:rsid w:val="002C6503"/>
    <w:rsid w:val="002C653A"/>
    <w:rsid w:val="002D43AD"/>
    <w:rsid w:val="002D5CF8"/>
    <w:rsid w:val="002E1094"/>
    <w:rsid w:val="002E20D9"/>
    <w:rsid w:val="002E6133"/>
    <w:rsid w:val="002F0B97"/>
    <w:rsid w:val="002F162B"/>
    <w:rsid w:val="002F26F9"/>
    <w:rsid w:val="002F43CA"/>
    <w:rsid w:val="002F4A96"/>
    <w:rsid w:val="002F54FF"/>
    <w:rsid w:val="002F6CA0"/>
    <w:rsid w:val="0030196D"/>
    <w:rsid w:val="00303B05"/>
    <w:rsid w:val="00304808"/>
    <w:rsid w:val="0030494E"/>
    <w:rsid w:val="00305AFB"/>
    <w:rsid w:val="0030639C"/>
    <w:rsid w:val="00307C12"/>
    <w:rsid w:val="00312E72"/>
    <w:rsid w:val="00314669"/>
    <w:rsid w:val="003156E0"/>
    <w:rsid w:val="00316F7E"/>
    <w:rsid w:val="00317E8A"/>
    <w:rsid w:val="003205A2"/>
    <w:rsid w:val="003216D5"/>
    <w:rsid w:val="00324610"/>
    <w:rsid w:val="00325813"/>
    <w:rsid w:val="00330201"/>
    <w:rsid w:val="0033023E"/>
    <w:rsid w:val="003303E3"/>
    <w:rsid w:val="00334BE9"/>
    <w:rsid w:val="003371D4"/>
    <w:rsid w:val="003403DC"/>
    <w:rsid w:val="003408CF"/>
    <w:rsid w:val="0035007E"/>
    <w:rsid w:val="00350DA3"/>
    <w:rsid w:val="00352B4B"/>
    <w:rsid w:val="003534A3"/>
    <w:rsid w:val="003535AA"/>
    <w:rsid w:val="00360313"/>
    <w:rsid w:val="00367173"/>
    <w:rsid w:val="003704F3"/>
    <w:rsid w:val="00371219"/>
    <w:rsid w:val="0037586C"/>
    <w:rsid w:val="00375E43"/>
    <w:rsid w:val="00376932"/>
    <w:rsid w:val="003828CB"/>
    <w:rsid w:val="00384892"/>
    <w:rsid w:val="00385C2D"/>
    <w:rsid w:val="003923C8"/>
    <w:rsid w:val="00392E6E"/>
    <w:rsid w:val="00392F1C"/>
    <w:rsid w:val="00393765"/>
    <w:rsid w:val="00396C6B"/>
    <w:rsid w:val="003978F4"/>
    <w:rsid w:val="003A2035"/>
    <w:rsid w:val="003A72DD"/>
    <w:rsid w:val="003B0F5B"/>
    <w:rsid w:val="003B35A0"/>
    <w:rsid w:val="003B35FF"/>
    <w:rsid w:val="003B415B"/>
    <w:rsid w:val="003B7602"/>
    <w:rsid w:val="003B7EAE"/>
    <w:rsid w:val="003C0CBB"/>
    <w:rsid w:val="003C5A6D"/>
    <w:rsid w:val="003C7297"/>
    <w:rsid w:val="003C799F"/>
    <w:rsid w:val="003D082F"/>
    <w:rsid w:val="003D1ED1"/>
    <w:rsid w:val="003D7E89"/>
    <w:rsid w:val="003E16AB"/>
    <w:rsid w:val="003E579D"/>
    <w:rsid w:val="003F12C3"/>
    <w:rsid w:val="003F2DB4"/>
    <w:rsid w:val="003F3630"/>
    <w:rsid w:val="003F3D00"/>
    <w:rsid w:val="003F5F93"/>
    <w:rsid w:val="003F6BAD"/>
    <w:rsid w:val="004068AB"/>
    <w:rsid w:val="00414BF4"/>
    <w:rsid w:val="00415B88"/>
    <w:rsid w:val="00415E29"/>
    <w:rsid w:val="00416570"/>
    <w:rsid w:val="00416707"/>
    <w:rsid w:val="00416AED"/>
    <w:rsid w:val="004175F6"/>
    <w:rsid w:val="0042137F"/>
    <w:rsid w:val="004221A1"/>
    <w:rsid w:val="00422599"/>
    <w:rsid w:val="004225CE"/>
    <w:rsid w:val="00422EF7"/>
    <w:rsid w:val="00423380"/>
    <w:rsid w:val="004234EA"/>
    <w:rsid w:val="00423AB8"/>
    <w:rsid w:val="00423EF9"/>
    <w:rsid w:val="00427B4D"/>
    <w:rsid w:val="00427E9F"/>
    <w:rsid w:val="00434AD3"/>
    <w:rsid w:val="0043739D"/>
    <w:rsid w:val="004406EA"/>
    <w:rsid w:val="00440E9E"/>
    <w:rsid w:val="00442E4B"/>
    <w:rsid w:val="00444D38"/>
    <w:rsid w:val="00446012"/>
    <w:rsid w:val="004516E6"/>
    <w:rsid w:val="0045270B"/>
    <w:rsid w:val="0045298C"/>
    <w:rsid w:val="00457831"/>
    <w:rsid w:val="0046137A"/>
    <w:rsid w:val="004627AD"/>
    <w:rsid w:val="0046315F"/>
    <w:rsid w:val="004728CD"/>
    <w:rsid w:val="00472D6E"/>
    <w:rsid w:val="00473E79"/>
    <w:rsid w:val="004746A7"/>
    <w:rsid w:val="004761E6"/>
    <w:rsid w:val="00476A07"/>
    <w:rsid w:val="00481A0C"/>
    <w:rsid w:val="00481E05"/>
    <w:rsid w:val="00483070"/>
    <w:rsid w:val="00483443"/>
    <w:rsid w:val="0048495F"/>
    <w:rsid w:val="0048572D"/>
    <w:rsid w:val="00485E53"/>
    <w:rsid w:val="004878FC"/>
    <w:rsid w:val="00490600"/>
    <w:rsid w:val="004A22E3"/>
    <w:rsid w:val="004A24BA"/>
    <w:rsid w:val="004A41F8"/>
    <w:rsid w:val="004A746A"/>
    <w:rsid w:val="004A7593"/>
    <w:rsid w:val="004B13A8"/>
    <w:rsid w:val="004B2F9A"/>
    <w:rsid w:val="004D063B"/>
    <w:rsid w:val="004D637E"/>
    <w:rsid w:val="004E00F6"/>
    <w:rsid w:val="004E167C"/>
    <w:rsid w:val="004E2CF3"/>
    <w:rsid w:val="004E6E27"/>
    <w:rsid w:val="004E70DD"/>
    <w:rsid w:val="004F0C23"/>
    <w:rsid w:val="004F2C9E"/>
    <w:rsid w:val="00501322"/>
    <w:rsid w:val="005120F9"/>
    <w:rsid w:val="005141D2"/>
    <w:rsid w:val="005146C2"/>
    <w:rsid w:val="00514739"/>
    <w:rsid w:val="0051609F"/>
    <w:rsid w:val="00520EB1"/>
    <w:rsid w:val="00522606"/>
    <w:rsid w:val="00525A2D"/>
    <w:rsid w:val="00525AA5"/>
    <w:rsid w:val="005266DD"/>
    <w:rsid w:val="0054073F"/>
    <w:rsid w:val="00540DF9"/>
    <w:rsid w:val="00541853"/>
    <w:rsid w:val="00543D58"/>
    <w:rsid w:val="0054451A"/>
    <w:rsid w:val="0054584B"/>
    <w:rsid w:val="00546D22"/>
    <w:rsid w:val="00555FE9"/>
    <w:rsid w:val="005579E6"/>
    <w:rsid w:val="00562112"/>
    <w:rsid w:val="00562792"/>
    <w:rsid w:val="00564420"/>
    <w:rsid w:val="00567DE2"/>
    <w:rsid w:val="00570284"/>
    <w:rsid w:val="00572209"/>
    <w:rsid w:val="0057244D"/>
    <w:rsid w:val="00574539"/>
    <w:rsid w:val="005863D6"/>
    <w:rsid w:val="005903F3"/>
    <w:rsid w:val="0059120A"/>
    <w:rsid w:val="005958C8"/>
    <w:rsid w:val="00596B31"/>
    <w:rsid w:val="00597273"/>
    <w:rsid w:val="0059758C"/>
    <w:rsid w:val="00597867"/>
    <w:rsid w:val="005A1458"/>
    <w:rsid w:val="005A218E"/>
    <w:rsid w:val="005A2476"/>
    <w:rsid w:val="005A36CE"/>
    <w:rsid w:val="005A3E6D"/>
    <w:rsid w:val="005A65E8"/>
    <w:rsid w:val="005A70FC"/>
    <w:rsid w:val="005B1650"/>
    <w:rsid w:val="005B1C49"/>
    <w:rsid w:val="005B51F3"/>
    <w:rsid w:val="005B5855"/>
    <w:rsid w:val="005C004C"/>
    <w:rsid w:val="005C1F7D"/>
    <w:rsid w:val="005C71F9"/>
    <w:rsid w:val="005D0101"/>
    <w:rsid w:val="005D0659"/>
    <w:rsid w:val="005D16A1"/>
    <w:rsid w:val="005D6359"/>
    <w:rsid w:val="005E0968"/>
    <w:rsid w:val="005E0D9D"/>
    <w:rsid w:val="005E474C"/>
    <w:rsid w:val="005E552E"/>
    <w:rsid w:val="005E6C21"/>
    <w:rsid w:val="005F23E2"/>
    <w:rsid w:val="005F331E"/>
    <w:rsid w:val="005F532F"/>
    <w:rsid w:val="005F5E08"/>
    <w:rsid w:val="00601798"/>
    <w:rsid w:val="00602EC1"/>
    <w:rsid w:val="00603ACB"/>
    <w:rsid w:val="00603ED5"/>
    <w:rsid w:val="00606414"/>
    <w:rsid w:val="006071D6"/>
    <w:rsid w:val="00607648"/>
    <w:rsid w:val="006117F8"/>
    <w:rsid w:val="0062006E"/>
    <w:rsid w:val="00624DC2"/>
    <w:rsid w:val="00625664"/>
    <w:rsid w:val="00627783"/>
    <w:rsid w:val="00632B35"/>
    <w:rsid w:val="0063425A"/>
    <w:rsid w:val="00636F62"/>
    <w:rsid w:val="00641D6F"/>
    <w:rsid w:val="00642A92"/>
    <w:rsid w:val="00645701"/>
    <w:rsid w:val="006614C5"/>
    <w:rsid w:val="00662AC5"/>
    <w:rsid w:val="006630A8"/>
    <w:rsid w:val="00664EAC"/>
    <w:rsid w:val="00673FB8"/>
    <w:rsid w:val="00676AF4"/>
    <w:rsid w:val="00677B42"/>
    <w:rsid w:val="006921B1"/>
    <w:rsid w:val="00692638"/>
    <w:rsid w:val="00693A50"/>
    <w:rsid w:val="006A2196"/>
    <w:rsid w:val="006A54EA"/>
    <w:rsid w:val="006A62FD"/>
    <w:rsid w:val="006B0971"/>
    <w:rsid w:val="006B17A5"/>
    <w:rsid w:val="006B7F03"/>
    <w:rsid w:val="006C002F"/>
    <w:rsid w:val="006C060A"/>
    <w:rsid w:val="006C1E10"/>
    <w:rsid w:val="006D1DEC"/>
    <w:rsid w:val="006D3C2C"/>
    <w:rsid w:val="006D5908"/>
    <w:rsid w:val="006D6095"/>
    <w:rsid w:val="006E2D09"/>
    <w:rsid w:val="006E2FC9"/>
    <w:rsid w:val="006E3A93"/>
    <w:rsid w:val="006E5641"/>
    <w:rsid w:val="006F4D1E"/>
    <w:rsid w:val="00703025"/>
    <w:rsid w:val="00705871"/>
    <w:rsid w:val="00707030"/>
    <w:rsid w:val="00713267"/>
    <w:rsid w:val="007134E7"/>
    <w:rsid w:val="00714017"/>
    <w:rsid w:val="00715766"/>
    <w:rsid w:val="00716B66"/>
    <w:rsid w:val="007237C1"/>
    <w:rsid w:val="007259AF"/>
    <w:rsid w:val="00725A1C"/>
    <w:rsid w:val="00740B30"/>
    <w:rsid w:val="0074151C"/>
    <w:rsid w:val="00741879"/>
    <w:rsid w:val="00741931"/>
    <w:rsid w:val="007446AC"/>
    <w:rsid w:val="00756E56"/>
    <w:rsid w:val="0075731F"/>
    <w:rsid w:val="00760F8B"/>
    <w:rsid w:val="00762B48"/>
    <w:rsid w:val="00773576"/>
    <w:rsid w:val="00773A39"/>
    <w:rsid w:val="00777602"/>
    <w:rsid w:val="007829A4"/>
    <w:rsid w:val="0078384A"/>
    <w:rsid w:val="00791012"/>
    <w:rsid w:val="0079434C"/>
    <w:rsid w:val="00796C79"/>
    <w:rsid w:val="007A009D"/>
    <w:rsid w:val="007A38F6"/>
    <w:rsid w:val="007A4751"/>
    <w:rsid w:val="007A6D15"/>
    <w:rsid w:val="007B110A"/>
    <w:rsid w:val="007B4F44"/>
    <w:rsid w:val="007B63A2"/>
    <w:rsid w:val="007C071C"/>
    <w:rsid w:val="007C07F6"/>
    <w:rsid w:val="007C4ACC"/>
    <w:rsid w:val="007C5D46"/>
    <w:rsid w:val="007D277D"/>
    <w:rsid w:val="007D4FD7"/>
    <w:rsid w:val="007D68C9"/>
    <w:rsid w:val="007D7496"/>
    <w:rsid w:val="007D7B3A"/>
    <w:rsid w:val="007E4ADE"/>
    <w:rsid w:val="007E5976"/>
    <w:rsid w:val="007E6286"/>
    <w:rsid w:val="007E7B67"/>
    <w:rsid w:val="007F1CF4"/>
    <w:rsid w:val="007F460A"/>
    <w:rsid w:val="007F4F2E"/>
    <w:rsid w:val="007F5D53"/>
    <w:rsid w:val="007F6B61"/>
    <w:rsid w:val="008012C4"/>
    <w:rsid w:val="008013D1"/>
    <w:rsid w:val="00811163"/>
    <w:rsid w:val="008165AC"/>
    <w:rsid w:val="0081708E"/>
    <w:rsid w:val="008225C1"/>
    <w:rsid w:val="00830DE6"/>
    <w:rsid w:val="00833E53"/>
    <w:rsid w:val="008359F4"/>
    <w:rsid w:val="00835E7D"/>
    <w:rsid w:val="008367B1"/>
    <w:rsid w:val="0084682B"/>
    <w:rsid w:val="0085761D"/>
    <w:rsid w:val="00863076"/>
    <w:rsid w:val="008649A4"/>
    <w:rsid w:val="00864CC3"/>
    <w:rsid w:val="00865923"/>
    <w:rsid w:val="00865BCF"/>
    <w:rsid w:val="00867221"/>
    <w:rsid w:val="0087100C"/>
    <w:rsid w:val="00875A41"/>
    <w:rsid w:val="00885C8D"/>
    <w:rsid w:val="00894ECE"/>
    <w:rsid w:val="008A32EB"/>
    <w:rsid w:val="008A475E"/>
    <w:rsid w:val="008B014A"/>
    <w:rsid w:val="008B1BAE"/>
    <w:rsid w:val="008B76AE"/>
    <w:rsid w:val="008B7EDC"/>
    <w:rsid w:val="008C7213"/>
    <w:rsid w:val="008C73D8"/>
    <w:rsid w:val="008C7BA6"/>
    <w:rsid w:val="008D5018"/>
    <w:rsid w:val="008D58F3"/>
    <w:rsid w:val="008D68F8"/>
    <w:rsid w:val="008D7FF0"/>
    <w:rsid w:val="008E0147"/>
    <w:rsid w:val="008E6053"/>
    <w:rsid w:val="008E75FC"/>
    <w:rsid w:val="008F13D8"/>
    <w:rsid w:val="008F74A0"/>
    <w:rsid w:val="0090282F"/>
    <w:rsid w:val="00905788"/>
    <w:rsid w:val="0090640E"/>
    <w:rsid w:val="00912444"/>
    <w:rsid w:val="00915D25"/>
    <w:rsid w:val="00917115"/>
    <w:rsid w:val="00920023"/>
    <w:rsid w:val="00922136"/>
    <w:rsid w:val="009222D7"/>
    <w:rsid w:val="0092380E"/>
    <w:rsid w:val="00925CE6"/>
    <w:rsid w:val="009262EC"/>
    <w:rsid w:val="00932E0D"/>
    <w:rsid w:val="00933F03"/>
    <w:rsid w:val="00934B70"/>
    <w:rsid w:val="00940A73"/>
    <w:rsid w:val="00947FFC"/>
    <w:rsid w:val="009542EF"/>
    <w:rsid w:val="00957ED5"/>
    <w:rsid w:val="00960B6A"/>
    <w:rsid w:val="00961D12"/>
    <w:rsid w:val="009673BF"/>
    <w:rsid w:val="0096799B"/>
    <w:rsid w:val="00971BBF"/>
    <w:rsid w:val="00971C19"/>
    <w:rsid w:val="0098076A"/>
    <w:rsid w:val="00983921"/>
    <w:rsid w:val="00983EAE"/>
    <w:rsid w:val="0098403E"/>
    <w:rsid w:val="00984190"/>
    <w:rsid w:val="009859F0"/>
    <w:rsid w:val="009862D8"/>
    <w:rsid w:val="009868BF"/>
    <w:rsid w:val="00992E50"/>
    <w:rsid w:val="009938CC"/>
    <w:rsid w:val="00993E29"/>
    <w:rsid w:val="00997A5C"/>
    <w:rsid w:val="009A07E6"/>
    <w:rsid w:val="009A09FF"/>
    <w:rsid w:val="009A36E0"/>
    <w:rsid w:val="009A411A"/>
    <w:rsid w:val="009A4538"/>
    <w:rsid w:val="009A5124"/>
    <w:rsid w:val="009A5DD4"/>
    <w:rsid w:val="009A7061"/>
    <w:rsid w:val="009B2CFA"/>
    <w:rsid w:val="009B5F15"/>
    <w:rsid w:val="009C0E06"/>
    <w:rsid w:val="009C2D5E"/>
    <w:rsid w:val="009C5C75"/>
    <w:rsid w:val="009C684D"/>
    <w:rsid w:val="009D4C8B"/>
    <w:rsid w:val="009D637D"/>
    <w:rsid w:val="009E5484"/>
    <w:rsid w:val="009E62CA"/>
    <w:rsid w:val="009E67FA"/>
    <w:rsid w:val="009E6E87"/>
    <w:rsid w:val="009F0F90"/>
    <w:rsid w:val="009F494A"/>
    <w:rsid w:val="009F4CBD"/>
    <w:rsid w:val="00A01B02"/>
    <w:rsid w:val="00A02052"/>
    <w:rsid w:val="00A10B02"/>
    <w:rsid w:val="00A211CF"/>
    <w:rsid w:val="00A22722"/>
    <w:rsid w:val="00A24C9B"/>
    <w:rsid w:val="00A25384"/>
    <w:rsid w:val="00A37CDC"/>
    <w:rsid w:val="00A43031"/>
    <w:rsid w:val="00A452AE"/>
    <w:rsid w:val="00A4539A"/>
    <w:rsid w:val="00A51805"/>
    <w:rsid w:val="00A5569F"/>
    <w:rsid w:val="00A568EE"/>
    <w:rsid w:val="00A57D2F"/>
    <w:rsid w:val="00A60CB7"/>
    <w:rsid w:val="00A61316"/>
    <w:rsid w:val="00A61E1C"/>
    <w:rsid w:val="00A74184"/>
    <w:rsid w:val="00A741C7"/>
    <w:rsid w:val="00A74CBF"/>
    <w:rsid w:val="00A76BCD"/>
    <w:rsid w:val="00A770B7"/>
    <w:rsid w:val="00A80CE4"/>
    <w:rsid w:val="00A825E1"/>
    <w:rsid w:val="00A8282C"/>
    <w:rsid w:val="00A83211"/>
    <w:rsid w:val="00A83C74"/>
    <w:rsid w:val="00A91F3A"/>
    <w:rsid w:val="00A92331"/>
    <w:rsid w:val="00A92EBD"/>
    <w:rsid w:val="00A93AA4"/>
    <w:rsid w:val="00A951A5"/>
    <w:rsid w:val="00AA31B6"/>
    <w:rsid w:val="00AB036E"/>
    <w:rsid w:val="00AB0A2E"/>
    <w:rsid w:val="00AB3E3A"/>
    <w:rsid w:val="00AC0017"/>
    <w:rsid w:val="00AC25C3"/>
    <w:rsid w:val="00AC290E"/>
    <w:rsid w:val="00AC2AD8"/>
    <w:rsid w:val="00AC6EF8"/>
    <w:rsid w:val="00AD1A14"/>
    <w:rsid w:val="00AD5877"/>
    <w:rsid w:val="00AD6709"/>
    <w:rsid w:val="00AE0072"/>
    <w:rsid w:val="00AE0B50"/>
    <w:rsid w:val="00AE4B36"/>
    <w:rsid w:val="00AE6CC9"/>
    <w:rsid w:val="00AF0C4C"/>
    <w:rsid w:val="00AF3646"/>
    <w:rsid w:val="00AF6B9B"/>
    <w:rsid w:val="00AF78F2"/>
    <w:rsid w:val="00AF7A12"/>
    <w:rsid w:val="00AF7EDC"/>
    <w:rsid w:val="00B0104A"/>
    <w:rsid w:val="00B05283"/>
    <w:rsid w:val="00B10E95"/>
    <w:rsid w:val="00B10FD8"/>
    <w:rsid w:val="00B1139B"/>
    <w:rsid w:val="00B1628F"/>
    <w:rsid w:val="00B1713D"/>
    <w:rsid w:val="00B207AB"/>
    <w:rsid w:val="00B25762"/>
    <w:rsid w:val="00B31A6D"/>
    <w:rsid w:val="00B346D2"/>
    <w:rsid w:val="00B365D2"/>
    <w:rsid w:val="00B42589"/>
    <w:rsid w:val="00B52A5C"/>
    <w:rsid w:val="00B5456C"/>
    <w:rsid w:val="00B55A83"/>
    <w:rsid w:val="00B5785E"/>
    <w:rsid w:val="00B578C3"/>
    <w:rsid w:val="00B62023"/>
    <w:rsid w:val="00B64395"/>
    <w:rsid w:val="00B66C56"/>
    <w:rsid w:val="00B6720B"/>
    <w:rsid w:val="00B67B9C"/>
    <w:rsid w:val="00B67EBB"/>
    <w:rsid w:val="00B713E5"/>
    <w:rsid w:val="00B72262"/>
    <w:rsid w:val="00B7582F"/>
    <w:rsid w:val="00B76E51"/>
    <w:rsid w:val="00B77313"/>
    <w:rsid w:val="00B779C4"/>
    <w:rsid w:val="00B818A0"/>
    <w:rsid w:val="00B81B93"/>
    <w:rsid w:val="00B82AD5"/>
    <w:rsid w:val="00B842F0"/>
    <w:rsid w:val="00B87E57"/>
    <w:rsid w:val="00B90931"/>
    <w:rsid w:val="00B94BCA"/>
    <w:rsid w:val="00B960D6"/>
    <w:rsid w:val="00BA2D36"/>
    <w:rsid w:val="00BA3118"/>
    <w:rsid w:val="00BA57A1"/>
    <w:rsid w:val="00BB40A9"/>
    <w:rsid w:val="00BB436E"/>
    <w:rsid w:val="00BB584D"/>
    <w:rsid w:val="00BB5CBE"/>
    <w:rsid w:val="00BB6685"/>
    <w:rsid w:val="00BC10C7"/>
    <w:rsid w:val="00BC1FA6"/>
    <w:rsid w:val="00BC50F9"/>
    <w:rsid w:val="00BD700F"/>
    <w:rsid w:val="00BE14D3"/>
    <w:rsid w:val="00BE3976"/>
    <w:rsid w:val="00BE47D1"/>
    <w:rsid w:val="00BE5AA3"/>
    <w:rsid w:val="00BE7F3E"/>
    <w:rsid w:val="00BF1A00"/>
    <w:rsid w:val="00BF2140"/>
    <w:rsid w:val="00BF4632"/>
    <w:rsid w:val="00C00CA8"/>
    <w:rsid w:val="00C01988"/>
    <w:rsid w:val="00C02D27"/>
    <w:rsid w:val="00C05358"/>
    <w:rsid w:val="00C066C1"/>
    <w:rsid w:val="00C11296"/>
    <w:rsid w:val="00C162D2"/>
    <w:rsid w:val="00C24796"/>
    <w:rsid w:val="00C33E25"/>
    <w:rsid w:val="00C5081F"/>
    <w:rsid w:val="00C5424B"/>
    <w:rsid w:val="00C56355"/>
    <w:rsid w:val="00C61A15"/>
    <w:rsid w:val="00C61D44"/>
    <w:rsid w:val="00C61DE0"/>
    <w:rsid w:val="00C76B47"/>
    <w:rsid w:val="00C82B3F"/>
    <w:rsid w:val="00C82F22"/>
    <w:rsid w:val="00C82F36"/>
    <w:rsid w:val="00C84887"/>
    <w:rsid w:val="00C9323E"/>
    <w:rsid w:val="00C93AE4"/>
    <w:rsid w:val="00C93DA5"/>
    <w:rsid w:val="00C95D73"/>
    <w:rsid w:val="00CA1825"/>
    <w:rsid w:val="00CA56DE"/>
    <w:rsid w:val="00CA7AAB"/>
    <w:rsid w:val="00CB2E6C"/>
    <w:rsid w:val="00CB50C8"/>
    <w:rsid w:val="00CB565D"/>
    <w:rsid w:val="00CB5D8D"/>
    <w:rsid w:val="00CC14A6"/>
    <w:rsid w:val="00CC296D"/>
    <w:rsid w:val="00CC2B5E"/>
    <w:rsid w:val="00CC5346"/>
    <w:rsid w:val="00CC69D0"/>
    <w:rsid w:val="00CC6DB7"/>
    <w:rsid w:val="00CD27DC"/>
    <w:rsid w:val="00CD3AAF"/>
    <w:rsid w:val="00CD4C31"/>
    <w:rsid w:val="00CD7510"/>
    <w:rsid w:val="00CE1248"/>
    <w:rsid w:val="00CE279E"/>
    <w:rsid w:val="00CE28C0"/>
    <w:rsid w:val="00CE3095"/>
    <w:rsid w:val="00CE78DF"/>
    <w:rsid w:val="00CF1913"/>
    <w:rsid w:val="00CF377A"/>
    <w:rsid w:val="00CF469A"/>
    <w:rsid w:val="00CF49F9"/>
    <w:rsid w:val="00D00DAE"/>
    <w:rsid w:val="00D013D6"/>
    <w:rsid w:val="00D0386F"/>
    <w:rsid w:val="00D04B7F"/>
    <w:rsid w:val="00D10D80"/>
    <w:rsid w:val="00D115AB"/>
    <w:rsid w:val="00D12C36"/>
    <w:rsid w:val="00D14A20"/>
    <w:rsid w:val="00D15DA7"/>
    <w:rsid w:val="00D206A4"/>
    <w:rsid w:val="00D23FF5"/>
    <w:rsid w:val="00D252DA"/>
    <w:rsid w:val="00D2713F"/>
    <w:rsid w:val="00D33ADF"/>
    <w:rsid w:val="00D4342E"/>
    <w:rsid w:val="00D44255"/>
    <w:rsid w:val="00D478F0"/>
    <w:rsid w:val="00D52824"/>
    <w:rsid w:val="00D5412E"/>
    <w:rsid w:val="00D56D6D"/>
    <w:rsid w:val="00D626E6"/>
    <w:rsid w:val="00D62AA2"/>
    <w:rsid w:val="00D665A2"/>
    <w:rsid w:val="00D70EB4"/>
    <w:rsid w:val="00D71424"/>
    <w:rsid w:val="00D71F3D"/>
    <w:rsid w:val="00D7370A"/>
    <w:rsid w:val="00D73870"/>
    <w:rsid w:val="00D81162"/>
    <w:rsid w:val="00D90682"/>
    <w:rsid w:val="00D92586"/>
    <w:rsid w:val="00D956E2"/>
    <w:rsid w:val="00D96597"/>
    <w:rsid w:val="00DA2D24"/>
    <w:rsid w:val="00DA4F33"/>
    <w:rsid w:val="00DA502E"/>
    <w:rsid w:val="00DB4435"/>
    <w:rsid w:val="00DB5B47"/>
    <w:rsid w:val="00DB6902"/>
    <w:rsid w:val="00DB7DCB"/>
    <w:rsid w:val="00DC1340"/>
    <w:rsid w:val="00DC13BD"/>
    <w:rsid w:val="00DC1417"/>
    <w:rsid w:val="00DC2865"/>
    <w:rsid w:val="00DC3000"/>
    <w:rsid w:val="00DD3783"/>
    <w:rsid w:val="00DD6E52"/>
    <w:rsid w:val="00DD7D01"/>
    <w:rsid w:val="00DE08E0"/>
    <w:rsid w:val="00DE5F51"/>
    <w:rsid w:val="00DF0BD2"/>
    <w:rsid w:val="00DF0D07"/>
    <w:rsid w:val="00DF350B"/>
    <w:rsid w:val="00DF4738"/>
    <w:rsid w:val="00DF6D56"/>
    <w:rsid w:val="00DF7A3B"/>
    <w:rsid w:val="00DF7CDA"/>
    <w:rsid w:val="00E02C8B"/>
    <w:rsid w:val="00E03407"/>
    <w:rsid w:val="00E066B2"/>
    <w:rsid w:val="00E07D6C"/>
    <w:rsid w:val="00E11DE1"/>
    <w:rsid w:val="00E1262B"/>
    <w:rsid w:val="00E12D1D"/>
    <w:rsid w:val="00E13098"/>
    <w:rsid w:val="00E23B78"/>
    <w:rsid w:val="00E26BCC"/>
    <w:rsid w:val="00E27E9C"/>
    <w:rsid w:val="00E31B40"/>
    <w:rsid w:val="00E348B4"/>
    <w:rsid w:val="00E35014"/>
    <w:rsid w:val="00E3694E"/>
    <w:rsid w:val="00E402E2"/>
    <w:rsid w:val="00E40931"/>
    <w:rsid w:val="00E40C57"/>
    <w:rsid w:val="00E449C8"/>
    <w:rsid w:val="00E4653A"/>
    <w:rsid w:val="00E4653D"/>
    <w:rsid w:val="00E532AA"/>
    <w:rsid w:val="00E57A93"/>
    <w:rsid w:val="00E643EF"/>
    <w:rsid w:val="00E64FC8"/>
    <w:rsid w:val="00E6520E"/>
    <w:rsid w:val="00E65768"/>
    <w:rsid w:val="00E670CE"/>
    <w:rsid w:val="00E7365D"/>
    <w:rsid w:val="00E776B8"/>
    <w:rsid w:val="00E8081C"/>
    <w:rsid w:val="00E84FDF"/>
    <w:rsid w:val="00E85BD9"/>
    <w:rsid w:val="00E90711"/>
    <w:rsid w:val="00E9142F"/>
    <w:rsid w:val="00E969FC"/>
    <w:rsid w:val="00E97E81"/>
    <w:rsid w:val="00EA09C5"/>
    <w:rsid w:val="00EA26C7"/>
    <w:rsid w:val="00EA3224"/>
    <w:rsid w:val="00EA5034"/>
    <w:rsid w:val="00EA59F9"/>
    <w:rsid w:val="00EA7188"/>
    <w:rsid w:val="00EB157A"/>
    <w:rsid w:val="00EC0D81"/>
    <w:rsid w:val="00EC19D6"/>
    <w:rsid w:val="00EC3BF1"/>
    <w:rsid w:val="00EC4D71"/>
    <w:rsid w:val="00EC4E91"/>
    <w:rsid w:val="00EC66C6"/>
    <w:rsid w:val="00EC6A06"/>
    <w:rsid w:val="00ED1038"/>
    <w:rsid w:val="00ED1505"/>
    <w:rsid w:val="00ED5310"/>
    <w:rsid w:val="00EE1BBF"/>
    <w:rsid w:val="00EE5650"/>
    <w:rsid w:val="00EE576B"/>
    <w:rsid w:val="00EE7563"/>
    <w:rsid w:val="00EF18A8"/>
    <w:rsid w:val="00EF1EFF"/>
    <w:rsid w:val="00EF2930"/>
    <w:rsid w:val="00EF3C6E"/>
    <w:rsid w:val="00EF683E"/>
    <w:rsid w:val="00EF702F"/>
    <w:rsid w:val="00F03375"/>
    <w:rsid w:val="00F03397"/>
    <w:rsid w:val="00F04D0A"/>
    <w:rsid w:val="00F1018C"/>
    <w:rsid w:val="00F130F7"/>
    <w:rsid w:val="00F15B4D"/>
    <w:rsid w:val="00F17693"/>
    <w:rsid w:val="00F21CE5"/>
    <w:rsid w:val="00F238E0"/>
    <w:rsid w:val="00F23A12"/>
    <w:rsid w:val="00F27824"/>
    <w:rsid w:val="00F30025"/>
    <w:rsid w:val="00F328CA"/>
    <w:rsid w:val="00F33EA0"/>
    <w:rsid w:val="00F353C3"/>
    <w:rsid w:val="00F3574F"/>
    <w:rsid w:val="00F3710F"/>
    <w:rsid w:val="00F37B03"/>
    <w:rsid w:val="00F37C3F"/>
    <w:rsid w:val="00F40B7C"/>
    <w:rsid w:val="00F42542"/>
    <w:rsid w:val="00F46754"/>
    <w:rsid w:val="00F47E1C"/>
    <w:rsid w:val="00F50C93"/>
    <w:rsid w:val="00F523B6"/>
    <w:rsid w:val="00F53D5A"/>
    <w:rsid w:val="00F55961"/>
    <w:rsid w:val="00F60456"/>
    <w:rsid w:val="00F61935"/>
    <w:rsid w:val="00F641CD"/>
    <w:rsid w:val="00F667E5"/>
    <w:rsid w:val="00F67795"/>
    <w:rsid w:val="00F70EC9"/>
    <w:rsid w:val="00F71BED"/>
    <w:rsid w:val="00F71FE4"/>
    <w:rsid w:val="00F72567"/>
    <w:rsid w:val="00F73FF0"/>
    <w:rsid w:val="00F8252B"/>
    <w:rsid w:val="00F84497"/>
    <w:rsid w:val="00F8602F"/>
    <w:rsid w:val="00F86F2E"/>
    <w:rsid w:val="00F93A96"/>
    <w:rsid w:val="00F94962"/>
    <w:rsid w:val="00F95C1E"/>
    <w:rsid w:val="00F97B6C"/>
    <w:rsid w:val="00FA0075"/>
    <w:rsid w:val="00FA1341"/>
    <w:rsid w:val="00FA317B"/>
    <w:rsid w:val="00FA36AF"/>
    <w:rsid w:val="00FA4869"/>
    <w:rsid w:val="00FA79F1"/>
    <w:rsid w:val="00FB0CC9"/>
    <w:rsid w:val="00FB175A"/>
    <w:rsid w:val="00FB1C16"/>
    <w:rsid w:val="00FB1E0C"/>
    <w:rsid w:val="00FB296C"/>
    <w:rsid w:val="00FB3F36"/>
    <w:rsid w:val="00FB7096"/>
    <w:rsid w:val="00FB78FF"/>
    <w:rsid w:val="00FC2622"/>
    <w:rsid w:val="00FC4120"/>
    <w:rsid w:val="00FC4656"/>
    <w:rsid w:val="00FD1413"/>
    <w:rsid w:val="00FD3661"/>
    <w:rsid w:val="00FD4438"/>
    <w:rsid w:val="00FD5B2E"/>
    <w:rsid w:val="00FD7739"/>
    <w:rsid w:val="00FE02A8"/>
    <w:rsid w:val="00FE14F4"/>
    <w:rsid w:val="00FE2BC6"/>
    <w:rsid w:val="00FF0865"/>
    <w:rsid w:val="00FF6B3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D6CDAB8"/>
  <w15:chartTrackingRefBased/>
  <w15:docId w15:val="{2E1A4D81-4176-4EE5-9A5D-60AE39B040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C799F"/>
    <w:rPr>
      <w:lang w:val="uk-UA"/>
    </w:rPr>
  </w:style>
  <w:style w:type="paragraph" w:styleId="1">
    <w:name w:val="heading 1"/>
    <w:basedOn w:val="a"/>
    <w:next w:val="a"/>
    <w:link w:val="10"/>
    <w:uiPriority w:val="9"/>
    <w:qFormat/>
    <w:rsid w:val="00273B52"/>
    <w:pPr>
      <w:keepNext/>
      <w:keepLines/>
      <w:spacing w:before="240" w:after="0"/>
      <w:outlineLvl w:val="0"/>
    </w:pPr>
    <w:rPr>
      <w:rFonts w:asciiTheme="majorHAnsi" w:eastAsiaTheme="majorEastAsia" w:hAnsiTheme="majorHAnsi" w:cstheme="majorBidi"/>
      <w:color w:val="2E74B5" w:themeColor="accent1" w:themeShade="BF"/>
      <w:sz w:val="32"/>
      <w:szCs w:val="32"/>
      <w:lang w:val="en-US"/>
    </w:rPr>
  </w:style>
  <w:style w:type="paragraph" w:styleId="2">
    <w:name w:val="heading 2"/>
    <w:basedOn w:val="a"/>
    <w:link w:val="20"/>
    <w:uiPriority w:val="9"/>
    <w:qFormat/>
    <w:rsid w:val="006B0971"/>
    <w:pPr>
      <w:spacing w:before="100" w:beforeAutospacing="1" w:after="100" w:afterAutospacing="1" w:line="240" w:lineRule="auto"/>
      <w:outlineLvl w:val="1"/>
    </w:pPr>
    <w:rPr>
      <w:rFonts w:ascii="Times New Roman" w:eastAsia="Times New Roman" w:hAnsi="Times New Roman" w:cs="Times New Roman"/>
      <w:b/>
      <w:bCs/>
      <w:sz w:val="36"/>
      <w:szCs w:val="36"/>
      <w:lang w:val="en-US"/>
    </w:rPr>
  </w:style>
  <w:style w:type="paragraph" w:styleId="3">
    <w:name w:val="heading 3"/>
    <w:basedOn w:val="a"/>
    <w:link w:val="30"/>
    <w:uiPriority w:val="9"/>
    <w:qFormat/>
    <w:rsid w:val="006B0971"/>
    <w:pPr>
      <w:spacing w:before="100" w:beforeAutospacing="1" w:after="100" w:afterAutospacing="1" w:line="240" w:lineRule="auto"/>
      <w:outlineLvl w:val="2"/>
    </w:pPr>
    <w:rPr>
      <w:rFonts w:ascii="Times New Roman" w:eastAsia="Times New Roman" w:hAnsi="Times New Roman" w:cs="Times New Roman"/>
      <w:b/>
      <w:bCs/>
      <w:sz w:val="27"/>
      <w:szCs w:val="27"/>
      <w:lang w:val="en-US"/>
    </w:rPr>
  </w:style>
  <w:style w:type="paragraph" w:styleId="4">
    <w:name w:val="heading 4"/>
    <w:basedOn w:val="a"/>
    <w:next w:val="a"/>
    <w:link w:val="40"/>
    <w:uiPriority w:val="9"/>
    <w:semiHidden/>
    <w:unhideWhenUsed/>
    <w:qFormat/>
    <w:rsid w:val="002F26F9"/>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List Paragraph (numbered (a)),WB Para"/>
    <w:basedOn w:val="a"/>
    <w:link w:val="a4"/>
    <w:uiPriority w:val="34"/>
    <w:qFormat/>
    <w:rsid w:val="003C799F"/>
    <w:pPr>
      <w:ind w:left="720"/>
      <w:contextualSpacing/>
    </w:pPr>
  </w:style>
  <w:style w:type="character" w:styleId="a5">
    <w:name w:val="Hyperlink"/>
    <w:basedOn w:val="a0"/>
    <w:uiPriority w:val="99"/>
    <w:unhideWhenUsed/>
    <w:rsid w:val="003C799F"/>
    <w:rPr>
      <w:color w:val="0563C1" w:themeColor="hyperlink"/>
      <w:u w:val="single"/>
    </w:rPr>
  </w:style>
  <w:style w:type="table" w:styleId="a6">
    <w:name w:val="Table Grid"/>
    <w:basedOn w:val="a1"/>
    <w:uiPriority w:val="39"/>
    <w:qFormat/>
    <w:rsid w:val="003C799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7">
    <w:name w:val="Emphasis"/>
    <w:basedOn w:val="a0"/>
    <w:uiPriority w:val="20"/>
    <w:qFormat/>
    <w:rsid w:val="00195080"/>
    <w:rPr>
      <w:i/>
      <w:iCs/>
    </w:rPr>
  </w:style>
  <w:style w:type="paragraph" w:styleId="a8">
    <w:name w:val="header"/>
    <w:basedOn w:val="a"/>
    <w:link w:val="a9"/>
    <w:uiPriority w:val="99"/>
    <w:unhideWhenUsed/>
    <w:rsid w:val="00567DE2"/>
    <w:pPr>
      <w:tabs>
        <w:tab w:val="center" w:pos="4819"/>
        <w:tab w:val="right" w:pos="9639"/>
      </w:tabs>
      <w:spacing w:after="0" w:line="240" w:lineRule="auto"/>
    </w:pPr>
  </w:style>
  <w:style w:type="character" w:customStyle="1" w:styleId="a9">
    <w:name w:val="Верхний колонтитул Знак"/>
    <w:basedOn w:val="a0"/>
    <w:link w:val="a8"/>
    <w:uiPriority w:val="99"/>
    <w:rsid w:val="00567DE2"/>
    <w:rPr>
      <w:lang w:val="uk-UA"/>
    </w:rPr>
  </w:style>
  <w:style w:type="paragraph" w:styleId="aa">
    <w:name w:val="footer"/>
    <w:basedOn w:val="a"/>
    <w:link w:val="ab"/>
    <w:uiPriority w:val="99"/>
    <w:unhideWhenUsed/>
    <w:rsid w:val="00567DE2"/>
    <w:pPr>
      <w:tabs>
        <w:tab w:val="center" w:pos="4819"/>
        <w:tab w:val="right" w:pos="9639"/>
      </w:tabs>
      <w:spacing w:after="0" w:line="240" w:lineRule="auto"/>
    </w:pPr>
  </w:style>
  <w:style w:type="character" w:customStyle="1" w:styleId="ab">
    <w:name w:val="Нижний колонтитул Знак"/>
    <w:basedOn w:val="a0"/>
    <w:link w:val="aa"/>
    <w:uiPriority w:val="99"/>
    <w:rsid w:val="00567DE2"/>
    <w:rPr>
      <w:lang w:val="uk-UA"/>
    </w:rPr>
  </w:style>
  <w:style w:type="character" w:customStyle="1" w:styleId="20">
    <w:name w:val="Заголовок 2 Знак"/>
    <w:basedOn w:val="a0"/>
    <w:link w:val="2"/>
    <w:uiPriority w:val="9"/>
    <w:rsid w:val="006B0971"/>
    <w:rPr>
      <w:rFonts w:ascii="Times New Roman" w:eastAsia="Times New Roman" w:hAnsi="Times New Roman" w:cs="Times New Roman"/>
      <w:b/>
      <w:bCs/>
      <w:sz w:val="36"/>
      <w:szCs w:val="36"/>
    </w:rPr>
  </w:style>
  <w:style w:type="character" w:customStyle="1" w:styleId="30">
    <w:name w:val="Заголовок 3 Знак"/>
    <w:basedOn w:val="a0"/>
    <w:link w:val="3"/>
    <w:uiPriority w:val="9"/>
    <w:rsid w:val="006B0971"/>
    <w:rPr>
      <w:rFonts w:ascii="Times New Roman" w:eastAsia="Times New Roman" w:hAnsi="Times New Roman" w:cs="Times New Roman"/>
      <w:b/>
      <w:bCs/>
      <w:sz w:val="27"/>
      <w:szCs w:val="27"/>
    </w:rPr>
  </w:style>
  <w:style w:type="character" w:styleId="ac">
    <w:name w:val="Strong"/>
    <w:basedOn w:val="a0"/>
    <w:uiPriority w:val="22"/>
    <w:qFormat/>
    <w:rsid w:val="006B0971"/>
    <w:rPr>
      <w:b/>
      <w:bCs/>
    </w:rPr>
  </w:style>
  <w:style w:type="paragraph" w:styleId="ad">
    <w:name w:val="Normal (Web)"/>
    <w:basedOn w:val="a"/>
    <w:uiPriority w:val="99"/>
    <w:unhideWhenUsed/>
    <w:rsid w:val="006B0971"/>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a4">
    <w:name w:val="Абзац списка Знак"/>
    <w:aliases w:val="List Paragraph (numbered (a)) Знак,WB Para Знак"/>
    <w:link w:val="a3"/>
    <w:uiPriority w:val="34"/>
    <w:locked/>
    <w:rsid w:val="00A74184"/>
    <w:rPr>
      <w:lang w:val="uk-UA"/>
    </w:rPr>
  </w:style>
  <w:style w:type="character" w:customStyle="1" w:styleId="whitespace-normal">
    <w:name w:val="whitespace-normal"/>
    <w:basedOn w:val="a0"/>
    <w:rsid w:val="002205DD"/>
  </w:style>
  <w:style w:type="character" w:customStyle="1" w:styleId="40">
    <w:name w:val="Заголовок 4 Знак"/>
    <w:basedOn w:val="a0"/>
    <w:link w:val="4"/>
    <w:uiPriority w:val="9"/>
    <w:semiHidden/>
    <w:rsid w:val="002F26F9"/>
    <w:rPr>
      <w:rFonts w:asciiTheme="majorHAnsi" w:eastAsiaTheme="majorEastAsia" w:hAnsiTheme="majorHAnsi" w:cstheme="majorBidi"/>
      <w:i/>
      <w:iCs/>
      <w:color w:val="2E74B5" w:themeColor="accent1" w:themeShade="BF"/>
      <w:lang w:val="uk-UA"/>
    </w:rPr>
  </w:style>
  <w:style w:type="paragraph" w:customStyle="1" w:styleId="rvps2">
    <w:name w:val="rvps2"/>
    <w:basedOn w:val="a"/>
    <w:rsid w:val="007829A4"/>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referencessurname">
    <w:name w:val="references__surname"/>
    <w:basedOn w:val="a0"/>
    <w:rsid w:val="00FE02A8"/>
  </w:style>
  <w:style w:type="character" w:customStyle="1" w:styleId="referencesgivennames">
    <w:name w:val="references__givennames"/>
    <w:basedOn w:val="a0"/>
    <w:rsid w:val="00FE02A8"/>
  </w:style>
  <w:style w:type="paragraph" w:customStyle="1" w:styleId="Default">
    <w:name w:val="Default"/>
    <w:rsid w:val="0081708E"/>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personname">
    <w:name w:val="person_name"/>
    <w:basedOn w:val="a0"/>
    <w:rsid w:val="0081708E"/>
  </w:style>
  <w:style w:type="character" w:customStyle="1" w:styleId="10">
    <w:name w:val="Заголовок 1 Знак"/>
    <w:basedOn w:val="a0"/>
    <w:link w:val="1"/>
    <w:uiPriority w:val="9"/>
    <w:rsid w:val="00273B52"/>
    <w:rPr>
      <w:rFonts w:asciiTheme="majorHAnsi" w:eastAsiaTheme="majorEastAsia" w:hAnsiTheme="majorHAnsi" w:cstheme="majorBidi"/>
      <w:color w:val="2E74B5" w:themeColor="accent1" w:themeShade="BF"/>
      <w:sz w:val="32"/>
      <w:szCs w:val="32"/>
    </w:rPr>
  </w:style>
  <w:style w:type="paragraph" w:customStyle="1" w:styleId="11">
    <w:name w:val="Абзац списка1"/>
    <w:basedOn w:val="a"/>
    <w:rsid w:val="00273B52"/>
    <w:pPr>
      <w:spacing w:after="200" w:line="276" w:lineRule="auto"/>
      <w:ind w:left="720"/>
    </w:pPr>
    <w:rPr>
      <w:rFonts w:ascii="Calibri" w:eastAsia="Times New Roman" w:hAnsi="Calibri" w:cs="Times New Roman"/>
    </w:rPr>
  </w:style>
  <w:style w:type="character" w:customStyle="1" w:styleId="fadein4f9by7">
    <w:name w:val="_fadein_4f9by_7"/>
    <w:basedOn w:val="a0"/>
    <w:qFormat/>
    <w:rsid w:val="00273B5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8123">
      <w:bodyDiv w:val="1"/>
      <w:marLeft w:val="0"/>
      <w:marRight w:val="0"/>
      <w:marTop w:val="0"/>
      <w:marBottom w:val="0"/>
      <w:divBdr>
        <w:top w:val="none" w:sz="0" w:space="0" w:color="auto"/>
        <w:left w:val="none" w:sz="0" w:space="0" w:color="auto"/>
        <w:bottom w:val="none" w:sz="0" w:space="0" w:color="auto"/>
        <w:right w:val="none" w:sz="0" w:space="0" w:color="auto"/>
      </w:divBdr>
    </w:div>
    <w:div w:id="31923396">
      <w:bodyDiv w:val="1"/>
      <w:marLeft w:val="0"/>
      <w:marRight w:val="0"/>
      <w:marTop w:val="0"/>
      <w:marBottom w:val="0"/>
      <w:divBdr>
        <w:top w:val="none" w:sz="0" w:space="0" w:color="auto"/>
        <w:left w:val="none" w:sz="0" w:space="0" w:color="auto"/>
        <w:bottom w:val="none" w:sz="0" w:space="0" w:color="auto"/>
        <w:right w:val="none" w:sz="0" w:space="0" w:color="auto"/>
      </w:divBdr>
    </w:div>
    <w:div w:id="32269894">
      <w:bodyDiv w:val="1"/>
      <w:marLeft w:val="0"/>
      <w:marRight w:val="0"/>
      <w:marTop w:val="0"/>
      <w:marBottom w:val="0"/>
      <w:divBdr>
        <w:top w:val="none" w:sz="0" w:space="0" w:color="auto"/>
        <w:left w:val="none" w:sz="0" w:space="0" w:color="auto"/>
        <w:bottom w:val="none" w:sz="0" w:space="0" w:color="auto"/>
        <w:right w:val="none" w:sz="0" w:space="0" w:color="auto"/>
      </w:divBdr>
    </w:div>
    <w:div w:id="41440173">
      <w:bodyDiv w:val="1"/>
      <w:marLeft w:val="0"/>
      <w:marRight w:val="0"/>
      <w:marTop w:val="0"/>
      <w:marBottom w:val="0"/>
      <w:divBdr>
        <w:top w:val="none" w:sz="0" w:space="0" w:color="auto"/>
        <w:left w:val="none" w:sz="0" w:space="0" w:color="auto"/>
        <w:bottom w:val="none" w:sz="0" w:space="0" w:color="auto"/>
        <w:right w:val="none" w:sz="0" w:space="0" w:color="auto"/>
      </w:divBdr>
    </w:div>
    <w:div w:id="83503836">
      <w:bodyDiv w:val="1"/>
      <w:marLeft w:val="0"/>
      <w:marRight w:val="0"/>
      <w:marTop w:val="0"/>
      <w:marBottom w:val="0"/>
      <w:divBdr>
        <w:top w:val="none" w:sz="0" w:space="0" w:color="auto"/>
        <w:left w:val="none" w:sz="0" w:space="0" w:color="auto"/>
        <w:bottom w:val="none" w:sz="0" w:space="0" w:color="auto"/>
        <w:right w:val="none" w:sz="0" w:space="0" w:color="auto"/>
      </w:divBdr>
    </w:div>
    <w:div w:id="84541908">
      <w:bodyDiv w:val="1"/>
      <w:marLeft w:val="0"/>
      <w:marRight w:val="0"/>
      <w:marTop w:val="0"/>
      <w:marBottom w:val="0"/>
      <w:divBdr>
        <w:top w:val="none" w:sz="0" w:space="0" w:color="auto"/>
        <w:left w:val="none" w:sz="0" w:space="0" w:color="auto"/>
        <w:bottom w:val="none" w:sz="0" w:space="0" w:color="auto"/>
        <w:right w:val="none" w:sz="0" w:space="0" w:color="auto"/>
      </w:divBdr>
    </w:div>
    <w:div w:id="91557088">
      <w:bodyDiv w:val="1"/>
      <w:marLeft w:val="0"/>
      <w:marRight w:val="0"/>
      <w:marTop w:val="0"/>
      <w:marBottom w:val="0"/>
      <w:divBdr>
        <w:top w:val="none" w:sz="0" w:space="0" w:color="auto"/>
        <w:left w:val="none" w:sz="0" w:space="0" w:color="auto"/>
        <w:bottom w:val="none" w:sz="0" w:space="0" w:color="auto"/>
        <w:right w:val="none" w:sz="0" w:space="0" w:color="auto"/>
      </w:divBdr>
    </w:div>
    <w:div w:id="105733994">
      <w:bodyDiv w:val="1"/>
      <w:marLeft w:val="0"/>
      <w:marRight w:val="0"/>
      <w:marTop w:val="0"/>
      <w:marBottom w:val="0"/>
      <w:divBdr>
        <w:top w:val="none" w:sz="0" w:space="0" w:color="auto"/>
        <w:left w:val="none" w:sz="0" w:space="0" w:color="auto"/>
        <w:bottom w:val="none" w:sz="0" w:space="0" w:color="auto"/>
        <w:right w:val="none" w:sz="0" w:space="0" w:color="auto"/>
      </w:divBdr>
    </w:div>
    <w:div w:id="186453986">
      <w:bodyDiv w:val="1"/>
      <w:marLeft w:val="0"/>
      <w:marRight w:val="0"/>
      <w:marTop w:val="0"/>
      <w:marBottom w:val="0"/>
      <w:divBdr>
        <w:top w:val="none" w:sz="0" w:space="0" w:color="auto"/>
        <w:left w:val="none" w:sz="0" w:space="0" w:color="auto"/>
        <w:bottom w:val="none" w:sz="0" w:space="0" w:color="auto"/>
        <w:right w:val="none" w:sz="0" w:space="0" w:color="auto"/>
      </w:divBdr>
      <w:divsChild>
        <w:div w:id="35658789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01014959">
      <w:bodyDiv w:val="1"/>
      <w:marLeft w:val="0"/>
      <w:marRight w:val="0"/>
      <w:marTop w:val="0"/>
      <w:marBottom w:val="0"/>
      <w:divBdr>
        <w:top w:val="none" w:sz="0" w:space="0" w:color="auto"/>
        <w:left w:val="none" w:sz="0" w:space="0" w:color="auto"/>
        <w:bottom w:val="none" w:sz="0" w:space="0" w:color="auto"/>
        <w:right w:val="none" w:sz="0" w:space="0" w:color="auto"/>
      </w:divBdr>
    </w:div>
    <w:div w:id="205533849">
      <w:bodyDiv w:val="1"/>
      <w:marLeft w:val="0"/>
      <w:marRight w:val="0"/>
      <w:marTop w:val="0"/>
      <w:marBottom w:val="0"/>
      <w:divBdr>
        <w:top w:val="none" w:sz="0" w:space="0" w:color="auto"/>
        <w:left w:val="none" w:sz="0" w:space="0" w:color="auto"/>
        <w:bottom w:val="none" w:sz="0" w:space="0" w:color="auto"/>
        <w:right w:val="none" w:sz="0" w:space="0" w:color="auto"/>
      </w:divBdr>
    </w:div>
    <w:div w:id="235097093">
      <w:bodyDiv w:val="1"/>
      <w:marLeft w:val="0"/>
      <w:marRight w:val="0"/>
      <w:marTop w:val="0"/>
      <w:marBottom w:val="0"/>
      <w:divBdr>
        <w:top w:val="none" w:sz="0" w:space="0" w:color="auto"/>
        <w:left w:val="none" w:sz="0" w:space="0" w:color="auto"/>
        <w:bottom w:val="none" w:sz="0" w:space="0" w:color="auto"/>
        <w:right w:val="none" w:sz="0" w:space="0" w:color="auto"/>
      </w:divBdr>
    </w:div>
    <w:div w:id="256712502">
      <w:bodyDiv w:val="1"/>
      <w:marLeft w:val="0"/>
      <w:marRight w:val="0"/>
      <w:marTop w:val="0"/>
      <w:marBottom w:val="0"/>
      <w:divBdr>
        <w:top w:val="none" w:sz="0" w:space="0" w:color="auto"/>
        <w:left w:val="none" w:sz="0" w:space="0" w:color="auto"/>
        <w:bottom w:val="none" w:sz="0" w:space="0" w:color="auto"/>
        <w:right w:val="none" w:sz="0" w:space="0" w:color="auto"/>
      </w:divBdr>
    </w:div>
    <w:div w:id="279990583">
      <w:bodyDiv w:val="1"/>
      <w:marLeft w:val="0"/>
      <w:marRight w:val="0"/>
      <w:marTop w:val="0"/>
      <w:marBottom w:val="0"/>
      <w:divBdr>
        <w:top w:val="none" w:sz="0" w:space="0" w:color="auto"/>
        <w:left w:val="none" w:sz="0" w:space="0" w:color="auto"/>
        <w:bottom w:val="none" w:sz="0" w:space="0" w:color="auto"/>
        <w:right w:val="none" w:sz="0" w:space="0" w:color="auto"/>
      </w:divBdr>
    </w:div>
    <w:div w:id="289211087">
      <w:bodyDiv w:val="1"/>
      <w:marLeft w:val="0"/>
      <w:marRight w:val="0"/>
      <w:marTop w:val="0"/>
      <w:marBottom w:val="0"/>
      <w:divBdr>
        <w:top w:val="none" w:sz="0" w:space="0" w:color="auto"/>
        <w:left w:val="none" w:sz="0" w:space="0" w:color="auto"/>
        <w:bottom w:val="none" w:sz="0" w:space="0" w:color="auto"/>
        <w:right w:val="none" w:sz="0" w:space="0" w:color="auto"/>
      </w:divBdr>
    </w:div>
    <w:div w:id="289941700">
      <w:bodyDiv w:val="1"/>
      <w:marLeft w:val="0"/>
      <w:marRight w:val="0"/>
      <w:marTop w:val="0"/>
      <w:marBottom w:val="0"/>
      <w:divBdr>
        <w:top w:val="none" w:sz="0" w:space="0" w:color="auto"/>
        <w:left w:val="none" w:sz="0" w:space="0" w:color="auto"/>
        <w:bottom w:val="none" w:sz="0" w:space="0" w:color="auto"/>
        <w:right w:val="none" w:sz="0" w:space="0" w:color="auto"/>
      </w:divBdr>
    </w:div>
    <w:div w:id="309410711">
      <w:bodyDiv w:val="1"/>
      <w:marLeft w:val="0"/>
      <w:marRight w:val="0"/>
      <w:marTop w:val="0"/>
      <w:marBottom w:val="0"/>
      <w:divBdr>
        <w:top w:val="none" w:sz="0" w:space="0" w:color="auto"/>
        <w:left w:val="none" w:sz="0" w:space="0" w:color="auto"/>
        <w:bottom w:val="none" w:sz="0" w:space="0" w:color="auto"/>
        <w:right w:val="none" w:sz="0" w:space="0" w:color="auto"/>
      </w:divBdr>
    </w:div>
    <w:div w:id="349573898">
      <w:bodyDiv w:val="1"/>
      <w:marLeft w:val="0"/>
      <w:marRight w:val="0"/>
      <w:marTop w:val="0"/>
      <w:marBottom w:val="0"/>
      <w:divBdr>
        <w:top w:val="none" w:sz="0" w:space="0" w:color="auto"/>
        <w:left w:val="none" w:sz="0" w:space="0" w:color="auto"/>
        <w:bottom w:val="none" w:sz="0" w:space="0" w:color="auto"/>
        <w:right w:val="none" w:sz="0" w:space="0" w:color="auto"/>
      </w:divBdr>
    </w:div>
    <w:div w:id="359745802">
      <w:bodyDiv w:val="1"/>
      <w:marLeft w:val="0"/>
      <w:marRight w:val="0"/>
      <w:marTop w:val="0"/>
      <w:marBottom w:val="0"/>
      <w:divBdr>
        <w:top w:val="none" w:sz="0" w:space="0" w:color="auto"/>
        <w:left w:val="none" w:sz="0" w:space="0" w:color="auto"/>
        <w:bottom w:val="none" w:sz="0" w:space="0" w:color="auto"/>
        <w:right w:val="none" w:sz="0" w:space="0" w:color="auto"/>
      </w:divBdr>
    </w:div>
    <w:div w:id="402877264">
      <w:bodyDiv w:val="1"/>
      <w:marLeft w:val="0"/>
      <w:marRight w:val="0"/>
      <w:marTop w:val="0"/>
      <w:marBottom w:val="0"/>
      <w:divBdr>
        <w:top w:val="none" w:sz="0" w:space="0" w:color="auto"/>
        <w:left w:val="none" w:sz="0" w:space="0" w:color="auto"/>
        <w:bottom w:val="none" w:sz="0" w:space="0" w:color="auto"/>
        <w:right w:val="none" w:sz="0" w:space="0" w:color="auto"/>
      </w:divBdr>
    </w:div>
    <w:div w:id="403186538">
      <w:bodyDiv w:val="1"/>
      <w:marLeft w:val="0"/>
      <w:marRight w:val="0"/>
      <w:marTop w:val="0"/>
      <w:marBottom w:val="0"/>
      <w:divBdr>
        <w:top w:val="none" w:sz="0" w:space="0" w:color="auto"/>
        <w:left w:val="none" w:sz="0" w:space="0" w:color="auto"/>
        <w:bottom w:val="none" w:sz="0" w:space="0" w:color="auto"/>
        <w:right w:val="none" w:sz="0" w:space="0" w:color="auto"/>
      </w:divBdr>
    </w:div>
    <w:div w:id="405999483">
      <w:bodyDiv w:val="1"/>
      <w:marLeft w:val="0"/>
      <w:marRight w:val="0"/>
      <w:marTop w:val="0"/>
      <w:marBottom w:val="0"/>
      <w:divBdr>
        <w:top w:val="none" w:sz="0" w:space="0" w:color="auto"/>
        <w:left w:val="none" w:sz="0" w:space="0" w:color="auto"/>
        <w:bottom w:val="none" w:sz="0" w:space="0" w:color="auto"/>
        <w:right w:val="none" w:sz="0" w:space="0" w:color="auto"/>
      </w:divBdr>
    </w:div>
    <w:div w:id="407194838">
      <w:bodyDiv w:val="1"/>
      <w:marLeft w:val="0"/>
      <w:marRight w:val="0"/>
      <w:marTop w:val="0"/>
      <w:marBottom w:val="0"/>
      <w:divBdr>
        <w:top w:val="none" w:sz="0" w:space="0" w:color="auto"/>
        <w:left w:val="none" w:sz="0" w:space="0" w:color="auto"/>
        <w:bottom w:val="none" w:sz="0" w:space="0" w:color="auto"/>
        <w:right w:val="none" w:sz="0" w:space="0" w:color="auto"/>
      </w:divBdr>
    </w:div>
    <w:div w:id="408118972">
      <w:bodyDiv w:val="1"/>
      <w:marLeft w:val="0"/>
      <w:marRight w:val="0"/>
      <w:marTop w:val="0"/>
      <w:marBottom w:val="0"/>
      <w:divBdr>
        <w:top w:val="none" w:sz="0" w:space="0" w:color="auto"/>
        <w:left w:val="none" w:sz="0" w:space="0" w:color="auto"/>
        <w:bottom w:val="none" w:sz="0" w:space="0" w:color="auto"/>
        <w:right w:val="none" w:sz="0" w:space="0" w:color="auto"/>
      </w:divBdr>
    </w:div>
    <w:div w:id="418796013">
      <w:bodyDiv w:val="1"/>
      <w:marLeft w:val="0"/>
      <w:marRight w:val="0"/>
      <w:marTop w:val="0"/>
      <w:marBottom w:val="0"/>
      <w:divBdr>
        <w:top w:val="none" w:sz="0" w:space="0" w:color="auto"/>
        <w:left w:val="none" w:sz="0" w:space="0" w:color="auto"/>
        <w:bottom w:val="none" w:sz="0" w:space="0" w:color="auto"/>
        <w:right w:val="none" w:sz="0" w:space="0" w:color="auto"/>
      </w:divBdr>
    </w:div>
    <w:div w:id="427820471">
      <w:bodyDiv w:val="1"/>
      <w:marLeft w:val="0"/>
      <w:marRight w:val="0"/>
      <w:marTop w:val="0"/>
      <w:marBottom w:val="0"/>
      <w:divBdr>
        <w:top w:val="none" w:sz="0" w:space="0" w:color="auto"/>
        <w:left w:val="none" w:sz="0" w:space="0" w:color="auto"/>
        <w:bottom w:val="none" w:sz="0" w:space="0" w:color="auto"/>
        <w:right w:val="none" w:sz="0" w:space="0" w:color="auto"/>
      </w:divBdr>
    </w:div>
    <w:div w:id="435828630">
      <w:bodyDiv w:val="1"/>
      <w:marLeft w:val="0"/>
      <w:marRight w:val="0"/>
      <w:marTop w:val="0"/>
      <w:marBottom w:val="0"/>
      <w:divBdr>
        <w:top w:val="none" w:sz="0" w:space="0" w:color="auto"/>
        <w:left w:val="none" w:sz="0" w:space="0" w:color="auto"/>
        <w:bottom w:val="none" w:sz="0" w:space="0" w:color="auto"/>
        <w:right w:val="none" w:sz="0" w:space="0" w:color="auto"/>
      </w:divBdr>
    </w:div>
    <w:div w:id="451827038">
      <w:bodyDiv w:val="1"/>
      <w:marLeft w:val="0"/>
      <w:marRight w:val="0"/>
      <w:marTop w:val="0"/>
      <w:marBottom w:val="0"/>
      <w:divBdr>
        <w:top w:val="none" w:sz="0" w:space="0" w:color="auto"/>
        <w:left w:val="none" w:sz="0" w:space="0" w:color="auto"/>
        <w:bottom w:val="none" w:sz="0" w:space="0" w:color="auto"/>
        <w:right w:val="none" w:sz="0" w:space="0" w:color="auto"/>
      </w:divBdr>
    </w:div>
    <w:div w:id="470486561">
      <w:bodyDiv w:val="1"/>
      <w:marLeft w:val="0"/>
      <w:marRight w:val="0"/>
      <w:marTop w:val="0"/>
      <w:marBottom w:val="0"/>
      <w:divBdr>
        <w:top w:val="none" w:sz="0" w:space="0" w:color="auto"/>
        <w:left w:val="none" w:sz="0" w:space="0" w:color="auto"/>
        <w:bottom w:val="none" w:sz="0" w:space="0" w:color="auto"/>
        <w:right w:val="none" w:sz="0" w:space="0" w:color="auto"/>
      </w:divBdr>
    </w:div>
    <w:div w:id="473134455">
      <w:bodyDiv w:val="1"/>
      <w:marLeft w:val="0"/>
      <w:marRight w:val="0"/>
      <w:marTop w:val="0"/>
      <w:marBottom w:val="0"/>
      <w:divBdr>
        <w:top w:val="none" w:sz="0" w:space="0" w:color="auto"/>
        <w:left w:val="none" w:sz="0" w:space="0" w:color="auto"/>
        <w:bottom w:val="none" w:sz="0" w:space="0" w:color="auto"/>
        <w:right w:val="none" w:sz="0" w:space="0" w:color="auto"/>
      </w:divBdr>
    </w:div>
    <w:div w:id="515775690">
      <w:bodyDiv w:val="1"/>
      <w:marLeft w:val="0"/>
      <w:marRight w:val="0"/>
      <w:marTop w:val="0"/>
      <w:marBottom w:val="0"/>
      <w:divBdr>
        <w:top w:val="none" w:sz="0" w:space="0" w:color="auto"/>
        <w:left w:val="none" w:sz="0" w:space="0" w:color="auto"/>
        <w:bottom w:val="none" w:sz="0" w:space="0" w:color="auto"/>
        <w:right w:val="none" w:sz="0" w:space="0" w:color="auto"/>
      </w:divBdr>
    </w:div>
    <w:div w:id="518200167">
      <w:bodyDiv w:val="1"/>
      <w:marLeft w:val="0"/>
      <w:marRight w:val="0"/>
      <w:marTop w:val="0"/>
      <w:marBottom w:val="0"/>
      <w:divBdr>
        <w:top w:val="none" w:sz="0" w:space="0" w:color="auto"/>
        <w:left w:val="none" w:sz="0" w:space="0" w:color="auto"/>
        <w:bottom w:val="none" w:sz="0" w:space="0" w:color="auto"/>
        <w:right w:val="none" w:sz="0" w:space="0" w:color="auto"/>
      </w:divBdr>
    </w:div>
    <w:div w:id="519660477">
      <w:bodyDiv w:val="1"/>
      <w:marLeft w:val="0"/>
      <w:marRight w:val="0"/>
      <w:marTop w:val="0"/>
      <w:marBottom w:val="0"/>
      <w:divBdr>
        <w:top w:val="none" w:sz="0" w:space="0" w:color="auto"/>
        <w:left w:val="none" w:sz="0" w:space="0" w:color="auto"/>
        <w:bottom w:val="none" w:sz="0" w:space="0" w:color="auto"/>
        <w:right w:val="none" w:sz="0" w:space="0" w:color="auto"/>
      </w:divBdr>
    </w:div>
    <w:div w:id="538083216">
      <w:bodyDiv w:val="1"/>
      <w:marLeft w:val="0"/>
      <w:marRight w:val="0"/>
      <w:marTop w:val="0"/>
      <w:marBottom w:val="0"/>
      <w:divBdr>
        <w:top w:val="none" w:sz="0" w:space="0" w:color="auto"/>
        <w:left w:val="none" w:sz="0" w:space="0" w:color="auto"/>
        <w:bottom w:val="none" w:sz="0" w:space="0" w:color="auto"/>
        <w:right w:val="none" w:sz="0" w:space="0" w:color="auto"/>
      </w:divBdr>
    </w:div>
    <w:div w:id="539514685">
      <w:bodyDiv w:val="1"/>
      <w:marLeft w:val="0"/>
      <w:marRight w:val="0"/>
      <w:marTop w:val="0"/>
      <w:marBottom w:val="0"/>
      <w:divBdr>
        <w:top w:val="none" w:sz="0" w:space="0" w:color="auto"/>
        <w:left w:val="none" w:sz="0" w:space="0" w:color="auto"/>
        <w:bottom w:val="none" w:sz="0" w:space="0" w:color="auto"/>
        <w:right w:val="none" w:sz="0" w:space="0" w:color="auto"/>
      </w:divBdr>
    </w:div>
    <w:div w:id="555168532">
      <w:bodyDiv w:val="1"/>
      <w:marLeft w:val="0"/>
      <w:marRight w:val="0"/>
      <w:marTop w:val="0"/>
      <w:marBottom w:val="0"/>
      <w:divBdr>
        <w:top w:val="none" w:sz="0" w:space="0" w:color="auto"/>
        <w:left w:val="none" w:sz="0" w:space="0" w:color="auto"/>
        <w:bottom w:val="none" w:sz="0" w:space="0" w:color="auto"/>
        <w:right w:val="none" w:sz="0" w:space="0" w:color="auto"/>
      </w:divBdr>
    </w:div>
    <w:div w:id="574901660">
      <w:bodyDiv w:val="1"/>
      <w:marLeft w:val="0"/>
      <w:marRight w:val="0"/>
      <w:marTop w:val="0"/>
      <w:marBottom w:val="0"/>
      <w:divBdr>
        <w:top w:val="none" w:sz="0" w:space="0" w:color="auto"/>
        <w:left w:val="none" w:sz="0" w:space="0" w:color="auto"/>
        <w:bottom w:val="none" w:sz="0" w:space="0" w:color="auto"/>
        <w:right w:val="none" w:sz="0" w:space="0" w:color="auto"/>
      </w:divBdr>
    </w:div>
    <w:div w:id="600264434">
      <w:bodyDiv w:val="1"/>
      <w:marLeft w:val="0"/>
      <w:marRight w:val="0"/>
      <w:marTop w:val="0"/>
      <w:marBottom w:val="0"/>
      <w:divBdr>
        <w:top w:val="none" w:sz="0" w:space="0" w:color="auto"/>
        <w:left w:val="none" w:sz="0" w:space="0" w:color="auto"/>
        <w:bottom w:val="none" w:sz="0" w:space="0" w:color="auto"/>
        <w:right w:val="none" w:sz="0" w:space="0" w:color="auto"/>
      </w:divBdr>
    </w:div>
    <w:div w:id="637880489">
      <w:bodyDiv w:val="1"/>
      <w:marLeft w:val="0"/>
      <w:marRight w:val="0"/>
      <w:marTop w:val="0"/>
      <w:marBottom w:val="0"/>
      <w:divBdr>
        <w:top w:val="none" w:sz="0" w:space="0" w:color="auto"/>
        <w:left w:val="none" w:sz="0" w:space="0" w:color="auto"/>
        <w:bottom w:val="none" w:sz="0" w:space="0" w:color="auto"/>
        <w:right w:val="none" w:sz="0" w:space="0" w:color="auto"/>
      </w:divBdr>
      <w:divsChild>
        <w:div w:id="168564345">
          <w:marLeft w:val="0"/>
          <w:marRight w:val="0"/>
          <w:marTop w:val="0"/>
          <w:marBottom w:val="0"/>
          <w:divBdr>
            <w:top w:val="none" w:sz="0" w:space="0" w:color="auto"/>
            <w:left w:val="none" w:sz="0" w:space="0" w:color="auto"/>
            <w:bottom w:val="none" w:sz="0" w:space="0" w:color="auto"/>
            <w:right w:val="none" w:sz="0" w:space="0" w:color="auto"/>
          </w:divBdr>
          <w:divsChild>
            <w:div w:id="663438094">
              <w:marLeft w:val="0"/>
              <w:marRight w:val="0"/>
              <w:marTop w:val="0"/>
              <w:marBottom w:val="0"/>
              <w:divBdr>
                <w:top w:val="none" w:sz="0" w:space="0" w:color="auto"/>
                <w:left w:val="none" w:sz="0" w:space="0" w:color="auto"/>
                <w:bottom w:val="none" w:sz="0" w:space="0" w:color="auto"/>
                <w:right w:val="none" w:sz="0" w:space="0" w:color="auto"/>
              </w:divBdr>
              <w:divsChild>
                <w:div w:id="1378241569">
                  <w:marLeft w:val="0"/>
                  <w:marRight w:val="0"/>
                  <w:marTop w:val="0"/>
                  <w:marBottom w:val="0"/>
                  <w:divBdr>
                    <w:top w:val="none" w:sz="0" w:space="0" w:color="auto"/>
                    <w:left w:val="none" w:sz="0" w:space="0" w:color="auto"/>
                    <w:bottom w:val="none" w:sz="0" w:space="0" w:color="auto"/>
                    <w:right w:val="none" w:sz="0" w:space="0" w:color="auto"/>
                  </w:divBdr>
                  <w:divsChild>
                    <w:div w:id="1095786064">
                      <w:marLeft w:val="0"/>
                      <w:marRight w:val="0"/>
                      <w:marTop w:val="0"/>
                      <w:marBottom w:val="0"/>
                      <w:divBdr>
                        <w:top w:val="none" w:sz="0" w:space="0" w:color="auto"/>
                        <w:left w:val="none" w:sz="0" w:space="0" w:color="auto"/>
                        <w:bottom w:val="none" w:sz="0" w:space="0" w:color="auto"/>
                        <w:right w:val="none" w:sz="0" w:space="0" w:color="auto"/>
                      </w:divBdr>
                      <w:divsChild>
                        <w:div w:id="956371661">
                          <w:marLeft w:val="0"/>
                          <w:marRight w:val="0"/>
                          <w:marTop w:val="0"/>
                          <w:marBottom w:val="0"/>
                          <w:divBdr>
                            <w:top w:val="none" w:sz="0" w:space="0" w:color="auto"/>
                            <w:left w:val="none" w:sz="0" w:space="0" w:color="auto"/>
                            <w:bottom w:val="none" w:sz="0" w:space="0" w:color="auto"/>
                            <w:right w:val="none" w:sz="0" w:space="0" w:color="auto"/>
                          </w:divBdr>
                          <w:divsChild>
                            <w:div w:id="1395470461">
                              <w:marLeft w:val="0"/>
                              <w:marRight w:val="0"/>
                              <w:marTop w:val="0"/>
                              <w:marBottom w:val="0"/>
                              <w:divBdr>
                                <w:top w:val="none" w:sz="0" w:space="0" w:color="auto"/>
                                <w:left w:val="none" w:sz="0" w:space="0" w:color="auto"/>
                                <w:bottom w:val="none" w:sz="0" w:space="0" w:color="auto"/>
                                <w:right w:val="none" w:sz="0" w:space="0" w:color="auto"/>
                              </w:divBdr>
                              <w:divsChild>
                                <w:div w:id="6098225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65475909">
      <w:bodyDiv w:val="1"/>
      <w:marLeft w:val="0"/>
      <w:marRight w:val="0"/>
      <w:marTop w:val="0"/>
      <w:marBottom w:val="0"/>
      <w:divBdr>
        <w:top w:val="none" w:sz="0" w:space="0" w:color="auto"/>
        <w:left w:val="none" w:sz="0" w:space="0" w:color="auto"/>
        <w:bottom w:val="none" w:sz="0" w:space="0" w:color="auto"/>
        <w:right w:val="none" w:sz="0" w:space="0" w:color="auto"/>
      </w:divBdr>
    </w:div>
    <w:div w:id="683553619">
      <w:bodyDiv w:val="1"/>
      <w:marLeft w:val="0"/>
      <w:marRight w:val="0"/>
      <w:marTop w:val="0"/>
      <w:marBottom w:val="0"/>
      <w:divBdr>
        <w:top w:val="none" w:sz="0" w:space="0" w:color="auto"/>
        <w:left w:val="none" w:sz="0" w:space="0" w:color="auto"/>
        <w:bottom w:val="none" w:sz="0" w:space="0" w:color="auto"/>
        <w:right w:val="none" w:sz="0" w:space="0" w:color="auto"/>
      </w:divBdr>
    </w:div>
    <w:div w:id="690451669">
      <w:bodyDiv w:val="1"/>
      <w:marLeft w:val="0"/>
      <w:marRight w:val="0"/>
      <w:marTop w:val="0"/>
      <w:marBottom w:val="0"/>
      <w:divBdr>
        <w:top w:val="none" w:sz="0" w:space="0" w:color="auto"/>
        <w:left w:val="none" w:sz="0" w:space="0" w:color="auto"/>
        <w:bottom w:val="none" w:sz="0" w:space="0" w:color="auto"/>
        <w:right w:val="none" w:sz="0" w:space="0" w:color="auto"/>
      </w:divBdr>
    </w:div>
    <w:div w:id="694423329">
      <w:bodyDiv w:val="1"/>
      <w:marLeft w:val="0"/>
      <w:marRight w:val="0"/>
      <w:marTop w:val="0"/>
      <w:marBottom w:val="0"/>
      <w:divBdr>
        <w:top w:val="none" w:sz="0" w:space="0" w:color="auto"/>
        <w:left w:val="none" w:sz="0" w:space="0" w:color="auto"/>
        <w:bottom w:val="none" w:sz="0" w:space="0" w:color="auto"/>
        <w:right w:val="none" w:sz="0" w:space="0" w:color="auto"/>
      </w:divBdr>
    </w:div>
    <w:div w:id="694622517">
      <w:bodyDiv w:val="1"/>
      <w:marLeft w:val="0"/>
      <w:marRight w:val="0"/>
      <w:marTop w:val="0"/>
      <w:marBottom w:val="0"/>
      <w:divBdr>
        <w:top w:val="none" w:sz="0" w:space="0" w:color="auto"/>
        <w:left w:val="none" w:sz="0" w:space="0" w:color="auto"/>
        <w:bottom w:val="none" w:sz="0" w:space="0" w:color="auto"/>
        <w:right w:val="none" w:sz="0" w:space="0" w:color="auto"/>
      </w:divBdr>
    </w:div>
    <w:div w:id="698161393">
      <w:bodyDiv w:val="1"/>
      <w:marLeft w:val="0"/>
      <w:marRight w:val="0"/>
      <w:marTop w:val="0"/>
      <w:marBottom w:val="0"/>
      <w:divBdr>
        <w:top w:val="none" w:sz="0" w:space="0" w:color="auto"/>
        <w:left w:val="none" w:sz="0" w:space="0" w:color="auto"/>
        <w:bottom w:val="none" w:sz="0" w:space="0" w:color="auto"/>
        <w:right w:val="none" w:sz="0" w:space="0" w:color="auto"/>
      </w:divBdr>
    </w:div>
    <w:div w:id="705106883">
      <w:bodyDiv w:val="1"/>
      <w:marLeft w:val="0"/>
      <w:marRight w:val="0"/>
      <w:marTop w:val="0"/>
      <w:marBottom w:val="0"/>
      <w:divBdr>
        <w:top w:val="none" w:sz="0" w:space="0" w:color="auto"/>
        <w:left w:val="none" w:sz="0" w:space="0" w:color="auto"/>
        <w:bottom w:val="none" w:sz="0" w:space="0" w:color="auto"/>
        <w:right w:val="none" w:sz="0" w:space="0" w:color="auto"/>
      </w:divBdr>
    </w:div>
    <w:div w:id="725182832">
      <w:bodyDiv w:val="1"/>
      <w:marLeft w:val="0"/>
      <w:marRight w:val="0"/>
      <w:marTop w:val="0"/>
      <w:marBottom w:val="0"/>
      <w:divBdr>
        <w:top w:val="none" w:sz="0" w:space="0" w:color="auto"/>
        <w:left w:val="none" w:sz="0" w:space="0" w:color="auto"/>
        <w:bottom w:val="none" w:sz="0" w:space="0" w:color="auto"/>
        <w:right w:val="none" w:sz="0" w:space="0" w:color="auto"/>
      </w:divBdr>
    </w:div>
    <w:div w:id="749886298">
      <w:bodyDiv w:val="1"/>
      <w:marLeft w:val="0"/>
      <w:marRight w:val="0"/>
      <w:marTop w:val="0"/>
      <w:marBottom w:val="0"/>
      <w:divBdr>
        <w:top w:val="none" w:sz="0" w:space="0" w:color="auto"/>
        <w:left w:val="none" w:sz="0" w:space="0" w:color="auto"/>
        <w:bottom w:val="none" w:sz="0" w:space="0" w:color="auto"/>
        <w:right w:val="none" w:sz="0" w:space="0" w:color="auto"/>
      </w:divBdr>
    </w:div>
    <w:div w:id="759254674">
      <w:bodyDiv w:val="1"/>
      <w:marLeft w:val="0"/>
      <w:marRight w:val="0"/>
      <w:marTop w:val="0"/>
      <w:marBottom w:val="0"/>
      <w:divBdr>
        <w:top w:val="none" w:sz="0" w:space="0" w:color="auto"/>
        <w:left w:val="none" w:sz="0" w:space="0" w:color="auto"/>
        <w:bottom w:val="none" w:sz="0" w:space="0" w:color="auto"/>
        <w:right w:val="none" w:sz="0" w:space="0" w:color="auto"/>
      </w:divBdr>
    </w:div>
    <w:div w:id="800151415">
      <w:bodyDiv w:val="1"/>
      <w:marLeft w:val="0"/>
      <w:marRight w:val="0"/>
      <w:marTop w:val="0"/>
      <w:marBottom w:val="0"/>
      <w:divBdr>
        <w:top w:val="none" w:sz="0" w:space="0" w:color="auto"/>
        <w:left w:val="none" w:sz="0" w:space="0" w:color="auto"/>
        <w:bottom w:val="none" w:sz="0" w:space="0" w:color="auto"/>
        <w:right w:val="none" w:sz="0" w:space="0" w:color="auto"/>
      </w:divBdr>
    </w:div>
    <w:div w:id="805971912">
      <w:bodyDiv w:val="1"/>
      <w:marLeft w:val="0"/>
      <w:marRight w:val="0"/>
      <w:marTop w:val="0"/>
      <w:marBottom w:val="0"/>
      <w:divBdr>
        <w:top w:val="none" w:sz="0" w:space="0" w:color="auto"/>
        <w:left w:val="none" w:sz="0" w:space="0" w:color="auto"/>
        <w:bottom w:val="none" w:sz="0" w:space="0" w:color="auto"/>
        <w:right w:val="none" w:sz="0" w:space="0" w:color="auto"/>
      </w:divBdr>
    </w:div>
    <w:div w:id="821703450">
      <w:bodyDiv w:val="1"/>
      <w:marLeft w:val="0"/>
      <w:marRight w:val="0"/>
      <w:marTop w:val="0"/>
      <w:marBottom w:val="0"/>
      <w:divBdr>
        <w:top w:val="none" w:sz="0" w:space="0" w:color="auto"/>
        <w:left w:val="none" w:sz="0" w:space="0" w:color="auto"/>
        <w:bottom w:val="none" w:sz="0" w:space="0" w:color="auto"/>
        <w:right w:val="none" w:sz="0" w:space="0" w:color="auto"/>
      </w:divBdr>
    </w:div>
    <w:div w:id="826241919">
      <w:bodyDiv w:val="1"/>
      <w:marLeft w:val="0"/>
      <w:marRight w:val="0"/>
      <w:marTop w:val="0"/>
      <w:marBottom w:val="0"/>
      <w:divBdr>
        <w:top w:val="none" w:sz="0" w:space="0" w:color="auto"/>
        <w:left w:val="none" w:sz="0" w:space="0" w:color="auto"/>
        <w:bottom w:val="none" w:sz="0" w:space="0" w:color="auto"/>
        <w:right w:val="none" w:sz="0" w:space="0" w:color="auto"/>
      </w:divBdr>
      <w:divsChild>
        <w:div w:id="1769500554">
          <w:marLeft w:val="0"/>
          <w:marRight w:val="0"/>
          <w:marTop w:val="0"/>
          <w:marBottom w:val="0"/>
          <w:divBdr>
            <w:top w:val="none" w:sz="0" w:space="0" w:color="auto"/>
            <w:left w:val="none" w:sz="0" w:space="0" w:color="auto"/>
            <w:bottom w:val="none" w:sz="0" w:space="0" w:color="auto"/>
            <w:right w:val="none" w:sz="0" w:space="0" w:color="auto"/>
          </w:divBdr>
          <w:divsChild>
            <w:div w:id="318509563">
              <w:marLeft w:val="0"/>
              <w:marRight w:val="0"/>
              <w:marTop w:val="0"/>
              <w:marBottom w:val="0"/>
              <w:divBdr>
                <w:top w:val="none" w:sz="0" w:space="0" w:color="auto"/>
                <w:left w:val="none" w:sz="0" w:space="0" w:color="auto"/>
                <w:bottom w:val="none" w:sz="0" w:space="0" w:color="auto"/>
                <w:right w:val="none" w:sz="0" w:space="0" w:color="auto"/>
              </w:divBdr>
              <w:divsChild>
                <w:div w:id="638649635">
                  <w:marLeft w:val="0"/>
                  <w:marRight w:val="0"/>
                  <w:marTop w:val="0"/>
                  <w:marBottom w:val="0"/>
                  <w:divBdr>
                    <w:top w:val="none" w:sz="0" w:space="0" w:color="auto"/>
                    <w:left w:val="none" w:sz="0" w:space="0" w:color="auto"/>
                    <w:bottom w:val="none" w:sz="0" w:space="0" w:color="auto"/>
                    <w:right w:val="none" w:sz="0" w:space="0" w:color="auto"/>
                  </w:divBdr>
                  <w:divsChild>
                    <w:div w:id="444814653">
                      <w:marLeft w:val="0"/>
                      <w:marRight w:val="0"/>
                      <w:marTop w:val="0"/>
                      <w:marBottom w:val="0"/>
                      <w:divBdr>
                        <w:top w:val="none" w:sz="0" w:space="0" w:color="auto"/>
                        <w:left w:val="none" w:sz="0" w:space="0" w:color="auto"/>
                        <w:bottom w:val="none" w:sz="0" w:space="0" w:color="auto"/>
                        <w:right w:val="none" w:sz="0" w:space="0" w:color="auto"/>
                      </w:divBdr>
                      <w:divsChild>
                        <w:div w:id="164446670">
                          <w:marLeft w:val="0"/>
                          <w:marRight w:val="0"/>
                          <w:marTop w:val="0"/>
                          <w:marBottom w:val="0"/>
                          <w:divBdr>
                            <w:top w:val="none" w:sz="0" w:space="0" w:color="auto"/>
                            <w:left w:val="none" w:sz="0" w:space="0" w:color="auto"/>
                            <w:bottom w:val="none" w:sz="0" w:space="0" w:color="auto"/>
                            <w:right w:val="none" w:sz="0" w:space="0" w:color="auto"/>
                          </w:divBdr>
                          <w:divsChild>
                            <w:div w:id="1696228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30488162">
      <w:bodyDiv w:val="1"/>
      <w:marLeft w:val="0"/>
      <w:marRight w:val="0"/>
      <w:marTop w:val="0"/>
      <w:marBottom w:val="0"/>
      <w:divBdr>
        <w:top w:val="none" w:sz="0" w:space="0" w:color="auto"/>
        <w:left w:val="none" w:sz="0" w:space="0" w:color="auto"/>
        <w:bottom w:val="none" w:sz="0" w:space="0" w:color="auto"/>
        <w:right w:val="none" w:sz="0" w:space="0" w:color="auto"/>
      </w:divBdr>
    </w:div>
    <w:div w:id="902329088">
      <w:bodyDiv w:val="1"/>
      <w:marLeft w:val="0"/>
      <w:marRight w:val="0"/>
      <w:marTop w:val="0"/>
      <w:marBottom w:val="0"/>
      <w:divBdr>
        <w:top w:val="none" w:sz="0" w:space="0" w:color="auto"/>
        <w:left w:val="none" w:sz="0" w:space="0" w:color="auto"/>
        <w:bottom w:val="none" w:sz="0" w:space="0" w:color="auto"/>
        <w:right w:val="none" w:sz="0" w:space="0" w:color="auto"/>
      </w:divBdr>
    </w:div>
    <w:div w:id="939026802">
      <w:bodyDiv w:val="1"/>
      <w:marLeft w:val="0"/>
      <w:marRight w:val="0"/>
      <w:marTop w:val="0"/>
      <w:marBottom w:val="0"/>
      <w:divBdr>
        <w:top w:val="none" w:sz="0" w:space="0" w:color="auto"/>
        <w:left w:val="none" w:sz="0" w:space="0" w:color="auto"/>
        <w:bottom w:val="none" w:sz="0" w:space="0" w:color="auto"/>
        <w:right w:val="none" w:sz="0" w:space="0" w:color="auto"/>
      </w:divBdr>
    </w:div>
    <w:div w:id="955403125">
      <w:bodyDiv w:val="1"/>
      <w:marLeft w:val="0"/>
      <w:marRight w:val="0"/>
      <w:marTop w:val="0"/>
      <w:marBottom w:val="0"/>
      <w:divBdr>
        <w:top w:val="none" w:sz="0" w:space="0" w:color="auto"/>
        <w:left w:val="none" w:sz="0" w:space="0" w:color="auto"/>
        <w:bottom w:val="none" w:sz="0" w:space="0" w:color="auto"/>
        <w:right w:val="none" w:sz="0" w:space="0" w:color="auto"/>
      </w:divBdr>
    </w:div>
    <w:div w:id="959998196">
      <w:bodyDiv w:val="1"/>
      <w:marLeft w:val="0"/>
      <w:marRight w:val="0"/>
      <w:marTop w:val="0"/>
      <w:marBottom w:val="0"/>
      <w:divBdr>
        <w:top w:val="none" w:sz="0" w:space="0" w:color="auto"/>
        <w:left w:val="none" w:sz="0" w:space="0" w:color="auto"/>
        <w:bottom w:val="none" w:sz="0" w:space="0" w:color="auto"/>
        <w:right w:val="none" w:sz="0" w:space="0" w:color="auto"/>
      </w:divBdr>
    </w:div>
    <w:div w:id="969751943">
      <w:bodyDiv w:val="1"/>
      <w:marLeft w:val="0"/>
      <w:marRight w:val="0"/>
      <w:marTop w:val="0"/>
      <w:marBottom w:val="0"/>
      <w:divBdr>
        <w:top w:val="none" w:sz="0" w:space="0" w:color="auto"/>
        <w:left w:val="none" w:sz="0" w:space="0" w:color="auto"/>
        <w:bottom w:val="none" w:sz="0" w:space="0" w:color="auto"/>
        <w:right w:val="none" w:sz="0" w:space="0" w:color="auto"/>
      </w:divBdr>
    </w:div>
    <w:div w:id="1002126578">
      <w:bodyDiv w:val="1"/>
      <w:marLeft w:val="0"/>
      <w:marRight w:val="0"/>
      <w:marTop w:val="0"/>
      <w:marBottom w:val="0"/>
      <w:divBdr>
        <w:top w:val="none" w:sz="0" w:space="0" w:color="auto"/>
        <w:left w:val="none" w:sz="0" w:space="0" w:color="auto"/>
        <w:bottom w:val="none" w:sz="0" w:space="0" w:color="auto"/>
        <w:right w:val="none" w:sz="0" w:space="0" w:color="auto"/>
      </w:divBdr>
    </w:div>
    <w:div w:id="1036387615">
      <w:bodyDiv w:val="1"/>
      <w:marLeft w:val="0"/>
      <w:marRight w:val="0"/>
      <w:marTop w:val="0"/>
      <w:marBottom w:val="0"/>
      <w:divBdr>
        <w:top w:val="none" w:sz="0" w:space="0" w:color="auto"/>
        <w:left w:val="none" w:sz="0" w:space="0" w:color="auto"/>
        <w:bottom w:val="none" w:sz="0" w:space="0" w:color="auto"/>
        <w:right w:val="none" w:sz="0" w:space="0" w:color="auto"/>
      </w:divBdr>
    </w:div>
    <w:div w:id="1042679799">
      <w:bodyDiv w:val="1"/>
      <w:marLeft w:val="0"/>
      <w:marRight w:val="0"/>
      <w:marTop w:val="0"/>
      <w:marBottom w:val="0"/>
      <w:divBdr>
        <w:top w:val="none" w:sz="0" w:space="0" w:color="auto"/>
        <w:left w:val="none" w:sz="0" w:space="0" w:color="auto"/>
        <w:bottom w:val="none" w:sz="0" w:space="0" w:color="auto"/>
        <w:right w:val="none" w:sz="0" w:space="0" w:color="auto"/>
      </w:divBdr>
    </w:div>
    <w:div w:id="1059090111">
      <w:bodyDiv w:val="1"/>
      <w:marLeft w:val="0"/>
      <w:marRight w:val="0"/>
      <w:marTop w:val="0"/>
      <w:marBottom w:val="0"/>
      <w:divBdr>
        <w:top w:val="none" w:sz="0" w:space="0" w:color="auto"/>
        <w:left w:val="none" w:sz="0" w:space="0" w:color="auto"/>
        <w:bottom w:val="none" w:sz="0" w:space="0" w:color="auto"/>
        <w:right w:val="none" w:sz="0" w:space="0" w:color="auto"/>
      </w:divBdr>
    </w:div>
    <w:div w:id="1096487578">
      <w:bodyDiv w:val="1"/>
      <w:marLeft w:val="0"/>
      <w:marRight w:val="0"/>
      <w:marTop w:val="0"/>
      <w:marBottom w:val="0"/>
      <w:divBdr>
        <w:top w:val="none" w:sz="0" w:space="0" w:color="auto"/>
        <w:left w:val="none" w:sz="0" w:space="0" w:color="auto"/>
        <w:bottom w:val="none" w:sz="0" w:space="0" w:color="auto"/>
        <w:right w:val="none" w:sz="0" w:space="0" w:color="auto"/>
      </w:divBdr>
    </w:div>
    <w:div w:id="1109197729">
      <w:bodyDiv w:val="1"/>
      <w:marLeft w:val="0"/>
      <w:marRight w:val="0"/>
      <w:marTop w:val="0"/>
      <w:marBottom w:val="0"/>
      <w:divBdr>
        <w:top w:val="none" w:sz="0" w:space="0" w:color="auto"/>
        <w:left w:val="none" w:sz="0" w:space="0" w:color="auto"/>
        <w:bottom w:val="none" w:sz="0" w:space="0" w:color="auto"/>
        <w:right w:val="none" w:sz="0" w:space="0" w:color="auto"/>
      </w:divBdr>
    </w:div>
    <w:div w:id="1123646558">
      <w:bodyDiv w:val="1"/>
      <w:marLeft w:val="0"/>
      <w:marRight w:val="0"/>
      <w:marTop w:val="0"/>
      <w:marBottom w:val="0"/>
      <w:divBdr>
        <w:top w:val="none" w:sz="0" w:space="0" w:color="auto"/>
        <w:left w:val="none" w:sz="0" w:space="0" w:color="auto"/>
        <w:bottom w:val="none" w:sz="0" w:space="0" w:color="auto"/>
        <w:right w:val="none" w:sz="0" w:space="0" w:color="auto"/>
      </w:divBdr>
    </w:div>
    <w:div w:id="1184054263">
      <w:bodyDiv w:val="1"/>
      <w:marLeft w:val="0"/>
      <w:marRight w:val="0"/>
      <w:marTop w:val="0"/>
      <w:marBottom w:val="0"/>
      <w:divBdr>
        <w:top w:val="none" w:sz="0" w:space="0" w:color="auto"/>
        <w:left w:val="none" w:sz="0" w:space="0" w:color="auto"/>
        <w:bottom w:val="none" w:sz="0" w:space="0" w:color="auto"/>
        <w:right w:val="none" w:sz="0" w:space="0" w:color="auto"/>
      </w:divBdr>
    </w:div>
    <w:div w:id="1243375129">
      <w:bodyDiv w:val="1"/>
      <w:marLeft w:val="0"/>
      <w:marRight w:val="0"/>
      <w:marTop w:val="0"/>
      <w:marBottom w:val="0"/>
      <w:divBdr>
        <w:top w:val="none" w:sz="0" w:space="0" w:color="auto"/>
        <w:left w:val="none" w:sz="0" w:space="0" w:color="auto"/>
        <w:bottom w:val="none" w:sz="0" w:space="0" w:color="auto"/>
        <w:right w:val="none" w:sz="0" w:space="0" w:color="auto"/>
      </w:divBdr>
    </w:div>
    <w:div w:id="1244216178">
      <w:bodyDiv w:val="1"/>
      <w:marLeft w:val="0"/>
      <w:marRight w:val="0"/>
      <w:marTop w:val="0"/>
      <w:marBottom w:val="0"/>
      <w:divBdr>
        <w:top w:val="none" w:sz="0" w:space="0" w:color="auto"/>
        <w:left w:val="none" w:sz="0" w:space="0" w:color="auto"/>
        <w:bottom w:val="none" w:sz="0" w:space="0" w:color="auto"/>
        <w:right w:val="none" w:sz="0" w:space="0" w:color="auto"/>
      </w:divBdr>
    </w:div>
    <w:div w:id="1265843214">
      <w:bodyDiv w:val="1"/>
      <w:marLeft w:val="0"/>
      <w:marRight w:val="0"/>
      <w:marTop w:val="0"/>
      <w:marBottom w:val="0"/>
      <w:divBdr>
        <w:top w:val="none" w:sz="0" w:space="0" w:color="auto"/>
        <w:left w:val="none" w:sz="0" w:space="0" w:color="auto"/>
        <w:bottom w:val="none" w:sz="0" w:space="0" w:color="auto"/>
        <w:right w:val="none" w:sz="0" w:space="0" w:color="auto"/>
      </w:divBdr>
    </w:div>
    <w:div w:id="1270744950">
      <w:bodyDiv w:val="1"/>
      <w:marLeft w:val="0"/>
      <w:marRight w:val="0"/>
      <w:marTop w:val="0"/>
      <w:marBottom w:val="0"/>
      <w:divBdr>
        <w:top w:val="none" w:sz="0" w:space="0" w:color="auto"/>
        <w:left w:val="none" w:sz="0" w:space="0" w:color="auto"/>
        <w:bottom w:val="none" w:sz="0" w:space="0" w:color="auto"/>
        <w:right w:val="none" w:sz="0" w:space="0" w:color="auto"/>
      </w:divBdr>
    </w:div>
    <w:div w:id="1306853925">
      <w:bodyDiv w:val="1"/>
      <w:marLeft w:val="0"/>
      <w:marRight w:val="0"/>
      <w:marTop w:val="0"/>
      <w:marBottom w:val="0"/>
      <w:divBdr>
        <w:top w:val="none" w:sz="0" w:space="0" w:color="auto"/>
        <w:left w:val="none" w:sz="0" w:space="0" w:color="auto"/>
        <w:bottom w:val="none" w:sz="0" w:space="0" w:color="auto"/>
        <w:right w:val="none" w:sz="0" w:space="0" w:color="auto"/>
      </w:divBdr>
    </w:div>
    <w:div w:id="1329752111">
      <w:bodyDiv w:val="1"/>
      <w:marLeft w:val="0"/>
      <w:marRight w:val="0"/>
      <w:marTop w:val="0"/>
      <w:marBottom w:val="0"/>
      <w:divBdr>
        <w:top w:val="none" w:sz="0" w:space="0" w:color="auto"/>
        <w:left w:val="none" w:sz="0" w:space="0" w:color="auto"/>
        <w:bottom w:val="none" w:sz="0" w:space="0" w:color="auto"/>
        <w:right w:val="none" w:sz="0" w:space="0" w:color="auto"/>
      </w:divBdr>
    </w:div>
    <w:div w:id="1338774196">
      <w:bodyDiv w:val="1"/>
      <w:marLeft w:val="0"/>
      <w:marRight w:val="0"/>
      <w:marTop w:val="0"/>
      <w:marBottom w:val="0"/>
      <w:divBdr>
        <w:top w:val="none" w:sz="0" w:space="0" w:color="auto"/>
        <w:left w:val="none" w:sz="0" w:space="0" w:color="auto"/>
        <w:bottom w:val="none" w:sz="0" w:space="0" w:color="auto"/>
        <w:right w:val="none" w:sz="0" w:space="0" w:color="auto"/>
      </w:divBdr>
    </w:div>
    <w:div w:id="1350259556">
      <w:bodyDiv w:val="1"/>
      <w:marLeft w:val="0"/>
      <w:marRight w:val="0"/>
      <w:marTop w:val="0"/>
      <w:marBottom w:val="0"/>
      <w:divBdr>
        <w:top w:val="none" w:sz="0" w:space="0" w:color="auto"/>
        <w:left w:val="none" w:sz="0" w:space="0" w:color="auto"/>
        <w:bottom w:val="none" w:sz="0" w:space="0" w:color="auto"/>
        <w:right w:val="none" w:sz="0" w:space="0" w:color="auto"/>
      </w:divBdr>
    </w:div>
    <w:div w:id="1350523007">
      <w:bodyDiv w:val="1"/>
      <w:marLeft w:val="0"/>
      <w:marRight w:val="0"/>
      <w:marTop w:val="0"/>
      <w:marBottom w:val="0"/>
      <w:divBdr>
        <w:top w:val="none" w:sz="0" w:space="0" w:color="auto"/>
        <w:left w:val="none" w:sz="0" w:space="0" w:color="auto"/>
        <w:bottom w:val="none" w:sz="0" w:space="0" w:color="auto"/>
        <w:right w:val="none" w:sz="0" w:space="0" w:color="auto"/>
      </w:divBdr>
      <w:divsChild>
        <w:div w:id="978539548">
          <w:blockQuote w:val="1"/>
          <w:marLeft w:val="720"/>
          <w:marRight w:val="720"/>
          <w:marTop w:val="100"/>
          <w:marBottom w:val="100"/>
          <w:divBdr>
            <w:top w:val="none" w:sz="0" w:space="0" w:color="auto"/>
            <w:left w:val="none" w:sz="0" w:space="0" w:color="auto"/>
            <w:bottom w:val="none" w:sz="0" w:space="0" w:color="auto"/>
            <w:right w:val="none" w:sz="0" w:space="0" w:color="auto"/>
          </w:divBdr>
        </w:div>
        <w:div w:id="1740522129">
          <w:blockQuote w:val="1"/>
          <w:marLeft w:val="720"/>
          <w:marRight w:val="720"/>
          <w:marTop w:val="100"/>
          <w:marBottom w:val="100"/>
          <w:divBdr>
            <w:top w:val="none" w:sz="0" w:space="0" w:color="auto"/>
            <w:left w:val="none" w:sz="0" w:space="0" w:color="auto"/>
            <w:bottom w:val="none" w:sz="0" w:space="0" w:color="auto"/>
            <w:right w:val="none" w:sz="0" w:space="0" w:color="auto"/>
          </w:divBdr>
        </w:div>
        <w:div w:id="1072658473">
          <w:blockQuote w:val="1"/>
          <w:marLeft w:val="720"/>
          <w:marRight w:val="720"/>
          <w:marTop w:val="100"/>
          <w:marBottom w:val="100"/>
          <w:divBdr>
            <w:top w:val="none" w:sz="0" w:space="0" w:color="auto"/>
            <w:left w:val="none" w:sz="0" w:space="0" w:color="auto"/>
            <w:bottom w:val="none" w:sz="0" w:space="0" w:color="auto"/>
            <w:right w:val="none" w:sz="0" w:space="0" w:color="auto"/>
          </w:divBdr>
        </w:div>
        <w:div w:id="1526560629">
          <w:blockQuote w:val="1"/>
          <w:marLeft w:val="720"/>
          <w:marRight w:val="720"/>
          <w:marTop w:val="100"/>
          <w:marBottom w:val="100"/>
          <w:divBdr>
            <w:top w:val="none" w:sz="0" w:space="0" w:color="auto"/>
            <w:left w:val="none" w:sz="0" w:space="0" w:color="auto"/>
            <w:bottom w:val="none" w:sz="0" w:space="0" w:color="auto"/>
            <w:right w:val="none" w:sz="0" w:space="0" w:color="auto"/>
          </w:divBdr>
        </w:div>
        <w:div w:id="1609317067">
          <w:blockQuote w:val="1"/>
          <w:marLeft w:val="720"/>
          <w:marRight w:val="720"/>
          <w:marTop w:val="100"/>
          <w:marBottom w:val="100"/>
          <w:divBdr>
            <w:top w:val="none" w:sz="0" w:space="0" w:color="auto"/>
            <w:left w:val="none" w:sz="0" w:space="0" w:color="auto"/>
            <w:bottom w:val="none" w:sz="0" w:space="0" w:color="auto"/>
            <w:right w:val="none" w:sz="0" w:space="0" w:color="auto"/>
          </w:divBdr>
        </w:div>
        <w:div w:id="61244750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385719697">
      <w:bodyDiv w:val="1"/>
      <w:marLeft w:val="0"/>
      <w:marRight w:val="0"/>
      <w:marTop w:val="0"/>
      <w:marBottom w:val="0"/>
      <w:divBdr>
        <w:top w:val="none" w:sz="0" w:space="0" w:color="auto"/>
        <w:left w:val="none" w:sz="0" w:space="0" w:color="auto"/>
        <w:bottom w:val="none" w:sz="0" w:space="0" w:color="auto"/>
        <w:right w:val="none" w:sz="0" w:space="0" w:color="auto"/>
      </w:divBdr>
    </w:div>
    <w:div w:id="1390181358">
      <w:bodyDiv w:val="1"/>
      <w:marLeft w:val="0"/>
      <w:marRight w:val="0"/>
      <w:marTop w:val="0"/>
      <w:marBottom w:val="0"/>
      <w:divBdr>
        <w:top w:val="none" w:sz="0" w:space="0" w:color="auto"/>
        <w:left w:val="none" w:sz="0" w:space="0" w:color="auto"/>
        <w:bottom w:val="none" w:sz="0" w:space="0" w:color="auto"/>
        <w:right w:val="none" w:sz="0" w:space="0" w:color="auto"/>
      </w:divBdr>
    </w:div>
    <w:div w:id="1418480324">
      <w:bodyDiv w:val="1"/>
      <w:marLeft w:val="0"/>
      <w:marRight w:val="0"/>
      <w:marTop w:val="0"/>
      <w:marBottom w:val="0"/>
      <w:divBdr>
        <w:top w:val="none" w:sz="0" w:space="0" w:color="auto"/>
        <w:left w:val="none" w:sz="0" w:space="0" w:color="auto"/>
        <w:bottom w:val="none" w:sz="0" w:space="0" w:color="auto"/>
        <w:right w:val="none" w:sz="0" w:space="0" w:color="auto"/>
      </w:divBdr>
    </w:div>
    <w:div w:id="1431582590">
      <w:bodyDiv w:val="1"/>
      <w:marLeft w:val="0"/>
      <w:marRight w:val="0"/>
      <w:marTop w:val="0"/>
      <w:marBottom w:val="0"/>
      <w:divBdr>
        <w:top w:val="none" w:sz="0" w:space="0" w:color="auto"/>
        <w:left w:val="none" w:sz="0" w:space="0" w:color="auto"/>
        <w:bottom w:val="none" w:sz="0" w:space="0" w:color="auto"/>
        <w:right w:val="none" w:sz="0" w:space="0" w:color="auto"/>
      </w:divBdr>
    </w:div>
    <w:div w:id="1486164861">
      <w:bodyDiv w:val="1"/>
      <w:marLeft w:val="0"/>
      <w:marRight w:val="0"/>
      <w:marTop w:val="0"/>
      <w:marBottom w:val="0"/>
      <w:divBdr>
        <w:top w:val="none" w:sz="0" w:space="0" w:color="auto"/>
        <w:left w:val="none" w:sz="0" w:space="0" w:color="auto"/>
        <w:bottom w:val="none" w:sz="0" w:space="0" w:color="auto"/>
        <w:right w:val="none" w:sz="0" w:space="0" w:color="auto"/>
      </w:divBdr>
    </w:div>
    <w:div w:id="1519615843">
      <w:bodyDiv w:val="1"/>
      <w:marLeft w:val="0"/>
      <w:marRight w:val="0"/>
      <w:marTop w:val="0"/>
      <w:marBottom w:val="0"/>
      <w:divBdr>
        <w:top w:val="none" w:sz="0" w:space="0" w:color="auto"/>
        <w:left w:val="none" w:sz="0" w:space="0" w:color="auto"/>
        <w:bottom w:val="none" w:sz="0" w:space="0" w:color="auto"/>
        <w:right w:val="none" w:sz="0" w:space="0" w:color="auto"/>
      </w:divBdr>
    </w:div>
    <w:div w:id="1536306739">
      <w:bodyDiv w:val="1"/>
      <w:marLeft w:val="0"/>
      <w:marRight w:val="0"/>
      <w:marTop w:val="0"/>
      <w:marBottom w:val="0"/>
      <w:divBdr>
        <w:top w:val="none" w:sz="0" w:space="0" w:color="auto"/>
        <w:left w:val="none" w:sz="0" w:space="0" w:color="auto"/>
        <w:bottom w:val="none" w:sz="0" w:space="0" w:color="auto"/>
        <w:right w:val="none" w:sz="0" w:space="0" w:color="auto"/>
      </w:divBdr>
    </w:div>
    <w:div w:id="1549490248">
      <w:bodyDiv w:val="1"/>
      <w:marLeft w:val="0"/>
      <w:marRight w:val="0"/>
      <w:marTop w:val="0"/>
      <w:marBottom w:val="0"/>
      <w:divBdr>
        <w:top w:val="none" w:sz="0" w:space="0" w:color="auto"/>
        <w:left w:val="none" w:sz="0" w:space="0" w:color="auto"/>
        <w:bottom w:val="none" w:sz="0" w:space="0" w:color="auto"/>
        <w:right w:val="none" w:sz="0" w:space="0" w:color="auto"/>
      </w:divBdr>
    </w:div>
    <w:div w:id="1566179354">
      <w:bodyDiv w:val="1"/>
      <w:marLeft w:val="0"/>
      <w:marRight w:val="0"/>
      <w:marTop w:val="0"/>
      <w:marBottom w:val="0"/>
      <w:divBdr>
        <w:top w:val="none" w:sz="0" w:space="0" w:color="auto"/>
        <w:left w:val="none" w:sz="0" w:space="0" w:color="auto"/>
        <w:bottom w:val="none" w:sz="0" w:space="0" w:color="auto"/>
        <w:right w:val="none" w:sz="0" w:space="0" w:color="auto"/>
      </w:divBdr>
      <w:divsChild>
        <w:div w:id="163479579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626499342">
      <w:bodyDiv w:val="1"/>
      <w:marLeft w:val="0"/>
      <w:marRight w:val="0"/>
      <w:marTop w:val="0"/>
      <w:marBottom w:val="0"/>
      <w:divBdr>
        <w:top w:val="none" w:sz="0" w:space="0" w:color="auto"/>
        <w:left w:val="none" w:sz="0" w:space="0" w:color="auto"/>
        <w:bottom w:val="none" w:sz="0" w:space="0" w:color="auto"/>
        <w:right w:val="none" w:sz="0" w:space="0" w:color="auto"/>
      </w:divBdr>
    </w:div>
    <w:div w:id="1631475794">
      <w:bodyDiv w:val="1"/>
      <w:marLeft w:val="0"/>
      <w:marRight w:val="0"/>
      <w:marTop w:val="0"/>
      <w:marBottom w:val="0"/>
      <w:divBdr>
        <w:top w:val="none" w:sz="0" w:space="0" w:color="auto"/>
        <w:left w:val="none" w:sz="0" w:space="0" w:color="auto"/>
        <w:bottom w:val="none" w:sz="0" w:space="0" w:color="auto"/>
        <w:right w:val="none" w:sz="0" w:space="0" w:color="auto"/>
      </w:divBdr>
    </w:div>
    <w:div w:id="1667711175">
      <w:bodyDiv w:val="1"/>
      <w:marLeft w:val="0"/>
      <w:marRight w:val="0"/>
      <w:marTop w:val="0"/>
      <w:marBottom w:val="0"/>
      <w:divBdr>
        <w:top w:val="none" w:sz="0" w:space="0" w:color="auto"/>
        <w:left w:val="none" w:sz="0" w:space="0" w:color="auto"/>
        <w:bottom w:val="none" w:sz="0" w:space="0" w:color="auto"/>
        <w:right w:val="none" w:sz="0" w:space="0" w:color="auto"/>
      </w:divBdr>
    </w:div>
    <w:div w:id="1707292151">
      <w:bodyDiv w:val="1"/>
      <w:marLeft w:val="0"/>
      <w:marRight w:val="0"/>
      <w:marTop w:val="0"/>
      <w:marBottom w:val="0"/>
      <w:divBdr>
        <w:top w:val="none" w:sz="0" w:space="0" w:color="auto"/>
        <w:left w:val="none" w:sz="0" w:space="0" w:color="auto"/>
        <w:bottom w:val="none" w:sz="0" w:space="0" w:color="auto"/>
        <w:right w:val="none" w:sz="0" w:space="0" w:color="auto"/>
      </w:divBdr>
    </w:div>
    <w:div w:id="1755860389">
      <w:bodyDiv w:val="1"/>
      <w:marLeft w:val="0"/>
      <w:marRight w:val="0"/>
      <w:marTop w:val="0"/>
      <w:marBottom w:val="0"/>
      <w:divBdr>
        <w:top w:val="none" w:sz="0" w:space="0" w:color="auto"/>
        <w:left w:val="none" w:sz="0" w:space="0" w:color="auto"/>
        <w:bottom w:val="none" w:sz="0" w:space="0" w:color="auto"/>
        <w:right w:val="none" w:sz="0" w:space="0" w:color="auto"/>
      </w:divBdr>
    </w:div>
    <w:div w:id="1756247210">
      <w:bodyDiv w:val="1"/>
      <w:marLeft w:val="0"/>
      <w:marRight w:val="0"/>
      <w:marTop w:val="0"/>
      <w:marBottom w:val="0"/>
      <w:divBdr>
        <w:top w:val="none" w:sz="0" w:space="0" w:color="auto"/>
        <w:left w:val="none" w:sz="0" w:space="0" w:color="auto"/>
        <w:bottom w:val="none" w:sz="0" w:space="0" w:color="auto"/>
        <w:right w:val="none" w:sz="0" w:space="0" w:color="auto"/>
      </w:divBdr>
    </w:div>
    <w:div w:id="1768767370">
      <w:bodyDiv w:val="1"/>
      <w:marLeft w:val="0"/>
      <w:marRight w:val="0"/>
      <w:marTop w:val="0"/>
      <w:marBottom w:val="0"/>
      <w:divBdr>
        <w:top w:val="none" w:sz="0" w:space="0" w:color="auto"/>
        <w:left w:val="none" w:sz="0" w:space="0" w:color="auto"/>
        <w:bottom w:val="none" w:sz="0" w:space="0" w:color="auto"/>
        <w:right w:val="none" w:sz="0" w:space="0" w:color="auto"/>
      </w:divBdr>
    </w:div>
    <w:div w:id="1810710355">
      <w:bodyDiv w:val="1"/>
      <w:marLeft w:val="0"/>
      <w:marRight w:val="0"/>
      <w:marTop w:val="0"/>
      <w:marBottom w:val="0"/>
      <w:divBdr>
        <w:top w:val="none" w:sz="0" w:space="0" w:color="auto"/>
        <w:left w:val="none" w:sz="0" w:space="0" w:color="auto"/>
        <w:bottom w:val="none" w:sz="0" w:space="0" w:color="auto"/>
        <w:right w:val="none" w:sz="0" w:space="0" w:color="auto"/>
      </w:divBdr>
    </w:div>
    <w:div w:id="1833182789">
      <w:bodyDiv w:val="1"/>
      <w:marLeft w:val="0"/>
      <w:marRight w:val="0"/>
      <w:marTop w:val="0"/>
      <w:marBottom w:val="0"/>
      <w:divBdr>
        <w:top w:val="none" w:sz="0" w:space="0" w:color="auto"/>
        <w:left w:val="none" w:sz="0" w:space="0" w:color="auto"/>
        <w:bottom w:val="none" w:sz="0" w:space="0" w:color="auto"/>
        <w:right w:val="none" w:sz="0" w:space="0" w:color="auto"/>
      </w:divBdr>
    </w:div>
    <w:div w:id="1846359447">
      <w:bodyDiv w:val="1"/>
      <w:marLeft w:val="0"/>
      <w:marRight w:val="0"/>
      <w:marTop w:val="0"/>
      <w:marBottom w:val="0"/>
      <w:divBdr>
        <w:top w:val="none" w:sz="0" w:space="0" w:color="auto"/>
        <w:left w:val="none" w:sz="0" w:space="0" w:color="auto"/>
        <w:bottom w:val="none" w:sz="0" w:space="0" w:color="auto"/>
        <w:right w:val="none" w:sz="0" w:space="0" w:color="auto"/>
      </w:divBdr>
    </w:div>
    <w:div w:id="1867983615">
      <w:bodyDiv w:val="1"/>
      <w:marLeft w:val="0"/>
      <w:marRight w:val="0"/>
      <w:marTop w:val="0"/>
      <w:marBottom w:val="0"/>
      <w:divBdr>
        <w:top w:val="none" w:sz="0" w:space="0" w:color="auto"/>
        <w:left w:val="none" w:sz="0" w:space="0" w:color="auto"/>
        <w:bottom w:val="none" w:sz="0" w:space="0" w:color="auto"/>
        <w:right w:val="none" w:sz="0" w:space="0" w:color="auto"/>
      </w:divBdr>
    </w:div>
    <w:div w:id="1868255533">
      <w:bodyDiv w:val="1"/>
      <w:marLeft w:val="0"/>
      <w:marRight w:val="0"/>
      <w:marTop w:val="0"/>
      <w:marBottom w:val="0"/>
      <w:divBdr>
        <w:top w:val="none" w:sz="0" w:space="0" w:color="auto"/>
        <w:left w:val="none" w:sz="0" w:space="0" w:color="auto"/>
        <w:bottom w:val="none" w:sz="0" w:space="0" w:color="auto"/>
        <w:right w:val="none" w:sz="0" w:space="0" w:color="auto"/>
      </w:divBdr>
    </w:div>
    <w:div w:id="1925336169">
      <w:bodyDiv w:val="1"/>
      <w:marLeft w:val="0"/>
      <w:marRight w:val="0"/>
      <w:marTop w:val="0"/>
      <w:marBottom w:val="0"/>
      <w:divBdr>
        <w:top w:val="none" w:sz="0" w:space="0" w:color="auto"/>
        <w:left w:val="none" w:sz="0" w:space="0" w:color="auto"/>
        <w:bottom w:val="none" w:sz="0" w:space="0" w:color="auto"/>
        <w:right w:val="none" w:sz="0" w:space="0" w:color="auto"/>
      </w:divBdr>
    </w:div>
    <w:div w:id="1934045844">
      <w:bodyDiv w:val="1"/>
      <w:marLeft w:val="0"/>
      <w:marRight w:val="0"/>
      <w:marTop w:val="0"/>
      <w:marBottom w:val="0"/>
      <w:divBdr>
        <w:top w:val="none" w:sz="0" w:space="0" w:color="auto"/>
        <w:left w:val="none" w:sz="0" w:space="0" w:color="auto"/>
        <w:bottom w:val="none" w:sz="0" w:space="0" w:color="auto"/>
        <w:right w:val="none" w:sz="0" w:space="0" w:color="auto"/>
      </w:divBdr>
    </w:div>
    <w:div w:id="1941721957">
      <w:bodyDiv w:val="1"/>
      <w:marLeft w:val="0"/>
      <w:marRight w:val="0"/>
      <w:marTop w:val="0"/>
      <w:marBottom w:val="0"/>
      <w:divBdr>
        <w:top w:val="none" w:sz="0" w:space="0" w:color="auto"/>
        <w:left w:val="none" w:sz="0" w:space="0" w:color="auto"/>
        <w:bottom w:val="none" w:sz="0" w:space="0" w:color="auto"/>
        <w:right w:val="none" w:sz="0" w:space="0" w:color="auto"/>
      </w:divBdr>
    </w:div>
    <w:div w:id="1975603171">
      <w:bodyDiv w:val="1"/>
      <w:marLeft w:val="0"/>
      <w:marRight w:val="0"/>
      <w:marTop w:val="0"/>
      <w:marBottom w:val="0"/>
      <w:divBdr>
        <w:top w:val="none" w:sz="0" w:space="0" w:color="auto"/>
        <w:left w:val="none" w:sz="0" w:space="0" w:color="auto"/>
        <w:bottom w:val="none" w:sz="0" w:space="0" w:color="auto"/>
        <w:right w:val="none" w:sz="0" w:space="0" w:color="auto"/>
      </w:divBdr>
    </w:div>
    <w:div w:id="1989094787">
      <w:bodyDiv w:val="1"/>
      <w:marLeft w:val="0"/>
      <w:marRight w:val="0"/>
      <w:marTop w:val="0"/>
      <w:marBottom w:val="0"/>
      <w:divBdr>
        <w:top w:val="none" w:sz="0" w:space="0" w:color="auto"/>
        <w:left w:val="none" w:sz="0" w:space="0" w:color="auto"/>
        <w:bottom w:val="none" w:sz="0" w:space="0" w:color="auto"/>
        <w:right w:val="none" w:sz="0" w:space="0" w:color="auto"/>
      </w:divBdr>
    </w:div>
    <w:div w:id="2000234792">
      <w:bodyDiv w:val="1"/>
      <w:marLeft w:val="0"/>
      <w:marRight w:val="0"/>
      <w:marTop w:val="0"/>
      <w:marBottom w:val="0"/>
      <w:divBdr>
        <w:top w:val="none" w:sz="0" w:space="0" w:color="auto"/>
        <w:left w:val="none" w:sz="0" w:space="0" w:color="auto"/>
        <w:bottom w:val="none" w:sz="0" w:space="0" w:color="auto"/>
        <w:right w:val="none" w:sz="0" w:space="0" w:color="auto"/>
      </w:divBdr>
    </w:div>
    <w:div w:id="2004359734">
      <w:bodyDiv w:val="1"/>
      <w:marLeft w:val="0"/>
      <w:marRight w:val="0"/>
      <w:marTop w:val="0"/>
      <w:marBottom w:val="0"/>
      <w:divBdr>
        <w:top w:val="none" w:sz="0" w:space="0" w:color="auto"/>
        <w:left w:val="none" w:sz="0" w:space="0" w:color="auto"/>
        <w:bottom w:val="none" w:sz="0" w:space="0" w:color="auto"/>
        <w:right w:val="none" w:sz="0" w:space="0" w:color="auto"/>
      </w:divBdr>
    </w:div>
    <w:div w:id="2007634397">
      <w:bodyDiv w:val="1"/>
      <w:marLeft w:val="0"/>
      <w:marRight w:val="0"/>
      <w:marTop w:val="0"/>
      <w:marBottom w:val="0"/>
      <w:divBdr>
        <w:top w:val="none" w:sz="0" w:space="0" w:color="auto"/>
        <w:left w:val="none" w:sz="0" w:space="0" w:color="auto"/>
        <w:bottom w:val="none" w:sz="0" w:space="0" w:color="auto"/>
        <w:right w:val="none" w:sz="0" w:space="0" w:color="auto"/>
      </w:divBdr>
    </w:div>
    <w:div w:id="2012486608">
      <w:bodyDiv w:val="1"/>
      <w:marLeft w:val="0"/>
      <w:marRight w:val="0"/>
      <w:marTop w:val="0"/>
      <w:marBottom w:val="0"/>
      <w:divBdr>
        <w:top w:val="none" w:sz="0" w:space="0" w:color="auto"/>
        <w:left w:val="none" w:sz="0" w:space="0" w:color="auto"/>
        <w:bottom w:val="none" w:sz="0" w:space="0" w:color="auto"/>
        <w:right w:val="none" w:sz="0" w:space="0" w:color="auto"/>
      </w:divBdr>
    </w:div>
    <w:div w:id="2021662178">
      <w:bodyDiv w:val="1"/>
      <w:marLeft w:val="0"/>
      <w:marRight w:val="0"/>
      <w:marTop w:val="0"/>
      <w:marBottom w:val="0"/>
      <w:divBdr>
        <w:top w:val="none" w:sz="0" w:space="0" w:color="auto"/>
        <w:left w:val="none" w:sz="0" w:space="0" w:color="auto"/>
        <w:bottom w:val="none" w:sz="0" w:space="0" w:color="auto"/>
        <w:right w:val="none" w:sz="0" w:space="0" w:color="auto"/>
      </w:divBdr>
    </w:div>
    <w:div w:id="2071616619">
      <w:bodyDiv w:val="1"/>
      <w:marLeft w:val="0"/>
      <w:marRight w:val="0"/>
      <w:marTop w:val="0"/>
      <w:marBottom w:val="0"/>
      <w:divBdr>
        <w:top w:val="none" w:sz="0" w:space="0" w:color="auto"/>
        <w:left w:val="none" w:sz="0" w:space="0" w:color="auto"/>
        <w:bottom w:val="none" w:sz="0" w:space="0" w:color="auto"/>
        <w:right w:val="none" w:sz="0" w:space="0" w:color="auto"/>
      </w:divBdr>
    </w:div>
    <w:div w:id="2090611567">
      <w:bodyDiv w:val="1"/>
      <w:marLeft w:val="0"/>
      <w:marRight w:val="0"/>
      <w:marTop w:val="0"/>
      <w:marBottom w:val="0"/>
      <w:divBdr>
        <w:top w:val="none" w:sz="0" w:space="0" w:color="auto"/>
        <w:left w:val="none" w:sz="0" w:space="0" w:color="auto"/>
        <w:bottom w:val="none" w:sz="0" w:space="0" w:color="auto"/>
        <w:right w:val="none" w:sz="0" w:space="0" w:color="auto"/>
      </w:divBdr>
    </w:div>
    <w:div w:id="2094425822">
      <w:bodyDiv w:val="1"/>
      <w:marLeft w:val="0"/>
      <w:marRight w:val="0"/>
      <w:marTop w:val="0"/>
      <w:marBottom w:val="0"/>
      <w:divBdr>
        <w:top w:val="none" w:sz="0" w:space="0" w:color="auto"/>
        <w:left w:val="none" w:sz="0" w:space="0" w:color="auto"/>
        <w:bottom w:val="none" w:sz="0" w:space="0" w:color="auto"/>
        <w:right w:val="none" w:sz="0" w:space="0" w:color="auto"/>
      </w:divBdr>
    </w:div>
    <w:div w:id="2094692426">
      <w:bodyDiv w:val="1"/>
      <w:marLeft w:val="0"/>
      <w:marRight w:val="0"/>
      <w:marTop w:val="0"/>
      <w:marBottom w:val="0"/>
      <w:divBdr>
        <w:top w:val="none" w:sz="0" w:space="0" w:color="auto"/>
        <w:left w:val="none" w:sz="0" w:space="0" w:color="auto"/>
        <w:bottom w:val="none" w:sz="0" w:space="0" w:color="auto"/>
        <w:right w:val="none" w:sz="0" w:space="0" w:color="auto"/>
      </w:divBdr>
    </w:div>
    <w:div w:id="2101101795">
      <w:bodyDiv w:val="1"/>
      <w:marLeft w:val="0"/>
      <w:marRight w:val="0"/>
      <w:marTop w:val="0"/>
      <w:marBottom w:val="0"/>
      <w:divBdr>
        <w:top w:val="none" w:sz="0" w:space="0" w:color="auto"/>
        <w:left w:val="none" w:sz="0" w:space="0" w:color="auto"/>
        <w:bottom w:val="none" w:sz="0" w:space="0" w:color="auto"/>
        <w:right w:val="none" w:sz="0" w:space="0" w:color="auto"/>
      </w:divBdr>
    </w:div>
    <w:div w:id="21060277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space.luguniv.edu.ua/xmlui/bitstream/handle/123456789/2009/Pivovarova1.pdf?sequence=1&amp;isAllowed=y" TargetMode="External"/><Relationship Id="rId18" Type="http://schemas.openxmlformats.org/officeDocument/2006/relationships/hyperlink" Target="https://xn--d1acjtrgde.kiev.ua/wp-content/uploads/2019/08/Zbirnyk-konf.-11.04.19-shvaleno.pdf" TargetMode="External"/><Relationship Id="rId26" Type="http://schemas.openxmlformats.org/officeDocument/2006/relationships/hyperlink" Target="https://www.frontiersin.org/journals/psychology/articles/10.3389/fpsyg.2021.578190/full?utm_source=chatgpt.com" TargetMode="External"/><Relationship Id="rId39" Type="http://schemas.openxmlformats.org/officeDocument/2006/relationships/chart" Target="charts/chart2.xml"/><Relationship Id="rId21" Type="http://schemas.openxmlformats.org/officeDocument/2006/relationships/hyperlink" Target="https://dspace.luguniv.edu.ua/xmlui/bitstream/handle/123456789/11355/%D0%97%D0%B1%D1%96%D1%80%D0%BD%D0%B8%D0%BA_%D0%BA%D0%BE%D0%BD%D1%8418.04.24_%D0%9B%D0%9D%D0%A3%20%281%29.pdf?sequence=1&amp;isAllowed=y" TargetMode="External"/><Relationship Id="rId34" Type="http://schemas.openxmlformats.org/officeDocument/2006/relationships/oleObject" Target="embeddings/oleObject1.bin"/><Relationship Id="rId42" Type="http://schemas.openxmlformats.org/officeDocument/2006/relationships/hyperlink" Target="http://visnyk.luguniv.edu.ua/index.php/vped/article/view/939" TargetMode="External"/><Relationship Id="rId47" Type="http://schemas.openxmlformats.org/officeDocument/2006/relationships/hyperlink" Target="https://dspace.luguniv.edu.ua/xmlui/bitstream/handle/123456789/2010/Pivovarova.pdf?sequence=1" TargetMode="External"/><Relationship Id="rId50" Type="http://schemas.openxmlformats.org/officeDocument/2006/relationships/hyperlink" Target="https://xn--d1acjtrgde.kiev.ua/wp-content/uploads/2019/08/Zbirnyk-konf.-11.04.19-shvaleno.pdf" TargetMode="External"/><Relationship Id="rId55" Type="http://schemas.openxmlformats.org/officeDocument/2006/relationships/hyperlink" Target="https://eu-conf.com/wp-content/uploads/2025/12/TRANSFORMING-SCIENCE-WITH-MODERN-TECHNOLOGIES-ISSUES-AND-CHALLENGES.pdf" TargetMode="External"/><Relationship Id="rId63" Type="http://schemas.openxmlformats.org/officeDocument/2006/relationships/hyperlink" Target="http://www.innovpedagogy.od.ua/archives/2024/68/part_2/27.pdf" TargetMode="External"/><Relationship Id="rId68" Type="http://schemas.openxmlformats.org/officeDocument/2006/relationships/hyperlink" Target="https://ips.ligazakon.net/document/T172145?an=2204" TargetMode="External"/><Relationship Id="rId76" Type="http://schemas.openxmlformats.org/officeDocument/2006/relationships/image" Target="media/image9.jpeg"/><Relationship Id="rId7" Type="http://schemas.openxmlformats.org/officeDocument/2006/relationships/endnotes" Target="endnotes.xml"/><Relationship Id="rId71" Type="http://schemas.openxmlformats.org/officeDocument/2006/relationships/hyperlink" Target="https://doi.org/10.11588/diglit.20767" TargetMode="External"/><Relationship Id="rId2" Type="http://schemas.openxmlformats.org/officeDocument/2006/relationships/numbering" Target="numbering.xml"/><Relationship Id="rId16" Type="http://schemas.openxmlformats.org/officeDocument/2006/relationships/hyperlink" Target="https://drive.google.com/file/d/1Wsnf6t_5Ivh6tcj1udPly0pG2c5u_USV/view?usp=sharing" TargetMode="External"/><Relationship Id="rId29" Type="http://schemas.openxmlformats.org/officeDocument/2006/relationships/header" Target="header1.xml"/><Relationship Id="rId11" Type="http://schemas.openxmlformats.org/officeDocument/2006/relationships/hyperlink" Target="http://www.innovpedagogy.od.ua/archives/2024/68/part_2/27.pdf" TargetMode="External"/><Relationship Id="rId24" Type="http://schemas.openxmlformats.org/officeDocument/2006/relationships/hyperlink" Target="https://www.frontiersin.org/journals/psychology/articles/10.3389/fpsyg.2021.578190/full?utm_source=chatgpt.com" TargetMode="External"/><Relationship Id="rId32" Type="http://schemas.openxmlformats.org/officeDocument/2006/relationships/footer" Target="footer2.xml"/><Relationship Id="rId37" Type="http://schemas.openxmlformats.org/officeDocument/2006/relationships/image" Target="media/image3.png"/><Relationship Id="rId40" Type="http://schemas.openxmlformats.org/officeDocument/2006/relationships/hyperlink" Target="https://doi.org/10.31865/2414-9292.19.2023.285679" TargetMode="External"/><Relationship Id="rId45" Type="http://schemas.openxmlformats.org/officeDocument/2006/relationships/hyperlink" Target="https://dspace.luguniv.edu.ua/xmlui/bitstream/handle/123456789/2009/Pivovarova1.pdf?sequence=1&amp;isAllowed=y" TargetMode="External"/><Relationship Id="rId53" Type="http://schemas.openxmlformats.org/officeDocument/2006/relationships/hyperlink" Target="https://dspace.luguniv.edu.ua/xmlui/bitstream/handle/123456789/11355/%D0%97%D0%B1%D1%96%D1%80%D0%BD%D0%B8%D0%BA_%D0%BA%D0%BE%D0%BD%D1%8418.04.24_%D0%9B%D0%9D%D0%A3%20%281%29.pdf?sequence=1&amp;isAllowed=y" TargetMode="External"/><Relationship Id="rId58" Type="http://schemas.openxmlformats.org/officeDocument/2006/relationships/hyperlink" Target="http://www.irbis-nbuv.gov.ua/cgi-bin/irbis_nbuv/cgiirbis_64.exe?I21DBN=LINK&amp;P21DBN=UJRN&amp;Z21ID=&amp;S21REF=10&amp;S21CNR=20&amp;S21STN=1&amp;S21FMT=ASP_meta&amp;C21COM=S&amp;2_S21P03=FILA=&amp;2_S21STR=Vnadps_2014_1_17" TargetMode="External"/><Relationship Id="rId66" Type="http://schemas.openxmlformats.org/officeDocument/2006/relationships/hyperlink" Target="https://ehs.eeipsy.org/index.php/ehs/article/view/439/414" TargetMode="External"/><Relationship Id="rId74" Type="http://schemas.openxmlformats.org/officeDocument/2006/relationships/image" Target="media/image7.jpeg"/><Relationship Id="rId79"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hyperlink" Target="https://doi.org/10.31865/2414-9292.19.2023.285679" TargetMode="External"/><Relationship Id="rId10" Type="http://schemas.openxmlformats.org/officeDocument/2006/relationships/hyperlink" Target="http://visnyk.luguniv.edu.ua/index.php/vped/article/view/939" TargetMode="External"/><Relationship Id="rId19" Type="http://schemas.openxmlformats.org/officeDocument/2006/relationships/hyperlink" Target="https://drive.google.com/file/d/1-M1bC1TgXOmT8Tx2Ej8LSSZbvek5-bbd/view" TargetMode="External"/><Relationship Id="rId31" Type="http://schemas.openxmlformats.org/officeDocument/2006/relationships/header" Target="header2.xml"/><Relationship Id="rId44" Type="http://schemas.openxmlformats.org/officeDocument/2006/relationships/hyperlink" Target="https://www.magnanimitas.cz/ADALTA/140142/papers/A_18.pdf" TargetMode="External"/><Relationship Id="rId52" Type="http://schemas.openxmlformats.org/officeDocument/2006/relationships/hyperlink" Target="https://ehs.eeipsy.org/index.php/ehs/article/view/439/414" TargetMode="External"/><Relationship Id="rId60" Type="http://schemas.openxmlformats.org/officeDocument/2006/relationships/hyperlink" Target="http://nbuv.gov.ua/UJRN/fmo_2019_2_11" TargetMode="External"/><Relationship Id="rId65" Type="http://schemas.openxmlformats.org/officeDocument/2006/relationships/hyperlink" Target="http://visnyk.luguniv.edu.ua/index.php/vped/article/view/939" TargetMode="External"/><Relationship Id="rId73" Type="http://schemas.openxmlformats.org/officeDocument/2006/relationships/image" Target="media/image6.jpeg"/><Relationship Id="rId78"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innovpedagogy.od.ua/archives/2023/60/25.pdf" TargetMode="External"/><Relationship Id="rId14" Type="http://schemas.openxmlformats.org/officeDocument/2006/relationships/hyperlink" Target="https://dspace.luguniv.edu.ua/xmlui/bitstream/handle/123456789/2006/Pivovarova3.pdf?sequence=1&amp;isAllowed=y" TargetMode="External"/><Relationship Id="rId22" Type="http://schemas.openxmlformats.org/officeDocument/2006/relationships/hyperlink" Target="https://isu-conference.com/wp-content/uploads/2026/02/Athens_Greece_11.02.26.pdf" TargetMode="External"/><Relationship Id="rId27" Type="http://schemas.openxmlformats.org/officeDocument/2006/relationships/hyperlink" Target="https://www.frontiersin.org/journals/psychology/articles/10.3389/fpsyg.2021.578190/full?utm_source=chatgpt.com" TargetMode="External"/><Relationship Id="rId30" Type="http://schemas.openxmlformats.org/officeDocument/2006/relationships/footer" Target="footer1.xml"/><Relationship Id="rId35" Type="http://schemas.openxmlformats.org/officeDocument/2006/relationships/chart" Target="charts/chart1.xml"/><Relationship Id="rId43" Type="http://schemas.openxmlformats.org/officeDocument/2006/relationships/hyperlink" Target="http://www.innovpedagogy.od.ua/archives/2024/68/part_2/27.pdf" TargetMode="External"/><Relationship Id="rId48" Type="http://schemas.openxmlformats.org/officeDocument/2006/relationships/hyperlink" Target="https://drive.google.com/file/d/1Wsnf6t_5Ivh6tcj1udPly0pG2c5u_USV/view?usp=sharing" TargetMode="External"/><Relationship Id="rId56" Type="http://schemas.openxmlformats.org/officeDocument/2006/relationships/hyperlink" Target="https://doi.org/10.52058/2786-6165-2023-5(11)-424-435" TargetMode="External"/><Relationship Id="rId64" Type="http://schemas.openxmlformats.org/officeDocument/2006/relationships/hyperlink" Target="http://www.innovpedagogy.od.ua/archives/2023/60/25.pdf" TargetMode="External"/><Relationship Id="rId69" Type="http://schemas.openxmlformats.org/officeDocument/2006/relationships/hyperlink" Target="https://zakon.rada.gov.ua/laws/show/2145-19" TargetMode="External"/><Relationship Id="rId77" Type="http://schemas.openxmlformats.org/officeDocument/2006/relationships/image" Target="media/image10.jpeg"/><Relationship Id="rId8" Type="http://schemas.openxmlformats.org/officeDocument/2006/relationships/hyperlink" Target="https://doi.org/10.31865/2414-9292.19.2023.285679" TargetMode="External"/><Relationship Id="rId51" Type="http://schemas.openxmlformats.org/officeDocument/2006/relationships/hyperlink" Target="https://drive.google.com/file/d/1-M1bC1TgXOmT8Tx2Ej8LSSZbvek5-bbd/view" TargetMode="External"/><Relationship Id="rId72" Type="http://schemas.openxmlformats.org/officeDocument/2006/relationships/image" Target="media/image5.jpeg"/><Relationship Id="rId3" Type="http://schemas.openxmlformats.org/officeDocument/2006/relationships/styles" Target="styles.xml"/><Relationship Id="rId12" Type="http://schemas.openxmlformats.org/officeDocument/2006/relationships/hyperlink" Target="https://www.magnanimitas.cz/ADALTA/140142/papers/A_18.pdf" TargetMode="External"/><Relationship Id="rId17" Type="http://schemas.openxmlformats.org/officeDocument/2006/relationships/hyperlink" Target="https://surl.li/mzfwcr" TargetMode="External"/><Relationship Id="rId25" Type="http://schemas.openxmlformats.org/officeDocument/2006/relationships/hyperlink" Target="https://www.frontiersin.org/journals/psychology/articles/10.3389/fpsyg.2021.578190/full?utm_source=chatgpt.com" TargetMode="External"/><Relationship Id="rId33" Type="http://schemas.openxmlformats.org/officeDocument/2006/relationships/image" Target="media/image1.emf"/><Relationship Id="rId38" Type="http://schemas.openxmlformats.org/officeDocument/2006/relationships/image" Target="media/image4.png"/><Relationship Id="rId46" Type="http://schemas.openxmlformats.org/officeDocument/2006/relationships/hyperlink" Target="https://dspace.luguniv.edu.ua/xmlui/bitstream/handle/123456789/2006/Pivovarova3.pdf?sequence=1&amp;isAllowed=y" TargetMode="External"/><Relationship Id="rId59" Type="http://schemas.openxmlformats.org/officeDocument/2006/relationships/hyperlink" Target="http://www.rusnauka.com/7._DN_2007/Pedagogica/20723.doc.htm" TargetMode="External"/><Relationship Id="rId67" Type="http://schemas.openxmlformats.org/officeDocument/2006/relationships/hyperlink" Target="http://www.vestnik-pravo.mgu.od.ua/archive/juspradenc36/part_2/17.pdf" TargetMode="External"/><Relationship Id="rId20" Type="http://schemas.openxmlformats.org/officeDocument/2006/relationships/hyperlink" Target="https://ehs.eeipsy.org/index.php/ehs/article/view/439/414" TargetMode="External"/><Relationship Id="rId41" Type="http://schemas.openxmlformats.org/officeDocument/2006/relationships/hyperlink" Target="http://www.innovpedagogy.od.ua/archives/2023/60/25.pdf" TargetMode="External"/><Relationship Id="rId54" Type="http://schemas.openxmlformats.org/officeDocument/2006/relationships/hyperlink" Target="https://isu-conference.com/wp-content/uploads/2026/02/Athens_Greece_11.02.26.pdf" TargetMode="External"/><Relationship Id="rId62" Type="http://schemas.openxmlformats.org/officeDocument/2006/relationships/hyperlink" Target="https://dspace.luguniv.edu.ua/xmlui/bitstream/handle/123456789/11355/%D0%97%D0%B1%D1%96%D1%80%D0%BD%D0%B8%D0%BA_%D0%BA%D0%BE%D0%BD%D1%8418.04.24_%D0%9B%D0%9D%D0%A3%20%281%29.pdf?sequence=1&amp;isAllowed=y" TargetMode="External"/><Relationship Id="rId70" Type="http://schemas.openxmlformats.org/officeDocument/2006/relationships/hyperlink" Target="https://www.magnanimitas.cz/ADALTA/140142/papers/A_18.pdf" TargetMode="External"/><Relationship Id="rId75" Type="http://schemas.openxmlformats.org/officeDocument/2006/relationships/image" Target="media/image8.jpe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dspace.luguniv.edu.ua/xmlui/bitstream/handle/123456789/2010/Pivovarova.pdf?sequence=1" TargetMode="External"/><Relationship Id="rId23" Type="http://schemas.openxmlformats.org/officeDocument/2006/relationships/hyperlink" Target="https://eu-conf.com/wp-content/uploads/2025/12/TRANSFORMING-SCIENCE-WITH-MODERN-TECHNOLOGIES-ISSUES-AND-CHALLENGES.pdf" TargetMode="External"/><Relationship Id="rId28" Type="http://schemas.openxmlformats.org/officeDocument/2006/relationships/hyperlink" Target="https://www.frontiersin.org/journals/psychology/articles/10.3389/fpsyg.2021.578190/full?utm_source=chatgpt.com" TargetMode="External"/><Relationship Id="rId36" Type="http://schemas.openxmlformats.org/officeDocument/2006/relationships/image" Target="media/image2.png"/><Relationship Id="rId49" Type="http://schemas.openxmlformats.org/officeDocument/2006/relationships/hyperlink" Target="https://surl.li/mzfwcr" TargetMode="External"/><Relationship Id="rId57" Type="http://schemas.openxmlformats.org/officeDocument/2006/relationships/hyperlink" Target="https://molodyivchenyi.ua/index.php/journal/article/view/1216"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C:\Users\Anna\Desktop\&#1051;&#1080;&#1089;&#1090;%20Microsoft%20Excel.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bader\OneDrive\&#1056;&#1072;&#1073;&#1086;&#1095;&#1080;&#1081;%20&#1089;&#1090;&#1086;&#1083;\22.xlsx"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Лист1!$B$1:$B$2</c:f>
              <c:strCache>
                <c:ptCount val="2"/>
                <c:pt idx="0">
                  <c:v>Загальна оцінка</c:v>
                </c:pt>
                <c:pt idx="1">
                  <c:v>КГ</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Лист1!$A$3:$A$5</c:f>
              <c:strCache>
                <c:ptCount val="3"/>
                <c:pt idx="0">
                  <c:v>Високий</c:v>
                </c:pt>
                <c:pt idx="1">
                  <c:v>Середній</c:v>
                </c:pt>
                <c:pt idx="2">
                  <c:v>Низький</c:v>
                </c:pt>
              </c:strCache>
            </c:strRef>
          </c:cat>
          <c:val>
            <c:numRef>
              <c:f>Лист1!$B$3:$B$5</c:f>
              <c:numCache>
                <c:formatCode>General</c:formatCode>
                <c:ptCount val="3"/>
                <c:pt idx="0">
                  <c:v>23.8</c:v>
                </c:pt>
                <c:pt idx="1">
                  <c:v>28.8</c:v>
                </c:pt>
                <c:pt idx="2">
                  <c:v>47.4</c:v>
                </c:pt>
              </c:numCache>
            </c:numRef>
          </c:val>
          <c:extLst>
            <c:ext xmlns:c16="http://schemas.microsoft.com/office/drawing/2014/chart" uri="{C3380CC4-5D6E-409C-BE32-E72D297353CC}">
              <c16:uniqueId val="{00000000-F0D8-493C-B816-5DDE3AA9BAD2}"/>
            </c:ext>
          </c:extLst>
        </c:ser>
        <c:ser>
          <c:idx val="1"/>
          <c:order val="1"/>
          <c:tx>
            <c:strRef>
              <c:f>Лист1!$C$1:$C$2</c:f>
              <c:strCache>
                <c:ptCount val="2"/>
                <c:pt idx="0">
                  <c:v>Загальна оцінка</c:v>
                </c:pt>
                <c:pt idx="1">
                  <c:v>ЕГ</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Лист1!$A$3:$A$5</c:f>
              <c:strCache>
                <c:ptCount val="3"/>
                <c:pt idx="0">
                  <c:v>Високий</c:v>
                </c:pt>
                <c:pt idx="1">
                  <c:v>Середній</c:v>
                </c:pt>
                <c:pt idx="2">
                  <c:v>Низький</c:v>
                </c:pt>
              </c:strCache>
            </c:strRef>
          </c:cat>
          <c:val>
            <c:numRef>
              <c:f>Лист1!$C$3:$C$5</c:f>
              <c:numCache>
                <c:formatCode>General</c:formatCode>
                <c:ptCount val="3"/>
                <c:pt idx="0">
                  <c:v>26.4</c:v>
                </c:pt>
                <c:pt idx="1">
                  <c:v>25.5</c:v>
                </c:pt>
                <c:pt idx="2">
                  <c:v>48.1</c:v>
                </c:pt>
              </c:numCache>
            </c:numRef>
          </c:val>
          <c:extLst>
            <c:ext xmlns:c16="http://schemas.microsoft.com/office/drawing/2014/chart" uri="{C3380CC4-5D6E-409C-BE32-E72D297353CC}">
              <c16:uniqueId val="{00000001-F0D8-493C-B816-5DDE3AA9BAD2}"/>
            </c:ext>
          </c:extLst>
        </c:ser>
        <c:dLbls>
          <c:showLegendKey val="0"/>
          <c:showVal val="0"/>
          <c:showCatName val="0"/>
          <c:showSerName val="0"/>
          <c:showPercent val="0"/>
          <c:showBubbleSize val="0"/>
        </c:dLbls>
        <c:gapWidth val="219"/>
        <c:overlap val="-27"/>
        <c:axId val="909054632"/>
        <c:axId val="909064144"/>
      </c:barChart>
      <c:catAx>
        <c:axId val="9090546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09064144"/>
        <c:crosses val="autoZero"/>
        <c:auto val="1"/>
        <c:lblAlgn val="ctr"/>
        <c:lblOffset val="100"/>
        <c:noMultiLvlLbl val="0"/>
      </c:catAx>
      <c:valAx>
        <c:axId val="90906414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0905463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Результати контрольного експерименту (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Лист1!$A$1:$A$3</c:f>
              <c:numCache>
                <c:formatCode>General</c:formatCode>
                <c:ptCount val="3"/>
                <c:pt idx="0">
                  <c:v>26</c:v>
                </c:pt>
                <c:pt idx="1">
                  <c:v>30</c:v>
                </c:pt>
                <c:pt idx="2">
                  <c:v>44</c:v>
                </c:pt>
              </c:numCache>
            </c:numRef>
          </c:val>
          <c:extLst>
            <c:ext xmlns:c16="http://schemas.microsoft.com/office/drawing/2014/chart" uri="{C3380CC4-5D6E-409C-BE32-E72D297353CC}">
              <c16:uniqueId val="{00000000-A729-4139-897F-869A80F4D448}"/>
            </c:ext>
          </c:extLst>
        </c:ser>
        <c:ser>
          <c:idx val="1"/>
          <c:order val="1"/>
          <c:spPr>
            <a:solidFill>
              <a:srgbClr val="FF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Лист1!$B$1:$B$3</c:f>
              <c:numCache>
                <c:formatCode>General</c:formatCode>
                <c:ptCount val="3"/>
                <c:pt idx="0">
                  <c:v>38.299999999999997</c:v>
                </c:pt>
                <c:pt idx="1">
                  <c:v>37.799999999999997</c:v>
                </c:pt>
                <c:pt idx="2">
                  <c:v>23.9</c:v>
                </c:pt>
              </c:numCache>
            </c:numRef>
          </c:val>
          <c:extLst>
            <c:ext xmlns:c16="http://schemas.microsoft.com/office/drawing/2014/chart" uri="{C3380CC4-5D6E-409C-BE32-E72D297353CC}">
              <c16:uniqueId val="{00000001-A729-4139-897F-869A80F4D448}"/>
            </c:ext>
          </c:extLst>
        </c:ser>
        <c:dLbls>
          <c:showLegendKey val="0"/>
          <c:showVal val="0"/>
          <c:showCatName val="0"/>
          <c:showSerName val="0"/>
          <c:showPercent val="0"/>
          <c:showBubbleSize val="0"/>
        </c:dLbls>
        <c:gapWidth val="219"/>
        <c:overlap val="-27"/>
        <c:axId val="402811160"/>
        <c:axId val="402805256"/>
      </c:barChart>
      <c:catAx>
        <c:axId val="4028111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02805256"/>
        <c:crosses val="autoZero"/>
        <c:auto val="1"/>
        <c:lblAlgn val="ctr"/>
        <c:lblOffset val="100"/>
        <c:noMultiLvlLbl val="0"/>
      </c:catAx>
      <c:valAx>
        <c:axId val="4028052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028111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EBD3185-871C-4722-9130-07A1EECC4E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10131</TotalTime>
  <Pages>290</Pages>
  <Words>68389</Words>
  <Characters>389818</Characters>
  <Application>Microsoft Office Word</Application>
  <DocSecurity>0</DocSecurity>
  <Lines>3248</Lines>
  <Paragraphs>914</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457293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dc:creator>
  <cp:keywords/>
  <dc:description/>
  <cp:lastModifiedBy>svetmira23@meta.ua</cp:lastModifiedBy>
  <cp:revision>699</cp:revision>
  <dcterms:created xsi:type="dcterms:W3CDTF">2024-06-08T13:21:00Z</dcterms:created>
  <dcterms:modified xsi:type="dcterms:W3CDTF">2026-05-05T11:24:00Z</dcterms:modified>
</cp:coreProperties>
</file>