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theme/themeOverride1.xml" ContentType="application/vnd.openxmlformats-officedocument.themeOverride+xml"/>
  <Override PartName="/word/drawings/drawing1.xml" ContentType="application/vnd.openxmlformats-officedocument.drawingml.chartshap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8C6AACB" w14:textId="77777777" w:rsidR="00F935C1" w:rsidRPr="00CB042F" w:rsidRDefault="00F935C1" w:rsidP="00F935C1">
      <w:pPr>
        <w:spacing w:after="0" w:line="360" w:lineRule="auto"/>
        <w:jc w:val="center"/>
        <w:rPr>
          <w:rFonts w:ascii="Times New Roman" w:eastAsia="Calibri" w:hAnsi="Times New Roman"/>
          <w:b/>
          <w:sz w:val="28"/>
          <w:szCs w:val="28"/>
          <w:lang w:val="uk-UA"/>
        </w:rPr>
      </w:pPr>
      <w:r w:rsidRPr="00CB042F">
        <w:rPr>
          <w:rFonts w:ascii="Times New Roman" w:eastAsia="Calibri" w:hAnsi="Times New Roman"/>
          <w:b/>
          <w:sz w:val="28"/>
          <w:szCs w:val="28"/>
          <w:lang w:val="uk-UA"/>
        </w:rPr>
        <w:t>МІНІСТЕРСТВО ОСВІТИ І НАУКИ УКРАЇНИ</w:t>
      </w:r>
    </w:p>
    <w:p w14:paraId="3893105A" w14:textId="77777777" w:rsidR="00F935C1" w:rsidRPr="00CB042F" w:rsidRDefault="00F935C1" w:rsidP="00F935C1">
      <w:pPr>
        <w:spacing w:after="0" w:line="360" w:lineRule="auto"/>
        <w:jc w:val="center"/>
        <w:rPr>
          <w:rFonts w:ascii="Times New Roman" w:eastAsia="Calibri" w:hAnsi="Times New Roman"/>
          <w:b/>
          <w:sz w:val="28"/>
          <w:szCs w:val="28"/>
          <w:lang w:val="uk-UA"/>
        </w:rPr>
      </w:pPr>
      <w:r w:rsidRPr="00CB042F">
        <w:rPr>
          <w:rFonts w:ascii="Times New Roman" w:eastAsia="Calibri" w:hAnsi="Times New Roman"/>
          <w:b/>
          <w:sz w:val="28"/>
          <w:szCs w:val="28"/>
          <w:lang w:val="uk-UA"/>
        </w:rPr>
        <w:t>ДЗ «Луганський національний університет імені Тараса Шевченка»</w:t>
      </w:r>
    </w:p>
    <w:p w14:paraId="7CE72808" w14:textId="77777777" w:rsidR="00F935C1" w:rsidRPr="00CB042F" w:rsidRDefault="00F935C1" w:rsidP="00F935C1">
      <w:pPr>
        <w:spacing w:after="0" w:line="360" w:lineRule="auto"/>
        <w:jc w:val="center"/>
        <w:rPr>
          <w:rFonts w:ascii="Times New Roman" w:eastAsia="Calibri" w:hAnsi="Times New Roman"/>
          <w:b/>
          <w:sz w:val="28"/>
          <w:szCs w:val="28"/>
          <w:lang w:val="uk-UA"/>
        </w:rPr>
      </w:pPr>
      <w:r w:rsidRPr="00CB042F">
        <w:rPr>
          <w:rFonts w:ascii="Times New Roman" w:eastAsia="Calibri" w:hAnsi="Times New Roman"/>
          <w:b/>
          <w:sz w:val="28"/>
          <w:szCs w:val="28"/>
          <w:lang w:val="uk-UA"/>
        </w:rPr>
        <w:t>Навчально-науковий інститут бізнесу</w:t>
      </w:r>
      <w:r>
        <w:rPr>
          <w:rFonts w:ascii="Times New Roman" w:eastAsia="Calibri" w:hAnsi="Times New Roman"/>
          <w:b/>
          <w:sz w:val="28"/>
          <w:szCs w:val="28"/>
          <w:lang w:val="uk-UA"/>
        </w:rPr>
        <w:t xml:space="preserve"> і менеджменту</w:t>
      </w:r>
    </w:p>
    <w:p w14:paraId="4AF7A4DB" w14:textId="77777777" w:rsidR="00F935C1" w:rsidRPr="00CB042F" w:rsidRDefault="00F935C1" w:rsidP="00F935C1">
      <w:pPr>
        <w:spacing w:after="0" w:line="360" w:lineRule="auto"/>
        <w:jc w:val="center"/>
        <w:rPr>
          <w:rFonts w:ascii="Times New Roman" w:eastAsia="Calibri" w:hAnsi="Times New Roman"/>
          <w:b/>
          <w:sz w:val="28"/>
          <w:szCs w:val="28"/>
          <w:lang w:val="uk-UA"/>
        </w:rPr>
      </w:pPr>
      <w:r w:rsidRPr="00CB042F">
        <w:rPr>
          <w:rFonts w:ascii="Times New Roman" w:eastAsia="Calibri" w:hAnsi="Times New Roman"/>
          <w:b/>
          <w:sz w:val="28"/>
          <w:szCs w:val="28"/>
          <w:lang w:val="uk-UA"/>
        </w:rPr>
        <w:t>Кафедра економі</w:t>
      </w:r>
      <w:r>
        <w:rPr>
          <w:rFonts w:ascii="Times New Roman" w:eastAsia="Calibri" w:hAnsi="Times New Roman"/>
          <w:b/>
          <w:sz w:val="28"/>
          <w:szCs w:val="28"/>
          <w:lang w:val="uk-UA"/>
        </w:rPr>
        <w:t>ки</w:t>
      </w:r>
      <w:r w:rsidRPr="00CB042F">
        <w:rPr>
          <w:rFonts w:ascii="Times New Roman" w:eastAsia="Calibri" w:hAnsi="Times New Roman"/>
          <w:b/>
          <w:sz w:val="28"/>
          <w:szCs w:val="28"/>
          <w:lang w:val="uk-UA"/>
        </w:rPr>
        <w:t xml:space="preserve">, маркетингу та підприємництва </w:t>
      </w:r>
    </w:p>
    <w:p w14:paraId="197C3968" w14:textId="77777777" w:rsidR="00F935C1" w:rsidRPr="00CB042F" w:rsidRDefault="00F935C1" w:rsidP="00F935C1">
      <w:pPr>
        <w:spacing w:after="0" w:line="360" w:lineRule="auto"/>
        <w:jc w:val="center"/>
        <w:rPr>
          <w:rFonts w:ascii="Times New Roman" w:eastAsia="Calibri" w:hAnsi="Times New Roman"/>
          <w:b/>
          <w:sz w:val="28"/>
          <w:szCs w:val="28"/>
          <w:lang w:val="uk-UA"/>
        </w:rPr>
      </w:pPr>
    </w:p>
    <w:p w14:paraId="4DB30812" w14:textId="77777777" w:rsidR="00F935C1" w:rsidRPr="00CB042F" w:rsidRDefault="00F935C1" w:rsidP="00F935C1">
      <w:pPr>
        <w:spacing w:after="0" w:line="240" w:lineRule="auto"/>
        <w:jc w:val="center"/>
        <w:rPr>
          <w:rFonts w:ascii="Times New Roman" w:eastAsia="Calibri" w:hAnsi="Times New Roman"/>
          <w:b/>
          <w:sz w:val="28"/>
          <w:szCs w:val="28"/>
          <w:lang w:val="uk-UA"/>
        </w:rPr>
      </w:pPr>
    </w:p>
    <w:p w14:paraId="68498AB4" w14:textId="77777777" w:rsidR="00F935C1" w:rsidRPr="00CB042F" w:rsidRDefault="00F935C1" w:rsidP="00F935C1">
      <w:pPr>
        <w:spacing w:after="0" w:line="240" w:lineRule="auto"/>
        <w:jc w:val="center"/>
        <w:rPr>
          <w:rFonts w:ascii="Times New Roman" w:eastAsia="Calibri" w:hAnsi="Times New Roman"/>
          <w:b/>
          <w:sz w:val="28"/>
          <w:szCs w:val="28"/>
          <w:lang w:val="uk-UA"/>
        </w:rPr>
      </w:pPr>
    </w:p>
    <w:p w14:paraId="685B185E" w14:textId="77777777" w:rsidR="00F935C1" w:rsidRPr="00CB042F" w:rsidRDefault="00F935C1" w:rsidP="00F935C1">
      <w:pPr>
        <w:spacing w:after="0" w:line="240" w:lineRule="auto"/>
        <w:jc w:val="center"/>
        <w:rPr>
          <w:rFonts w:ascii="Times New Roman" w:eastAsia="Calibri" w:hAnsi="Times New Roman"/>
          <w:b/>
          <w:sz w:val="28"/>
          <w:szCs w:val="28"/>
          <w:lang w:val="uk-UA"/>
        </w:rPr>
      </w:pPr>
    </w:p>
    <w:p w14:paraId="09C2CD75" w14:textId="77777777" w:rsidR="00F935C1" w:rsidRPr="00CB042F" w:rsidRDefault="00F935C1" w:rsidP="00F935C1">
      <w:pPr>
        <w:spacing w:after="0" w:line="240" w:lineRule="auto"/>
        <w:jc w:val="center"/>
        <w:rPr>
          <w:rFonts w:ascii="Times New Roman" w:eastAsia="Calibri" w:hAnsi="Times New Roman"/>
          <w:b/>
          <w:sz w:val="28"/>
          <w:szCs w:val="28"/>
          <w:lang w:val="uk-UA"/>
        </w:rPr>
      </w:pPr>
    </w:p>
    <w:p w14:paraId="1150A5EC" w14:textId="77777777" w:rsidR="00F935C1" w:rsidRPr="00CB042F" w:rsidRDefault="00F935C1" w:rsidP="00F935C1">
      <w:pPr>
        <w:spacing w:after="0" w:line="240" w:lineRule="auto"/>
        <w:jc w:val="center"/>
        <w:rPr>
          <w:rFonts w:ascii="Times New Roman" w:eastAsia="Calibri" w:hAnsi="Times New Roman"/>
          <w:b/>
          <w:sz w:val="28"/>
          <w:szCs w:val="28"/>
          <w:lang w:val="uk-UA"/>
        </w:rPr>
      </w:pPr>
    </w:p>
    <w:p w14:paraId="56DCC5B6" w14:textId="46021134" w:rsidR="00F935C1" w:rsidRDefault="00F935C1" w:rsidP="007D7721">
      <w:pPr>
        <w:spacing w:after="0" w:line="240" w:lineRule="auto"/>
        <w:rPr>
          <w:rFonts w:ascii="Times New Roman" w:eastAsia="Calibri" w:hAnsi="Times New Roman"/>
          <w:b/>
          <w:sz w:val="28"/>
          <w:szCs w:val="28"/>
          <w:lang w:val="uk-UA"/>
        </w:rPr>
      </w:pPr>
    </w:p>
    <w:p w14:paraId="585AC777" w14:textId="77777777" w:rsidR="007D7721" w:rsidRPr="00CB042F" w:rsidRDefault="007D7721" w:rsidP="007D7721">
      <w:pPr>
        <w:spacing w:after="0" w:line="240" w:lineRule="auto"/>
        <w:rPr>
          <w:rFonts w:ascii="Times New Roman" w:eastAsia="Calibri" w:hAnsi="Times New Roman"/>
          <w:b/>
          <w:sz w:val="28"/>
          <w:szCs w:val="28"/>
          <w:lang w:val="uk-UA"/>
        </w:rPr>
      </w:pPr>
    </w:p>
    <w:p w14:paraId="6E99B573" w14:textId="05EBC937" w:rsidR="00F935C1" w:rsidRPr="00CB042F" w:rsidRDefault="007D7721" w:rsidP="00F935C1">
      <w:pPr>
        <w:jc w:val="center"/>
        <w:rPr>
          <w:rFonts w:ascii="Times New Roman" w:eastAsia="Calibri" w:hAnsi="Times New Roman"/>
          <w:b/>
          <w:sz w:val="28"/>
          <w:szCs w:val="28"/>
          <w:lang w:val="uk-UA"/>
        </w:rPr>
      </w:pPr>
      <w:r>
        <w:rPr>
          <w:rFonts w:ascii="Times New Roman" w:eastAsia="Calibri" w:hAnsi="Times New Roman"/>
          <w:b/>
          <w:sz w:val="28"/>
          <w:szCs w:val="28"/>
          <w:lang w:val="uk-UA"/>
        </w:rPr>
        <w:t>ПОКРАЩЕННЯ ЕКОНОІМЧНОЇ РОБОТИ</w:t>
      </w:r>
      <w:r w:rsidR="00A0434F" w:rsidRPr="00A0434F">
        <w:rPr>
          <w:rFonts w:ascii="Times New Roman" w:eastAsia="Calibri" w:hAnsi="Times New Roman"/>
          <w:b/>
          <w:sz w:val="28"/>
          <w:szCs w:val="28"/>
          <w:lang w:val="uk-UA"/>
        </w:rPr>
        <w:t xml:space="preserve"> </w:t>
      </w:r>
      <w:r>
        <w:rPr>
          <w:rFonts w:ascii="Times New Roman" w:eastAsia="Calibri" w:hAnsi="Times New Roman"/>
          <w:b/>
          <w:sz w:val="28"/>
          <w:szCs w:val="28"/>
          <w:lang w:val="uk-UA"/>
        </w:rPr>
        <w:t>НА ПІДПРИЄМСТВІ</w:t>
      </w:r>
    </w:p>
    <w:p w14:paraId="19D2F0EB" w14:textId="77777777" w:rsidR="00F935C1" w:rsidRPr="00CB042F" w:rsidRDefault="00F935C1" w:rsidP="00F935C1">
      <w:pPr>
        <w:spacing w:after="0" w:line="240" w:lineRule="auto"/>
        <w:jc w:val="center"/>
        <w:rPr>
          <w:rFonts w:ascii="Times New Roman" w:eastAsia="Calibri" w:hAnsi="Times New Roman"/>
          <w:b/>
          <w:sz w:val="28"/>
          <w:szCs w:val="28"/>
          <w:lang w:val="uk-UA"/>
        </w:rPr>
      </w:pPr>
    </w:p>
    <w:p w14:paraId="50D9DFB7" w14:textId="77777777" w:rsidR="007D7721" w:rsidRDefault="007D7721" w:rsidP="007D7721">
      <w:pPr>
        <w:spacing w:line="42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Магістерська робота</w:t>
      </w:r>
    </w:p>
    <w:p w14:paraId="4C712FD4" w14:textId="6F08EE03" w:rsidR="00F935C1" w:rsidRPr="007D7721" w:rsidRDefault="007D7721" w:rsidP="007D7721">
      <w:pPr>
        <w:spacing w:line="42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за спеціальністю 051 «Економіка»</w:t>
      </w:r>
    </w:p>
    <w:p w14:paraId="2D44A44B" w14:textId="77777777" w:rsidR="00F935C1" w:rsidRDefault="00F935C1" w:rsidP="00F935C1">
      <w:pPr>
        <w:spacing w:after="0" w:line="240" w:lineRule="auto"/>
        <w:jc w:val="center"/>
        <w:rPr>
          <w:rFonts w:ascii="Times New Roman" w:eastAsia="Calibri" w:hAnsi="Times New Roman"/>
          <w:b/>
          <w:sz w:val="28"/>
          <w:szCs w:val="28"/>
          <w:lang w:val="uk-UA"/>
        </w:rPr>
      </w:pPr>
    </w:p>
    <w:p w14:paraId="3D5FA7A4" w14:textId="0A6047B2" w:rsidR="00F935C1" w:rsidRDefault="00F935C1" w:rsidP="00F935C1">
      <w:pPr>
        <w:spacing w:after="0" w:line="360" w:lineRule="auto"/>
        <w:jc w:val="right"/>
        <w:rPr>
          <w:rFonts w:ascii="Times New Roman" w:eastAsia="Calibri" w:hAnsi="Times New Roman"/>
          <w:sz w:val="28"/>
          <w:szCs w:val="28"/>
          <w:lang w:val="uk-UA"/>
        </w:rPr>
      </w:pPr>
      <w:r w:rsidRPr="00033B00">
        <w:rPr>
          <w:rFonts w:ascii="Times New Roman" w:eastAsia="Calibri" w:hAnsi="Times New Roman"/>
          <w:sz w:val="28"/>
          <w:szCs w:val="28"/>
          <w:lang w:val="uk-UA"/>
        </w:rPr>
        <w:t>Виконав: студент 2 курсу</w:t>
      </w:r>
    </w:p>
    <w:p w14:paraId="2AAB333C" w14:textId="5EC1A7A4" w:rsidR="0042324A" w:rsidRPr="00033B00" w:rsidRDefault="0042324A" w:rsidP="00F935C1">
      <w:pPr>
        <w:spacing w:after="0" w:line="360" w:lineRule="auto"/>
        <w:jc w:val="right"/>
        <w:rPr>
          <w:rFonts w:ascii="Times New Roman" w:eastAsia="Calibri" w:hAnsi="Times New Roman"/>
          <w:sz w:val="28"/>
          <w:szCs w:val="28"/>
          <w:lang w:val="uk-UA"/>
        </w:rPr>
      </w:pPr>
      <w:r>
        <w:rPr>
          <w:rFonts w:ascii="Times New Roman" w:eastAsia="Calibri" w:hAnsi="Times New Roman"/>
          <w:sz w:val="28"/>
          <w:szCs w:val="28"/>
          <w:lang w:val="uk-UA"/>
        </w:rPr>
        <w:t>Освітнього рівня «магістр»</w:t>
      </w:r>
    </w:p>
    <w:p w14:paraId="19AF029E" w14:textId="77777777" w:rsidR="00F935C1" w:rsidRPr="0042324A" w:rsidRDefault="00F935C1" w:rsidP="00F935C1">
      <w:pPr>
        <w:suppressAutoHyphens/>
        <w:spacing w:after="0" w:line="360" w:lineRule="auto"/>
        <w:jc w:val="right"/>
        <w:rPr>
          <w:rFonts w:ascii="Times New Roman" w:eastAsia="SimSun" w:hAnsi="Times New Roman" w:cs="Times New Roman"/>
          <w:kern w:val="1"/>
          <w:sz w:val="24"/>
          <w:szCs w:val="24"/>
          <w:lang w:val="uk-UA" w:eastAsia="zh-CN" w:bidi="hi-IN"/>
        </w:rPr>
      </w:pPr>
      <w:r w:rsidRPr="00CA53EF">
        <w:rPr>
          <w:rFonts w:ascii="Times New Roman" w:eastAsia="SimSun" w:hAnsi="Times New Roman" w:cs="Times New Roman"/>
          <w:kern w:val="1"/>
          <w:sz w:val="28"/>
          <w:szCs w:val="28"/>
          <w:lang w:val="uk-UA" w:eastAsia="zh-CN" w:bidi="hi-IN"/>
        </w:rPr>
        <w:t>галузі знань 05 «соціальні та поведінкові науки</w:t>
      </w:r>
      <w:r>
        <w:rPr>
          <w:rFonts w:ascii="Times New Roman" w:eastAsia="SimSun" w:hAnsi="Times New Roman" w:cs="Times New Roman"/>
          <w:kern w:val="1"/>
          <w:sz w:val="28"/>
          <w:szCs w:val="28"/>
          <w:lang w:val="uk-UA" w:eastAsia="zh-CN" w:bidi="hi-IN"/>
        </w:rPr>
        <w:t>»</w:t>
      </w:r>
      <w:r w:rsidRPr="0042324A">
        <w:rPr>
          <w:rFonts w:ascii="Times New Roman" w:eastAsia="SimSun" w:hAnsi="Times New Roman" w:cs="Times New Roman"/>
          <w:kern w:val="1"/>
          <w:sz w:val="28"/>
          <w:szCs w:val="28"/>
          <w:lang w:val="uk-UA" w:eastAsia="zh-CN" w:bidi="hi-IN"/>
        </w:rPr>
        <w:t xml:space="preserve">   </w:t>
      </w:r>
    </w:p>
    <w:p w14:paraId="6A04182D" w14:textId="77777777" w:rsidR="00F935C1" w:rsidRPr="00CA53EF" w:rsidRDefault="00F935C1" w:rsidP="00F935C1">
      <w:pPr>
        <w:suppressAutoHyphens/>
        <w:spacing w:after="0" w:line="360" w:lineRule="auto"/>
        <w:jc w:val="right"/>
        <w:rPr>
          <w:rFonts w:ascii="Times New Roman" w:eastAsia="SimSun" w:hAnsi="Times New Roman" w:cs="Times New Roman"/>
          <w:kern w:val="1"/>
          <w:sz w:val="24"/>
          <w:szCs w:val="24"/>
          <w:lang w:val="uk-UA" w:eastAsia="zh-CN" w:bidi="hi-IN"/>
        </w:rPr>
      </w:pPr>
      <w:r w:rsidRPr="00CA53EF">
        <w:rPr>
          <w:rFonts w:ascii="Times New Roman" w:eastAsia="SimSun" w:hAnsi="Times New Roman" w:cs="Times New Roman"/>
          <w:kern w:val="1"/>
          <w:sz w:val="28"/>
          <w:szCs w:val="28"/>
          <w:lang w:val="uk-UA" w:eastAsia="zh-CN" w:bidi="hi-IN"/>
        </w:rPr>
        <w:t>спеціальності 051 «економіка»</w:t>
      </w:r>
    </w:p>
    <w:p w14:paraId="3A2059B4" w14:textId="77777777" w:rsidR="00F935C1" w:rsidRPr="00033B00" w:rsidRDefault="00F935C1" w:rsidP="00F935C1">
      <w:pPr>
        <w:spacing w:after="0" w:line="360" w:lineRule="auto"/>
        <w:ind w:hanging="992"/>
        <w:jc w:val="right"/>
        <w:rPr>
          <w:rFonts w:ascii="Times New Roman" w:eastAsia="Calibri" w:hAnsi="Times New Roman"/>
          <w:sz w:val="24"/>
          <w:szCs w:val="24"/>
          <w:lang w:val="uk-UA"/>
        </w:rPr>
      </w:pPr>
      <w:r w:rsidRPr="00033B00">
        <w:rPr>
          <w:rFonts w:ascii="Times New Roman" w:eastAsia="Calibri" w:hAnsi="Times New Roman"/>
          <w:sz w:val="24"/>
          <w:szCs w:val="24"/>
          <w:lang w:val="uk-UA"/>
        </w:rPr>
        <w:t xml:space="preserve"> (шифр і назва напряму підготовки, спеціальності)</w:t>
      </w:r>
    </w:p>
    <w:p w14:paraId="061E22B0" w14:textId="77777777" w:rsidR="00F935C1" w:rsidRPr="00033B00" w:rsidRDefault="00F935C1" w:rsidP="00F935C1">
      <w:pPr>
        <w:spacing w:after="0" w:line="360" w:lineRule="auto"/>
        <w:jc w:val="center"/>
        <w:rPr>
          <w:rFonts w:ascii="Times New Roman" w:eastAsia="Calibri" w:hAnsi="Times New Roman"/>
          <w:sz w:val="28"/>
          <w:szCs w:val="28"/>
          <w:lang w:val="uk-UA"/>
        </w:rPr>
      </w:pPr>
      <w:r w:rsidRPr="00033B00">
        <w:rPr>
          <w:rFonts w:ascii="Times New Roman" w:eastAsia="Calibri" w:hAnsi="Times New Roman"/>
          <w:sz w:val="28"/>
          <w:szCs w:val="28"/>
          <w:lang w:val="uk-UA"/>
        </w:rPr>
        <w:t xml:space="preserve">                </w:t>
      </w:r>
    </w:p>
    <w:p w14:paraId="6EAC5BCA" w14:textId="75C2B363" w:rsidR="00F23ADC" w:rsidRPr="00F23ADC" w:rsidRDefault="00F23ADC" w:rsidP="00F23ADC">
      <w:pPr>
        <w:spacing w:after="14" w:line="360" w:lineRule="auto"/>
        <w:ind w:left="426" w:firstLine="698"/>
        <w:jc w:val="both"/>
        <w:rPr>
          <w:rFonts w:ascii="Times New Roman" w:eastAsia="Times New Roman" w:hAnsi="Times New Roman" w:cs="Times New Roman"/>
          <w:color w:val="000000"/>
          <w:sz w:val="32"/>
          <w:szCs w:val="32"/>
          <w:lang w:val="uk-UA" w:eastAsia="uk-UA"/>
        </w:rPr>
      </w:pPr>
      <w:r w:rsidRPr="00F23ADC">
        <w:rPr>
          <w:rFonts w:ascii="Times New Roman" w:eastAsia="Times New Roman" w:hAnsi="Times New Roman" w:cs="Times New Roman"/>
          <w:color w:val="000000"/>
          <w:sz w:val="28"/>
          <w:szCs w:val="28"/>
          <w:lang w:val="uk-UA" w:eastAsia="uk-UA"/>
        </w:rPr>
        <w:t>Особистий підпис</w:t>
      </w:r>
      <w:r w:rsidRPr="00F23ADC">
        <w:rPr>
          <w:rFonts w:ascii="Times New Roman" w:eastAsia="Times New Roman" w:hAnsi="Times New Roman" w:cs="Times New Roman"/>
          <w:color w:val="000000"/>
          <w:sz w:val="28"/>
          <w:szCs w:val="28"/>
          <w:lang w:val="uk-UA" w:eastAsia="uk-UA"/>
        </w:rPr>
        <w:tab/>
      </w:r>
      <w:r w:rsidRPr="0042324A">
        <w:rPr>
          <w:rFonts w:ascii="Times New Roman" w:eastAsia="Times New Roman" w:hAnsi="Times New Roman" w:cs="Times New Roman"/>
          <w:sz w:val="28"/>
          <w:szCs w:val="28"/>
          <w:lang w:val="uk-UA" w:eastAsia="uk-UA"/>
        </w:rPr>
        <w:t xml:space="preserve">       ______________   </w:t>
      </w:r>
      <w:r w:rsidRPr="00F23ADC">
        <w:rPr>
          <w:rFonts w:ascii="Times New Roman" w:eastAsia="Times New Roman" w:hAnsi="Times New Roman" w:cs="Times New Roman"/>
          <w:color w:val="000000"/>
          <w:sz w:val="28"/>
          <w:szCs w:val="28"/>
          <w:lang w:val="uk-UA" w:eastAsia="uk-UA"/>
        </w:rPr>
        <w:t>М.С. Решетов</w:t>
      </w:r>
    </w:p>
    <w:p w14:paraId="75121CD3" w14:textId="77777777" w:rsidR="00F935C1" w:rsidRPr="00033B00" w:rsidRDefault="00F935C1" w:rsidP="00F935C1">
      <w:pPr>
        <w:spacing w:after="0" w:line="240" w:lineRule="auto"/>
        <w:jc w:val="right"/>
        <w:rPr>
          <w:rFonts w:ascii="Times New Roman" w:eastAsia="Calibri" w:hAnsi="Times New Roman"/>
          <w:sz w:val="28"/>
          <w:szCs w:val="28"/>
          <w:lang w:val="uk-UA"/>
        </w:rPr>
      </w:pPr>
    </w:p>
    <w:p w14:paraId="5BBF702B" w14:textId="2767722A" w:rsidR="00F23ADC" w:rsidRDefault="00F23ADC" w:rsidP="00F23ADC">
      <w:pPr>
        <w:spacing w:after="14" w:line="360" w:lineRule="auto"/>
        <w:ind w:left="699" w:firstLine="426"/>
        <w:jc w:val="both"/>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Н</w:t>
      </w:r>
      <w:r w:rsidRPr="00F23ADC">
        <w:rPr>
          <w:rFonts w:ascii="Times New Roman" w:eastAsia="Times New Roman" w:hAnsi="Times New Roman" w:cs="Times New Roman"/>
          <w:color w:val="000000"/>
          <w:sz w:val="28"/>
          <w:szCs w:val="28"/>
          <w:lang w:val="uk-UA" w:eastAsia="uk-UA"/>
        </w:rPr>
        <w:t xml:space="preserve">ауковий керівник     </w:t>
      </w:r>
      <w:r w:rsidR="0042324A">
        <w:rPr>
          <w:rFonts w:ascii="Times New Roman" w:eastAsia="Times New Roman" w:hAnsi="Times New Roman" w:cs="Times New Roman"/>
          <w:noProof/>
          <w:color w:val="000000"/>
          <w:sz w:val="28"/>
          <w:szCs w:val="28"/>
          <w:lang w:val="uk-UA" w:eastAsia="uk-UA"/>
        </w:rPr>
        <w:drawing>
          <wp:inline distT="0" distB="0" distL="0" distR="0" wp14:anchorId="4BC40BE9" wp14:editId="4F0B9F45">
            <wp:extent cx="1103630" cy="341630"/>
            <wp:effectExtent l="0" t="0" r="1270" b="127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103630" cy="341630"/>
                    </a:xfrm>
                    <a:prstGeom prst="rect">
                      <a:avLst/>
                    </a:prstGeom>
                    <a:noFill/>
                  </pic:spPr>
                </pic:pic>
              </a:graphicData>
            </a:graphic>
          </wp:inline>
        </w:drawing>
      </w:r>
      <w:r>
        <w:rPr>
          <w:rFonts w:ascii="Times New Roman CYR" w:eastAsia="Times New Roman" w:hAnsi="Times New Roman CYR" w:cs="Times New Roman CYR"/>
          <w:noProof/>
          <w:color w:val="000000"/>
          <w:sz w:val="28"/>
          <w:szCs w:val="28"/>
          <w:u w:val="single"/>
          <w:lang w:val="uk-UA" w:eastAsia="uk-UA"/>
        </w:rPr>
        <w:t xml:space="preserve"> </w:t>
      </w:r>
      <w:r>
        <w:rPr>
          <w:rFonts w:ascii="Times New Roman" w:eastAsia="Times New Roman" w:hAnsi="Times New Roman" w:cs="Times New Roman"/>
          <w:color w:val="000000"/>
          <w:sz w:val="28"/>
          <w:szCs w:val="28"/>
          <w:lang w:val="uk-UA" w:eastAsia="uk-UA"/>
        </w:rPr>
        <w:t>д.е.н. професор В.А. Чеботарьов</w:t>
      </w:r>
    </w:p>
    <w:p w14:paraId="32224C16" w14:textId="6F4240DE" w:rsidR="00F23ADC" w:rsidRPr="00F23ADC" w:rsidRDefault="00F23ADC" w:rsidP="00F23ADC">
      <w:pPr>
        <w:spacing w:after="14" w:line="360" w:lineRule="auto"/>
        <w:ind w:left="699" w:firstLine="426"/>
        <w:jc w:val="both"/>
        <w:rPr>
          <w:rFonts w:ascii="Times New Roman" w:eastAsia="Times New Roman" w:hAnsi="Times New Roman" w:cs="Times New Roman"/>
          <w:color w:val="000000"/>
          <w:sz w:val="28"/>
          <w:szCs w:val="28"/>
          <w:lang w:val="uk-UA" w:eastAsia="uk-UA"/>
        </w:rPr>
      </w:pPr>
      <w:r w:rsidRPr="00F23ADC">
        <w:rPr>
          <w:rFonts w:ascii="Times New Roman" w:eastAsia="Times New Roman" w:hAnsi="Times New Roman" w:cs="Times New Roman"/>
          <w:color w:val="000000"/>
          <w:sz w:val="28"/>
          <w:szCs w:val="28"/>
          <w:lang w:val="uk-UA" w:eastAsia="uk-UA"/>
        </w:rPr>
        <w:t xml:space="preserve">Завідувач кафедри </w:t>
      </w:r>
      <w:r w:rsidRPr="00F23ADC">
        <w:rPr>
          <w:rFonts w:ascii="Times New Roman" w:eastAsia="Times New Roman" w:hAnsi="Times New Roman" w:cs="Times New Roman"/>
          <w:noProof/>
          <w:color w:val="000000"/>
          <w:sz w:val="28"/>
          <w:u w:val="single"/>
          <w:lang w:val="uk-UA" w:eastAsia="uk-UA"/>
        </w:rPr>
        <w:drawing>
          <wp:inline distT="0" distB="0" distL="0" distR="0" wp14:anchorId="31A166F1" wp14:editId="17F6F9A1">
            <wp:extent cx="1497371" cy="753072"/>
            <wp:effectExtent l="0" t="0" r="7620" b="952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9" name="Рисунок 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207435" cy="1110184"/>
                    </a:xfrm>
                    <a:prstGeom prst="rect">
                      <a:avLst/>
                    </a:prstGeom>
                    <a:noFill/>
                    <a:ln>
                      <a:noFill/>
                    </a:ln>
                    <a:extLst/>
                  </pic:spPr>
                </pic:pic>
              </a:graphicData>
            </a:graphic>
          </wp:inline>
        </w:drawing>
      </w:r>
      <w:r w:rsidRPr="00F23ADC">
        <w:rPr>
          <w:rFonts w:ascii="Times New Roman" w:eastAsia="Times New Roman" w:hAnsi="Times New Roman" w:cs="Times New Roman"/>
          <w:color w:val="000000"/>
          <w:sz w:val="28"/>
          <w:szCs w:val="28"/>
          <w:lang w:val="uk-UA" w:eastAsia="uk-UA"/>
        </w:rPr>
        <w:t xml:space="preserve">      к.е.н., доц. Л.М. Горбатюк</w:t>
      </w:r>
    </w:p>
    <w:p w14:paraId="6576F8D4" w14:textId="46493A6F" w:rsidR="00970F09" w:rsidRPr="00F23ADC" w:rsidRDefault="00970F09" w:rsidP="00970F09">
      <w:pPr>
        <w:rPr>
          <w:rFonts w:ascii="Times New Roman" w:eastAsia="Calibri" w:hAnsi="Times New Roman"/>
          <w:sz w:val="28"/>
          <w:szCs w:val="28"/>
          <w:lang w:val="uk-UA"/>
        </w:rPr>
      </w:pPr>
    </w:p>
    <w:p w14:paraId="36EAE756" w14:textId="532C89C3" w:rsidR="00F935C1" w:rsidRDefault="00F935C1" w:rsidP="00F935C1">
      <w:pPr>
        <w:jc w:val="center"/>
        <w:rPr>
          <w:rFonts w:ascii="Times New Roman" w:eastAsia="Calibri" w:hAnsi="Times New Roman"/>
          <w:sz w:val="28"/>
          <w:szCs w:val="28"/>
          <w:lang w:val="uk-UA"/>
        </w:rPr>
      </w:pPr>
      <w:r>
        <w:rPr>
          <w:rFonts w:ascii="Times New Roman" w:eastAsia="Calibri" w:hAnsi="Times New Roman"/>
          <w:sz w:val="28"/>
          <w:szCs w:val="28"/>
          <w:lang w:val="uk-UA"/>
        </w:rPr>
        <w:t xml:space="preserve">Полтава </w:t>
      </w:r>
      <w:r w:rsidR="006F3D29">
        <w:rPr>
          <w:rFonts w:ascii="Times New Roman" w:eastAsia="Calibri" w:hAnsi="Times New Roman"/>
          <w:sz w:val="28"/>
          <w:szCs w:val="28"/>
          <w:lang w:val="uk-UA"/>
        </w:rPr>
        <w:t>–</w:t>
      </w:r>
      <w:r w:rsidRPr="00033B00">
        <w:rPr>
          <w:rFonts w:ascii="Times New Roman" w:eastAsia="Calibri" w:hAnsi="Times New Roman"/>
          <w:sz w:val="28"/>
          <w:szCs w:val="28"/>
          <w:lang w:val="uk-UA"/>
        </w:rPr>
        <w:t xml:space="preserve"> 202</w:t>
      </w:r>
      <w:r w:rsidR="006F3D29">
        <w:rPr>
          <w:rFonts w:ascii="Times New Roman" w:eastAsia="Calibri" w:hAnsi="Times New Roman"/>
          <w:sz w:val="28"/>
          <w:szCs w:val="28"/>
          <w:lang w:val="uk-UA"/>
        </w:rPr>
        <w:t xml:space="preserve">5 </w:t>
      </w:r>
      <w:bookmarkStart w:id="0" w:name="_GoBack"/>
      <w:bookmarkEnd w:id="0"/>
      <w:r w:rsidRPr="00033B00">
        <w:rPr>
          <w:rFonts w:ascii="Times New Roman" w:eastAsia="Calibri" w:hAnsi="Times New Roman"/>
          <w:sz w:val="28"/>
          <w:szCs w:val="28"/>
          <w:lang w:val="uk-UA"/>
        </w:rPr>
        <w:t>року</w:t>
      </w:r>
    </w:p>
    <w:p w14:paraId="6CB9A828" w14:textId="77777777" w:rsidR="00F935C1" w:rsidRPr="0044291E" w:rsidRDefault="00F935C1" w:rsidP="00F935C1">
      <w:pPr>
        <w:spacing w:after="0" w:line="360" w:lineRule="auto"/>
        <w:jc w:val="center"/>
        <w:rPr>
          <w:rFonts w:ascii="Times New Roman" w:hAnsi="Times New Roman"/>
          <w:sz w:val="28"/>
          <w:szCs w:val="28"/>
          <w:shd w:val="clear" w:color="auto" w:fill="FFFFFF"/>
          <w:lang w:val="uk-UA"/>
        </w:rPr>
      </w:pPr>
      <w:r w:rsidRPr="0044291E">
        <w:rPr>
          <w:rFonts w:ascii="Times New Roman" w:hAnsi="Times New Roman"/>
          <w:sz w:val="28"/>
          <w:szCs w:val="28"/>
          <w:shd w:val="clear" w:color="auto" w:fill="FFFFFF"/>
          <w:lang w:val="uk-UA"/>
        </w:rPr>
        <w:lastRenderedPageBreak/>
        <w:t>Р Е Ф Е Р А Т</w:t>
      </w:r>
    </w:p>
    <w:p w14:paraId="2974F62D" w14:textId="77777777" w:rsidR="00F935C1" w:rsidRPr="00CE03E6" w:rsidRDefault="00F935C1" w:rsidP="00F935C1">
      <w:pPr>
        <w:spacing w:after="0" w:line="360" w:lineRule="auto"/>
        <w:ind w:firstLine="709"/>
        <w:jc w:val="center"/>
        <w:rPr>
          <w:rFonts w:ascii="Times New Roman" w:hAnsi="Times New Roman"/>
          <w:sz w:val="28"/>
          <w:szCs w:val="28"/>
          <w:highlight w:val="yellow"/>
          <w:shd w:val="clear" w:color="auto" w:fill="FFFFFF"/>
          <w:lang w:val="uk-UA"/>
        </w:rPr>
      </w:pPr>
    </w:p>
    <w:p w14:paraId="0714E8B4" w14:textId="6E460B31" w:rsidR="00F935C1" w:rsidRPr="00024F66" w:rsidRDefault="00F935C1" w:rsidP="00F935C1">
      <w:pPr>
        <w:spacing w:after="0" w:line="360" w:lineRule="auto"/>
        <w:jc w:val="both"/>
        <w:rPr>
          <w:rFonts w:ascii="Times New Roman" w:hAnsi="Times New Roman"/>
          <w:sz w:val="28"/>
          <w:szCs w:val="28"/>
          <w:shd w:val="clear" w:color="auto" w:fill="FFFFFF"/>
          <w:lang w:val="uk-UA"/>
        </w:rPr>
      </w:pPr>
      <w:r w:rsidRPr="0044291E">
        <w:rPr>
          <w:rFonts w:ascii="Times New Roman" w:hAnsi="Times New Roman"/>
          <w:sz w:val="28"/>
          <w:szCs w:val="28"/>
          <w:shd w:val="clear" w:color="auto" w:fill="FFFFFF"/>
          <w:lang w:val="uk-UA"/>
        </w:rPr>
        <w:t xml:space="preserve">Текст  </w:t>
      </w:r>
      <w:r w:rsidR="008F6B74">
        <w:rPr>
          <w:rFonts w:ascii="Times New Roman" w:hAnsi="Times New Roman"/>
          <w:sz w:val="28"/>
          <w:szCs w:val="28"/>
          <w:shd w:val="clear" w:color="auto" w:fill="FFFFFF"/>
          <w:lang w:val="uk-UA"/>
        </w:rPr>
        <w:t>84</w:t>
      </w:r>
      <w:r w:rsidRPr="0044291E">
        <w:rPr>
          <w:rFonts w:ascii="Times New Roman" w:hAnsi="Times New Roman"/>
          <w:sz w:val="28"/>
          <w:szCs w:val="28"/>
          <w:shd w:val="clear" w:color="auto" w:fill="FFFFFF"/>
          <w:lang w:val="uk-UA"/>
        </w:rPr>
        <w:t xml:space="preserve"> стор., </w:t>
      </w:r>
      <w:r w:rsidR="00E044E1">
        <w:rPr>
          <w:rFonts w:ascii="Times New Roman" w:hAnsi="Times New Roman"/>
          <w:sz w:val="28"/>
          <w:szCs w:val="28"/>
          <w:shd w:val="clear" w:color="auto" w:fill="FFFFFF"/>
          <w:lang w:val="uk-UA"/>
        </w:rPr>
        <w:t>9</w:t>
      </w:r>
      <w:r w:rsidRPr="001556F7">
        <w:rPr>
          <w:rFonts w:ascii="Times New Roman" w:hAnsi="Times New Roman"/>
          <w:sz w:val="28"/>
          <w:szCs w:val="28"/>
          <w:shd w:val="clear" w:color="auto" w:fill="FFFFFF"/>
          <w:lang w:val="uk-UA"/>
        </w:rPr>
        <w:t xml:space="preserve"> рис.,  </w:t>
      </w:r>
      <w:r w:rsidR="00E044E1">
        <w:rPr>
          <w:rFonts w:ascii="Times New Roman" w:hAnsi="Times New Roman"/>
          <w:sz w:val="28"/>
          <w:szCs w:val="28"/>
          <w:shd w:val="clear" w:color="auto" w:fill="FFFFFF"/>
          <w:lang w:val="uk-UA"/>
        </w:rPr>
        <w:t>23</w:t>
      </w:r>
      <w:r w:rsidRPr="001556F7">
        <w:rPr>
          <w:rFonts w:ascii="Times New Roman" w:hAnsi="Times New Roman"/>
          <w:sz w:val="28"/>
          <w:szCs w:val="28"/>
          <w:shd w:val="clear" w:color="auto" w:fill="FFFFFF"/>
          <w:lang w:val="uk-UA"/>
        </w:rPr>
        <w:t xml:space="preserve"> табл.</w:t>
      </w:r>
      <w:r w:rsidRPr="004D7D22">
        <w:rPr>
          <w:rFonts w:ascii="Times New Roman" w:hAnsi="Times New Roman"/>
          <w:sz w:val="28"/>
          <w:szCs w:val="28"/>
          <w:shd w:val="clear" w:color="auto" w:fill="FFFFFF"/>
          <w:lang w:val="uk-UA"/>
        </w:rPr>
        <w:t xml:space="preserve"> </w:t>
      </w:r>
    </w:p>
    <w:p w14:paraId="03225EA5" w14:textId="2B43B1B6" w:rsidR="002B51AB" w:rsidRDefault="00A0434F" w:rsidP="00F935C1">
      <w:pPr>
        <w:spacing w:after="0" w:line="240" w:lineRule="auto"/>
        <w:ind w:firstLine="680"/>
        <w:jc w:val="both"/>
        <w:rPr>
          <w:rFonts w:ascii="Times New Roman" w:hAnsi="Times New Roman"/>
          <w:bCs/>
          <w:sz w:val="28"/>
          <w:szCs w:val="24"/>
          <w:lang w:val="uk-UA"/>
        </w:rPr>
      </w:pPr>
      <w:bookmarkStart w:id="1" w:name="_Hlk186197502"/>
      <w:r>
        <w:rPr>
          <w:rFonts w:ascii="Times New Roman" w:hAnsi="Times New Roman"/>
          <w:bCs/>
          <w:sz w:val="28"/>
          <w:szCs w:val="24"/>
          <w:lang w:val="uk-UA"/>
        </w:rPr>
        <w:t xml:space="preserve">Підприємство, </w:t>
      </w:r>
      <w:r w:rsidR="002B51AB">
        <w:rPr>
          <w:rFonts w:ascii="Times New Roman" w:hAnsi="Times New Roman"/>
          <w:bCs/>
          <w:sz w:val="28"/>
          <w:szCs w:val="24"/>
          <w:lang w:val="uk-UA"/>
        </w:rPr>
        <w:t>економічна робота, економічний аналіз</w:t>
      </w:r>
      <w:r w:rsidR="0058376E">
        <w:rPr>
          <w:rFonts w:ascii="Times New Roman" w:hAnsi="Times New Roman"/>
          <w:bCs/>
          <w:sz w:val="28"/>
          <w:szCs w:val="24"/>
          <w:lang w:val="uk-UA"/>
        </w:rPr>
        <w:t>, собівартість, калькулювання, кошторис</w:t>
      </w:r>
    </w:p>
    <w:p w14:paraId="7358D43D" w14:textId="77777777" w:rsidR="00F935C1" w:rsidRDefault="00F935C1" w:rsidP="00F935C1">
      <w:pPr>
        <w:spacing w:after="0" w:line="360" w:lineRule="auto"/>
        <w:ind w:firstLine="680"/>
        <w:jc w:val="both"/>
        <w:rPr>
          <w:rFonts w:ascii="Times New Roman" w:hAnsi="Times New Roman"/>
          <w:bCs/>
          <w:sz w:val="28"/>
          <w:szCs w:val="28"/>
          <w:highlight w:val="yellow"/>
          <w:lang w:val="uk-UA"/>
        </w:rPr>
      </w:pPr>
    </w:p>
    <w:bookmarkEnd w:id="1"/>
    <w:p w14:paraId="7BE8F1DE" w14:textId="0B9917D7" w:rsidR="00DA7C17" w:rsidRDefault="00DA7C17" w:rsidP="00F935C1">
      <w:pPr>
        <w:spacing w:after="0" w:line="360" w:lineRule="auto"/>
        <w:ind w:firstLine="680"/>
        <w:jc w:val="both"/>
        <w:rPr>
          <w:rFonts w:ascii="Times New Roman" w:hAnsi="Times New Roman"/>
          <w:bCs/>
          <w:sz w:val="28"/>
          <w:szCs w:val="28"/>
          <w:lang w:val="uk-UA"/>
        </w:rPr>
      </w:pPr>
    </w:p>
    <w:p w14:paraId="0B343DD1" w14:textId="6E3442EE" w:rsidR="00330321" w:rsidRDefault="00330321" w:rsidP="00F935C1">
      <w:pPr>
        <w:spacing w:after="0" w:line="360" w:lineRule="auto"/>
        <w:ind w:firstLine="680"/>
        <w:jc w:val="both"/>
        <w:rPr>
          <w:rFonts w:ascii="Times New Roman" w:hAnsi="Times New Roman"/>
          <w:bCs/>
          <w:sz w:val="28"/>
          <w:szCs w:val="28"/>
          <w:lang w:val="uk-UA"/>
        </w:rPr>
      </w:pPr>
    </w:p>
    <w:p w14:paraId="65F893A7" w14:textId="77777777" w:rsidR="00330321" w:rsidRDefault="00330321" w:rsidP="00F935C1">
      <w:pPr>
        <w:spacing w:after="0" w:line="360" w:lineRule="auto"/>
        <w:ind w:firstLine="680"/>
        <w:jc w:val="both"/>
        <w:rPr>
          <w:rFonts w:ascii="Times New Roman" w:hAnsi="Times New Roman"/>
          <w:bCs/>
          <w:sz w:val="28"/>
          <w:szCs w:val="28"/>
          <w:lang w:val="uk-UA"/>
        </w:rPr>
      </w:pPr>
    </w:p>
    <w:p w14:paraId="34AD4EE9" w14:textId="77B90640" w:rsidR="00DA7C17" w:rsidRDefault="00DA7C17" w:rsidP="00DA7C17">
      <w:pPr>
        <w:spacing w:after="0" w:line="360" w:lineRule="auto"/>
        <w:ind w:firstLine="680"/>
        <w:jc w:val="both"/>
        <w:rPr>
          <w:rFonts w:ascii="Times New Roman" w:eastAsia="Times New Roman" w:hAnsi="Times New Roman" w:cs="Times New Roman"/>
          <w:sz w:val="28"/>
          <w:szCs w:val="28"/>
          <w:lang w:val="uk-UA" w:eastAsia="ru-RU"/>
        </w:rPr>
      </w:pPr>
      <w:bookmarkStart w:id="2" w:name="_Hlk186212370"/>
      <w:bookmarkStart w:id="3" w:name="_Hlk186197428"/>
      <w:r w:rsidRPr="00DA7C17">
        <w:rPr>
          <w:rFonts w:ascii="Times New Roman" w:eastAsia="Times New Roman" w:hAnsi="Times New Roman" w:cs="Times New Roman"/>
          <w:sz w:val="28"/>
          <w:szCs w:val="28"/>
          <w:lang w:val="uk-UA" w:eastAsia="ru-RU"/>
        </w:rPr>
        <w:t xml:space="preserve">У першому розділі </w:t>
      </w:r>
      <w:r w:rsidRPr="00560983">
        <w:rPr>
          <w:rFonts w:ascii="Times New Roman" w:eastAsia="Times New Roman" w:hAnsi="Times New Roman" w:cs="Times New Roman"/>
          <w:sz w:val="28"/>
          <w:szCs w:val="28"/>
          <w:lang w:val="uk-UA" w:eastAsia="ru-RU"/>
        </w:rPr>
        <w:t>розглянуто теоретичні аспекти побудови систем</w:t>
      </w:r>
      <w:r>
        <w:rPr>
          <w:rFonts w:ascii="Times New Roman" w:eastAsia="Times New Roman" w:hAnsi="Times New Roman" w:cs="Times New Roman"/>
          <w:sz w:val="28"/>
          <w:szCs w:val="28"/>
          <w:lang w:val="uk-UA" w:eastAsia="ru-RU"/>
        </w:rPr>
        <w:t>и</w:t>
      </w:r>
      <w:r w:rsidRPr="00560983">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економічної роботи на підприємстві та нові вимоги до неї в умовах сучасного нестабільного і вкрай непередбачуваного середовища.</w:t>
      </w:r>
    </w:p>
    <w:bookmarkEnd w:id="2"/>
    <w:p w14:paraId="41B9A24D" w14:textId="17FFDBA2" w:rsidR="00DA7C17" w:rsidRDefault="00DA7C17" w:rsidP="00DA7C17">
      <w:pPr>
        <w:spacing w:after="0" w:line="360" w:lineRule="auto"/>
        <w:ind w:firstLine="68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У другому розділі подано опис і проаналізовано роботу виробничого підприємства – бази виконання кваліфікаційної роботи – ТОВ «ФУДЕМБІР», яке працює на українському ринку харчової продукції.</w:t>
      </w:r>
    </w:p>
    <w:p w14:paraId="6D6CD2B0" w14:textId="02DB99A9" w:rsidR="00DA7C17" w:rsidRDefault="00DA7C17" w:rsidP="00DA7C17">
      <w:pPr>
        <w:spacing w:after="0" w:line="360" w:lineRule="auto"/>
        <w:ind w:firstLine="68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У третьому розділі </w:t>
      </w:r>
      <w:r w:rsidRPr="00560983">
        <w:rPr>
          <w:rFonts w:ascii="Times New Roman" w:eastAsia="Times New Roman" w:hAnsi="Times New Roman" w:cs="Times New Roman"/>
          <w:sz w:val="28"/>
          <w:szCs w:val="28"/>
          <w:lang w:val="uk-UA" w:eastAsia="ru-RU"/>
        </w:rPr>
        <w:t>запропонован</w:t>
      </w:r>
      <w:r>
        <w:rPr>
          <w:rFonts w:ascii="Times New Roman" w:eastAsia="Times New Roman" w:hAnsi="Times New Roman" w:cs="Times New Roman"/>
          <w:sz w:val="28"/>
          <w:szCs w:val="28"/>
          <w:lang w:val="uk-UA" w:eastAsia="ru-RU"/>
        </w:rPr>
        <w:t>о</w:t>
      </w:r>
      <w:r w:rsidRPr="00560983">
        <w:rPr>
          <w:rFonts w:ascii="Times New Roman" w:eastAsia="Times New Roman" w:hAnsi="Times New Roman" w:cs="Times New Roman"/>
          <w:sz w:val="28"/>
          <w:szCs w:val="28"/>
          <w:lang w:val="uk-UA" w:eastAsia="ru-RU"/>
        </w:rPr>
        <w:t xml:space="preserve"> заходи щодо </w:t>
      </w:r>
      <w:r>
        <w:rPr>
          <w:rFonts w:ascii="Times New Roman" w:eastAsia="Times New Roman" w:hAnsi="Times New Roman" w:cs="Times New Roman"/>
          <w:sz w:val="28"/>
          <w:szCs w:val="28"/>
          <w:lang w:val="uk-UA" w:eastAsia="ru-RU"/>
        </w:rPr>
        <w:t>запровадження калькулювання, контролю і підтримки в актуальному стані кошторисів собівартості виробів у номенклатурі Товариства в умовах цифровізації.</w:t>
      </w:r>
    </w:p>
    <w:bookmarkEnd w:id="3"/>
    <w:p w14:paraId="575364E0" w14:textId="77777777" w:rsidR="00F935C1" w:rsidRDefault="00F935C1" w:rsidP="00F935C1">
      <w:pPr>
        <w:widowControl w:val="0"/>
        <w:shd w:val="clear" w:color="auto" w:fill="FFFFFF"/>
        <w:autoSpaceDE w:val="0"/>
        <w:autoSpaceDN w:val="0"/>
        <w:adjustRightInd w:val="0"/>
        <w:spacing w:after="0" w:line="360" w:lineRule="auto"/>
        <w:jc w:val="center"/>
        <w:rPr>
          <w:rFonts w:ascii="Times New Roman" w:hAnsi="Times New Roman"/>
          <w:b/>
          <w:sz w:val="28"/>
          <w:szCs w:val="28"/>
          <w:shd w:val="clear" w:color="auto" w:fill="FFFFFF"/>
          <w:lang w:val="uk-UA"/>
        </w:rPr>
      </w:pPr>
    </w:p>
    <w:p w14:paraId="3551B9E5" w14:textId="77777777" w:rsidR="00F935C1" w:rsidRDefault="00F935C1" w:rsidP="00F935C1">
      <w:pPr>
        <w:widowControl w:val="0"/>
        <w:shd w:val="clear" w:color="auto" w:fill="FFFFFF"/>
        <w:autoSpaceDE w:val="0"/>
        <w:autoSpaceDN w:val="0"/>
        <w:adjustRightInd w:val="0"/>
        <w:spacing w:after="0" w:line="360" w:lineRule="auto"/>
        <w:jc w:val="center"/>
        <w:rPr>
          <w:rFonts w:ascii="Times New Roman" w:hAnsi="Times New Roman"/>
          <w:b/>
          <w:sz w:val="28"/>
          <w:szCs w:val="28"/>
          <w:shd w:val="clear" w:color="auto" w:fill="FFFFFF"/>
          <w:lang w:val="uk-UA"/>
        </w:rPr>
      </w:pPr>
    </w:p>
    <w:p w14:paraId="1B555BD6" w14:textId="77777777" w:rsidR="00F935C1" w:rsidRDefault="00F935C1" w:rsidP="00F935C1">
      <w:pPr>
        <w:widowControl w:val="0"/>
        <w:shd w:val="clear" w:color="auto" w:fill="FFFFFF"/>
        <w:autoSpaceDE w:val="0"/>
        <w:autoSpaceDN w:val="0"/>
        <w:adjustRightInd w:val="0"/>
        <w:spacing w:after="0" w:line="360" w:lineRule="auto"/>
        <w:jc w:val="center"/>
        <w:rPr>
          <w:rFonts w:ascii="Times New Roman" w:hAnsi="Times New Roman"/>
          <w:b/>
          <w:sz w:val="28"/>
          <w:szCs w:val="28"/>
          <w:shd w:val="clear" w:color="auto" w:fill="FFFFFF"/>
          <w:lang w:val="uk-UA"/>
        </w:rPr>
      </w:pPr>
    </w:p>
    <w:p w14:paraId="34B0EBD2" w14:textId="77777777" w:rsidR="00F935C1" w:rsidRDefault="00F935C1" w:rsidP="00F935C1">
      <w:pPr>
        <w:widowControl w:val="0"/>
        <w:shd w:val="clear" w:color="auto" w:fill="FFFFFF"/>
        <w:autoSpaceDE w:val="0"/>
        <w:autoSpaceDN w:val="0"/>
        <w:adjustRightInd w:val="0"/>
        <w:spacing w:after="0" w:line="360" w:lineRule="auto"/>
        <w:jc w:val="center"/>
        <w:rPr>
          <w:rFonts w:ascii="Times New Roman" w:hAnsi="Times New Roman"/>
          <w:b/>
          <w:sz w:val="28"/>
          <w:szCs w:val="28"/>
          <w:shd w:val="clear" w:color="auto" w:fill="FFFFFF"/>
          <w:lang w:val="uk-UA"/>
        </w:rPr>
      </w:pPr>
    </w:p>
    <w:p w14:paraId="0253B148" w14:textId="77777777" w:rsidR="00F935C1" w:rsidRDefault="00F935C1" w:rsidP="00F935C1">
      <w:pPr>
        <w:widowControl w:val="0"/>
        <w:shd w:val="clear" w:color="auto" w:fill="FFFFFF"/>
        <w:autoSpaceDE w:val="0"/>
        <w:autoSpaceDN w:val="0"/>
        <w:adjustRightInd w:val="0"/>
        <w:spacing w:after="0" w:line="360" w:lineRule="auto"/>
        <w:jc w:val="center"/>
        <w:rPr>
          <w:rFonts w:ascii="Times New Roman" w:hAnsi="Times New Roman"/>
          <w:b/>
          <w:sz w:val="28"/>
          <w:szCs w:val="28"/>
          <w:shd w:val="clear" w:color="auto" w:fill="FFFFFF"/>
          <w:lang w:val="uk-UA"/>
        </w:rPr>
      </w:pPr>
    </w:p>
    <w:p w14:paraId="5FC4D066" w14:textId="77777777" w:rsidR="00F935C1" w:rsidRDefault="00F935C1" w:rsidP="00F935C1">
      <w:pPr>
        <w:widowControl w:val="0"/>
        <w:shd w:val="clear" w:color="auto" w:fill="FFFFFF"/>
        <w:autoSpaceDE w:val="0"/>
        <w:autoSpaceDN w:val="0"/>
        <w:adjustRightInd w:val="0"/>
        <w:spacing w:after="0" w:line="360" w:lineRule="auto"/>
        <w:jc w:val="center"/>
        <w:rPr>
          <w:rFonts w:ascii="Times New Roman" w:hAnsi="Times New Roman"/>
          <w:b/>
          <w:sz w:val="28"/>
          <w:szCs w:val="28"/>
          <w:shd w:val="clear" w:color="auto" w:fill="FFFFFF"/>
          <w:lang w:val="uk-UA"/>
        </w:rPr>
      </w:pPr>
    </w:p>
    <w:p w14:paraId="6FB5C6C8" w14:textId="77777777" w:rsidR="00330321" w:rsidRDefault="00330321" w:rsidP="00F935C1">
      <w:pPr>
        <w:widowControl w:val="0"/>
        <w:shd w:val="clear" w:color="auto" w:fill="FFFFFF"/>
        <w:autoSpaceDE w:val="0"/>
        <w:autoSpaceDN w:val="0"/>
        <w:adjustRightInd w:val="0"/>
        <w:spacing w:after="0" w:line="360" w:lineRule="auto"/>
        <w:jc w:val="center"/>
        <w:rPr>
          <w:rFonts w:ascii="Times New Roman" w:hAnsi="Times New Roman"/>
          <w:b/>
          <w:sz w:val="28"/>
          <w:szCs w:val="28"/>
          <w:shd w:val="clear" w:color="auto" w:fill="FFFFFF"/>
          <w:lang w:val="uk-UA"/>
        </w:rPr>
      </w:pPr>
    </w:p>
    <w:p w14:paraId="7AA36FA5" w14:textId="77777777" w:rsidR="00330321" w:rsidRDefault="00330321" w:rsidP="00F935C1">
      <w:pPr>
        <w:widowControl w:val="0"/>
        <w:shd w:val="clear" w:color="auto" w:fill="FFFFFF"/>
        <w:autoSpaceDE w:val="0"/>
        <w:autoSpaceDN w:val="0"/>
        <w:adjustRightInd w:val="0"/>
        <w:spacing w:after="0" w:line="360" w:lineRule="auto"/>
        <w:jc w:val="center"/>
        <w:rPr>
          <w:rFonts w:ascii="Times New Roman" w:hAnsi="Times New Roman"/>
          <w:b/>
          <w:sz w:val="28"/>
          <w:szCs w:val="28"/>
          <w:shd w:val="clear" w:color="auto" w:fill="FFFFFF"/>
          <w:lang w:val="uk-UA"/>
        </w:rPr>
      </w:pPr>
    </w:p>
    <w:p w14:paraId="578820AA" w14:textId="77777777" w:rsidR="00330321" w:rsidRDefault="00330321" w:rsidP="00F935C1">
      <w:pPr>
        <w:widowControl w:val="0"/>
        <w:shd w:val="clear" w:color="auto" w:fill="FFFFFF"/>
        <w:autoSpaceDE w:val="0"/>
        <w:autoSpaceDN w:val="0"/>
        <w:adjustRightInd w:val="0"/>
        <w:spacing w:after="0" w:line="360" w:lineRule="auto"/>
        <w:jc w:val="center"/>
        <w:rPr>
          <w:rFonts w:ascii="Times New Roman" w:hAnsi="Times New Roman"/>
          <w:b/>
          <w:sz w:val="28"/>
          <w:szCs w:val="28"/>
          <w:shd w:val="clear" w:color="auto" w:fill="FFFFFF"/>
          <w:lang w:val="uk-UA"/>
        </w:rPr>
      </w:pPr>
    </w:p>
    <w:p w14:paraId="07D0D9CA" w14:textId="77777777" w:rsidR="00330321" w:rsidRDefault="00330321" w:rsidP="00F935C1">
      <w:pPr>
        <w:widowControl w:val="0"/>
        <w:shd w:val="clear" w:color="auto" w:fill="FFFFFF"/>
        <w:autoSpaceDE w:val="0"/>
        <w:autoSpaceDN w:val="0"/>
        <w:adjustRightInd w:val="0"/>
        <w:spacing w:after="0" w:line="360" w:lineRule="auto"/>
        <w:jc w:val="center"/>
        <w:rPr>
          <w:rFonts w:ascii="Times New Roman" w:hAnsi="Times New Roman"/>
          <w:b/>
          <w:sz w:val="28"/>
          <w:szCs w:val="28"/>
          <w:shd w:val="clear" w:color="auto" w:fill="FFFFFF"/>
          <w:lang w:val="uk-UA"/>
        </w:rPr>
      </w:pPr>
    </w:p>
    <w:p w14:paraId="1513FF3C" w14:textId="77777777" w:rsidR="00330321" w:rsidRDefault="00330321" w:rsidP="00F935C1">
      <w:pPr>
        <w:widowControl w:val="0"/>
        <w:shd w:val="clear" w:color="auto" w:fill="FFFFFF"/>
        <w:autoSpaceDE w:val="0"/>
        <w:autoSpaceDN w:val="0"/>
        <w:adjustRightInd w:val="0"/>
        <w:spacing w:after="0" w:line="360" w:lineRule="auto"/>
        <w:jc w:val="center"/>
        <w:rPr>
          <w:rFonts w:ascii="Times New Roman" w:hAnsi="Times New Roman"/>
          <w:b/>
          <w:sz w:val="28"/>
          <w:szCs w:val="28"/>
          <w:shd w:val="clear" w:color="auto" w:fill="FFFFFF"/>
          <w:lang w:val="uk-UA"/>
        </w:rPr>
      </w:pPr>
    </w:p>
    <w:p w14:paraId="3C54462B" w14:textId="77777777" w:rsidR="00330321" w:rsidRDefault="00330321" w:rsidP="00F935C1">
      <w:pPr>
        <w:widowControl w:val="0"/>
        <w:shd w:val="clear" w:color="auto" w:fill="FFFFFF"/>
        <w:autoSpaceDE w:val="0"/>
        <w:autoSpaceDN w:val="0"/>
        <w:adjustRightInd w:val="0"/>
        <w:spacing w:after="0" w:line="360" w:lineRule="auto"/>
        <w:jc w:val="center"/>
        <w:rPr>
          <w:rFonts w:ascii="Times New Roman" w:hAnsi="Times New Roman"/>
          <w:b/>
          <w:sz w:val="28"/>
          <w:szCs w:val="28"/>
          <w:shd w:val="clear" w:color="auto" w:fill="FFFFFF"/>
          <w:lang w:val="uk-UA"/>
        </w:rPr>
      </w:pPr>
    </w:p>
    <w:p w14:paraId="1F85E53F" w14:textId="77777777" w:rsidR="00330321" w:rsidRDefault="00330321" w:rsidP="00F935C1">
      <w:pPr>
        <w:widowControl w:val="0"/>
        <w:shd w:val="clear" w:color="auto" w:fill="FFFFFF"/>
        <w:autoSpaceDE w:val="0"/>
        <w:autoSpaceDN w:val="0"/>
        <w:adjustRightInd w:val="0"/>
        <w:spacing w:after="0" w:line="360" w:lineRule="auto"/>
        <w:jc w:val="center"/>
        <w:rPr>
          <w:rFonts w:ascii="Times New Roman" w:hAnsi="Times New Roman"/>
          <w:b/>
          <w:sz w:val="28"/>
          <w:szCs w:val="28"/>
          <w:shd w:val="clear" w:color="auto" w:fill="FFFFFF"/>
          <w:lang w:val="uk-UA"/>
        </w:rPr>
      </w:pPr>
    </w:p>
    <w:p w14:paraId="1C7BD092" w14:textId="1F9A6C04" w:rsidR="00F935C1" w:rsidRDefault="00F935C1" w:rsidP="00F935C1">
      <w:pPr>
        <w:widowControl w:val="0"/>
        <w:shd w:val="clear" w:color="auto" w:fill="FFFFFF"/>
        <w:autoSpaceDE w:val="0"/>
        <w:autoSpaceDN w:val="0"/>
        <w:adjustRightInd w:val="0"/>
        <w:spacing w:after="0" w:line="360" w:lineRule="auto"/>
        <w:jc w:val="center"/>
        <w:rPr>
          <w:rFonts w:ascii="Times New Roman" w:hAnsi="Times New Roman"/>
          <w:b/>
          <w:sz w:val="28"/>
          <w:szCs w:val="28"/>
          <w:shd w:val="clear" w:color="auto" w:fill="FFFFFF"/>
          <w:lang w:val="uk-UA"/>
        </w:rPr>
      </w:pPr>
      <w:r w:rsidRPr="009D6A8F">
        <w:rPr>
          <w:rFonts w:ascii="Times New Roman" w:hAnsi="Times New Roman"/>
          <w:b/>
          <w:sz w:val="28"/>
          <w:szCs w:val="28"/>
          <w:shd w:val="clear" w:color="auto" w:fill="FFFFFF"/>
          <w:lang w:val="uk-UA"/>
        </w:rPr>
        <w:lastRenderedPageBreak/>
        <w:t>Анотація</w:t>
      </w:r>
    </w:p>
    <w:p w14:paraId="0599B901" w14:textId="6C3D87A1" w:rsidR="00330321" w:rsidRDefault="00330321" w:rsidP="00330321">
      <w:pPr>
        <w:spacing w:after="0" w:line="240" w:lineRule="auto"/>
        <w:ind w:firstLine="68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w:t>
      </w:r>
      <w:r w:rsidRPr="00560983">
        <w:rPr>
          <w:rFonts w:ascii="Times New Roman" w:eastAsia="Times New Roman" w:hAnsi="Times New Roman" w:cs="Times New Roman"/>
          <w:sz w:val="28"/>
          <w:szCs w:val="28"/>
          <w:lang w:val="uk-UA" w:eastAsia="ru-RU"/>
        </w:rPr>
        <w:t>озглянуто теоретичні аспекти побудови систем</w:t>
      </w:r>
      <w:r>
        <w:rPr>
          <w:rFonts w:ascii="Times New Roman" w:eastAsia="Times New Roman" w:hAnsi="Times New Roman" w:cs="Times New Roman"/>
          <w:sz w:val="28"/>
          <w:szCs w:val="28"/>
          <w:lang w:val="uk-UA" w:eastAsia="ru-RU"/>
        </w:rPr>
        <w:t>и</w:t>
      </w:r>
      <w:r w:rsidRPr="00560983">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економічної роботи на підприємстві та нові вимоги до неї в умовах сучасного нестабільного і вкрай непередбачуваного середовища.</w:t>
      </w:r>
    </w:p>
    <w:p w14:paraId="755B1F9F" w14:textId="03BE624B" w:rsidR="00330321" w:rsidRDefault="00330321" w:rsidP="00330321">
      <w:pPr>
        <w:spacing w:after="0" w:line="240" w:lineRule="auto"/>
        <w:ind w:firstLine="68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Подано опис і проаналізовано роботу виробничого підприємства – бази виконання кваліфікаційної роботи – ТОВ «ФУДЕМБІР», яке працює на українському ринку харчової продукції.</w:t>
      </w:r>
    </w:p>
    <w:p w14:paraId="43D902CF" w14:textId="0E5DE100" w:rsidR="00330321" w:rsidRDefault="00330321" w:rsidP="00330321">
      <w:pPr>
        <w:spacing w:after="0" w:line="240" w:lineRule="auto"/>
        <w:ind w:firstLine="68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З</w:t>
      </w:r>
      <w:r w:rsidRPr="00560983">
        <w:rPr>
          <w:rFonts w:ascii="Times New Roman" w:eastAsia="Times New Roman" w:hAnsi="Times New Roman" w:cs="Times New Roman"/>
          <w:sz w:val="28"/>
          <w:szCs w:val="28"/>
          <w:lang w:val="uk-UA" w:eastAsia="ru-RU"/>
        </w:rPr>
        <w:t>апропонован</w:t>
      </w:r>
      <w:r>
        <w:rPr>
          <w:rFonts w:ascii="Times New Roman" w:eastAsia="Times New Roman" w:hAnsi="Times New Roman" w:cs="Times New Roman"/>
          <w:sz w:val="28"/>
          <w:szCs w:val="28"/>
          <w:lang w:val="uk-UA" w:eastAsia="ru-RU"/>
        </w:rPr>
        <w:t>о</w:t>
      </w:r>
      <w:r w:rsidRPr="00560983">
        <w:rPr>
          <w:rFonts w:ascii="Times New Roman" w:eastAsia="Times New Roman" w:hAnsi="Times New Roman" w:cs="Times New Roman"/>
          <w:sz w:val="28"/>
          <w:szCs w:val="28"/>
          <w:lang w:val="uk-UA" w:eastAsia="ru-RU"/>
        </w:rPr>
        <w:t xml:space="preserve"> заходи щодо </w:t>
      </w:r>
      <w:r>
        <w:rPr>
          <w:rFonts w:ascii="Times New Roman" w:eastAsia="Times New Roman" w:hAnsi="Times New Roman" w:cs="Times New Roman"/>
          <w:sz w:val="28"/>
          <w:szCs w:val="28"/>
          <w:lang w:val="uk-UA" w:eastAsia="ru-RU"/>
        </w:rPr>
        <w:t>запровадження калькулювання, контролю і підтримки в актуальному стані кошторисів собівартості виробів у номенклатурі Товариства в умовах цифровізації.</w:t>
      </w:r>
    </w:p>
    <w:p w14:paraId="31FD5FCA" w14:textId="16FF1D6D" w:rsidR="00330321" w:rsidRPr="00330321" w:rsidRDefault="00F935C1" w:rsidP="00330321">
      <w:pPr>
        <w:spacing w:after="0" w:line="240" w:lineRule="auto"/>
        <w:ind w:firstLine="680"/>
        <w:jc w:val="both"/>
        <w:rPr>
          <w:rFonts w:ascii="Times New Roman" w:hAnsi="Times New Roman"/>
          <w:bCs/>
          <w:sz w:val="28"/>
          <w:szCs w:val="24"/>
          <w:lang w:val="uk-UA"/>
        </w:rPr>
      </w:pPr>
      <w:r w:rsidRPr="009D6A8F">
        <w:rPr>
          <w:rFonts w:ascii="Times New Roman" w:hAnsi="Times New Roman"/>
          <w:b/>
          <w:bCs/>
          <w:i/>
          <w:sz w:val="28"/>
          <w:szCs w:val="24"/>
          <w:lang w:val="uk-UA"/>
        </w:rPr>
        <w:t>Ключові слова</w:t>
      </w:r>
      <w:r w:rsidRPr="004D7D22">
        <w:rPr>
          <w:rFonts w:ascii="Times New Roman" w:hAnsi="Times New Roman"/>
          <w:bCs/>
          <w:sz w:val="28"/>
          <w:szCs w:val="24"/>
          <w:lang w:val="uk-UA"/>
        </w:rPr>
        <w:t xml:space="preserve">: </w:t>
      </w:r>
      <w:r w:rsidR="00330321">
        <w:rPr>
          <w:rFonts w:ascii="Times New Roman" w:hAnsi="Times New Roman"/>
          <w:bCs/>
          <w:sz w:val="28"/>
          <w:szCs w:val="24"/>
          <w:lang w:val="uk-UA"/>
        </w:rPr>
        <w:t>п</w:t>
      </w:r>
      <w:r w:rsidR="00330321" w:rsidRPr="00330321">
        <w:rPr>
          <w:rFonts w:ascii="Times New Roman" w:hAnsi="Times New Roman"/>
          <w:bCs/>
          <w:sz w:val="28"/>
          <w:szCs w:val="24"/>
          <w:lang w:val="uk-UA"/>
        </w:rPr>
        <w:t>ідприємство, економічна робота, економічний аналіз, собівартість, калькулювання, кошторис</w:t>
      </w:r>
    </w:p>
    <w:p w14:paraId="6050927C" w14:textId="77777777" w:rsidR="00330321" w:rsidRPr="00330321" w:rsidRDefault="00330321" w:rsidP="00330321">
      <w:pPr>
        <w:spacing w:after="0" w:line="240" w:lineRule="auto"/>
        <w:ind w:firstLine="680"/>
        <w:jc w:val="both"/>
        <w:rPr>
          <w:rFonts w:ascii="Times New Roman" w:hAnsi="Times New Roman"/>
          <w:bCs/>
          <w:sz w:val="28"/>
          <w:szCs w:val="24"/>
          <w:lang w:val="uk-UA"/>
        </w:rPr>
      </w:pPr>
    </w:p>
    <w:p w14:paraId="22BCD307" w14:textId="0E10918A" w:rsidR="00F935C1" w:rsidRDefault="00F935C1" w:rsidP="00F935C1">
      <w:pPr>
        <w:spacing w:after="0" w:line="240" w:lineRule="auto"/>
        <w:ind w:firstLine="680"/>
        <w:jc w:val="both"/>
        <w:rPr>
          <w:rFonts w:ascii="Times New Roman" w:hAnsi="Times New Roman"/>
          <w:bCs/>
          <w:sz w:val="28"/>
          <w:szCs w:val="24"/>
          <w:lang w:val="uk-UA"/>
        </w:rPr>
      </w:pPr>
    </w:p>
    <w:p w14:paraId="40F8843E" w14:textId="77777777" w:rsidR="00F935C1" w:rsidRPr="00330321" w:rsidRDefault="00F935C1" w:rsidP="00F935C1">
      <w:pPr>
        <w:spacing w:after="0" w:line="240" w:lineRule="auto"/>
        <w:ind w:firstLine="680"/>
        <w:jc w:val="both"/>
        <w:rPr>
          <w:rFonts w:ascii="Times New Roman" w:hAnsi="Times New Roman"/>
          <w:bCs/>
          <w:sz w:val="28"/>
          <w:szCs w:val="24"/>
          <w:lang w:val="uk-UA"/>
        </w:rPr>
      </w:pPr>
    </w:p>
    <w:p w14:paraId="18F60A0E" w14:textId="6336C2DA" w:rsidR="00F935C1" w:rsidRDefault="00F935C1" w:rsidP="00F935C1">
      <w:pPr>
        <w:spacing w:after="0" w:line="240" w:lineRule="auto"/>
        <w:jc w:val="center"/>
        <w:rPr>
          <w:rFonts w:ascii="Times New Roman" w:hAnsi="Times New Roman"/>
          <w:b/>
          <w:bCs/>
          <w:sz w:val="28"/>
          <w:szCs w:val="28"/>
          <w:shd w:val="clear" w:color="auto" w:fill="FFFFFF"/>
          <w:lang w:val="en-US"/>
        </w:rPr>
      </w:pPr>
      <w:r>
        <w:rPr>
          <w:rFonts w:ascii="Times New Roman" w:hAnsi="Times New Roman"/>
          <w:b/>
          <w:bCs/>
          <w:sz w:val="28"/>
          <w:szCs w:val="28"/>
          <w:shd w:val="clear" w:color="auto" w:fill="FFFFFF"/>
          <w:lang w:val="en-US"/>
        </w:rPr>
        <w:t>Abstract</w:t>
      </w:r>
    </w:p>
    <w:p w14:paraId="46DE1537" w14:textId="77777777" w:rsidR="00F32440" w:rsidRDefault="00F32440" w:rsidP="00F935C1">
      <w:pPr>
        <w:spacing w:after="0" w:line="240" w:lineRule="auto"/>
        <w:jc w:val="center"/>
        <w:rPr>
          <w:rFonts w:ascii="Times New Roman" w:hAnsi="Times New Roman"/>
          <w:b/>
          <w:bCs/>
          <w:sz w:val="28"/>
          <w:szCs w:val="28"/>
          <w:shd w:val="clear" w:color="auto" w:fill="FFFFFF"/>
          <w:lang w:val="en-US"/>
        </w:rPr>
      </w:pPr>
    </w:p>
    <w:p w14:paraId="48A026BE" w14:textId="77777777" w:rsidR="00B3506A" w:rsidRPr="00B3506A" w:rsidRDefault="00B3506A" w:rsidP="00B3506A">
      <w:pPr>
        <w:spacing w:after="0" w:line="240" w:lineRule="auto"/>
        <w:ind w:firstLine="680"/>
        <w:jc w:val="both"/>
        <w:rPr>
          <w:rFonts w:ascii="Times New Roman" w:hAnsi="Times New Roman"/>
          <w:sz w:val="28"/>
          <w:szCs w:val="28"/>
          <w:shd w:val="clear" w:color="auto" w:fill="FFFFFF"/>
          <w:lang w:val="en-US"/>
        </w:rPr>
      </w:pPr>
      <w:r w:rsidRPr="00B3506A">
        <w:rPr>
          <w:rFonts w:ascii="Times New Roman" w:hAnsi="Times New Roman"/>
          <w:sz w:val="28"/>
          <w:szCs w:val="28"/>
          <w:shd w:val="clear" w:color="auto" w:fill="FFFFFF"/>
          <w:lang w:val="en-US"/>
        </w:rPr>
        <w:t>The theoretical aspects of building a system of economic work at the enterprise and new requirements for it in the conditions of a modern unstable and extremely unpredictable environment are considered.</w:t>
      </w:r>
    </w:p>
    <w:p w14:paraId="42FB1493" w14:textId="77777777" w:rsidR="00B3506A" w:rsidRPr="00B3506A" w:rsidRDefault="00B3506A" w:rsidP="00B3506A">
      <w:pPr>
        <w:spacing w:after="0" w:line="240" w:lineRule="auto"/>
        <w:ind w:firstLine="680"/>
        <w:jc w:val="both"/>
        <w:rPr>
          <w:rFonts w:ascii="Times New Roman" w:hAnsi="Times New Roman"/>
          <w:sz w:val="28"/>
          <w:szCs w:val="28"/>
          <w:shd w:val="clear" w:color="auto" w:fill="FFFFFF"/>
          <w:lang w:val="en-US"/>
        </w:rPr>
      </w:pPr>
      <w:r w:rsidRPr="00B3506A">
        <w:rPr>
          <w:rFonts w:ascii="Times New Roman" w:hAnsi="Times New Roman"/>
          <w:sz w:val="28"/>
          <w:szCs w:val="28"/>
          <w:shd w:val="clear" w:color="auto" w:fill="FFFFFF"/>
          <w:lang w:val="en-US"/>
        </w:rPr>
        <w:t>The work of the production enterprise - the base for performing qualification work - LLC "FUDEMBIR", which operates in the Ukrainian food market, is described and analyzed.</w:t>
      </w:r>
    </w:p>
    <w:p w14:paraId="61AEA204" w14:textId="3551252B" w:rsidR="00B3506A" w:rsidRPr="00B3506A" w:rsidRDefault="00B3506A" w:rsidP="00B3506A">
      <w:pPr>
        <w:spacing w:after="0" w:line="240" w:lineRule="auto"/>
        <w:ind w:firstLine="680"/>
        <w:jc w:val="both"/>
        <w:rPr>
          <w:rFonts w:ascii="Times New Roman" w:hAnsi="Times New Roman"/>
          <w:sz w:val="28"/>
          <w:szCs w:val="28"/>
          <w:shd w:val="clear" w:color="auto" w:fill="FFFFFF"/>
          <w:lang w:val="en-US"/>
        </w:rPr>
      </w:pPr>
      <w:r w:rsidRPr="00B3506A">
        <w:rPr>
          <w:rFonts w:ascii="Times New Roman" w:hAnsi="Times New Roman"/>
          <w:sz w:val="28"/>
          <w:szCs w:val="28"/>
          <w:shd w:val="clear" w:color="auto" w:fill="FFFFFF"/>
          <w:lang w:val="en-US"/>
        </w:rPr>
        <w:t>Measures are proposed to introduce calculation, control and maintenance of up-to-date cost estimates of products in the Company's nomenclature in the conditions of digitalization.</w:t>
      </w:r>
    </w:p>
    <w:p w14:paraId="5AFEE3F9" w14:textId="5C76BA1D" w:rsidR="00F935C1" w:rsidRDefault="00F935C1" w:rsidP="00B3506A">
      <w:pPr>
        <w:spacing w:after="0" w:line="240" w:lineRule="auto"/>
        <w:ind w:firstLine="680"/>
        <w:jc w:val="both"/>
        <w:rPr>
          <w:rFonts w:ascii="Times New Roman" w:hAnsi="Times New Roman"/>
          <w:b/>
          <w:sz w:val="28"/>
          <w:szCs w:val="28"/>
          <w:lang w:val="uk-UA"/>
        </w:rPr>
      </w:pPr>
      <w:r w:rsidRPr="00981AC3">
        <w:rPr>
          <w:rFonts w:ascii="Times New Roman" w:hAnsi="Times New Roman"/>
          <w:b/>
          <w:bCs/>
          <w:i/>
          <w:sz w:val="28"/>
          <w:szCs w:val="28"/>
          <w:shd w:val="clear" w:color="auto" w:fill="FFFFFF"/>
          <w:lang w:val="en-US"/>
        </w:rPr>
        <w:t>Keywords</w:t>
      </w:r>
      <w:r w:rsidRPr="00981AC3">
        <w:rPr>
          <w:rFonts w:ascii="Times New Roman" w:hAnsi="Times New Roman"/>
          <w:bCs/>
          <w:sz w:val="28"/>
          <w:szCs w:val="28"/>
          <w:shd w:val="clear" w:color="auto" w:fill="FFFFFF"/>
          <w:lang w:val="en-US"/>
        </w:rPr>
        <w:t xml:space="preserve">: </w:t>
      </w:r>
      <w:r w:rsidR="00B3506A" w:rsidRPr="00B3506A">
        <w:rPr>
          <w:rFonts w:ascii="Times New Roman" w:hAnsi="Times New Roman"/>
          <w:bCs/>
          <w:sz w:val="28"/>
          <w:szCs w:val="28"/>
          <w:shd w:val="clear" w:color="auto" w:fill="FFFFFF"/>
          <w:lang w:val="en-US"/>
        </w:rPr>
        <w:t xml:space="preserve">enterprise, economic work, economic analysis, cost, calculation, </w:t>
      </w:r>
      <w:r w:rsidR="006076BD">
        <w:rPr>
          <w:rFonts w:ascii="Times New Roman" w:hAnsi="Times New Roman"/>
          <w:bCs/>
          <w:sz w:val="28"/>
          <w:szCs w:val="28"/>
          <w:shd w:val="clear" w:color="auto" w:fill="FFFFFF"/>
          <w:lang w:val="en-US"/>
        </w:rPr>
        <w:t xml:space="preserve">cost </w:t>
      </w:r>
      <w:r w:rsidR="00B3506A" w:rsidRPr="00B3506A">
        <w:rPr>
          <w:rFonts w:ascii="Times New Roman" w:hAnsi="Times New Roman"/>
          <w:bCs/>
          <w:sz w:val="28"/>
          <w:szCs w:val="28"/>
          <w:shd w:val="clear" w:color="auto" w:fill="FFFFFF"/>
          <w:lang w:val="en-US"/>
        </w:rPr>
        <w:t>estimate</w:t>
      </w:r>
    </w:p>
    <w:p w14:paraId="7F7C9BD3" w14:textId="77777777" w:rsidR="00F935C1" w:rsidRDefault="00F935C1" w:rsidP="00F935C1">
      <w:pPr>
        <w:jc w:val="center"/>
        <w:rPr>
          <w:rFonts w:ascii="Times New Roman" w:hAnsi="Times New Roman"/>
          <w:b/>
          <w:sz w:val="28"/>
          <w:szCs w:val="28"/>
          <w:lang w:val="uk-UA"/>
        </w:rPr>
      </w:pPr>
    </w:p>
    <w:p w14:paraId="6A72DBB8" w14:textId="50E0A7A9" w:rsidR="00F935C1" w:rsidRDefault="00F935C1" w:rsidP="00F935C1">
      <w:pPr>
        <w:jc w:val="center"/>
        <w:rPr>
          <w:rFonts w:ascii="Times New Roman" w:hAnsi="Times New Roman"/>
          <w:b/>
          <w:sz w:val="28"/>
          <w:szCs w:val="28"/>
          <w:lang w:val="uk-UA"/>
        </w:rPr>
      </w:pPr>
    </w:p>
    <w:p w14:paraId="558CDF93" w14:textId="1869FACC" w:rsidR="00F32440" w:rsidRDefault="00F32440" w:rsidP="00F935C1">
      <w:pPr>
        <w:jc w:val="center"/>
        <w:rPr>
          <w:rFonts w:ascii="Times New Roman" w:hAnsi="Times New Roman"/>
          <w:b/>
          <w:sz w:val="28"/>
          <w:szCs w:val="28"/>
          <w:lang w:val="uk-UA"/>
        </w:rPr>
      </w:pPr>
    </w:p>
    <w:p w14:paraId="34C72945" w14:textId="578708A4" w:rsidR="00F32440" w:rsidRDefault="00F32440" w:rsidP="00F935C1">
      <w:pPr>
        <w:jc w:val="center"/>
        <w:rPr>
          <w:rFonts w:ascii="Times New Roman" w:hAnsi="Times New Roman"/>
          <w:b/>
          <w:sz w:val="28"/>
          <w:szCs w:val="28"/>
          <w:lang w:val="uk-UA"/>
        </w:rPr>
      </w:pPr>
    </w:p>
    <w:p w14:paraId="72636DD7" w14:textId="6B79D161" w:rsidR="00F32440" w:rsidRDefault="00F32440" w:rsidP="00F935C1">
      <w:pPr>
        <w:jc w:val="center"/>
        <w:rPr>
          <w:rFonts w:ascii="Times New Roman" w:hAnsi="Times New Roman"/>
          <w:b/>
          <w:sz w:val="28"/>
          <w:szCs w:val="28"/>
          <w:lang w:val="uk-UA"/>
        </w:rPr>
      </w:pPr>
    </w:p>
    <w:p w14:paraId="3B62753E" w14:textId="4B38A0DE" w:rsidR="00F32440" w:rsidRDefault="00F32440" w:rsidP="00F935C1">
      <w:pPr>
        <w:jc w:val="center"/>
        <w:rPr>
          <w:rFonts w:ascii="Times New Roman" w:hAnsi="Times New Roman"/>
          <w:b/>
          <w:sz w:val="28"/>
          <w:szCs w:val="28"/>
          <w:lang w:val="uk-UA"/>
        </w:rPr>
      </w:pPr>
    </w:p>
    <w:p w14:paraId="56803A37" w14:textId="10463A75" w:rsidR="00F32440" w:rsidRDefault="00F32440" w:rsidP="00F935C1">
      <w:pPr>
        <w:jc w:val="center"/>
        <w:rPr>
          <w:rFonts w:ascii="Times New Roman" w:hAnsi="Times New Roman"/>
          <w:b/>
          <w:sz w:val="28"/>
          <w:szCs w:val="28"/>
          <w:lang w:val="uk-UA"/>
        </w:rPr>
      </w:pPr>
    </w:p>
    <w:p w14:paraId="713D523F" w14:textId="5889407C" w:rsidR="00F32440" w:rsidRDefault="00F32440" w:rsidP="00F935C1">
      <w:pPr>
        <w:jc w:val="center"/>
        <w:rPr>
          <w:rFonts w:ascii="Times New Roman" w:hAnsi="Times New Roman"/>
          <w:b/>
          <w:sz w:val="28"/>
          <w:szCs w:val="28"/>
          <w:lang w:val="uk-UA"/>
        </w:rPr>
      </w:pPr>
    </w:p>
    <w:p w14:paraId="247BA9CB" w14:textId="372D94EF" w:rsidR="00F32440" w:rsidRDefault="00F32440" w:rsidP="00F935C1">
      <w:pPr>
        <w:jc w:val="center"/>
        <w:rPr>
          <w:rFonts w:ascii="Times New Roman" w:hAnsi="Times New Roman"/>
          <w:b/>
          <w:sz w:val="28"/>
          <w:szCs w:val="28"/>
          <w:lang w:val="uk-UA"/>
        </w:rPr>
      </w:pPr>
    </w:p>
    <w:p w14:paraId="53641B9A" w14:textId="77777777" w:rsidR="00F935C1" w:rsidRDefault="00F935C1" w:rsidP="00F935C1">
      <w:pPr>
        <w:jc w:val="center"/>
        <w:rPr>
          <w:rFonts w:ascii="Times New Roman" w:hAnsi="Times New Roman"/>
          <w:b/>
          <w:sz w:val="28"/>
          <w:szCs w:val="28"/>
          <w:lang w:val="uk-UA"/>
        </w:rPr>
      </w:pPr>
      <w:r>
        <w:rPr>
          <w:rFonts w:ascii="Times New Roman" w:hAnsi="Times New Roman"/>
          <w:b/>
          <w:sz w:val="28"/>
          <w:szCs w:val="28"/>
          <w:lang w:val="uk-UA"/>
        </w:rPr>
        <w:lastRenderedPageBreak/>
        <w:t>ЗМІСТ</w:t>
      </w:r>
    </w:p>
    <w:p w14:paraId="4283C327" w14:textId="77777777" w:rsidR="00F935C1" w:rsidRDefault="00F935C1" w:rsidP="00F935C1">
      <w:pPr>
        <w:jc w:val="both"/>
        <w:rPr>
          <w:rFonts w:ascii="Times New Roman" w:hAnsi="Times New Roman"/>
          <w:b/>
          <w:sz w:val="28"/>
          <w:szCs w:val="28"/>
          <w:lang w:val="uk-UA"/>
        </w:rPr>
      </w:pPr>
    </w:p>
    <w:p w14:paraId="53E291B3" w14:textId="4FCBB323" w:rsidR="00F935C1" w:rsidRPr="00550668" w:rsidRDefault="00F935C1" w:rsidP="00F935C1">
      <w:pPr>
        <w:jc w:val="both"/>
        <w:rPr>
          <w:rFonts w:ascii="Times New Roman" w:hAnsi="Times New Roman"/>
          <w:sz w:val="28"/>
          <w:szCs w:val="28"/>
          <w:lang w:val="uk-UA"/>
        </w:rPr>
      </w:pPr>
      <w:r>
        <w:rPr>
          <w:rFonts w:ascii="Times New Roman" w:hAnsi="Times New Roman"/>
          <w:b/>
          <w:sz w:val="28"/>
          <w:szCs w:val="28"/>
          <w:lang w:val="uk-UA"/>
        </w:rPr>
        <w:t>ВСТУП</w:t>
      </w:r>
      <w:r>
        <w:rPr>
          <w:rFonts w:ascii="Times New Roman" w:hAnsi="Times New Roman"/>
          <w:sz w:val="28"/>
          <w:szCs w:val="28"/>
          <w:lang w:val="uk-UA"/>
        </w:rPr>
        <w:t>……………………………………………………………………….5</w:t>
      </w:r>
    </w:p>
    <w:p w14:paraId="5FFD2E7E" w14:textId="77777777" w:rsidR="006A5F68" w:rsidRDefault="00F935C1" w:rsidP="006A5F68">
      <w:pPr>
        <w:spacing w:after="0" w:line="360" w:lineRule="auto"/>
        <w:rPr>
          <w:rFonts w:ascii="Times New Roman" w:hAnsi="Times New Roman"/>
          <w:b/>
          <w:sz w:val="28"/>
          <w:szCs w:val="28"/>
          <w:lang w:val="uk-UA"/>
        </w:rPr>
      </w:pPr>
      <w:r>
        <w:rPr>
          <w:rFonts w:ascii="Times New Roman" w:hAnsi="Times New Roman"/>
          <w:b/>
          <w:sz w:val="28"/>
          <w:szCs w:val="28"/>
          <w:lang w:val="uk-UA"/>
        </w:rPr>
        <w:t>РОЗДІЛ 1</w:t>
      </w:r>
    </w:p>
    <w:p w14:paraId="1E631CCD" w14:textId="5CAFD14C" w:rsidR="006A5F68" w:rsidRPr="00560983" w:rsidRDefault="006A5F68" w:rsidP="006A5F68">
      <w:pPr>
        <w:spacing w:after="0" w:line="360" w:lineRule="auto"/>
        <w:rPr>
          <w:rFonts w:ascii="Times New Roman" w:eastAsia="Times New Roman" w:hAnsi="Times New Roman" w:cs="Times New Roman"/>
          <w:b/>
          <w:bCs/>
          <w:sz w:val="28"/>
          <w:szCs w:val="28"/>
          <w:lang w:val="uk-UA" w:eastAsia="ru-RU"/>
        </w:rPr>
      </w:pPr>
      <w:r w:rsidRPr="00560983">
        <w:rPr>
          <w:rFonts w:ascii="Times New Roman" w:eastAsia="Times New Roman" w:hAnsi="Times New Roman" w:cs="Times New Roman"/>
          <w:b/>
          <w:bCs/>
          <w:sz w:val="28"/>
          <w:szCs w:val="28"/>
          <w:lang w:val="uk-UA" w:eastAsia="ru-RU"/>
        </w:rPr>
        <w:t>ПИТАННЯ ТЕОРІЇ І ПРАКТИКИ ПЛАНУВАННЯ ДІЯЛЬНОСТІ</w:t>
      </w:r>
    </w:p>
    <w:p w14:paraId="5B54A1EA" w14:textId="4D6E27B4" w:rsidR="006A5F68" w:rsidRPr="006A5F68" w:rsidRDefault="006A5F68" w:rsidP="006A5F68">
      <w:pPr>
        <w:spacing w:after="0" w:line="360" w:lineRule="auto"/>
        <w:rPr>
          <w:rFonts w:ascii="Times New Roman" w:eastAsia="Times New Roman" w:hAnsi="Times New Roman" w:cs="Times New Roman"/>
          <w:b/>
          <w:bCs/>
          <w:sz w:val="28"/>
          <w:szCs w:val="28"/>
          <w:lang w:val="uk-UA" w:eastAsia="ru-RU"/>
        </w:rPr>
      </w:pPr>
      <w:r w:rsidRPr="00560983">
        <w:rPr>
          <w:rFonts w:ascii="Times New Roman" w:eastAsia="Times New Roman" w:hAnsi="Times New Roman" w:cs="Times New Roman"/>
          <w:b/>
          <w:bCs/>
          <w:sz w:val="28"/>
          <w:szCs w:val="28"/>
          <w:lang w:val="uk-UA" w:eastAsia="ru-RU"/>
        </w:rPr>
        <w:t>ПІДПРИЄМСТВ У СУЧАСНИХ РИНКОВИХ УМОВАХ</w:t>
      </w:r>
      <w:r>
        <w:rPr>
          <w:rFonts w:ascii="Times New Roman" w:eastAsia="Times New Roman" w:hAnsi="Times New Roman" w:cs="Times New Roman"/>
          <w:b/>
          <w:bCs/>
          <w:sz w:val="28"/>
          <w:szCs w:val="28"/>
          <w:lang w:val="uk-UA" w:eastAsia="ru-RU"/>
        </w:rPr>
        <w:t>……………7</w:t>
      </w:r>
    </w:p>
    <w:p w14:paraId="6750451F" w14:textId="7306ED58" w:rsidR="006A5F68" w:rsidRPr="00941899" w:rsidRDefault="006A5F68" w:rsidP="006A5F68">
      <w:pPr>
        <w:spacing w:after="0" w:line="240" w:lineRule="auto"/>
        <w:jc w:val="both"/>
        <w:rPr>
          <w:rFonts w:ascii="Times New Roman" w:eastAsia="Times New Roman" w:hAnsi="Times New Roman" w:cs="Times New Roman"/>
          <w:b/>
          <w:bCs/>
          <w:sz w:val="28"/>
          <w:szCs w:val="28"/>
          <w:lang w:val="uk-UA" w:eastAsia="ru-RU"/>
        </w:rPr>
      </w:pPr>
      <w:r w:rsidRPr="00941899">
        <w:rPr>
          <w:rFonts w:ascii="Times New Roman" w:eastAsia="Times New Roman" w:hAnsi="Times New Roman" w:cs="Times New Roman"/>
          <w:b/>
          <w:bCs/>
          <w:sz w:val="28"/>
          <w:szCs w:val="28"/>
          <w:lang w:val="uk-UA" w:eastAsia="ru-RU"/>
        </w:rPr>
        <w:t>1.</w:t>
      </w:r>
      <w:r>
        <w:rPr>
          <w:rFonts w:ascii="Times New Roman" w:eastAsia="Times New Roman" w:hAnsi="Times New Roman" w:cs="Times New Roman"/>
          <w:b/>
          <w:bCs/>
          <w:sz w:val="28"/>
          <w:szCs w:val="28"/>
          <w:lang w:val="uk-UA" w:eastAsia="ru-RU"/>
        </w:rPr>
        <w:t xml:space="preserve">1. </w:t>
      </w:r>
      <w:r w:rsidRPr="00941899">
        <w:rPr>
          <w:rFonts w:ascii="Times New Roman" w:eastAsia="Times New Roman" w:hAnsi="Times New Roman" w:cs="Times New Roman"/>
          <w:b/>
          <w:bCs/>
          <w:sz w:val="28"/>
          <w:szCs w:val="28"/>
          <w:lang w:val="uk-UA" w:eastAsia="ru-RU"/>
        </w:rPr>
        <w:t>З</w:t>
      </w:r>
      <w:r>
        <w:rPr>
          <w:rFonts w:ascii="Times New Roman" w:eastAsia="Times New Roman" w:hAnsi="Times New Roman" w:cs="Times New Roman"/>
          <w:b/>
          <w:bCs/>
          <w:sz w:val="28"/>
          <w:szCs w:val="28"/>
          <w:lang w:val="uk-UA" w:eastAsia="ru-RU"/>
        </w:rPr>
        <w:t xml:space="preserve">міст і значення </w:t>
      </w:r>
      <w:r w:rsidRPr="00941899">
        <w:rPr>
          <w:rFonts w:ascii="Times New Roman" w:eastAsia="Times New Roman" w:hAnsi="Times New Roman" w:cs="Times New Roman"/>
          <w:b/>
          <w:bCs/>
          <w:sz w:val="28"/>
          <w:szCs w:val="28"/>
          <w:lang w:val="uk-UA" w:eastAsia="ru-RU"/>
        </w:rPr>
        <w:t>економічної роботи на підприємстві</w:t>
      </w:r>
      <w:r>
        <w:rPr>
          <w:rFonts w:ascii="Times New Roman" w:eastAsia="Times New Roman" w:hAnsi="Times New Roman" w:cs="Times New Roman"/>
          <w:b/>
          <w:bCs/>
          <w:sz w:val="28"/>
          <w:szCs w:val="28"/>
          <w:lang w:val="uk-UA" w:eastAsia="ru-RU"/>
        </w:rPr>
        <w:t>……………7</w:t>
      </w:r>
    </w:p>
    <w:p w14:paraId="13878E23" w14:textId="3EE53912" w:rsidR="006A5F68" w:rsidRPr="004F1B19" w:rsidRDefault="00F935C1" w:rsidP="006A5F68">
      <w:pPr>
        <w:spacing w:after="0" w:line="240" w:lineRule="auto"/>
        <w:rPr>
          <w:rFonts w:ascii="Times New Roman" w:hAnsi="Times New Roman"/>
          <w:bCs/>
          <w:sz w:val="28"/>
          <w:szCs w:val="28"/>
          <w:lang w:val="uk-UA"/>
        </w:rPr>
      </w:pPr>
      <w:r w:rsidRPr="004F1B19">
        <w:rPr>
          <w:rFonts w:ascii="Times New Roman" w:hAnsi="Times New Roman"/>
          <w:b/>
          <w:sz w:val="28"/>
          <w:szCs w:val="28"/>
          <w:lang w:val="uk-UA"/>
        </w:rPr>
        <w:t xml:space="preserve">1.2. </w:t>
      </w:r>
      <w:r w:rsidR="006A5F68" w:rsidRPr="006A5F68">
        <w:rPr>
          <w:rFonts w:ascii="Times New Roman" w:hAnsi="Times New Roman"/>
          <w:b/>
          <w:bCs/>
          <w:sz w:val="28"/>
          <w:szCs w:val="28"/>
          <w:lang w:val="uk-UA"/>
        </w:rPr>
        <w:t>Модифікація економічної роботи в умовах підвищення невизначеності середовища функціонування підприємства</w:t>
      </w:r>
      <w:r w:rsidR="006A5F68">
        <w:rPr>
          <w:rFonts w:ascii="Times New Roman" w:hAnsi="Times New Roman"/>
          <w:b/>
          <w:bCs/>
          <w:sz w:val="28"/>
          <w:szCs w:val="28"/>
          <w:lang w:val="uk-UA"/>
        </w:rPr>
        <w:t>………..17</w:t>
      </w:r>
    </w:p>
    <w:p w14:paraId="5719ADE7" w14:textId="77777777" w:rsidR="0069207B" w:rsidRDefault="00F935C1" w:rsidP="006A5F68">
      <w:pPr>
        <w:spacing w:after="0" w:line="240" w:lineRule="auto"/>
        <w:rPr>
          <w:rFonts w:ascii="Times New Roman" w:eastAsia="Times New Roman" w:hAnsi="Times New Roman" w:cs="Times New Roman"/>
          <w:b/>
          <w:bCs/>
          <w:sz w:val="28"/>
          <w:szCs w:val="28"/>
          <w:lang w:val="uk-UA" w:eastAsia="ru-RU"/>
        </w:rPr>
      </w:pPr>
      <w:r w:rsidRPr="00176F23">
        <w:rPr>
          <w:rFonts w:ascii="Times New Roman" w:hAnsi="Times New Roman"/>
          <w:b/>
          <w:bCs/>
          <w:iCs/>
          <w:sz w:val="28"/>
          <w:szCs w:val="28"/>
          <w:lang w:val="uk-UA"/>
        </w:rPr>
        <w:t xml:space="preserve">1.3. </w:t>
      </w:r>
      <w:r w:rsidR="006C7881" w:rsidRPr="00F26F6A">
        <w:rPr>
          <w:rFonts w:ascii="Times New Roman" w:eastAsia="Times New Roman" w:hAnsi="Times New Roman" w:cs="Times New Roman"/>
          <w:b/>
          <w:bCs/>
          <w:sz w:val="28"/>
          <w:szCs w:val="28"/>
          <w:lang w:val="uk-UA" w:eastAsia="ru-RU"/>
        </w:rPr>
        <w:t xml:space="preserve">Актуальні методи економічної роботи на підприємствах </w:t>
      </w:r>
    </w:p>
    <w:p w14:paraId="77B7FB3A" w14:textId="6174B58A" w:rsidR="00F935C1" w:rsidRDefault="006C7881" w:rsidP="006A5F68">
      <w:pPr>
        <w:spacing w:after="0" w:line="240" w:lineRule="auto"/>
        <w:rPr>
          <w:rFonts w:ascii="Times New Roman" w:hAnsi="Times New Roman"/>
          <w:b/>
          <w:bCs/>
          <w:iCs/>
          <w:sz w:val="28"/>
          <w:szCs w:val="28"/>
          <w:lang w:val="uk-UA"/>
        </w:rPr>
      </w:pPr>
      <w:r w:rsidRPr="00F26F6A">
        <w:rPr>
          <w:rFonts w:ascii="Times New Roman" w:eastAsia="Times New Roman" w:hAnsi="Times New Roman" w:cs="Times New Roman"/>
          <w:b/>
          <w:bCs/>
          <w:sz w:val="28"/>
          <w:szCs w:val="28"/>
          <w:lang w:val="uk-UA" w:eastAsia="ru-RU"/>
        </w:rPr>
        <w:t xml:space="preserve">в умовах </w:t>
      </w:r>
      <w:r>
        <w:rPr>
          <w:rFonts w:ascii="Times New Roman" w:eastAsia="Times New Roman" w:hAnsi="Times New Roman" w:cs="Times New Roman"/>
          <w:b/>
          <w:bCs/>
          <w:sz w:val="28"/>
          <w:szCs w:val="28"/>
          <w:lang w:val="uk-UA" w:eastAsia="ru-RU"/>
        </w:rPr>
        <w:t xml:space="preserve">нестабільного </w:t>
      </w:r>
      <w:r w:rsidRPr="00F26F6A">
        <w:rPr>
          <w:rFonts w:ascii="Times New Roman" w:eastAsia="Times New Roman" w:hAnsi="Times New Roman" w:cs="Times New Roman"/>
          <w:b/>
          <w:bCs/>
          <w:sz w:val="28"/>
          <w:szCs w:val="28"/>
          <w:lang w:val="uk-UA" w:eastAsia="ru-RU"/>
        </w:rPr>
        <w:t>ринкового середовища</w:t>
      </w:r>
      <w:r>
        <w:rPr>
          <w:rFonts w:ascii="Times New Roman" w:eastAsia="Times New Roman" w:hAnsi="Times New Roman" w:cs="Times New Roman"/>
          <w:b/>
          <w:bCs/>
          <w:sz w:val="28"/>
          <w:szCs w:val="28"/>
          <w:lang w:val="uk-UA" w:eastAsia="ru-RU"/>
        </w:rPr>
        <w:t xml:space="preserve"> .</w:t>
      </w:r>
      <w:r w:rsidR="00F935C1">
        <w:rPr>
          <w:rFonts w:ascii="Times New Roman" w:hAnsi="Times New Roman"/>
          <w:iCs/>
          <w:sz w:val="28"/>
          <w:szCs w:val="28"/>
          <w:lang w:val="uk-UA"/>
        </w:rPr>
        <w:t>…………………….</w:t>
      </w:r>
      <w:r>
        <w:rPr>
          <w:rFonts w:ascii="Times New Roman" w:hAnsi="Times New Roman"/>
          <w:iCs/>
          <w:sz w:val="28"/>
          <w:szCs w:val="28"/>
          <w:lang w:val="uk-UA"/>
        </w:rPr>
        <w:t>.</w:t>
      </w:r>
      <w:r w:rsidRPr="006C7881">
        <w:rPr>
          <w:rFonts w:ascii="Times New Roman" w:hAnsi="Times New Roman"/>
          <w:b/>
          <w:bCs/>
          <w:iCs/>
          <w:sz w:val="28"/>
          <w:szCs w:val="28"/>
          <w:lang w:val="uk-UA"/>
        </w:rPr>
        <w:t>23</w:t>
      </w:r>
    </w:p>
    <w:p w14:paraId="4CFDE111" w14:textId="77777777" w:rsidR="0069207B" w:rsidRPr="00176F23" w:rsidRDefault="0069207B" w:rsidP="006A5F68">
      <w:pPr>
        <w:spacing w:after="0" w:line="240" w:lineRule="auto"/>
        <w:rPr>
          <w:rFonts w:ascii="Times New Roman" w:hAnsi="Times New Roman"/>
          <w:b/>
          <w:bCs/>
          <w:iCs/>
          <w:sz w:val="28"/>
          <w:szCs w:val="28"/>
          <w:lang w:val="uk-UA"/>
        </w:rPr>
      </w:pPr>
    </w:p>
    <w:p w14:paraId="682DCD8A" w14:textId="77777777" w:rsidR="00F935C1" w:rsidRPr="00861933" w:rsidRDefault="00F935C1" w:rsidP="00F935C1">
      <w:pPr>
        <w:spacing w:after="0" w:line="360" w:lineRule="auto"/>
        <w:rPr>
          <w:rFonts w:ascii="Times New Roman" w:hAnsi="Times New Roman" w:cs="Times New Roman"/>
          <w:b/>
          <w:bCs/>
          <w:sz w:val="28"/>
          <w:szCs w:val="28"/>
        </w:rPr>
      </w:pPr>
      <w:r w:rsidRPr="00861933">
        <w:rPr>
          <w:rFonts w:ascii="Times New Roman" w:hAnsi="Times New Roman" w:cs="Times New Roman"/>
          <w:b/>
          <w:bCs/>
          <w:sz w:val="28"/>
          <w:szCs w:val="28"/>
          <w:lang w:val="uk-UA"/>
        </w:rPr>
        <w:t>РОЗДІЛ 2</w:t>
      </w:r>
    </w:p>
    <w:p w14:paraId="7E6490F1" w14:textId="77777777" w:rsidR="0069207B" w:rsidRDefault="00F13173" w:rsidP="0069207B">
      <w:pPr>
        <w:keepNext/>
        <w:keepLines/>
        <w:spacing w:after="0" w:line="360" w:lineRule="auto"/>
        <w:outlineLvl w:val="0"/>
        <w:rPr>
          <w:rFonts w:ascii="Times New Roman" w:eastAsiaTheme="majorEastAsia" w:hAnsi="Times New Roman" w:cstheme="majorBidi"/>
          <w:b/>
          <w:caps/>
          <w:sz w:val="28"/>
          <w:szCs w:val="28"/>
          <w:lang w:val="uk-UA"/>
        </w:rPr>
      </w:pPr>
      <w:r w:rsidRPr="00F13173">
        <w:rPr>
          <w:rFonts w:ascii="Times New Roman" w:eastAsiaTheme="majorEastAsia" w:hAnsi="Times New Roman" w:cstheme="majorBidi"/>
          <w:b/>
          <w:caps/>
          <w:sz w:val="28"/>
          <w:szCs w:val="28"/>
          <w:lang w:val="uk-UA"/>
        </w:rPr>
        <w:t>ХАРАКТЕРИСТИКА ПІДПРИЄМСТВА – ТОВ «ФУДЕМБІР» І</w:t>
      </w:r>
    </w:p>
    <w:p w14:paraId="1178D792" w14:textId="77777777" w:rsidR="0069207B" w:rsidRDefault="00F13173" w:rsidP="0069207B">
      <w:pPr>
        <w:keepNext/>
        <w:keepLines/>
        <w:spacing w:after="0" w:line="360" w:lineRule="auto"/>
        <w:outlineLvl w:val="0"/>
        <w:rPr>
          <w:rFonts w:ascii="Times New Roman" w:eastAsiaTheme="majorEastAsia" w:hAnsi="Times New Roman" w:cstheme="majorBidi"/>
          <w:b/>
          <w:caps/>
          <w:sz w:val="28"/>
          <w:szCs w:val="28"/>
          <w:lang w:val="uk-UA"/>
        </w:rPr>
      </w:pPr>
      <w:r w:rsidRPr="00F13173">
        <w:rPr>
          <w:rFonts w:ascii="Times New Roman" w:eastAsiaTheme="majorEastAsia" w:hAnsi="Times New Roman" w:cstheme="majorBidi"/>
          <w:b/>
          <w:caps/>
          <w:sz w:val="28"/>
          <w:szCs w:val="28"/>
          <w:lang w:val="uk-UA"/>
        </w:rPr>
        <w:t>АНАЛІЗ ЙОГО ДІЯЛЬНОСТІ ТА СТАНУ ЕКОНОМІЧНОЇ</w:t>
      </w:r>
    </w:p>
    <w:p w14:paraId="0BDE61B4" w14:textId="2A82C503" w:rsidR="00F13173" w:rsidRPr="00F13173" w:rsidRDefault="00F13173" w:rsidP="0069207B">
      <w:pPr>
        <w:keepNext/>
        <w:keepLines/>
        <w:spacing w:after="0" w:line="360" w:lineRule="auto"/>
        <w:outlineLvl w:val="0"/>
        <w:rPr>
          <w:rFonts w:ascii="Times New Roman" w:eastAsiaTheme="majorEastAsia" w:hAnsi="Times New Roman" w:cstheme="majorBidi"/>
          <w:b/>
          <w:caps/>
          <w:sz w:val="28"/>
          <w:szCs w:val="28"/>
          <w:lang w:val="uk-UA"/>
        </w:rPr>
      </w:pPr>
      <w:r w:rsidRPr="00F13173">
        <w:rPr>
          <w:rFonts w:ascii="Times New Roman" w:eastAsiaTheme="majorEastAsia" w:hAnsi="Times New Roman" w:cstheme="majorBidi"/>
          <w:b/>
          <w:caps/>
          <w:sz w:val="28"/>
          <w:szCs w:val="28"/>
          <w:lang w:val="uk-UA"/>
        </w:rPr>
        <w:t>РОБОТИ</w:t>
      </w:r>
      <w:r w:rsidR="0069207B">
        <w:rPr>
          <w:rFonts w:ascii="Times New Roman" w:eastAsiaTheme="majorEastAsia" w:hAnsi="Times New Roman" w:cstheme="majorBidi"/>
          <w:b/>
          <w:caps/>
          <w:sz w:val="28"/>
          <w:szCs w:val="28"/>
          <w:lang w:val="uk-UA"/>
        </w:rPr>
        <w:t>……………………………………………………………………</w:t>
      </w:r>
      <w:r>
        <w:rPr>
          <w:rFonts w:ascii="Times New Roman" w:eastAsiaTheme="majorEastAsia" w:hAnsi="Times New Roman" w:cstheme="majorBidi"/>
          <w:b/>
          <w:caps/>
          <w:sz w:val="28"/>
          <w:szCs w:val="28"/>
          <w:lang w:val="uk-UA"/>
        </w:rPr>
        <w:t>33</w:t>
      </w:r>
    </w:p>
    <w:p w14:paraId="2BF1AC91" w14:textId="77777777" w:rsidR="0069207B" w:rsidRDefault="0069207B" w:rsidP="0069207B">
      <w:pPr>
        <w:spacing w:after="0" w:line="240" w:lineRule="auto"/>
        <w:jc w:val="both"/>
        <w:rPr>
          <w:rFonts w:ascii="Times New Roman" w:eastAsia="Times New Roman" w:hAnsi="Times New Roman" w:cs="Times New Roman"/>
          <w:b/>
          <w:sz w:val="28"/>
          <w:szCs w:val="28"/>
          <w:lang w:val="uk-UA" w:eastAsia="ru-RU"/>
        </w:rPr>
      </w:pPr>
      <w:r w:rsidRPr="002B51AB">
        <w:rPr>
          <w:rFonts w:ascii="Times New Roman" w:eastAsia="Times New Roman" w:hAnsi="Times New Roman" w:cs="Times New Roman"/>
          <w:b/>
          <w:sz w:val="28"/>
          <w:szCs w:val="28"/>
          <w:lang w:val="uk-UA" w:eastAsia="ru-RU"/>
        </w:rPr>
        <w:t xml:space="preserve">2.1. Загальна характеристика </w:t>
      </w:r>
      <w:r>
        <w:rPr>
          <w:rFonts w:ascii="Times New Roman" w:eastAsia="Times New Roman" w:hAnsi="Times New Roman" w:cs="Times New Roman"/>
          <w:b/>
          <w:sz w:val="28"/>
          <w:szCs w:val="28"/>
          <w:lang w:val="uk-UA" w:eastAsia="ru-RU"/>
        </w:rPr>
        <w:t xml:space="preserve">підприємства – </w:t>
      </w:r>
      <w:r w:rsidRPr="002B51AB">
        <w:rPr>
          <w:rFonts w:ascii="Times New Roman" w:eastAsia="Times New Roman" w:hAnsi="Times New Roman" w:cs="Times New Roman"/>
          <w:b/>
          <w:sz w:val="28"/>
          <w:szCs w:val="28"/>
          <w:lang w:val="uk-UA" w:eastAsia="ru-RU"/>
        </w:rPr>
        <w:t>ТОВ «ФУДЕМБІР»</w:t>
      </w:r>
    </w:p>
    <w:p w14:paraId="7B13DC3D" w14:textId="5EE27FB3" w:rsidR="0069207B" w:rsidRPr="002B51AB" w:rsidRDefault="0069207B" w:rsidP="0069207B">
      <w:pPr>
        <w:spacing w:after="0" w:line="240" w:lineRule="auto"/>
        <w:jc w:val="both"/>
        <w:rPr>
          <w:rFonts w:ascii="Times New Roman" w:eastAsia="Times New Roman" w:hAnsi="Times New Roman" w:cs="Times New Roman"/>
          <w:b/>
          <w:sz w:val="28"/>
          <w:szCs w:val="28"/>
          <w:lang w:val="uk-UA" w:eastAsia="ru-RU"/>
        </w:rPr>
      </w:pPr>
      <w:r w:rsidRPr="002B51AB">
        <w:rPr>
          <w:rFonts w:ascii="Times New Roman" w:eastAsia="Times New Roman" w:hAnsi="Times New Roman" w:cs="Times New Roman"/>
          <w:b/>
          <w:sz w:val="28"/>
          <w:szCs w:val="28"/>
          <w:lang w:val="uk-UA" w:eastAsia="ru-RU"/>
        </w:rPr>
        <w:t>та його</w:t>
      </w:r>
      <w:r>
        <w:rPr>
          <w:rFonts w:ascii="Times New Roman" w:eastAsia="Times New Roman" w:hAnsi="Times New Roman" w:cs="Times New Roman"/>
          <w:b/>
          <w:sz w:val="28"/>
          <w:szCs w:val="28"/>
          <w:lang w:val="uk-UA" w:eastAsia="ru-RU"/>
        </w:rPr>
        <w:t xml:space="preserve"> </w:t>
      </w:r>
      <w:r w:rsidRPr="002B51AB">
        <w:rPr>
          <w:rFonts w:ascii="Times New Roman" w:eastAsia="Times New Roman" w:hAnsi="Times New Roman" w:cs="Times New Roman"/>
          <w:b/>
          <w:sz w:val="28"/>
          <w:szCs w:val="28"/>
          <w:lang w:val="uk-UA" w:eastAsia="ru-RU"/>
        </w:rPr>
        <w:t>діяльності</w:t>
      </w:r>
      <w:r>
        <w:rPr>
          <w:rFonts w:ascii="Times New Roman" w:eastAsia="Times New Roman" w:hAnsi="Times New Roman" w:cs="Times New Roman"/>
          <w:b/>
          <w:sz w:val="28"/>
          <w:szCs w:val="28"/>
          <w:lang w:val="uk-UA" w:eastAsia="ru-RU"/>
        </w:rPr>
        <w:t>…………………………………………………………33</w:t>
      </w:r>
    </w:p>
    <w:p w14:paraId="5EAEFB30" w14:textId="69306D58" w:rsidR="00F40082" w:rsidRDefault="00F40082" w:rsidP="00F40082">
      <w:pPr>
        <w:spacing w:after="0" w:line="240" w:lineRule="auto"/>
        <w:rPr>
          <w:rFonts w:ascii="Times New Roman" w:hAnsi="Times New Roman"/>
          <w:b/>
          <w:sz w:val="28"/>
          <w:szCs w:val="28"/>
          <w:lang w:val="uk-UA"/>
        </w:rPr>
      </w:pPr>
      <w:r>
        <w:rPr>
          <w:rFonts w:ascii="Times New Roman" w:hAnsi="Times New Roman"/>
          <w:b/>
          <w:sz w:val="28"/>
          <w:szCs w:val="28"/>
          <w:lang w:val="uk-UA"/>
        </w:rPr>
        <w:t xml:space="preserve">2.2. </w:t>
      </w:r>
      <w:r w:rsidRPr="00F40082">
        <w:rPr>
          <w:rFonts w:ascii="Times New Roman" w:hAnsi="Times New Roman"/>
          <w:b/>
          <w:sz w:val="28"/>
          <w:szCs w:val="28"/>
          <w:lang w:val="uk-UA"/>
        </w:rPr>
        <w:t>Аналіз фінансово-економічних показників діяльності ТОВ</w:t>
      </w:r>
      <w:r w:rsidRPr="00F40082">
        <w:rPr>
          <w:rFonts w:ascii="Times New Roman" w:hAnsi="Times New Roman"/>
          <w:b/>
          <w:sz w:val="28"/>
          <w:szCs w:val="28"/>
          <w:lang w:val="uk-UA"/>
        </w:rPr>
        <w:br/>
        <w:t>«ФУДЕМБІР»</w:t>
      </w:r>
      <w:r>
        <w:rPr>
          <w:rFonts w:ascii="Times New Roman" w:hAnsi="Times New Roman"/>
          <w:b/>
          <w:sz w:val="28"/>
          <w:szCs w:val="28"/>
          <w:lang w:val="uk-UA"/>
        </w:rPr>
        <w:t>……………………………………………………………</w:t>
      </w:r>
      <w:r w:rsidR="006D633D">
        <w:rPr>
          <w:rFonts w:ascii="Times New Roman" w:hAnsi="Times New Roman"/>
          <w:b/>
          <w:sz w:val="28"/>
          <w:szCs w:val="28"/>
          <w:lang w:val="uk-UA"/>
        </w:rPr>
        <w:t>…</w:t>
      </w:r>
      <w:r>
        <w:rPr>
          <w:rFonts w:ascii="Times New Roman" w:hAnsi="Times New Roman"/>
          <w:b/>
          <w:sz w:val="28"/>
          <w:szCs w:val="28"/>
          <w:lang w:val="uk-UA"/>
        </w:rPr>
        <w:t>45</w:t>
      </w:r>
    </w:p>
    <w:p w14:paraId="1152D002" w14:textId="77777777" w:rsidR="006D633D" w:rsidRDefault="006D633D" w:rsidP="006D633D">
      <w:pPr>
        <w:spacing w:after="0" w:line="240" w:lineRule="auto"/>
        <w:jc w:val="both"/>
        <w:rPr>
          <w:rFonts w:ascii="Times New Roman" w:hAnsi="Times New Roman"/>
          <w:b/>
          <w:bCs/>
          <w:sz w:val="28"/>
          <w:szCs w:val="28"/>
          <w:lang w:val="uk-UA"/>
        </w:rPr>
      </w:pPr>
      <w:r w:rsidRPr="006D633D">
        <w:rPr>
          <w:rFonts w:ascii="Times New Roman" w:hAnsi="Times New Roman"/>
          <w:b/>
          <w:bCs/>
          <w:sz w:val="28"/>
          <w:szCs w:val="28"/>
          <w:lang w:val="uk-UA"/>
        </w:rPr>
        <w:t>2.3. Аналіз загального стану економічної роботи у ТОВ</w:t>
      </w:r>
    </w:p>
    <w:p w14:paraId="5D92E037" w14:textId="5488EC24" w:rsidR="006D633D" w:rsidRPr="006D633D" w:rsidRDefault="006D633D" w:rsidP="006D633D">
      <w:pPr>
        <w:spacing w:after="0" w:line="240" w:lineRule="auto"/>
        <w:jc w:val="both"/>
        <w:rPr>
          <w:rFonts w:ascii="Times New Roman" w:hAnsi="Times New Roman"/>
          <w:b/>
          <w:bCs/>
          <w:sz w:val="28"/>
          <w:szCs w:val="28"/>
          <w:lang w:val="uk-UA"/>
        </w:rPr>
      </w:pPr>
      <w:r w:rsidRPr="006D633D">
        <w:rPr>
          <w:rFonts w:ascii="Times New Roman" w:hAnsi="Times New Roman"/>
          <w:b/>
          <w:bCs/>
          <w:sz w:val="28"/>
          <w:szCs w:val="28"/>
          <w:lang w:val="uk-UA"/>
        </w:rPr>
        <w:t>«ФУДЕМБІР»</w:t>
      </w:r>
      <w:r>
        <w:rPr>
          <w:rFonts w:ascii="Times New Roman" w:hAnsi="Times New Roman"/>
          <w:b/>
          <w:bCs/>
          <w:sz w:val="28"/>
          <w:szCs w:val="28"/>
          <w:lang w:val="uk-UA"/>
        </w:rPr>
        <w:t>………………………………………………………………51</w:t>
      </w:r>
    </w:p>
    <w:p w14:paraId="5274801C" w14:textId="77777777" w:rsidR="00F40082" w:rsidRDefault="00F40082" w:rsidP="0069207B">
      <w:pPr>
        <w:spacing w:after="0" w:line="240" w:lineRule="auto"/>
        <w:jc w:val="both"/>
        <w:rPr>
          <w:rFonts w:ascii="Times New Roman" w:hAnsi="Times New Roman"/>
          <w:b/>
          <w:sz w:val="28"/>
          <w:szCs w:val="28"/>
          <w:lang w:val="uk-UA"/>
        </w:rPr>
      </w:pPr>
    </w:p>
    <w:p w14:paraId="27FEACC4" w14:textId="77777777" w:rsidR="0096065B" w:rsidRPr="00C257D4" w:rsidRDefault="0096065B" w:rsidP="0096065B">
      <w:pPr>
        <w:spacing w:after="0" w:line="360" w:lineRule="auto"/>
        <w:rPr>
          <w:rFonts w:ascii="Times New Roman" w:eastAsia="Times New Roman" w:hAnsi="Times New Roman" w:cs="Times New Roman"/>
          <w:b/>
          <w:sz w:val="28"/>
          <w:szCs w:val="28"/>
          <w:lang w:val="uk-UA" w:eastAsia="ru-RU"/>
        </w:rPr>
      </w:pPr>
      <w:r w:rsidRPr="00C257D4">
        <w:rPr>
          <w:rFonts w:ascii="Times New Roman" w:eastAsia="Times New Roman" w:hAnsi="Times New Roman" w:cs="Times New Roman"/>
          <w:b/>
          <w:sz w:val="28"/>
          <w:szCs w:val="28"/>
          <w:lang w:val="uk-UA" w:eastAsia="ru-RU"/>
        </w:rPr>
        <w:t>РОЗДІЛ 3</w:t>
      </w:r>
    </w:p>
    <w:p w14:paraId="597D9984" w14:textId="77777777" w:rsidR="0096065B" w:rsidRDefault="0096065B" w:rsidP="0096065B">
      <w:pPr>
        <w:spacing w:after="0" w:line="360" w:lineRule="auto"/>
        <w:rPr>
          <w:rFonts w:ascii="Times New Roman" w:eastAsia="Times New Roman" w:hAnsi="Times New Roman" w:cs="Times New Roman"/>
          <w:b/>
          <w:sz w:val="28"/>
          <w:szCs w:val="28"/>
          <w:lang w:val="uk-UA" w:eastAsia="ru-RU"/>
        </w:rPr>
      </w:pPr>
      <w:r w:rsidRPr="00C257D4">
        <w:rPr>
          <w:rFonts w:ascii="Times New Roman" w:eastAsia="Times New Roman" w:hAnsi="Times New Roman" w:cs="Times New Roman"/>
          <w:b/>
          <w:sz w:val="28"/>
          <w:szCs w:val="28"/>
          <w:lang w:val="uk-UA" w:eastAsia="ru-RU"/>
        </w:rPr>
        <w:t xml:space="preserve">ПРОПОЗИЦІЇ ЩОДО </w:t>
      </w:r>
      <w:r>
        <w:rPr>
          <w:rFonts w:ascii="Times New Roman" w:eastAsia="Times New Roman" w:hAnsi="Times New Roman" w:cs="Times New Roman"/>
          <w:b/>
          <w:sz w:val="28"/>
          <w:szCs w:val="28"/>
          <w:lang w:val="uk-UA" w:eastAsia="ru-RU"/>
        </w:rPr>
        <w:t xml:space="preserve">ВДОСКОНАЛЕННЯ ЕКОНОМІЧНОЇ </w:t>
      </w:r>
    </w:p>
    <w:p w14:paraId="7036A9CD" w14:textId="495BC9FF" w:rsidR="0096065B" w:rsidRDefault="0096065B" w:rsidP="0096065B">
      <w:pPr>
        <w:spacing w:after="0" w:line="360" w:lineRule="auto"/>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РОБОТИ В ТОВ «ФУДЕМБІР»………………………………………….60</w:t>
      </w:r>
    </w:p>
    <w:p w14:paraId="0164C5EA" w14:textId="656892D5" w:rsidR="0096065B" w:rsidRPr="00040BBA" w:rsidRDefault="0096065B" w:rsidP="0096065B">
      <w:pPr>
        <w:shd w:val="clear" w:color="auto" w:fill="FFFFFF"/>
        <w:autoSpaceDE w:val="0"/>
        <w:autoSpaceDN w:val="0"/>
        <w:adjustRightInd w:val="0"/>
        <w:spacing w:after="0" w:line="240" w:lineRule="auto"/>
        <w:rPr>
          <w:rFonts w:ascii="Times New Roman" w:eastAsia="Times New Roman" w:hAnsi="Times New Roman" w:cs="Times New Roman"/>
          <w:b/>
          <w:sz w:val="28"/>
          <w:szCs w:val="28"/>
          <w:lang w:val="uk-UA" w:eastAsia="ru-RU"/>
        </w:rPr>
      </w:pPr>
      <w:r w:rsidRPr="00040BBA">
        <w:rPr>
          <w:rFonts w:ascii="Times New Roman" w:eastAsia="Times New Roman" w:hAnsi="Times New Roman" w:cs="Times New Roman"/>
          <w:b/>
          <w:sz w:val="28"/>
          <w:szCs w:val="28"/>
          <w:lang w:val="uk-UA" w:eastAsia="ru-RU"/>
        </w:rPr>
        <w:t xml:space="preserve">3.1. Пропозиції щодо запровадження калькулювання собівартості окремих виробів </w:t>
      </w:r>
      <w:r>
        <w:rPr>
          <w:rFonts w:ascii="Times New Roman" w:eastAsia="Times New Roman" w:hAnsi="Times New Roman" w:cs="Times New Roman"/>
          <w:b/>
          <w:sz w:val="28"/>
          <w:szCs w:val="28"/>
          <w:lang w:val="uk-UA" w:eastAsia="ru-RU"/>
        </w:rPr>
        <w:t xml:space="preserve">в номенклатурі </w:t>
      </w:r>
      <w:r w:rsidRPr="00550D9A">
        <w:rPr>
          <w:rFonts w:ascii="Times New Roman" w:eastAsia="Times New Roman" w:hAnsi="Times New Roman" w:cs="Times New Roman"/>
          <w:b/>
          <w:sz w:val="28"/>
          <w:szCs w:val="28"/>
          <w:lang w:val="uk-UA" w:eastAsia="ru-RU"/>
        </w:rPr>
        <w:t xml:space="preserve">ТОВ «ФУДЕМБІР»  </w:t>
      </w:r>
      <w:r>
        <w:rPr>
          <w:rFonts w:ascii="Times New Roman" w:eastAsia="Times New Roman" w:hAnsi="Times New Roman" w:cs="Times New Roman"/>
          <w:b/>
          <w:sz w:val="28"/>
          <w:szCs w:val="28"/>
          <w:lang w:val="uk-UA" w:eastAsia="ru-RU"/>
        </w:rPr>
        <w:t xml:space="preserve">в умовах цифровізації економічної роботи…………………………………………60  </w:t>
      </w:r>
    </w:p>
    <w:p w14:paraId="1720200B" w14:textId="77777777" w:rsidR="00E30905" w:rsidRDefault="00F935C1" w:rsidP="00E30905">
      <w:pPr>
        <w:spacing w:after="0" w:line="240" w:lineRule="auto"/>
        <w:rPr>
          <w:rFonts w:ascii="Times New Roman" w:eastAsia="Times New Roman" w:hAnsi="Times New Roman" w:cs="Times New Roman"/>
          <w:b/>
          <w:iCs/>
          <w:sz w:val="28"/>
          <w:szCs w:val="28"/>
          <w:lang w:val="uk-UA" w:eastAsia="ru-RU"/>
        </w:rPr>
      </w:pPr>
      <w:r w:rsidRPr="00176F23">
        <w:rPr>
          <w:rFonts w:ascii="Times New Roman" w:hAnsi="Times New Roman"/>
          <w:b/>
          <w:bCs/>
          <w:sz w:val="28"/>
          <w:szCs w:val="28"/>
          <w:lang w:val="uk-UA"/>
        </w:rPr>
        <w:t>3.2.</w:t>
      </w:r>
      <w:r w:rsidRPr="009F75B8">
        <w:rPr>
          <w:rFonts w:ascii="Times New Roman" w:eastAsia="Times New Roman" w:hAnsi="Times New Roman" w:cs="Times New Roman"/>
          <w:b/>
          <w:iCs/>
          <w:sz w:val="28"/>
          <w:szCs w:val="28"/>
          <w:lang w:val="uk-UA" w:eastAsia="ru-RU"/>
        </w:rPr>
        <w:t xml:space="preserve"> </w:t>
      </w:r>
      <w:r w:rsidR="00E30905" w:rsidRPr="00E30905">
        <w:rPr>
          <w:rFonts w:ascii="Times New Roman" w:eastAsia="Times New Roman" w:hAnsi="Times New Roman" w:cs="Times New Roman"/>
          <w:b/>
          <w:iCs/>
          <w:sz w:val="28"/>
          <w:szCs w:val="28"/>
          <w:lang w:val="uk-UA" w:eastAsia="ru-RU"/>
        </w:rPr>
        <w:t xml:space="preserve">Запровадження системи контролю й підтримки нормативної собівартості виробів у актуальному стані у ТОВ «ФУДЕМБІР» </w:t>
      </w:r>
    </w:p>
    <w:p w14:paraId="4AA7E5F1" w14:textId="078E469E" w:rsidR="00F935C1" w:rsidRPr="009F75B8" w:rsidRDefault="00E30905" w:rsidP="00E30905">
      <w:pPr>
        <w:spacing w:after="0" w:line="240" w:lineRule="auto"/>
        <w:rPr>
          <w:rFonts w:ascii="Times New Roman" w:hAnsi="Times New Roman"/>
          <w:b/>
          <w:bCs/>
          <w:iCs/>
          <w:sz w:val="28"/>
          <w:szCs w:val="28"/>
          <w:lang w:val="uk-UA"/>
        </w:rPr>
      </w:pPr>
      <w:r w:rsidRPr="00E30905">
        <w:rPr>
          <w:rFonts w:ascii="Times New Roman" w:eastAsia="Times New Roman" w:hAnsi="Times New Roman" w:cs="Times New Roman"/>
          <w:b/>
          <w:iCs/>
          <w:sz w:val="28"/>
          <w:szCs w:val="28"/>
          <w:lang w:val="uk-UA" w:eastAsia="ru-RU"/>
        </w:rPr>
        <w:t>в умовах цифровізації економічної роботи на підприємстві</w:t>
      </w:r>
      <w:r>
        <w:rPr>
          <w:rFonts w:ascii="Times New Roman" w:eastAsia="Times New Roman" w:hAnsi="Times New Roman" w:cs="Times New Roman"/>
          <w:b/>
          <w:iCs/>
          <w:sz w:val="28"/>
          <w:szCs w:val="28"/>
          <w:lang w:val="uk-UA" w:eastAsia="ru-RU"/>
        </w:rPr>
        <w:t>…..</w:t>
      </w:r>
      <w:r w:rsidR="00F935C1" w:rsidRPr="009F75B8">
        <w:rPr>
          <w:rFonts w:ascii="Times New Roman" w:hAnsi="Times New Roman"/>
          <w:iCs/>
          <w:sz w:val="28"/>
          <w:szCs w:val="28"/>
          <w:lang w:val="uk-UA"/>
        </w:rPr>
        <w:t>…</w:t>
      </w:r>
      <w:r w:rsidR="00F935C1">
        <w:rPr>
          <w:rFonts w:ascii="Times New Roman" w:hAnsi="Times New Roman"/>
          <w:iCs/>
          <w:sz w:val="28"/>
          <w:szCs w:val="28"/>
          <w:lang w:val="uk-UA"/>
        </w:rPr>
        <w:t>…</w:t>
      </w:r>
      <w:r>
        <w:rPr>
          <w:rFonts w:ascii="Times New Roman" w:hAnsi="Times New Roman"/>
          <w:iCs/>
          <w:sz w:val="28"/>
          <w:szCs w:val="28"/>
          <w:lang w:val="uk-UA"/>
        </w:rPr>
        <w:t>..</w:t>
      </w:r>
      <w:r w:rsidR="00F935C1" w:rsidRPr="005C7791">
        <w:rPr>
          <w:rFonts w:ascii="Times New Roman" w:hAnsi="Times New Roman"/>
          <w:b/>
          <w:bCs/>
          <w:iCs/>
          <w:sz w:val="28"/>
          <w:szCs w:val="28"/>
          <w:lang w:val="uk-UA"/>
        </w:rPr>
        <w:t>6</w:t>
      </w:r>
      <w:r w:rsidRPr="005C7791">
        <w:rPr>
          <w:rFonts w:ascii="Times New Roman" w:hAnsi="Times New Roman"/>
          <w:b/>
          <w:bCs/>
          <w:iCs/>
          <w:sz w:val="28"/>
          <w:szCs w:val="28"/>
          <w:lang w:val="uk-UA"/>
        </w:rPr>
        <w:t>8</w:t>
      </w:r>
    </w:p>
    <w:p w14:paraId="262D1FC6" w14:textId="77777777" w:rsidR="00F935C1" w:rsidRPr="00176F23" w:rsidRDefault="00F935C1" w:rsidP="00F935C1">
      <w:pPr>
        <w:spacing w:after="0" w:line="240" w:lineRule="auto"/>
        <w:jc w:val="both"/>
        <w:rPr>
          <w:rFonts w:ascii="Times New Roman" w:hAnsi="Times New Roman"/>
          <w:b/>
          <w:bCs/>
          <w:sz w:val="28"/>
          <w:szCs w:val="28"/>
          <w:lang w:val="uk-UA"/>
        </w:rPr>
      </w:pPr>
    </w:p>
    <w:p w14:paraId="2C28C4E0" w14:textId="42559FC5" w:rsidR="00F935C1" w:rsidRDefault="00F935C1" w:rsidP="00F935C1">
      <w:pPr>
        <w:jc w:val="both"/>
        <w:rPr>
          <w:rFonts w:ascii="Times New Roman" w:hAnsi="Times New Roman"/>
          <w:b/>
          <w:sz w:val="28"/>
          <w:szCs w:val="28"/>
          <w:lang w:val="uk-UA"/>
        </w:rPr>
      </w:pPr>
      <w:r>
        <w:rPr>
          <w:rFonts w:ascii="Times New Roman" w:hAnsi="Times New Roman"/>
          <w:b/>
          <w:sz w:val="28"/>
          <w:szCs w:val="28"/>
          <w:lang w:val="uk-UA"/>
        </w:rPr>
        <w:t>ВИСНОВКИ</w:t>
      </w:r>
      <w:r w:rsidRPr="00040846">
        <w:rPr>
          <w:rFonts w:ascii="Times New Roman" w:hAnsi="Times New Roman"/>
          <w:sz w:val="28"/>
          <w:szCs w:val="28"/>
          <w:lang w:val="uk-UA"/>
        </w:rPr>
        <w:t>…………</w:t>
      </w:r>
      <w:r>
        <w:rPr>
          <w:rFonts w:ascii="Times New Roman" w:hAnsi="Times New Roman"/>
          <w:sz w:val="28"/>
          <w:szCs w:val="28"/>
          <w:lang w:val="uk-UA"/>
        </w:rPr>
        <w:t>……………………………………………………</w:t>
      </w:r>
      <w:r w:rsidR="00100E42">
        <w:rPr>
          <w:rFonts w:ascii="Times New Roman" w:hAnsi="Times New Roman"/>
          <w:sz w:val="28"/>
          <w:szCs w:val="28"/>
          <w:lang w:val="uk-UA"/>
        </w:rPr>
        <w:t>.</w:t>
      </w:r>
      <w:r>
        <w:rPr>
          <w:rFonts w:ascii="Times New Roman" w:hAnsi="Times New Roman"/>
          <w:sz w:val="28"/>
          <w:szCs w:val="28"/>
          <w:lang w:val="uk-UA"/>
        </w:rPr>
        <w:t>..</w:t>
      </w:r>
      <w:r w:rsidRPr="005C7791">
        <w:rPr>
          <w:rFonts w:ascii="Times New Roman" w:hAnsi="Times New Roman"/>
          <w:b/>
          <w:sz w:val="28"/>
          <w:szCs w:val="28"/>
          <w:lang w:val="uk-UA"/>
        </w:rPr>
        <w:t>7</w:t>
      </w:r>
      <w:r w:rsidR="005C7791" w:rsidRPr="005C7791">
        <w:rPr>
          <w:rFonts w:ascii="Times New Roman" w:hAnsi="Times New Roman"/>
          <w:b/>
          <w:sz w:val="28"/>
          <w:szCs w:val="28"/>
          <w:lang w:val="uk-UA"/>
        </w:rPr>
        <w:t>8</w:t>
      </w:r>
    </w:p>
    <w:p w14:paraId="331585F7" w14:textId="68A8D188" w:rsidR="00F935C1" w:rsidRPr="009F75B8" w:rsidRDefault="00F935C1" w:rsidP="00F935C1">
      <w:pPr>
        <w:jc w:val="both"/>
        <w:rPr>
          <w:rFonts w:ascii="Times New Roman" w:hAnsi="Times New Roman"/>
          <w:bCs/>
          <w:sz w:val="28"/>
          <w:szCs w:val="28"/>
          <w:lang w:val="uk-UA"/>
        </w:rPr>
      </w:pPr>
      <w:r>
        <w:rPr>
          <w:rFonts w:ascii="Times New Roman" w:hAnsi="Times New Roman"/>
          <w:b/>
          <w:sz w:val="28"/>
          <w:szCs w:val="28"/>
          <w:lang w:val="uk-UA"/>
        </w:rPr>
        <w:t>ПЕРЕЛІК ВИКОРИСТАНИХ ДЖЕРЕЛ</w:t>
      </w:r>
      <w:r w:rsidRPr="00040846">
        <w:rPr>
          <w:rFonts w:ascii="Times New Roman" w:hAnsi="Times New Roman"/>
          <w:sz w:val="28"/>
          <w:szCs w:val="28"/>
          <w:lang w:val="uk-UA"/>
        </w:rPr>
        <w:t>………………………………</w:t>
      </w:r>
      <w:r w:rsidR="00100E42">
        <w:rPr>
          <w:rFonts w:ascii="Times New Roman" w:hAnsi="Times New Roman"/>
          <w:sz w:val="28"/>
          <w:szCs w:val="28"/>
          <w:lang w:val="uk-UA"/>
        </w:rPr>
        <w:t>.</w:t>
      </w:r>
      <w:r>
        <w:rPr>
          <w:rFonts w:ascii="Times New Roman" w:hAnsi="Times New Roman"/>
          <w:sz w:val="28"/>
          <w:szCs w:val="28"/>
          <w:lang w:val="uk-UA"/>
        </w:rPr>
        <w:t>.</w:t>
      </w:r>
      <w:r w:rsidR="005C7791" w:rsidRPr="005C7791">
        <w:rPr>
          <w:rFonts w:ascii="Times New Roman" w:hAnsi="Times New Roman"/>
          <w:b/>
          <w:bCs/>
          <w:sz w:val="28"/>
          <w:szCs w:val="28"/>
          <w:lang w:val="uk-UA"/>
        </w:rPr>
        <w:t>8</w:t>
      </w:r>
      <w:r w:rsidR="000C7F82">
        <w:rPr>
          <w:rFonts w:ascii="Times New Roman" w:hAnsi="Times New Roman"/>
          <w:b/>
          <w:bCs/>
          <w:sz w:val="28"/>
          <w:szCs w:val="28"/>
          <w:lang w:val="uk-UA"/>
        </w:rPr>
        <w:t>0</w:t>
      </w:r>
    </w:p>
    <w:p w14:paraId="7613D85D" w14:textId="77777777" w:rsidR="006C4256" w:rsidRDefault="006C4256" w:rsidP="00560983">
      <w:pPr>
        <w:spacing w:after="0" w:line="360" w:lineRule="auto"/>
        <w:jc w:val="center"/>
        <w:rPr>
          <w:rFonts w:ascii="Times New Roman" w:eastAsia="Times New Roman" w:hAnsi="Times New Roman" w:cs="Times New Roman"/>
          <w:b/>
          <w:sz w:val="28"/>
          <w:szCs w:val="28"/>
          <w:lang w:val="uk-UA" w:eastAsia="ru-RU"/>
        </w:rPr>
      </w:pPr>
    </w:p>
    <w:p w14:paraId="24E7A2C5" w14:textId="6A5968A5" w:rsidR="00560983" w:rsidRPr="00560983" w:rsidRDefault="00560983" w:rsidP="00560983">
      <w:pPr>
        <w:spacing w:after="0" w:line="360" w:lineRule="auto"/>
        <w:jc w:val="center"/>
        <w:rPr>
          <w:rFonts w:ascii="Times New Roman" w:eastAsia="Times New Roman" w:hAnsi="Times New Roman" w:cs="Times New Roman"/>
          <w:b/>
          <w:sz w:val="28"/>
          <w:szCs w:val="28"/>
          <w:lang w:val="uk-UA" w:eastAsia="ru-RU"/>
        </w:rPr>
      </w:pPr>
      <w:r w:rsidRPr="00560983">
        <w:rPr>
          <w:rFonts w:ascii="Times New Roman" w:eastAsia="Times New Roman" w:hAnsi="Times New Roman" w:cs="Times New Roman"/>
          <w:b/>
          <w:sz w:val="28"/>
          <w:szCs w:val="28"/>
          <w:lang w:val="uk-UA" w:eastAsia="ru-RU"/>
        </w:rPr>
        <w:lastRenderedPageBreak/>
        <w:t>ВСТУП</w:t>
      </w:r>
    </w:p>
    <w:p w14:paraId="655C34E8" w14:textId="77777777" w:rsidR="00560983" w:rsidRPr="00560983" w:rsidRDefault="00560983" w:rsidP="00560983">
      <w:pPr>
        <w:spacing w:after="0" w:line="360" w:lineRule="auto"/>
        <w:ind w:firstLine="680"/>
        <w:jc w:val="both"/>
        <w:rPr>
          <w:rFonts w:ascii="Times New Roman" w:eastAsia="Times New Roman" w:hAnsi="Times New Roman" w:cs="Times New Roman"/>
          <w:b/>
          <w:sz w:val="28"/>
          <w:szCs w:val="28"/>
          <w:lang w:val="uk-UA" w:eastAsia="ru-RU"/>
        </w:rPr>
      </w:pPr>
    </w:p>
    <w:p w14:paraId="1087FDFF" w14:textId="77777777" w:rsidR="00836C86" w:rsidRDefault="00836C86" w:rsidP="00836C86">
      <w:pPr>
        <w:spacing w:after="0" w:line="360" w:lineRule="auto"/>
        <w:ind w:firstLine="680"/>
        <w:jc w:val="both"/>
        <w:rPr>
          <w:rFonts w:ascii="Times New Roman" w:eastAsia="Times New Roman" w:hAnsi="Times New Roman" w:cs="Times New Roman"/>
          <w:sz w:val="28"/>
          <w:szCs w:val="28"/>
          <w:lang w:val="uk-UA" w:eastAsia="ru-RU"/>
        </w:rPr>
      </w:pPr>
      <w:r w:rsidRPr="00836C86">
        <w:rPr>
          <w:rFonts w:ascii="Times New Roman" w:eastAsia="Times New Roman" w:hAnsi="Times New Roman" w:cs="Times New Roman"/>
          <w:sz w:val="28"/>
          <w:szCs w:val="28"/>
          <w:lang w:val="uk-UA" w:eastAsia="ru-RU"/>
        </w:rPr>
        <w:t>Економічна робота на підприємстві</w:t>
      </w:r>
      <w:r w:rsidRPr="00941899">
        <w:rPr>
          <w:rFonts w:ascii="Times New Roman" w:eastAsia="Times New Roman" w:hAnsi="Times New Roman" w:cs="Times New Roman"/>
          <w:b/>
          <w:bCs/>
          <w:sz w:val="28"/>
          <w:szCs w:val="28"/>
          <w:lang w:val="uk-UA" w:eastAsia="ru-RU"/>
        </w:rPr>
        <w:t xml:space="preserve"> – </w:t>
      </w:r>
      <w:r w:rsidRPr="00941899">
        <w:rPr>
          <w:rFonts w:ascii="Times New Roman" w:eastAsia="Times New Roman" w:hAnsi="Times New Roman" w:cs="Times New Roman"/>
          <w:sz w:val="28"/>
          <w:szCs w:val="28"/>
          <w:lang w:val="uk-UA" w:eastAsia="ru-RU"/>
        </w:rPr>
        <w:t>це важливіша складова загальної господарської діяльно</w:t>
      </w:r>
      <w:r>
        <w:rPr>
          <w:rFonts w:ascii="Times New Roman" w:eastAsia="Times New Roman" w:hAnsi="Times New Roman" w:cs="Times New Roman"/>
          <w:sz w:val="28"/>
          <w:szCs w:val="28"/>
          <w:lang w:val="uk-UA" w:eastAsia="ru-RU"/>
        </w:rPr>
        <w:t xml:space="preserve">сті </w:t>
      </w:r>
      <w:r w:rsidRPr="00941899">
        <w:rPr>
          <w:rFonts w:ascii="Times New Roman" w:eastAsia="Times New Roman" w:hAnsi="Times New Roman" w:cs="Times New Roman"/>
          <w:sz w:val="28"/>
          <w:szCs w:val="28"/>
          <w:lang w:val="uk-UA" w:eastAsia="ru-RU"/>
        </w:rPr>
        <w:t xml:space="preserve">будь-якого </w:t>
      </w:r>
      <w:r>
        <w:rPr>
          <w:rFonts w:ascii="Times New Roman" w:eastAsia="Times New Roman" w:hAnsi="Times New Roman" w:cs="Times New Roman"/>
          <w:sz w:val="28"/>
          <w:szCs w:val="28"/>
          <w:lang w:val="uk-UA" w:eastAsia="ru-RU"/>
        </w:rPr>
        <w:t>економічного об’єкта, склад і значення якої у значній мірі визначається галузевою приналежністю об’єкта. На виробничих і комерційних підприємствах економічна робота містить величезний перелік видів і завдань, від якості виконання яких у значній мірі залежить кінцеві результати діяльності підприємств.</w:t>
      </w:r>
    </w:p>
    <w:p w14:paraId="35377890" w14:textId="77777777" w:rsidR="00836C86" w:rsidRPr="00836C86" w:rsidRDefault="00836C86" w:rsidP="00836C86">
      <w:pPr>
        <w:spacing w:after="0" w:line="360" w:lineRule="auto"/>
        <w:ind w:firstLine="680"/>
        <w:jc w:val="both"/>
        <w:rPr>
          <w:rFonts w:ascii="Times New Roman" w:eastAsia="Times New Roman" w:hAnsi="Times New Roman" w:cs="Times New Roman"/>
          <w:sz w:val="28"/>
          <w:szCs w:val="28"/>
          <w:lang w:val="uk-UA" w:eastAsia="ru-RU"/>
        </w:rPr>
      </w:pPr>
      <w:r w:rsidRPr="00836C86">
        <w:rPr>
          <w:rFonts w:ascii="Times New Roman" w:eastAsia="Times New Roman" w:hAnsi="Times New Roman" w:cs="Times New Roman"/>
          <w:sz w:val="28"/>
          <w:szCs w:val="28"/>
          <w:lang w:val="uk-UA" w:eastAsia="ru-RU"/>
        </w:rPr>
        <w:t xml:space="preserve">Основні завдання і призначення економічної роботи на підприємстві склалися багато часу тому ще в період централізованого керівництва економікою в умовах соціалізму [51], але останніми десятиріччями зміст і завдання економічної роботи на підприємство у знаній мірі ускладнилися, змінилися та збагатилися новими аспектами діяльності в умовах сучасного ринкового середовища, яке все більше набуває нестабільного і вкрай не передбачуваного характеру. </w:t>
      </w:r>
    </w:p>
    <w:p w14:paraId="754C7FED" w14:textId="2C18EFF9" w:rsidR="00836C86" w:rsidRDefault="00836C86" w:rsidP="00836C86">
      <w:pPr>
        <w:spacing w:after="0" w:line="360" w:lineRule="auto"/>
        <w:ind w:firstLine="680"/>
        <w:jc w:val="both"/>
        <w:rPr>
          <w:rFonts w:ascii="Times New Roman" w:eastAsia="Times New Roman" w:hAnsi="Times New Roman" w:cs="Times New Roman"/>
          <w:sz w:val="28"/>
          <w:szCs w:val="28"/>
          <w:lang w:val="uk-UA" w:eastAsia="ru-RU"/>
        </w:rPr>
      </w:pPr>
      <w:r w:rsidRPr="00836C86">
        <w:rPr>
          <w:rFonts w:ascii="Times New Roman" w:eastAsia="Times New Roman" w:hAnsi="Times New Roman" w:cs="Times New Roman"/>
          <w:sz w:val="28"/>
          <w:szCs w:val="28"/>
          <w:lang w:val="uk-UA" w:eastAsia="ru-RU"/>
        </w:rPr>
        <w:t>Головним завданням економічної роботи на підприємстві є ефективне  розв'язання планових завдань підприємства в обумовлені планом і господарськими угодами строки при мінімальних витратах праці та матеріальних ресурсів.</w:t>
      </w:r>
    </w:p>
    <w:p w14:paraId="629DCBE6" w14:textId="48DF5923" w:rsidR="00560983" w:rsidRDefault="00560983" w:rsidP="00560983">
      <w:pPr>
        <w:spacing w:after="0" w:line="360" w:lineRule="auto"/>
        <w:ind w:firstLine="680"/>
        <w:jc w:val="both"/>
        <w:rPr>
          <w:rFonts w:ascii="Times New Roman" w:eastAsia="Times New Roman" w:hAnsi="Times New Roman" w:cs="Times New Roman"/>
          <w:sz w:val="28"/>
          <w:szCs w:val="28"/>
          <w:lang w:val="uk-UA" w:eastAsia="ru-RU"/>
        </w:rPr>
      </w:pPr>
      <w:r w:rsidRPr="00560983">
        <w:rPr>
          <w:rFonts w:ascii="Times New Roman" w:eastAsia="Times New Roman" w:hAnsi="Times New Roman" w:cs="Times New Roman"/>
          <w:sz w:val="28"/>
          <w:szCs w:val="28"/>
          <w:lang w:val="uk-UA" w:eastAsia="ru-RU"/>
        </w:rPr>
        <w:t xml:space="preserve">Але в умовах ринкових відносин, особливо у період зростання швидкості змін у оточуючому середовищі підприємств, як це має місце у наступний момент світової фінансової та економічної кризи, традиційна системам </w:t>
      </w:r>
      <w:r w:rsidR="00836C86">
        <w:rPr>
          <w:rFonts w:ascii="Times New Roman" w:eastAsia="Times New Roman" w:hAnsi="Times New Roman" w:cs="Times New Roman"/>
          <w:sz w:val="28"/>
          <w:szCs w:val="28"/>
          <w:lang w:val="uk-UA" w:eastAsia="ru-RU"/>
        </w:rPr>
        <w:t xml:space="preserve">економічної роботи на підприємстві </w:t>
      </w:r>
      <w:r w:rsidRPr="00560983">
        <w:rPr>
          <w:rFonts w:ascii="Times New Roman" w:eastAsia="Times New Roman" w:hAnsi="Times New Roman" w:cs="Times New Roman"/>
          <w:sz w:val="28"/>
          <w:szCs w:val="28"/>
          <w:lang w:val="uk-UA" w:eastAsia="ru-RU"/>
        </w:rPr>
        <w:t xml:space="preserve">не спроможна забезпечити дійсну програму діяльності підприємства з метою отримання  певного обсягу продаж, а відтак – і потрібного прибутку. У цих умовах  виникають нові завдання щодо поліпшення систем </w:t>
      </w:r>
      <w:r w:rsidR="00836C86">
        <w:rPr>
          <w:rFonts w:ascii="Times New Roman" w:eastAsia="Times New Roman" w:hAnsi="Times New Roman" w:cs="Times New Roman"/>
          <w:sz w:val="28"/>
          <w:szCs w:val="28"/>
          <w:lang w:val="uk-UA" w:eastAsia="ru-RU"/>
        </w:rPr>
        <w:t xml:space="preserve">економічної роботи на </w:t>
      </w:r>
      <w:r w:rsidRPr="00560983">
        <w:rPr>
          <w:rFonts w:ascii="Times New Roman" w:eastAsia="Times New Roman" w:hAnsi="Times New Roman" w:cs="Times New Roman"/>
          <w:sz w:val="28"/>
          <w:szCs w:val="28"/>
          <w:lang w:val="uk-UA" w:eastAsia="ru-RU"/>
        </w:rPr>
        <w:t xml:space="preserve">підприємств, а отже, вибрана тема кваліфікаційної роботи магістра є актуальною. </w:t>
      </w:r>
    </w:p>
    <w:p w14:paraId="77D24820" w14:textId="77777777" w:rsidR="001A0462" w:rsidRDefault="001A0462" w:rsidP="001A0462">
      <w:pPr>
        <w:spacing w:after="0" w:line="360" w:lineRule="auto"/>
        <w:ind w:firstLine="68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Економічною роботою на підприємстві займаються всі його підрозділи, і служби, зокрема, економічні і фінансові служби, насамперед, планово-економічні відділи і цехові бюро, фінансові відділи, бюро економічних, </w:t>
      </w:r>
      <w:r>
        <w:rPr>
          <w:rFonts w:ascii="Times New Roman" w:eastAsia="Times New Roman" w:hAnsi="Times New Roman" w:cs="Times New Roman"/>
          <w:sz w:val="28"/>
          <w:szCs w:val="28"/>
          <w:lang w:val="uk-UA" w:eastAsia="ru-RU"/>
        </w:rPr>
        <w:lastRenderedPageBreak/>
        <w:t>трудових та матеріальних нормативів, відділи і бюро організації і оплати праці, бюро економічного аналізу, бухгалтерія та її підрозділи в цехах та ін.</w:t>
      </w:r>
    </w:p>
    <w:p w14:paraId="5925FACB" w14:textId="77777777" w:rsidR="001A0462" w:rsidRPr="00941899" w:rsidRDefault="001A0462" w:rsidP="001A0462">
      <w:pPr>
        <w:spacing w:after="0" w:line="360" w:lineRule="auto"/>
        <w:ind w:firstLine="680"/>
        <w:jc w:val="both"/>
        <w:rPr>
          <w:rFonts w:ascii="Times New Roman" w:eastAsia="Times New Roman" w:hAnsi="Times New Roman" w:cs="Times New Roman"/>
          <w:sz w:val="28"/>
          <w:szCs w:val="28"/>
          <w:lang w:val="uk-UA" w:eastAsia="ru-RU"/>
        </w:rPr>
      </w:pPr>
      <w:r w:rsidRPr="00941899">
        <w:rPr>
          <w:rFonts w:ascii="Times New Roman" w:eastAsia="Times New Roman" w:hAnsi="Times New Roman" w:cs="Times New Roman"/>
          <w:sz w:val="28"/>
          <w:szCs w:val="28"/>
          <w:lang w:val="uk-UA" w:eastAsia="ru-RU"/>
        </w:rPr>
        <w:t>Останні здебільшого підпорядковані безпосередньо гол</w:t>
      </w:r>
      <w:r>
        <w:rPr>
          <w:rFonts w:ascii="Times New Roman" w:eastAsia="Times New Roman" w:hAnsi="Times New Roman" w:cs="Times New Roman"/>
          <w:sz w:val="28"/>
          <w:szCs w:val="28"/>
          <w:lang w:val="uk-UA" w:eastAsia="ru-RU"/>
        </w:rPr>
        <w:t xml:space="preserve">овному </w:t>
      </w:r>
      <w:r w:rsidRPr="00941899">
        <w:rPr>
          <w:rFonts w:ascii="Times New Roman" w:eastAsia="Times New Roman" w:hAnsi="Times New Roman" w:cs="Times New Roman"/>
          <w:sz w:val="28"/>
          <w:szCs w:val="28"/>
          <w:lang w:val="uk-UA" w:eastAsia="ru-RU"/>
        </w:rPr>
        <w:t xml:space="preserve"> економістові підприємства, інші працюють з ним у тісному контакті, особливо в додержанні єдності методики розрахунків, порядку розробки проектів планів, звітності тощо. Систематичне поліпшення та вдосконалення </w:t>
      </w:r>
      <w:r>
        <w:rPr>
          <w:rFonts w:ascii="Times New Roman" w:eastAsia="Times New Roman" w:hAnsi="Times New Roman" w:cs="Times New Roman"/>
          <w:sz w:val="28"/>
          <w:szCs w:val="28"/>
          <w:lang w:val="uk-UA" w:eastAsia="ru-RU"/>
        </w:rPr>
        <w:t xml:space="preserve">економічної роботи на підприємстві </w:t>
      </w:r>
      <w:r w:rsidRPr="00941899">
        <w:rPr>
          <w:rFonts w:ascii="Times New Roman" w:eastAsia="Times New Roman" w:hAnsi="Times New Roman" w:cs="Times New Roman"/>
          <w:sz w:val="28"/>
          <w:szCs w:val="28"/>
          <w:lang w:val="uk-UA" w:eastAsia="ru-RU"/>
        </w:rPr>
        <w:t>є одним з дійових важелів підвищення економічної ефективності соціалістичного виробництва.</w:t>
      </w:r>
    </w:p>
    <w:p w14:paraId="354FF446" w14:textId="77777777" w:rsidR="001A0462" w:rsidRDefault="001A0462" w:rsidP="00560983">
      <w:pPr>
        <w:spacing w:after="0" w:line="360" w:lineRule="auto"/>
        <w:ind w:firstLine="68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Центральним моментом всієї економічної роботи на підприємстві є планування, яке можна визначити </w:t>
      </w:r>
      <w:r w:rsidRPr="00560983">
        <w:rPr>
          <w:rFonts w:ascii="Times New Roman" w:eastAsia="Times New Roman" w:hAnsi="Times New Roman" w:cs="Times New Roman"/>
          <w:sz w:val="28"/>
          <w:szCs w:val="28"/>
          <w:lang w:val="uk-UA" w:eastAsia="ru-RU"/>
        </w:rPr>
        <w:t>цілеорієнтован</w:t>
      </w:r>
      <w:r>
        <w:rPr>
          <w:rFonts w:ascii="Times New Roman" w:eastAsia="Times New Roman" w:hAnsi="Times New Roman" w:cs="Times New Roman"/>
          <w:sz w:val="28"/>
          <w:szCs w:val="28"/>
          <w:lang w:val="uk-UA" w:eastAsia="ru-RU"/>
        </w:rPr>
        <w:t xml:space="preserve">у систему </w:t>
      </w:r>
      <w:r w:rsidRPr="00560983">
        <w:rPr>
          <w:rFonts w:ascii="Times New Roman" w:eastAsia="Times New Roman" w:hAnsi="Times New Roman" w:cs="Times New Roman"/>
          <w:sz w:val="28"/>
          <w:szCs w:val="28"/>
          <w:lang w:val="uk-UA" w:eastAsia="ru-RU"/>
        </w:rPr>
        <w:t>планів і звітів</w:t>
      </w:r>
      <w:r>
        <w:rPr>
          <w:rFonts w:ascii="Times New Roman" w:eastAsia="Times New Roman" w:hAnsi="Times New Roman" w:cs="Times New Roman"/>
          <w:sz w:val="28"/>
          <w:szCs w:val="28"/>
          <w:lang w:val="uk-UA" w:eastAsia="ru-RU"/>
        </w:rPr>
        <w:t xml:space="preserve"> всіх підрозділів підприємства.</w:t>
      </w:r>
      <w:r w:rsidRPr="00560983">
        <w:rPr>
          <w:rFonts w:ascii="Times New Roman" w:eastAsia="Times New Roman" w:hAnsi="Times New Roman" w:cs="Times New Roman"/>
          <w:sz w:val="28"/>
          <w:szCs w:val="28"/>
          <w:lang w:val="uk-UA" w:eastAsia="ru-RU"/>
        </w:rPr>
        <w:t xml:space="preserve"> Система планування на підприєм</w:t>
      </w:r>
      <w:r w:rsidRPr="00560983">
        <w:rPr>
          <w:rFonts w:ascii="Times New Roman" w:eastAsia="Times New Roman" w:hAnsi="Times New Roman" w:cs="Times New Roman"/>
          <w:sz w:val="28"/>
          <w:szCs w:val="28"/>
          <w:lang w:val="uk-UA" w:eastAsia="ru-RU"/>
        </w:rPr>
        <w:softHyphen/>
        <w:t>стві має формуватися й удосконалюватися з урахування таких основних принципів: єдність, цілеспрямованість, інтегрованість, цілісність, повнота, гнучкість, безперервніст</w:t>
      </w:r>
      <w:r>
        <w:rPr>
          <w:rFonts w:ascii="Times New Roman" w:eastAsia="Times New Roman" w:hAnsi="Times New Roman" w:cs="Times New Roman"/>
          <w:sz w:val="28"/>
          <w:szCs w:val="28"/>
          <w:lang w:val="uk-UA" w:eastAsia="ru-RU"/>
        </w:rPr>
        <w:t xml:space="preserve">ь, які мають бути реалізовані у максимально можливій мірі. </w:t>
      </w:r>
    </w:p>
    <w:p w14:paraId="55925619" w14:textId="476CD5B9" w:rsidR="001A0462" w:rsidRDefault="00560983" w:rsidP="00560983">
      <w:pPr>
        <w:spacing w:after="0" w:line="360" w:lineRule="auto"/>
        <w:ind w:firstLine="680"/>
        <w:jc w:val="both"/>
        <w:rPr>
          <w:rFonts w:ascii="Times New Roman" w:eastAsia="Times New Roman" w:hAnsi="Times New Roman" w:cs="Times New Roman"/>
          <w:sz w:val="28"/>
          <w:szCs w:val="28"/>
          <w:lang w:val="uk-UA" w:eastAsia="ru-RU"/>
        </w:rPr>
      </w:pPr>
      <w:r w:rsidRPr="00560983">
        <w:rPr>
          <w:rFonts w:ascii="Times New Roman" w:eastAsia="Times New Roman" w:hAnsi="Times New Roman" w:cs="Times New Roman"/>
          <w:sz w:val="28"/>
          <w:szCs w:val="28"/>
          <w:lang w:val="uk-UA" w:eastAsia="ru-RU"/>
        </w:rPr>
        <w:t xml:space="preserve">Отже </w:t>
      </w:r>
      <w:r w:rsidRPr="00560983">
        <w:rPr>
          <w:rFonts w:ascii="Times New Roman" w:eastAsia="Times New Roman" w:hAnsi="Times New Roman" w:cs="Times New Roman"/>
          <w:b/>
          <w:i/>
          <w:sz w:val="28"/>
          <w:szCs w:val="28"/>
          <w:lang w:val="uk-UA" w:eastAsia="ru-RU"/>
        </w:rPr>
        <w:t>об’єктом</w:t>
      </w:r>
      <w:r w:rsidRPr="00560983">
        <w:rPr>
          <w:rFonts w:ascii="Times New Roman" w:eastAsia="Times New Roman" w:hAnsi="Times New Roman" w:cs="Times New Roman"/>
          <w:sz w:val="28"/>
          <w:szCs w:val="28"/>
          <w:lang w:val="uk-UA" w:eastAsia="ru-RU"/>
        </w:rPr>
        <w:t xml:space="preserve"> розгляду проблеми у випускної роботі є системи </w:t>
      </w:r>
      <w:r w:rsidR="001A0462">
        <w:rPr>
          <w:rFonts w:ascii="Times New Roman" w:eastAsia="Times New Roman" w:hAnsi="Times New Roman" w:cs="Times New Roman"/>
          <w:sz w:val="28"/>
          <w:szCs w:val="28"/>
          <w:lang w:val="uk-UA" w:eastAsia="ru-RU"/>
        </w:rPr>
        <w:t xml:space="preserve">економічної роботи на підприємстві, </w:t>
      </w:r>
      <w:r w:rsidRPr="00560983">
        <w:rPr>
          <w:rFonts w:ascii="Times New Roman" w:eastAsia="Times New Roman" w:hAnsi="Times New Roman" w:cs="Times New Roman"/>
          <w:sz w:val="28"/>
          <w:szCs w:val="28"/>
          <w:lang w:val="uk-UA" w:eastAsia="ru-RU"/>
        </w:rPr>
        <w:t xml:space="preserve">а </w:t>
      </w:r>
      <w:r w:rsidRPr="00560983">
        <w:rPr>
          <w:rFonts w:ascii="Times New Roman" w:eastAsia="Times New Roman" w:hAnsi="Times New Roman" w:cs="Times New Roman"/>
          <w:b/>
          <w:i/>
          <w:sz w:val="28"/>
          <w:szCs w:val="28"/>
          <w:lang w:val="uk-UA" w:eastAsia="ru-RU"/>
        </w:rPr>
        <w:t>предметом</w:t>
      </w:r>
      <w:r w:rsidRPr="00560983">
        <w:rPr>
          <w:rFonts w:ascii="Times New Roman" w:eastAsia="Times New Roman" w:hAnsi="Times New Roman" w:cs="Times New Roman"/>
          <w:sz w:val="28"/>
          <w:szCs w:val="28"/>
          <w:lang w:val="uk-UA" w:eastAsia="ru-RU"/>
        </w:rPr>
        <w:t xml:space="preserve"> – напрямки її </w:t>
      </w:r>
      <w:r w:rsidR="001A0462">
        <w:rPr>
          <w:rFonts w:ascii="Times New Roman" w:eastAsia="Times New Roman" w:hAnsi="Times New Roman" w:cs="Times New Roman"/>
          <w:sz w:val="28"/>
          <w:szCs w:val="28"/>
          <w:lang w:val="uk-UA" w:eastAsia="ru-RU"/>
        </w:rPr>
        <w:t>покращення.</w:t>
      </w:r>
    </w:p>
    <w:p w14:paraId="648B738D" w14:textId="46F1D6FC" w:rsidR="00560983" w:rsidRPr="00560983" w:rsidRDefault="00560983" w:rsidP="00560983">
      <w:pPr>
        <w:spacing w:after="0" w:line="360" w:lineRule="auto"/>
        <w:ind w:firstLine="680"/>
        <w:jc w:val="both"/>
        <w:rPr>
          <w:rFonts w:ascii="Times New Roman" w:eastAsia="Times New Roman" w:hAnsi="Times New Roman" w:cs="Times New Roman"/>
          <w:sz w:val="28"/>
          <w:szCs w:val="28"/>
          <w:lang w:val="uk-UA" w:eastAsia="ru-RU"/>
        </w:rPr>
      </w:pPr>
      <w:r w:rsidRPr="00560983">
        <w:rPr>
          <w:rFonts w:ascii="Times New Roman" w:eastAsia="Times New Roman" w:hAnsi="Times New Roman" w:cs="Times New Roman"/>
          <w:sz w:val="28"/>
          <w:szCs w:val="28"/>
          <w:lang w:val="uk-UA" w:eastAsia="ru-RU"/>
        </w:rPr>
        <w:t xml:space="preserve">Проблему удосконалення планування розглянуто на прикладі </w:t>
      </w:r>
      <w:r w:rsidR="001A0462">
        <w:rPr>
          <w:rFonts w:ascii="Times New Roman" w:eastAsia="Times New Roman" w:hAnsi="Times New Roman" w:cs="Times New Roman"/>
          <w:sz w:val="28"/>
          <w:szCs w:val="28"/>
          <w:lang w:val="uk-UA" w:eastAsia="ru-RU"/>
        </w:rPr>
        <w:t xml:space="preserve">виробничого підприємства – </w:t>
      </w:r>
      <w:r w:rsidRPr="00560983">
        <w:rPr>
          <w:rFonts w:ascii="Times New Roman" w:eastAsia="Times New Roman" w:hAnsi="Times New Roman" w:cs="Times New Roman"/>
          <w:sz w:val="28"/>
          <w:szCs w:val="28"/>
          <w:lang w:val="uk-UA" w:eastAsia="ru-RU"/>
        </w:rPr>
        <w:t>ТОВ «ФУДЕМБІР»</w:t>
      </w:r>
      <w:r w:rsidR="001A0462">
        <w:rPr>
          <w:rFonts w:ascii="Times New Roman" w:eastAsia="Times New Roman" w:hAnsi="Times New Roman" w:cs="Times New Roman"/>
          <w:sz w:val="28"/>
          <w:szCs w:val="28"/>
          <w:lang w:val="uk-UA" w:eastAsia="ru-RU"/>
        </w:rPr>
        <w:t xml:space="preserve">. </w:t>
      </w:r>
    </w:p>
    <w:p w14:paraId="54DCC2F6" w14:textId="77777777" w:rsidR="00560983" w:rsidRPr="00560983" w:rsidRDefault="00560983" w:rsidP="00560983">
      <w:pPr>
        <w:spacing w:after="0" w:line="360" w:lineRule="auto"/>
        <w:ind w:firstLine="680"/>
        <w:jc w:val="both"/>
        <w:rPr>
          <w:rFonts w:ascii="Times New Roman" w:eastAsia="Times New Roman" w:hAnsi="Times New Roman" w:cs="Times New Roman"/>
          <w:sz w:val="28"/>
          <w:szCs w:val="28"/>
          <w:lang w:val="uk-UA" w:eastAsia="ru-RU"/>
        </w:rPr>
      </w:pPr>
      <w:r w:rsidRPr="00560983">
        <w:rPr>
          <w:rFonts w:ascii="Times New Roman" w:eastAsia="Times New Roman" w:hAnsi="Times New Roman" w:cs="Times New Roman"/>
          <w:sz w:val="28"/>
          <w:szCs w:val="28"/>
          <w:lang w:val="uk-UA" w:eastAsia="ru-RU"/>
        </w:rPr>
        <w:t>Для виконання поставленої мети покращення системи планування на підприємстві у роботі вирішені наступні завдання:</w:t>
      </w:r>
    </w:p>
    <w:p w14:paraId="34302FEF" w14:textId="0C9F670A" w:rsidR="00560983" w:rsidRPr="00560983" w:rsidRDefault="00560983" w:rsidP="00560983">
      <w:pPr>
        <w:spacing w:after="0" w:line="360" w:lineRule="auto"/>
        <w:ind w:firstLine="680"/>
        <w:jc w:val="both"/>
        <w:rPr>
          <w:rFonts w:ascii="Times New Roman" w:eastAsia="Times New Roman" w:hAnsi="Times New Roman" w:cs="Times New Roman"/>
          <w:sz w:val="28"/>
          <w:szCs w:val="28"/>
          <w:lang w:val="uk-UA" w:eastAsia="ru-RU"/>
        </w:rPr>
      </w:pPr>
      <w:r w:rsidRPr="00560983">
        <w:rPr>
          <w:rFonts w:ascii="Times New Roman" w:eastAsia="Times New Roman" w:hAnsi="Times New Roman" w:cs="Times New Roman"/>
          <w:sz w:val="28"/>
          <w:szCs w:val="28"/>
          <w:lang w:val="uk-UA" w:eastAsia="ru-RU"/>
        </w:rPr>
        <w:t xml:space="preserve">розглянуто теоретичні аспекти побудови систем </w:t>
      </w:r>
      <w:r w:rsidR="001A0462">
        <w:rPr>
          <w:rFonts w:ascii="Times New Roman" w:eastAsia="Times New Roman" w:hAnsi="Times New Roman" w:cs="Times New Roman"/>
          <w:sz w:val="28"/>
          <w:szCs w:val="28"/>
          <w:lang w:val="uk-UA" w:eastAsia="ru-RU"/>
        </w:rPr>
        <w:t>економічної роботи на підприємстві;</w:t>
      </w:r>
    </w:p>
    <w:p w14:paraId="52445EC2" w14:textId="77777777" w:rsidR="001A0462" w:rsidRDefault="001A0462" w:rsidP="00560983">
      <w:pPr>
        <w:spacing w:after="0" w:line="360" w:lineRule="auto"/>
        <w:ind w:firstLine="68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подано опис і проаналізовано роботу підприємства – бази виконання кваліфікаційної роботи;</w:t>
      </w:r>
    </w:p>
    <w:p w14:paraId="50DD4858" w14:textId="77777777" w:rsidR="00560983" w:rsidRPr="00560983" w:rsidRDefault="00560983" w:rsidP="00560983">
      <w:pPr>
        <w:spacing w:after="0" w:line="360" w:lineRule="auto"/>
        <w:ind w:firstLine="680"/>
        <w:jc w:val="both"/>
        <w:rPr>
          <w:rFonts w:ascii="Times New Roman" w:eastAsia="Times New Roman" w:hAnsi="Times New Roman" w:cs="Times New Roman"/>
          <w:sz w:val="28"/>
          <w:szCs w:val="28"/>
          <w:lang w:val="uk-UA" w:eastAsia="ru-RU"/>
        </w:rPr>
      </w:pPr>
      <w:r w:rsidRPr="00560983">
        <w:rPr>
          <w:rFonts w:ascii="Times New Roman" w:eastAsia="Times New Roman" w:hAnsi="Times New Roman" w:cs="Times New Roman"/>
          <w:sz w:val="28"/>
          <w:szCs w:val="28"/>
          <w:lang w:val="uk-UA" w:eastAsia="ru-RU"/>
        </w:rPr>
        <w:t>проведено аналіз показників його виробничо-господарської діяльності;</w:t>
      </w:r>
    </w:p>
    <w:p w14:paraId="5050D116" w14:textId="77777777" w:rsidR="00DA7C17" w:rsidRDefault="00560983" w:rsidP="00560983">
      <w:pPr>
        <w:spacing w:after="0" w:line="360" w:lineRule="auto"/>
        <w:ind w:firstLine="680"/>
        <w:jc w:val="both"/>
        <w:rPr>
          <w:rFonts w:ascii="Times New Roman" w:eastAsia="Times New Roman" w:hAnsi="Times New Roman" w:cs="Times New Roman"/>
          <w:sz w:val="28"/>
          <w:szCs w:val="28"/>
          <w:lang w:val="uk-UA" w:eastAsia="ru-RU"/>
        </w:rPr>
      </w:pPr>
      <w:r w:rsidRPr="00560983">
        <w:rPr>
          <w:rFonts w:ascii="Times New Roman" w:eastAsia="Times New Roman" w:hAnsi="Times New Roman" w:cs="Times New Roman"/>
          <w:sz w:val="28"/>
          <w:szCs w:val="28"/>
          <w:lang w:val="uk-UA" w:eastAsia="ru-RU"/>
        </w:rPr>
        <w:t xml:space="preserve">проаналізована діюча на підприємстві система </w:t>
      </w:r>
      <w:r w:rsidR="00DA7C17">
        <w:rPr>
          <w:rFonts w:ascii="Times New Roman" w:eastAsia="Times New Roman" w:hAnsi="Times New Roman" w:cs="Times New Roman"/>
          <w:sz w:val="28"/>
          <w:szCs w:val="28"/>
          <w:lang w:val="uk-UA" w:eastAsia="ru-RU"/>
        </w:rPr>
        <w:t>ведення економічної роботи;</w:t>
      </w:r>
    </w:p>
    <w:p w14:paraId="78361BAC" w14:textId="77777777" w:rsidR="00DA7C17" w:rsidRDefault="00560983" w:rsidP="00560983">
      <w:pPr>
        <w:spacing w:after="0" w:line="360" w:lineRule="auto"/>
        <w:ind w:firstLine="680"/>
        <w:jc w:val="both"/>
        <w:rPr>
          <w:rFonts w:ascii="Times New Roman" w:eastAsia="Times New Roman" w:hAnsi="Times New Roman" w:cs="Times New Roman"/>
          <w:sz w:val="28"/>
          <w:szCs w:val="28"/>
          <w:lang w:val="uk-UA" w:eastAsia="ru-RU"/>
        </w:rPr>
      </w:pPr>
      <w:r w:rsidRPr="00560983">
        <w:rPr>
          <w:rFonts w:ascii="Times New Roman" w:eastAsia="Times New Roman" w:hAnsi="Times New Roman" w:cs="Times New Roman"/>
          <w:sz w:val="28"/>
          <w:szCs w:val="28"/>
          <w:lang w:val="uk-UA" w:eastAsia="ru-RU"/>
        </w:rPr>
        <w:t xml:space="preserve">запропоновані заходи щодо </w:t>
      </w:r>
      <w:r w:rsidR="00DA7C17">
        <w:rPr>
          <w:rFonts w:ascii="Times New Roman" w:eastAsia="Times New Roman" w:hAnsi="Times New Roman" w:cs="Times New Roman"/>
          <w:sz w:val="28"/>
          <w:szCs w:val="28"/>
          <w:lang w:val="uk-UA" w:eastAsia="ru-RU"/>
        </w:rPr>
        <w:t>запровадження калькулювання, контролю і підтримки в актуальному стані кошторисів собівартості виробів у номенклатурі Товариства.</w:t>
      </w:r>
    </w:p>
    <w:p w14:paraId="2A57FDAA" w14:textId="195F9E66" w:rsidR="00560983" w:rsidRPr="00560983" w:rsidRDefault="00560983" w:rsidP="00560983">
      <w:pPr>
        <w:spacing w:after="0" w:line="360" w:lineRule="auto"/>
        <w:jc w:val="center"/>
        <w:rPr>
          <w:rFonts w:ascii="Times New Roman" w:eastAsia="Times New Roman" w:hAnsi="Times New Roman" w:cs="Times New Roman"/>
          <w:b/>
          <w:bCs/>
          <w:sz w:val="28"/>
          <w:szCs w:val="28"/>
          <w:lang w:val="uk-UA" w:eastAsia="ru-RU"/>
        </w:rPr>
      </w:pPr>
      <w:bookmarkStart w:id="4" w:name="_Hlk186198593"/>
      <w:r w:rsidRPr="00560983">
        <w:rPr>
          <w:rFonts w:ascii="Times New Roman" w:eastAsia="Times New Roman" w:hAnsi="Times New Roman" w:cs="Times New Roman"/>
          <w:b/>
          <w:bCs/>
          <w:sz w:val="28"/>
          <w:szCs w:val="28"/>
          <w:lang w:val="uk-UA" w:eastAsia="ru-RU"/>
        </w:rPr>
        <w:lastRenderedPageBreak/>
        <w:t>РОЗДІЛ 1</w:t>
      </w:r>
    </w:p>
    <w:p w14:paraId="0CAB23CD" w14:textId="77777777" w:rsidR="00560983" w:rsidRPr="00560983" w:rsidRDefault="00560983" w:rsidP="00560983">
      <w:pPr>
        <w:spacing w:after="0" w:line="360" w:lineRule="auto"/>
        <w:jc w:val="center"/>
        <w:rPr>
          <w:rFonts w:ascii="Times New Roman" w:eastAsia="Times New Roman" w:hAnsi="Times New Roman" w:cs="Times New Roman"/>
          <w:b/>
          <w:bCs/>
          <w:sz w:val="28"/>
          <w:szCs w:val="28"/>
          <w:lang w:val="uk-UA" w:eastAsia="ru-RU"/>
        </w:rPr>
      </w:pPr>
      <w:r w:rsidRPr="00560983">
        <w:rPr>
          <w:rFonts w:ascii="Times New Roman" w:eastAsia="Times New Roman" w:hAnsi="Times New Roman" w:cs="Times New Roman"/>
          <w:b/>
          <w:bCs/>
          <w:sz w:val="28"/>
          <w:szCs w:val="28"/>
          <w:lang w:val="uk-UA" w:eastAsia="ru-RU"/>
        </w:rPr>
        <w:t>ПИТАННЯ ТЕОРІЇ І ПРАКТИКИ ПЛАНУВАННЯ ДІЯЛЬНОСТІ</w:t>
      </w:r>
    </w:p>
    <w:p w14:paraId="1C891610" w14:textId="77777777" w:rsidR="00560983" w:rsidRPr="00560983" w:rsidRDefault="00560983" w:rsidP="00560983">
      <w:pPr>
        <w:spacing w:after="0" w:line="360" w:lineRule="auto"/>
        <w:jc w:val="center"/>
        <w:rPr>
          <w:rFonts w:ascii="Times New Roman" w:eastAsia="Times New Roman" w:hAnsi="Times New Roman" w:cs="Times New Roman"/>
          <w:b/>
          <w:bCs/>
          <w:sz w:val="28"/>
          <w:szCs w:val="28"/>
          <w:lang w:val="uk-UA" w:eastAsia="ru-RU"/>
        </w:rPr>
      </w:pPr>
      <w:r w:rsidRPr="00560983">
        <w:rPr>
          <w:rFonts w:ascii="Times New Roman" w:eastAsia="Times New Roman" w:hAnsi="Times New Roman" w:cs="Times New Roman"/>
          <w:b/>
          <w:bCs/>
          <w:sz w:val="28"/>
          <w:szCs w:val="28"/>
          <w:lang w:val="uk-UA" w:eastAsia="ru-RU"/>
        </w:rPr>
        <w:t>ПІДПРИЄМСТВ У СУЧАСНИХ РИНКОВИХ УМОВАХ</w:t>
      </w:r>
    </w:p>
    <w:p w14:paraId="52202C31" w14:textId="6CD8D68F" w:rsidR="00560983" w:rsidRPr="00560983" w:rsidRDefault="00560983" w:rsidP="00560983">
      <w:pPr>
        <w:spacing w:after="0" w:line="360" w:lineRule="auto"/>
        <w:ind w:firstLine="567"/>
        <w:rPr>
          <w:rFonts w:ascii="Times New Roman" w:eastAsia="Times New Roman" w:hAnsi="Times New Roman" w:cs="Times New Roman"/>
          <w:bCs/>
          <w:sz w:val="28"/>
          <w:szCs w:val="28"/>
          <w:lang w:val="uk-UA" w:eastAsia="ru-RU"/>
        </w:rPr>
      </w:pPr>
    </w:p>
    <w:p w14:paraId="407EC53F" w14:textId="41F129D4" w:rsidR="00941899" w:rsidRPr="00941899" w:rsidRDefault="00941899" w:rsidP="00941899">
      <w:pPr>
        <w:spacing w:after="0" w:line="360" w:lineRule="auto"/>
        <w:ind w:firstLine="680"/>
        <w:jc w:val="both"/>
        <w:rPr>
          <w:rFonts w:ascii="Times New Roman" w:eastAsia="Times New Roman" w:hAnsi="Times New Roman" w:cs="Times New Roman"/>
          <w:b/>
          <w:bCs/>
          <w:sz w:val="28"/>
          <w:szCs w:val="28"/>
          <w:lang w:val="uk-UA" w:eastAsia="ru-RU"/>
        </w:rPr>
      </w:pPr>
      <w:r w:rsidRPr="00941899">
        <w:rPr>
          <w:rFonts w:ascii="Times New Roman" w:eastAsia="Times New Roman" w:hAnsi="Times New Roman" w:cs="Times New Roman"/>
          <w:b/>
          <w:bCs/>
          <w:sz w:val="28"/>
          <w:szCs w:val="28"/>
          <w:lang w:val="uk-UA" w:eastAsia="ru-RU"/>
        </w:rPr>
        <w:t>1.</w:t>
      </w:r>
      <w:r w:rsidR="00F4498F">
        <w:rPr>
          <w:rFonts w:ascii="Times New Roman" w:eastAsia="Times New Roman" w:hAnsi="Times New Roman" w:cs="Times New Roman"/>
          <w:b/>
          <w:bCs/>
          <w:sz w:val="28"/>
          <w:szCs w:val="28"/>
          <w:lang w:val="uk-UA" w:eastAsia="ru-RU"/>
        </w:rPr>
        <w:t xml:space="preserve">1. </w:t>
      </w:r>
      <w:r w:rsidRPr="00941899">
        <w:rPr>
          <w:rFonts w:ascii="Times New Roman" w:eastAsia="Times New Roman" w:hAnsi="Times New Roman" w:cs="Times New Roman"/>
          <w:b/>
          <w:bCs/>
          <w:sz w:val="28"/>
          <w:szCs w:val="28"/>
          <w:lang w:val="uk-UA" w:eastAsia="ru-RU"/>
        </w:rPr>
        <w:t>З</w:t>
      </w:r>
      <w:r w:rsidR="006B2AF5">
        <w:rPr>
          <w:rFonts w:ascii="Times New Roman" w:eastAsia="Times New Roman" w:hAnsi="Times New Roman" w:cs="Times New Roman"/>
          <w:b/>
          <w:bCs/>
          <w:sz w:val="28"/>
          <w:szCs w:val="28"/>
          <w:lang w:val="uk-UA" w:eastAsia="ru-RU"/>
        </w:rPr>
        <w:t xml:space="preserve">міст і значення </w:t>
      </w:r>
      <w:r w:rsidRPr="00941899">
        <w:rPr>
          <w:rFonts w:ascii="Times New Roman" w:eastAsia="Times New Roman" w:hAnsi="Times New Roman" w:cs="Times New Roman"/>
          <w:b/>
          <w:bCs/>
          <w:sz w:val="28"/>
          <w:szCs w:val="28"/>
          <w:lang w:val="uk-UA" w:eastAsia="ru-RU"/>
        </w:rPr>
        <w:t>економічної роботи на підприємстві</w:t>
      </w:r>
    </w:p>
    <w:bookmarkEnd w:id="4"/>
    <w:p w14:paraId="543E9165" w14:textId="77777777" w:rsidR="00941899" w:rsidRDefault="00941899" w:rsidP="00941899">
      <w:pPr>
        <w:spacing w:after="0" w:line="360" w:lineRule="auto"/>
        <w:ind w:firstLine="680"/>
        <w:jc w:val="both"/>
        <w:rPr>
          <w:rFonts w:ascii="Times New Roman" w:eastAsia="Times New Roman" w:hAnsi="Times New Roman" w:cs="Times New Roman"/>
          <w:b/>
          <w:bCs/>
          <w:sz w:val="28"/>
          <w:szCs w:val="28"/>
          <w:lang w:val="uk-UA" w:eastAsia="ru-RU"/>
        </w:rPr>
      </w:pPr>
    </w:p>
    <w:p w14:paraId="5A61DC2D" w14:textId="09E180A4" w:rsidR="00941899" w:rsidRDefault="00941899" w:rsidP="00941899">
      <w:pPr>
        <w:spacing w:after="0" w:line="360" w:lineRule="auto"/>
        <w:ind w:firstLine="680"/>
        <w:jc w:val="both"/>
        <w:rPr>
          <w:rFonts w:ascii="Times New Roman" w:eastAsia="Times New Roman" w:hAnsi="Times New Roman" w:cs="Times New Roman"/>
          <w:sz w:val="28"/>
          <w:szCs w:val="28"/>
          <w:lang w:val="uk-UA" w:eastAsia="ru-RU"/>
        </w:rPr>
      </w:pPr>
      <w:r w:rsidRPr="00941899">
        <w:rPr>
          <w:rFonts w:ascii="Times New Roman" w:eastAsia="Times New Roman" w:hAnsi="Times New Roman" w:cs="Times New Roman"/>
          <w:b/>
          <w:bCs/>
          <w:i/>
          <w:iCs/>
          <w:sz w:val="28"/>
          <w:szCs w:val="28"/>
          <w:lang w:val="uk-UA" w:eastAsia="ru-RU"/>
        </w:rPr>
        <w:t>Економічна робота на підприємстві</w:t>
      </w:r>
      <w:r w:rsidRPr="00941899">
        <w:rPr>
          <w:rFonts w:ascii="Times New Roman" w:eastAsia="Times New Roman" w:hAnsi="Times New Roman" w:cs="Times New Roman"/>
          <w:b/>
          <w:bCs/>
          <w:sz w:val="28"/>
          <w:szCs w:val="28"/>
          <w:lang w:val="uk-UA" w:eastAsia="ru-RU"/>
        </w:rPr>
        <w:t xml:space="preserve"> – </w:t>
      </w:r>
      <w:r w:rsidRPr="00941899">
        <w:rPr>
          <w:rFonts w:ascii="Times New Roman" w:eastAsia="Times New Roman" w:hAnsi="Times New Roman" w:cs="Times New Roman"/>
          <w:sz w:val="28"/>
          <w:szCs w:val="28"/>
          <w:lang w:val="uk-UA" w:eastAsia="ru-RU"/>
        </w:rPr>
        <w:t>це важливіша складова загальної господарської діяльно</w:t>
      </w:r>
      <w:r>
        <w:rPr>
          <w:rFonts w:ascii="Times New Roman" w:eastAsia="Times New Roman" w:hAnsi="Times New Roman" w:cs="Times New Roman"/>
          <w:sz w:val="28"/>
          <w:szCs w:val="28"/>
          <w:lang w:val="uk-UA" w:eastAsia="ru-RU"/>
        </w:rPr>
        <w:t xml:space="preserve">сті </w:t>
      </w:r>
      <w:r w:rsidRPr="00941899">
        <w:rPr>
          <w:rFonts w:ascii="Times New Roman" w:eastAsia="Times New Roman" w:hAnsi="Times New Roman" w:cs="Times New Roman"/>
          <w:sz w:val="28"/>
          <w:szCs w:val="28"/>
          <w:lang w:val="uk-UA" w:eastAsia="ru-RU"/>
        </w:rPr>
        <w:t xml:space="preserve">будь-якого </w:t>
      </w:r>
      <w:r>
        <w:rPr>
          <w:rFonts w:ascii="Times New Roman" w:eastAsia="Times New Roman" w:hAnsi="Times New Roman" w:cs="Times New Roman"/>
          <w:sz w:val="28"/>
          <w:szCs w:val="28"/>
          <w:lang w:val="uk-UA" w:eastAsia="ru-RU"/>
        </w:rPr>
        <w:t>економічного об’єкта, склад і значення якої у значній мі</w:t>
      </w:r>
      <w:r w:rsidR="00684938">
        <w:rPr>
          <w:rFonts w:ascii="Times New Roman" w:eastAsia="Times New Roman" w:hAnsi="Times New Roman" w:cs="Times New Roman"/>
          <w:sz w:val="28"/>
          <w:szCs w:val="28"/>
          <w:lang w:val="uk-UA" w:eastAsia="ru-RU"/>
        </w:rPr>
        <w:t>р</w:t>
      </w:r>
      <w:r>
        <w:rPr>
          <w:rFonts w:ascii="Times New Roman" w:eastAsia="Times New Roman" w:hAnsi="Times New Roman" w:cs="Times New Roman"/>
          <w:sz w:val="28"/>
          <w:szCs w:val="28"/>
          <w:lang w:val="uk-UA" w:eastAsia="ru-RU"/>
        </w:rPr>
        <w:t>і визначаєть</w:t>
      </w:r>
      <w:r w:rsidR="00684938">
        <w:rPr>
          <w:rFonts w:ascii="Times New Roman" w:eastAsia="Times New Roman" w:hAnsi="Times New Roman" w:cs="Times New Roman"/>
          <w:sz w:val="28"/>
          <w:szCs w:val="28"/>
          <w:lang w:val="uk-UA" w:eastAsia="ru-RU"/>
        </w:rPr>
        <w:t>с</w:t>
      </w:r>
      <w:r>
        <w:rPr>
          <w:rFonts w:ascii="Times New Roman" w:eastAsia="Times New Roman" w:hAnsi="Times New Roman" w:cs="Times New Roman"/>
          <w:sz w:val="28"/>
          <w:szCs w:val="28"/>
          <w:lang w:val="uk-UA" w:eastAsia="ru-RU"/>
        </w:rPr>
        <w:t xml:space="preserve">я галузевою приналежністю </w:t>
      </w:r>
      <w:r w:rsidR="00684938">
        <w:rPr>
          <w:rFonts w:ascii="Times New Roman" w:eastAsia="Times New Roman" w:hAnsi="Times New Roman" w:cs="Times New Roman"/>
          <w:sz w:val="28"/>
          <w:szCs w:val="28"/>
          <w:lang w:val="uk-UA" w:eastAsia="ru-RU"/>
        </w:rPr>
        <w:t>об’єкта</w:t>
      </w:r>
      <w:r>
        <w:rPr>
          <w:rFonts w:ascii="Times New Roman" w:eastAsia="Times New Roman" w:hAnsi="Times New Roman" w:cs="Times New Roman"/>
          <w:sz w:val="28"/>
          <w:szCs w:val="28"/>
          <w:lang w:val="uk-UA" w:eastAsia="ru-RU"/>
        </w:rPr>
        <w:t>. На виробничих і комерційних підприємствах економічна робота містить величезний перелік видів і завдань, від якості виконання яких у значній мірі залежить кінцеві результати ді</w:t>
      </w:r>
      <w:r w:rsidR="00684938">
        <w:rPr>
          <w:rFonts w:ascii="Times New Roman" w:eastAsia="Times New Roman" w:hAnsi="Times New Roman" w:cs="Times New Roman"/>
          <w:sz w:val="28"/>
          <w:szCs w:val="28"/>
          <w:lang w:val="uk-UA" w:eastAsia="ru-RU"/>
        </w:rPr>
        <w:t>я</w:t>
      </w:r>
      <w:r>
        <w:rPr>
          <w:rFonts w:ascii="Times New Roman" w:eastAsia="Times New Roman" w:hAnsi="Times New Roman" w:cs="Times New Roman"/>
          <w:sz w:val="28"/>
          <w:szCs w:val="28"/>
          <w:lang w:val="uk-UA" w:eastAsia="ru-RU"/>
        </w:rPr>
        <w:t>льно</w:t>
      </w:r>
      <w:r w:rsidR="00684938">
        <w:rPr>
          <w:rFonts w:ascii="Times New Roman" w:eastAsia="Times New Roman" w:hAnsi="Times New Roman" w:cs="Times New Roman"/>
          <w:sz w:val="28"/>
          <w:szCs w:val="28"/>
          <w:lang w:val="uk-UA" w:eastAsia="ru-RU"/>
        </w:rPr>
        <w:t>ст</w:t>
      </w:r>
      <w:r>
        <w:rPr>
          <w:rFonts w:ascii="Times New Roman" w:eastAsia="Times New Roman" w:hAnsi="Times New Roman" w:cs="Times New Roman"/>
          <w:sz w:val="28"/>
          <w:szCs w:val="28"/>
          <w:lang w:val="uk-UA" w:eastAsia="ru-RU"/>
        </w:rPr>
        <w:t>і підприєм</w:t>
      </w:r>
      <w:r w:rsidR="00684938">
        <w:rPr>
          <w:rFonts w:ascii="Times New Roman" w:eastAsia="Times New Roman" w:hAnsi="Times New Roman" w:cs="Times New Roman"/>
          <w:sz w:val="28"/>
          <w:szCs w:val="28"/>
          <w:lang w:val="uk-UA" w:eastAsia="ru-RU"/>
        </w:rPr>
        <w:t>ст</w:t>
      </w:r>
      <w:r>
        <w:rPr>
          <w:rFonts w:ascii="Times New Roman" w:eastAsia="Times New Roman" w:hAnsi="Times New Roman" w:cs="Times New Roman"/>
          <w:sz w:val="28"/>
          <w:szCs w:val="28"/>
          <w:lang w:val="uk-UA" w:eastAsia="ru-RU"/>
        </w:rPr>
        <w:t>в.</w:t>
      </w:r>
    </w:p>
    <w:p w14:paraId="7843ECEA" w14:textId="39A36819" w:rsidR="00941899" w:rsidRDefault="00684938" w:rsidP="00941899">
      <w:pPr>
        <w:spacing w:after="0" w:line="360" w:lineRule="auto"/>
        <w:ind w:firstLine="68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У загальному сенсі економічна робота на підприємстві містить:</w:t>
      </w:r>
    </w:p>
    <w:p w14:paraId="73A33FFF" w14:textId="70BA1040" w:rsidR="00684938" w:rsidRDefault="00684938" w:rsidP="00941899">
      <w:pPr>
        <w:spacing w:after="0" w:line="360" w:lineRule="auto"/>
        <w:ind w:firstLine="68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стратегічне і поточне </w:t>
      </w:r>
      <w:r w:rsidRPr="00684938">
        <w:rPr>
          <w:rFonts w:ascii="Times New Roman" w:eastAsia="Times New Roman" w:hAnsi="Times New Roman" w:cs="Times New Roman"/>
          <w:sz w:val="28"/>
          <w:szCs w:val="28"/>
          <w:lang w:val="uk-UA" w:eastAsia="ru-RU"/>
        </w:rPr>
        <w:t>планування</w:t>
      </w:r>
      <w:r>
        <w:rPr>
          <w:rFonts w:ascii="Times New Roman" w:eastAsia="Times New Roman" w:hAnsi="Times New Roman" w:cs="Times New Roman"/>
          <w:sz w:val="28"/>
          <w:szCs w:val="28"/>
          <w:lang w:val="uk-UA" w:eastAsia="ru-RU"/>
        </w:rPr>
        <w:t>;</w:t>
      </w:r>
    </w:p>
    <w:p w14:paraId="4FB2D8AC" w14:textId="77777777" w:rsidR="00684938" w:rsidRDefault="00684938" w:rsidP="00941899">
      <w:pPr>
        <w:spacing w:after="0" w:line="360" w:lineRule="auto"/>
        <w:ind w:firstLine="68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внутрізаводське планування і </w:t>
      </w:r>
      <w:r w:rsidRPr="00684938">
        <w:rPr>
          <w:rFonts w:ascii="Times New Roman" w:eastAsia="Times New Roman" w:hAnsi="Times New Roman" w:cs="Times New Roman"/>
          <w:sz w:val="28"/>
          <w:szCs w:val="28"/>
          <w:lang w:val="uk-UA" w:eastAsia="ru-RU"/>
        </w:rPr>
        <w:t>оперативне управління</w:t>
      </w:r>
      <w:r>
        <w:rPr>
          <w:rFonts w:ascii="Times New Roman" w:eastAsia="Times New Roman" w:hAnsi="Times New Roman" w:cs="Times New Roman"/>
          <w:sz w:val="28"/>
          <w:szCs w:val="28"/>
          <w:lang w:val="uk-UA" w:eastAsia="ru-RU"/>
        </w:rPr>
        <w:t>;</w:t>
      </w:r>
    </w:p>
    <w:p w14:paraId="140F15C0" w14:textId="77777777" w:rsidR="00684938" w:rsidRDefault="00684938" w:rsidP="00941899">
      <w:pPr>
        <w:spacing w:after="0" w:line="360" w:lineRule="auto"/>
        <w:ind w:firstLine="68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нормування витрат праці;</w:t>
      </w:r>
    </w:p>
    <w:p w14:paraId="19262638" w14:textId="7BCD4485" w:rsidR="00684938" w:rsidRDefault="00684938" w:rsidP="00941899">
      <w:pPr>
        <w:spacing w:after="0" w:line="360" w:lineRule="auto"/>
        <w:ind w:firstLine="68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фінансова діяльність;</w:t>
      </w:r>
    </w:p>
    <w:p w14:paraId="70835FB4" w14:textId="77777777" w:rsidR="00684938" w:rsidRDefault="00684938" w:rsidP="00941899">
      <w:pPr>
        <w:spacing w:after="0" w:line="360" w:lineRule="auto"/>
        <w:ind w:firstLine="68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економічний аналіз;</w:t>
      </w:r>
    </w:p>
    <w:p w14:paraId="4ED59864" w14:textId="77777777" w:rsidR="00684938" w:rsidRDefault="00684938" w:rsidP="00941899">
      <w:pPr>
        <w:spacing w:after="0" w:line="360" w:lineRule="auto"/>
        <w:ind w:firstLine="68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управлінський і бухгалтерський облік;</w:t>
      </w:r>
    </w:p>
    <w:p w14:paraId="45D76406" w14:textId="77777777" w:rsidR="00684938" w:rsidRDefault="00684938" w:rsidP="00941899">
      <w:pPr>
        <w:spacing w:after="0" w:line="360" w:lineRule="auto"/>
        <w:ind w:firstLine="68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контроль.</w:t>
      </w:r>
    </w:p>
    <w:p w14:paraId="47592E48" w14:textId="79D2CF47" w:rsidR="00941899" w:rsidRPr="00941899" w:rsidRDefault="00684938" w:rsidP="00941899">
      <w:pPr>
        <w:spacing w:after="0" w:line="360" w:lineRule="auto"/>
        <w:ind w:firstLine="680"/>
        <w:jc w:val="both"/>
        <w:rPr>
          <w:rFonts w:ascii="Times New Roman" w:eastAsia="Times New Roman" w:hAnsi="Times New Roman" w:cs="Times New Roman"/>
          <w:sz w:val="28"/>
          <w:szCs w:val="28"/>
          <w:lang w:val="uk-UA" w:eastAsia="ru-RU"/>
        </w:rPr>
      </w:pPr>
      <w:bookmarkStart w:id="5" w:name="_Hlk186196213"/>
      <w:r>
        <w:rPr>
          <w:rFonts w:ascii="Times New Roman" w:eastAsia="Times New Roman" w:hAnsi="Times New Roman" w:cs="Times New Roman"/>
          <w:sz w:val="28"/>
          <w:szCs w:val="28"/>
          <w:lang w:val="uk-UA" w:eastAsia="ru-RU"/>
        </w:rPr>
        <w:t xml:space="preserve">Основні завдання і призначення економічної роботи на підприємстві склалися багато </w:t>
      </w:r>
      <w:r w:rsidR="008A05D2">
        <w:rPr>
          <w:rFonts w:ascii="Times New Roman" w:eastAsia="Times New Roman" w:hAnsi="Times New Roman" w:cs="Times New Roman"/>
          <w:sz w:val="28"/>
          <w:szCs w:val="28"/>
          <w:lang w:val="uk-UA" w:eastAsia="ru-RU"/>
        </w:rPr>
        <w:t xml:space="preserve">часу </w:t>
      </w:r>
      <w:r>
        <w:rPr>
          <w:rFonts w:ascii="Times New Roman" w:eastAsia="Times New Roman" w:hAnsi="Times New Roman" w:cs="Times New Roman"/>
          <w:sz w:val="28"/>
          <w:szCs w:val="28"/>
          <w:lang w:val="uk-UA" w:eastAsia="ru-RU"/>
        </w:rPr>
        <w:t xml:space="preserve">тому ще в період централізованого керівництва економікою в умовах соціалізму </w:t>
      </w:r>
      <w:r w:rsidR="00941899" w:rsidRPr="00941899">
        <w:rPr>
          <w:rFonts w:ascii="Times New Roman" w:eastAsia="Times New Roman" w:hAnsi="Times New Roman" w:cs="Times New Roman"/>
          <w:sz w:val="28"/>
          <w:szCs w:val="28"/>
          <w:lang w:val="uk-UA" w:eastAsia="ru-RU"/>
        </w:rPr>
        <w:t>[</w:t>
      </w:r>
      <w:r w:rsidR="00BA794C">
        <w:rPr>
          <w:rFonts w:ascii="Times New Roman" w:eastAsia="Times New Roman" w:hAnsi="Times New Roman" w:cs="Times New Roman"/>
          <w:sz w:val="28"/>
          <w:szCs w:val="28"/>
          <w:lang w:val="uk-UA" w:eastAsia="ru-RU"/>
        </w:rPr>
        <w:t>51</w:t>
      </w:r>
      <w:r w:rsidR="00941899" w:rsidRPr="00941899">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але останніми </w:t>
      </w:r>
      <w:r w:rsidR="008A05D2">
        <w:rPr>
          <w:rFonts w:ascii="Times New Roman" w:eastAsia="Times New Roman" w:hAnsi="Times New Roman" w:cs="Times New Roman"/>
          <w:sz w:val="28"/>
          <w:szCs w:val="28"/>
          <w:lang w:val="uk-UA" w:eastAsia="ru-RU"/>
        </w:rPr>
        <w:t xml:space="preserve">десятиріччями зміст і завдання економічної роботи на підприємство у знаній </w:t>
      </w:r>
      <w:r w:rsidR="00E267E0">
        <w:rPr>
          <w:rFonts w:ascii="Times New Roman" w:eastAsia="Times New Roman" w:hAnsi="Times New Roman" w:cs="Times New Roman"/>
          <w:sz w:val="28"/>
          <w:szCs w:val="28"/>
          <w:lang w:val="uk-UA" w:eastAsia="ru-RU"/>
        </w:rPr>
        <w:t>м</w:t>
      </w:r>
      <w:r w:rsidR="008A05D2">
        <w:rPr>
          <w:rFonts w:ascii="Times New Roman" w:eastAsia="Times New Roman" w:hAnsi="Times New Roman" w:cs="Times New Roman"/>
          <w:sz w:val="28"/>
          <w:szCs w:val="28"/>
          <w:lang w:val="uk-UA" w:eastAsia="ru-RU"/>
        </w:rPr>
        <w:t>ірі ускладнилися, змінилися та збагатилися</w:t>
      </w:r>
      <w:r w:rsidR="00E267E0">
        <w:rPr>
          <w:rFonts w:ascii="Times New Roman" w:eastAsia="Times New Roman" w:hAnsi="Times New Roman" w:cs="Times New Roman"/>
          <w:sz w:val="28"/>
          <w:szCs w:val="28"/>
          <w:lang w:val="uk-UA" w:eastAsia="ru-RU"/>
        </w:rPr>
        <w:t xml:space="preserve"> </w:t>
      </w:r>
      <w:r w:rsidR="008A05D2">
        <w:rPr>
          <w:rFonts w:ascii="Times New Roman" w:eastAsia="Times New Roman" w:hAnsi="Times New Roman" w:cs="Times New Roman"/>
          <w:sz w:val="28"/>
          <w:szCs w:val="28"/>
          <w:lang w:val="uk-UA" w:eastAsia="ru-RU"/>
        </w:rPr>
        <w:t>новими аспектами діяльно</w:t>
      </w:r>
      <w:r w:rsidR="00E267E0">
        <w:rPr>
          <w:rFonts w:ascii="Times New Roman" w:eastAsia="Times New Roman" w:hAnsi="Times New Roman" w:cs="Times New Roman"/>
          <w:sz w:val="28"/>
          <w:szCs w:val="28"/>
          <w:lang w:val="uk-UA" w:eastAsia="ru-RU"/>
        </w:rPr>
        <w:t xml:space="preserve">сті </w:t>
      </w:r>
      <w:r w:rsidR="008A05D2">
        <w:rPr>
          <w:rFonts w:ascii="Times New Roman" w:eastAsia="Times New Roman" w:hAnsi="Times New Roman" w:cs="Times New Roman"/>
          <w:sz w:val="28"/>
          <w:szCs w:val="28"/>
          <w:lang w:val="uk-UA" w:eastAsia="ru-RU"/>
        </w:rPr>
        <w:t xml:space="preserve">в умовах сучасного ринкового </w:t>
      </w:r>
      <w:r w:rsidR="00E267E0">
        <w:rPr>
          <w:rFonts w:ascii="Times New Roman" w:eastAsia="Times New Roman" w:hAnsi="Times New Roman" w:cs="Times New Roman"/>
          <w:sz w:val="28"/>
          <w:szCs w:val="28"/>
          <w:lang w:val="uk-UA" w:eastAsia="ru-RU"/>
        </w:rPr>
        <w:t>с</w:t>
      </w:r>
      <w:r w:rsidR="008A05D2">
        <w:rPr>
          <w:rFonts w:ascii="Times New Roman" w:eastAsia="Times New Roman" w:hAnsi="Times New Roman" w:cs="Times New Roman"/>
          <w:sz w:val="28"/>
          <w:szCs w:val="28"/>
          <w:lang w:val="uk-UA" w:eastAsia="ru-RU"/>
        </w:rPr>
        <w:t>ередовища, яке все більше набуває нестабільного і вкрай не передбачуваного характеру.</w:t>
      </w:r>
      <w:r w:rsidR="00780F8B">
        <w:rPr>
          <w:rFonts w:ascii="Times New Roman" w:eastAsia="Times New Roman" w:hAnsi="Times New Roman" w:cs="Times New Roman"/>
          <w:sz w:val="28"/>
          <w:szCs w:val="28"/>
          <w:lang w:val="uk-UA" w:eastAsia="ru-RU"/>
        </w:rPr>
        <w:t xml:space="preserve"> </w:t>
      </w:r>
    </w:p>
    <w:p w14:paraId="0C26C83A" w14:textId="77777777" w:rsidR="008A05D2" w:rsidRDefault="00684938" w:rsidP="008A05D2">
      <w:pPr>
        <w:spacing w:after="0" w:line="360" w:lineRule="auto"/>
        <w:ind w:firstLine="68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Головним завданням економічної роботи на підприємстві є </w:t>
      </w:r>
      <w:r w:rsidR="00941899" w:rsidRPr="00941899">
        <w:rPr>
          <w:rFonts w:ascii="Times New Roman" w:eastAsia="Times New Roman" w:hAnsi="Times New Roman" w:cs="Times New Roman"/>
          <w:sz w:val="28"/>
          <w:szCs w:val="28"/>
          <w:lang w:val="uk-UA" w:eastAsia="ru-RU"/>
        </w:rPr>
        <w:t>ефективн</w:t>
      </w:r>
      <w:r>
        <w:rPr>
          <w:rFonts w:ascii="Times New Roman" w:eastAsia="Times New Roman" w:hAnsi="Times New Roman" w:cs="Times New Roman"/>
          <w:sz w:val="28"/>
          <w:szCs w:val="28"/>
          <w:lang w:val="uk-UA" w:eastAsia="ru-RU"/>
        </w:rPr>
        <w:t xml:space="preserve">е </w:t>
      </w:r>
      <w:r w:rsidR="00941899" w:rsidRPr="00941899">
        <w:rPr>
          <w:rFonts w:ascii="Times New Roman" w:eastAsia="Times New Roman" w:hAnsi="Times New Roman" w:cs="Times New Roman"/>
          <w:sz w:val="28"/>
          <w:szCs w:val="28"/>
          <w:lang w:val="uk-UA" w:eastAsia="ru-RU"/>
        </w:rPr>
        <w:t xml:space="preserve"> розв'язанн</w:t>
      </w:r>
      <w:r>
        <w:rPr>
          <w:rFonts w:ascii="Times New Roman" w:eastAsia="Times New Roman" w:hAnsi="Times New Roman" w:cs="Times New Roman"/>
          <w:sz w:val="28"/>
          <w:szCs w:val="28"/>
          <w:lang w:val="uk-UA" w:eastAsia="ru-RU"/>
        </w:rPr>
        <w:t xml:space="preserve">я </w:t>
      </w:r>
      <w:r w:rsidR="00941899" w:rsidRPr="00941899">
        <w:rPr>
          <w:rFonts w:ascii="Times New Roman" w:eastAsia="Times New Roman" w:hAnsi="Times New Roman" w:cs="Times New Roman"/>
          <w:sz w:val="28"/>
          <w:szCs w:val="28"/>
          <w:lang w:val="uk-UA" w:eastAsia="ru-RU"/>
        </w:rPr>
        <w:t>планових завдань підприємства в обумовлені планом і госп</w:t>
      </w:r>
      <w:r>
        <w:rPr>
          <w:rFonts w:ascii="Times New Roman" w:eastAsia="Times New Roman" w:hAnsi="Times New Roman" w:cs="Times New Roman"/>
          <w:sz w:val="28"/>
          <w:szCs w:val="28"/>
          <w:lang w:val="uk-UA" w:eastAsia="ru-RU"/>
        </w:rPr>
        <w:t xml:space="preserve">одарськими угодами </w:t>
      </w:r>
      <w:r w:rsidR="00941899" w:rsidRPr="00941899">
        <w:rPr>
          <w:rFonts w:ascii="Times New Roman" w:eastAsia="Times New Roman" w:hAnsi="Times New Roman" w:cs="Times New Roman"/>
          <w:sz w:val="28"/>
          <w:szCs w:val="28"/>
          <w:lang w:val="uk-UA" w:eastAsia="ru-RU"/>
        </w:rPr>
        <w:t>строки при мінім</w:t>
      </w:r>
      <w:r>
        <w:rPr>
          <w:rFonts w:ascii="Times New Roman" w:eastAsia="Times New Roman" w:hAnsi="Times New Roman" w:cs="Times New Roman"/>
          <w:sz w:val="28"/>
          <w:szCs w:val="28"/>
          <w:lang w:val="uk-UA" w:eastAsia="ru-RU"/>
        </w:rPr>
        <w:t xml:space="preserve">альних витратах </w:t>
      </w:r>
      <w:r w:rsidR="00941899" w:rsidRPr="00941899">
        <w:rPr>
          <w:rFonts w:ascii="Times New Roman" w:eastAsia="Times New Roman" w:hAnsi="Times New Roman" w:cs="Times New Roman"/>
          <w:sz w:val="28"/>
          <w:szCs w:val="28"/>
          <w:lang w:val="uk-UA" w:eastAsia="ru-RU"/>
        </w:rPr>
        <w:t xml:space="preserve">праці та </w:t>
      </w:r>
      <w:r w:rsidR="00941899" w:rsidRPr="00941899">
        <w:rPr>
          <w:rFonts w:ascii="Times New Roman" w:eastAsia="Times New Roman" w:hAnsi="Times New Roman" w:cs="Times New Roman"/>
          <w:sz w:val="28"/>
          <w:szCs w:val="28"/>
          <w:lang w:val="uk-UA" w:eastAsia="ru-RU"/>
        </w:rPr>
        <w:lastRenderedPageBreak/>
        <w:t xml:space="preserve">матеріальних </w:t>
      </w:r>
      <w:r>
        <w:rPr>
          <w:rFonts w:ascii="Times New Roman" w:eastAsia="Times New Roman" w:hAnsi="Times New Roman" w:cs="Times New Roman"/>
          <w:sz w:val="28"/>
          <w:szCs w:val="28"/>
          <w:lang w:val="uk-UA" w:eastAsia="ru-RU"/>
        </w:rPr>
        <w:t xml:space="preserve">ресурсів. </w:t>
      </w:r>
      <w:bookmarkEnd w:id="5"/>
      <w:r w:rsidR="008A05D2" w:rsidRPr="008A05D2">
        <w:rPr>
          <w:rFonts w:ascii="Times New Roman" w:eastAsia="Times New Roman" w:hAnsi="Times New Roman" w:cs="Times New Roman"/>
          <w:sz w:val="28"/>
          <w:szCs w:val="28"/>
          <w:lang w:val="uk-UA" w:eastAsia="ru-RU"/>
        </w:rPr>
        <w:t>До традиційних аспектів економічної роботи відносяться</w:t>
      </w:r>
      <w:r w:rsidR="008A05D2">
        <w:rPr>
          <w:rFonts w:ascii="Times New Roman" w:eastAsia="Times New Roman" w:hAnsi="Times New Roman" w:cs="Times New Roman"/>
          <w:sz w:val="28"/>
          <w:szCs w:val="28"/>
          <w:lang w:val="uk-UA" w:eastAsia="ru-RU"/>
        </w:rPr>
        <w:t xml:space="preserve"> наступні її види.</w:t>
      </w:r>
    </w:p>
    <w:p w14:paraId="7C590236" w14:textId="42268C07" w:rsidR="008A05D2" w:rsidRDefault="008A05D2" w:rsidP="00941899">
      <w:pPr>
        <w:spacing w:after="0" w:line="360" w:lineRule="auto"/>
        <w:ind w:firstLine="680"/>
        <w:jc w:val="both"/>
        <w:rPr>
          <w:rFonts w:ascii="Times New Roman" w:eastAsia="Times New Roman" w:hAnsi="Times New Roman" w:cs="Times New Roman"/>
          <w:sz w:val="28"/>
          <w:szCs w:val="28"/>
          <w:lang w:val="uk-UA" w:eastAsia="ru-RU"/>
        </w:rPr>
      </w:pPr>
      <w:r w:rsidRPr="008A05D2">
        <w:rPr>
          <w:rFonts w:ascii="Times New Roman" w:eastAsia="Times New Roman" w:hAnsi="Times New Roman" w:cs="Times New Roman"/>
          <w:sz w:val="28"/>
          <w:szCs w:val="28"/>
          <w:lang w:val="uk-UA" w:eastAsia="ru-RU"/>
        </w:rPr>
        <w:t xml:space="preserve"> </w:t>
      </w:r>
      <w:r w:rsidRPr="00802F4D">
        <w:rPr>
          <w:rFonts w:ascii="Times New Roman" w:eastAsia="Times New Roman" w:hAnsi="Times New Roman" w:cs="Times New Roman"/>
          <w:b/>
          <w:bCs/>
          <w:i/>
          <w:iCs/>
          <w:sz w:val="28"/>
          <w:szCs w:val="28"/>
          <w:lang w:val="uk-UA" w:eastAsia="ru-RU"/>
        </w:rPr>
        <w:t>Планування</w:t>
      </w:r>
      <w:r>
        <w:rPr>
          <w:rFonts w:ascii="Times New Roman" w:eastAsia="Times New Roman" w:hAnsi="Times New Roman" w:cs="Times New Roman"/>
          <w:sz w:val="28"/>
          <w:szCs w:val="28"/>
          <w:lang w:val="uk-UA" w:eastAsia="ru-RU"/>
        </w:rPr>
        <w:t xml:space="preserve"> діяльно</w:t>
      </w:r>
      <w:r w:rsidR="00802F4D">
        <w:rPr>
          <w:rFonts w:ascii="Times New Roman" w:eastAsia="Times New Roman" w:hAnsi="Times New Roman" w:cs="Times New Roman"/>
          <w:sz w:val="28"/>
          <w:szCs w:val="28"/>
          <w:lang w:val="uk-UA" w:eastAsia="ru-RU"/>
        </w:rPr>
        <w:t>сті</w:t>
      </w:r>
      <w:r>
        <w:rPr>
          <w:rFonts w:ascii="Times New Roman" w:eastAsia="Times New Roman" w:hAnsi="Times New Roman" w:cs="Times New Roman"/>
          <w:sz w:val="28"/>
          <w:szCs w:val="28"/>
          <w:lang w:val="uk-UA" w:eastAsia="ru-RU"/>
        </w:rPr>
        <w:t xml:space="preserve"> підприємства в цілому є основою </w:t>
      </w:r>
      <w:r w:rsidR="00941899" w:rsidRPr="00941899">
        <w:rPr>
          <w:rFonts w:ascii="Times New Roman" w:eastAsia="Times New Roman" w:hAnsi="Times New Roman" w:cs="Times New Roman"/>
          <w:sz w:val="28"/>
          <w:szCs w:val="28"/>
          <w:lang w:val="uk-UA" w:eastAsia="ru-RU"/>
        </w:rPr>
        <w:t xml:space="preserve">для розробки проектів щорічних, поточних планів </w:t>
      </w:r>
      <w:r>
        <w:rPr>
          <w:rFonts w:ascii="Times New Roman" w:eastAsia="Times New Roman" w:hAnsi="Times New Roman" w:cs="Times New Roman"/>
          <w:sz w:val="28"/>
          <w:szCs w:val="28"/>
          <w:lang w:val="uk-UA" w:eastAsia="ru-RU"/>
        </w:rPr>
        <w:t>підрозділів підприємств, аж до окремих колективів і працівників.</w:t>
      </w:r>
    </w:p>
    <w:p w14:paraId="276C2F9B" w14:textId="34690693" w:rsidR="00780F8B" w:rsidRDefault="008A05D2" w:rsidP="00941899">
      <w:pPr>
        <w:spacing w:after="0" w:line="360" w:lineRule="auto"/>
        <w:ind w:firstLine="68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Складовою планування </w:t>
      </w:r>
      <w:r w:rsidR="00802F4D">
        <w:rPr>
          <w:rFonts w:ascii="Times New Roman" w:eastAsia="Times New Roman" w:hAnsi="Times New Roman" w:cs="Times New Roman"/>
          <w:sz w:val="28"/>
          <w:szCs w:val="28"/>
          <w:lang w:val="uk-UA" w:eastAsia="ru-RU"/>
        </w:rPr>
        <w:t xml:space="preserve">є </w:t>
      </w:r>
      <w:r w:rsidRPr="00802F4D">
        <w:rPr>
          <w:rFonts w:ascii="Times New Roman" w:eastAsia="Times New Roman" w:hAnsi="Times New Roman" w:cs="Times New Roman"/>
          <w:b/>
          <w:bCs/>
          <w:i/>
          <w:iCs/>
          <w:sz w:val="28"/>
          <w:szCs w:val="28"/>
          <w:lang w:val="uk-UA" w:eastAsia="ru-RU"/>
        </w:rPr>
        <w:t>о</w:t>
      </w:r>
      <w:r w:rsidR="00941899" w:rsidRPr="00802F4D">
        <w:rPr>
          <w:rFonts w:ascii="Times New Roman" w:eastAsia="Times New Roman" w:hAnsi="Times New Roman" w:cs="Times New Roman"/>
          <w:b/>
          <w:bCs/>
          <w:i/>
          <w:iCs/>
          <w:sz w:val="28"/>
          <w:szCs w:val="28"/>
          <w:lang w:val="uk-UA" w:eastAsia="ru-RU"/>
        </w:rPr>
        <w:t>перативно-виробниче планування</w:t>
      </w:r>
      <w:r w:rsidR="00941899" w:rsidRPr="00941899">
        <w:rPr>
          <w:rFonts w:ascii="Times New Roman" w:eastAsia="Times New Roman" w:hAnsi="Times New Roman" w:cs="Times New Roman"/>
          <w:sz w:val="28"/>
          <w:szCs w:val="28"/>
          <w:lang w:val="uk-UA" w:eastAsia="ru-RU"/>
        </w:rPr>
        <w:t xml:space="preserve">, що мав своїм завданням планування запуску й випуску продукції, </w:t>
      </w:r>
      <w:r>
        <w:rPr>
          <w:rFonts w:ascii="Times New Roman" w:eastAsia="Times New Roman" w:hAnsi="Times New Roman" w:cs="Times New Roman"/>
          <w:sz w:val="28"/>
          <w:szCs w:val="28"/>
          <w:lang w:val="uk-UA" w:eastAsia="ru-RU"/>
        </w:rPr>
        <w:t>її просування по технологічному ланцюжку всередині підприємства. Якість вико</w:t>
      </w:r>
      <w:r w:rsidR="00802F4D">
        <w:rPr>
          <w:rFonts w:ascii="Times New Roman" w:eastAsia="Times New Roman" w:hAnsi="Times New Roman" w:cs="Times New Roman"/>
          <w:sz w:val="28"/>
          <w:szCs w:val="28"/>
          <w:lang w:val="uk-UA" w:eastAsia="ru-RU"/>
        </w:rPr>
        <w:t>н</w:t>
      </w:r>
      <w:r>
        <w:rPr>
          <w:rFonts w:ascii="Times New Roman" w:eastAsia="Times New Roman" w:hAnsi="Times New Roman" w:cs="Times New Roman"/>
          <w:sz w:val="28"/>
          <w:szCs w:val="28"/>
          <w:lang w:val="uk-UA" w:eastAsia="ru-RU"/>
        </w:rPr>
        <w:t xml:space="preserve">ання цієї функції залежить від ступеню </w:t>
      </w:r>
      <w:r w:rsidR="00941899" w:rsidRPr="00941899">
        <w:rPr>
          <w:rFonts w:ascii="Times New Roman" w:eastAsia="Times New Roman" w:hAnsi="Times New Roman" w:cs="Times New Roman"/>
          <w:sz w:val="28"/>
          <w:szCs w:val="28"/>
          <w:lang w:val="uk-UA" w:eastAsia="ru-RU"/>
        </w:rPr>
        <w:t>раціональн</w:t>
      </w:r>
      <w:r>
        <w:rPr>
          <w:rFonts w:ascii="Times New Roman" w:eastAsia="Times New Roman" w:hAnsi="Times New Roman" w:cs="Times New Roman"/>
          <w:sz w:val="28"/>
          <w:szCs w:val="28"/>
          <w:lang w:val="uk-UA" w:eastAsia="ru-RU"/>
        </w:rPr>
        <w:t xml:space="preserve">ого </w:t>
      </w:r>
      <w:r w:rsidR="00941899" w:rsidRPr="00941899">
        <w:rPr>
          <w:rFonts w:ascii="Times New Roman" w:eastAsia="Times New Roman" w:hAnsi="Times New Roman" w:cs="Times New Roman"/>
          <w:sz w:val="28"/>
          <w:szCs w:val="28"/>
          <w:lang w:val="uk-UA" w:eastAsia="ru-RU"/>
        </w:rPr>
        <w:t>виб</w:t>
      </w:r>
      <w:r>
        <w:rPr>
          <w:rFonts w:ascii="Times New Roman" w:eastAsia="Times New Roman" w:hAnsi="Times New Roman" w:cs="Times New Roman"/>
          <w:sz w:val="28"/>
          <w:szCs w:val="28"/>
          <w:lang w:val="uk-UA" w:eastAsia="ru-RU"/>
        </w:rPr>
        <w:t xml:space="preserve">ору загальної </w:t>
      </w:r>
      <w:r w:rsidR="00941899" w:rsidRPr="00941899">
        <w:rPr>
          <w:rFonts w:ascii="Times New Roman" w:eastAsia="Times New Roman" w:hAnsi="Times New Roman" w:cs="Times New Roman"/>
          <w:sz w:val="28"/>
          <w:szCs w:val="28"/>
          <w:lang w:val="uk-UA" w:eastAsia="ru-RU"/>
        </w:rPr>
        <w:t>системи оперативно-виробничого планування</w:t>
      </w:r>
      <w:r>
        <w:rPr>
          <w:rFonts w:ascii="Times New Roman" w:eastAsia="Times New Roman" w:hAnsi="Times New Roman" w:cs="Times New Roman"/>
          <w:sz w:val="28"/>
          <w:szCs w:val="28"/>
          <w:lang w:val="uk-UA" w:eastAsia="ru-RU"/>
        </w:rPr>
        <w:t>, яке мож</w:t>
      </w:r>
      <w:r w:rsidR="00E267E0">
        <w:rPr>
          <w:rFonts w:ascii="Times New Roman" w:eastAsia="Times New Roman" w:hAnsi="Times New Roman" w:cs="Times New Roman"/>
          <w:sz w:val="28"/>
          <w:szCs w:val="28"/>
          <w:lang w:val="uk-UA" w:eastAsia="ru-RU"/>
        </w:rPr>
        <w:t>е</w:t>
      </w:r>
      <w:r>
        <w:rPr>
          <w:rFonts w:ascii="Times New Roman" w:eastAsia="Times New Roman" w:hAnsi="Times New Roman" w:cs="Times New Roman"/>
          <w:sz w:val="28"/>
          <w:szCs w:val="28"/>
          <w:lang w:val="uk-UA" w:eastAsia="ru-RU"/>
        </w:rPr>
        <w:t xml:space="preserve"> функціонувати у вигляді </w:t>
      </w:r>
      <w:r w:rsidR="00941899" w:rsidRPr="00941899">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поточного, </w:t>
      </w:r>
      <w:r w:rsidR="00941899" w:rsidRPr="00941899">
        <w:rPr>
          <w:rFonts w:ascii="Times New Roman" w:eastAsia="Times New Roman" w:hAnsi="Times New Roman" w:cs="Times New Roman"/>
          <w:sz w:val="28"/>
          <w:szCs w:val="28"/>
          <w:lang w:val="uk-UA" w:eastAsia="ru-RU"/>
        </w:rPr>
        <w:t xml:space="preserve">подетального, групового, машинно-комплектного, безперервного, сіткового </w:t>
      </w:r>
      <w:r>
        <w:rPr>
          <w:rFonts w:ascii="Times New Roman" w:eastAsia="Times New Roman" w:hAnsi="Times New Roman" w:cs="Times New Roman"/>
          <w:sz w:val="28"/>
          <w:szCs w:val="28"/>
          <w:lang w:val="uk-UA" w:eastAsia="ru-RU"/>
        </w:rPr>
        <w:t xml:space="preserve">та інших форм </w:t>
      </w:r>
      <w:r w:rsidR="00780F8B">
        <w:rPr>
          <w:rFonts w:ascii="Times New Roman" w:eastAsia="Times New Roman" w:hAnsi="Times New Roman" w:cs="Times New Roman"/>
          <w:sz w:val="28"/>
          <w:szCs w:val="28"/>
          <w:lang w:val="uk-UA" w:eastAsia="ru-RU"/>
        </w:rPr>
        <w:t xml:space="preserve">відповідно до умов </w:t>
      </w:r>
      <w:r w:rsidR="00E267E0">
        <w:rPr>
          <w:rFonts w:ascii="Times New Roman" w:eastAsia="Times New Roman" w:hAnsi="Times New Roman" w:cs="Times New Roman"/>
          <w:sz w:val="28"/>
          <w:szCs w:val="28"/>
          <w:lang w:val="uk-UA" w:eastAsia="ru-RU"/>
        </w:rPr>
        <w:t xml:space="preserve">виробництва </w:t>
      </w:r>
      <w:r w:rsidR="00780F8B">
        <w:rPr>
          <w:rFonts w:ascii="Times New Roman" w:eastAsia="Times New Roman" w:hAnsi="Times New Roman" w:cs="Times New Roman"/>
          <w:sz w:val="28"/>
          <w:szCs w:val="28"/>
          <w:lang w:val="uk-UA" w:eastAsia="ru-RU"/>
        </w:rPr>
        <w:t>виробів.</w:t>
      </w:r>
    </w:p>
    <w:p w14:paraId="1C041993" w14:textId="7E7083D7" w:rsidR="00780F8B" w:rsidRDefault="00780F8B" w:rsidP="00941899">
      <w:pPr>
        <w:spacing w:after="0" w:line="360" w:lineRule="auto"/>
        <w:ind w:firstLine="68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Необхідною умо</w:t>
      </w:r>
      <w:r w:rsidR="00802F4D">
        <w:rPr>
          <w:rFonts w:ascii="Times New Roman" w:eastAsia="Times New Roman" w:hAnsi="Times New Roman" w:cs="Times New Roman"/>
          <w:sz w:val="28"/>
          <w:szCs w:val="28"/>
          <w:lang w:val="uk-UA" w:eastAsia="ru-RU"/>
        </w:rPr>
        <w:t>в</w:t>
      </w:r>
      <w:r>
        <w:rPr>
          <w:rFonts w:ascii="Times New Roman" w:eastAsia="Times New Roman" w:hAnsi="Times New Roman" w:cs="Times New Roman"/>
          <w:sz w:val="28"/>
          <w:szCs w:val="28"/>
          <w:lang w:val="uk-UA" w:eastAsia="ru-RU"/>
        </w:rPr>
        <w:t xml:space="preserve">ою економічної роботи </w:t>
      </w:r>
      <w:r w:rsidR="00941899" w:rsidRPr="00941899">
        <w:rPr>
          <w:rFonts w:ascii="Times New Roman" w:eastAsia="Times New Roman" w:hAnsi="Times New Roman" w:cs="Times New Roman"/>
          <w:sz w:val="28"/>
          <w:szCs w:val="28"/>
          <w:lang w:val="uk-UA" w:eastAsia="ru-RU"/>
        </w:rPr>
        <w:t xml:space="preserve">є організація ефективного функціонування обліку та контролю матеріальних і трудових ресурсів на основі розвинутої системи нормативного </w:t>
      </w:r>
      <w:r>
        <w:rPr>
          <w:rFonts w:ascii="Times New Roman" w:eastAsia="Times New Roman" w:hAnsi="Times New Roman" w:cs="Times New Roman"/>
          <w:sz w:val="28"/>
          <w:szCs w:val="28"/>
          <w:lang w:val="uk-UA" w:eastAsia="ru-RU"/>
        </w:rPr>
        <w:t>господарства, викор</w:t>
      </w:r>
      <w:r w:rsidR="00802F4D">
        <w:rPr>
          <w:rFonts w:ascii="Times New Roman" w:eastAsia="Times New Roman" w:hAnsi="Times New Roman" w:cs="Times New Roman"/>
          <w:sz w:val="28"/>
          <w:szCs w:val="28"/>
          <w:lang w:val="uk-UA" w:eastAsia="ru-RU"/>
        </w:rPr>
        <w:t>ист</w:t>
      </w:r>
      <w:r>
        <w:rPr>
          <w:rFonts w:ascii="Times New Roman" w:eastAsia="Times New Roman" w:hAnsi="Times New Roman" w:cs="Times New Roman"/>
          <w:sz w:val="28"/>
          <w:szCs w:val="28"/>
          <w:lang w:val="uk-UA" w:eastAsia="ru-RU"/>
        </w:rPr>
        <w:t>ання техніко-економічних норм і нормативів..</w:t>
      </w:r>
    </w:p>
    <w:p w14:paraId="56D85F34" w14:textId="3C2DFF48" w:rsidR="00780F8B" w:rsidRDefault="00780F8B" w:rsidP="00941899">
      <w:pPr>
        <w:spacing w:after="0" w:line="360" w:lineRule="auto"/>
        <w:ind w:firstLine="68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Це обумовлю</w:t>
      </w:r>
      <w:r w:rsidR="00802F4D">
        <w:rPr>
          <w:rFonts w:ascii="Times New Roman" w:eastAsia="Times New Roman" w:hAnsi="Times New Roman" w:cs="Times New Roman"/>
          <w:sz w:val="28"/>
          <w:szCs w:val="28"/>
          <w:lang w:val="uk-UA" w:eastAsia="ru-RU"/>
        </w:rPr>
        <w:t xml:space="preserve">є </w:t>
      </w:r>
      <w:r>
        <w:rPr>
          <w:rFonts w:ascii="Times New Roman" w:eastAsia="Times New Roman" w:hAnsi="Times New Roman" w:cs="Times New Roman"/>
          <w:sz w:val="28"/>
          <w:szCs w:val="28"/>
          <w:lang w:val="uk-UA" w:eastAsia="ru-RU"/>
        </w:rPr>
        <w:t>актуальне завдання р</w:t>
      </w:r>
      <w:r w:rsidR="00941899" w:rsidRPr="00941899">
        <w:rPr>
          <w:rFonts w:ascii="Times New Roman" w:eastAsia="Times New Roman" w:hAnsi="Times New Roman" w:cs="Times New Roman"/>
          <w:sz w:val="28"/>
          <w:szCs w:val="28"/>
          <w:lang w:val="uk-UA" w:eastAsia="ru-RU"/>
        </w:rPr>
        <w:t>озробк</w:t>
      </w:r>
      <w:r>
        <w:rPr>
          <w:rFonts w:ascii="Times New Roman" w:eastAsia="Times New Roman" w:hAnsi="Times New Roman" w:cs="Times New Roman"/>
          <w:sz w:val="28"/>
          <w:szCs w:val="28"/>
          <w:lang w:val="uk-UA" w:eastAsia="ru-RU"/>
        </w:rPr>
        <w:t>у</w:t>
      </w:r>
      <w:r w:rsidR="00941899" w:rsidRPr="00941899">
        <w:rPr>
          <w:rFonts w:ascii="Times New Roman" w:eastAsia="Times New Roman" w:hAnsi="Times New Roman" w:cs="Times New Roman"/>
          <w:sz w:val="28"/>
          <w:szCs w:val="28"/>
          <w:lang w:val="uk-UA" w:eastAsia="ru-RU"/>
        </w:rPr>
        <w:t xml:space="preserve"> прогресивних, технічно </w:t>
      </w:r>
      <w:r w:rsidR="00802F4D" w:rsidRPr="00941899">
        <w:rPr>
          <w:rFonts w:ascii="Times New Roman" w:eastAsia="Times New Roman" w:hAnsi="Times New Roman" w:cs="Times New Roman"/>
          <w:sz w:val="28"/>
          <w:szCs w:val="28"/>
          <w:lang w:val="uk-UA" w:eastAsia="ru-RU"/>
        </w:rPr>
        <w:t>обґрунтованих</w:t>
      </w:r>
      <w:r w:rsidR="00941899" w:rsidRPr="00941899">
        <w:rPr>
          <w:rFonts w:ascii="Times New Roman" w:eastAsia="Times New Roman" w:hAnsi="Times New Roman" w:cs="Times New Roman"/>
          <w:sz w:val="28"/>
          <w:szCs w:val="28"/>
          <w:lang w:val="uk-UA" w:eastAsia="ru-RU"/>
        </w:rPr>
        <w:t xml:space="preserve"> </w:t>
      </w:r>
      <w:r w:rsidR="00941899" w:rsidRPr="00E267E0">
        <w:rPr>
          <w:rFonts w:ascii="Times New Roman" w:eastAsia="Times New Roman" w:hAnsi="Times New Roman" w:cs="Times New Roman"/>
          <w:b/>
          <w:bCs/>
          <w:i/>
          <w:iCs/>
          <w:sz w:val="28"/>
          <w:szCs w:val="28"/>
          <w:lang w:val="uk-UA" w:eastAsia="ru-RU"/>
        </w:rPr>
        <w:t>норм</w:t>
      </w:r>
      <w:r w:rsidR="00941899" w:rsidRPr="00941899">
        <w:rPr>
          <w:rFonts w:ascii="Times New Roman" w:eastAsia="Times New Roman" w:hAnsi="Times New Roman" w:cs="Times New Roman"/>
          <w:sz w:val="28"/>
          <w:szCs w:val="28"/>
          <w:lang w:val="uk-UA" w:eastAsia="ru-RU"/>
        </w:rPr>
        <w:t xml:space="preserve"> і </w:t>
      </w:r>
      <w:r w:rsidR="00941899" w:rsidRPr="00E267E0">
        <w:rPr>
          <w:rFonts w:ascii="Times New Roman" w:eastAsia="Times New Roman" w:hAnsi="Times New Roman" w:cs="Times New Roman"/>
          <w:b/>
          <w:bCs/>
          <w:i/>
          <w:iCs/>
          <w:sz w:val="28"/>
          <w:szCs w:val="28"/>
          <w:lang w:val="uk-UA" w:eastAsia="ru-RU"/>
        </w:rPr>
        <w:t>нормативів</w:t>
      </w:r>
      <w:r w:rsidR="00941899" w:rsidRPr="00941899">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якім </w:t>
      </w:r>
      <w:r w:rsidR="00941899" w:rsidRPr="00941899">
        <w:rPr>
          <w:rFonts w:ascii="Times New Roman" w:eastAsia="Times New Roman" w:hAnsi="Times New Roman" w:cs="Times New Roman"/>
          <w:sz w:val="28"/>
          <w:szCs w:val="28"/>
          <w:lang w:val="uk-UA" w:eastAsia="ru-RU"/>
        </w:rPr>
        <w:t>забезпеч</w:t>
      </w:r>
      <w:r>
        <w:rPr>
          <w:rFonts w:ascii="Times New Roman" w:eastAsia="Times New Roman" w:hAnsi="Times New Roman" w:cs="Times New Roman"/>
          <w:sz w:val="28"/>
          <w:szCs w:val="28"/>
          <w:lang w:val="uk-UA" w:eastAsia="ru-RU"/>
        </w:rPr>
        <w:t xml:space="preserve">ують як головні завдання –    </w:t>
      </w:r>
      <w:r w:rsidR="00941899" w:rsidRPr="00941899">
        <w:rPr>
          <w:rFonts w:ascii="Times New Roman" w:eastAsia="Times New Roman" w:hAnsi="Times New Roman" w:cs="Times New Roman"/>
          <w:sz w:val="28"/>
          <w:szCs w:val="28"/>
          <w:lang w:val="uk-UA" w:eastAsia="ru-RU"/>
        </w:rPr>
        <w:t>мінімізаці</w:t>
      </w:r>
      <w:r>
        <w:rPr>
          <w:rFonts w:ascii="Times New Roman" w:eastAsia="Times New Roman" w:hAnsi="Times New Roman" w:cs="Times New Roman"/>
          <w:sz w:val="28"/>
          <w:szCs w:val="28"/>
          <w:lang w:val="uk-UA" w:eastAsia="ru-RU"/>
        </w:rPr>
        <w:t>я</w:t>
      </w:r>
      <w:r w:rsidR="00941899" w:rsidRPr="00941899">
        <w:rPr>
          <w:rFonts w:ascii="Times New Roman" w:eastAsia="Times New Roman" w:hAnsi="Times New Roman" w:cs="Times New Roman"/>
          <w:sz w:val="28"/>
          <w:szCs w:val="28"/>
          <w:lang w:val="uk-UA" w:eastAsia="ru-RU"/>
        </w:rPr>
        <w:t xml:space="preserve"> витрат на виробн</w:t>
      </w:r>
      <w:r>
        <w:rPr>
          <w:rFonts w:ascii="Times New Roman" w:eastAsia="Times New Roman" w:hAnsi="Times New Roman" w:cs="Times New Roman"/>
          <w:sz w:val="28"/>
          <w:szCs w:val="28"/>
          <w:lang w:val="uk-UA" w:eastAsia="ru-RU"/>
        </w:rPr>
        <w:t>ицтво і реаліз</w:t>
      </w:r>
      <w:r w:rsidR="00802F4D">
        <w:rPr>
          <w:rFonts w:ascii="Times New Roman" w:eastAsia="Times New Roman" w:hAnsi="Times New Roman" w:cs="Times New Roman"/>
          <w:sz w:val="28"/>
          <w:szCs w:val="28"/>
          <w:lang w:val="uk-UA" w:eastAsia="ru-RU"/>
        </w:rPr>
        <w:t>а</w:t>
      </w:r>
      <w:r>
        <w:rPr>
          <w:rFonts w:ascii="Times New Roman" w:eastAsia="Times New Roman" w:hAnsi="Times New Roman" w:cs="Times New Roman"/>
          <w:sz w:val="28"/>
          <w:szCs w:val="28"/>
          <w:lang w:val="uk-UA" w:eastAsia="ru-RU"/>
        </w:rPr>
        <w:t>цію продукції.</w:t>
      </w:r>
    </w:p>
    <w:p w14:paraId="185E50AE" w14:textId="77777777" w:rsidR="0022176E" w:rsidRDefault="0022176E" w:rsidP="0022176E">
      <w:pPr>
        <w:spacing w:after="0" w:line="360" w:lineRule="auto"/>
        <w:ind w:firstLine="680"/>
        <w:jc w:val="both"/>
        <w:rPr>
          <w:rFonts w:ascii="Times New Roman" w:eastAsia="Times New Roman" w:hAnsi="Times New Roman" w:cs="Times New Roman"/>
          <w:sz w:val="28"/>
          <w:szCs w:val="28"/>
          <w:lang w:val="uk-UA" w:eastAsia="ru-RU"/>
        </w:rPr>
      </w:pPr>
      <w:r w:rsidRPr="0022176E">
        <w:rPr>
          <w:rFonts w:ascii="Times New Roman" w:eastAsia="Times New Roman" w:hAnsi="Times New Roman" w:cs="Times New Roman"/>
          <w:sz w:val="28"/>
          <w:szCs w:val="28"/>
          <w:lang w:val="uk-UA" w:eastAsia="ru-RU"/>
        </w:rPr>
        <w:t xml:space="preserve">Під плановою </w:t>
      </w:r>
      <w:r w:rsidRPr="0022176E">
        <w:rPr>
          <w:rFonts w:ascii="Times New Roman" w:eastAsia="Times New Roman" w:hAnsi="Times New Roman" w:cs="Times New Roman"/>
          <w:b/>
          <w:bCs/>
          <w:i/>
          <w:iCs/>
          <w:sz w:val="28"/>
          <w:szCs w:val="28"/>
          <w:lang w:val="uk-UA" w:eastAsia="ru-RU"/>
        </w:rPr>
        <w:t>нормою</w:t>
      </w:r>
      <w:r w:rsidRPr="0022176E">
        <w:rPr>
          <w:rFonts w:ascii="Times New Roman" w:eastAsia="Times New Roman" w:hAnsi="Times New Roman" w:cs="Times New Roman"/>
          <w:sz w:val="28"/>
          <w:szCs w:val="28"/>
          <w:lang w:val="uk-UA" w:eastAsia="ru-RU"/>
        </w:rPr>
        <w:t xml:space="preserve"> допускається максимально припустима величина абсолютного видатку того або іншого виду ресурсу розраховуючи на одиницю продукції або роботи для даного планового періоду. Під </w:t>
      </w:r>
      <w:r w:rsidRPr="0022176E">
        <w:rPr>
          <w:rFonts w:ascii="Times New Roman" w:eastAsia="Times New Roman" w:hAnsi="Times New Roman" w:cs="Times New Roman"/>
          <w:b/>
          <w:bCs/>
          <w:i/>
          <w:iCs/>
          <w:sz w:val="28"/>
          <w:szCs w:val="28"/>
          <w:lang w:val="uk-UA" w:eastAsia="ru-RU"/>
        </w:rPr>
        <w:t>нормативом</w:t>
      </w:r>
      <w:r w:rsidRPr="0022176E">
        <w:rPr>
          <w:rFonts w:ascii="Times New Roman" w:eastAsia="Times New Roman" w:hAnsi="Times New Roman" w:cs="Times New Roman"/>
          <w:sz w:val="28"/>
          <w:szCs w:val="28"/>
          <w:lang w:val="uk-UA" w:eastAsia="ru-RU"/>
        </w:rPr>
        <w:t xml:space="preserve"> же розуміються  розрахункові величини співвідношення витрат різних видів ресурсів. Нормами найчастіше регулюється плановий видаток сировини, матеріалів, енергетичних  ресурсів, витрат часу на виготовлення </w:t>
      </w:r>
      <w:r>
        <w:rPr>
          <w:rFonts w:ascii="Times New Roman" w:eastAsia="Times New Roman" w:hAnsi="Times New Roman" w:cs="Times New Roman"/>
          <w:sz w:val="28"/>
          <w:szCs w:val="28"/>
          <w:lang w:val="uk-UA" w:eastAsia="ru-RU"/>
        </w:rPr>
        <w:t>та ін.</w:t>
      </w:r>
    </w:p>
    <w:p w14:paraId="64CD3EA5" w14:textId="409467C9" w:rsidR="0022176E" w:rsidRPr="0022176E" w:rsidRDefault="0022176E" w:rsidP="0022176E">
      <w:pPr>
        <w:spacing w:after="0" w:line="360" w:lineRule="auto"/>
        <w:ind w:firstLine="680"/>
        <w:jc w:val="both"/>
        <w:rPr>
          <w:rFonts w:ascii="Times New Roman" w:eastAsia="Times New Roman" w:hAnsi="Times New Roman" w:cs="Times New Roman"/>
          <w:sz w:val="28"/>
          <w:szCs w:val="28"/>
          <w:lang w:val="uk-UA" w:eastAsia="ru-RU"/>
        </w:rPr>
      </w:pPr>
      <w:r w:rsidRPr="0022176E">
        <w:rPr>
          <w:rFonts w:ascii="Times New Roman" w:eastAsia="Times New Roman" w:hAnsi="Times New Roman" w:cs="Times New Roman"/>
          <w:sz w:val="28"/>
          <w:szCs w:val="28"/>
          <w:lang w:val="uk-UA" w:eastAsia="ru-RU"/>
        </w:rPr>
        <w:t xml:space="preserve">Нормативи більше зручні при плануванні  чисельності працюючих, а також витрат часу або матеріальних ресурсів, що виражаються середньою величиною, тобто допускають відхилення в обидва боки: як на зменшення, так і на збільшення. Поняття норми й нормативу є почасти умовними й нерідко підсумовуванням окремих норм виходить деякий загальний норматив. </w:t>
      </w:r>
      <w:r w:rsidRPr="0022176E">
        <w:rPr>
          <w:rFonts w:ascii="Times New Roman" w:eastAsia="Times New Roman" w:hAnsi="Times New Roman" w:cs="Times New Roman"/>
          <w:sz w:val="28"/>
          <w:szCs w:val="28"/>
          <w:lang w:val="uk-UA" w:eastAsia="ru-RU"/>
        </w:rPr>
        <w:lastRenderedPageBreak/>
        <w:t>Наприклад, сумою норм видатку різних матеріальних ресурсів при роботі встаткування можна встановити єдиний загальний норматив витрат однієї години роботи даного верстата. І навпаки, підсумовування окремих нормативів дозволяє формувати необхідні норми, наприклад,  додаванням нормативів часу на виконання окремих трудових рухів або дій верстатника можна одержати величину норми витрат часу на виконання певної операції. Величини норм і нормативів можуть установлюватися шляхом вимірів, технічних розрахунків або на основі аналізу звітних даних, із застосуванням методів усереднення, округлення, математичної статистики та ін.</w:t>
      </w:r>
    </w:p>
    <w:p w14:paraId="30E93DAC" w14:textId="77777777" w:rsidR="0022176E" w:rsidRPr="0022176E" w:rsidRDefault="0022176E" w:rsidP="0022176E">
      <w:pPr>
        <w:spacing w:after="0" w:line="360" w:lineRule="auto"/>
        <w:ind w:firstLine="680"/>
        <w:jc w:val="both"/>
        <w:rPr>
          <w:rFonts w:ascii="Times New Roman" w:eastAsia="Times New Roman" w:hAnsi="Times New Roman" w:cs="Times New Roman"/>
          <w:sz w:val="28"/>
          <w:szCs w:val="28"/>
          <w:lang w:val="uk-UA" w:eastAsia="ru-RU"/>
        </w:rPr>
      </w:pPr>
      <w:r w:rsidRPr="0022176E">
        <w:rPr>
          <w:rFonts w:ascii="Times New Roman" w:eastAsia="Times New Roman" w:hAnsi="Times New Roman" w:cs="Times New Roman"/>
          <w:sz w:val="28"/>
          <w:szCs w:val="28"/>
          <w:lang w:val="uk-UA" w:eastAsia="ru-RU"/>
        </w:rPr>
        <w:t>Вирішальне значення для всієї планової діяльності на підприємстві мають норми часу на виконання робіт і операції при виготовленні продукції або наданні послуг. В основі цих норм лежить норма штучного часу Тш, що виражає припустиму величину часу у хв на виконання однієї операції виготовлення одного виробу:</w:t>
      </w:r>
    </w:p>
    <w:p w14:paraId="7EEFC161" w14:textId="121305D3" w:rsidR="0022176E" w:rsidRPr="0022176E" w:rsidRDefault="0022176E" w:rsidP="0022176E">
      <w:pPr>
        <w:spacing w:after="0" w:line="360" w:lineRule="auto"/>
        <w:ind w:firstLine="680"/>
        <w:jc w:val="right"/>
        <w:rPr>
          <w:rFonts w:ascii="Times New Roman" w:eastAsia="Times New Roman" w:hAnsi="Times New Roman" w:cs="Times New Roman"/>
          <w:sz w:val="28"/>
          <w:szCs w:val="28"/>
          <w:lang w:val="uk-UA" w:eastAsia="ru-RU"/>
        </w:rPr>
      </w:pPr>
      <w:r w:rsidRPr="0022176E">
        <w:rPr>
          <w:rFonts w:ascii="Times New Roman" w:eastAsia="Times New Roman" w:hAnsi="Times New Roman" w:cs="Times New Roman"/>
          <w:sz w:val="28"/>
          <w:szCs w:val="28"/>
          <w:lang w:val="uk-UA" w:eastAsia="ru-RU"/>
        </w:rPr>
        <w:t>Тш = Тосн + Тдоп + Тобс + Твід,</w:t>
      </w:r>
      <w:r>
        <w:rPr>
          <w:rFonts w:ascii="Times New Roman" w:eastAsia="Times New Roman" w:hAnsi="Times New Roman" w:cs="Times New Roman"/>
          <w:sz w:val="28"/>
          <w:szCs w:val="28"/>
          <w:lang w:val="uk-UA" w:eastAsia="ru-RU"/>
        </w:rPr>
        <w:t xml:space="preserve">      </w:t>
      </w:r>
      <w:r w:rsidR="006B3472">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                     (1.1)</w:t>
      </w:r>
    </w:p>
    <w:p w14:paraId="4EDA9488" w14:textId="77777777" w:rsidR="0022176E" w:rsidRPr="0022176E" w:rsidRDefault="0022176E" w:rsidP="0022176E">
      <w:pPr>
        <w:spacing w:after="0" w:line="360" w:lineRule="auto"/>
        <w:ind w:firstLine="680"/>
        <w:jc w:val="both"/>
        <w:rPr>
          <w:rFonts w:ascii="Times New Roman" w:eastAsia="Times New Roman" w:hAnsi="Times New Roman" w:cs="Times New Roman"/>
          <w:sz w:val="28"/>
          <w:szCs w:val="28"/>
          <w:lang w:val="uk-UA" w:eastAsia="ru-RU"/>
        </w:rPr>
      </w:pPr>
      <w:r w:rsidRPr="0022176E">
        <w:rPr>
          <w:rFonts w:ascii="Times New Roman" w:eastAsia="Times New Roman" w:hAnsi="Times New Roman" w:cs="Times New Roman"/>
          <w:sz w:val="28"/>
          <w:szCs w:val="28"/>
          <w:lang w:val="uk-UA" w:eastAsia="ru-RU"/>
        </w:rPr>
        <w:t xml:space="preserve"> або норму штучно-калькуляційного часу Тшк, що виражає витрати часу на операцію з урахуванням підготовчо-заключних витрат часу на партію виробів </w:t>
      </w:r>
      <w:r w:rsidRPr="0022176E">
        <w:rPr>
          <w:rFonts w:ascii="Times New Roman" w:eastAsia="Times New Roman" w:hAnsi="Times New Roman" w:cs="Times New Roman"/>
          <w:i/>
          <w:sz w:val="28"/>
          <w:szCs w:val="28"/>
          <w:lang w:val="en-US" w:eastAsia="ru-RU"/>
        </w:rPr>
        <w:t>n</w:t>
      </w:r>
      <w:r w:rsidRPr="0022176E">
        <w:rPr>
          <w:rFonts w:ascii="Times New Roman" w:eastAsia="Times New Roman" w:hAnsi="Times New Roman" w:cs="Times New Roman"/>
          <w:i/>
          <w:sz w:val="28"/>
          <w:szCs w:val="28"/>
          <w:lang w:val="uk-UA" w:eastAsia="ru-RU"/>
        </w:rPr>
        <w:t xml:space="preserve"> </w:t>
      </w:r>
      <w:r w:rsidRPr="0022176E">
        <w:rPr>
          <w:rFonts w:ascii="Times New Roman" w:eastAsia="Times New Roman" w:hAnsi="Times New Roman" w:cs="Times New Roman"/>
          <w:sz w:val="28"/>
          <w:szCs w:val="28"/>
          <w:lang w:val="uk-UA" w:eastAsia="ru-RU"/>
        </w:rPr>
        <w:t xml:space="preserve"> – Тпз:</w:t>
      </w:r>
    </w:p>
    <w:p w14:paraId="32810DA2" w14:textId="044536F5" w:rsidR="0022176E" w:rsidRPr="0022176E" w:rsidRDefault="0022176E" w:rsidP="0022176E">
      <w:pPr>
        <w:spacing w:after="0" w:line="360" w:lineRule="auto"/>
        <w:ind w:firstLine="680"/>
        <w:jc w:val="right"/>
        <w:rPr>
          <w:rFonts w:ascii="Times New Roman" w:eastAsia="Times New Roman" w:hAnsi="Times New Roman" w:cs="Times New Roman"/>
          <w:sz w:val="28"/>
          <w:szCs w:val="28"/>
          <w:lang w:val="uk-UA" w:eastAsia="ru-RU"/>
        </w:rPr>
      </w:pPr>
      <w:r w:rsidRPr="0022176E">
        <w:rPr>
          <w:rFonts w:ascii="Times New Roman" w:eastAsia="Times New Roman" w:hAnsi="Times New Roman" w:cs="Times New Roman"/>
          <w:sz w:val="28"/>
          <w:szCs w:val="28"/>
          <w:lang w:val="uk-UA" w:eastAsia="ru-RU"/>
        </w:rPr>
        <w:t>Тшк = Тпз /</w:t>
      </w:r>
      <w:r w:rsidRPr="0022176E">
        <w:rPr>
          <w:rFonts w:ascii="Times New Roman" w:eastAsia="Times New Roman" w:hAnsi="Times New Roman" w:cs="Times New Roman"/>
          <w:i/>
          <w:sz w:val="28"/>
          <w:szCs w:val="28"/>
          <w:lang w:val="uk-UA" w:eastAsia="ru-RU"/>
        </w:rPr>
        <w:t xml:space="preserve"> </w:t>
      </w:r>
      <w:r w:rsidRPr="0022176E">
        <w:rPr>
          <w:rFonts w:ascii="Times New Roman" w:eastAsia="Times New Roman" w:hAnsi="Times New Roman" w:cs="Times New Roman"/>
          <w:i/>
          <w:sz w:val="28"/>
          <w:szCs w:val="28"/>
          <w:lang w:val="en-US" w:eastAsia="ru-RU"/>
        </w:rPr>
        <w:t>n</w:t>
      </w:r>
      <w:r w:rsidRPr="0022176E">
        <w:rPr>
          <w:rFonts w:ascii="Times New Roman" w:eastAsia="Times New Roman" w:hAnsi="Times New Roman" w:cs="Times New Roman"/>
          <w:sz w:val="28"/>
          <w:szCs w:val="28"/>
          <w:lang w:val="uk-UA" w:eastAsia="ru-RU"/>
        </w:rPr>
        <w:t xml:space="preserve">  + Тш,</w:t>
      </w:r>
      <w:r>
        <w:rPr>
          <w:rFonts w:ascii="Times New Roman" w:eastAsia="Times New Roman" w:hAnsi="Times New Roman" w:cs="Times New Roman"/>
          <w:sz w:val="28"/>
          <w:szCs w:val="28"/>
          <w:lang w:val="uk-UA" w:eastAsia="ru-RU"/>
        </w:rPr>
        <w:t xml:space="preserve">                                          (1.2)</w:t>
      </w:r>
    </w:p>
    <w:p w14:paraId="1BF4CCBB" w14:textId="77777777" w:rsidR="0022176E" w:rsidRPr="0022176E" w:rsidRDefault="0022176E" w:rsidP="0022176E">
      <w:pPr>
        <w:spacing w:after="0" w:line="360" w:lineRule="auto"/>
        <w:ind w:firstLine="680"/>
        <w:jc w:val="both"/>
        <w:rPr>
          <w:rFonts w:ascii="Times New Roman" w:eastAsia="Times New Roman" w:hAnsi="Times New Roman" w:cs="Times New Roman"/>
          <w:sz w:val="28"/>
          <w:szCs w:val="28"/>
          <w:lang w:val="uk-UA" w:eastAsia="ru-RU"/>
        </w:rPr>
      </w:pPr>
      <w:r w:rsidRPr="0022176E">
        <w:rPr>
          <w:rFonts w:ascii="Times New Roman" w:eastAsia="Times New Roman" w:hAnsi="Times New Roman" w:cs="Times New Roman"/>
          <w:sz w:val="28"/>
          <w:szCs w:val="28"/>
          <w:lang w:val="uk-UA" w:eastAsia="ru-RU"/>
        </w:rPr>
        <w:t>де: Тосн – основний час операції;</w:t>
      </w:r>
    </w:p>
    <w:p w14:paraId="195EE359" w14:textId="77777777" w:rsidR="0022176E" w:rsidRPr="0022176E" w:rsidRDefault="0022176E" w:rsidP="0022176E">
      <w:pPr>
        <w:spacing w:after="0" w:line="360" w:lineRule="auto"/>
        <w:ind w:firstLine="680"/>
        <w:jc w:val="both"/>
        <w:rPr>
          <w:rFonts w:ascii="Times New Roman" w:eastAsia="Times New Roman" w:hAnsi="Times New Roman" w:cs="Times New Roman"/>
          <w:sz w:val="28"/>
          <w:szCs w:val="28"/>
          <w:lang w:val="uk-UA" w:eastAsia="ru-RU"/>
        </w:rPr>
      </w:pPr>
      <w:r w:rsidRPr="0022176E">
        <w:rPr>
          <w:rFonts w:ascii="Times New Roman" w:eastAsia="Times New Roman" w:hAnsi="Times New Roman" w:cs="Times New Roman"/>
          <w:sz w:val="28"/>
          <w:szCs w:val="28"/>
          <w:lang w:val="uk-UA" w:eastAsia="ru-RU"/>
        </w:rPr>
        <w:t>Тдоп – допоміжний час, що не  перекривається основним;</w:t>
      </w:r>
    </w:p>
    <w:p w14:paraId="684496C2" w14:textId="77777777" w:rsidR="0022176E" w:rsidRPr="0022176E" w:rsidRDefault="0022176E" w:rsidP="0022176E">
      <w:pPr>
        <w:spacing w:after="0" w:line="360" w:lineRule="auto"/>
        <w:ind w:firstLine="680"/>
        <w:jc w:val="both"/>
        <w:rPr>
          <w:rFonts w:ascii="Times New Roman" w:eastAsia="Times New Roman" w:hAnsi="Times New Roman" w:cs="Times New Roman"/>
          <w:sz w:val="28"/>
          <w:szCs w:val="28"/>
          <w:lang w:val="uk-UA" w:eastAsia="ru-RU"/>
        </w:rPr>
      </w:pPr>
      <w:r w:rsidRPr="0022176E">
        <w:rPr>
          <w:rFonts w:ascii="Times New Roman" w:eastAsia="Times New Roman" w:hAnsi="Times New Roman" w:cs="Times New Roman"/>
          <w:sz w:val="28"/>
          <w:szCs w:val="28"/>
          <w:lang w:val="uk-UA" w:eastAsia="ru-RU"/>
        </w:rPr>
        <w:t>Тобс – час обслуговування робочого місця;</w:t>
      </w:r>
    </w:p>
    <w:p w14:paraId="2A5890FB" w14:textId="77777777" w:rsidR="0022176E" w:rsidRPr="0022176E" w:rsidRDefault="0022176E" w:rsidP="0022176E">
      <w:pPr>
        <w:spacing w:after="0" w:line="360" w:lineRule="auto"/>
        <w:ind w:firstLine="680"/>
        <w:jc w:val="both"/>
        <w:rPr>
          <w:rFonts w:ascii="Times New Roman" w:eastAsia="Times New Roman" w:hAnsi="Times New Roman" w:cs="Times New Roman"/>
          <w:sz w:val="28"/>
          <w:szCs w:val="28"/>
          <w:lang w:val="uk-UA" w:eastAsia="ru-RU"/>
        </w:rPr>
      </w:pPr>
      <w:r w:rsidRPr="0022176E">
        <w:rPr>
          <w:rFonts w:ascii="Times New Roman" w:eastAsia="Times New Roman" w:hAnsi="Times New Roman" w:cs="Times New Roman"/>
          <w:sz w:val="28"/>
          <w:szCs w:val="28"/>
          <w:lang w:val="uk-UA" w:eastAsia="ru-RU"/>
        </w:rPr>
        <w:t>Твід – час оплачуваного відпочинку;</w:t>
      </w:r>
    </w:p>
    <w:p w14:paraId="22BEB45E" w14:textId="77777777" w:rsidR="0022176E" w:rsidRPr="0022176E" w:rsidRDefault="0022176E" w:rsidP="0022176E">
      <w:pPr>
        <w:spacing w:after="0" w:line="360" w:lineRule="auto"/>
        <w:ind w:firstLine="680"/>
        <w:jc w:val="both"/>
        <w:rPr>
          <w:rFonts w:ascii="Times New Roman" w:eastAsia="Times New Roman" w:hAnsi="Times New Roman" w:cs="Times New Roman"/>
          <w:sz w:val="28"/>
          <w:szCs w:val="28"/>
          <w:lang w:val="uk-UA" w:eastAsia="ru-RU"/>
        </w:rPr>
      </w:pPr>
      <w:r w:rsidRPr="0022176E">
        <w:rPr>
          <w:rFonts w:ascii="Times New Roman" w:eastAsia="Times New Roman" w:hAnsi="Times New Roman" w:cs="Times New Roman"/>
          <w:i/>
          <w:sz w:val="28"/>
          <w:szCs w:val="28"/>
          <w:lang w:val="en-US" w:eastAsia="ru-RU"/>
        </w:rPr>
        <w:t>n</w:t>
      </w:r>
      <w:r w:rsidRPr="0022176E">
        <w:rPr>
          <w:rFonts w:ascii="Times New Roman" w:eastAsia="Times New Roman" w:hAnsi="Times New Roman" w:cs="Times New Roman"/>
          <w:sz w:val="28"/>
          <w:szCs w:val="28"/>
          <w:lang w:val="uk-UA" w:eastAsia="ru-RU"/>
        </w:rPr>
        <w:t xml:space="preserve"> – величина партії предметів, що виготовляються, одного найменування. </w:t>
      </w:r>
    </w:p>
    <w:p w14:paraId="1176D643" w14:textId="77777777" w:rsidR="00780F8B" w:rsidRPr="0022176E" w:rsidRDefault="00941899" w:rsidP="00941899">
      <w:pPr>
        <w:spacing w:after="0" w:line="360" w:lineRule="auto"/>
        <w:ind w:firstLine="680"/>
        <w:jc w:val="both"/>
        <w:rPr>
          <w:rFonts w:ascii="Times New Roman" w:eastAsia="Times New Roman" w:hAnsi="Times New Roman" w:cs="Times New Roman"/>
          <w:sz w:val="28"/>
          <w:szCs w:val="28"/>
          <w:lang w:val="uk-UA" w:eastAsia="ru-RU"/>
        </w:rPr>
      </w:pPr>
      <w:r w:rsidRPr="00941899">
        <w:rPr>
          <w:rFonts w:ascii="Times New Roman" w:eastAsia="Times New Roman" w:hAnsi="Times New Roman" w:cs="Times New Roman"/>
          <w:sz w:val="28"/>
          <w:szCs w:val="28"/>
          <w:lang w:val="uk-UA" w:eastAsia="ru-RU"/>
        </w:rPr>
        <w:t>Значна частина госп</w:t>
      </w:r>
      <w:r w:rsidR="00780F8B">
        <w:rPr>
          <w:rFonts w:ascii="Times New Roman" w:eastAsia="Times New Roman" w:hAnsi="Times New Roman" w:cs="Times New Roman"/>
          <w:sz w:val="28"/>
          <w:szCs w:val="28"/>
          <w:lang w:val="uk-UA" w:eastAsia="ru-RU"/>
        </w:rPr>
        <w:t xml:space="preserve">одарської </w:t>
      </w:r>
      <w:r w:rsidRPr="00941899">
        <w:rPr>
          <w:rFonts w:ascii="Times New Roman" w:eastAsia="Times New Roman" w:hAnsi="Times New Roman" w:cs="Times New Roman"/>
          <w:sz w:val="28"/>
          <w:szCs w:val="28"/>
          <w:lang w:val="uk-UA" w:eastAsia="ru-RU"/>
        </w:rPr>
        <w:t>діяльності підприємства відображається в його фінансах</w:t>
      </w:r>
      <w:r w:rsidR="00780F8B">
        <w:rPr>
          <w:rFonts w:ascii="Times New Roman" w:eastAsia="Times New Roman" w:hAnsi="Times New Roman" w:cs="Times New Roman"/>
          <w:sz w:val="28"/>
          <w:szCs w:val="28"/>
          <w:lang w:val="uk-UA" w:eastAsia="ru-RU"/>
        </w:rPr>
        <w:t xml:space="preserve">, а </w:t>
      </w:r>
      <w:r w:rsidR="00780F8B" w:rsidRPr="00802F4D">
        <w:rPr>
          <w:rFonts w:ascii="Times New Roman" w:eastAsia="Times New Roman" w:hAnsi="Times New Roman" w:cs="Times New Roman"/>
          <w:b/>
          <w:bCs/>
          <w:i/>
          <w:iCs/>
          <w:sz w:val="28"/>
          <w:szCs w:val="28"/>
          <w:lang w:val="uk-UA" w:eastAsia="ru-RU"/>
        </w:rPr>
        <w:t>фінансова діяльність</w:t>
      </w:r>
      <w:r w:rsidR="00780F8B">
        <w:rPr>
          <w:rFonts w:ascii="Times New Roman" w:eastAsia="Times New Roman" w:hAnsi="Times New Roman" w:cs="Times New Roman"/>
          <w:sz w:val="28"/>
          <w:szCs w:val="28"/>
          <w:lang w:val="uk-UA" w:eastAsia="ru-RU"/>
        </w:rPr>
        <w:t xml:space="preserve"> є складовою економічної роботи, с</w:t>
      </w:r>
      <w:r w:rsidRPr="00941899">
        <w:rPr>
          <w:rFonts w:ascii="Times New Roman" w:eastAsia="Times New Roman" w:hAnsi="Times New Roman" w:cs="Times New Roman"/>
          <w:sz w:val="28"/>
          <w:szCs w:val="28"/>
          <w:lang w:val="uk-UA" w:eastAsia="ru-RU"/>
        </w:rPr>
        <w:t>прямован</w:t>
      </w:r>
      <w:r w:rsidR="00780F8B">
        <w:rPr>
          <w:rFonts w:ascii="Times New Roman" w:eastAsia="Times New Roman" w:hAnsi="Times New Roman" w:cs="Times New Roman"/>
          <w:sz w:val="28"/>
          <w:szCs w:val="28"/>
          <w:lang w:val="uk-UA" w:eastAsia="ru-RU"/>
        </w:rPr>
        <w:t xml:space="preserve">ої </w:t>
      </w:r>
      <w:r w:rsidRPr="00941899">
        <w:rPr>
          <w:rFonts w:ascii="Times New Roman" w:eastAsia="Times New Roman" w:hAnsi="Times New Roman" w:cs="Times New Roman"/>
          <w:sz w:val="28"/>
          <w:szCs w:val="28"/>
          <w:lang w:val="uk-UA" w:eastAsia="ru-RU"/>
        </w:rPr>
        <w:t xml:space="preserve">на планомірне надходження та витрачання коштів, раціональне використання кредитів банку бюджетних та оборотних коштів. </w:t>
      </w:r>
    </w:p>
    <w:p w14:paraId="020C3833" w14:textId="77777777" w:rsidR="00802F4D" w:rsidRDefault="00941899" w:rsidP="00941899">
      <w:pPr>
        <w:spacing w:after="0" w:line="360" w:lineRule="auto"/>
        <w:ind w:firstLine="680"/>
        <w:jc w:val="both"/>
        <w:rPr>
          <w:rFonts w:ascii="Times New Roman" w:eastAsia="Times New Roman" w:hAnsi="Times New Roman" w:cs="Times New Roman"/>
          <w:sz w:val="28"/>
          <w:szCs w:val="28"/>
          <w:lang w:val="uk-UA" w:eastAsia="ru-RU"/>
        </w:rPr>
      </w:pPr>
      <w:r w:rsidRPr="00802F4D">
        <w:rPr>
          <w:rFonts w:ascii="Times New Roman" w:eastAsia="Times New Roman" w:hAnsi="Times New Roman" w:cs="Times New Roman"/>
          <w:b/>
          <w:bCs/>
          <w:i/>
          <w:iCs/>
          <w:sz w:val="28"/>
          <w:szCs w:val="28"/>
          <w:lang w:val="uk-UA" w:eastAsia="ru-RU"/>
        </w:rPr>
        <w:lastRenderedPageBreak/>
        <w:t>Екон</w:t>
      </w:r>
      <w:r w:rsidR="00802F4D" w:rsidRPr="00802F4D">
        <w:rPr>
          <w:rFonts w:ascii="Times New Roman" w:eastAsia="Times New Roman" w:hAnsi="Times New Roman" w:cs="Times New Roman"/>
          <w:b/>
          <w:bCs/>
          <w:i/>
          <w:iCs/>
          <w:sz w:val="28"/>
          <w:szCs w:val="28"/>
          <w:lang w:val="uk-UA" w:eastAsia="ru-RU"/>
        </w:rPr>
        <w:t>омічний аналіз</w:t>
      </w:r>
      <w:r w:rsidR="00802F4D" w:rsidRPr="00802F4D">
        <w:rPr>
          <w:rFonts w:ascii="Times New Roman" w:eastAsia="Times New Roman" w:hAnsi="Times New Roman" w:cs="Times New Roman"/>
          <w:sz w:val="28"/>
          <w:szCs w:val="28"/>
          <w:lang w:val="uk-UA" w:eastAsia="ru-RU"/>
        </w:rPr>
        <w:t xml:space="preserve"> </w:t>
      </w:r>
      <w:r w:rsidRPr="00941899">
        <w:rPr>
          <w:rFonts w:ascii="Times New Roman" w:eastAsia="Times New Roman" w:hAnsi="Times New Roman" w:cs="Times New Roman"/>
          <w:sz w:val="28"/>
          <w:szCs w:val="28"/>
          <w:lang w:val="uk-UA" w:eastAsia="ru-RU"/>
        </w:rPr>
        <w:t>діяльності</w:t>
      </w:r>
      <w:r w:rsidR="00802F4D">
        <w:rPr>
          <w:rFonts w:ascii="Times New Roman" w:eastAsia="Times New Roman" w:hAnsi="Times New Roman" w:cs="Times New Roman"/>
          <w:sz w:val="28"/>
          <w:szCs w:val="28"/>
          <w:lang w:val="uk-UA" w:eastAsia="ru-RU"/>
        </w:rPr>
        <w:t xml:space="preserve">, який здійснюється як </w:t>
      </w:r>
      <w:r w:rsidRPr="00941899">
        <w:rPr>
          <w:rFonts w:ascii="Times New Roman" w:eastAsia="Times New Roman" w:hAnsi="Times New Roman" w:cs="Times New Roman"/>
          <w:sz w:val="28"/>
          <w:szCs w:val="28"/>
          <w:lang w:val="uk-UA" w:eastAsia="ru-RU"/>
        </w:rPr>
        <w:t>оперативний та підсумковий</w:t>
      </w:r>
      <w:r w:rsidR="00802F4D">
        <w:rPr>
          <w:rFonts w:ascii="Times New Roman" w:eastAsia="Times New Roman" w:hAnsi="Times New Roman" w:cs="Times New Roman"/>
          <w:sz w:val="28"/>
          <w:szCs w:val="28"/>
          <w:lang w:val="uk-UA" w:eastAsia="ru-RU"/>
        </w:rPr>
        <w:t xml:space="preserve">, є </w:t>
      </w:r>
      <w:r w:rsidRPr="00941899">
        <w:rPr>
          <w:rFonts w:ascii="Times New Roman" w:eastAsia="Times New Roman" w:hAnsi="Times New Roman" w:cs="Times New Roman"/>
          <w:sz w:val="28"/>
          <w:szCs w:val="28"/>
          <w:lang w:val="uk-UA" w:eastAsia="ru-RU"/>
        </w:rPr>
        <w:t>основ</w:t>
      </w:r>
      <w:r w:rsidR="00802F4D">
        <w:rPr>
          <w:rFonts w:ascii="Times New Roman" w:eastAsia="Times New Roman" w:hAnsi="Times New Roman" w:cs="Times New Roman"/>
          <w:sz w:val="28"/>
          <w:szCs w:val="28"/>
          <w:lang w:val="uk-UA" w:eastAsia="ru-RU"/>
        </w:rPr>
        <w:t xml:space="preserve">ою </w:t>
      </w:r>
      <w:r w:rsidRPr="00941899">
        <w:rPr>
          <w:rFonts w:ascii="Times New Roman" w:eastAsia="Times New Roman" w:hAnsi="Times New Roman" w:cs="Times New Roman"/>
          <w:sz w:val="28"/>
          <w:szCs w:val="28"/>
          <w:lang w:val="uk-UA" w:eastAsia="ru-RU"/>
        </w:rPr>
        <w:t>наук</w:t>
      </w:r>
      <w:r w:rsidR="00802F4D">
        <w:rPr>
          <w:rFonts w:ascii="Times New Roman" w:eastAsia="Times New Roman" w:hAnsi="Times New Roman" w:cs="Times New Roman"/>
          <w:sz w:val="28"/>
          <w:szCs w:val="28"/>
          <w:lang w:val="uk-UA" w:eastAsia="ru-RU"/>
        </w:rPr>
        <w:t xml:space="preserve">ової </w:t>
      </w:r>
      <w:r w:rsidR="00802F4D" w:rsidRPr="00941899">
        <w:rPr>
          <w:rFonts w:ascii="Times New Roman" w:eastAsia="Times New Roman" w:hAnsi="Times New Roman" w:cs="Times New Roman"/>
          <w:sz w:val="28"/>
          <w:szCs w:val="28"/>
          <w:lang w:val="uk-UA" w:eastAsia="ru-RU"/>
        </w:rPr>
        <w:t>обґрунтованості</w:t>
      </w:r>
      <w:r w:rsidRPr="00941899">
        <w:rPr>
          <w:rFonts w:ascii="Times New Roman" w:eastAsia="Times New Roman" w:hAnsi="Times New Roman" w:cs="Times New Roman"/>
          <w:sz w:val="28"/>
          <w:szCs w:val="28"/>
          <w:lang w:val="uk-UA" w:eastAsia="ru-RU"/>
        </w:rPr>
        <w:t xml:space="preserve"> перспективних і поточних планів</w:t>
      </w:r>
      <w:r w:rsidR="00802F4D">
        <w:rPr>
          <w:rFonts w:ascii="Times New Roman" w:eastAsia="Times New Roman" w:hAnsi="Times New Roman" w:cs="Times New Roman"/>
          <w:sz w:val="28"/>
          <w:szCs w:val="28"/>
          <w:lang w:val="uk-UA" w:eastAsia="ru-RU"/>
        </w:rPr>
        <w:t xml:space="preserve"> та інших господарських рішень, </w:t>
      </w:r>
      <w:r w:rsidRPr="00941899">
        <w:rPr>
          <w:rFonts w:ascii="Times New Roman" w:eastAsia="Times New Roman" w:hAnsi="Times New Roman" w:cs="Times New Roman"/>
          <w:sz w:val="28"/>
          <w:szCs w:val="28"/>
          <w:lang w:val="uk-UA" w:eastAsia="ru-RU"/>
        </w:rPr>
        <w:t xml:space="preserve">їхньої своєчасності та ефективності. </w:t>
      </w:r>
    </w:p>
    <w:p w14:paraId="321F1D02" w14:textId="77777777" w:rsidR="00802F4D" w:rsidRDefault="00802F4D" w:rsidP="00941899">
      <w:pPr>
        <w:spacing w:after="0" w:line="360" w:lineRule="auto"/>
        <w:ind w:firstLine="68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Економічний аналіз </w:t>
      </w:r>
      <w:r w:rsidR="00941899" w:rsidRPr="00941899">
        <w:rPr>
          <w:rFonts w:ascii="Times New Roman" w:eastAsia="Times New Roman" w:hAnsi="Times New Roman" w:cs="Times New Roman"/>
          <w:sz w:val="28"/>
          <w:szCs w:val="28"/>
          <w:lang w:val="uk-UA" w:eastAsia="ru-RU"/>
        </w:rPr>
        <w:t xml:space="preserve">передує розробці планів, супроводить виконання їх, забезпечує доцільне й своєчасне коригування, дає підстави для висновків і узагальнень </w:t>
      </w:r>
      <w:r>
        <w:rPr>
          <w:rFonts w:ascii="Times New Roman" w:eastAsia="Times New Roman" w:hAnsi="Times New Roman" w:cs="Times New Roman"/>
          <w:sz w:val="28"/>
          <w:szCs w:val="28"/>
          <w:lang w:val="uk-UA" w:eastAsia="ru-RU"/>
        </w:rPr>
        <w:t xml:space="preserve">стосовно </w:t>
      </w:r>
      <w:r w:rsidR="00941899" w:rsidRPr="00941899">
        <w:rPr>
          <w:rFonts w:ascii="Times New Roman" w:eastAsia="Times New Roman" w:hAnsi="Times New Roman" w:cs="Times New Roman"/>
          <w:sz w:val="28"/>
          <w:szCs w:val="28"/>
          <w:lang w:val="uk-UA" w:eastAsia="ru-RU"/>
        </w:rPr>
        <w:t>ефективн</w:t>
      </w:r>
      <w:r>
        <w:rPr>
          <w:rFonts w:ascii="Times New Roman" w:eastAsia="Times New Roman" w:hAnsi="Times New Roman" w:cs="Times New Roman"/>
          <w:sz w:val="28"/>
          <w:szCs w:val="28"/>
          <w:lang w:val="uk-UA" w:eastAsia="ru-RU"/>
        </w:rPr>
        <w:t xml:space="preserve">ості </w:t>
      </w:r>
      <w:r w:rsidR="00941899" w:rsidRPr="00941899">
        <w:rPr>
          <w:rFonts w:ascii="Times New Roman" w:eastAsia="Times New Roman" w:hAnsi="Times New Roman" w:cs="Times New Roman"/>
          <w:sz w:val="28"/>
          <w:szCs w:val="28"/>
          <w:lang w:val="uk-UA" w:eastAsia="ru-RU"/>
        </w:rPr>
        <w:t>господарювання в цілому і окремих підрозділів і служб підприємств</w:t>
      </w:r>
      <w:r>
        <w:rPr>
          <w:rFonts w:ascii="Times New Roman" w:eastAsia="Times New Roman" w:hAnsi="Times New Roman" w:cs="Times New Roman"/>
          <w:sz w:val="28"/>
          <w:szCs w:val="28"/>
          <w:lang w:val="uk-UA" w:eastAsia="ru-RU"/>
        </w:rPr>
        <w:t xml:space="preserve">. </w:t>
      </w:r>
    </w:p>
    <w:p w14:paraId="687442AC" w14:textId="64AFB6E2" w:rsidR="00802F4D" w:rsidRDefault="00802F4D" w:rsidP="00941899">
      <w:pPr>
        <w:spacing w:after="0" w:line="360" w:lineRule="auto"/>
        <w:ind w:firstLine="680"/>
        <w:jc w:val="both"/>
        <w:rPr>
          <w:rFonts w:ascii="Times New Roman" w:eastAsia="Times New Roman" w:hAnsi="Times New Roman" w:cs="Times New Roman"/>
          <w:sz w:val="28"/>
          <w:szCs w:val="28"/>
          <w:lang w:val="uk-UA" w:eastAsia="ru-RU"/>
        </w:rPr>
      </w:pPr>
      <w:bookmarkStart w:id="6" w:name="_Hlk186196462"/>
      <w:r>
        <w:rPr>
          <w:rFonts w:ascii="Times New Roman" w:eastAsia="Times New Roman" w:hAnsi="Times New Roman" w:cs="Times New Roman"/>
          <w:sz w:val="28"/>
          <w:szCs w:val="28"/>
          <w:lang w:val="uk-UA" w:eastAsia="ru-RU"/>
        </w:rPr>
        <w:t>Економічною роботою на підприємстві займаються всі його підрозділи</w:t>
      </w:r>
      <w:r w:rsidR="0022176E">
        <w:rPr>
          <w:rFonts w:ascii="Times New Roman" w:eastAsia="Times New Roman" w:hAnsi="Times New Roman" w:cs="Times New Roman"/>
          <w:sz w:val="28"/>
          <w:szCs w:val="28"/>
          <w:lang w:val="uk-UA" w:eastAsia="ru-RU"/>
        </w:rPr>
        <w:t>, і</w:t>
      </w:r>
      <w:r>
        <w:rPr>
          <w:rFonts w:ascii="Times New Roman" w:eastAsia="Times New Roman" w:hAnsi="Times New Roman" w:cs="Times New Roman"/>
          <w:sz w:val="28"/>
          <w:szCs w:val="28"/>
          <w:lang w:val="uk-UA" w:eastAsia="ru-RU"/>
        </w:rPr>
        <w:t xml:space="preserve"> служби, зокрема, економічні і фінансові служби, насамперед, план</w:t>
      </w:r>
      <w:r w:rsidR="0022176E">
        <w:rPr>
          <w:rFonts w:ascii="Times New Roman" w:eastAsia="Times New Roman" w:hAnsi="Times New Roman" w:cs="Times New Roman"/>
          <w:sz w:val="28"/>
          <w:szCs w:val="28"/>
          <w:lang w:val="uk-UA" w:eastAsia="ru-RU"/>
        </w:rPr>
        <w:t>о</w:t>
      </w:r>
      <w:r>
        <w:rPr>
          <w:rFonts w:ascii="Times New Roman" w:eastAsia="Times New Roman" w:hAnsi="Times New Roman" w:cs="Times New Roman"/>
          <w:sz w:val="28"/>
          <w:szCs w:val="28"/>
          <w:lang w:val="uk-UA" w:eastAsia="ru-RU"/>
        </w:rPr>
        <w:t>во-економічні відділи і цехові бюро, фінанс</w:t>
      </w:r>
      <w:r w:rsidR="0022176E">
        <w:rPr>
          <w:rFonts w:ascii="Times New Roman" w:eastAsia="Times New Roman" w:hAnsi="Times New Roman" w:cs="Times New Roman"/>
          <w:sz w:val="28"/>
          <w:szCs w:val="28"/>
          <w:lang w:val="uk-UA" w:eastAsia="ru-RU"/>
        </w:rPr>
        <w:t xml:space="preserve">ові </w:t>
      </w:r>
      <w:r>
        <w:rPr>
          <w:rFonts w:ascii="Times New Roman" w:eastAsia="Times New Roman" w:hAnsi="Times New Roman" w:cs="Times New Roman"/>
          <w:sz w:val="28"/>
          <w:szCs w:val="28"/>
          <w:lang w:val="uk-UA" w:eastAsia="ru-RU"/>
        </w:rPr>
        <w:t>від</w:t>
      </w:r>
      <w:r w:rsidR="0022176E">
        <w:rPr>
          <w:rFonts w:ascii="Times New Roman" w:eastAsia="Times New Roman" w:hAnsi="Times New Roman" w:cs="Times New Roman"/>
          <w:sz w:val="28"/>
          <w:szCs w:val="28"/>
          <w:lang w:val="uk-UA" w:eastAsia="ru-RU"/>
        </w:rPr>
        <w:t xml:space="preserve">діли, </w:t>
      </w:r>
      <w:r>
        <w:rPr>
          <w:rFonts w:ascii="Times New Roman" w:eastAsia="Times New Roman" w:hAnsi="Times New Roman" w:cs="Times New Roman"/>
          <w:sz w:val="28"/>
          <w:szCs w:val="28"/>
          <w:lang w:val="uk-UA" w:eastAsia="ru-RU"/>
        </w:rPr>
        <w:t>бюро економічних, трудових та матеріальних нормативів, відділи і бюро організації і оп</w:t>
      </w:r>
      <w:r w:rsidR="0022176E">
        <w:rPr>
          <w:rFonts w:ascii="Times New Roman" w:eastAsia="Times New Roman" w:hAnsi="Times New Roman" w:cs="Times New Roman"/>
          <w:sz w:val="28"/>
          <w:szCs w:val="28"/>
          <w:lang w:val="uk-UA" w:eastAsia="ru-RU"/>
        </w:rPr>
        <w:t>л</w:t>
      </w:r>
      <w:r>
        <w:rPr>
          <w:rFonts w:ascii="Times New Roman" w:eastAsia="Times New Roman" w:hAnsi="Times New Roman" w:cs="Times New Roman"/>
          <w:sz w:val="28"/>
          <w:szCs w:val="28"/>
          <w:lang w:val="uk-UA" w:eastAsia="ru-RU"/>
        </w:rPr>
        <w:t>ати праці, бюро економічного аналізу, бухгалтерія та її підрозділи в ц</w:t>
      </w:r>
      <w:r w:rsidR="0022176E">
        <w:rPr>
          <w:rFonts w:ascii="Times New Roman" w:eastAsia="Times New Roman" w:hAnsi="Times New Roman" w:cs="Times New Roman"/>
          <w:sz w:val="28"/>
          <w:szCs w:val="28"/>
          <w:lang w:val="uk-UA" w:eastAsia="ru-RU"/>
        </w:rPr>
        <w:t>е</w:t>
      </w:r>
      <w:r>
        <w:rPr>
          <w:rFonts w:ascii="Times New Roman" w:eastAsia="Times New Roman" w:hAnsi="Times New Roman" w:cs="Times New Roman"/>
          <w:sz w:val="28"/>
          <w:szCs w:val="28"/>
          <w:lang w:val="uk-UA" w:eastAsia="ru-RU"/>
        </w:rPr>
        <w:t>хах та ін.</w:t>
      </w:r>
    </w:p>
    <w:p w14:paraId="7058483D" w14:textId="51B0E5EA" w:rsidR="00941899" w:rsidRPr="00941899" w:rsidRDefault="00941899" w:rsidP="00941899">
      <w:pPr>
        <w:spacing w:after="0" w:line="360" w:lineRule="auto"/>
        <w:ind w:firstLine="680"/>
        <w:jc w:val="both"/>
        <w:rPr>
          <w:rFonts w:ascii="Times New Roman" w:eastAsia="Times New Roman" w:hAnsi="Times New Roman" w:cs="Times New Roman"/>
          <w:sz w:val="28"/>
          <w:szCs w:val="28"/>
          <w:lang w:val="uk-UA" w:eastAsia="ru-RU"/>
        </w:rPr>
      </w:pPr>
      <w:r w:rsidRPr="00941899">
        <w:rPr>
          <w:rFonts w:ascii="Times New Roman" w:eastAsia="Times New Roman" w:hAnsi="Times New Roman" w:cs="Times New Roman"/>
          <w:sz w:val="28"/>
          <w:szCs w:val="28"/>
          <w:lang w:val="uk-UA" w:eastAsia="ru-RU"/>
        </w:rPr>
        <w:t>Останні здебільшого підпорядковані безпосередньо гол</w:t>
      </w:r>
      <w:r w:rsidR="0022176E">
        <w:rPr>
          <w:rFonts w:ascii="Times New Roman" w:eastAsia="Times New Roman" w:hAnsi="Times New Roman" w:cs="Times New Roman"/>
          <w:sz w:val="28"/>
          <w:szCs w:val="28"/>
          <w:lang w:val="uk-UA" w:eastAsia="ru-RU"/>
        </w:rPr>
        <w:t xml:space="preserve">овному </w:t>
      </w:r>
      <w:r w:rsidRPr="00941899">
        <w:rPr>
          <w:rFonts w:ascii="Times New Roman" w:eastAsia="Times New Roman" w:hAnsi="Times New Roman" w:cs="Times New Roman"/>
          <w:sz w:val="28"/>
          <w:szCs w:val="28"/>
          <w:lang w:val="uk-UA" w:eastAsia="ru-RU"/>
        </w:rPr>
        <w:t xml:space="preserve"> економістові підприємства, інші працюють з ним у тісному контакті, особливо в додержанні єдності методики розрахунків, порядку розробки проектів планів, звітності тощо. Систематичне поліпшення та вдосконалення </w:t>
      </w:r>
      <w:r w:rsidR="0022176E">
        <w:rPr>
          <w:rFonts w:ascii="Times New Roman" w:eastAsia="Times New Roman" w:hAnsi="Times New Roman" w:cs="Times New Roman"/>
          <w:sz w:val="28"/>
          <w:szCs w:val="28"/>
          <w:lang w:val="uk-UA" w:eastAsia="ru-RU"/>
        </w:rPr>
        <w:t xml:space="preserve">економічної роботи на підприємстві </w:t>
      </w:r>
      <w:r w:rsidRPr="00941899">
        <w:rPr>
          <w:rFonts w:ascii="Times New Roman" w:eastAsia="Times New Roman" w:hAnsi="Times New Roman" w:cs="Times New Roman"/>
          <w:sz w:val="28"/>
          <w:szCs w:val="28"/>
          <w:lang w:val="uk-UA" w:eastAsia="ru-RU"/>
        </w:rPr>
        <w:t>є одним з дійових важелів підвищення економічної ефективності соціалістичного виробництва.</w:t>
      </w:r>
    </w:p>
    <w:p w14:paraId="68463A5C" w14:textId="270B3A1F" w:rsidR="00041341" w:rsidRPr="00560983" w:rsidRDefault="00041341" w:rsidP="00041341">
      <w:pPr>
        <w:spacing w:after="0" w:line="360" w:lineRule="auto"/>
        <w:ind w:firstLine="680"/>
        <w:jc w:val="both"/>
        <w:rPr>
          <w:rFonts w:ascii="Times New Roman" w:eastAsia="Times New Roman" w:hAnsi="Times New Roman" w:cs="Times New Roman"/>
          <w:color w:val="000000"/>
          <w:sz w:val="28"/>
          <w:szCs w:val="28"/>
          <w:lang w:eastAsia="ru-RU"/>
        </w:rPr>
      </w:pPr>
      <w:r w:rsidRPr="006B2AF5">
        <w:rPr>
          <w:rFonts w:ascii="Times New Roman" w:eastAsia="Times New Roman" w:hAnsi="Times New Roman" w:cs="Times New Roman"/>
          <w:b/>
          <w:bCs/>
          <w:i/>
          <w:iCs/>
          <w:sz w:val="28"/>
          <w:szCs w:val="28"/>
          <w:lang w:val="uk-UA" w:eastAsia="ru-RU"/>
        </w:rPr>
        <w:t>Планування</w:t>
      </w:r>
      <w:r>
        <w:rPr>
          <w:rFonts w:ascii="Times New Roman" w:eastAsia="Times New Roman" w:hAnsi="Times New Roman" w:cs="Times New Roman"/>
          <w:b/>
          <w:bCs/>
          <w:sz w:val="28"/>
          <w:szCs w:val="28"/>
          <w:lang w:val="uk-UA" w:eastAsia="ru-RU"/>
        </w:rPr>
        <w:t xml:space="preserve"> </w:t>
      </w:r>
      <w:r w:rsidRPr="00041341">
        <w:rPr>
          <w:rFonts w:ascii="Times New Roman" w:eastAsia="Times New Roman" w:hAnsi="Times New Roman" w:cs="Times New Roman"/>
          <w:sz w:val="28"/>
          <w:szCs w:val="28"/>
          <w:lang w:val="uk-UA" w:eastAsia="ru-RU"/>
        </w:rPr>
        <w:t>є цент</w:t>
      </w:r>
      <w:r w:rsidR="006B2AF5">
        <w:rPr>
          <w:rFonts w:ascii="Times New Roman" w:eastAsia="Times New Roman" w:hAnsi="Times New Roman" w:cs="Times New Roman"/>
          <w:sz w:val="28"/>
          <w:szCs w:val="28"/>
          <w:lang w:val="uk-UA" w:eastAsia="ru-RU"/>
        </w:rPr>
        <w:t>р</w:t>
      </w:r>
      <w:r w:rsidRPr="00041341">
        <w:rPr>
          <w:rFonts w:ascii="Times New Roman" w:eastAsia="Times New Roman" w:hAnsi="Times New Roman" w:cs="Times New Roman"/>
          <w:sz w:val="28"/>
          <w:szCs w:val="28"/>
          <w:lang w:val="uk-UA" w:eastAsia="ru-RU"/>
        </w:rPr>
        <w:t>альним моментом всієї економічної роботи на підприємстві</w:t>
      </w:r>
      <w:r>
        <w:rPr>
          <w:rFonts w:ascii="Times New Roman" w:eastAsia="Times New Roman" w:hAnsi="Times New Roman" w:cs="Times New Roman"/>
          <w:sz w:val="28"/>
          <w:szCs w:val="28"/>
          <w:lang w:val="uk-UA" w:eastAsia="ru-RU"/>
        </w:rPr>
        <w:t>.</w:t>
      </w:r>
      <w:r w:rsidR="006B2AF5">
        <w:rPr>
          <w:rFonts w:ascii="Times New Roman" w:eastAsia="Times New Roman" w:hAnsi="Times New Roman" w:cs="Times New Roman"/>
          <w:sz w:val="28"/>
          <w:szCs w:val="28"/>
          <w:lang w:val="uk-UA" w:eastAsia="ru-RU"/>
        </w:rPr>
        <w:t xml:space="preserve"> С</w:t>
      </w:r>
      <w:r w:rsidRPr="00560983">
        <w:rPr>
          <w:rFonts w:ascii="Times New Roman" w:eastAsia="Times New Roman" w:hAnsi="Times New Roman" w:cs="Times New Roman"/>
          <w:sz w:val="28"/>
          <w:szCs w:val="28"/>
          <w:lang w:val="uk-UA" w:eastAsia="ru-RU"/>
        </w:rPr>
        <w:t>истема планування може бути визначена як цілеорієнтована взаємозв’язана сукупність планів і звітів. Система планування на підприєм</w:t>
      </w:r>
      <w:r w:rsidRPr="00560983">
        <w:rPr>
          <w:rFonts w:ascii="Times New Roman" w:eastAsia="Times New Roman" w:hAnsi="Times New Roman" w:cs="Times New Roman"/>
          <w:sz w:val="28"/>
          <w:szCs w:val="28"/>
          <w:lang w:val="uk-UA" w:eastAsia="ru-RU"/>
        </w:rPr>
        <w:softHyphen/>
        <w:t xml:space="preserve">стві має формуватися й удосконалюватися з урахування таких основних принципів: єдність, цілеспрямованість, інтегрованість, цілісність, повнота, гнучкість, безперервність. Змістова поєднаність планів має бути узгоджена з організаційною структурою підприємства, оскільки елементами планування є окремі структурні підрозділи підприємства й окремі частини процесу планування. </w:t>
      </w:r>
      <w:bookmarkEnd w:id="6"/>
      <w:r w:rsidRPr="00560983">
        <w:rPr>
          <w:rFonts w:ascii="Times New Roman" w:eastAsia="Times New Roman" w:hAnsi="Times New Roman" w:cs="Times New Roman"/>
          <w:sz w:val="28"/>
          <w:szCs w:val="28"/>
          <w:lang w:val="uk-UA" w:eastAsia="ru-RU"/>
        </w:rPr>
        <w:t xml:space="preserve">Взаємозв’язок між підрозділами забезпечується як на горизонтальному рівні, так і по вертикалі, тобто в межах управлінської ієрархії. Усі планові розрахунки мають бути також інтегрованими в певному часовому співвідношенні, незалежно від того, як саме розробляються ті чи </w:t>
      </w:r>
      <w:r w:rsidRPr="00560983">
        <w:rPr>
          <w:rFonts w:ascii="Times New Roman" w:eastAsia="Times New Roman" w:hAnsi="Times New Roman" w:cs="Times New Roman"/>
          <w:sz w:val="28"/>
          <w:szCs w:val="28"/>
          <w:lang w:val="uk-UA" w:eastAsia="ru-RU"/>
        </w:rPr>
        <w:lastRenderedPageBreak/>
        <w:t xml:space="preserve">інші плани: періодично, не періодично чи одноразово. Таким чином формується сукупність різновидів планування. </w:t>
      </w:r>
      <w:r w:rsidRPr="00560983">
        <w:rPr>
          <w:rFonts w:ascii="Times New Roman" w:eastAsia="Times New Roman" w:hAnsi="Times New Roman" w:cs="Times New Roman"/>
          <w:color w:val="000000"/>
          <w:sz w:val="28"/>
          <w:szCs w:val="28"/>
          <w:lang w:val="uk-UA" w:eastAsia="ru-RU"/>
        </w:rPr>
        <w:t xml:space="preserve">Тож основними підсистемами планування варто вважати </w:t>
      </w:r>
      <w:r w:rsidRPr="00560983">
        <w:rPr>
          <w:rFonts w:ascii="Times New Roman" w:eastAsia="Times New Roman" w:hAnsi="Times New Roman" w:cs="Times New Roman"/>
          <w:color w:val="000000"/>
          <w:sz w:val="28"/>
          <w:szCs w:val="28"/>
          <w:lang w:eastAsia="ru-RU"/>
        </w:rPr>
        <w:t>[</w:t>
      </w:r>
      <w:r w:rsidRPr="00560983">
        <w:rPr>
          <w:rFonts w:ascii="Times New Roman" w:eastAsia="Times New Roman" w:hAnsi="Times New Roman" w:cs="Times New Roman"/>
          <w:sz w:val="28"/>
          <w:szCs w:val="28"/>
          <w:lang w:val="uk-UA" w:eastAsia="ru-RU"/>
        </w:rPr>
        <w:t>29</w:t>
      </w:r>
      <w:r w:rsidRPr="00560983">
        <w:rPr>
          <w:rFonts w:ascii="Times New Roman" w:eastAsia="Times New Roman" w:hAnsi="Times New Roman" w:cs="Times New Roman"/>
          <w:color w:val="000000"/>
          <w:sz w:val="28"/>
          <w:szCs w:val="28"/>
          <w:lang w:eastAsia="ru-RU"/>
        </w:rPr>
        <w:t>]</w:t>
      </w:r>
      <w:r w:rsidRPr="00560983">
        <w:rPr>
          <w:rFonts w:ascii="Times New Roman" w:eastAsia="Times New Roman" w:hAnsi="Times New Roman" w:cs="Times New Roman"/>
          <w:color w:val="000000"/>
          <w:sz w:val="28"/>
          <w:szCs w:val="28"/>
          <w:lang w:val="uk-UA" w:eastAsia="ru-RU"/>
        </w:rPr>
        <w:t>:</w:t>
      </w:r>
    </w:p>
    <w:p w14:paraId="6939D81A" w14:textId="77777777" w:rsidR="00041341" w:rsidRPr="00560983" w:rsidRDefault="00041341" w:rsidP="00041341">
      <w:pPr>
        <w:tabs>
          <w:tab w:val="num" w:pos="462"/>
          <w:tab w:val="num" w:pos="661"/>
          <w:tab w:val="num" w:pos="1211"/>
        </w:tabs>
        <w:spacing w:after="0" w:line="360" w:lineRule="auto"/>
        <w:ind w:firstLine="680"/>
        <w:jc w:val="both"/>
        <w:rPr>
          <w:rFonts w:ascii="Times New Roman" w:eastAsia="Times New Roman" w:hAnsi="Times New Roman" w:cs="Times New Roman"/>
          <w:color w:val="000000"/>
          <w:sz w:val="28"/>
          <w:szCs w:val="28"/>
          <w:lang w:eastAsia="ru-RU"/>
        </w:rPr>
      </w:pPr>
      <w:r w:rsidRPr="00560983">
        <w:rPr>
          <w:rFonts w:ascii="Times New Roman" w:eastAsia="Times New Roman" w:hAnsi="Times New Roman" w:cs="Times New Roman"/>
          <w:color w:val="000000"/>
          <w:sz w:val="28"/>
          <w:szCs w:val="28"/>
          <w:lang w:val="uk-UA" w:eastAsia="ru-RU"/>
        </w:rPr>
        <w:t>генеральне цільове планування;</w:t>
      </w:r>
    </w:p>
    <w:p w14:paraId="6B2440DF" w14:textId="77777777" w:rsidR="00041341" w:rsidRPr="00560983" w:rsidRDefault="00041341" w:rsidP="00041341">
      <w:pPr>
        <w:tabs>
          <w:tab w:val="num" w:pos="462"/>
          <w:tab w:val="num" w:pos="661"/>
          <w:tab w:val="num" w:pos="1418"/>
        </w:tabs>
        <w:spacing w:after="0" w:line="360" w:lineRule="auto"/>
        <w:ind w:firstLine="680"/>
        <w:jc w:val="both"/>
        <w:rPr>
          <w:rFonts w:ascii="Times New Roman" w:eastAsia="Times New Roman" w:hAnsi="Times New Roman" w:cs="Times New Roman"/>
          <w:color w:val="000000"/>
          <w:sz w:val="28"/>
          <w:szCs w:val="28"/>
          <w:lang w:eastAsia="ru-RU"/>
        </w:rPr>
      </w:pPr>
      <w:r w:rsidRPr="00560983">
        <w:rPr>
          <w:rFonts w:ascii="Times New Roman" w:eastAsia="Times New Roman" w:hAnsi="Times New Roman" w:cs="Times New Roman"/>
          <w:color w:val="000000"/>
          <w:sz w:val="28"/>
          <w:szCs w:val="28"/>
          <w:lang w:val="uk-UA" w:eastAsia="ru-RU"/>
        </w:rPr>
        <w:t>стратегічне планування;</w:t>
      </w:r>
    </w:p>
    <w:p w14:paraId="68D9ACA3" w14:textId="77777777" w:rsidR="00041341" w:rsidRPr="00560983" w:rsidRDefault="00041341" w:rsidP="00041341">
      <w:pPr>
        <w:tabs>
          <w:tab w:val="num" w:pos="462"/>
          <w:tab w:val="num" w:pos="661"/>
          <w:tab w:val="num" w:pos="1418"/>
        </w:tabs>
        <w:spacing w:after="0" w:line="360" w:lineRule="auto"/>
        <w:ind w:firstLine="680"/>
        <w:jc w:val="both"/>
        <w:rPr>
          <w:rFonts w:ascii="Times New Roman" w:eastAsia="Times New Roman" w:hAnsi="Times New Roman" w:cs="Times New Roman"/>
          <w:color w:val="000000"/>
          <w:sz w:val="28"/>
          <w:szCs w:val="28"/>
          <w:lang w:eastAsia="ru-RU"/>
        </w:rPr>
      </w:pPr>
      <w:r w:rsidRPr="00560983">
        <w:rPr>
          <w:rFonts w:ascii="Times New Roman" w:eastAsia="Times New Roman" w:hAnsi="Times New Roman" w:cs="Times New Roman"/>
          <w:color w:val="000000"/>
          <w:sz w:val="28"/>
          <w:szCs w:val="28"/>
          <w:lang w:val="uk-UA" w:eastAsia="ru-RU"/>
        </w:rPr>
        <w:t>поточне планування.</w:t>
      </w:r>
    </w:p>
    <w:p w14:paraId="01C0CC59" w14:textId="77777777" w:rsidR="00041341" w:rsidRPr="00560983" w:rsidRDefault="00041341" w:rsidP="00041341">
      <w:pPr>
        <w:spacing w:after="0" w:line="360" w:lineRule="auto"/>
        <w:ind w:firstLine="680"/>
        <w:jc w:val="both"/>
        <w:rPr>
          <w:rFonts w:ascii="Times New Roman" w:eastAsia="Times New Roman" w:hAnsi="Times New Roman" w:cs="Times New Roman"/>
          <w:color w:val="000000"/>
          <w:sz w:val="28"/>
          <w:szCs w:val="28"/>
          <w:lang w:val="uk-UA" w:eastAsia="ru-RU"/>
        </w:rPr>
      </w:pPr>
      <w:r w:rsidRPr="00560983">
        <w:rPr>
          <w:rFonts w:ascii="Times New Roman" w:eastAsia="Times New Roman" w:hAnsi="Times New Roman" w:cs="Times New Roman"/>
          <w:color w:val="000000"/>
          <w:sz w:val="28"/>
          <w:szCs w:val="28"/>
          <w:lang w:val="uk-UA" w:eastAsia="ru-RU"/>
        </w:rPr>
        <w:t>Ці підсистеми охоплюють сферу техніко-економічного планування. Відповідно до зазначених підсистем вирізняють і комплек</w:t>
      </w:r>
      <w:r w:rsidRPr="00560983">
        <w:rPr>
          <w:rFonts w:ascii="Times New Roman" w:eastAsia="Times New Roman" w:hAnsi="Times New Roman" w:cs="Times New Roman"/>
          <w:color w:val="000000"/>
          <w:sz w:val="28"/>
          <w:szCs w:val="28"/>
          <w:lang w:val="uk-UA" w:eastAsia="ru-RU"/>
        </w:rPr>
        <w:softHyphen/>
        <w:t>си планових розрахунків, тобто комплекси планів.</w:t>
      </w:r>
    </w:p>
    <w:p w14:paraId="5C6C31B8" w14:textId="77777777" w:rsidR="00041341" w:rsidRPr="00560983" w:rsidRDefault="00041341" w:rsidP="00041341">
      <w:pPr>
        <w:spacing w:after="0" w:line="360" w:lineRule="auto"/>
        <w:ind w:firstLine="680"/>
        <w:rPr>
          <w:rFonts w:ascii="Times New Roman" w:eastAsia="Times New Roman" w:hAnsi="Times New Roman" w:cs="Times New Roman"/>
          <w:color w:val="000000"/>
          <w:sz w:val="28"/>
          <w:szCs w:val="28"/>
          <w:lang w:val="uk-UA" w:eastAsia="ru-RU"/>
        </w:rPr>
      </w:pPr>
      <w:r w:rsidRPr="00560983">
        <w:rPr>
          <w:rFonts w:ascii="Times New Roman" w:eastAsia="Times New Roman" w:hAnsi="Times New Roman" w:cs="Times New Roman"/>
          <w:color w:val="000000"/>
          <w:sz w:val="28"/>
          <w:szCs w:val="28"/>
          <w:lang w:val="uk-UA" w:eastAsia="ru-RU"/>
        </w:rPr>
        <w:t xml:space="preserve">Сутністю генерального цільового планування є покладання найважливіших цілей діяльності підприємства й визначення завдань (цілей-дій, які з них випливають). До цього комплексу входить обґрунтування досягнення загальних матеріальних монетарних і соціальних цілей; освоєння нових сфер діяльності та залучення нових груп споживачів; зростання прибутку та </w:t>
      </w:r>
      <w:r w:rsidRPr="00560983">
        <w:rPr>
          <w:rFonts w:ascii="Times New Roman" w:eastAsia="Times New Roman" w:hAnsi="Times New Roman" w:cs="Times New Roman"/>
          <w:color w:val="000000"/>
          <w:spacing w:val="-2"/>
          <w:sz w:val="28"/>
          <w:szCs w:val="28"/>
          <w:lang w:val="uk-UA" w:eastAsia="ru-RU"/>
        </w:rPr>
        <w:t>збільшення вартості капіталу; поліпшення соціального положення пер</w:t>
      </w:r>
      <w:r w:rsidRPr="00560983">
        <w:rPr>
          <w:rFonts w:ascii="Times New Roman" w:eastAsia="Times New Roman" w:hAnsi="Times New Roman" w:cs="Times New Roman"/>
          <w:color w:val="000000"/>
          <w:spacing w:val="-2"/>
          <w:sz w:val="28"/>
          <w:szCs w:val="28"/>
          <w:lang w:val="uk-UA" w:eastAsia="ru-RU"/>
        </w:rPr>
        <w:softHyphen/>
      </w:r>
      <w:r w:rsidRPr="00560983">
        <w:rPr>
          <w:rFonts w:ascii="Times New Roman" w:eastAsia="Times New Roman" w:hAnsi="Times New Roman" w:cs="Times New Roman"/>
          <w:color w:val="000000"/>
          <w:sz w:val="28"/>
          <w:szCs w:val="28"/>
          <w:lang w:val="uk-UA" w:eastAsia="ru-RU"/>
        </w:rPr>
        <w:t>соналу й формування ділового іміджу підприємства тощо. Покладання генеральних цілей є концептуально важливим для підприємства й визначальним щодо його політики, культури та філософії.</w:t>
      </w:r>
    </w:p>
    <w:p w14:paraId="3DBC5350" w14:textId="77777777" w:rsidR="00041341" w:rsidRPr="00560983" w:rsidRDefault="00041341" w:rsidP="00041341">
      <w:pPr>
        <w:spacing w:after="0" w:line="360" w:lineRule="auto"/>
        <w:ind w:firstLine="680"/>
        <w:jc w:val="both"/>
        <w:rPr>
          <w:rFonts w:ascii="Times New Roman" w:eastAsia="Times New Roman" w:hAnsi="Times New Roman" w:cs="Times New Roman"/>
          <w:color w:val="000000"/>
          <w:sz w:val="28"/>
          <w:szCs w:val="28"/>
          <w:lang w:val="uk-UA" w:eastAsia="ru-RU"/>
        </w:rPr>
      </w:pPr>
      <w:r w:rsidRPr="00560983">
        <w:rPr>
          <w:rFonts w:ascii="Times New Roman" w:eastAsia="Times New Roman" w:hAnsi="Times New Roman" w:cs="Times New Roman"/>
          <w:color w:val="000000"/>
          <w:sz w:val="28"/>
          <w:szCs w:val="28"/>
          <w:lang w:val="uk-UA" w:eastAsia="ru-RU"/>
        </w:rPr>
        <w:t xml:space="preserve">Планування досягнення цілей становить зміст стратегічного планування. На основі поставлених цілей тут визначаються обсяги й структура продуктово-асортиментної програми підприємства, а також ресурсів (потенціалу), необхідних для виробництва та </w:t>
      </w:r>
      <w:r w:rsidRPr="00560983">
        <w:rPr>
          <w:rFonts w:ascii="Times New Roman" w:eastAsia="Times New Roman" w:hAnsi="Times New Roman" w:cs="Times New Roman"/>
          <w:color w:val="000000"/>
          <w:spacing w:val="-2"/>
          <w:sz w:val="28"/>
          <w:szCs w:val="28"/>
          <w:lang w:val="uk-UA" w:eastAsia="ru-RU"/>
        </w:rPr>
        <w:t>реалізації продукції. Стратегічне планування безпосередньо пов’я</w:t>
      </w:r>
      <w:r w:rsidRPr="00560983">
        <w:rPr>
          <w:rFonts w:ascii="Times New Roman" w:eastAsia="Times New Roman" w:hAnsi="Times New Roman" w:cs="Times New Roman"/>
          <w:color w:val="000000"/>
          <w:sz w:val="28"/>
          <w:szCs w:val="28"/>
          <w:lang w:val="uk-UA" w:eastAsia="ru-RU"/>
        </w:rPr>
        <w:softHyphen/>
        <w:t xml:space="preserve">зане з діяльністю підприємства в так званому довгостроковому періоді, оскільки зміна потенціалу передбачає </w:t>
      </w:r>
      <w:r w:rsidRPr="00560983">
        <w:rPr>
          <w:rFonts w:ascii="Times New Roman" w:eastAsia="Times New Roman" w:hAnsi="Times New Roman" w:cs="Times New Roman"/>
          <w:color w:val="000000"/>
          <w:spacing w:val="-2"/>
          <w:sz w:val="28"/>
          <w:szCs w:val="28"/>
          <w:lang w:val="uk-UA" w:eastAsia="ru-RU"/>
        </w:rPr>
        <w:t>планування роз</w:t>
      </w:r>
      <w:r w:rsidRPr="00560983">
        <w:rPr>
          <w:rFonts w:ascii="Times New Roman" w:eastAsia="Times New Roman" w:hAnsi="Times New Roman" w:cs="Times New Roman"/>
          <w:color w:val="000000"/>
          <w:spacing w:val="-2"/>
          <w:sz w:val="28"/>
          <w:szCs w:val="28"/>
          <w:lang w:val="uk-UA" w:eastAsia="ru-RU"/>
        </w:rPr>
        <w:softHyphen/>
        <w:t>міру підприємства, структури виробництва (вироб</w:t>
      </w:r>
      <w:r w:rsidRPr="00560983">
        <w:rPr>
          <w:rFonts w:ascii="Times New Roman" w:eastAsia="Times New Roman" w:hAnsi="Times New Roman" w:cs="Times New Roman"/>
          <w:color w:val="000000"/>
          <w:sz w:val="28"/>
          <w:szCs w:val="28"/>
          <w:lang w:val="uk-UA" w:eastAsia="ru-RU"/>
        </w:rPr>
        <w:t>ничої потуж</w:t>
      </w:r>
      <w:r w:rsidRPr="00560983">
        <w:rPr>
          <w:rFonts w:ascii="Times New Roman" w:eastAsia="Times New Roman" w:hAnsi="Times New Roman" w:cs="Times New Roman"/>
          <w:color w:val="000000"/>
          <w:sz w:val="28"/>
          <w:szCs w:val="28"/>
          <w:lang w:val="uk-UA" w:eastAsia="ru-RU"/>
        </w:rPr>
        <w:softHyphen/>
        <w:t>ності), структури капіталу, а також організаційної структури, юридичної форми й системи управління підприємством у цілому.</w:t>
      </w:r>
    </w:p>
    <w:p w14:paraId="7CD4EB04" w14:textId="10309067" w:rsidR="00041341" w:rsidRPr="00560983" w:rsidRDefault="00041341" w:rsidP="00041341">
      <w:pPr>
        <w:spacing w:after="0" w:line="360" w:lineRule="auto"/>
        <w:ind w:firstLine="680"/>
        <w:jc w:val="both"/>
        <w:rPr>
          <w:rFonts w:ascii="Times New Roman" w:eastAsia="Times New Roman" w:hAnsi="Times New Roman" w:cs="Times New Roman"/>
          <w:sz w:val="28"/>
          <w:szCs w:val="28"/>
          <w:lang w:val="uk-UA" w:eastAsia="ru-RU"/>
        </w:rPr>
      </w:pPr>
      <w:r w:rsidRPr="00560983">
        <w:rPr>
          <w:rFonts w:ascii="Times New Roman" w:eastAsia="Times New Roman" w:hAnsi="Times New Roman" w:cs="Times New Roman"/>
          <w:color w:val="000000"/>
          <w:sz w:val="28"/>
          <w:szCs w:val="28"/>
          <w:lang w:val="uk-UA" w:eastAsia="ru-RU"/>
        </w:rPr>
        <w:t xml:space="preserve">У процесі тактичного планування, на відміну від стратегічного, функціонування підприємства розглядається в межах певного періоду, найчастіше – річного, у рамках певної продуктової програми, заданого </w:t>
      </w:r>
      <w:r w:rsidRPr="00560983">
        <w:rPr>
          <w:rFonts w:ascii="Times New Roman" w:eastAsia="Times New Roman" w:hAnsi="Times New Roman" w:cs="Times New Roman"/>
          <w:color w:val="000000"/>
          <w:sz w:val="28"/>
          <w:szCs w:val="28"/>
          <w:lang w:val="uk-UA" w:eastAsia="ru-RU"/>
        </w:rPr>
        <w:lastRenderedPageBreak/>
        <w:t xml:space="preserve">потенціалу й системи управління. Воно охоплює всі сфери виробничо-господарської діяльності підприємства й підпорядковує їх досягненню цілей. </w:t>
      </w:r>
      <w:r w:rsidRPr="00560983">
        <w:rPr>
          <w:rFonts w:ascii="Times New Roman" w:eastAsia="Times New Roman" w:hAnsi="Times New Roman" w:cs="Times New Roman"/>
          <w:sz w:val="28"/>
          <w:szCs w:val="28"/>
          <w:lang w:val="uk-UA" w:eastAsia="ru-RU"/>
        </w:rPr>
        <w:t>Характерні риси підсистем планування наведемо у табл. 1.</w:t>
      </w:r>
      <w:r w:rsidR="006B2AF5">
        <w:rPr>
          <w:rFonts w:ascii="Times New Roman" w:eastAsia="Times New Roman" w:hAnsi="Times New Roman" w:cs="Times New Roman"/>
          <w:sz w:val="28"/>
          <w:szCs w:val="28"/>
          <w:lang w:val="uk-UA" w:eastAsia="ru-RU"/>
        </w:rPr>
        <w:t>1</w:t>
      </w:r>
      <w:r w:rsidRPr="00560983">
        <w:rPr>
          <w:rFonts w:ascii="Times New Roman" w:eastAsia="Times New Roman" w:hAnsi="Times New Roman" w:cs="Times New Roman"/>
          <w:sz w:val="28"/>
          <w:szCs w:val="28"/>
          <w:lang w:val="uk-UA" w:eastAsia="ru-RU"/>
        </w:rPr>
        <w:t>.</w:t>
      </w:r>
    </w:p>
    <w:p w14:paraId="0F48F92F" w14:textId="215D72F2" w:rsidR="00041341" w:rsidRPr="00560983" w:rsidRDefault="00041341" w:rsidP="00041341">
      <w:pPr>
        <w:keepNext/>
        <w:spacing w:after="0" w:line="360" w:lineRule="auto"/>
        <w:ind w:firstLine="567"/>
        <w:jc w:val="right"/>
        <w:outlineLvl w:val="2"/>
        <w:rPr>
          <w:rFonts w:ascii="Times New Roman" w:eastAsia="Times New Roman" w:hAnsi="Times New Roman" w:cs="Times New Roman"/>
          <w:color w:val="000000"/>
          <w:sz w:val="28"/>
          <w:szCs w:val="28"/>
          <w:lang w:val="uk-UA" w:eastAsia="ru-RU"/>
        </w:rPr>
      </w:pPr>
      <w:r w:rsidRPr="00560983">
        <w:rPr>
          <w:rFonts w:ascii="Times New Roman" w:eastAsia="Times New Roman" w:hAnsi="Times New Roman" w:cs="Times New Roman"/>
          <w:color w:val="000000"/>
          <w:sz w:val="28"/>
          <w:szCs w:val="28"/>
          <w:lang w:val="uk-UA" w:eastAsia="ru-RU"/>
        </w:rPr>
        <w:t>Таблиця 1.</w:t>
      </w:r>
      <w:r w:rsidR="006B2AF5">
        <w:rPr>
          <w:rFonts w:ascii="Times New Roman" w:eastAsia="Times New Roman" w:hAnsi="Times New Roman" w:cs="Times New Roman"/>
          <w:color w:val="000000"/>
          <w:sz w:val="28"/>
          <w:szCs w:val="28"/>
          <w:lang w:val="uk-UA" w:eastAsia="ru-RU"/>
        </w:rPr>
        <w:t>1</w:t>
      </w:r>
    </w:p>
    <w:p w14:paraId="7D8C35F2" w14:textId="77777777" w:rsidR="00041341" w:rsidRPr="00560983" w:rsidRDefault="00041341" w:rsidP="00041341">
      <w:pPr>
        <w:keepNext/>
        <w:spacing w:after="0" w:line="360" w:lineRule="auto"/>
        <w:jc w:val="center"/>
        <w:outlineLvl w:val="2"/>
        <w:rPr>
          <w:rFonts w:ascii="Times New Roman" w:eastAsia="Times New Roman" w:hAnsi="Times New Roman" w:cs="Times New Roman"/>
          <w:b/>
          <w:color w:val="000000"/>
          <w:sz w:val="28"/>
          <w:szCs w:val="28"/>
          <w:lang w:val="uk-UA" w:eastAsia="ru-RU"/>
        </w:rPr>
      </w:pPr>
      <w:r w:rsidRPr="00560983">
        <w:rPr>
          <w:rFonts w:ascii="Times New Roman" w:eastAsia="Times New Roman" w:hAnsi="Times New Roman" w:cs="Times New Roman"/>
          <w:b/>
          <w:color w:val="000000"/>
          <w:sz w:val="28"/>
          <w:szCs w:val="28"/>
          <w:lang w:val="uk-UA" w:eastAsia="ru-RU"/>
        </w:rPr>
        <w:t xml:space="preserve">Характерні риси підсистем планування у складі єдиного планового </w:t>
      </w:r>
    </w:p>
    <w:p w14:paraId="06FE75C3" w14:textId="77777777" w:rsidR="00041341" w:rsidRPr="00560983" w:rsidRDefault="00041341" w:rsidP="00041341">
      <w:pPr>
        <w:keepNext/>
        <w:spacing w:after="0" w:line="360" w:lineRule="auto"/>
        <w:jc w:val="center"/>
        <w:outlineLvl w:val="2"/>
        <w:rPr>
          <w:rFonts w:ascii="Times New Roman" w:eastAsia="Times New Roman" w:hAnsi="Times New Roman" w:cs="Times New Roman"/>
          <w:b/>
          <w:color w:val="000000"/>
          <w:sz w:val="28"/>
          <w:szCs w:val="28"/>
          <w:lang w:val="uk-UA" w:eastAsia="ru-RU"/>
        </w:rPr>
      </w:pPr>
      <w:r w:rsidRPr="00560983">
        <w:rPr>
          <w:rFonts w:ascii="Times New Roman" w:eastAsia="Times New Roman" w:hAnsi="Times New Roman" w:cs="Times New Roman"/>
          <w:b/>
          <w:color w:val="000000"/>
          <w:sz w:val="28"/>
          <w:szCs w:val="28"/>
          <w:lang w:val="uk-UA" w:eastAsia="ru-RU"/>
        </w:rPr>
        <w:t>комплексу підприємства</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35"/>
        <w:gridCol w:w="2436"/>
        <w:gridCol w:w="2067"/>
        <w:gridCol w:w="2199"/>
      </w:tblGrid>
      <w:tr w:rsidR="00041341" w:rsidRPr="00560983" w14:paraId="10AA114A" w14:textId="77777777" w:rsidTr="006B2AF5">
        <w:trPr>
          <w:trHeight w:val="945"/>
        </w:trPr>
        <w:tc>
          <w:tcPr>
            <w:tcW w:w="2535" w:type="dxa"/>
          </w:tcPr>
          <w:p w14:paraId="6AF85C3B" w14:textId="77777777" w:rsidR="00041341" w:rsidRPr="00560983" w:rsidRDefault="00041341" w:rsidP="006B2AF5">
            <w:pPr>
              <w:keepNext/>
              <w:spacing w:after="0" w:line="240" w:lineRule="auto"/>
              <w:jc w:val="center"/>
              <w:outlineLvl w:val="2"/>
              <w:rPr>
                <w:rFonts w:ascii="Times New Roman" w:eastAsia="Times New Roman" w:hAnsi="Times New Roman" w:cs="Times New Roman"/>
                <w:color w:val="000000"/>
                <w:sz w:val="28"/>
                <w:szCs w:val="28"/>
                <w:lang w:val="uk-UA" w:eastAsia="ru-RU"/>
              </w:rPr>
            </w:pPr>
            <w:r w:rsidRPr="00560983">
              <w:rPr>
                <w:rFonts w:ascii="Times New Roman" w:eastAsia="Times New Roman" w:hAnsi="Times New Roman" w:cs="Times New Roman"/>
                <w:color w:val="000000"/>
                <w:sz w:val="28"/>
                <w:szCs w:val="28"/>
                <w:lang w:val="uk-UA" w:eastAsia="ru-RU"/>
              </w:rPr>
              <w:t>Підсистема</w:t>
            </w:r>
          </w:p>
          <w:p w14:paraId="54F72B95" w14:textId="77777777" w:rsidR="00041341" w:rsidRPr="00560983" w:rsidRDefault="00041341" w:rsidP="006B2AF5">
            <w:pPr>
              <w:keepNext/>
              <w:spacing w:after="0" w:line="240" w:lineRule="auto"/>
              <w:jc w:val="center"/>
              <w:outlineLvl w:val="2"/>
              <w:rPr>
                <w:rFonts w:ascii="Times New Roman" w:eastAsia="Times New Roman" w:hAnsi="Times New Roman" w:cs="Times New Roman"/>
                <w:color w:val="000000"/>
                <w:sz w:val="28"/>
                <w:szCs w:val="28"/>
                <w:lang w:val="uk-UA" w:eastAsia="ru-RU"/>
              </w:rPr>
            </w:pPr>
            <w:r w:rsidRPr="00560983">
              <w:rPr>
                <w:rFonts w:ascii="Times New Roman" w:eastAsia="Times New Roman" w:hAnsi="Times New Roman" w:cs="Times New Roman"/>
                <w:color w:val="000000"/>
                <w:sz w:val="28"/>
                <w:szCs w:val="28"/>
                <w:lang w:val="uk-UA" w:eastAsia="ru-RU"/>
              </w:rPr>
              <w:t>планування</w:t>
            </w:r>
          </w:p>
        </w:tc>
        <w:tc>
          <w:tcPr>
            <w:tcW w:w="2505" w:type="dxa"/>
          </w:tcPr>
          <w:p w14:paraId="294FDF8D" w14:textId="77777777" w:rsidR="00041341" w:rsidRPr="00560983" w:rsidRDefault="00041341" w:rsidP="006B2AF5">
            <w:pPr>
              <w:keepNext/>
              <w:spacing w:after="0" w:line="240" w:lineRule="auto"/>
              <w:jc w:val="center"/>
              <w:outlineLvl w:val="2"/>
              <w:rPr>
                <w:rFonts w:ascii="Times New Roman" w:eastAsia="Times New Roman" w:hAnsi="Times New Roman" w:cs="Times New Roman"/>
                <w:color w:val="000000"/>
                <w:sz w:val="28"/>
                <w:szCs w:val="28"/>
                <w:lang w:val="uk-UA" w:eastAsia="ru-RU"/>
              </w:rPr>
            </w:pPr>
            <w:r w:rsidRPr="00560983">
              <w:rPr>
                <w:rFonts w:ascii="Times New Roman" w:eastAsia="Times New Roman" w:hAnsi="Times New Roman" w:cs="Times New Roman"/>
                <w:color w:val="000000"/>
                <w:sz w:val="28"/>
                <w:szCs w:val="28"/>
                <w:lang w:val="uk-UA" w:eastAsia="ru-RU"/>
              </w:rPr>
              <w:t>Сфера охоплення</w:t>
            </w:r>
          </w:p>
        </w:tc>
        <w:tc>
          <w:tcPr>
            <w:tcW w:w="2131" w:type="dxa"/>
          </w:tcPr>
          <w:p w14:paraId="783FF7B1" w14:textId="77777777" w:rsidR="00041341" w:rsidRPr="00560983" w:rsidRDefault="00041341" w:rsidP="006B2AF5">
            <w:pPr>
              <w:keepNext/>
              <w:spacing w:after="0" w:line="240" w:lineRule="auto"/>
              <w:jc w:val="center"/>
              <w:outlineLvl w:val="2"/>
              <w:rPr>
                <w:rFonts w:ascii="Times New Roman" w:eastAsia="Times New Roman" w:hAnsi="Times New Roman" w:cs="Times New Roman"/>
                <w:color w:val="000000"/>
                <w:sz w:val="28"/>
                <w:szCs w:val="28"/>
                <w:lang w:val="uk-UA" w:eastAsia="ru-RU"/>
              </w:rPr>
            </w:pPr>
            <w:r w:rsidRPr="00560983">
              <w:rPr>
                <w:rFonts w:ascii="Times New Roman" w:eastAsia="Times New Roman" w:hAnsi="Times New Roman" w:cs="Times New Roman"/>
                <w:color w:val="000000"/>
                <w:sz w:val="28"/>
                <w:szCs w:val="28"/>
                <w:lang w:val="uk-UA" w:eastAsia="ru-RU"/>
              </w:rPr>
              <w:t>Ступень</w:t>
            </w:r>
          </w:p>
          <w:p w14:paraId="490E287A" w14:textId="77777777" w:rsidR="00041341" w:rsidRPr="00560983" w:rsidRDefault="00041341" w:rsidP="006B2AF5">
            <w:pPr>
              <w:keepNext/>
              <w:spacing w:after="0" w:line="240" w:lineRule="auto"/>
              <w:jc w:val="center"/>
              <w:outlineLvl w:val="2"/>
              <w:rPr>
                <w:rFonts w:ascii="Times New Roman" w:eastAsia="Times New Roman" w:hAnsi="Times New Roman" w:cs="Times New Roman"/>
                <w:color w:val="000000"/>
                <w:sz w:val="28"/>
                <w:szCs w:val="28"/>
                <w:lang w:val="uk-UA" w:eastAsia="ru-RU"/>
              </w:rPr>
            </w:pPr>
            <w:r w:rsidRPr="00560983">
              <w:rPr>
                <w:rFonts w:ascii="Times New Roman" w:eastAsia="Times New Roman" w:hAnsi="Times New Roman" w:cs="Times New Roman"/>
                <w:color w:val="000000"/>
                <w:sz w:val="28"/>
                <w:szCs w:val="28"/>
                <w:lang w:val="uk-UA" w:eastAsia="ru-RU"/>
              </w:rPr>
              <w:t>деталізації</w:t>
            </w:r>
          </w:p>
          <w:p w14:paraId="3F33AECE" w14:textId="77777777" w:rsidR="00041341" w:rsidRPr="00560983" w:rsidRDefault="00041341" w:rsidP="006B2AF5">
            <w:pPr>
              <w:keepNext/>
              <w:spacing w:after="0" w:line="240" w:lineRule="auto"/>
              <w:jc w:val="center"/>
              <w:outlineLvl w:val="2"/>
              <w:rPr>
                <w:rFonts w:ascii="Times New Roman" w:eastAsia="Times New Roman" w:hAnsi="Times New Roman" w:cs="Times New Roman"/>
                <w:color w:val="000000"/>
                <w:sz w:val="28"/>
                <w:szCs w:val="28"/>
                <w:lang w:val="uk-UA" w:eastAsia="ru-RU"/>
              </w:rPr>
            </w:pPr>
            <w:r w:rsidRPr="00560983">
              <w:rPr>
                <w:rFonts w:ascii="Times New Roman" w:eastAsia="Times New Roman" w:hAnsi="Times New Roman" w:cs="Times New Roman"/>
                <w:color w:val="000000"/>
                <w:sz w:val="28"/>
                <w:szCs w:val="28"/>
                <w:lang w:val="uk-UA" w:eastAsia="ru-RU"/>
              </w:rPr>
              <w:t>параметрів</w:t>
            </w:r>
          </w:p>
        </w:tc>
        <w:tc>
          <w:tcPr>
            <w:tcW w:w="2292" w:type="dxa"/>
          </w:tcPr>
          <w:p w14:paraId="3CC5F08C" w14:textId="77777777" w:rsidR="00041341" w:rsidRPr="00560983" w:rsidRDefault="00041341" w:rsidP="006B2AF5">
            <w:pPr>
              <w:keepNext/>
              <w:spacing w:after="0" w:line="240" w:lineRule="auto"/>
              <w:jc w:val="center"/>
              <w:outlineLvl w:val="2"/>
              <w:rPr>
                <w:rFonts w:ascii="Times New Roman" w:eastAsia="Times New Roman" w:hAnsi="Times New Roman" w:cs="Times New Roman"/>
                <w:color w:val="000000"/>
                <w:sz w:val="28"/>
                <w:szCs w:val="28"/>
                <w:lang w:val="uk-UA" w:eastAsia="ru-RU"/>
              </w:rPr>
            </w:pPr>
            <w:r w:rsidRPr="00560983">
              <w:rPr>
                <w:rFonts w:ascii="Times New Roman" w:eastAsia="Times New Roman" w:hAnsi="Times New Roman" w:cs="Times New Roman"/>
                <w:color w:val="000000"/>
                <w:sz w:val="28"/>
                <w:szCs w:val="28"/>
                <w:lang w:val="uk-UA" w:eastAsia="ru-RU"/>
              </w:rPr>
              <w:t>Планові періоди</w:t>
            </w:r>
          </w:p>
        </w:tc>
      </w:tr>
      <w:tr w:rsidR="00041341" w:rsidRPr="00560983" w14:paraId="49CA6244" w14:textId="77777777" w:rsidTr="006B2AF5">
        <w:trPr>
          <w:trHeight w:val="70"/>
        </w:trPr>
        <w:tc>
          <w:tcPr>
            <w:tcW w:w="2535" w:type="dxa"/>
          </w:tcPr>
          <w:p w14:paraId="676602F8" w14:textId="77777777" w:rsidR="00041341" w:rsidRPr="00560983" w:rsidRDefault="00041341" w:rsidP="006B2AF5">
            <w:pPr>
              <w:keepNext/>
              <w:spacing w:after="0" w:line="240" w:lineRule="auto"/>
              <w:jc w:val="both"/>
              <w:outlineLvl w:val="2"/>
              <w:rPr>
                <w:rFonts w:ascii="Times New Roman" w:eastAsia="Times New Roman" w:hAnsi="Times New Roman" w:cs="Times New Roman"/>
                <w:color w:val="000000"/>
                <w:sz w:val="28"/>
                <w:szCs w:val="28"/>
                <w:lang w:val="uk-UA" w:eastAsia="ru-RU"/>
              </w:rPr>
            </w:pPr>
            <w:r w:rsidRPr="00560983">
              <w:rPr>
                <w:rFonts w:ascii="Times New Roman" w:eastAsia="Times New Roman" w:hAnsi="Times New Roman" w:cs="Times New Roman"/>
                <w:color w:val="000000"/>
                <w:sz w:val="28"/>
                <w:szCs w:val="28"/>
                <w:lang w:val="uk-UA" w:eastAsia="ru-RU"/>
              </w:rPr>
              <w:t>1. Генеральне цільове (довгострокове)</w:t>
            </w:r>
          </w:p>
          <w:p w14:paraId="4F8CE20C" w14:textId="77777777" w:rsidR="00041341" w:rsidRPr="00560983" w:rsidRDefault="00041341" w:rsidP="006B2AF5">
            <w:pPr>
              <w:keepNext/>
              <w:spacing w:after="0" w:line="240" w:lineRule="auto"/>
              <w:jc w:val="both"/>
              <w:outlineLvl w:val="2"/>
              <w:rPr>
                <w:rFonts w:ascii="Times New Roman" w:eastAsia="Times New Roman" w:hAnsi="Times New Roman" w:cs="Times New Roman"/>
                <w:color w:val="000000"/>
                <w:sz w:val="28"/>
                <w:szCs w:val="28"/>
                <w:lang w:val="uk-UA" w:eastAsia="ru-RU"/>
              </w:rPr>
            </w:pPr>
            <w:r w:rsidRPr="00560983">
              <w:rPr>
                <w:rFonts w:ascii="Times New Roman" w:eastAsia="Times New Roman" w:hAnsi="Times New Roman" w:cs="Times New Roman"/>
                <w:color w:val="000000"/>
                <w:sz w:val="28"/>
                <w:szCs w:val="28"/>
                <w:lang w:val="uk-UA" w:eastAsia="ru-RU"/>
              </w:rPr>
              <w:t>2. Стратегічне (середньострокове)</w:t>
            </w:r>
          </w:p>
          <w:p w14:paraId="6AC8CD29" w14:textId="77777777" w:rsidR="00041341" w:rsidRPr="00560983" w:rsidRDefault="00041341" w:rsidP="006B2AF5">
            <w:pPr>
              <w:keepNext/>
              <w:spacing w:after="0" w:line="240" w:lineRule="auto"/>
              <w:jc w:val="both"/>
              <w:outlineLvl w:val="2"/>
              <w:rPr>
                <w:rFonts w:ascii="Times New Roman" w:eastAsia="Times New Roman" w:hAnsi="Times New Roman" w:cs="Times New Roman"/>
                <w:color w:val="000000"/>
                <w:sz w:val="28"/>
                <w:szCs w:val="28"/>
                <w:lang w:val="uk-UA" w:eastAsia="ru-RU"/>
              </w:rPr>
            </w:pPr>
            <w:r w:rsidRPr="00560983">
              <w:rPr>
                <w:rFonts w:ascii="Times New Roman" w:eastAsia="Times New Roman" w:hAnsi="Times New Roman" w:cs="Times New Roman"/>
                <w:color w:val="000000"/>
                <w:sz w:val="28"/>
                <w:szCs w:val="28"/>
                <w:lang w:val="uk-UA" w:eastAsia="ru-RU"/>
              </w:rPr>
              <w:t>3. Тактичне (поточне)</w:t>
            </w:r>
          </w:p>
          <w:p w14:paraId="34737FD4" w14:textId="77777777" w:rsidR="00041341" w:rsidRPr="00560983" w:rsidRDefault="00041341" w:rsidP="006B2AF5">
            <w:pPr>
              <w:keepNext/>
              <w:spacing w:after="0" w:line="240" w:lineRule="auto"/>
              <w:jc w:val="both"/>
              <w:outlineLvl w:val="2"/>
              <w:rPr>
                <w:rFonts w:ascii="Times New Roman" w:eastAsia="Times New Roman" w:hAnsi="Times New Roman" w:cs="Times New Roman"/>
                <w:color w:val="000000"/>
                <w:sz w:val="28"/>
                <w:szCs w:val="28"/>
                <w:lang w:val="uk-UA" w:eastAsia="ru-RU"/>
              </w:rPr>
            </w:pPr>
          </w:p>
          <w:p w14:paraId="4DFBAB13" w14:textId="77777777" w:rsidR="00041341" w:rsidRPr="00560983" w:rsidRDefault="00041341" w:rsidP="006B2AF5">
            <w:pPr>
              <w:keepNext/>
              <w:spacing w:after="0" w:line="240" w:lineRule="auto"/>
              <w:jc w:val="both"/>
              <w:outlineLvl w:val="2"/>
              <w:rPr>
                <w:rFonts w:ascii="Times New Roman" w:eastAsia="Times New Roman" w:hAnsi="Times New Roman" w:cs="Times New Roman"/>
                <w:color w:val="000000"/>
                <w:sz w:val="28"/>
                <w:szCs w:val="28"/>
                <w:lang w:val="uk-UA" w:eastAsia="ru-RU"/>
              </w:rPr>
            </w:pPr>
            <w:r w:rsidRPr="00560983">
              <w:rPr>
                <w:rFonts w:ascii="Times New Roman" w:eastAsia="Times New Roman" w:hAnsi="Times New Roman" w:cs="Times New Roman"/>
                <w:color w:val="000000"/>
                <w:sz w:val="28"/>
                <w:szCs w:val="28"/>
                <w:lang w:val="uk-UA" w:eastAsia="ru-RU"/>
              </w:rPr>
              <w:t>4. Оперативне-календарне</w:t>
            </w:r>
          </w:p>
          <w:p w14:paraId="4ADEE78C" w14:textId="77777777" w:rsidR="00041341" w:rsidRPr="00560983" w:rsidRDefault="00041341" w:rsidP="006B2AF5">
            <w:pPr>
              <w:keepNext/>
              <w:spacing w:after="0" w:line="240" w:lineRule="auto"/>
              <w:jc w:val="both"/>
              <w:outlineLvl w:val="2"/>
              <w:rPr>
                <w:rFonts w:ascii="Times New Roman" w:eastAsia="Times New Roman" w:hAnsi="Times New Roman" w:cs="Times New Roman"/>
                <w:color w:val="000000"/>
                <w:sz w:val="28"/>
                <w:szCs w:val="28"/>
                <w:lang w:val="uk-UA" w:eastAsia="ru-RU"/>
              </w:rPr>
            </w:pPr>
          </w:p>
          <w:p w14:paraId="6465B20F" w14:textId="77777777" w:rsidR="00041341" w:rsidRPr="00560983" w:rsidRDefault="00041341" w:rsidP="006B2AF5">
            <w:pPr>
              <w:keepNext/>
              <w:spacing w:after="0" w:line="240" w:lineRule="auto"/>
              <w:jc w:val="both"/>
              <w:outlineLvl w:val="2"/>
              <w:rPr>
                <w:rFonts w:ascii="Times New Roman" w:eastAsia="Times New Roman" w:hAnsi="Times New Roman" w:cs="Times New Roman"/>
                <w:color w:val="000000"/>
                <w:sz w:val="28"/>
                <w:szCs w:val="28"/>
                <w:lang w:val="uk-UA" w:eastAsia="ru-RU"/>
              </w:rPr>
            </w:pPr>
          </w:p>
          <w:p w14:paraId="2C6CDF3D" w14:textId="77777777" w:rsidR="00041341" w:rsidRPr="00560983" w:rsidRDefault="00041341" w:rsidP="006B2AF5">
            <w:pPr>
              <w:keepNext/>
              <w:spacing w:after="0" w:line="240" w:lineRule="auto"/>
              <w:jc w:val="both"/>
              <w:outlineLvl w:val="2"/>
              <w:rPr>
                <w:rFonts w:ascii="Times New Roman" w:eastAsia="Times New Roman" w:hAnsi="Times New Roman" w:cs="Times New Roman"/>
                <w:color w:val="000000"/>
                <w:sz w:val="28"/>
                <w:szCs w:val="28"/>
                <w:lang w:val="uk-UA" w:eastAsia="ru-RU"/>
              </w:rPr>
            </w:pPr>
            <w:r w:rsidRPr="00560983">
              <w:rPr>
                <w:rFonts w:ascii="Times New Roman" w:eastAsia="Times New Roman" w:hAnsi="Times New Roman" w:cs="Times New Roman"/>
                <w:color w:val="000000"/>
                <w:sz w:val="28"/>
                <w:szCs w:val="28"/>
                <w:lang w:val="uk-UA" w:eastAsia="ru-RU"/>
              </w:rPr>
              <w:t>5.Бізнес-планува-ння</w:t>
            </w:r>
          </w:p>
        </w:tc>
        <w:tc>
          <w:tcPr>
            <w:tcW w:w="2505" w:type="dxa"/>
          </w:tcPr>
          <w:p w14:paraId="67BCEF50" w14:textId="77777777" w:rsidR="00041341" w:rsidRPr="00560983" w:rsidRDefault="00041341" w:rsidP="006B2AF5">
            <w:pPr>
              <w:spacing w:after="0" w:line="240" w:lineRule="auto"/>
              <w:rPr>
                <w:rFonts w:ascii="Times New Roman" w:eastAsia="Times New Roman" w:hAnsi="Times New Roman" w:cs="Times New Roman"/>
                <w:bCs/>
                <w:color w:val="000000"/>
                <w:sz w:val="28"/>
                <w:szCs w:val="28"/>
                <w:lang w:val="uk-UA" w:eastAsia="ru-RU"/>
              </w:rPr>
            </w:pPr>
            <w:r w:rsidRPr="00560983">
              <w:rPr>
                <w:rFonts w:ascii="Times New Roman" w:eastAsia="Times New Roman" w:hAnsi="Times New Roman" w:cs="Times New Roman"/>
                <w:bCs/>
                <w:color w:val="000000"/>
                <w:sz w:val="28"/>
                <w:szCs w:val="28"/>
                <w:lang w:val="uk-UA" w:eastAsia="ru-RU"/>
              </w:rPr>
              <w:t>Основні цілі підприємства</w:t>
            </w:r>
          </w:p>
          <w:p w14:paraId="5635CD31" w14:textId="77777777" w:rsidR="00041341" w:rsidRPr="00560983" w:rsidRDefault="00041341" w:rsidP="006B2AF5">
            <w:pPr>
              <w:spacing w:after="0" w:line="240" w:lineRule="auto"/>
              <w:rPr>
                <w:rFonts w:ascii="Times New Roman" w:eastAsia="Times New Roman" w:hAnsi="Times New Roman" w:cs="Times New Roman"/>
                <w:bCs/>
                <w:color w:val="000000"/>
                <w:sz w:val="28"/>
                <w:szCs w:val="28"/>
                <w:lang w:val="uk-UA" w:eastAsia="ru-RU"/>
              </w:rPr>
            </w:pPr>
          </w:p>
          <w:p w14:paraId="690DB7AD" w14:textId="77777777" w:rsidR="00041341" w:rsidRPr="00560983" w:rsidRDefault="00041341" w:rsidP="006B2AF5">
            <w:pPr>
              <w:spacing w:after="0" w:line="240" w:lineRule="auto"/>
              <w:rPr>
                <w:rFonts w:ascii="Times New Roman" w:eastAsia="Times New Roman" w:hAnsi="Times New Roman" w:cs="Times New Roman"/>
                <w:bCs/>
                <w:color w:val="000000"/>
                <w:sz w:val="28"/>
                <w:szCs w:val="28"/>
                <w:lang w:val="uk-UA" w:eastAsia="ru-RU"/>
              </w:rPr>
            </w:pPr>
            <w:r w:rsidRPr="00560983">
              <w:rPr>
                <w:rFonts w:ascii="Times New Roman" w:eastAsia="Times New Roman" w:hAnsi="Times New Roman" w:cs="Times New Roman"/>
                <w:bCs/>
                <w:color w:val="000000"/>
                <w:sz w:val="28"/>
                <w:szCs w:val="28"/>
                <w:lang w:val="uk-UA" w:eastAsia="ru-RU"/>
              </w:rPr>
              <w:t>Конкретизовані цілі підприємства</w:t>
            </w:r>
          </w:p>
          <w:p w14:paraId="4E4C50BF" w14:textId="77777777" w:rsidR="00041341" w:rsidRPr="00560983" w:rsidRDefault="00041341" w:rsidP="006B2AF5">
            <w:pPr>
              <w:spacing w:after="0" w:line="240" w:lineRule="auto"/>
              <w:rPr>
                <w:rFonts w:ascii="Times New Roman" w:eastAsia="Times New Roman" w:hAnsi="Times New Roman" w:cs="Times New Roman"/>
                <w:bCs/>
                <w:color w:val="000000"/>
                <w:sz w:val="28"/>
                <w:szCs w:val="28"/>
                <w:lang w:val="uk-UA" w:eastAsia="ru-RU"/>
              </w:rPr>
            </w:pPr>
            <w:r w:rsidRPr="00560983">
              <w:rPr>
                <w:rFonts w:ascii="Times New Roman" w:eastAsia="Times New Roman" w:hAnsi="Times New Roman" w:cs="Times New Roman"/>
                <w:bCs/>
                <w:color w:val="000000"/>
                <w:sz w:val="28"/>
                <w:szCs w:val="28"/>
                <w:lang w:val="uk-UA" w:eastAsia="ru-RU"/>
              </w:rPr>
              <w:t>Функціональні напрями діяльності</w:t>
            </w:r>
          </w:p>
          <w:p w14:paraId="60C2949D" w14:textId="77777777" w:rsidR="00041341" w:rsidRPr="00560983" w:rsidRDefault="00041341" w:rsidP="006B2AF5">
            <w:pPr>
              <w:spacing w:after="0" w:line="240" w:lineRule="auto"/>
              <w:rPr>
                <w:rFonts w:ascii="Times New Roman" w:eastAsia="Times New Roman" w:hAnsi="Times New Roman" w:cs="Times New Roman"/>
                <w:bCs/>
                <w:color w:val="000000"/>
                <w:sz w:val="28"/>
                <w:szCs w:val="28"/>
                <w:lang w:val="uk-UA" w:eastAsia="ru-RU"/>
              </w:rPr>
            </w:pPr>
          </w:p>
          <w:p w14:paraId="23CC3416" w14:textId="77777777" w:rsidR="00041341" w:rsidRPr="00560983" w:rsidRDefault="00041341" w:rsidP="006B2AF5">
            <w:pPr>
              <w:spacing w:after="0" w:line="240" w:lineRule="auto"/>
              <w:rPr>
                <w:rFonts w:ascii="Times New Roman" w:eastAsia="Times New Roman" w:hAnsi="Times New Roman" w:cs="Times New Roman"/>
                <w:bCs/>
                <w:color w:val="000000"/>
                <w:sz w:val="28"/>
                <w:szCs w:val="28"/>
                <w:lang w:val="uk-UA" w:eastAsia="ru-RU"/>
              </w:rPr>
            </w:pPr>
            <w:r w:rsidRPr="00560983">
              <w:rPr>
                <w:rFonts w:ascii="Times New Roman" w:eastAsia="Times New Roman" w:hAnsi="Times New Roman" w:cs="Times New Roman"/>
                <w:bCs/>
                <w:color w:val="000000"/>
                <w:sz w:val="28"/>
                <w:szCs w:val="28"/>
                <w:lang w:val="uk-UA" w:eastAsia="ru-RU"/>
              </w:rPr>
              <w:t>Виробнича програма</w:t>
            </w:r>
          </w:p>
          <w:p w14:paraId="6BF6FCCB" w14:textId="77777777" w:rsidR="00041341" w:rsidRPr="00560983" w:rsidRDefault="00041341" w:rsidP="006B2AF5">
            <w:pPr>
              <w:spacing w:after="0" w:line="240" w:lineRule="auto"/>
              <w:rPr>
                <w:rFonts w:ascii="Times New Roman" w:eastAsia="Times New Roman" w:hAnsi="Times New Roman" w:cs="Times New Roman"/>
                <w:bCs/>
                <w:color w:val="000000"/>
                <w:sz w:val="28"/>
                <w:szCs w:val="28"/>
                <w:lang w:val="uk-UA" w:eastAsia="ru-RU"/>
              </w:rPr>
            </w:pPr>
          </w:p>
          <w:p w14:paraId="7D4CD88D" w14:textId="77777777" w:rsidR="00041341" w:rsidRPr="00560983" w:rsidRDefault="00041341" w:rsidP="006B2AF5">
            <w:pPr>
              <w:spacing w:after="0" w:line="240" w:lineRule="auto"/>
              <w:rPr>
                <w:rFonts w:ascii="Times New Roman" w:eastAsia="Times New Roman" w:hAnsi="Times New Roman" w:cs="Times New Roman"/>
                <w:bCs/>
                <w:color w:val="000000"/>
                <w:sz w:val="28"/>
                <w:szCs w:val="28"/>
                <w:lang w:val="uk-UA" w:eastAsia="ru-RU"/>
              </w:rPr>
            </w:pPr>
          </w:p>
          <w:p w14:paraId="081C8D24" w14:textId="77777777" w:rsidR="00041341" w:rsidRPr="00560983" w:rsidRDefault="00041341" w:rsidP="006B2AF5">
            <w:pPr>
              <w:keepNext/>
              <w:spacing w:after="0" w:line="240" w:lineRule="auto"/>
              <w:jc w:val="both"/>
              <w:outlineLvl w:val="2"/>
              <w:rPr>
                <w:rFonts w:ascii="Times New Roman" w:eastAsia="Times New Roman" w:hAnsi="Times New Roman" w:cs="Times New Roman"/>
                <w:color w:val="000000"/>
                <w:sz w:val="28"/>
                <w:szCs w:val="28"/>
                <w:lang w:val="uk-UA" w:eastAsia="ru-RU"/>
              </w:rPr>
            </w:pPr>
            <w:r w:rsidRPr="00560983">
              <w:rPr>
                <w:rFonts w:ascii="Times New Roman" w:eastAsia="Times New Roman" w:hAnsi="Times New Roman" w:cs="Times New Roman"/>
                <w:bCs/>
                <w:color w:val="000000"/>
                <w:sz w:val="28"/>
                <w:szCs w:val="28"/>
                <w:lang w:val="uk-UA" w:eastAsia="ru-RU"/>
              </w:rPr>
              <w:t>Бізнес-ідея, проект</w:t>
            </w:r>
          </w:p>
        </w:tc>
        <w:tc>
          <w:tcPr>
            <w:tcW w:w="2131" w:type="dxa"/>
          </w:tcPr>
          <w:p w14:paraId="4A5F518E" w14:textId="77777777" w:rsidR="00041341" w:rsidRPr="00560983" w:rsidRDefault="00041341" w:rsidP="006B2AF5">
            <w:pPr>
              <w:keepNext/>
              <w:spacing w:after="0" w:line="240" w:lineRule="auto"/>
              <w:outlineLvl w:val="2"/>
              <w:rPr>
                <w:rFonts w:ascii="Times New Roman" w:eastAsia="Times New Roman" w:hAnsi="Times New Roman" w:cs="Times New Roman"/>
                <w:bCs/>
                <w:color w:val="000000"/>
                <w:sz w:val="28"/>
                <w:szCs w:val="28"/>
                <w:lang w:val="uk-UA" w:eastAsia="ru-RU"/>
              </w:rPr>
            </w:pPr>
            <w:r w:rsidRPr="00560983">
              <w:rPr>
                <w:rFonts w:ascii="Times New Roman" w:eastAsia="Times New Roman" w:hAnsi="Times New Roman" w:cs="Times New Roman"/>
                <w:bCs/>
                <w:color w:val="000000"/>
                <w:sz w:val="28"/>
                <w:szCs w:val="28"/>
                <w:lang w:val="uk-UA" w:eastAsia="ru-RU"/>
              </w:rPr>
              <w:t>Низький</w:t>
            </w:r>
          </w:p>
          <w:p w14:paraId="45C88642" w14:textId="77777777" w:rsidR="00041341" w:rsidRPr="00560983" w:rsidRDefault="00041341" w:rsidP="006B2AF5">
            <w:pPr>
              <w:keepNext/>
              <w:spacing w:after="0" w:line="240" w:lineRule="auto"/>
              <w:outlineLvl w:val="2"/>
              <w:rPr>
                <w:rFonts w:ascii="Times New Roman" w:eastAsia="Times New Roman" w:hAnsi="Times New Roman" w:cs="Times New Roman"/>
                <w:bCs/>
                <w:color w:val="000000"/>
                <w:sz w:val="28"/>
                <w:szCs w:val="28"/>
                <w:lang w:val="uk-UA" w:eastAsia="ru-RU"/>
              </w:rPr>
            </w:pPr>
          </w:p>
          <w:p w14:paraId="38D36B5E" w14:textId="77777777" w:rsidR="00041341" w:rsidRPr="00560983" w:rsidRDefault="00041341" w:rsidP="006B2AF5">
            <w:pPr>
              <w:keepNext/>
              <w:spacing w:after="0" w:line="240" w:lineRule="auto"/>
              <w:outlineLvl w:val="2"/>
              <w:rPr>
                <w:rFonts w:ascii="Times New Roman" w:eastAsia="Times New Roman" w:hAnsi="Times New Roman" w:cs="Times New Roman"/>
                <w:bCs/>
                <w:color w:val="000000"/>
                <w:sz w:val="28"/>
                <w:szCs w:val="28"/>
                <w:lang w:val="uk-UA" w:eastAsia="ru-RU"/>
              </w:rPr>
            </w:pPr>
          </w:p>
          <w:p w14:paraId="21CAC360" w14:textId="77777777" w:rsidR="00041341" w:rsidRPr="00560983" w:rsidRDefault="00041341" w:rsidP="006B2AF5">
            <w:pPr>
              <w:keepNext/>
              <w:spacing w:after="0" w:line="240" w:lineRule="auto"/>
              <w:outlineLvl w:val="2"/>
              <w:rPr>
                <w:rFonts w:ascii="Times New Roman" w:eastAsia="Times New Roman" w:hAnsi="Times New Roman" w:cs="Times New Roman"/>
                <w:bCs/>
                <w:color w:val="000000"/>
                <w:sz w:val="28"/>
                <w:szCs w:val="28"/>
                <w:lang w:val="uk-UA" w:eastAsia="ru-RU"/>
              </w:rPr>
            </w:pPr>
            <w:r w:rsidRPr="00560983">
              <w:rPr>
                <w:rFonts w:ascii="Times New Roman" w:eastAsia="Times New Roman" w:hAnsi="Times New Roman" w:cs="Times New Roman"/>
                <w:bCs/>
                <w:color w:val="000000"/>
                <w:sz w:val="28"/>
                <w:szCs w:val="28"/>
                <w:lang w:val="uk-UA" w:eastAsia="ru-RU"/>
              </w:rPr>
              <w:t>Середній</w:t>
            </w:r>
          </w:p>
          <w:p w14:paraId="7AB605A0" w14:textId="77777777" w:rsidR="00041341" w:rsidRPr="00560983" w:rsidRDefault="00041341" w:rsidP="006B2AF5">
            <w:pPr>
              <w:keepNext/>
              <w:spacing w:after="0" w:line="240" w:lineRule="auto"/>
              <w:outlineLvl w:val="2"/>
              <w:rPr>
                <w:rFonts w:ascii="Times New Roman" w:eastAsia="Times New Roman" w:hAnsi="Times New Roman" w:cs="Times New Roman"/>
                <w:bCs/>
                <w:color w:val="000000"/>
                <w:sz w:val="28"/>
                <w:szCs w:val="28"/>
                <w:lang w:val="uk-UA" w:eastAsia="ru-RU"/>
              </w:rPr>
            </w:pPr>
          </w:p>
          <w:p w14:paraId="3402BD77" w14:textId="77777777" w:rsidR="00041341" w:rsidRPr="00560983" w:rsidRDefault="00041341" w:rsidP="006B2AF5">
            <w:pPr>
              <w:keepNext/>
              <w:spacing w:after="0" w:line="240" w:lineRule="auto"/>
              <w:outlineLvl w:val="2"/>
              <w:rPr>
                <w:rFonts w:ascii="Times New Roman" w:eastAsia="Times New Roman" w:hAnsi="Times New Roman" w:cs="Times New Roman"/>
                <w:bCs/>
                <w:color w:val="000000"/>
                <w:sz w:val="28"/>
                <w:szCs w:val="28"/>
                <w:lang w:val="uk-UA" w:eastAsia="ru-RU"/>
              </w:rPr>
            </w:pPr>
            <w:r w:rsidRPr="00560983">
              <w:rPr>
                <w:rFonts w:ascii="Times New Roman" w:eastAsia="Times New Roman" w:hAnsi="Times New Roman" w:cs="Times New Roman"/>
                <w:bCs/>
                <w:color w:val="000000"/>
                <w:sz w:val="28"/>
                <w:szCs w:val="28"/>
                <w:lang w:val="uk-UA" w:eastAsia="ru-RU"/>
              </w:rPr>
              <w:t>Високий</w:t>
            </w:r>
          </w:p>
          <w:p w14:paraId="682B5F43" w14:textId="77777777" w:rsidR="00041341" w:rsidRPr="00560983" w:rsidRDefault="00041341" w:rsidP="006B2AF5">
            <w:pPr>
              <w:keepNext/>
              <w:spacing w:after="0" w:line="240" w:lineRule="auto"/>
              <w:outlineLvl w:val="2"/>
              <w:rPr>
                <w:rFonts w:ascii="Times New Roman" w:eastAsia="Times New Roman" w:hAnsi="Times New Roman" w:cs="Times New Roman"/>
                <w:bCs/>
                <w:color w:val="000000"/>
                <w:sz w:val="28"/>
                <w:szCs w:val="28"/>
                <w:lang w:val="uk-UA" w:eastAsia="ru-RU"/>
              </w:rPr>
            </w:pPr>
          </w:p>
          <w:p w14:paraId="62F26FCB" w14:textId="77777777" w:rsidR="00041341" w:rsidRPr="00560983" w:rsidRDefault="00041341" w:rsidP="006B2AF5">
            <w:pPr>
              <w:keepNext/>
              <w:spacing w:after="0" w:line="240" w:lineRule="auto"/>
              <w:outlineLvl w:val="2"/>
              <w:rPr>
                <w:rFonts w:ascii="Times New Roman" w:eastAsia="Times New Roman" w:hAnsi="Times New Roman" w:cs="Times New Roman"/>
                <w:bCs/>
                <w:color w:val="000000"/>
                <w:sz w:val="28"/>
                <w:szCs w:val="28"/>
                <w:lang w:val="uk-UA" w:eastAsia="ru-RU"/>
              </w:rPr>
            </w:pPr>
          </w:p>
          <w:p w14:paraId="09B7B284" w14:textId="77777777" w:rsidR="00041341" w:rsidRPr="00560983" w:rsidRDefault="00041341" w:rsidP="006B2AF5">
            <w:pPr>
              <w:keepNext/>
              <w:spacing w:after="0" w:line="240" w:lineRule="auto"/>
              <w:outlineLvl w:val="2"/>
              <w:rPr>
                <w:rFonts w:ascii="Times New Roman" w:eastAsia="Times New Roman" w:hAnsi="Times New Roman" w:cs="Times New Roman"/>
                <w:bCs/>
                <w:color w:val="000000"/>
                <w:sz w:val="28"/>
                <w:szCs w:val="28"/>
                <w:lang w:val="uk-UA" w:eastAsia="ru-RU"/>
              </w:rPr>
            </w:pPr>
            <w:r w:rsidRPr="00560983">
              <w:rPr>
                <w:rFonts w:ascii="Times New Roman" w:eastAsia="Times New Roman" w:hAnsi="Times New Roman" w:cs="Times New Roman"/>
                <w:bCs/>
                <w:color w:val="000000"/>
                <w:sz w:val="28"/>
                <w:szCs w:val="28"/>
                <w:lang w:val="uk-UA" w:eastAsia="ru-RU"/>
              </w:rPr>
              <w:t>На рівні елементів виробництва</w:t>
            </w:r>
          </w:p>
          <w:p w14:paraId="6748176A" w14:textId="77777777" w:rsidR="00041341" w:rsidRPr="00560983" w:rsidRDefault="00041341" w:rsidP="006B2AF5">
            <w:pPr>
              <w:keepNext/>
              <w:spacing w:after="0" w:line="240" w:lineRule="auto"/>
              <w:outlineLvl w:val="2"/>
              <w:rPr>
                <w:rFonts w:ascii="Times New Roman" w:eastAsia="Times New Roman" w:hAnsi="Times New Roman" w:cs="Times New Roman"/>
                <w:bCs/>
                <w:color w:val="000000"/>
                <w:sz w:val="28"/>
                <w:szCs w:val="28"/>
                <w:lang w:val="uk-UA" w:eastAsia="ru-RU"/>
              </w:rPr>
            </w:pPr>
          </w:p>
          <w:p w14:paraId="53B736D1" w14:textId="77777777" w:rsidR="00041341" w:rsidRPr="00560983" w:rsidRDefault="00041341" w:rsidP="006B2AF5">
            <w:pPr>
              <w:keepNext/>
              <w:spacing w:after="0" w:line="240" w:lineRule="auto"/>
              <w:jc w:val="both"/>
              <w:outlineLvl w:val="2"/>
              <w:rPr>
                <w:rFonts w:ascii="Times New Roman" w:eastAsia="Times New Roman" w:hAnsi="Times New Roman" w:cs="Times New Roman"/>
                <w:color w:val="000000"/>
                <w:sz w:val="28"/>
                <w:szCs w:val="28"/>
                <w:lang w:val="uk-UA" w:eastAsia="ru-RU"/>
              </w:rPr>
            </w:pPr>
            <w:r w:rsidRPr="00560983">
              <w:rPr>
                <w:rFonts w:ascii="Times New Roman" w:eastAsia="Times New Roman" w:hAnsi="Times New Roman" w:cs="Times New Roman"/>
                <w:sz w:val="28"/>
                <w:szCs w:val="28"/>
                <w:lang w:val="uk-UA" w:eastAsia="ru-RU"/>
              </w:rPr>
              <w:t xml:space="preserve">На рівні визначених елементів бізнес-ідеї </w:t>
            </w:r>
          </w:p>
        </w:tc>
        <w:tc>
          <w:tcPr>
            <w:tcW w:w="2292" w:type="dxa"/>
          </w:tcPr>
          <w:p w14:paraId="36BECCB0" w14:textId="77777777" w:rsidR="00041341" w:rsidRPr="00560983" w:rsidRDefault="00041341" w:rsidP="006B2AF5">
            <w:pPr>
              <w:spacing w:after="0" w:line="240" w:lineRule="auto"/>
              <w:rPr>
                <w:rFonts w:ascii="Times New Roman" w:eastAsia="Times New Roman" w:hAnsi="Times New Roman" w:cs="Times New Roman"/>
                <w:bCs/>
                <w:color w:val="000000"/>
                <w:sz w:val="28"/>
                <w:szCs w:val="28"/>
                <w:lang w:val="uk-UA" w:eastAsia="ru-RU"/>
              </w:rPr>
            </w:pPr>
            <w:r w:rsidRPr="00560983">
              <w:rPr>
                <w:rFonts w:ascii="Times New Roman" w:eastAsia="Times New Roman" w:hAnsi="Times New Roman" w:cs="Times New Roman"/>
                <w:bCs/>
                <w:color w:val="000000"/>
                <w:sz w:val="28"/>
                <w:szCs w:val="28"/>
                <w:lang w:val="uk-UA" w:eastAsia="ru-RU"/>
              </w:rPr>
              <w:t>3–5 років</w:t>
            </w:r>
          </w:p>
          <w:p w14:paraId="50BF50D5" w14:textId="77777777" w:rsidR="00041341" w:rsidRPr="00560983" w:rsidRDefault="00041341" w:rsidP="006B2AF5">
            <w:pPr>
              <w:spacing w:after="0" w:line="240" w:lineRule="auto"/>
              <w:rPr>
                <w:rFonts w:ascii="Times New Roman" w:eastAsia="Times New Roman" w:hAnsi="Times New Roman" w:cs="Times New Roman"/>
                <w:bCs/>
                <w:color w:val="000000"/>
                <w:sz w:val="28"/>
                <w:szCs w:val="28"/>
                <w:lang w:val="uk-UA" w:eastAsia="ru-RU"/>
              </w:rPr>
            </w:pPr>
          </w:p>
          <w:p w14:paraId="568CCD80" w14:textId="77777777" w:rsidR="00041341" w:rsidRPr="00560983" w:rsidRDefault="00041341" w:rsidP="006B2AF5">
            <w:pPr>
              <w:spacing w:after="0" w:line="240" w:lineRule="auto"/>
              <w:rPr>
                <w:rFonts w:ascii="Times New Roman" w:eastAsia="Times New Roman" w:hAnsi="Times New Roman" w:cs="Times New Roman"/>
                <w:bCs/>
                <w:color w:val="000000"/>
                <w:sz w:val="28"/>
                <w:szCs w:val="28"/>
                <w:lang w:val="uk-UA" w:eastAsia="ru-RU"/>
              </w:rPr>
            </w:pPr>
          </w:p>
          <w:p w14:paraId="72B48455" w14:textId="77777777" w:rsidR="00041341" w:rsidRPr="00560983" w:rsidRDefault="00041341" w:rsidP="006B2AF5">
            <w:pPr>
              <w:spacing w:after="0" w:line="240" w:lineRule="auto"/>
              <w:rPr>
                <w:rFonts w:ascii="Times New Roman" w:eastAsia="Times New Roman" w:hAnsi="Times New Roman" w:cs="Times New Roman"/>
                <w:bCs/>
                <w:color w:val="000000"/>
                <w:sz w:val="28"/>
                <w:szCs w:val="28"/>
                <w:lang w:val="uk-UA" w:eastAsia="ru-RU"/>
              </w:rPr>
            </w:pPr>
            <w:r w:rsidRPr="00560983">
              <w:rPr>
                <w:rFonts w:ascii="Times New Roman" w:eastAsia="Times New Roman" w:hAnsi="Times New Roman" w:cs="Times New Roman"/>
                <w:bCs/>
                <w:color w:val="000000"/>
                <w:sz w:val="28"/>
                <w:szCs w:val="28"/>
                <w:lang w:val="uk-UA" w:eastAsia="ru-RU"/>
              </w:rPr>
              <w:t>1-3 роки з річним розподілом</w:t>
            </w:r>
          </w:p>
          <w:p w14:paraId="1245B31B" w14:textId="77777777" w:rsidR="00041341" w:rsidRPr="00560983" w:rsidRDefault="00041341" w:rsidP="006B2AF5">
            <w:pPr>
              <w:spacing w:after="0" w:line="240" w:lineRule="auto"/>
              <w:rPr>
                <w:rFonts w:ascii="Times New Roman" w:eastAsia="Times New Roman" w:hAnsi="Times New Roman" w:cs="Times New Roman"/>
                <w:bCs/>
                <w:color w:val="000000"/>
                <w:sz w:val="28"/>
                <w:szCs w:val="28"/>
                <w:lang w:val="uk-UA" w:eastAsia="ru-RU"/>
              </w:rPr>
            </w:pPr>
            <w:r w:rsidRPr="00560983">
              <w:rPr>
                <w:rFonts w:ascii="Times New Roman" w:eastAsia="Times New Roman" w:hAnsi="Times New Roman" w:cs="Times New Roman"/>
                <w:bCs/>
                <w:color w:val="000000"/>
                <w:sz w:val="28"/>
                <w:szCs w:val="28"/>
                <w:lang w:val="uk-UA" w:eastAsia="ru-RU"/>
              </w:rPr>
              <w:t>Рік із квартальним та місячним розподілом</w:t>
            </w:r>
          </w:p>
          <w:p w14:paraId="16F4E0F6" w14:textId="77777777" w:rsidR="00041341" w:rsidRPr="00560983" w:rsidRDefault="00041341" w:rsidP="006B2AF5">
            <w:pPr>
              <w:spacing w:after="0" w:line="240" w:lineRule="auto"/>
              <w:rPr>
                <w:rFonts w:ascii="Times New Roman" w:eastAsia="Times New Roman" w:hAnsi="Times New Roman" w:cs="Times New Roman"/>
                <w:bCs/>
                <w:color w:val="000000"/>
                <w:sz w:val="28"/>
                <w:szCs w:val="28"/>
                <w:lang w:val="uk-UA" w:eastAsia="ru-RU"/>
              </w:rPr>
            </w:pPr>
            <w:r w:rsidRPr="00560983">
              <w:rPr>
                <w:rFonts w:ascii="Times New Roman" w:eastAsia="Times New Roman" w:hAnsi="Times New Roman" w:cs="Times New Roman"/>
                <w:bCs/>
                <w:color w:val="000000"/>
                <w:sz w:val="28"/>
                <w:szCs w:val="28"/>
                <w:lang w:val="uk-UA" w:eastAsia="ru-RU"/>
              </w:rPr>
              <w:t>Квартальні, місячні з розподілом на менші періоди</w:t>
            </w:r>
          </w:p>
          <w:p w14:paraId="4B670227" w14:textId="77777777" w:rsidR="00041341" w:rsidRPr="00560983" w:rsidRDefault="00041341" w:rsidP="006B2AF5">
            <w:pPr>
              <w:keepNext/>
              <w:spacing w:after="0" w:line="240" w:lineRule="auto"/>
              <w:jc w:val="both"/>
              <w:outlineLvl w:val="2"/>
              <w:rPr>
                <w:rFonts w:ascii="Times New Roman" w:eastAsia="Times New Roman" w:hAnsi="Times New Roman" w:cs="Times New Roman"/>
                <w:color w:val="000000"/>
                <w:sz w:val="28"/>
                <w:szCs w:val="28"/>
                <w:lang w:val="uk-UA" w:eastAsia="ru-RU"/>
              </w:rPr>
            </w:pPr>
            <w:r w:rsidRPr="00560983">
              <w:rPr>
                <w:rFonts w:ascii="Times New Roman" w:eastAsia="Times New Roman" w:hAnsi="Times New Roman" w:cs="Times New Roman"/>
                <w:bCs/>
                <w:color w:val="000000"/>
                <w:sz w:val="28"/>
                <w:szCs w:val="28"/>
                <w:lang w:val="uk-UA" w:eastAsia="ru-RU"/>
              </w:rPr>
              <w:t>Термін реалізації бізнес-ідеї</w:t>
            </w:r>
          </w:p>
        </w:tc>
      </w:tr>
    </w:tbl>
    <w:p w14:paraId="7428AB35" w14:textId="77777777" w:rsidR="00041341" w:rsidRPr="00560983" w:rsidRDefault="00041341" w:rsidP="00041341">
      <w:pPr>
        <w:keepNext/>
        <w:spacing w:after="0" w:line="360" w:lineRule="auto"/>
        <w:ind w:firstLine="567"/>
        <w:jc w:val="both"/>
        <w:outlineLvl w:val="2"/>
        <w:rPr>
          <w:rFonts w:ascii="Times New Roman" w:eastAsia="Times New Roman" w:hAnsi="Times New Roman" w:cs="Times New Roman"/>
          <w:b/>
          <w:color w:val="000000"/>
          <w:sz w:val="28"/>
          <w:szCs w:val="28"/>
          <w:lang w:val="uk-UA" w:eastAsia="ru-RU"/>
        </w:rPr>
      </w:pPr>
    </w:p>
    <w:p w14:paraId="573D0EA8" w14:textId="77777777" w:rsidR="00041341" w:rsidRPr="00560983" w:rsidRDefault="00041341" w:rsidP="00041341">
      <w:pPr>
        <w:spacing w:after="0" w:line="360" w:lineRule="auto"/>
        <w:ind w:firstLine="680"/>
        <w:jc w:val="both"/>
        <w:rPr>
          <w:rFonts w:ascii="Times New Roman" w:eastAsia="Times New Roman" w:hAnsi="Times New Roman" w:cs="Times New Roman"/>
          <w:color w:val="000000"/>
          <w:sz w:val="28"/>
          <w:szCs w:val="28"/>
          <w:lang w:val="uk-UA" w:eastAsia="ru-RU"/>
        </w:rPr>
      </w:pPr>
      <w:r w:rsidRPr="00560983">
        <w:rPr>
          <w:rFonts w:ascii="Times New Roman" w:eastAsia="Times New Roman" w:hAnsi="Times New Roman" w:cs="Times New Roman"/>
          <w:sz w:val="28"/>
          <w:szCs w:val="28"/>
          <w:lang w:val="uk-UA" w:eastAsia="ru-RU"/>
        </w:rPr>
        <w:t>Традиційно комплекс</w:t>
      </w:r>
      <w:r w:rsidRPr="00560983">
        <w:rPr>
          <w:rFonts w:ascii="Times New Roman" w:eastAsia="Times New Roman" w:hAnsi="Times New Roman" w:cs="Times New Roman"/>
          <w:color w:val="000000"/>
          <w:sz w:val="28"/>
          <w:szCs w:val="28"/>
          <w:lang w:val="uk-UA" w:eastAsia="ru-RU"/>
        </w:rPr>
        <w:t xml:space="preserve"> планів відображає функціональні сфери діяльності підприємства, а саме: випуск продукції, її реалізацію; забезпечення виробництва необхідними засобами (обґрунтування виробничою потужністю), матеріальними й трудовими ресурсами; визначення витрат і фінансових результатів. У підсистему тактичного планування входить також розроблення планів за виробничими й обслуговуючими </w:t>
      </w:r>
      <w:r w:rsidRPr="00560983">
        <w:rPr>
          <w:rFonts w:ascii="Times New Roman" w:eastAsia="Times New Roman" w:hAnsi="Times New Roman" w:cs="Times New Roman"/>
          <w:color w:val="000000"/>
          <w:spacing w:val="-2"/>
          <w:sz w:val="28"/>
          <w:szCs w:val="28"/>
          <w:lang w:val="uk-UA" w:eastAsia="ru-RU"/>
        </w:rPr>
        <w:t>підрозділами підприємства, які конкретизують досягнення загаль</w:t>
      </w:r>
      <w:r w:rsidRPr="00560983">
        <w:rPr>
          <w:rFonts w:ascii="Times New Roman" w:eastAsia="Times New Roman" w:hAnsi="Times New Roman" w:cs="Times New Roman"/>
          <w:color w:val="000000"/>
          <w:spacing w:val="-2"/>
          <w:sz w:val="28"/>
          <w:szCs w:val="28"/>
          <w:lang w:val="uk-UA" w:eastAsia="ru-RU"/>
        </w:rPr>
        <w:softHyphen/>
        <w:t>них</w:t>
      </w:r>
      <w:r w:rsidRPr="00560983">
        <w:rPr>
          <w:rFonts w:ascii="Times New Roman" w:eastAsia="Times New Roman" w:hAnsi="Times New Roman" w:cs="Times New Roman"/>
          <w:color w:val="000000"/>
          <w:sz w:val="28"/>
          <w:szCs w:val="28"/>
          <w:lang w:val="uk-UA" w:eastAsia="ru-RU"/>
        </w:rPr>
        <w:t xml:space="preserve"> цілей для кожного з них. У межах тактичного планування розробляються також окремі проекти щодо здійснення загальних </w:t>
      </w:r>
      <w:r w:rsidRPr="00560983">
        <w:rPr>
          <w:rFonts w:ascii="Times New Roman" w:eastAsia="Times New Roman" w:hAnsi="Times New Roman" w:cs="Times New Roman"/>
          <w:color w:val="000000"/>
          <w:spacing w:val="-2"/>
          <w:sz w:val="28"/>
          <w:szCs w:val="28"/>
          <w:lang w:val="uk-UA" w:eastAsia="ru-RU"/>
        </w:rPr>
        <w:t>стратегічних і поточних планів, які не передбачають змін у потен</w:t>
      </w:r>
      <w:r w:rsidRPr="00560983">
        <w:rPr>
          <w:rFonts w:ascii="Times New Roman" w:eastAsia="Times New Roman" w:hAnsi="Times New Roman" w:cs="Times New Roman"/>
          <w:color w:val="000000"/>
          <w:spacing w:val="-2"/>
          <w:sz w:val="28"/>
          <w:szCs w:val="28"/>
          <w:lang w:val="uk-UA" w:eastAsia="ru-RU"/>
        </w:rPr>
        <w:softHyphen/>
        <w:t>ціалі</w:t>
      </w:r>
      <w:r w:rsidRPr="00560983">
        <w:rPr>
          <w:rFonts w:ascii="Times New Roman" w:eastAsia="Times New Roman" w:hAnsi="Times New Roman" w:cs="Times New Roman"/>
          <w:color w:val="000000"/>
          <w:sz w:val="28"/>
          <w:szCs w:val="28"/>
          <w:lang w:val="uk-UA" w:eastAsia="ru-RU"/>
        </w:rPr>
        <w:t xml:space="preserve"> підприємства</w:t>
      </w:r>
      <w:r w:rsidRPr="00560983">
        <w:rPr>
          <w:rFonts w:ascii="Times New Roman" w:eastAsia="Times New Roman" w:hAnsi="Times New Roman" w:cs="Times New Roman"/>
          <w:color w:val="000000"/>
          <w:sz w:val="28"/>
          <w:szCs w:val="28"/>
          <w:lang w:eastAsia="ru-RU"/>
        </w:rPr>
        <w:t xml:space="preserve"> [</w:t>
      </w:r>
      <w:r w:rsidRPr="00560983">
        <w:rPr>
          <w:rFonts w:ascii="Times New Roman" w:eastAsia="Times New Roman" w:hAnsi="Times New Roman" w:cs="Times New Roman"/>
          <w:sz w:val="28"/>
          <w:szCs w:val="28"/>
          <w:lang w:val="uk-UA" w:eastAsia="ru-RU"/>
        </w:rPr>
        <w:t>2</w:t>
      </w:r>
      <w:r w:rsidRPr="00560983">
        <w:rPr>
          <w:rFonts w:ascii="Times New Roman" w:eastAsia="Times New Roman" w:hAnsi="Times New Roman" w:cs="Times New Roman"/>
          <w:sz w:val="28"/>
          <w:szCs w:val="28"/>
          <w:lang w:eastAsia="ru-RU"/>
        </w:rPr>
        <w:t>9</w:t>
      </w:r>
      <w:r w:rsidRPr="00560983">
        <w:rPr>
          <w:rFonts w:ascii="Times New Roman" w:eastAsia="Times New Roman" w:hAnsi="Times New Roman" w:cs="Times New Roman"/>
          <w:color w:val="000000"/>
          <w:sz w:val="28"/>
          <w:szCs w:val="28"/>
          <w:lang w:eastAsia="ru-RU"/>
        </w:rPr>
        <w:t>]</w:t>
      </w:r>
      <w:r w:rsidRPr="00560983">
        <w:rPr>
          <w:rFonts w:ascii="Times New Roman" w:eastAsia="Times New Roman" w:hAnsi="Times New Roman" w:cs="Times New Roman"/>
          <w:color w:val="000000"/>
          <w:sz w:val="28"/>
          <w:szCs w:val="28"/>
          <w:lang w:val="uk-UA" w:eastAsia="ru-RU"/>
        </w:rPr>
        <w:t>.</w:t>
      </w:r>
    </w:p>
    <w:p w14:paraId="4D70D010" w14:textId="3858E038" w:rsidR="00560983" w:rsidRPr="00560983" w:rsidRDefault="00560983" w:rsidP="00560983">
      <w:pPr>
        <w:spacing w:after="0" w:line="360" w:lineRule="auto"/>
        <w:ind w:firstLine="680"/>
        <w:jc w:val="both"/>
        <w:rPr>
          <w:rFonts w:ascii="Times New Roman" w:eastAsia="Times New Roman" w:hAnsi="Times New Roman" w:cs="Times New Roman"/>
          <w:color w:val="000000"/>
          <w:sz w:val="28"/>
          <w:szCs w:val="28"/>
          <w:lang w:val="uk-UA" w:eastAsia="ru-RU"/>
        </w:rPr>
      </w:pPr>
      <w:r w:rsidRPr="00041341">
        <w:rPr>
          <w:rFonts w:ascii="Times New Roman" w:eastAsia="Times New Roman" w:hAnsi="Times New Roman" w:cs="Times New Roman"/>
          <w:b/>
          <w:bCs/>
          <w:i/>
          <w:iCs/>
          <w:color w:val="000000"/>
          <w:sz w:val="28"/>
          <w:szCs w:val="28"/>
          <w:lang w:val="uk-UA" w:eastAsia="ru-RU"/>
        </w:rPr>
        <w:lastRenderedPageBreak/>
        <w:t>Об’єктом</w:t>
      </w:r>
      <w:r w:rsidRPr="00560983">
        <w:rPr>
          <w:rFonts w:ascii="Times New Roman" w:eastAsia="Times New Roman" w:hAnsi="Times New Roman" w:cs="Times New Roman"/>
          <w:color w:val="000000"/>
          <w:sz w:val="28"/>
          <w:szCs w:val="28"/>
          <w:lang w:val="uk-UA" w:eastAsia="ru-RU"/>
        </w:rPr>
        <w:t xml:space="preserve"> планування є діяльність</w:t>
      </w:r>
      <w:r w:rsidR="006B2AF5">
        <w:rPr>
          <w:rFonts w:ascii="Times New Roman" w:eastAsia="Times New Roman" w:hAnsi="Times New Roman" w:cs="Times New Roman"/>
          <w:color w:val="000000"/>
          <w:sz w:val="28"/>
          <w:szCs w:val="28"/>
          <w:lang w:val="uk-UA" w:eastAsia="ru-RU"/>
        </w:rPr>
        <w:t xml:space="preserve"> підприємства</w:t>
      </w:r>
      <w:r w:rsidRPr="00560983">
        <w:rPr>
          <w:rFonts w:ascii="Times New Roman" w:eastAsia="Times New Roman" w:hAnsi="Times New Roman" w:cs="Times New Roman"/>
          <w:color w:val="000000"/>
          <w:sz w:val="28"/>
          <w:szCs w:val="28"/>
          <w:lang w:val="uk-UA" w:eastAsia="ru-RU"/>
        </w:rPr>
        <w:t>, здійснення різновидів якої потребує цільової орієнтації, визначеної в часі та засобах досягнен</w:t>
      </w:r>
      <w:r w:rsidRPr="00560983">
        <w:rPr>
          <w:rFonts w:ascii="Times New Roman" w:eastAsia="Times New Roman" w:hAnsi="Times New Roman" w:cs="Times New Roman"/>
          <w:color w:val="000000"/>
          <w:sz w:val="28"/>
          <w:szCs w:val="28"/>
          <w:lang w:val="uk-UA" w:eastAsia="ru-RU"/>
        </w:rPr>
        <w:softHyphen/>
        <w:t xml:space="preserve">ня цілей. </w:t>
      </w:r>
      <w:r w:rsidRPr="00041341">
        <w:rPr>
          <w:rFonts w:ascii="Times New Roman" w:eastAsia="Times New Roman" w:hAnsi="Times New Roman" w:cs="Times New Roman"/>
          <w:b/>
          <w:bCs/>
          <w:i/>
          <w:iCs/>
          <w:color w:val="000000"/>
          <w:sz w:val="28"/>
          <w:szCs w:val="28"/>
          <w:lang w:val="uk-UA" w:eastAsia="ru-RU"/>
        </w:rPr>
        <w:t>Цілі</w:t>
      </w:r>
      <w:r w:rsidRPr="00560983">
        <w:rPr>
          <w:rFonts w:ascii="Times New Roman" w:eastAsia="Times New Roman" w:hAnsi="Times New Roman" w:cs="Times New Roman"/>
          <w:color w:val="000000"/>
          <w:sz w:val="28"/>
          <w:szCs w:val="28"/>
          <w:lang w:val="uk-UA" w:eastAsia="ru-RU"/>
        </w:rPr>
        <w:t xml:space="preserve"> функціонування підприємства – це чітко й однознач</w:t>
      </w:r>
      <w:r w:rsidRPr="00560983">
        <w:rPr>
          <w:rFonts w:ascii="Times New Roman" w:eastAsia="Times New Roman" w:hAnsi="Times New Roman" w:cs="Times New Roman"/>
          <w:color w:val="000000"/>
          <w:sz w:val="28"/>
          <w:szCs w:val="28"/>
          <w:lang w:val="uk-UA" w:eastAsia="ru-RU"/>
        </w:rPr>
        <w:softHyphen/>
        <w:t xml:space="preserve">но </w:t>
      </w:r>
      <w:r w:rsidRPr="00560983">
        <w:rPr>
          <w:rFonts w:ascii="Times New Roman" w:eastAsia="Times New Roman" w:hAnsi="Times New Roman" w:cs="Times New Roman"/>
          <w:color w:val="000000"/>
          <w:spacing w:val="-6"/>
          <w:sz w:val="28"/>
          <w:szCs w:val="28"/>
          <w:lang w:val="uk-UA" w:eastAsia="ru-RU"/>
        </w:rPr>
        <w:t>сформульовані</w:t>
      </w:r>
      <w:r w:rsidRPr="00560983">
        <w:rPr>
          <w:rFonts w:ascii="Times New Roman" w:eastAsia="Times New Roman" w:hAnsi="Times New Roman" w:cs="Times New Roman"/>
          <w:color w:val="000000"/>
          <w:sz w:val="28"/>
          <w:szCs w:val="28"/>
          <w:lang w:val="uk-UA" w:eastAsia="ru-RU"/>
        </w:rPr>
        <w:t xml:space="preserve"> наміри, подані у вигляді переліку основних показ</w:t>
      </w:r>
      <w:r w:rsidRPr="00560983">
        <w:rPr>
          <w:rFonts w:ascii="Times New Roman" w:eastAsia="Times New Roman" w:hAnsi="Times New Roman" w:cs="Times New Roman"/>
          <w:color w:val="000000"/>
          <w:sz w:val="28"/>
          <w:szCs w:val="28"/>
          <w:lang w:val="uk-UA" w:eastAsia="ru-RU"/>
        </w:rPr>
        <w:softHyphen/>
        <w:t>ників, які підлягають досягненню й зазвичай мають кількісну оцінку. Вони задають напрям розвитку підприємства й відображають бажаний стан, якого необхідно досягти в майбутньому. Цілі можна визначити як кінцеві економічні результати діяльності підприємства, які воно планує отримати в заздалегідь установлені терміни.</w:t>
      </w:r>
    </w:p>
    <w:p w14:paraId="7BEADE69" w14:textId="77777777" w:rsidR="00560983" w:rsidRPr="00560983" w:rsidRDefault="00560983" w:rsidP="00560983">
      <w:pPr>
        <w:spacing w:after="0" w:line="360" w:lineRule="auto"/>
        <w:ind w:firstLine="680"/>
        <w:jc w:val="both"/>
        <w:rPr>
          <w:rFonts w:ascii="Times New Roman" w:eastAsia="Times New Roman" w:hAnsi="Times New Roman" w:cs="Times New Roman"/>
          <w:sz w:val="28"/>
          <w:szCs w:val="28"/>
          <w:lang w:val="uk-UA" w:eastAsia="ru-RU"/>
        </w:rPr>
      </w:pPr>
      <w:r w:rsidRPr="00560983">
        <w:rPr>
          <w:rFonts w:ascii="Times New Roman" w:eastAsia="Times New Roman" w:hAnsi="Times New Roman" w:cs="Times New Roman"/>
          <w:sz w:val="28"/>
          <w:szCs w:val="28"/>
          <w:lang w:val="uk-UA" w:eastAsia="ru-RU"/>
        </w:rPr>
        <w:t>Вирізняють такі основні різновиди цілей підприємства [23]:</w:t>
      </w:r>
    </w:p>
    <w:p w14:paraId="7C6351DC" w14:textId="77777777" w:rsidR="00560983" w:rsidRPr="00560983" w:rsidRDefault="00560983" w:rsidP="00560983">
      <w:pPr>
        <w:spacing w:after="0" w:line="360" w:lineRule="auto"/>
        <w:ind w:firstLine="680"/>
        <w:jc w:val="both"/>
        <w:rPr>
          <w:rFonts w:ascii="Times New Roman" w:eastAsia="Times New Roman" w:hAnsi="Times New Roman" w:cs="Times New Roman"/>
          <w:sz w:val="28"/>
          <w:szCs w:val="28"/>
          <w:lang w:val="uk-UA" w:eastAsia="ru-RU"/>
        </w:rPr>
      </w:pPr>
      <w:r w:rsidRPr="00560983">
        <w:rPr>
          <w:rFonts w:ascii="Times New Roman" w:eastAsia="Times New Roman" w:hAnsi="Times New Roman" w:cs="Times New Roman"/>
          <w:sz w:val="28"/>
          <w:szCs w:val="28"/>
          <w:lang w:val="uk-UA" w:eastAsia="ru-RU"/>
        </w:rPr>
        <w:t>матеріальні (уречевлені);</w:t>
      </w:r>
    </w:p>
    <w:p w14:paraId="09485E89" w14:textId="77777777" w:rsidR="00560983" w:rsidRPr="00560983" w:rsidRDefault="00560983" w:rsidP="00560983">
      <w:pPr>
        <w:tabs>
          <w:tab w:val="num" w:pos="504"/>
        </w:tabs>
        <w:spacing w:after="0" w:line="360" w:lineRule="auto"/>
        <w:ind w:firstLine="680"/>
        <w:jc w:val="both"/>
        <w:rPr>
          <w:rFonts w:ascii="Times New Roman" w:eastAsia="Times New Roman" w:hAnsi="Times New Roman" w:cs="Times New Roman"/>
          <w:color w:val="000000"/>
          <w:sz w:val="28"/>
          <w:szCs w:val="28"/>
          <w:lang w:val="uk-UA" w:eastAsia="ru-RU"/>
        </w:rPr>
      </w:pPr>
      <w:r w:rsidRPr="00560983">
        <w:rPr>
          <w:rFonts w:ascii="Times New Roman" w:eastAsia="Times New Roman" w:hAnsi="Times New Roman" w:cs="Times New Roman"/>
          <w:color w:val="000000"/>
          <w:sz w:val="28"/>
          <w:szCs w:val="28"/>
          <w:lang w:val="uk-UA" w:eastAsia="ru-RU"/>
        </w:rPr>
        <w:t>монетарні (грошові);</w:t>
      </w:r>
    </w:p>
    <w:p w14:paraId="385F59C1" w14:textId="77777777" w:rsidR="00560983" w:rsidRPr="00560983" w:rsidRDefault="00560983" w:rsidP="00560983">
      <w:pPr>
        <w:tabs>
          <w:tab w:val="num" w:pos="504"/>
        </w:tabs>
        <w:spacing w:after="0" w:line="360" w:lineRule="auto"/>
        <w:ind w:firstLine="680"/>
        <w:jc w:val="both"/>
        <w:rPr>
          <w:rFonts w:ascii="Times New Roman" w:eastAsia="Times New Roman" w:hAnsi="Times New Roman" w:cs="Times New Roman"/>
          <w:color w:val="000000"/>
          <w:sz w:val="28"/>
          <w:szCs w:val="28"/>
          <w:lang w:val="uk-UA" w:eastAsia="ru-RU"/>
        </w:rPr>
      </w:pPr>
      <w:r w:rsidRPr="00560983">
        <w:rPr>
          <w:rFonts w:ascii="Times New Roman" w:eastAsia="Times New Roman" w:hAnsi="Times New Roman" w:cs="Times New Roman"/>
          <w:color w:val="000000"/>
          <w:sz w:val="28"/>
          <w:szCs w:val="28"/>
          <w:lang w:val="uk-UA" w:eastAsia="ru-RU"/>
        </w:rPr>
        <w:t>соціальні (суспільні).</w:t>
      </w:r>
    </w:p>
    <w:p w14:paraId="3D030C7E" w14:textId="77777777" w:rsidR="00560983" w:rsidRPr="00560983" w:rsidRDefault="00560983" w:rsidP="00560983">
      <w:pPr>
        <w:spacing w:after="0" w:line="360" w:lineRule="auto"/>
        <w:ind w:firstLine="680"/>
        <w:jc w:val="both"/>
        <w:rPr>
          <w:rFonts w:ascii="Times New Roman" w:eastAsia="Times New Roman" w:hAnsi="Times New Roman" w:cs="Times New Roman"/>
          <w:color w:val="000000"/>
          <w:sz w:val="28"/>
          <w:szCs w:val="28"/>
          <w:lang w:val="uk-UA" w:eastAsia="ru-RU"/>
        </w:rPr>
      </w:pPr>
      <w:r w:rsidRPr="00560983">
        <w:rPr>
          <w:rFonts w:ascii="Times New Roman" w:eastAsia="Times New Roman" w:hAnsi="Times New Roman" w:cs="Times New Roman"/>
          <w:color w:val="000000"/>
          <w:sz w:val="28"/>
          <w:szCs w:val="28"/>
          <w:lang w:val="uk-UA" w:eastAsia="ru-RU"/>
        </w:rPr>
        <w:t xml:space="preserve">Досягнення матеріальних цілей передбачає отримання певних матеріально уречевлених результатів, до яких належить передусім продуктова програма. Її виконання можна визначити як у натуральних, так і вартісних вимірниках. Монетарні (грошові) цілі – це очікувані в майбутньому фінансові результати, такі як вартість капіталу, прибуток або їхні окремі компоненти: надходження й виплати, доходи. До зазначених цілей відносять також забезпечення рівня ліквідності та її елементів: наявності обігових коштів, надходжень і виплати грошових засобів тощо. Монетарні цілі можуть характеризуватися як абсолютними, так і відносними показниками, наприклад, сума розрахункового прибутку й рентабельність власного капіталу. Соціальні цілі полягають у визначенні бажаних у майбутньому взаємовідносин між членами колективу на самому </w:t>
      </w:r>
      <w:r w:rsidRPr="00560983">
        <w:rPr>
          <w:rFonts w:ascii="Times New Roman" w:eastAsia="Times New Roman" w:hAnsi="Times New Roman" w:cs="Times New Roman"/>
          <w:color w:val="000000"/>
          <w:spacing w:val="-2"/>
          <w:sz w:val="28"/>
          <w:szCs w:val="28"/>
          <w:lang w:val="uk-UA" w:eastAsia="ru-RU"/>
        </w:rPr>
        <w:t>підприєм</w:t>
      </w:r>
      <w:r w:rsidRPr="00560983">
        <w:rPr>
          <w:rFonts w:ascii="Times New Roman" w:eastAsia="Times New Roman" w:hAnsi="Times New Roman" w:cs="Times New Roman"/>
          <w:color w:val="000000"/>
          <w:spacing w:val="-2"/>
          <w:sz w:val="28"/>
          <w:szCs w:val="28"/>
          <w:lang w:val="uk-UA" w:eastAsia="ru-RU"/>
        </w:rPr>
        <w:softHyphen/>
        <w:t>стві (рівень доходів персоналу, цікава робота), а також становище</w:t>
      </w:r>
      <w:r w:rsidRPr="00560983">
        <w:rPr>
          <w:rFonts w:ascii="Times New Roman" w:eastAsia="Times New Roman" w:hAnsi="Times New Roman" w:cs="Times New Roman"/>
          <w:color w:val="000000"/>
          <w:sz w:val="28"/>
          <w:szCs w:val="28"/>
          <w:lang w:val="uk-UA" w:eastAsia="ru-RU"/>
        </w:rPr>
        <w:t xml:space="preserve"> підприємства щодо зовнішнього середовища, загалом – суспіль</w:t>
      </w:r>
      <w:r w:rsidRPr="00560983">
        <w:rPr>
          <w:rFonts w:ascii="Times New Roman" w:eastAsia="Times New Roman" w:hAnsi="Times New Roman" w:cs="Times New Roman"/>
          <w:color w:val="000000"/>
          <w:sz w:val="28"/>
          <w:szCs w:val="28"/>
          <w:lang w:val="uk-UA" w:eastAsia="ru-RU"/>
        </w:rPr>
        <w:softHyphen/>
        <w:t>ства (імідж, захист навколишнього середовища) [</w:t>
      </w:r>
      <w:r w:rsidRPr="00560983">
        <w:rPr>
          <w:rFonts w:ascii="Times New Roman" w:eastAsia="Times New Roman" w:hAnsi="Times New Roman" w:cs="Times New Roman"/>
          <w:sz w:val="28"/>
          <w:szCs w:val="28"/>
          <w:lang w:val="uk-UA" w:eastAsia="ru-RU"/>
        </w:rPr>
        <w:t>24</w:t>
      </w:r>
      <w:r w:rsidRPr="00560983">
        <w:rPr>
          <w:rFonts w:ascii="Times New Roman" w:eastAsia="Times New Roman" w:hAnsi="Times New Roman" w:cs="Times New Roman"/>
          <w:color w:val="000000"/>
          <w:sz w:val="28"/>
          <w:szCs w:val="28"/>
          <w:lang w:val="uk-UA" w:eastAsia="ru-RU"/>
        </w:rPr>
        <w:t>].</w:t>
      </w:r>
    </w:p>
    <w:p w14:paraId="39030D46" w14:textId="77777777" w:rsidR="00560983" w:rsidRPr="00560983" w:rsidRDefault="00560983" w:rsidP="00560983">
      <w:pPr>
        <w:spacing w:after="0" w:line="360" w:lineRule="auto"/>
        <w:ind w:firstLine="680"/>
        <w:jc w:val="both"/>
        <w:rPr>
          <w:rFonts w:ascii="Times New Roman" w:eastAsia="Times New Roman" w:hAnsi="Times New Roman" w:cs="Times New Roman"/>
          <w:color w:val="000000"/>
          <w:sz w:val="28"/>
          <w:szCs w:val="28"/>
          <w:lang w:eastAsia="ru-RU"/>
        </w:rPr>
      </w:pPr>
      <w:r w:rsidRPr="00560983">
        <w:rPr>
          <w:rFonts w:ascii="Times New Roman" w:eastAsia="Times New Roman" w:hAnsi="Times New Roman" w:cs="Times New Roman"/>
          <w:color w:val="000000"/>
          <w:sz w:val="28"/>
          <w:szCs w:val="28"/>
          <w:lang w:val="uk-UA" w:eastAsia="ru-RU"/>
        </w:rPr>
        <w:t>Частково така поведінка підприємства закріплена законодавчо й може вважатися не стільки власне цілями, скільки «рамковими» умовами діяль</w:t>
      </w:r>
      <w:r w:rsidRPr="00560983">
        <w:rPr>
          <w:rFonts w:ascii="Times New Roman" w:eastAsia="Times New Roman" w:hAnsi="Times New Roman" w:cs="Times New Roman"/>
          <w:color w:val="000000"/>
          <w:sz w:val="28"/>
          <w:szCs w:val="28"/>
          <w:lang w:val="uk-UA" w:eastAsia="ru-RU"/>
        </w:rPr>
        <w:softHyphen/>
        <w:t>ності.</w:t>
      </w:r>
      <w:r w:rsidRPr="00560983">
        <w:rPr>
          <w:rFonts w:ascii="Times New Roman" w:eastAsia="Times New Roman" w:hAnsi="Times New Roman" w:cs="Times New Roman"/>
          <w:color w:val="000000"/>
          <w:spacing w:val="-4"/>
          <w:sz w:val="28"/>
          <w:szCs w:val="28"/>
          <w:lang w:val="uk-UA" w:eastAsia="ru-RU"/>
        </w:rPr>
        <w:t xml:space="preserve"> </w:t>
      </w:r>
      <w:r w:rsidRPr="00560983">
        <w:rPr>
          <w:rFonts w:ascii="Times New Roman" w:eastAsia="Times New Roman" w:hAnsi="Times New Roman" w:cs="Times New Roman"/>
          <w:color w:val="000000"/>
          <w:spacing w:val="-4"/>
          <w:sz w:val="28"/>
          <w:szCs w:val="28"/>
          <w:lang w:val="uk-UA" w:eastAsia="ru-RU"/>
        </w:rPr>
        <w:lastRenderedPageBreak/>
        <w:t>Крім цього, планова діяльність має досить імпровізаційний характер. Значною мірою її зміст, послідовність і робочий інструментарій задаються самим плановиком-професіо</w:t>
      </w:r>
      <w:r w:rsidRPr="00560983">
        <w:rPr>
          <w:rFonts w:ascii="Times New Roman" w:eastAsia="Times New Roman" w:hAnsi="Times New Roman" w:cs="Times New Roman"/>
          <w:color w:val="000000"/>
          <w:spacing w:val="-4"/>
          <w:sz w:val="28"/>
          <w:szCs w:val="28"/>
          <w:lang w:val="uk-UA" w:eastAsia="ru-RU"/>
        </w:rPr>
        <w:softHyphen/>
        <w:t xml:space="preserve">налом. Інакше кажучи, треба завжди мати на увазі, що обґрунтованість рішень планового характеру визначається зовсім не складністю залученого інструментарію; пріоритетним є інше – відповідальність за можливі наслідки. За умов невизначеності та непередбачуваності хитромудра математична модель далеко не завжди здатна мінімізувати негативні наслідки впливу безлічі чинників. </w:t>
      </w:r>
    </w:p>
    <w:p w14:paraId="3C6517CF" w14:textId="77777777" w:rsidR="00560983" w:rsidRPr="00560983" w:rsidRDefault="00560983" w:rsidP="00560983">
      <w:pPr>
        <w:spacing w:after="0" w:line="360" w:lineRule="auto"/>
        <w:ind w:firstLine="680"/>
        <w:jc w:val="both"/>
        <w:rPr>
          <w:rFonts w:ascii="Times New Roman" w:eastAsia="Times New Roman" w:hAnsi="Times New Roman" w:cs="Times New Roman"/>
          <w:color w:val="000000"/>
          <w:sz w:val="28"/>
          <w:szCs w:val="28"/>
          <w:lang w:eastAsia="ru-RU"/>
        </w:rPr>
      </w:pPr>
      <w:r w:rsidRPr="006B2AF5">
        <w:rPr>
          <w:rFonts w:ascii="Times New Roman" w:eastAsia="Times New Roman" w:hAnsi="Times New Roman" w:cs="Times New Roman"/>
          <w:color w:val="000000"/>
          <w:spacing w:val="-4"/>
          <w:sz w:val="28"/>
          <w:szCs w:val="28"/>
          <w:lang w:val="uk-UA" w:eastAsia="ru-RU"/>
        </w:rPr>
        <w:t>Оскільки п</w:t>
      </w:r>
      <w:r w:rsidRPr="00560983">
        <w:rPr>
          <w:rFonts w:ascii="Times New Roman" w:eastAsia="Times New Roman" w:hAnsi="Times New Roman" w:cs="Times New Roman"/>
          <w:color w:val="000000"/>
          <w:spacing w:val="-4"/>
          <w:sz w:val="28"/>
          <w:szCs w:val="28"/>
          <w:lang w:val="uk-UA" w:eastAsia="ru-RU"/>
        </w:rPr>
        <w:t xml:space="preserve">ланування спирається на аналіз нинішньої ситуації та передбачення її розвитку в майбутньому, то така оцінка стану має бути максимально об’єктивною. </w:t>
      </w:r>
    </w:p>
    <w:p w14:paraId="49CEBC25" w14:textId="56E4408C" w:rsidR="00560983" w:rsidRPr="00560983" w:rsidRDefault="00560983" w:rsidP="00560983">
      <w:pPr>
        <w:spacing w:after="0" w:line="360" w:lineRule="auto"/>
        <w:ind w:firstLine="680"/>
        <w:jc w:val="both"/>
        <w:rPr>
          <w:rFonts w:ascii="Times New Roman" w:eastAsia="Times New Roman" w:hAnsi="Times New Roman" w:cs="Times New Roman"/>
          <w:color w:val="000000"/>
          <w:sz w:val="28"/>
          <w:szCs w:val="28"/>
          <w:lang w:eastAsia="ru-RU"/>
        </w:rPr>
      </w:pPr>
      <w:r w:rsidRPr="00560983">
        <w:rPr>
          <w:rFonts w:ascii="Times New Roman" w:eastAsia="Times New Roman" w:hAnsi="Times New Roman" w:cs="Times New Roman"/>
          <w:color w:val="000000"/>
          <w:sz w:val="28"/>
          <w:szCs w:val="28"/>
          <w:lang w:val="uk-UA" w:eastAsia="ru-RU"/>
        </w:rPr>
        <w:t>Одну з поширених класифікацій методів планування наведено в табл. 1.</w:t>
      </w:r>
      <w:r w:rsidR="00375193" w:rsidRPr="006871AB">
        <w:rPr>
          <w:rFonts w:ascii="Times New Roman" w:eastAsia="Times New Roman" w:hAnsi="Times New Roman" w:cs="Times New Roman"/>
          <w:color w:val="000000"/>
          <w:sz w:val="28"/>
          <w:szCs w:val="28"/>
          <w:lang w:eastAsia="ru-RU"/>
        </w:rPr>
        <w:t>2</w:t>
      </w:r>
      <w:r w:rsidRPr="00560983">
        <w:rPr>
          <w:rFonts w:ascii="Times New Roman" w:eastAsia="Times New Roman" w:hAnsi="Times New Roman" w:cs="Times New Roman"/>
          <w:color w:val="000000"/>
          <w:sz w:val="28"/>
          <w:szCs w:val="28"/>
          <w:lang w:val="uk-UA" w:eastAsia="ru-RU"/>
        </w:rPr>
        <w:t xml:space="preserve"> [</w:t>
      </w:r>
      <w:r w:rsidRPr="00560983">
        <w:rPr>
          <w:rFonts w:ascii="Times New Roman" w:eastAsia="Times New Roman" w:hAnsi="Times New Roman" w:cs="Times New Roman"/>
          <w:sz w:val="28"/>
          <w:szCs w:val="28"/>
          <w:lang w:eastAsia="ru-RU"/>
        </w:rPr>
        <w:t>23</w:t>
      </w:r>
      <w:r w:rsidRPr="00560983">
        <w:rPr>
          <w:rFonts w:ascii="Times New Roman" w:eastAsia="Times New Roman" w:hAnsi="Times New Roman" w:cs="Times New Roman"/>
          <w:color w:val="000000"/>
          <w:sz w:val="28"/>
          <w:szCs w:val="28"/>
          <w:lang w:val="uk-UA" w:eastAsia="ru-RU"/>
        </w:rPr>
        <w:t>], яка відображає основну ознаку методів розроблення планів.</w:t>
      </w:r>
    </w:p>
    <w:p w14:paraId="1B14AF43" w14:textId="7A37537D" w:rsidR="00560983" w:rsidRPr="00560983" w:rsidRDefault="00560983" w:rsidP="00560983">
      <w:pPr>
        <w:spacing w:after="0" w:line="360" w:lineRule="auto"/>
        <w:ind w:firstLine="567"/>
        <w:jc w:val="right"/>
        <w:outlineLvl w:val="6"/>
        <w:rPr>
          <w:rFonts w:ascii="Times New Roman" w:eastAsia="Times New Roman" w:hAnsi="Times New Roman" w:cs="Times New Roman"/>
          <w:color w:val="000000"/>
          <w:sz w:val="28"/>
          <w:szCs w:val="28"/>
          <w:lang w:eastAsia="ru-RU"/>
        </w:rPr>
      </w:pPr>
      <w:r w:rsidRPr="00560983">
        <w:rPr>
          <w:rFonts w:ascii="Times New Roman" w:eastAsia="Times New Roman" w:hAnsi="Times New Roman" w:cs="Times New Roman"/>
          <w:color w:val="000000"/>
          <w:sz w:val="28"/>
          <w:szCs w:val="28"/>
          <w:lang w:val="uk-UA" w:eastAsia="ru-RU"/>
        </w:rPr>
        <w:t>Таблиця 1.</w:t>
      </w:r>
      <w:r w:rsidR="00375193" w:rsidRPr="006871AB">
        <w:rPr>
          <w:rFonts w:ascii="Times New Roman" w:eastAsia="Times New Roman" w:hAnsi="Times New Roman" w:cs="Times New Roman"/>
          <w:color w:val="000000"/>
          <w:sz w:val="28"/>
          <w:szCs w:val="28"/>
          <w:lang w:eastAsia="ru-RU"/>
        </w:rPr>
        <w:t>2</w:t>
      </w:r>
    </w:p>
    <w:p w14:paraId="03944C53" w14:textId="77777777" w:rsidR="00560983" w:rsidRPr="00560983" w:rsidRDefault="00560983" w:rsidP="00560983">
      <w:pPr>
        <w:spacing w:after="0" w:line="360" w:lineRule="auto"/>
        <w:ind w:firstLine="567"/>
        <w:jc w:val="center"/>
        <w:rPr>
          <w:rFonts w:ascii="Times New Roman" w:eastAsia="Times New Roman" w:hAnsi="Times New Roman" w:cs="Times New Roman"/>
          <w:sz w:val="28"/>
          <w:szCs w:val="28"/>
          <w:lang w:eastAsia="ru-RU"/>
        </w:rPr>
      </w:pPr>
      <w:r w:rsidRPr="00560983">
        <w:rPr>
          <w:rFonts w:ascii="Times New Roman" w:eastAsia="Times New Roman" w:hAnsi="Times New Roman" w:cs="Times New Roman"/>
          <w:b/>
          <w:sz w:val="28"/>
          <w:szCs w:val="28"/>
          <w:lang w:val="uk-UA" w:eastAsia="ru-RU"/>
        </w:rPr>
        <w:t>Загальна класифікація методів планування</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42"/>
        <w:gridCol w:w="6118"/>
      </w:tblGrid>
      <w:tr w:rsidR="00560983" w:rsidRPr="00560983" w14:paraId="69964B97" w14:textId="77777777" w:rsidTr="00684938">
        <w:tc>
          <w:tcPr>
            <w:tcW w:w="3242" w:type="dxa"/>
            <w:tcBorders>
              <w:top w:val="single" w:sz="4" w:space="0" w:color="auto"/>
              <w:left w:val="single" w:sz="4" w:space="0" w:color="auto"/>
              <w:bottom w:val="single" w:sz="4" w:space="0" w:color="auto"/>
              <w:right w:val="single" w:sz="4" w:space="0" w:color="auto"/>
            </w:tcBorders>
            <w:vAlign w:val="center"/>
          </w:tcPr>
          <w:p w14:paraId="6B40BB5B" w14:textId="77777777" w:rsidR="00560983" w:rsidRPr="00560983" w:rsidRDefault="00560983" w:rsidP="00560983">
            <w:pPr>
              <w:spacing w:after="0" w:line="240" w:lineRule="auto"/>
              <w:jc w:val="center"/>
              <w:rPr>
                <w:rFonts w:ascii="Times New Roman" w:eastAsia="Times New Roman" w:hAnsi="Times New Roman" w:cs="Times New Roman"/>
                <w:color w:val="000000"/>
                <w:sz w:val="28"/>
                <w:szCs w:val="28"/>
                <w:lang w:eastAsia="ru-RU"/>
              </w:rPr>
            </w:pPr>
            <w:r w:rsidRPr="00560983">
              <w:rPr>
                <w:rFonts w:ascii="Times New Roman" w:eastAsia="Times New Roman" w:hAnsi="Times New Roman" w:cs="Times New Roman"/>
                <w:color w:val="000000"/>
                <w:sz w:val="28"/>
                <w:szCs w:val="28"/>
                <w:lang w:val="uk-UA" w:eastAsia="ru-RU"/>
              </w:rPr>
              <w:t>Класифікаційна ознака</w:t>
            </w:r>
          </w:p>
        </w:tc>
        <w:tc>
          <w:tcPr>
            <w:tcW w:w="6118" w:type="dxa"/>
            <w:tcBorders>
              <w:top w:val="single" w:sz="4" w:space="0" w:color="auto"/>
              <w:left w:val="single" w:sz="4" w:space="0" w:color="auto"/>
              <w:bottom w:val="single" w:sz="4" w:space="0" w:color="auto"/>
              <w:right w:val="single" w:sz="4" w:space="0" w:color="auto"/>
            </w:tcBorders>
            <w:vAlign w:val="center"/>
          </w:tcPr>
          <w:p w14:paraId="2D607C88" w14:textId="77777777" w:rsidR="00560983" w:rsidRPr="00560983" w:rsidRDefault="00560983" w:rsidP="00560983">
            <w:pPr>
              <w:spacing w:after="0" w:line="240" w:lineRule="auto"/>
              <w:jc w:val="center"/>
              <w:rPr>
                <w:rFonts w:ascii="Times New Roman" w:eastAsia="Times New Roman" w:hAnsi="Times New Roman" w:cs="Times New Roman"/>
                <w:color w:val="000000"/>
                <w:sz w:val="28"/>
                <w:szCs w:val="28"/>
                <w:lang w:eastAsia="ru-RU"/>
              </w:rPr>
            </w:pPr>
            <w:r w:rsidRPr="00560983">
              <w:rPr>
                <w:rFonts w:ascii="Times New Roman" w:eastAsia="Times New Roman" w:hAnsi="Times New Roman" w:cs="Times New Roman"/>
                <w:color w:val="000000"/>
                <w:sz w:val="28"/>
                <w:szCs w:val="28"/>
                <w:lang w:val="uk-UA" w:eastAsia="ru-RU"/>
              </w:rPr>
              <w:t>Найменування методу планування</w:t>
            </w:r>
          </w:p>
        </w:tc>
      </w:tr>
      <w:tr w:rsidR="00560983" w:rsidRPr="00560983" w14:paraId="3A7F9D89" w14:textId="77777777" w:rsidTr="00684938">
        <w:tc>
          <w:tcPr>
            <w:tcW w:w="3242" w:type="dxa"/>
            <w:tcBorders>
              <w:top w:val="single" w:sz="4" w:space="0" w:color="auto"/>
              <w:left w:val="single" w:sz="4" w:space="0" w:color="auto"/>
              <w:bottom w:val="single" w:sz="4" w:space="0" w:color="auto"/>
              <w:right w:val="single" w:sz="4" w:space="0" w:color="auto"/>
            </w:tcBorders>
            <w:vAlign w:val="center"/>
          </w:tcPr>
          <w:p w14:paraId="45DEC60F" w14:textId="77777777" w:rsidR="00560983" w:rsidRPr="00560983" w:rsidRDefault="00560983" w:rsidP="00560983">
            <w:pPr>
              <w:spacing w:after="0" w:line="240" w:lineRule="auto"/>
              <w:jc w:val="both"/>
              <w:rPr>
                <w:rFonts w:ascii="Times New Roman" w:eastAsia="Times New Roman" w:hAnsi="Times New Roman" w:cs="Times New Roman"/>
                <w:color w:val="000000"/>
                <w:sz w:val="28"/>
                <w:szCs w:val="28"/>
                <w:lang w:eastAsia="ru-RU"/>
              </w:rPr>
            </w:pPr>
            <w:r w:rsidRPr="00560983">
              <w:rPr>
                <w:rFonts w:ascii="Times New Roman" w:eastAsia="Times New Roman" w:hAnsi="Times New Roman" w:cs="Times New Roman"/>
                <w:color w:val="000000"/>
                <w:sz w:val="28"/>
                <w:szCs w:val="28"/>
                <w:lang w:val="uk-UA" w:eastAsia="ru-RU"/>
              </w:rPr>
              <w:t>1. Вихідна позиція для розроблення плану</w:t>
            </w:r>
          </w:p>
        </w:tc>
        <w:tc>
          <w:tcPr>
            <w:tcW w:w="6118" w:type="dxa"/>
            <w:tcBorders>
              <w:top w:val="single" w:sz="4" w:space="0" w:color="auto"/>
              <w:left w:val="single" w:sz="4" w:space="0" w:color="auto"/>
              <w:bottom w:val="single" w:sz="4" w:space="0" w:color="auto"/>
              <w:right w:val="single" w:sz="4" w:space="0" w:color="auto"/>
            </w:tcBorders>
            <w:vAlign w:val="center"/>
          </w:tcPr>
          <w:p w14:paraId="0E60FE00" w14:textId="77777777" w:rsidR="00560983" w:rsidRPr="00560983" w:rsidRDefault="00560983" w:rsidP="00560983">
            <w:pPr>
              <w:tabs>
                <w:tab w:val="num" w:pos="158"/>
                <w:tab w:val="num" w:pos="661"/>
              </w:tabs>
              <w:spacing w:after="0" w:line="240" w:lineRule="auto"/>
              <w:jc w:val="both"/>
              <w:rPr>
                <w:rFonts w:ascii="Times New Roman" w:eastAsia="Times New Roman" w:hAnsi="Times New Roman" w:cs="Times New Roman"/>
                <w:color w:val="000000"/>
                <w:sz w:val="28"/>
                <w:szCs w:val="28"/>
                <w:lang w:eastAsia="ru-RU"/>
              </w:rPr>
            </w:pPr>
            <w:r w:rsidRPr="00560983">
              <w:rPr>
                <w:rFonts w:ascii="Times New Roman" w:eastAsia="Times New Roman" w:hAnsi="Times New Roman" w:cs="Times New Roman"/>
                <w:color w:val="000000"/>
                <w:sz w:val="28"/>
                <w:szCs w:val="28"/>
                <w:lang w:val="uk-UA" w:eastAsia="ru-RU"/>
              </w:rPr>
              <w:t>ресурсний (від можливостей);</w:t>
            </w:r>
          </w:p>
          <w:p w14:paraId="39FD0397" w14:textId="77777777" w:rsidR="00560983" w:rsidRPr="00560983" w:rsidRDefault="00560983" w:rsidP="00560983">
            <w:pPr>
              <w:tabs>
                <w:tab w:val="num" w:pos="158"/>
                <w:tab w:val="num" w:pos="661"/>
              </w:tabs>
              <w:spacing w:after="0" w:line="240" w:lineRule="auto"/>
              <w:jc w:val="both"/>
              <w:rPr>
                <w:rFonts w:ascii="Times New Roman" w:eastAsia="Times New Roman" w:hAnsi="Times New Roman" w:cs="Times New Roman"/>
                <w:color w:val="000000"/>
                <w:sz w:val="28"/>
                <w:szCs w:val="28"/>
                <w:lang w:eastAsia="ru-RU"/>
              </w:rPr>
            </w:pPr>
            <w:r w:rsidRPr="00560983">
              <w:rPr>
                <w:rFonts w:ascii="Times New Roman" w:eastAsia="Times New Roman" w:hAnsi="Times New Roman" w:cs="Times New Roman"/>
                <w:color w:val="000000"/>
                <w:sz w:val="28"/>
                <w:szCs w:val="28"/>
                <w:lang w:val="uk-UA" w:eastAsia="ru-RU"/>
              </w:rPr>
              <w:t>цільовий (за потребою)</w:t>
            </w:r>
          </w:p>
        </w:tc>
      </w:tr>
      <w:tr w:rsidR="00560983" w:rsidRPr="00560983" w14:paraId="0C9DCB53" w14:textId="77777777" w:rsidTr="00684938">
        <w:tc>
          <w:tcPr>
            <w:tcW w:w="3242" w:type="dxa"/>
            <w:tcBorders>
              <w:top w:val="single" w:sz="4" w:space="0" w:color="auto"/>
              <w:left w:val="single" w:sz="4" w:space="0" w:color="auto"/>
              <w:bottom w:val="single" w:sz="4" w:space="0" w:color="auto"/>
              <w:right w:val="single" w:sz="4" w:space="0" w:color="auto"/>
            </w:tcBorders>
            <w:vAlign w:val="center"/>
          </w:tcPr>
          <w:p w14:paraId="4CCB56E7" w14:textId="77777777" w:rsidR="00560983" w:rsidRPr="00560983" w:rsidRDefault="00560983" w:rsidP="00560983">
            <w:pPr>
              <w:spacing w:after="0" w:line="240" w:lineRule="auto"/>
              <w:jc w:val="both"/>
              <w:rPr>
                <w:rFonts w:ascii="Times New Roman" w:eastAsia="Times New Roman" w:hAnsi="Times New Roman" w:cs="Times New Roman"/>
                <w:color w:val="000000"/>
                <w:sz w:val="28"/>
                <w:szCs w:val="28"/>
                <w:lang w:eastAsia="ru-RU"/>
              </w:rPr>
            </w:pPr>
            <w:r w:rsidRPr="00560983">
              <w:rPr>
                <w:rFonts w:ascii="Times New Roman" w:eastAsia="Times New Roman" w:hAnsi="Times New Roman" w:cs="Times New Roman"/>
                <w:color w:val="000000"/>
                <w:sz w:val="28"/>
                <w:szCs w:val="28"/>
                <w:lang w:val="uk-UA" w:eastAsia="ru-RU"/>
              </w:rPr>
              <w:t>2. Принципи визначення планового показника</w:t>
            </w:r>
          </w:p>
        </w:tc>
        <w:tc>
          <w:tcPr>
            <w:tcW w:w="6118" w:type="dxa"/>
            <w:tcBorders>
              <w:top w:val="single" w:sz="4" w:space="0" w:color="auto"/>
              <w:left w:val="single" w:sz="4" w:space="0" w:color="auto"/>
              <w:bottom w:val="single" w:sz="4" w:space="0" w:color="auto"/>
              <w:right w:val="single" w:sz="4" w:space="0" w:color="auto"/>
            </w:tcBorders>
            <w:vAlign w:val="center"/>
          </w:tcPr>
          <w:p w14:paraId="2FD1B65C" w14:textId="77777777" w:rsidR="00560983" w:rsidRPr="00560983" w:rsidRDefault="00560983" w:rsidP="00560983">
            <w:pPr>
              <w:tabs>
                <w:tab w:val="num" w:pos="158"/>
                <w:tab w:val="num" w:pos="661"/>
              </w:tabs>
              <w:spacing w:after="0" w:line="240" w:lineRule="auto"/>
              <w:jc w:val="both"/>
              <w:rPr>
                <w:rFonts w:ascii="Times New Roman" w:eastAsia="Times New Roman" w:hAnsi="Times New Roman" w:cs="Times New Roman"/>
                <w:color w:val="000000"/>
                <w:sz w:val="28"/>
                <w:szCs w:val="28"/>
                <w:lang w:eastAsia="ru-RU"/>
              </w:rPr>
            </w:pPr>
            <w:r w:rsidRPr="00560983">
              <w:rPr>
                <w:rFonts w:ascii="Times New Roman" w:eastAsia="Times New Roman" w:hAnsi="Times New Roman" w:cs="Times New Roman"/>
                <w:color w:val="000000"/>
                <w:sz w:val="28"/>
                <w:szCs w:val="28"/>
                <w:lang w:val="uk-UA" w:eastAsia="ru-RU"/>
              </w:rPr>
              <w:t>екстраполяційний (від досягнутого рівня);</w:t>
            </w:r>
          </w:p>
          <w:p w14:paraId="1B4DA41E" w14:textId="77777777" w:rsidR="00560983" w:rsidRPr="00560983" w:rsidRDefault="00560983" w:rsidP="00560983">
            <w:pPr>
              <w:tabs>
                <w:tab w:val="num" w:pos="158"/>
                <w:tab w:val="num" w:pos="661"/>
              </w:tabs>
              <w:spacing w:after="0" w:line="240" w:lineRule="auto"/>
              <w:jc w:val="both"/>
              <w:rPr>
                <w:rFonts w:ascii="Times New Roman" w:eastAsia="Times New Roman" w:hAnsi="Times New Roman" w:cs="Times New Roman"/>
                <w:color w:val="000000"/>
                <w:sz w:val="28"/>
                <w:szCs w:val="28"/>
                <w:lang w:eastAsia="ru-RU"/>
              </w:rPr>
            </w:pPr>
            <w:r w:rsidRPr="00560983">
              <w:rPr>
                <w:rFonts w:ascii="Times New Roman" w:eastAsia="Times New Roman" w:hAnsi="Times New Roman" w:cs="Times New Roman"/>
                <w:color w:val="000000"/>
                <w:sz w:val="28"/>
                <w:szCs w:val="28"/>
                <w:lang w:val="uk-UA" w:eastAsia="ru-RU"/>
              </w:rPr>
              <w:t>інтерполяційний (від майбутнього кінцевого результату)</w:t>
            </w:r>
          </w:p>
        </w:tc>
      </w:tr>
      <w:tr w:rsidR="00560983" w:rsidRPr="00560983" w14:paraId="63A2F1D0" w14:textId="77777777" w:rsidTr="00684938">
        <w:tc>
          <w:tcPr>
            <w:tcW w:w="3242" w:type="dxa"/>
            <w:tcBorders>
              <w:top w:val="single" w:sz="4" w:space="0" w:color="auto"/>
              <w:left w:val="single" w:sz="4" w:space="0" w:color="auto"/>
              <w:bottom w:val="single" w:sz="4" w:space="0" w:color="auto"/>
              <w:right w:val="single" w:sz="4" w:space="0" w:color="auto"/>
            </w:tcBorders>
            <w:vAlign w:val="center"/>
          </w:tcPr>
          <w:p w14:paraId="1C8DDA04" w14:textId="77777777" w:rsidR="00560983" w:rsidRPr="00560983" w:rsidRDefault="00560983" w:rsidP="00560983">
            <w:pPr>
              <w:spacing w:after="0" w:line="240" w:lineRule="auto"/>
              <w:jc w:val="both"/>
              <w:rPr>
                <w:rFonts w:ascii="Times New Roman" w:eastAsia="Times New Roman" w:hAnsi="Times New Roman" w:cs="Times New Roman"/>
                <w:color w:val="000000"/>
                <w:sz w:val="28"/>
                <w:szCs w:val="28"/>
                <w:lang w:eastAsia="ru-RU"/>
              </w:rPr>
            </w:pPr>
            <w:r w:rsidRPr="00560983">
              <w:rPr>
                <w:rFonts w:ascii="Times New Roman" w:eastAsia="Times New Roman" w:hAnsi="Times New Roman" w:cs="Times New Roman"/>
                <w:color w:val="000000"/>
                <w:sz w:val="28"/>
                <w:szCs w:val="28"/>
                <w:lang w:val="uk-UA" w:eastAsia="ru-RU"/>
              </w:rPr>
              <w:t>3. Спосіб розрахунку планового показника</w:t>
            </w:r>
          </w:p>
        </w:tc>
        <w:tc>
          <w:tcPr>
            <w:tcW w:w="6118" w:type="dxa"/>
            <w:tcBorders>
              <w:top w:val="single" w:sz="4" w:space="0" w:color="auto"/>
              <w:left w:val="single" w:sz="4" w:space="0" w:color="auto"/>
              <w:bottom w:val="single" w:sz="4" w:space="0" w:color="auto"/>
              <w:right w:val="single" w:sz="4" w:space="0" w:color="auto"/>
            </w:tcBorders>
            <w:vAlign w:val="center"/>
          </w:tcPr>
          <w:p w14:paraId="08F17B09" w14:textId="77777777" w:rsidR="00560983" w:rsidRPr="00560983" w:rsidRDefault="00560983" w:rsidP="00560983">
            <w:pPr>
              <w:tabs>
                <w:tab w:val="num" w:pos="158"/>
                <w:tab w:val="num" w:pos="661"/>
              </w:tabs>
              <w:spacing w:after="0" w:line="240" w:lineRule="auto"/>
              <w:jc w:val="both"/>
              <w:rPr>
                <w:rFonts w:ascii="Times New Roman" w:eastAsia="Times New Roman" w:hAnsi="Times New Roman" w:cs="Times New Roman"/>
                <w:color w:val="000000"/>
                <w:sz w:val="28"/>
                <w:szCs w:val="28"/>
                <w:lang w:eastAsia="ru-RU"/>
              </w:rPr>
            </w:pPr>
            <w:r w:rsidRPr="00560983">
              <w:rPr>
                <w:rFonts w:ascii="Times New Roman" w:eastAsia="Times New Roman" w:hAnsi="Times New Roman" w:cs="Times New Roman"/>
                <w:color w:val="000000"/>
                <w:sz w:val="28"/>
                <w:szCs w:val="28"/>
                <w:lang w:val="uk-UA" w:eastAsia="ru-RU"/>
              </w:rPr>
              <w:t>статистичний;</w:t>
            </w:r>
          </w:p>
          <w:p w14:paraId="3309C8DC" w14:textId="77777777" w:rsidR="00560983" w:rsidRPr="00560983" w:rsidRDefault="00560983" w:rsidP="00560983">
            <w:pPr>
              <w:tabs>
                <w:tab w:val="num" w:pos="158"/>
                <w:tab w:val="num" w:pos="661"/>
              </w:tabs>
              <w:spacing w:after="0" w:line="240" w:lineRule="auto"/>
              <w:jc w:val="both"/>
              <w:rPr>
                <w:rFonts w:ascii="Times New Roman" w:eastAsia="Times New Roman" w:hAnsi="Times New Roman" w:cs="Times New Roman"/>
                <w:color w:val="000000"/>
                <w:sz w:val="28"/>
                <w:szCs w:val="28"/>
                <w:lang w:eastAsia="ru-RU"/>
              </w:rPr>
            </w:pPr>
            <w:r w:rsidRPr="00560983">
              <w:rPr>
                <w:rFonts w:ascii="Times New Roman" w:eastAsia="Times New Roman" w:hAnsi="Times New Roman" w:cs="Times New Roman"/>
                <w:color w:val="000000"/>
                <w:sz w:val="28"/>
                <w:szCs w:val="28"/>
                <w:lang w:val="uk-UA" w:eastAsia="ru-RU"/>
              </w:rPr>
              <w:t xml:space="preserve">факторний; </w:t>
            </w:r>
          </w:p>
          <w:p w14:paraId="196B696E" w14:textId="77777777" w:rsidR="00560983" w:rsidRPr="00560983" w:rsidRDefault="00560983" w:rsidP="00560983">
            <w:pPr>
              <w:tabs>
                <w:tab w:val="num" w:pos="158"/>
                <w:tab w:val="num" w:pos="661"/>
              </w:tabs>
              <w:spacing w:after="0" w:line="240" w:lineRule="auto"/>
              <w:jc w:val="both"/>
              <w:rPr>
                <w:rFonts w:ascii="Times New Roman" w:eastAsia="Times New Roman" w:hAnsi="Times New Roman" w:cs="Times New Roman"/>
                <w:color w:val="000000"/>
                <w:sz w:val="28"/>
                <w:szCs w:val="28"/>
                <w:lang w:eastAsia="ru-RU"/>
              </w:rPr>
            </w:pPr>
            <w:r w:rsidRPr="00560983">
              <w:rPr>
                <w:rFonts w:ascii="Times New Roman" w:eastAsia="Times New Roman" w:hAnsi="Times New Roman" w:cs="Times New Roman"/>
                <w:color w:val="000000"/>
                <w:sz w:val="28"/>
                <w:szCs w:val="28"/>
                <w:lang w:val="uk-UA" w:eastAsia="ru-RU"/>
              </w:rPr>
              <w:t>нормативний;</w:t>
            </w:r>
          </w:p>
          <w:p w14:paraId="48B85BB4" w14:textId="77777777" w:rsidR="00560983" w:rsidRPr="00560983" w:rsidRDefault="00560983" w:rsidP="00560983">
            <w:pPr>
              <w:tabs>
                <w:tab w:val="num" w:pos="158"/>
                <w:tab w:val="num" w:pos="661"/>
              </w:tabs>
              <w:spacing w:after="0" w:line="240" w:lineRule="auto"/>
              <w:jc w:val="both"/>
              <w:rPr>
                <w:rFonts w:ascii="Times New Roman" w:eastAsia="Times New Roman" w:hAnsi="Times New Roman" w:cs="Times New Roman"/>
                <w:color w:val="000000"/>
                <w:sz w:val="28"/>
                <w:szCs w:val="28"/>
                <w:lang w:eastAsia="ru-RU"/>
              </w:rPr>
            </w:pPr>
            <w:r w:rsidRPr="00560983">
              <w:rPr>
                <w:rFonts w:ascii="Times New Roman" w:eastAsia="Times New Roman" w:hAnsi="Times New Roman" w:cs="Times New Roman"/>
                <w:color w:val="000000"/>
                <w:sz w:val="28"/>
                <w:szCs w:val="28"/>
                <w:lang w:val="uk-UA" w:eastAsia="ru-RU"/>
              </w:rPr>
              <w:t>економіко-математичний</w:t>
            </w:r>
          </w:p>
        </w:tc>
      </w:tr>
      <w:tr w:rsidR="00560983" w:rsidRPr="00560983" w14:paraId="50E69A7D" w14:textId="77777777" w:rsidTr="00684938">
        <w:tc>
          <w:tcPr>
            <w:tcW w:w="3242" w:type="dxa"/>
            <w:tcBorders>
              <w:top w:val="single" w:sz="4" w:space="0" w:color="auto"/>
              <w:left w:val="single" w:sz="4" w:space="0" w:color="auto"/>
              <w:bottom w:val="single" w:sz="4" w:space="0" w:color="auto"/>
              <w:right w:val="single" w:sz="4" w:space="0" w:color="auto"/>
            </w:tcBorders>
            <w:vAlign w:val="center"/>
          </w:tcPr>
          <w:p w14:paraId="7D23A834" w14:textId="77777777" w:rsidR="00560983" w:rsidRPr="00560983" w:rsidRDefault="00560983" w:rsidP="00560983">
            <w:pPr>
              <w:spacing w:after="0" w:line="240" w:lineRule="auto"/>
              <w:jc w:val="both"/>
              <w:rPr>
                <w:rFonts w:ascii="Times New Roman" w:eastAsia="Times New Roman" w:hAnsi="Times New Roman" w:cs="Times New Roman"/>
                <w:color w:val="000000"/>
                <w:sz w:val="28"/>
                <w:szCs w:val="28"/>
                <w:lang w:eastAsia="ru-RU"/>
              </w:rPr>
            </w:pPr>
            <w:r w:rsidRPr="00560983">
              <w:rPr>
                <w:rFonts w:ascii="Times New Roman" w:eastAsia="Times New Roman" w:hAnsi="Times New Roman" w:cs="Times New Roman"/>
                <w:color w:val="000000"/>
                <w:sz w:val="28"/>
                <w:szCs w:val="28"/>
                <w:lang w:val="uk-UA" w:eastAsia="ru-RU"/>
              </w:rPr>
              <w:t>4. Варіантність розроблення плану</w:t>
            </w:r>
          </w:p>
        </w:tc>
        <w:tc>
          <w:tcPr>
            <w:tcW w:w="6118" w:type="dxa"/>
            <w:tcBorders>
              <w:top w:val="single" w:sz="4" w:space="0" w:color="auto"/>
              <w:left w:val="single" w:sz="4" w:space="0" w:color="auto"/>
              <w:bottom w:val="single" w:sz="4" w:space="0" w:color="auto"/>
              <w:right w:val="single" w:sz="4" w:space="0" w:color="auto"/>
            </w:tcBorders>
            <w:vAlign w:val="center"/>
          </w:tcPr>
          <w:p w14:paraId="5BF8C574" w14:textId="77777777" w:rsidR="00560983" w:rsidRPr="00560983" w:rsidRDefault="00560983" w:rsidP="00560983">
            <w:pPr>
              <w:tabs>
                <w:tab w:val="num" w:pos="158"/>
                <w:tab w:val="num" w:pos="661"/>
              </w:tabs>
              <w:spacing w:after="0" w:line="240" w:lineRule="auto"/>
              <w:jc w:val="both"/>
              <w:rPr>
                <w:rFonts w:ascii="Times New Roman" w:eastAsia="Times New Roman" w:hAnsi="Times New Roman" w:cs="Times New Roman"/>
                <w:color w:val="000000"/>
                <w:sz w:val="28"/>
                <w:szCs w:val="28"/>
                <w:lang w:eastAsia="ru-RU"/>
              </w:rPr>
            </w:pPr>
            <w:r w:rsidRPr="00560983">
              <w:rPr>
                <w:rFonts w:ascii="Times New Roman" w:eastAsia="Times New Roman" w:hAnsi="Times New Roman" w:cs="Times New Roman"/>
                <w:color w:val="000000"/>
                <w:sz w:val="28"/>
                <w:szCs w:val="28"/>
                <w:lang w:val="uk-UA" w:eastAsia="ru-RU"/>
              </w:rPr>
              <w:t>одноваріантний;</w:t>
            </w:r>
          </w:p>
          <w:p w14:paraId="71BBE900" w14:textId="77777777" w:rsidR="00560983" w:rsidRPr="00560983" w:rsidRDefault="00560983" w:rsidP="00560983">
            <w:pPr>
              <w:tabs>
                <w:tab w:val="num" w:pos="158"/>
                <w:tab w:val="num" w:pos="661"/>
              </w:tabs>
              <w:spacing w:after="0" w:line="240" w:lineRule="auto"/>
              <w:jc w:val="both"/>
              <w:rPr>
                <w:rFonts w:ascii="Times New Roman" w:eastAsia="Times New Roman" w:hAnsi="Times New Roman" w:cs="Times New Roman"/>
                <w:color w:val="000000"/>
                <w:sz w:val="28"/>
                <w:szCs w:val="28"/>
                <w:lang w:eastAsia="ru-RU"/>
              </w:rPr>
            </w:pPr>
            <w:r w:rsidRPr="00560983">
              <w:rPr>
                <w:rFonts w:ascii="Times New Roman" w:eastAsia="Times New Roman" w:hAnsi="Times New Roman" w:cs="Times New Roman"/>
                <w:color w:val="000000"/>
                <w:sz w:val="28"/>
                <w:szCs w:val="28"/>
                <w:lang w:val="uk-UA" w:eastAsia="ru-RU"/>
              </w:rPr>
              <w:t>багатоваріантний</w:t>
            </w:r>
          </w:p>
        </w:tc>
      </w:tr>
      <w:tr w:rsidR="00560983" w:rsidRPr="00560983" w14:paraId="7C00143C" w14:textId="77777777" w:rsidTr="00684938">
        <w:tc>
          <w:tcPr>
            <w:tcW w:w="3242" w:type="dxa"/>
            <w:tcBorders>
              <w:top w:val="single" w:sz="4" w:space="0" w:color="auto"/>
              <w:left w:val="single" w:sz="4" w:space="0" w:color="auto"/>
              <w:bottom w:val="single" w:sz="4" w:space="0" w:color="auto"/>
              <w:right w:val="single" w:sz="4" w:space="0" w:color="auto"/>
            </w:tcBorders>
            <w:vAlign w:val="center"/>
          </w:tcPr>
          <w:p w14:paraId="39C1800F" w14:textId="77777777" w:rsidR="00560983" w:rsidRPr="00560983" w:rsidRDefault="00560983" w:rsidP="00560983">
            <w:pPr>
              <w:spacing w:after="0" w:line="240" w:lineRule="auto"/>
              <w:jc w:val="both"/>
              <w:rPr>
                <w:rFonts w:ascii="Times New Roman" w:eastAsia="Times New Roman" w:hAnsi="Times New Roman" w:cs="Times New Roman"/>
                <w:color w:val="000000"/>
                <w:sz w:val="28"/>
                <w:szCs w:val="28"/>
                <w:lang w:eastAsia="ru-RU"/>
              </w:rPr>
            </w:pPr>
            <w:r w:rsidRPr="00560983">
              <w:rPr>
                <w:rFonts w:ascii="Times New Roman" w:eastAsia="Times New Roman" w:hAnsi="Times New Roman" w:cs="Times New Roman"/>
                <w:color w:val="000000"/>
                <w:sz w:val="28"/>
                <w:szCs w:val="28"/>
                <w:lang w:val="uk-UA" w:eastAsia="ru-RU"/>
              </w:rPr>
              <w:t>5. Форма подання планових розрахунків</w:t>
            </w:r>
          </w:p>
        </w:tc>
        <w:tc>
          <w:tcPr>
            <w:tcW w:w="6118" w:type="dxa"/>
            <w:tcBorders>
              <w:top w:val="single" w:sz="4" w:space="0" w:color="auto"/>
              <w:left w:val="single" w:sz="4" w:space="0" w:color="auto"/>
              <w:bottom w:val="single" w:sz="4" w:space="0" w:color="auto"/>
              <w:right w:val="single" w:sz="4" w:space="0" w:color="auto"/>
            </w:tcBorders>
            <w:vAlign w:val="center"/>
          </w:tcPr>
          <w:p w14:paraId="4F5A8056" w14:textId="77777777" w:rsidR="00560983" w:rsidRPr="00560983" w:rsidRDefault="00560983" w:rsidP="00560983">
            <w:pPr>
              <w:tabs>
                <w:tab w:val="num" w:pos="158"/>
                <w:tab w:val="num" w:pos="661"/>
              </w:tabs>
              <w:spacing w:after="0" w:line="240" w:lineRule="auto"/>
              <w:jc w:val="both"/>
              <w:rPr>
                <w:rFonts w:ascii="Times New Roman" w:eastAsia="Times New Roman" w:hAnsi="Times New Roman" w:cs="Times New Roman"/>
                <w:color w:val="000000"/>
                <w:sz w:val="28"/>
                <w:szCs w:val="28"/>
                <w:lang w:eastAsia="ru-RU"/>
              </w:rPr>
            </w:pPr>
            <w:r w:rsidRPr="00560983">
              <w:rPr>
                <w:rFonts w:ascii="Times New Roman" w:eastAsia="Times New Roman" w:hAnsi="Times New Roman" w:cs="Times New Roman"/>
                <w:color w:val="000000"/>
                <w:sz w:val="28"/>
                <w:szCs w:val="28"/>
                <w:lang w:val="uk-UA" w:eastAsia="ru-RU"/>
              </w:rPr>
              <w:t>текстовий;</w:t>
            </w:r>
          </w:p>
          <w:p w14:paraId="5DFA489E" w14:textId="77777777" w:rsidR="00560983" w:rsidRPr="00560983" w:rsidRDefault="00560983" w:rsidP="00560983">
            <w:pPr>
              <w:tabs>
                <w:tab w:val="num" w:pos="158"/>
                <w:tab w:val="num" w:pos="661"/>
              </w:tabs>
              <w:spacing w:after="0" w:line="240" w:lineRule="auto"/>
              <w:jc w:val="both"/>
              <w:rPr>
                <w:rFonts w:ascii="Times New Roman" w:eastAsia="Times New Roman" w:hAnsi="Times New Roman" w:cs="Times New Roman"/>
                <w:color w:val="000000"/>
                <w:sz w:val="28"/>
                <w:szCs w:val="28"/>
                <w:lang w:eastAsia="ru-RU"/>
              </w:rPr>
            </w:pPr>
            <w:r w:rsidRPr="00560983">
              <w:rPr>
                <w:rFonts w:ascii="Times New Roman" w:eastAsia="Times New Roman" w:hAnsi="Times New Roman" w:cs="Times New Roman"/>
                <w:color w:val="000000"/>
                <w:sz w:val="28"/>
                <w:szCs w:val="28"/>
                <w:lang w:val="uk-UA" w:eastAsia="ru-RU"/>
              </w:rPr>
              <w:t>табличний;</w:t>
            </w:r>
          </w:p>
          <w:p w14:paraId="65C0CC62" w14:textId="77777777" w:rsidR="00560983" w:rsidRPr="00560983" w:rsidRDefault="00560983" w:rsidP="00560983">
            <w:pPr>
              <w:tabs>
                <w:tab w:val="num" w:pos="158"/>
                <w:tab w:val="num" w:pos="661"/>
              </w:tabs>
              <w:spacing w:after="0" w:line="240" w:lineRule="auto"/>
              <w:jc w:val="both"/>
              <w:rPr>
                <w:rFonts w:ascii="Times New Roman" w:eastAsia="Times New Roman" w:hAnsi="Times New Roman" w:cs="Times New Roman"/>
                <w:color w:val="000000"/>
                <w:sz w:val="28"/>
                <w:szCs w:val="28"/>
                <w:lang w:eastAsia="ru-RU"/>
              </w:rPr>
            </w:pPr>
            <w:r w:rsidRPr="00560983">
              <w:rPr>
                <w:rFonts w:ascii="Times New Roman" w:eastAsia="Times New Roman" w:hAnsi="Times New Roman" w:cs="Times New Roman"/>
                <w:color w:val="000000"/>
                <w:sz w:val="28"/>
                <w:szCs w:val="28"/>
                <w:lang w:val="uk-UA" w:eastAsia="ru-RU"/>
              </w:rPr>
              <w:t>графічний;</w:t>
            </w:r>
          </w:p>
          <w:p w14:paraId="306DB687" w14:textId="77777777" w:rsidR="00560983" w:rsidRPr="00560983" w:rsidRDefault="00560983" w:rsidP="00560983">
            <w:pPr>
              <w:tabs>
                <w:tab w:val="num" w:pos="158"/>
                <w:tab w:val="num" w:pos="661"/>
              </w:tabs>
              <w:spacing w:after="0" w:line="240" w:lineRule="auto"/>
              <w:jc w:val="both"/>
              <w:rPr>
                <w:rFonts w:ascii="Times New Roman" w:eastAsia="Times New Roman" w:hAnsi="Times New Roman" w:cs="Times New Roman"/>
                <w:color w:val="000000"/>
                <w:sz w:val="28"/>
                <w:szCs w:val="28"/>
                <w:lang w:eastAsia="ru-RU"/>
              </w:rPr>
            </w:pPr>
            <w:r w:rsidRPr="00560983">
              <w:rPr>
                <w:rFonts w:ascii="Times New Roman" w:eastAsia="Times New Roman" w:hAnsi="Times New Roman" w:cs="Times New Roman"/>
                <w:color w:val="000000"/>
                <w:sz w:val="28"/>
                <w:szCs w:val="28"/>
                <w:lang w:val="uk-UA" w:eastAsia="ru-RU"/>
              </w:rPr>
              <w:t>логіко-структурний (сітковий)</w:t>
            </w:r>
          </w:p>
        </w:tc>
      </w:tr>
    </w:tbl>
    <w:p w14:paraId="40BF8EC5" w14:textId="77777777" w:rsidR="006C4256" w:rsidRDefault="006C4256" w:rsidP="00560983">
      <w:pPr>
        <w:spacing w:after="0" w:line="360" w:lineRule="auto"/>
        <w:ind w:firstLine="680"/>
        <w:jc w:val="both"/>
        <w:rPr>
          <w:rFonts w:ascii="Times New Roman" w:eastAsia="Times New Roman" w:hAnsi="Times New Roman" w:cs="Times New Roman"/>
          <w:color w:val="000000"/>
          <w:sz w:val="28"/>
          <w:szCs w:val="28"/>
          <w:lang w:val="uk-UA" w:eastAsia="ru-RU"/>
        </w:rPr>
      </w:pPr>
    </w:p>
    <w:p w14:paraId="791CED8F" w14:textId="77777777" w:rsidR="00670616" w:rsidRPr="00560983" w:rsidRDefault="00670616" w:rsidP="00670616">
      <w:pPr>
        <w:spacing w:after="0" w:line="360" w:lineRule="auto"/>
        <w:ind w:firstLine="680"/>
        <w:jc w:val="both"/>
        <w:rPr>
          <w:rFonts w:ascii="Times New Roman" w:eastAsia="Times New Roman" w:hAnsi="Times New Roman" w:cs="Times New Roman"/>
          <w:color w:val="000000"/>
          <w:sz w:val="28"/>
          <w:szCs w:val="28"/>
          <w:lang w:val="uk-UA" w:eastAsia="ru-RU"/>
        </w:rPr>
      </w:pPr>
      <w:r w:rsidRPr="00560983">
        <w:rPr>
          <w:rFonts w:ascii="Times New Roman" w:eastAsia="Times New Roman" w:hAnsi="Times New Roman" w:cs="Times New Roman"/>
          <w:color w:val="000000"/>
          <w:sz w:val="28"/>
          <w:szCs w:val="28"/>
          <w:lang w:val="uk-UA" w:eastAsia="ru-RU"/>
        </w:rPr>
        <w:t xml:space="preserve">Водночас, елементами системи планування варто вважати керівників-управлінців та інших професіоналів, котрі, власне, і здійснюють відповідні планово-контрольні розрахунки, результати яких містяться у планах та звітах. </w:t>
      </w:r>
      <w:r w:rsidRPr="00560983">
        <w:rPr>
          <w:rFonts w:ascii="Times New Roman" w:eastAsia="Times New Roman" w:hAnsi="Times New Roman" w:cs="Times New Roman"/>
          <w:color w:val="000000"/>
          <w:sz w:val="28"/>
          <w:szCs w:val="28"/>
          <w:lang w:val="uk-UA" w:eastAsia="ru-RU"/>
        </w:rPr>
        <w:lastRenderedPageBreak/>
        <w:t>З іншого боку, спираючись на те, що в основу планування покладено процес перетворення інформації в дані, знання і, звичайно, оформлені належним чином документи — плани та звіти, розуміння системи планування можна умовно звузити до системи планів підприємств.</w:t>
      </w:r>
    </w:p>
    <w:p w14:paraId="65D28FC4" w14:textId="77777777" w:rsidR="00670616" w:rsidRDefault="00670616" w:rsidP="00670616">
      <w:pPr>
        <w:spacing w:after="0" w:line="360" w:lineRule="auto"/>
        <w:ind w:firstLine="680"/>
        <w:jc w:val="both"/>
        <w:rPr>
          <w:rFonts w:ascii="Times New Roman" w:eastAsia="Times New Roman" w:hAnsi="Times New Roman" w:cs="Times New Roman"/>
          <w:color w:val="000000"/>
          <w:sz w:val="28"/>
          <w:szCs w:val="28"/>
          <w:lang w:val="uk-UA" w:eastAsia="ru-RU"/>
        </w:rPr>
      </w:pPr>
      <w:r w:rsidRPr="00560983">
        <w:rPr>
          <w:rFonts w:ascii="Times New Roman" w:eastAsia="Times New Roman" w:hAnsi="Times New Roman" w:cs="Times New Roman"/>
          <w:color w:val="000000"/>
          <w:spacing w:val="-2"/>
          <w:sz w:val="28"/>
          <w:szCs w:val="28"/>
          <w:lang w:val="uk-UA" w:eastAsia="ru-RU"/>
        </w:rPr>
        <w:t xml:space="preserve">Зміст основних планувальних процедур загалом полягає </w:t>
      </w:r>
      <w:r w:rsidRPr="00560983">
        <w:rPr>
          <w:rFonts w:ascii="Times New Roman" w:eastAsia="Times New Roman" w:hAnsi="Times New Roman" w:cs="Times New Roman"/>
          <w:color w:val="000000"/>
          <w:spacing w:val="-2"/>
          <w:sz w:val="28"/>
          <w:szCs w:val="28"/>
          <w:lang w:val="uk-UA" w:eastAsia="ru-RU"/>
        </w:rPr>
        <w:br/>
        <w:t>в</w:t>
      </w:r>
      <w:r w:rsidRPr="00560983">
        <w:rPr>
          <w:rFonts w:ascii="Times New Roman" w:eastAsia="Times New Roman" w:hAnsi="Times New Roman" w:cs="Times New Roman"/>
          <w:color w:val="000000"/>
          <w:spacing w:val="-2"/>
          <w:sz w:val="28"/>
          <w:szCs w:val="28"/>
          <w:vertAlign w:val="superscript"/>
          <w:lang w:val="uk-UA" w:eastAsia="ru-RU"/>
        </w:rPr>
        <w:t xml:space="preserve"> </w:t>
      </w:r>
      <w:r w:rsidRPr="00560983">
        <w:rPr>
          <w:rFonts w:ascii="Times New Roman" w:eastAsia="Times New Roman" w:hAnsi="Times New Roman" w:cs="Times New Roman"/>
          <w:color w:val="000000"/>
          <w:spacing w:val="-2"/>
          <w:sz w:val="28"/>
          <w:szCs w:val="28"/>
          <w:lang w:val="uk-UA" w:eastAsia="ru-RU"/>
        </w:rPr>
        <w:t>обро</w:t>
      </w:r>
      <w:r w:rsidRPr="00560983">
        <w:rPr>
          <w:rFonts w:ascii="Times New Roman" w:eastAsia="Times New Roman" w:hAnsi="Times New Roman" w:cs="Times New Roman"/>
          <w:color w:val="000000"/>
          <w:sz w:val="28"/>
          <w:szCs w:val="28"/>
          <w:lang w:val="uk-UA" w:eastAsia="ru-RU"/>
        </w:rPr>
        <w:t xml:space="preserve">бленні та передаванні різноманітної інформації, яка надає </w:t>
      </w:r>
      <w:r w:rsidRPr="00560983">
        <w:rPr>
          <w:rFonts w:ascii="Times New Roman" w:eastAsia="Times New Roman" w:hAnsi="Times New Roman" w:cs="Times New Roman"/>
          <w:color w:val="000000"/>
          <w:sz w:val="28"/>
          <w:szCs w:val="28"/>
          <w:lang w:val="uk-UA" w:eastAsia="ru-RU"/>
        </w:rPr>
        <w:br/>
        <w:t xml:space="preserve">кількісні та якісні характеристики явищам і процесам, що відбуваються на підприємстві та зовні. </w:t>
      </w:r>
      <w:r>
        <w:rPr>
          <w:rFonts w:ascii="Times New Roman" w:eastAsia="Times New Roman" w:hAnsi="Times New Roman" w:cs="Times New Roman"/>
          <w:color w:val="000000"/>
          <w:sz w:val="28"/>
          <w:szCs w:val="28"/>
          <w:lang w:val="uk-UA" w:eastAsia="ru-RU"/>
        </w:rPr>
        <w:t xml:space="preserve">У цілому сукупність планувальних процедур, методів і способів складають уявлення про </w:t>
      </w:r>
      <w:r w:rsidRPr="00F26F6A">
        <w:rPr>
          <w:rFonts w:ascii="Times New Roman" w:eastAsia="Times New Roman" w:hAnsi="Times New Roman" w:cs="Times New Roman"/>
          <w:b/>
          <w:bCs/>
          <w:i/>
          <w:iCs/>
          <w:color w:val="000000"/>
          <w:sz w:val="28"/>
          <w:szCs w:val="28"/>
          <w:lang w:val="uk-UA" w:eastAsia="ru-RU"/>
        </w:rPr>
        <w:t>техніку планування</w:t>
      </w:r>
      <w:r>
        <w:rPr>
          <w:rFonts w:ascii="Times New Roman" w:eastAsia="Times New Roman" w:hAnsi="Times New Roman" w:cs="Times New Roman"/>
          <w:color w:val="000000"/>
          <w:sz w:val="28"/>
          <w:szCs w:val="28"/>
          <w:lang w:val="uk-UA" w:eastAsia="ru-RU"/>
        </w:rPr>
        <w:t>.</w:t>
      </w:r>
    </w:p>
    <w:p w14:paraId="59E2461E" w14:textId="77777777" w:rsidR="00670616" w:rsidRPr="00560983" w:rsidRDefault="00670616" w:rsidP="00670616">
      <w:pPr>
        <w:spacing w:after="0" w:line="360" w:lineRule="auto"/>
        <w:ind w:firstLine="680"/>
        <w:jc w:val="both"/>
        <w:rPr>
          <w:rFonts w:ascii="Times New Roman" w:eastAsia="Times New Roman" w:hAnsi="Times New Roman" w:cs="Times New Roman"/>
          <w:color w:val="000000"/>
          <w:sz w:val="28"/>
          <w:szCs w:val="28"/>
          <w:lang w:eastAsia="ru-RU"/>
        </w:rPr>
      </w:pPr>
      <w:r w:rsidRPr="00560983">
        <w:rPr>
          <w:rFonts w:ascii="Times New Roman" w:eastAsia="Times New Roman" w:hAnsi="Times New Roman" w:cs="Times New Roman"/>
          <w:color w:val="000000"/>
          <w:sz w:val="28"/>
          <w:szCs w:val="28"/>
          <w:lang w:val="uk-UA" w:eastAsia="ru-RU"/>
        </w:rPr>
        <w:t xml:space="preserve">Методичний апарат планування діяльності підприємства є надзвичайно багатим. Він урізноманітнений запозиченнями та спільністю з інструментарієм інших споріднених науково-практичних галузей знань. </w:t>
      </w:r>
    </w:p>
    <w:p w14:paraId="248861D2" w14:textId="589ED944" w:rsidR="00560983" w:rsidRPr="00560983" w:rsidRDefault="00560983" w:rsidP="00560983">
      <w:pPr>
        <w:spacing w:after="0" w:line="360" w:lineRule="auto"/>
        <w:ind w:firstLine="680"/>
        <w:jc w:val="both"/>
        <w:rPr>
          <w:rFonts w:ascii="Times New Roman" w:eastAsia="Times New Roman" w:hAnsi="Times New Roman" w:cs="Times New Roman"/>
          <w:color w:val="000000"/>
          <w:sz w:val="28"/>
          <w:szCs w:val="28"/>
          <w:lang w:val="uk-UA" w:eastAsia="ru-RU"/>
        </w:rPr>
      </w:pPr>
      <w:r w:rsidRPr="00560983">
        <w:rPr>
          <w:rFonts w:ascii="Times New Roman" w:eastAsia="Times New Roman" w:hAnsi="Times New Roman" w:cs="Times New Roman"/>
          <w:color w:val="000000"/>
          <w:sz w:val="28"/>
          <w:szCs w:val="28"/>
          <w:lang w:val="uk-UA" w:eastAsia="ru-RU"/>
        </w:rPr>
        <w:t xml:space="preserve">Результати виконаних у процесі планування розрахунків заведено зводити у планові та планово-звітні документи у вигляді таблиць. </w:t>
      </w:r>
      <w:r w:rsidRPr="00560983">
        <w:rPr>
          <w:rFonts w:ascii="Times New Roman" w:eastAsia="Times New Roman" w:hAnsi="Times New Roman" w:cs="Times New Roman"/>
          <w:color w:val="000000"/>
          <w:spacing w:val="-4"/>
          <w:sz w:val="28"/>
          <w:szCs w:val="28"/>
          <w:lang w:val="uk-UA" w:eastAsia="ru-RU"/>
        </w:rPr>
        <w:t>Фрагмент</w:t>
      </w:r>
      <w:r w:rsidRPr="00560983">
        <w:rPr>
          <w:rFonts w:ascii="Times New Roman" w:eastAsia="Times New Roman" w:hAnsi="Times New Roman" w:cs="Times New Roman"/>
          <w:color w:val="000000"/>
          <w:sz w:val="28"/>
          <w:szCs w:val="28"/>
          <w:lang w:val="uk-UA" w:eastAsia="ru-RU"/>
        </w:rPr>
        <w:t xml:space="preserve"> форми плану </w:t>
      </w:r>
      <w:r w:rsidR="00F26F6A">
        <w:rPr>
          <w:rFonts w:ascii="Times New Roman" w:eastAsia="Times New Roman" w:hAnsi="Times New Roman" w:cs="Times New Roman"/>
          <w:color w:val="000000"/>
          <w:sz w:val="28"/>
          <w:szCs w:val="28"/>
          <w:lang w:val="uk-UA" w:eastAsia="ru-RU"/>
        </w:rPr>
        <w:t xml:space="preserve">підприємства </w:t>
      </w:r>
      <w:r w:rsidRPr="00560983">
        <w:rPr>
          <w:rFonts w:ascii="Times New Roman" w:eastAsia="Times New Roman" w:hAnsi="Times New Roman" w:cs="Times New Roman"/>
          <w:color w:val="000000"/>
          <w:sz w:val="28"/>
          <w:szCs w:val="28"/>
          <w:lang w:val="uk-UA" w:eastAsia="ru-RU"/>
        </w:rPr>
        <w:t>подано в табл. 1.</w:t>
      </w:r>
      <w:r w:rsidR="00375193" w:rsidRPr="006871AB">
        <w:rPr>
          <w:rFonts w:ascii="Times New Roman" w:eastAsia="Times New Roman" w:hAnsi="Times New Roman" w:cs="Times New Roman"/>
          <w:color w:val="000000"/>
          <w:sz w:val="28"/>
          <w:szCs w:val="28"/>
          <w:lang w:eastAsia="ru-RU"/>
        </w:rPr>
        <w:t>3</w:t>
      </w:r>
      <w:r w:rsidRPr="00560983">
        <w:rPr>
          <w:rFonts w:ascii="Times New Roman" w:eastAsia="Times New Roman" w:hAnsi="Times New Roman" w:cs="Times New Roman"/>
          <w:color w:val="000000"/>
          <w:sz w:val="28"/>
          <w:szCs w:val="28"/>
          <w:lang w:val="uk-UA" w:eastAsia="ru-RU"/>
        </w:rPr>
        <w:t xml:space="preserve">. </w:t>
      </w:r>
    </w:p>
    <w:p w14:paraId="1F1D75BB" w14:textId="2111BBD9" w:rsidR="00560983" w:rsidRPr="00560983" w:rsidRDefault="00560983" w:rsidP="00560983">
      <w:pPr>
        <w:spacing w:after="0" w:line="360" w:lineRule="auto"/>
        <w:ind w:firstLine="567"/>
        <w:jc w:val="right"/>
        <w:outlineLvl w:val="6"/>
        <w:rPr>
          <w:rFonts w:ascii="Times New Roman" w:eastAsia="Times New Roman" w:hAnsi="Times New Roman" w:cs="Times New Roman"/>
          <w:color w:val="000000"/>
          <w:sz w:val="28"/>
          <w:szCs w:val="28"/>
          <w:lang w:eastAsia="ru-RU"/>
        </w:rPr>
      </w:pPr>
      <w:r w:rsidRPr="00560983">
        <w:rPr>
          <w:rFonts w:ascii="Times New Roman" w:eastAsia="Times New Roman" w:hAnsi="Times New Roman" w:cs="Times New Roman"/>
          <w:color w:val="000000"/>
          <w:sz w:val="28"/>
          <w:szCs w:val="28"/>
          <w:lang w:val="uk-UA" w:eastAsia="ru-RU"/>
        </w:rPr>
        <w:t>Таблиця 1.</w:t>
      </w:r>
      <w:r w:rsidR="00375193" w:rsidRPr="006871AB">
        <w:rPr>
          <w:rFonts w:ascii="Times New Roman" w:eastAsia="Times New Roman" w:hAnsi="Times New Roman" w:cs="Times New Roman"/>
          <w:color w:val="000000"/>
          <w:sz w:val="28"/>
          <w:szCs w:val="28"/>
          <w:lang w:eastAsia="ru-RU"/>
        </w:rPr>
        <w:t>3</w:t>
      </w:r>
    </w:p>
    <w:p w14:paraId="483A4280" w14:textId="2B2853BB" w:rsidR="00560983" w:rsidRPr="00560983" w:rsidRDefault="00560983" w:rsidP="00560983">
      <w:pPr>
        <w:spacing w:after="0" w:line="360" w:lineRule="auto"/>
        <w:ind w:firstLine="567"/>
        <w:jc w:val="center"/>
        <w:rPr>
          <w:rFonts w:ascii="Times New Roman" w:eastAsia="Times New Roman" w:hAnsi="Times New Roman" w:cs="Times New Roman"/>
          <w:b/>
          <w:color w:val="000000"/>
          <w:sz w:val="28"/>
          <w:szCs w:val="28"/>
          <w:lang w:val="uk-UA" w:eastAsia="ru-RU"/>
        </w:rPr>
      </w:pPr>
      <w:r w:rsidRPr="00560983">
        <w:rPr>
          <w:rFonts w:ascii="Times New Roman" w:eastAsia="Times New Roman" w:hAnsi="Times New Roman" w:cs="Times New Roman"/>
          <w:b/>
          <w:color w:val="000000"/>
          <w:sz w:val="28"/>
          <w:szCs w:val="28"/>
          <w:lang w:val="uk-UA" w:eastAsia="ru-RU"/>
        </w:rPr>
        <w:t>Зведена форма головних показників плану підприємства на 202</w:t>
      </w:r>
      <w:r w:rsidR="00F26F6A">
        <w:rPr>
          <w:rFonts w:ascii="Times New Roman" w:eastAsia="Times New Roman" w:hAnsi="Times New Roman" w:cs="Times New Roman"/>
          <w:b/>
          <w:color w:val="000000"/>
          <w:sz w:val="28"/>
          <w:szCs w:val="28"/>
          <w:lang w:val="uk-UA" w:eastAsia="ru-RU"/>
        </w:rPr>
        <w:t>4</w:t>
      </w:r>
      <w:r w:rsidRPr="00560983">
        <w:rPr>
          <w:rFonts w:ascii="Times New Roman" w:eastAsia="Times New Roman" w:hAnsi="Times New Roman" w:cs="Times New Roman"/>
          <w:b/>
          <w:color w:val="000000"/>
          <w:sz w:val="28"/>
          <w:szCs w:val="28"/>
          <w:lang w:val="uk-UA" w:eastAsia="ru-RU"/>
        </w:rPr>
        <w:t xml:space="preserve"> рік (фрагмент)</w:t>
      </w:r>
    </w:p>
    <w:tbl>
      <w:tblPr>
        <w:tblW w:w="93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83"/>
        <w:gridCol w:w="748"/>
        <w:gridCol w:w="935"/>
        <w:gridCol w:w="935"/>
        <w:gridCol w:w="935"/>
        <w:gridCol w:w="935"/>
        <w:gridCol w:w="935"/>
        <w:gridCol w:w="561"/>
        <w:gridCol w:w="561"/>
        <w:gridCol w:w="561"/>
        <w:gridCol w:w="571"/>
      </w:tblGrid>
      <w:tr w:rsidR="00560983" w:rsidRPr="00560983" w14:paraId="2ADBF925" w14:textId="77777777" w:rsidTr="00684938">
        <w:trPr>
          <w:cantSplit/>
        </w:trPr>
        <w:tc>
          <w:tcPr>
            <w:tcW w:w="1683" w:type="dxa"/>
            <w:vMerge w:val="restart"/>
            <w:tcBorders>
              <w:top w:val="single" w:sz="4" w:space="0" w:color="auto"/>
              <w:left w:val="single" w:sz="4" w:space="0" w:color="auto"/>
              <w:bottom w:val="single" w:sz="4" w:space="0" w:color="auto"/>
              <w:right w:val="single" w:sz="4" w:space="0" w:color="auto"/>
            </w:tcBorders>
            <w:vAlign w:val="center"/>
          </w:tcPr>
          <w:p w14:paraId="7E1611D9" w14:textId="77777777" w:rsidR="00560983" w:rsidRPr="00560983" w:rsidRDefault="00560983" w:rsidP="00560983">
            <w:pPr>
              <w:spacing w:after="0" w:line="240" w:lineRule="auto"/>
              <w:jc w:val="center"/>
              <w:rPr>
                <w:rFonts w:ascii="Times New Roman" w:eastAsia="Times New Roman" w:hAnsi="Times New Roman" w:cs="Times New Roman"/>
                <w:color w:val="000000"/>
                <w:sz w:val="28"/>
                <w:szCs w:val="28"/>
                <w:lang w:eastAsia="ru-RU"/>
              </w:rPr>
            </w:pPr>
            <w:r w:rsidRPr="00560983">
              <w:rPr>
                <w:rFonts w:ascii="Times New Roman" w:eastAsia="Times New Roman" w:hAnsi="Times New Roman" w:cs="Times New Roman"/>
                <w:color w:val="000000"/>
                <w:sz w:val="28"/>
                <w:szCs w:val="28"/>
                <w:lang w:val="uk-UA" w:eastAsia="ru-RU"/>
              </w:rPr>
              <w:t xml:space="preserve">Найменування </w:t>
            </w:r>
            <w:r w:rsidRPr="00560983">
              <w:rPr>
                <w:rFonts w:ascii="Times New Roman" w:eastAsia="Times New Roman" w:hAnsi="Times New Roman" w:cs="Times New Roman"/>
                <w:color w:val="000000"/>
                <w:sz w:val="28"/>
                <w:szCs w:val="28"/>
                <w:lang w:val="uk-UA" w:eastAsia="ru-RU"/>
              </w:rPr>
              <w:br/>
              <w:t xml:space="preserve">розділу плану, </w:t>
            </w:r>
            <w:r w:rsidRPr="00560983">
              <w:rPr>
                <w:rFonts w:ascii="Times New Roman" w:eastAsia="Times New Roman" w:hAnsi="Times New Roman" w:cs="Times New Roman"/>
                <w:color w:val="000000"/>
                <w:sz w:val="28"/>
                <w:szCs w:val="28"/>
                <w:lang w:val="uk-UA" w:eastAsia="ru-RU"/>
              </w:rPr>
              <w:br/>
              <w:t>показника</w:t>
            </w:r>
          </w:p>
        </w:tc>
        <w:tc>
          <w:tcPr>
            <w:tcW w:w="748" w:type="dxa"/>
            <w:vMerge w:val="restart"/>
            <w:tcBorders>
              <w:top w:val="single" w:sz="4" w:space="0" w:color="auto"/>
              <w:left w:val="single" w:sz="4" w:space="0" w:color="auto"/>
              <w:bottom w:val="single" w:sz="4" w:space="0" w:color="auto"/>
              <w:right w:val="single" w:sz="4" w:space="0" w:color="auto"/>
            </w:tcBorders>
            <w:textDirection w:val="btLr"/>
            <w:vAlign w:val="center"/>
          </w:tcPr>
          <w:p w14:paraId="2FB79A82" w14:textId="77777777" w:rsidR="00560983" w:rsidRPr="00560983" w:rsidRDefault="00560983" w:rsidP="00560983">
            <w:pPr>
              <w:spacing w:after="0" w:line="240" w:lineRule="auto"/>
              <w:jc w:val="both"/>
              <w:rPr>
                <w:rFonts w:ascii="Times New Roman" w:eastAsia="Times New Roman" w:hAnsi="Times New Roman" w:cs="Times New Roman"/>
                <w:color w:val="000000"/>
                <w:sz w:val="28"/>
                <w:szCs w:val="28"/>
                <w:lang w:eastAsia="ru-RU"/>
              </w:rPr>
            </w:pPr>
            <w:r w:rsidRPr="00560983">
              <w:rPr>
                <w:rFonts w:ascii="Times New Roman" w:eastAsia="Times New Roman" w:hAnsi="Times New Roman" w:cs="Times New Roman"/>
                <w:color w:val="000000"/>
                <w:sz w:val="28"/>
                <w:szCs w:val="28"/>
                <w:lang w:val="uk-UA" w:eastAsia="ru-RU"/>
              </w:rPr>
              <w:t xml:space="preserve">Одиниця </w:t>
            </w:r>
            <w:r w:rsidRPr="00560983">
              <w:rPr>
                <w:rFonts w:ascii="Times New Roman" w:eastAsia="Times New Roman" w:hAnsi="Times New Roman" w:cs="Times New Roman"/>
                <w:color w:val="000000"/>
                <w:sz w:val="28"/>
                <w:szCs w:val="28"/>
                <w:lang w:val="uk-UA" w:eastAsia="ru-RU"/>
              </w:rPr>
              <w:br/>
              <w:t>вимірювання</w:t>
            </w:r>
          </w:p>
        </w:tc>
        <w:tc>
          <w:tcPr>
            <w:tcW w:w="6929" w:type="dxa"/>
            <w:gridSpan w:val="9"/>
            <w:tcBorders>
              <w:top w:val="single" w:sz="4" w:space="0" w:color="auto"/>
              <w:left w:val="single" w:sz="4" w:space="0" w:color="auto"/>
              <w:bottom w:val="single" w:sz="4" w:space="0" w:color="auto"/>
              <w:right w:val="single" w:sz="4" w:space="0" w:color="auto"/>
            </w:tcBorders>
            <w:vAlign w:val="center"/>
          </w:tcPr>
          <w:p w14:paraId="31AF3DA0" w14:textId="77777777" w:rsidR="00560983" w:rsidRPr="00560983" w:rsidRDefault="00560983" w:rsidP="00560983">
            <w:pPr>
              <w:spacing w:after="0" w:line="240" w:lineRule="auto"/>
              <w:jc w:val="center"/>
              <w:rPr>
                <w:rFonts w:ascii="Times New Roman" w:eastAsia="Times New Roman" w:hAnsi="Times New Roman" w:cs="Times New Roman"/>
                <w:color w:val="000000"/>
                <w:sz w:val="28"/>
                <w:szCs w:val="28"/>
                <w:lang w:eastAsia="ru-RU"/>
              </w:rPr>
            </w:pPr>
            <w:r w:rsidRPr="00560983">
              <w:rPr>
                <w:rFonts w:ascii="Times New Roman" w:eastAsia="Times New Roman" w:hAnsi="Times New Roman" w:cs="Times New Roman"/>
                <w:color w:val="000000"/>
                <w:sz w:val="28"/>
                <w:szCs w:val="28"/>
                <w:lang w:val="uk-UA" w:eastAsia="ru-RU"/>
              </w:rPr>
              <w:t>Значення показника</w:t>
            </w:r>
          </w:p>
        </w:tc>
      </w:tr>
      <w:tr w:rsidR="00560983" w:rsidRPr="00560983" w14:paraId="53501564" w14:textId="77777777" w:rsidTr="00684938">
        <w:trPr>
          <w:cantSplit/>
        </w:trPr>
        <w:tc>
          <w:tcPr>
            <w:tcW w:w="1683" w:type="dxa"/>
            <w:vMerge/>
            <w:tcBorders>
              <w:top w:val="single" w:sz="4" w:space="0" w:color="auto"/>
              <w:left w:val="single" w:sz="4" w:space="0" w:color="auto"/>
              <w:bottom w:val="single" w:sz="4" w:space="0" w:color="auto"/>
              <w:right w:val="single" w:sz="4" w:space="0" w:color="auto"/>
            </w:tcBorders>
            <w:vAlign w:val="center"/>
          </w:tcPr>
          <w:p w14:paraId="53F1C7FF" w14:textId="77777777" w:rsidR="00560983" w:rsidRPr="00560983" w:rsidRDefault="00560983" w:rsidP="00560983">
            <w:pPr>
              <w:spacing w:after="0" w:line="240" w:lineRule="auto"/>
              <w:rPr>
                <w:rFonts w:ascii="Times New Roman" w:eastAsia="Times New Roman" w:hAnsi="Times New Roman" w:cs="Times New Roman"/>
                <w:color w:val="000000"/>
                <w:sz w:val="28"/>
                <w:szCs w:val="28"/>
                <w:lang w:eastAsia="ru-RU"/>
              </w:rPr>
            </w:pPr>
          </w:p>
        </w:tc>
        <w:tc>
          <w:tcPr>
            <w:tcW w:w="748" w:type="dxa"/>
            <w:vMerge/>
            <w:tcBorders>
              <w:top w:val="single" w:sz="4" w:space="0" w:color="auto"/>
              <w:left w:val="single" w:sz="4" w:space="0" w:color="auto"/>
              <w:bottom w:val="single" w:sz="4" w:space="0" w:color="auto"/>
              <w:right w:val="single" w:sz="4" w:space="0" w:color="auto"/>
            </w:tcBorders>
            <w:vAlign w:val="center"/>
          </w:tcPr>
          <w:p w14:paraId="7D926D61" w14:textId="77777777" w:rsidR="00560983" w:rsidRPr="00560983" w:rsidRDefault="00560983" w:rsidP="00560983">
            <w:pPr>
              <w:spacing w:after="0" w:line="240" w:lineRule="auto"/>
              <w:rPr>
                <w:rFonts w:ascii="Times New Roman" w:eastAsia="Times New Roman" w:hAnsi="Times New Roman" w:cs="Times New Roman"/>
                <w:color w:val="000000"/>
                <w:sz w:val="28"/>
                <w:szCs w:val="28"/>
                <w:lang w:eastAsia="ru-RU"/>
              </w:rPr>
            </w:pPr>
          </w:p>
        </w:tc>
        <w:tc>
          <w:tcPr>
            <w:tcW w:w="4675" w:type="dxa"/>
            <w:gridSpan w:val="5"/>
            <w:tcBorders>
              <w:top w:val="single" w:sz="4" w:space="0" w:color="auto"/>
              <w:left w:val="single" w:sz="4" w:space="0" w:color="auto"/>
              <w:bottom w:val="single" w:sz="4" w:space="0" w:color="auto"/>
              <w:right w:val="single" w:sz="4" w:space="0" w:color="auto"/>
            </w:tcBorders>
            <w:vAlign w:val="center"/>
          </w:tcPr>
          <w:p w14:paraId="757B2A15" w14:textId="77777777" w:rsidR="00560983" w:rsidRPr="00560983" w:rsidRDefault="00560983" w:rsidP="00560983">
            <w:pPr>
              <w:spacing w:after="0" w:line="240" w:lineRule="auto"/>
              <w:jc w:val="center"/>
              <w:rPr>
                <w:rFonts w:ascii="Times New Roman" w:eastAsia="Times New Roman" w:hAnsi="Times New Roman" w:cs="Times New Roman"/>
                <w:color w:val="000000"/>
                <w:sz w:val="28"/>
                <w:szCs w:val="28"/>
                <w:lang w:eastAsia="ru-RU"/>
              </w:rPr>
            </w:pPr>
            <w:r w:rsidRPr="00560983">
              <w:rPr>
                <w:rFonts w:ascii="Times New Roman" w:eastAsia="Times New Roman" w:hAnsi="Times New Roman" w:cs="Times New Roman"/>
                <w:color w:val="000000"/>
                <w:sz w:val="28"/>
                <w:szCs w:val="28"/>
                <w:lang w:val="uk-UA" w:eastAsia="ru-RU"/>
              </w:rPr>
              <w:t>стратегічного плану за роками</w:t>
            </w:r>
          </w:p>
        </w:tc>
        <w:tc>
          <w:tcPr>
            <w:tcW w:w="2254" w:type="dxa"/>
            <w:gridSpan w:val="4"/>
            <w:tcBorders>
              <w:top w:val="single" w:sz="4" w:space="0" w:color="auto"/>
              <w:left w:val="single" w:sz="4" w:space="0" w:color="auto"/>
              <w:bottom w:val="single" w:sz="4" w:space="0" w:color="auto"/>
              <w:right w:val="single" w:sz="4" w:space="0" w:color="auto"/>
            </w:tcBorders>
            <w:vAlign w:val="center"/>
          </w:tcPr>
          <w:p w14:paraId="110A4D9C" w14:textId="1A2863FE" w:rsidR="00560983" w:rsidRPr="00560983" w:rsidRDefault="00560983" w:rsidP="00560983">
            <w:pPr>
              <w:spacing w:after="0" w:line="240" w:lineRule="auto"/>
              <w:jc w:val="center"/>
              <w:rPr>
                <w:rFonts w:ascii="Times New Roman" w:eastAsia="Times New Roman" w:hAnsi="Times New Roman" w:cs="Times New Roman"/>
                <w:color w:val="000000"/>
                <w:sz w:val="28"/>
                <w:szCs w:val="28"/>
                <w:lang w:eastAsia="ru-RU"/>
              </w:rPr>
            </w:pPr>
            <w:r w:rsidRPr="00560983">
              <w:rPr>
                <w:rFonts w:ascii="Times New Roman" w:eastAsia="Times New Roman" w:hAnsi="Times New Roman" w:cs="Times New Roman"/>
                <w:color w:val="000000"/>
                <w:sz w:val="28"/>
                <w:szCs w:val="28"/>
                <w:lang w:val="uk-UA" w:eastAsia="ru-RU"/>
              </w:rPr>
              <w:t xml:space="preserve">поточного </w:t>
            </w:r>
            <w:r w:rsidRPr="00560983">
              <w:rPr>
                <w:rFonts w:ascii="Times New Roman" w:eastAsia="Times New Roman" w:hAnsi="Times New Roman" w:cs="Times New Roman"/>
                <w:color w:val="000000"/>
                <w:sz w:val="28"/>
                <w:szCs w:val="28"/>
                <w:lang w:val="uk-UA" w:eastAsia="ru-RU"/>
              </w:rPr>
              <w:br/>
              <w:t>плану 202</w:t>
            </w:r>
            <w:r w:rsidR="00F26F6A">
              <w:rPr>
                <w:rFonts w:ascii="Times New Roman" w:eastAsia="Times New Roman" w:hAnsi="Times New Roman" w:cs="Times New Roman"/>
                <w:color w:val="000000"/>
                <w:sz w:val="28"/>
                <w:szCs w:val="28"/>
                <w:lang w:val="uk-UA" w:eastAsia="ru-RU"/>
              </w:rPr>
              <w:t>4</w:t>
            </w:r>
            <w:r w:rsidRPr="00560983">
              <w:rPr>
                <w:rFonts w:ascii="Times New Roman" w:eastAsia="Times New Roman" w:hAnsi="Times New Roman" w:cs="Times New Roman"/>
                <w:color w:val="000000"/>
                <w:sz w:val="28"/>
                <w:szCs w:val="28"/>
                <w:lang w:val="uk-UA" w:eastAsia="ru-RU"/>
              </w:rPr>
              <w:t xml:space="preserve"> р.</w:t>
            </w:r>
            <w:r w:rsidRPr="00560983">
              <w:rPr>
                <w:rFonts w:ascii="Times New Roman" w:eastAsia="Times New Roman" w:hAnsi="Times New Roman" w:cs="Times New Roman"/>
                <w:color w:val="000000"/>
                <w:sz w:val="28"/>
                <w:szCs w:val="28"/>
                <w:lang w:val="uk-UA" w:eastAsia="ru-RU"/>
              </w:rPr>
              <w:br/>
              <w:t>за кварталами</w:t>
            </w:r>
          </w:p>
        </w:tc>
      </w:tr>
      <w:tr w:rsidR="00560983" w:rsidRPr="00560983" w14:paraId="58E0504D" w14:textId="77777777" w:rsidTr="00684938">
        <w:trPr>
          <w:cantSplit/>
        </w:trPr>
        <w:tc>
          <w:tcPr>
            <w:tcW w:w="1683" w:type="dxa"/>
            <w:vMerge/>
            <w:tcBorders>
              <w:top w:val="single" w:sz="4" w:space="0" w:color="auto"/>
              <w:left w:val="single" w:sz="4" w:space="0" w:color="auto"/>
              <w:bottom w:val="single" w:sz="4" w:space="0" w:color="auto"/>
              <w:right w:val="single" w:sz="4" w:space="0" w:color="auto"/>
            </w:tcBorders>
            <w:vAlign w:val="center"/>
          </w:tcPr>
          <w:p w14:paraId="42516E40" w14:textId="77777777" w:rsidR="00560983" w:rsidRPr="00560983" w:rsidRDefault="00560983" w:rsidP="00560983">
            <w:pPr>
              <w:spacing w:after="0" w:line="240" w:lineRule="auto"/>
              <w:rPr>
                <w:rFonts w:ascii="Times New Roman" w:eastAsia="Times New Roman" w:hAnsi="Times New Roman" w:cs="Times New Roman"/>
                <w:color w:val="000000"/>
                <w:sz w:val="28"/>
                <w:szCs w:val="28"/>
                <w:lang w:eastAsia="ru-RU"/>
              </w:rPr>
            </w:pPr>
          </w:p>
        </w:tc>
        <w:tc>
          <w:tcPr>
            <w:tcW w:w="748" w:type="dxa"/>
            <w:vMerge/>
            <w:tcBorders>
              <w:top w:val="single" w:sz="4" w:space="0" w:color="auto"/>
              <w:left w:val="single" w:sz="4" w:space="0" w:color="auto"/>
              <w:bottom w:val="single" w:sz="4" w:space="0" w:color="auto"/>
              <w:right w:val="single" w:sz="4" w:space="0" w:color="auto"/>
            </w:tcBorders>
            <w:vAlign w:val="center"/>
          </w:tcPr>
          <w:p w14:paraId="48FF6DAF" w14:textId="77777777" w:rsidR="00560983" w:rsidRPr="00560983" w:rsidRDefault="00560983" w:rsidP="00560983">
            <w:pPr>
              <w:spacing w:after="0" w:line="240" w:lineRule="auto"/>
              <w:rPr>
                <w:rFonts w:ascii="Times New Roman" w:eastAsia="Times New Roman" w:hAnsi="Times New Roman" w:cs="Times New Roman"/>
                <w:color w:val="000000"/>
                <w:sz w:val="28"/>
                <w:szCs w:val="28"/>
                <w:lang w:eastAsia="ru-RU"/>
              </w:rPr>
            </w:pPr>
          </w:p>
        </w:tc>
        <w:tc>
          <w:tcPr>
            <w:tcW w:w="1870" w:type="dxa"/>
            <w:gridSpan w:val="2"/>
            <w:tcBorders>
              <w:top w:val="single" w:sz="4" w:space="0" w:color="auto"/>
              <w:left w:val="single" w:sz="4" w:space="0" w:color="auto"/>
              <w:bottom w:val="single" w:sz="4" w:space="0" w:color="auto"/>
              <w:right w:val="single" w:sz="4" w:space="0" w:color="auto"/>
            </w:tcBorders>
            <w:vAlign w:val="center"/>
          </w:tcPr>
          <w:p w14:paraId="0A1FA3A6" w14:textId="3C567510" w:rsidR="00560983" w:rsidRPr="00560983" w:rsidRDefault="00560983" w:rsidP="00560983">
            <w:pPr>
              <w:spacing w:after="0" w:line="240" w:lineRule="auto"/>
              <w:jc w:val="center"/>
              <w:rPr>
                <w:rFonts w:ascii="Times New Roman" w:eastAsia="Times New Roman" w:hAnsi="Times New Roman" w:cs="Times New Roman"/>
                <w:color w:val="000000"/>
                <w:sz w:val="28"/>
                <w:szCs w:val="28"/>
                <w:lang w:eastAsia="ru-RU"/>
              </w:rPr>
            </w:pPr>
            <w:r w:rsidRPr="00560983">
              <w:rPr>
                <w:rFonts w:ascii="Times New Roman" w:eastAsia="Times New Roman" w:hAnsi="Times New Roman" w:cs="Times New Roman"/>
                <w:color w:val="000000"/>
                <w:sz w:val="28"/>
                <w:szCs w:val="28"/>
                <w:lang w:val="uk-UA" w:eastAsia="ru-RU"/>
              </w:rPr>
              <w:t>202</w:t>
            </w:r>
            <w:r w:rsidR="00F26F6A">
              <w:rPr>
                <w:rFonts w:ascii="Times New Roman" w:eastAsia="Times New Roman" w:hAnsi="Times New Roman" w:cs="Times New Roman"/>
                <w:color w:val="000000"/>
                <w:sz w:val="28"/>
                <w:szCs w:val="28"/>
                <w:lang w:val="uk-UA" w:eastAsia="ru-RU"/>
              </w:rPr>
              <w:t>4</w:t>
            </w:r>
          </w:p>
        </w:tc>
        <w:tc>
          <w:tcPr>
            <w:tcW w:w="1870" w:type="dxa"/>
            <w:gridSpan w:val="2"/>
            <w:tcBorders>
              <w:top w:val="single" w:sz="4" w:space="0" w:color="auto"/>
              <w:left w:val="single" w:sz="4" w:space="0" w:color="auto"/>
              <w:bottom w:val="single" w:sz="4" w:space="0" w:color="auto"/>
              <w:right w:val="single" w:sz="4" w:space="0" w:color="auto"/>
            </w:tcBorders>
            <w:vAlign w:val="center"/>
          </w:tcPr>
          <w:p w14:paraId="7AD5DF4F" w14:textId="3052AF1A" w:rsidR="00560983" w:rsidRPr="00560983" w:rsidRDefault="00560983" w:rsidP="00560983">
            <w:pPr>
              <w:spacing w:after="0" w:line="240" w:lineRule="auto"/>
              <w:jc w:val="center"/>
              <w:rPr>
                <w:rFonts w:ascii="Times New Roman" w:eastAsia="Times New Roman" w:hAnsi="Times New Roman" w:cs="Times New Roman"/>
                <w:color w:val="000000"/>
                <w:sz w:val="28"/>
                <w:szCs w:val="28"/>
                <w:lang w:eastAsia="ru-RU"/>
              </w:rPr>
            </w:pPr>
            <w:r w:rsidRPr="00560983">
              <w:rPr>
                <w:rFonts w:ascii="Times New Roman" w:eastAsia="Times New Roman" w:hAnsi="Times New Roman" w:cs="Times New Roman"/>
                <w:color w:val="000000"/>
                <w:sz w:val="28"/>
                <w:szCs w:val="28"/>
                <w:lang w:val="uk-UA" w:eastAsia="ru-RU"/>
              </w:rPr>
              <w:t>202</w:t>
            </w:r>
            <w:r w:rsidR="00F26F6A">
              <w:rPr>
                <w:rFonts w:ascii="Times New Roman" w:eastAsia="Times New Roman" w:hAnsi="Times New Roman" w:cs="Times New Roman"/>
                <w:color w:val="000000"/>
                <w:sz w:val="28"/>
                <w:szCs w:val="28"/>
                <w:lang w:val="uk-UA" w:eastAsia="ru-RU"/>
              </w:rPr>
              <w:t>5</w:t>
            </w:r>
          </w:p>
        </w:tc>
        <w:tc>
          <w:tcPr>
            <w:tcW w:w="935" w:type="dxa"/>
            <w:tcBorders>
              <w:top w:val="single" w:sz="4" w:space="0" w:color="auto"/>
              <w:left w:val="single" w:sz="4" w:space="0" w:color="auto"/>
              <w:bottom w:val="single" w:sz="4" w:space="0" w:color="auto"/>
              <w:right w:val="single" w:sz="4" w:space="0" w:color="auto"/>
            </w:tcBorders>
            <w:vAlign w:val="center"/>
          </w:tcPr>
          <w:p w14:paraId="79E4C8E4" w14:textId="790A532C" w:rsidR="00560983" w:rsidRPr="00560983" w:rsidRDefault="00560983" w:rsidP="00560983">
            <w:pPr>
              <w:spacing w:after="0" w:line="240" w:lineRule="auto"/>
              <w:jc w:val="center"/>
              <w:rPr>
                <w:rFonts w:ascii="Times New Roman" w:eastAsia="Times New Roman" w:hAnsi="Times New Roman" w:cs="Times New Roman"/>
                <w:color w:val="000000"/>
                <w:sz w:val="28"/>
                <w:szCs w:val="28"/>
                <w:lang w:eastAsia="ru-RU"/>
              </w:rPr>
            </w:pPr>
            <w:r w:rsidRPr="00560983">
              <w:rPr>
                <w:rFonts w:ascii="Times New Roman" w:eastAsia="Times New Roman" w:hAnsi="Times New Roman" w:cs="Times New Roman"/>
                <w:color w:val="000000"/>
                <w:sz w:val="28"/>
                <w:szCs w:val="28"/>
                <w:lang w:val="uk-UA" w:eastAsia="ru-RU"/>
              </w:rPr>
              <w:t>202</w:t>
            </w:r>
            <w:r w:rsidR="00F26F6A">
              <w:rPr>
                <w:rFonts w:ascii="Times New Roman" w:eastAsia="Times New Roman" w:hAnsi="Times New Roman" w:cs="Times New Roman"/>
                <w:color w:val="000000"/>
                <w:sz w:val="28"/>
                <w:szCs w:val="28"/>
                <w:lang w:val="uk-UA" w:eastAsia="ru-RU"/>
              </w:rPr>
              <w:t>6</w:t>
            </w:r>
          </w:p>
        </w:tc>
        <w:tc>
          <w:tcPr>
            <w:tcW w:w="561" w:type="dxa"/>
            <w:vMerge w:val="restart"/>
            <w:tcBorders>
              <w:top w:val="single" w:sz="4" w:space="0" w:color="auto"/>
              <w:left w:val="single" w:sz="4" w:space="0" w:color="auto"/>
              <w:bottom w:val="single" w:sz="4" w:space="0" w:color="auto"/>
              <w:right w:val="single" w:sz="4" w:space="0" w:color="auto"/>
            </w:tcBorders>
            <w:vAlign w:val="center"/>
          </w:tcPr>
          <w:p w14:paraId="58FBC1F2" w14:textId="77777777" w:rsidR="00560983" w:rsidRPr="00560983" w:rsidRDefault="00560983" w:rsidP="00560983">
            <w:pPr>
              <w:spacing w:after="0" w:line="240" w:lineRule="auto"/>
              <w:jc w:val="center"/>
              <w:rPr>
                <w:rFonts w:ascii="Times New Roman" w:eastAsia="Times New Roman" w:hAnsi="Times New Roman" w:cs="Times New Roman"/>
                <w:color w:val="000000"/>
                <w:sz w:val="28"/>
                <w:szCs w:val="28"/>
                <w:lang w:eastAsia="ru-RU"/>
              </w:rPr>
            </w:pPr>
            <w:r w:rsidRPr="00560983">
              <w:rPr>
                <w:rFonts w:ascii="Times New Roman" w:eastAsia="Times New Roman" w:hAnsi="Times New Roman" w:cs="Times New Roman"/>
                <w:color w:val="000000"/>
                <w:sz w:val="28"/>
                <w:szCs w:val="28"/>
                <w:lang w:val="uk-UA" w:eastAsia="ru-RU"/>
              </w:rPr>
              <w:t>І</w:t>
            </w:r>
          </w:p>
        </w:tc>
        <w:tc>
          <w:tcPr>
            <w:tcW w:w="561" w:type="dxa"/>
            <w:vMerge w:val="restart"/>
            <w:tcBorders>
              <w:top w:val="single" w:sz="4" w:space="0" w:color="auto"/>
              <w:left w:val="single" w:sz="4" w:space="0" w:color="auto"/>
              <w:bottom w:val="single" w:sz="4" w:space="0" w:color="auto"/>
              <w:right w:val="single" w:sz="4" w:space="0" w:color="auto"/>
            </w:tcBorders>
            <w:vAlign w:val="center"/>
          </w:tcPr>
          <w:p w14:paraId="4D4C4924" w14:textId="77777777" w:rsidR="00560983" w:rsidRPr="00560983" w:rsidRDefault="00560983" w:rsidP="00560983">
            <w:pPr>
              <w:spacing w:after="0" w:line="240" w:lineRule="auto"/>
              <w:jc w:val="center"/>
              <w:rPr>
                <w:rFonts w:ascii="Times New Roman" w:eastAsia="Times New Roman" w:hAnsi="Times New Roman" w:cs="Times New Roman"/>
                <w:color w:val="000000"/>
                <w:sz w:val="28"/>
                <w:szCs w:val="28"/>
                <w:lang w:eastAsia="ru-RU"/>
              </w:rPr>
            </w:pPr>
            <w:r w:rsidRPr="00560983">
              <w:rPr>
                <w:rFonts w:ascii="Times New Roman" w:eastAsia="Times New Roman" w:hAnsi="Times New Roman" w:cs="Times New Roman"/>
                <w:color w:val="000000"/>
                <w:sz w:val="28"/>
                <w:szCs w:val="28"/>
                <w:lang w:val="uk-UA" w:eastAsia="ru-RU"/>
              </w:rPr>
              <w:t>ІІ</w:t>
            </w:r>
          </w:p>
        </w:tc>
        <w:tc>
          <w:tcPr>
            <w:tcW w:w="561" w:type="dxa"/>
            <w:vMerge w:val="restart"/>
            <w:tcBorders>
              <w:top w:val="single" w:sz="4" w:space="0" w:color="auto"/>
              <w:left w:val="single" w:sz="4" w:space="0" w:color="auto"/>
              <w:bottom w:val="single" w:sz="4" w:space="0" w:color="auto"/>
              <w:right w:val="single" w:sz="4" w:space="0" w:color="auto"/>
            </w:tcBorders>
            <w:vAlign w:val="center"/>
          </w:tcPr>
          <w:p w14:paraId="029EB6F5" w14:textId="77777777" w:rsidR="00560983" w:rsidRPr="00560983" w:rsidRDefault="00560983" w:rsidP="00560983">
            <w:pPr>
              <w:spacing w:after="0" w:line="240" w:lineRule="auto"/>
              <w:jc w:val="center"/>
              <w:rPr>
                <w:rFonts w:ascii="Times New Roman" w:eastAsia="Times New Roman" w:hAnsi="Times New Roman" w:cs="Times New Roman"/>
                <w:color w:val="000000"/>
                <w:sz w:val="28"/>
                <w:szCs w:val="28"/>
                <w:lang w:eastAsia="ru-RU"/>
              </w:rPr>
            </w:pPr>
            <w:r w:rsidRPr="00560983">
              <w:rPr>
                <w:rFonts w:ascii="Times New Roman" w:eastAsia="Times New Roman" w:hAnsi="Times New Roman" w:cs="Times New Roman"/>
                <w:color w:val="000000"/>
                <w:sz w:val="28"/>
                <w:szCs w:val="28"/>
                <w:lang w:val="uk-UA" w:eastAsia="ru-RU"/>
              </w:rPr>
              <w:t>ІІІ</w:t>
            </w:r>
          </w:p>
        </w:tc>
        <w:tc>
          <w:tcPr>
            <w:tcW w:w="571" w:type="dxa"/>
            <w:vMerge w:val="restart"/>
            <w:tcBorders>
              <w:top w:val="single" w:sz="4" w:space="0" w:color="auto"/>
              <w:left w:val="single" w:sz="4" w:space="0" w:color="auto"/>
              <w:bottom w:val="single" w:sz="4" w:space="0" w:color="auto"/>
              <w:right w:val="single" w:sz="4" w:space="0" w:color="auto"/>
            </w:tcBorders>
            <w:vAlign w:val="center"/>
          </w:tcPr>
          <w:p w14:paraId="1DDD966B" w14:textId="77777777" w:rsidR="00560983" w:rsidRPr="00560983" w:rsidRDefault="00560983" w:rsidP="00560983">
            <w:pPr>
              <w:spacing w:after="0" w:line="240" w:lineRule="auto"/>
              <w:jc w:val="center"/>
              <w:rPr>
                <w:rFonts w:ascii="Times New Roman" w:eastAsia="Times New Roman" w:hAnsi="Times New Roman" w:cs="Times New Roman"/>
                <w:color w:val="000000"/>
                <w:sz w:val="28"/>
                <w:szCs w:val="28"/>
                <w:lang w:eastAsia="ru-RU"/>
              </w:rPr>
            </w:pPr>
            <w:r w:rsidRPr="00560983">
              <w:rPr>
                <w:rFonts w:ascii="Times New Roman" w:eastAsia="Times New Roman" w:hAnsi="Times New Roman" w:cs="Times New Roman"/>
                <w:color w:val="000000"/>
                <w:sz w:val="28"/>
                <w:szCs w:val="28"/>
                <w:lang w:val="uk-UA" w:eastAsia="ru-RU"/>
              </w:rPr>
              <w:t>ІV</w:t>
            </w:r>
          </w:p>
        </w:tc>
      </w:tr>
      <w:tr w:rsidR="00560983" w:rsidRPr="00560983" w14:paraId="75285DDD" w14:textId="77777777" w:rsidTr="00684938">
        <w:trPr>
          <w:cantSplit/>
        </w:trPr>
        <w:tc>
          <w:tcPr>
            <w:tcW w:w="1683" w:type="dxa"/>
            <w:vMerge/>
            <w:tcBorders>
              <w:top w:val="single" w:sz="4" w:space="0" w:color="auto"/>
              <w:left w:val="single" w:sz="4" w:space="0" w:color="auto"/>
              <w:bottom w:val="single" w:sz="4" w:space="0" w:color="auto"/>
              <w:right w:val="single" w:sz="4" w:space="0" w:color="auto"/>
            </w:tcBorders>
            <w:vAlign w:val="center"/>
          </w:tcPr>
          <w:p w14:paraId="30758B1E" w14:textId="77777777" w:rsidR="00560983" w:rsidRPr="00560983" w:rsidRDefault="00560983" w:rsidP="00560983">
            <w:pPr>
              <w:spacing w:after="0" w:line="240" w:lineRule="auto"/>
              <w:rPr>
                <w:rFonts w:ascii="Times New Roman" w:eastAsia="Times New Roman" w:hAnsi="Times New Roman" w:cs="Times New Roman"/>
                <w:color w:val="000000"/>
                <w:sz w:val="28"/>
                <w:szCs w:val="28"/>
                <w:lang w:eastAsia="ru-RU"/>
              </w:rPr>
            </w:pPr>
          </w:p>
        </w:tc>
        <w:tc>
          <w:tcPr>
            <w:tcW w:w="748" w:type="dxa"/>
            <w:vMerge/>
            <w:tcBorders>
              <w:top w:val="single" w:sz="4" w:space="0" w:color="auto"/>
              <w:left w:val="single" w:sz="4" w:space="0" w:color="auto"/>
              <w:bottom w:val="single" w:sz="4" w:space="0" w:color="auto"/>
              <w:right w:val="single" w:sz="4" w:space="0" w:color="auto"/>
            </w:tcBorders>
            <w:vAlign w:val="center"/>
          </w:tcPr>
          <w:p w14:paraId="2866BC04" w14:textId="77777777" w:rsidR="00560983" w:rsidRPr="00560983" w:rsidRDefault="00560983" w:rsidP="00560983">
            <w:pPr>
              <w:spacing w:after="0" w:line="240" w:lineRule="auto"/>
              <w:rPr>
                <w:rFonts w:ascii="Times New Roman" w:eastAsia="Times New Roman" w:hAnsi="Times New Roman" w:cs="Times New Roman"/>
                <w:color w:val="000000"/>
                <w:sz w:val="28"/>
                <w:szCs w:val="28"/>
                <w:lang w:eastAsia="ru-RU"/>
              </w:rPr>
            </w:pPr>
          </w:p>
        </w:tc>
        <w:tc>
          <w:tcPr>
            <w:tcW w:w="935" w:type="dxa"/>
            <w:tcBorders>
              <w:top w:val="single" w:sz="4" w:space="0" w:color="auto"/>
              <w:left w:val="single" w:sz="4" w:space="0" w:color="auto"/>
              <w:bottom w:val="single" w:sz="4" w:space="0" w:color="auto"/>
              <w:right w:val="single" w:sz="4" w:space="0" w:color="auto"/>
            </w:tcBorders>
            <w:vAlign w:val="center"/>
          </w:tcPr>
          <w:p w14:paraId="0847AF30" w14:textId="77777777" w:rsidR="00560983" w:rsidRPr="00560983" w:rsidRDefault="00560983" w:rsidP="00560983">
            <w:pPr>
              <w:spacing w:after="0" w:line="240" w:lineRule="auto"/>
              <w:jc w:val="center"/>
              <w:rPr>
                <w:rFonts w:ascii="Times New Roman" w:eastAsia="Times New Roman" w:hAnsi="Times New Roman" w:cs="Times New Roman"/>
                <w:color w:val="000000"/>
                <w:sz w:val="28"/>
                <w:szCs w:val="28"/>
                <w:lang w:eastAsia="ru-RU"/>
              </w:rPr>
            </w:pPr>
            <w:r w:rsidRPr="00560983">
              <w:rPr>
                <w:rFonts w:ascii="Times New Roman" w:eastAsia="Times New Roman" w:hAnsi="Times New Roman" w:cs="Times New Roman"/>
                <w:color w:val="000000"/>
                <w:sz w:val="28"/>
                <w:szCs w:val="28"/>
                <w:lang w:val="uk-UA" w:eastAsia="ru-RU"/>
              </w:rPr>
              <w:t>план</w:t>
            </w:r>
          </w:p>
        </w:tc>
        <w:tc>
          <w:tcPr>
            <w:tcW w:w="935" w:type="dxa"/>
            <w:tcBorders>
              <w:top w:val="single" w:sz="4" w:space="0" w:color="auto"/>
              <w:left w:val="single" w:sz="4" w:space="0" w:color="auto"/>
              <w:bottom w:val="single" w:sz="4" w:space="0" w:color="auto"/>
              <w:right w:val="single" w:sz="4" w:space="0" w:color="auto"/>
            </w:tcBorders>
            <w:vAlign w:val="center"/>
          </w:tcPr>
          <w:p w14:paraId="41186DB9" w14:textId="77777777" w:rsidR="00560983" w:rsidRPr="00560983" w:rsidRDefault="00560983" w:rsidP="00560983">
            <w:pPr>
              <w:spacing w:after="0" w:line="240" w:lineRule="auto"/>
              <w:jc w:val="center"/>
              <w:rPr>
                <w:rFonts w:ascii="Times New Roman" w:eastAsia="Times New Roman" w:hAnsi="Times New Roman" w:cs="Times New Roman"/>
                <w:color w:val="000000"/>
                <w:sz w:val="28"/>
                <w:szCs w:val="28"/>
                <w:lang w:eastAsia="ru-RU"/>
              </w:rPr>
            </w:pPr>
            <w:r w:rsidRPr="00560983">
              <w:rPr>
                <w:rFonts w:ascii="Times New Roman" w:eastAsia="Times New Roman" w:hAnsi="Times New Roman" w:cs="Times New Roman"/>
                <w:color w:val="000000"/>
                <w:sz w:val="28"/>
                <w:szCs w:val="28"/>
                <w:lang w:val="uk-UA" w:eastAsia="ru-RU"/>
              </w:rPr>
              <w:t>факт</w:t>
            </w:r>
          </w:p>
        </w:tc>
        <w:tc>
          <w:tcPr>
            <w:tcW w:w="935" w:type="dxa"/>
            <w:tcBorders>
              <w:top w:val="single" w:sz="4" w:space="0" w:color="auto"/>
              <w:left w:val="single" w:sz="4" w:space="0" w:color="auto"/>
              <w:bottom w:val="single" w:sz="4" w:space="0" w:color="auto"/>
              <w:right w:val="single" w:sz="4" w:space="0" w:color="auto"/>
            </w:tcBorders>
            <w:vAlign w:val="center"/>
          </w:tcPr>
          <w:p w14:paraId="61362F44" w14:textId="77777777" w:rsidR="00560983" w:rsidRPr="00560983" w:rsidRDefault="00560983" w:rsidP="00560983">
            <w:pPr>
              <w:spacing w:after="0" w:line="240" w:lineRule="auto"/>
              <w:jc w:val="center"/>
              <w:rPr>
                <w:rFonts w:ascii="Times New Roman" w:eastAsia="Times New Roman" w:hAnsi="Times New Roman" w:cs="Times New Roman"/>
                <w:color w:val="000000"/>
                <w:sz w:val="28"/>
                <w:szCs w:val="28"/>
                <w:lang w:eastAsia="ru-RU"/>
              </w:rPr>
            </w:pPr>
            <w:r w:rsidRPr="00560983">
              <w:rPr>
                <w:rFonts w:ascii="Times New Roman" w:eastAsia="Times New Roman" w:hAnsi="Times New Roman" w:cs="Times New Roman"/>
                <w:color w:val="000000"/>
                <w:sz w:val="28"/>
                <w:szCs w:val="28"/>
                <w:lang w:val="uk-UA" w:eastAsia="ru-RU"/>
              </w:rPr>
              <w:t>план</w:t>
            </w:r>
          </w:p>
        </w:tc>
        <w:tc>
          <w:tcPr>
            <w:tcW w:w="935" w:type="dxa"/>
            <w:tcBorders>
              <w:top w:val="single" w:sz="4" w:space="0" w:color="auto"/>
              <w:left w:val="single" w:sz="4" w:space="0" w:color="auto"/>
              <w:bottom w:val="single" w:sz="4" w:space="0" w:color="auto"/>
              <w:right w:val="single" w:sz="4" w:space="0" w:color="auto"/>
            </w:tcBorders>
            <w:vAlign w:val="center"/>
          </w:tcPr>
          <w:p w14:paraId="76C03478" w14:textId="77777777" w:rsidR="00560983" w:rsidRPr="00560983" w:rsidRDefault="00560983" w:rsidP="00560983">
            <w:pPr>
              <w:spacing w:after="0" w:line="240" w:lineRule="auto"/>
              <w:jc w:val="center"/>
              <w:rPr>
                <w:rFonts w:ascii="Times New Roman" w:eastAsia="Times New Roman" w:hAnsi="Times New Roman" w:cs="Times New Roman"/>
                <w:color w:val="000000"/>
                <w:sz w:val="28"/>
                <w:szCs w:val="28"/>
                <w:lang w:eastAsia="ru-RU"/>
              </w:rPr>
            </w:pPr>
            <w:r w:rsidRPr="00560983">
              <w:rPr>
                <w:rFonts w:ascii="Times New Roman" w:eastAsia="Times New Roman" w:hAnsi="Times New Roman" w:cs="Times New Roman"/>
                <w:color w:val="000000"/>
                <w:sz w:val="28"/>
                <w:szCs w:val="28"/>
                <w:lang w:val="uk-UA" w:eastAsia="ru-RU"/>
              </w:rPr>
              <w:t>факт</w:t>
            </w:r>
          </w:p>
        </w:tc>
        <w:tc>
          <w:tcPr>
            <w:tcW w:w="935" w:type="dxa"/>
            <w:tcBorders>
              <w:top w:val="single" w:sz="4" w:space="0" w:color="auto"/>
              <w:left w:val="single" w:sz="4" w:space="0" w:color="auto"/>
              <w:bottom w:val="single" w:sz="4" w:space="0" w:color="auto"/>
              <w:right w:val="single" w:sz="4" w:space="0" w:color="auto"/>
            </w:tcBorders>
            <w:vAlign w:val="center"/>
          </w:tcPr>
          <w:p w14:paraId="46A9C798" w14:textId="77777777" w:rsidR="00560983" w:rsidRPr="00560983" w:rsidRDefault="00560983" w:rsidP="00560983">
            <w:pPr>
              <w:spacing w:after="0" w:line="240" w:lineRule="auto"/>
              <w:jc w:val="center"/>
              <w:rPr>
                <w:rFonts w:ascii="Times New Roman" w:eastAsia="Times New Roman" w:hAnsi="Times New Roman" w:cs="Times New Roman"/>
                <w:color w:val="000000"/>
                <w:sz w:val="28"/>
                <w:szCs w:val="28"/>
                <w:lang w:eastAsia="ru-RU"/>
              </w:rPr>
            </w:pPr>
            <w:r w:rsidRPr="00560983">
              <w:rPr>
                <w:rFonts w:ascii="Times New Roman" w:eastAsia="Times New Roman" w:hAnsi="Times New Roman" w:cs="Times New Roman"/>
                <w:color w:val="000000"/>
                <w:sz w:val="28"/>
                <w:szCs w:val="28"/>
                <w:lang w:val="uk-UA" w:eastAsia="ru-RU"/>
              </w:rPr>
              <w:t>план</w:t>
            </w:r>
          </w:p>
        </w:tc>
        <w:tc>
          <w:tcPr>
            <w:tcW w:w="561" w:type="dxa"/>
            <w:vMerge/>
            <w:tcBorders>
              <w:top w:val="single" w:sz="4" w:space="0" w:color="auto"/>
              <w:left w:val="single" w:sz="4" w:space="0" w:color="auto"/>
              <w:bottom w:val="single" w:sz="4" w:space="0" w:color="auto"/>
              <w:right w:val="single" w:sz="4" w:space="0" w:color="auto"/>
            </w:tcBorders>
            <w:vAlign w:val="center"/>
          </w:tcPr>
          <w:p w14:paraId="7A5AF08D" w14:textId="77777777" w:rsidR="00560983" w:rsidRPr="00560983" w:rsidRDefault="00560983" w:rsidP="00560983">
            <w:pPr>
              <w:spacing w:after="0" w:line="240" w:lineRule="auto"/>
              <w:rPr>
                <w:rFonts w:ascii="Times New Roman" w:eastAsia="Times New Roman" w:hAnsi="Times New Roman" w:cs="Times New Roman"/>
                <w:color w:val="000000"/>
                <w:sz w:val="28"/>
                <w:szCs w:val="28"/>
                <w:lang w:eastAsia="ru-RU"/>
              </w:rPr>
            </w:pPr>
          </w:p>
        </w:tc>
        <w:tc>
          <w:tcPr>
            <w:tcW w:w="561" w:type="dxa"/>
            <w:vMerge/>
            <w:tcBorders>
              <w:top w:val="single" w:sz="4" w:space="0" w:color="auto"/>
              <w:left w:val="single" w:sz="4" w:space="0" w:color="auto"/>
              <w:bottom w:val="single" w:sz="4" w:space="0" w:color="auto"/>
              <w:right w:val="single" w:sz="4" w:space="0" w:color="auto"/>
            </w:tcBorders>
            <w:vAlign w:val="center"/>
          </w:tcPr>
          <w:p w14:paraId="0DCB455D" w14:textId="77777777" w:rsidR="00560983" w:rsidRPr="00560983" w:rsidRDefault="00560983" w:rsidP="00560983">
            <w:pPr>
              <w:spacing w:after="0" w:line="240" w:lineRule="auto"/>
              <w:rPr>
                <w:rFonts w:ascii="Times New Roman" w:eastAsia="Times New Roman" w:hAnsi="Times New Roman" w:cs="Times New Roman"/>
                <w:color w:val="000000"/>
                <w:sz w:val="28"/>
                <w:szCs w:val="28"/>
                <w:lang w:eastAsia="ru-RU"/>
              </w:rPr>
            </w:pPr>
          </w:p>
        </w:tc>
        <w:tc>
          <w:tcPr>
            <w:tcW w:w="561" w:type="dxa"/>
            <w:vMerge/>
            <w:tcBorders>
              <w:top w:val="single" w:sz="4" w:space="0" w:color="auto"/>
              <w:left w:val="single" w:sz="4" w:space="0" w:color="auto"/>
              <w:bottom w:val="single" w:sz="4" w:space="0" w:color="auto"/>
              <w:right w:val="single" w:sz="4" w:space="0" w:color="auto"/>
            </w:tcBorders>
            <w:vAlign w:val="center"/>
          </w:tcPr>
          <w:p w14:paraId="4A30C93E" w14:textId="77777777" w:rsidR="00560983" w:rsidRPr="00560983" w:rsidRDefault="00560983" w:rsidP="00560983">
            <w:pPr>
              <w:spacing w:after="0" w:line="240" w:lineRule="auto"/>
              <w:rPr>
                <w:rFonts w:ascii="Times New Roman" w:eastAsia="Times New Roman" w:hAnsi="Times New Roman" w:cs="Times New Roman"/>
                <w:color w:val="000000"/>
                <w:sz w:val="28"/>
                <w:szCs w:val="28"/>
                <w:lang w:eastAsia="ru-RU"/>
              </w:rPr>
            </w:pPr>
          </w:p>
        </w:tc>
        <w:tc>
          <w:tcPr>
            <w:tcW w:w="571" w:type="dxa"/>
            <w:vMerge/>
            <w:tcBorders>
              <w:top w:val="single" w:sz="4" w:space="0" w:color="auto"/>
              <w:left w:val="single" w:sz="4" w:space="0" w:color="auto"/>
              <w:bottom w:val="single" w:sz="4" w:space="0" w:color="auto"/>
              <w:right w:val="single" w:sz="4" w:space="0" w:color="auto"/>
            </w:tcBorders>
            <w:vAlign w:val="center"/>
          </w:tcPr>
          <w:p w14:paraId="4CA51BCD" w14:textId="77777777" w:rsidR="00560983" w:rsidRPr="00560983" w:rsidRDefault="00560983" w:rsidP="00560983">
            <w:pPr>
              <w:spacing w:after="0" w:line="240" w:lineRule="auto"/>
              <w:rPr>
                <w:rFonts w:ascii="Times New Roman" w:eastAsia="Times New Roman" w:hAnsi="Times New Roman" w:cs="Times New Roman"/>
                <w:color w:val="000000"/>
                <w:sz w:val="28"/>
                <w:szCs w:val="28"/>
                <w:lang w:eastAsia="ru-RU"/>
              </w:rPr>
            </w:pPr>
          </w:p>
        </w:tc>
      </w:tr>
      <w:tr w:rsidR="00560983" w:rsidRPr="00560983" w14:paraId="0746C62B" w14:textId="77777777" w:rsidTr="00684938">
        <w:tc>
          <w:tcPr>
            <w:tcW w:w="1683" w:type="dxa"/>
            <w:tcBorders>
              <w:top w:val="single" w:sz="4" w:space="0" w:color="auto"/>
              <w:left w:val="single" w:sz="4" w:space="0" w:color="auto"/>
              <w:bottom w:val="single" w:sz="4" w:space="0" w:color="auto"/>
              <w:right w:val="single" w:sz="4" w:space="0" w:color="auto"/>
            </w:tcBorders>
            <w:vAlign w:val="center"/>
          </w:tcPr>
          <w:p w14:paraId="28A5D1AF" w14:textId="77777777" w:rsidR="00560983" w:rsidRPr="00560983" w:rsidRDefault="00560983" w:rsidP="00560983">
            <w:pPr>
              <w:spacing w:after="0" w:line="240" w:lineRule="auto"/>
              <w:jc w:val="center"/>
              <w:rPr>
                <w:rFonts w:ascii="Times New Roman" w:eastAsia="Times New Roman" w:hAnsi="Times New Roman" w:cs="Times New Roman"/>
                <w:color w:val="000000"/>
                <w:sz w:val="28"/>
                <w:szCs w:val="28"/>
                <w:lang w:eastAsia="ru-RU"/>
              </w:rPr>
            </w:pPr>
            <w:r w:rsidRPr="00560983">
              <w:rPr>
                <w:rFonts w:ascii="Times New Roman" w:eastAsia="Times New Roman" w:hAnsi="Times New Roman" w:cs="Times New Roman"/>
                <w:color w:val="000000"/>
                <w:sz w:val="28"/>
                <w:szCs w:val="28"/>
                <w:lang w:val="uk-UA" w:eastAsia="ru-RU"/>
              </w:rPr>
              <w:t>1</w:t>
            </w:r>
          </w:p>
        </w:tc>
        <w:tc>
          <w:tcPr>
            <w:tcW w:w="748" w:type="dxa"/>
            <w:tcBorders>
              <w:top w:val="single" w:sz="4" w:space="0" w:color="auto"/>
              <w:left w:val="single" w:sz="4" w:space="0" w:color="auto"/>
              <w:bottom w:val="single" w:sz="4" w:space="0" w:color="auto"/>
              <w:right w:val="single" w:sz="4" w:space="0" w:color="auto"/>
            </w:tcBorders>
            <w:vAlign w:val="center"/>
          </w:tcPr>
          <w:p w14:paraId="7C69FDB6" w14:textId="77777777" w:rsidR="00560983" w:rsidRPr="00560983" w:rsidRDefault="00560983" w:rsidP="00560983">
            <w:pPr>
              <w:spacing w:after="0" w:line="240" w:lineRule="auto"/>
              <w:jc w:val="center"/>
              <w:rPr>
                <w:rFonts w:ascii="Times New Roman" w:eastAsia="Times New Roman" w:hAnsi="Times New Roman" w:cs="Times New Roman"/>
                <w:color w:val="000000"/>
                <w:sz w:val="28"/>
                <w:szCs w:val="28"/>
                <w:lang w:eastAsia="ru-RU"/>
              </w:rPr>
            </w:pPr>
            <w:r w:rsidRPr="00560983">
              <w:rPr>
                <w:rFonts w:ascii="Times New Roman" w:eastAsia="Times New Roman" w:hAnsi="Times New Roman" w:cs="Times New Roman"/>
                <w:color w:val="000000"/>
                <w:sz w:val="28"/>
                <w:szCs w:val="28"/>
                <w:lang w:val="uk-UA" w:eastAsia="ru-RU"/>
              </w:rPr>
              <w:t>2</w:t>
            </w:r>
          </w:p>
        </w:tc>
        <w:tc>
          <w:tcPr>
            <w:tcW w:w="935" w:type="dxa"/>
            <w:tcBorders>
              <w:top w:val="single" w:sz="4" w:space="0" w:color="auto"/>
              <w:left w:val="single" w:sz="4" w:space="0" w:color="auto"/>
              <w:bottom w:val="single" w:sz="4" w:space="0" w:color="auto"/>
              <w:right w:val="single" w:sz="4" w:space="0" w:color="auto"/>
            </w:tcBorders>
            <w:vAlign w:val="center"/>
          </w:tcPr>
          <w:p w14:paraId="093738D7" w14:textId="77777777" w:rsidR="00560983" w:rsidRPr="00560983" w:rsidRDefault="00560983" w:rsidP="00560983">
            <w:pPr>
              <w:spacing w:after="0" w:line="240" w:lineRule="auto"/>
              <w:jc w:val="center"/>
              <w:rPr>
                <w:rFonts w:ascii="Times New Roman" w:eastAsia="Times New Roman" w:hAnsi="Times New Roman" w:cs="Times New Roman"/>
                <w:color w:val="000000"/>
                <w:sz w:val="28"/>
                <w:szCs w:val="28"/>
                <w:lang w:eastAsia="ru-RU"/>
              </w:rPr>
            </w:pPr>
            <w:r w:rsidRPr="00560983">
              <w:rPr>
                <w:rFonts w:ascii="Times New Roman" w:eastAsia="Times New Roman" w:hAnsi="Times New Roman" w:cs="Times New Roman"/>
                <w:color w:val="000000"/>
                <w:sz w:val="28"/>
                <w:szCs w:val="28"/>
                <w:lang w:val="uk-UA" w:eastAsia="ru-RU"/>
              </w:rPr>
              <w:t>3</w:t>
            </w:r>
          </w:p>
        </w:tc>
        <w:tc>
          <w:tcPr>
            <w:tcW w:w="935" w:type="dxa"/>
            <w:tcBorders>
              <w:top w:val="single" w:sz="4" w:space="0" w:color="auto"/>
              <w:left w:val="single" w:sz="4" w:space="0" w:color="auto"/>
              <w:bottom w:val="single" w:sz="4" w:space="0" w:color="auto"/>
              <w:right w:val="single" w:sz="4" w:space="0" w:color="auto"/>
            </w:tcBorders>
            <w:vAlign w:val="center"/>
          </w:tcPr>
          <w:p w14:paraId="268C3E30" w14:textId="77777777" w:rsidR="00560983" w:rsidRPr="00560983" w:rsidRDefault="00560983" w:rsidP="00560983">
            <w:pPr>
              <w:spacing w:after="0" w:line="240" w:lineRule="auto"/>
              <w:jc w:val="center"/>
              <w:rPr>
                <w:rFonts w:ascii="Times New Roman" w:eastAsia="Times New Roman" w:hAnsi="Times New Roman" w:cs="Times New Roman"/>
                <w:color w:val="000000"/>
                <w:sz w:val="28"/>
                <w:szCs w:val="28"/>
                <w:lang w:eastAsia="ru-RU"/>
              </w:rPr>
            </w:pPr>
            <w:r w:rsidRPr="00560983">
              <w:rPr>
                <w:rFonts w:ascii="Times New Roman" w:eastAsia="Times New Roman" w:hAnsi="Times New Roman" w:cs="Times New Roman"/>
                <w:color w:val="000000"/>
                <w:sz w:val="28"/>
                <w:szCs w:val="28"/>
                <w:lang w:val="uk-UA" w:eastAsia="ru-RU"/>
              </w:rPr>
              <w:t>4</w:t>
            </w:r>
          </w:p>
        </w:tc>
        <w:tc>
          <w:tcPr>
            <w:tcW w:w="935" w:type="dxa"/>
            <w:tcBorders>
              <w:top w:val="single" w:sz="4" w:space="0" w:color="auto"/>
              <w:left w:val="single" w:sz="4" w:space="0" w:color="auto"/>
              <w:bottom w:val="single" w:sz="4" w:space="0" w:color="auto"/>
              <w:right w:val="single" w:sz="4" w:space="0" w:color="auto"/>
            </w:tcBorders>
            <w:vAlign w:val="center"/>
          </w:tcPr>
          <w:p w14:paraId="6D3A861C" w14:textId="77777777" w:rsidR="00560983" w:rsidRPr="00560983" w:rsidRDefault="00560983" w:rsidP="00560983">
            <w:pPr>
              <w:spacing w:after="0" w:line="240" w:lineRule="auto"/>
              <w:jc w:val="center"/>
              <w:rPr>
                <w:rFonts w:ascii="Times New Roman" w:eastAsia="Times New Roman" w:hAnsi="Times New Roman" w:cs="Times New Roman"/>
                <w:color w:val="000000"/>
                <w:sz w:val="28"/>
                <w:szCs w:val="28"/>
                <w:lang w:eastAsia="ru-RU"/>
              </w:rPr>
            </w:pPr>
            <w:r w:rsidRPr="00560983">
              <w:rPr>
                <w:rFonts w:ascii="Times New Roman" w:eastAsia="Times New Roman" w:hAnsi="Times New Roman" w:cs="Times New Roman"/>
                <w:color w:val="000000"/>
                <w:sz w:val="28"/>
                <w:szCs w:val="28"/>
                <w:lang w:val="uk-UA" w:eastAsia="ru-RU"/>
              </w:rPr>
              <w:t>5</w:t>
            </w:r>
          </w:p>
        </w:tc>
        <w:tc>
          <w:tcPr>
            <w:tcW w:w="935" w:type="dxa"/>
            <w:tcBorders>
              <w:top w:val="single" w:sz="4" w:space="0" w:color="auto"/>
              <w:left w:val="single" w:sz="4" w:space="0" w:color="auto"/>
              <w:bottom w:val="single" w:sz="4" w:space="0" w:color="auto"/>
              <w:right w:val="single" w:sz="4" w:space="0" w:color="auto"/>
            </w:tcBorders>
            <w:vAlign w:val="center"/>
          </w:tcPr>
          <w:p w14:paraId="7937D5BB" w14:textId="77777777" w:rsidR="00560983" w:rsidRPr="00560983" w:rsidRDefault="00560983" w:rsidP="00560983">
            <w:pPr>
              <w:spacing w:after="0" w:line="240" w:lineRule="auto"/>
              <w:jc w:val="center"/>
              <w:rPr>
                <w:rFonts w:ascii="Times New Roman" w:eastAsia="Times New Roman" w:hAnsi="Times New Roman" w:cs="Times New Roman"/>
                <w:color w:val="000000"/>
                <w:sz w:val="28"/>
                <w:szCs w:val="28"/>
                <w:lang w:eastAsia="ru-RU"/>
              </w:rPr>
            </w:pPr>
            <w:r w:rsidRPr="00560983">
              <w:rPr>
                <w:rFonts w:ascii="Times New Roman" w:eastAsia="Times New Roman" w:hAnsi="Times New Roman" w:cs="Times New Roman"/>
                <w:color w:val="000000"/>
                <w:sz w:val="28"/>
                <w:szCs w:val="28"/>
                <w:lang w:val="uk-UA" w:eastAsia="ru-RU"/>
              </w:rPr>
              <w:t>6</w:t>
            </w:r>
          </w:p>
        </w:tc>
        <w:tc>
          <w:tcPr>
            <w:tcW w:w="935" w:type="dxa"/>
            <w:tcBorders>
              <w:top w:val="single" w:sz="4" w:space="0" w:color="auto"/>
              <w:left w:val="single" w:sz="4" w:space="0" w:color="auto"/>
              <w:bottom w:val="single" w:sz="4" w:space="0" w:color="auto"/>
              <w:right w:val="single" w:sz="4" w:space="0" w:color="auto"/>
            </w:tcBorders>
            <w:vAlign w:val="center"/>
          </w:tcPr>
          <w:p w14:paraId="6E0F66FC" w14:textId="77777777" w:rsidR="00560983" w:rsidRPr="00560983" w:rsidRDefault="00560983" w:rsidP="00560983">
            <w:pPr>
              <w:spacing w:after="0" w:line="240" w:lineRule="auto"/>
              <w:jc w:val="center"/>
              <w:rPr>
                <w:rFonts w:ascii="Times New Roman" w:eastAsia="Times New Roman" w:hAnsi="Times New Roman" w:cs="Times New Roman"/>
                <w:color w:val="000000"/>
                <w:sz w:val="28"/>
                <w:szCs w:val="28"/>
                <w:lang w:eastAsia="ru-RU"/>
              </w:rPr>
            </w:pPr>
            <w:r w:rsidRPr="00560983">
              <w:rPr>
                <w:rFonts w:ascii="Times New Roman" w:eastAsia="Times New Roman" w:hAnsi="Times New Roman" w:cs="Times New Roman"/>
                <w:color w:val="000000"/>
                <w:sz w:val="28"/>
                <w:szCs w:val="28"/>
                <w:lang w:val="uk-UA" w:eastAsia="ru-RU"/>
              </w:rPr>
              <w:t>7</w:t>
            </w:r>
          </w:p>
        </w:tc>
        <w:tc>
          <w:tcPr>
            <w:tcW w:w="561" w:type="dxa"/>
            <w:tcBorders>
              <w:top w:val="single" w:sz="4" w:space="0" w:color="auto"/>
              <w:left w:val="single" w:sz="4" w:space="0" w:color="auto"/>
              <w:bottom w:val="single" w:sz="4" w:space="0" w:color="auto"/>
              <w:right w:val="single" w:sz="4" w:space="0" w:color="auto"/>
            </w:tcBorders>
            <w:vAlign w:val="center"/>
          </w:tcPr>
          <w:p w14:paraId="5FEEBBB8" w14:textId="77777777" w:rsidR="00560983" w:rsidRPr="00560983" w:rsidRDefault="00560983" w:rsidP="00560983">
            <w:pPr>
              <w:spacing w:after="0" w:line="240" w:lineRule="auto"/>
              <w:jc w:val="center"/>
              <w:rPr>
                <w:rFonts w:ascii="Times New Roman" w:eastAsia="Times New Roman" w:hAnsi="Times New Roman" w:cs="Times New Roman"/>
                <w:color w:val="000000"/>
                <w:sz w:val="28"/>
                <w:szCs w:val="28"/>
                <w:lang w:eastAsia="ru-RU"/>
              </w:rPr>
            </w:pPr>
            <w:r w:rsidRPr="00560983">
              <w:rPr>
                <w:rFonts w:ascii="Times New Roman" w:eastAsia="Times New Roman" w:hAnsi="Times New Roman" w:cs="Times New Roman"/>
                <w:color w:val="000000"/>
                <w:sz w:val="28"/>
                <w:szCs w:val="28"/>
                <w:lang w:val="uk-UA" w:eastAsia="ru-RU"/>
              </w:rPr>
              <w:t>8</w:t>
            </w:r>
          </w:p>
        </w:tc>
        <w:tc>
          <w:tcPr>
            <w:tcW w:w="561" w:type="dxa"/>
            <w:tcBorders>
              <w:top w:val="single" w:sz="4" w:space="0" w:color="auto"/>
              <w:left w:val="single" w:sz="4" w:space="0" w:color="auto"/>
              <w:bottom w:val="single" w:sz="4" w:space="0" w:color="auto"/>
              <w:right w:val="single" w:sz="4" w:space="0" w:color="auto"/>
            </w:tcBorders>
            <w:vAlign w:val="center"/>
          </w:tcPr>
          <w:p w14:paraId="64A46A84" w14:textId="77777777" w:rsidR="00560983" w:rsidRPr="00560983" w:rsidRDefault="00560983" w:rsidP="00560983">
            <w:pPr>
              <w:spacing w:after="0" w:line="240" w:lineRule="auto"/>
              <w:jc w:val="center"/>
              <w:rPr>
                <w:rFonts w:ascii="Times New Roman" w:eastAsia="Times New Roman" w:hAnsi="Times New Roman" w:cs="Times New Roman"/>
                <w:color w:val="000000"/>
                <w:sz w:val="28"/>
                <w:szCs w:val="28"/>
                <w:lang w:eastAsia="ru-RU"/>
              </w:rPr>
            </w:pPr>
            <w:r w:rsidRPr="00560983">
              <w:rPr>
                <w:rFonts w:ascii="Times New Roman" w:eastAsia="Times New Roman" w:hAnsi="Times New Roman" w:cs="Times New Roman"/>
                <w:color w:val="000000"/>
                <w:sz w:val="28"/>
                <w:szCs w:val="28"/>
                <w:lang w:val="uk-UA" w:eastAsia="ru-RU"/>
              </w:rPr>
              <w:t>9</w:t>
            </w:r>
          </w:p>
        </w:tc>
        <w:tc>
          <w:tcPr>
            <w:tcW w:w="561" w:type="dxa"/>
            <w:tcBorders>
              <w:top w:val="single" w:sz="4" w:space="0" w:color="auto"/>
              <w:left w:val="single" w:sz="4" w:space="0" w:color="auto"/>
              <w:bottom w:val="single" w:sz="4" w:space="0" w:color="auto"/>
              <w:right w:val="single" w:sz="4" w:space="0" w:color="auto"/>
            </w:tcBorders>
            <w:vAlign w:val="center"/>
          </w:tcPr>
          <w:p w14:paraId="129740A5" w14:textId="77777777" w:rsidR="00560983" w:rsidRPr="00560983" w:rsidRDefault="00560983" w:rsidP="00560983">
            <w:pPr>
              <w:spacing w:after="0" w:line="240" w:lineRule="auto"/>
              <w:jc w:val="center"/>
              <w:rPr>
                <w:rFonts w:ascii="Times New Roman" w:eastAsia="Times New Roman" w:hAnsi="Times New Roman" w:cs="Times New Roman"/>
                <w:color w:val="000000"/>
                <w:sz w:val="28"/>
                <w:szCs w:val="28"/>
                <w:lang w:eastAsia="ru-RU"/>
              </w:rPr>
            </w:pPr>
            <w:r w:rsidRPr="00560983">
              <w:rPr>
                <w:rFonts w:ascii="Times New Roman" w:eastAsia="Times New Roman" w:hAnsi="Times New Roman" w:cs="Times New Roman"/>
                <w:color w:val="000000"/>
                <w:sz w:val="28"/>
                <w:szCs w:val="28"/>
                <w:lang w:val="uk-UA" w:eastAsia="ru-RU"/>
              </w:rPr>
              <w:t>10</w:t>
            </w:r>
          </w:p>
        </w:tc>
        <w:tc>
          <w:tcPr>
            <w:tcW w:w="571" w:type="dxa"/>
            <w:tcBorders>
              <w:top w:val="single" w:sz="4" w:space="0" w:color="auto"/>
              <w:left w:val="single" w:sz="4" w:space="0" w:color="auto"/>
              <w:bottom w:val="single" w:sz="4" w:space="0" w:color="auto"/>
              <w:right w:val="single" w:sz="4" w:space="0" w:color="auto"/>
            </w:tcBorders>
            <w:vAlign w:val="center"/>
          </w:tcPr>
          <w:p w14:paraId="4F97A2A0" w14:textId="77777777" w:rsidR="00560983" w:rsidRPr="00560983" w:rsidRDefault="00560983" w:rsidP="00560983">
            <w:pPr>
              <w:spacing w:after="0" w:line="240" w:lineRule="auto"/>
              <w:jc w:val="center"/>
              <w:rPr>
                <w:rFonts w:ascii="Times New Roman" w:eastAsia="Times New Roman" w:hAnsi="Times New Roman" w:cs="Times New Roman"/>
                <w:color w:val="000000"/>
                <w:sz w:val="28"/>
                <w:szCs w:val="28"/>
                <w:lang w:eastAsia="ru-RU"/>
              </w:rPr>
            </w:pPr>
            <w:r w:rsidRPr="00560983">
              <w:rPr>
                <w:rFonts w:ascii="Times New Roman" w:eastAsia="Times New Roman" w:hAnsi="Times New Roman" w:cs="Times New Roman"/>
                <w:color w:val="000000"/>
                <w:sz w:val="28"/>
                <w:szCs w:val="28"/>
                <w:lang w:val="uk-UA" w:eastAsia="ru-RU"/>
              </w:rPr>
              <w:t>11</w:t>
            </w:r>
          </w:p>
        </w:tc>
      </w:tr>
      <w:tr w:rsidR="00560983" w:rsidRPr="00560983" w14:paraId="7FC93489" w14:textId="77777777" w:rsidTr="00684938">
        <w:tc>
          <w:tcPr>
            <w:tcW w:w="1683" w:type="dxa"/>
            <w:tcBorders>
              <w:top w:val="single" w:sz="4" w:space="0" w:color="auto"/>
              <w:left w:val="single" w:sz="4" w:space="0" w:color="auto"/>
              <w:bottom w:val="single" w:sz="4" w:space="0" w:color="auto"/>
              <w:right w:val="single" w:sz="4" w:space="0" w:color="auto"/>
            </w:tcBorders>
            <w:vAlign w:val="center"/>
          </w:tcPr>
          <w:p w14:paraId="412D24A1" w14:textId="77777777" w:rsidR="00560983" w:rsidRPr="00560983" w:rsidRDefault="00560983" w:rsidP="00560983">
            <w:pPr>
              <w:tabs>
                <w:tab w:val="left" w:pos="176"/>
                <w:tab w:val="num" w:pos="360"/>
              </w:tabs>
              <w:spacing w:after="0" w:line="240" w:lineRule="auto"/>
              <w:jc w:val="both"/>
              <w:rPr>
                <w:rFonts w:ascii="Times New Roman" w:eastAsia="Times New Roman" w:hAnsi="Times New Roman" w:cs="Times New Roman"/>
                <w:color w:val="000000"/>
                <w:sz w:val="28"/>
                <w:szCs w:val="28"/>
                <w:lang w:eastAsia="ru-RU"/>
              </w:rPr>
            </w:pPr>
            <w:r w:rsidRPr="00560983">
              <w:rPr>
                <w:rFonts w:ascii="Times New Roman" w:eastAsia="Times New Roman" w:hAnsi="Times New Roman" w:cs="Times New Roman"/>
                <w:color w:val="000000"/>
                <w:spacing w:val="-2"/>
                <w:sz w:val="28"/>
                <w:szCs w:val="28"/>
                <w:lang w:val="uk-UA" w:eastAsia="ru-RU"/>
              </w:rPr>
              <w:t xml:space="preserve">1.  Показни-ки </w:t>
            </w:r>
            <w:r w:rsidRPr="00560983">
              <w:rPr>
                <w:rFonts w:ascii="Times New Roman" w:eastAsia="Times New Roman" w:hAnsi="Times New Roman" w:cs="Times New Roman"/>
                <w:color w:val="000000"/>
                <w:spacing w:val="-4"/>
                <w:sz w:val="28"/>
                <w:szCs w:val="28"/>
                <w:lang w:val="uk-UA" w:eastAsia="ru-RU"/>
              </w:rPr>
              <w:t xml:space="preserve">генераль-ного </w:t>
            </w:r>
            <w:r w:rsidRPr="00560983">
              <w:rPr>
                <w:rFonts w:ascii="Times New Roman" w:eastAsia="Times New Roman" w:hAnsi="Times New Roman" w:cs="Times New Roman"/>
                <w:color w:val="000000"/>
                <w:spacing w:val="-2"/>
                <w:sz w:val="28"/>
                <w:szCs w:val="28"/>
                <w:lang w:val="uk-UA" w:eastAsia="ru-RU"/>
              </w:rPr>
              <w:t xml:space="preserve"> плану</w:t>
            </w:r>
          </w:p>
          <w:p w14:paraId="7BE3197D" w14:textId="77777777" w:rsidR="00560983" w:rsidRPr="00560983" w:rsidRDefault="00560983" w:rsidP="00560983">
            <w:pPr>
              <w:tabs>
                <w:tab w:val="left" w:pos="176"/>
                <w:tab w:val="num" w:pos="360"/>
                <w:tab w:val="num" w:pos="1080"/>
              </w:tabs>
              <w:spacing w:after="0" w:line="240" w:lineRule="auto"/>
              <w:jc w:val="both"/>
              <w:rPr>
                <w:rFonts w:ascii="Times New Roman" w:eastAsia="Times New Roman" w:hAnsi="Times New Roman" w:cs="Times New Roman"/>
                <w:color w:val="000000"/>
                <w:sz w:val="28"/>
                <w:szCs w:val="28"/>
                <w:lang w:eastAsia="ru-RU"/>
              </w:rPr>
            </w:pPr>
            <w:r w:rsidRPr="00560983">
              <w:rPr>
                <w:rFonts w:ascii="Times New Roman" w:eastAsia="Times New Roman" w:hAnsi="Times New Roman" w:cs="Times New Roman"/>
                <w:color w:val="000000"/>
                <w:sz w:val="28"/>
                <w:szCs w:val="28"/>
                <w:lang w:val="uk-UA" w:eastAsia="ru-RU"/>
              </w:rPr>
              <w:t>2.  Обсяг замовлень</w:t>
            </w:r>
          </w:p>
          <w:p w14:paraId="5255CAEB" w14:textId="77777777" w:rsidR="00560983" w:rsidRPr="00560983" w:rsidRDefault="00560983" w:rsidP="00560983">
            <w:pPr>
              <w:tabs>
                <w:tab w:val="left" w:pos="176"/>
                <w:tab w:val="num" w:pos="360"/>
                <w:tab w:val="num" w:pos="1080"/>
              </w:tabs>
              <w:spacing w:after="0" w:line="240" w:lineRule="auto"/>
              <w:jc w:val="both"/>
              <w:rPr>
                <w:rFonts w:ascii="Times New Roman" w:eastAsia="Times New Roman" w:hAnsi="Times New Roman" w:cs="Times New Roman"/>
                <w:color w:val="000000"/>
                <w:sz w:val="28"/>
                <w:szCs w:val="28"/>
                <w:lang w:eastAsia="ru-RU"/>
              </w:rPr>
            </w:pPr>
            <w:r w:rsidRPr="00560983">
              <w:rPr>
                <w:rFonts w:ascii="Times New Roman" w:eastAsia="Times New Roman" w:hAnsi="Times New Roman" w:cs="Times New Roman"/>
                <w:color w:val="000000"/>
                <w:sz w:val="28"/>
                <w:szCs w:val="28"/>
                <w:lang w:val="uk-UA" w:eastAsia="ru-RU"/>
              </w:rPr>
              <w:t>3. Витрати</w:t>
            </w:r>
          </w:p>
          <w:p w14:paraId="4056729C" w14:textId="77777777" w:rsidR="00560983" w:rsidRPr="00560983" w:rsidRDefault="00560983" w:rsidP="00560983">
            <w:pPr>
              <w:tabs>
                <w:tab w:val="left" w:pos="176"/>
                <w:tab w:val="num" w:pos="360"/>
                <w:tab w:val="num" w:pos="1080"/>
              </w:tabs>
              <w:spacing w:after="0" w:line="240" w:lineRule="auto"/>
              <w:jc w:val="both"/>
              <w:rPr>
                <w:rFonts w:ascii="Times New Roman" w:eastAsia="Times New Roman" w:hAnsi="Times New Roman" w:cs="Times New Roman"/>
                <w:color w:val="000000"/>
                <w:sz w:val="28"/>
                <w:szCs w:val="28"/>
                <w:lang w:eastAsia="ru-RU"/>
              </w:rPr>
            </w:pPr>
            <w:r w:rsidRPr="00560983">
              <w:rPr>
                <w:rFonts w:ascii="Times New Roman" w:eastAsia="Times New Roman" w:hAnsi="Times New Roman" w:cs="Times New Roman"/>
                <w:color w:val="000000"/>
                <w:sz w:val="28"/>
                <w:szCs w:val="28"/>
                <w:lang w:val="uk-UA" w:eastAsia="ru-RU"/>
              </w:rPr>
              <w:t>4. Прибуток</w:t>
            </w:r>
          </w:p>
          <w:p w14:paraId="4F77B153" w14:textId="77777777" w:rsidR="00560983" w:rsidRPr="00560983" w:rsidRDefault="00560983" w:rsidP="00560983">
            <w:pPr>
              <w:tabs>
                <w:tab w:val="left" w:pos="176"/>
                <w:tab w:val="num" w:pos="360"/>
                <w:tab w:val="num" w:pos="1080"/>
              </w:tabs>
              <w:spacing w:after="0" w:line="240" w:lineRule="auto"/>
              <w:jc w:val="both"/>
              <w:rPr>
                <w:rFonts w:ascii="Times New Roman" w:eastAsia="Times New Roman" w:hAnsi="Times New Roman" w:cs="Times New Roman"/>
                <w:color w:val="000000"/>
                <w:sz w:val="28"/>
                <w:szCs w:val="28"/>
                <w:lang w:eastAsia="ru-RU"/>
              </w:rPr>
            </w:pPr>
            <w:r w:rsidRPr="00560983">
              <w:rPr>
                <w:rFonts w:ascii="Times New Roman" w:eastAsia="Times New Roman" w:hAnsi="Times New Roman" w:cs="Times New Roman"/>
                <w:color w:val="000000"/>
                <w:sz w:val="28"/>
                <w:szCs w:val="28"/>
                <w:lang w:val="uk-UA" w:eastAsia="ru-RU"/>
              </w:rPr>
              <w:t>5.  Капітал тощо</w:t>
            </w:r>
          </w:p>
        </w:tc>
        <w:tc>
          <w:tcPr>
            <w:tcW w:w="748" w:type="dxa"/>
            <w:tcBorders>
              <w:top w:val="single" w:sz="4" w:space="0" w:color="auto"/>
              <w:left w:val="single" w:sz="4" w:space="0" w:color="auto"/>
              <w:bottom w:val="single" w:sz="4" w:space="0" w:color="auto"/>
              <w:right w:val="single" w:sz="4" w:space="0" w:color="auto"/>
            </w:tcBorders>
            <w:vAlign w:val="center"/>
          </w:tcPr>
          <w:p w14:paraId="3DDA9126" w14:textId="77777777" w:rsidR="00560983" w:rsidRPr="00560983" w:rsidRDefault="00560983" w:rsidP="00560983">
            <w:pPr>
              <w:tabs>
                <w:tab w:val="left" w:pos="708"/>
                <w:tab w:val="center" w:pos="4677"/>
                <w:tab w:val="right" w:pos="9355"/>
              </w:tabs>
              <w:spacing w:after="0" w:line="240" w:lineRule="auto"/>
              <w:jc w:val="both"/>
              <w:rPr>
                <w:rFonts w:ascii="Times New Roman" w:eastAsia="Times New Roman" w:hAnsi="Times New Roman" w:cs="Times New Roman"/>
                <w:color w:val="000000"/>
                <w:sz w:val="28"/>
                <w:szCs w:val="28"/>
                <w:lang w:eastAsia="ru-RU"/>
              </w:rPr>
            </w:pPr>
            <w:r w:rsidRPr="00560983">
              <w:rPr>
                <w:rFonts w:ascii="Times New Roman" w:eastAsia="Times New Roman" w:hAnsi="Times New Roman" w:cs="Times New Roman"/>
                <w:color w:val="000000"/>
                <w:sz w:val="28"/>
                <w:szCs w:val="28"/>
                <w:lang w:val="uk-UA" w:eastAsia="ru-RU"/>
              </w:rPr>
              <w:t> </w:t>
            </w:r>
          </w:p>
        </w:tc>
        <w:tc>
          <w:tcPr>
            <w:tcW w:w="935" w:type="dxa"/>
            <w:tcBorders>
              <w:top w:val="single" w:sz="4" w:space="0" w:color="auto"/>
              <w:left w:val="single" w:sz="4" w:space="0" w:color="auto"/>
              <w:bottom w:val="single" w:sz="4" w:space="0" w:color="auto"/>
              <w:right w:val="single" w:sz="4" w:space="0" w:color="auto"/>
            </w:tcBorders>
            <w:vAlign w:val="center"/>
          </w:tcPr>
          <w:p w14:paraId="04FF2A09" w14:textId="77777777" w:rsidR="00560983" w:rsidRPr="00560983" w:rsidRDefault="00560983" w:rsidP="00560983">
            <w:pPr>
              <w:tabs>
                <w:tab w:val="left" w:pos="708"/>
                <w:tab w:val="center" w:pos="4677"/>
                <w:tab w:val="right" w:pos="9355"/>
              </w:tabs>
              <w:spacing w:after="0" w:line="240" w:lineRule="auto"/>
              <w:jc w:val="both"/>
              <w:rPr>
                <w:rFonts w:ascii="Times New Roman" w:eastAsia="Times New Roman" w:hAnsi="Times New Roman" w:cs="Times New Roman"/>
                <w:color w:val="000000"/>
                <w:sz w:val="28"/>
                <w:szCs w:val="28"/>
                <w:lang w:eastAsia="ru-RU"/>
              </w:rPr>
            </w:pPr>
            <w:r w:rsidRPr="00560983">
              <w:rPr>
                <w:rFonts w:ascii="Times New Roman" w:eastAsia="Times New Roman" w:hAnsi="Times New Roman" w:cs="Times New Roman"/>
                <w:color w:val="000000"/>
                <w:sz w:val="28"/>
                <w:szCs w:val="28"/>
                <w:lang w:val="uk-UA" w:eastAsia="ru-RU"/>
              </w:rPr>
              <w:t> </w:t>
            </w:r>
          </w:p>
        </w:tc>
        <w:tc>
          <w:tcPr>
            <w:tcW w:w="935" w:type="dxa"/>
            <w:tcBorders>
              <w:top w:val="single" w:sz="4" w:space="0" w:color="auto"/>
              <w:left w:val="single" w:sz="4" w:space="0" w:color="auto"/>
              <w:bottom w:val="single" w:sz="4" w:space="0" w:color="auto"/>
              <w:right w:val="single" w:sz="4" w:space="0" w:color="auto"/>
            </w:tcBorders>
            <w:vAlign w:val="center"/>
          </w:tcPr>
          <w:p w14:paraId="4BFC5CD5" w14:textId="77777777" w:rsidR="00560983" w:rsidRPr="00560983" w:rsidRDefault="00560983" w:rsidP="00560983">
            <w:pPr>
              <w:spacing w:after="0" w:line="240" w:lineRule="auto"/>
              <w:jc w:val="both"/>
              <w:rPr>
                <w:rFonts w:ascii="Times New Roman" w:eastAsia="Times New Roman" w:hAnsi="Times New Roman" w:cs="Times New Roman"/>
                <w:color w:val="000000"/>
                <w:sz w:val="28"/>
                <w:szCs w:val="28"/>
                <w:lang w:eastAsia="ru-RU"/>
              </w:rPr>
            </w:pPr>
            <w:r w:rsidRPr="00560983">
              <w:rPr>
                <w:rFonts w:ascii="Times New Roman" w:eastAsia="Times New Roman" w:hAnsi="Times New Roman" w:cs="Times New Roman"/>
                <w:color w:val="000000"/>
                <w:sz w:val="28"/>
                <w:szCs w:val="28"/>
                <w:lang w:val="uk-UA" w:eastAsia="ru-RU"/>
              </w:rPr>
              <w:t> </w:t>
            </w:r>
          </w:p>
        </w:tc>
        <w:tc>
          <w:tcPr>
            <w:tcW w:w="935" w:type="dxa"/>
            <w:tcBorders>
              <w:top w:val="single" w:sz="4" w:space="0" w:color="auto"/>
              <w:left w:val="single" w:sz="4" w:space="0" w:color="auto"/>
              <w:bottom w:val="single" w:sz="4" w:space="0" w:color="auto"/>
              <w:right w:val="single" w:sz="4" w:space="0" w:color="auto"/>
            </w:tcBorders>
            <w:vAlign w:val="center"/>
          </w:tcPr>
          <w:p w14:paraId="2B822EBF" w14:textId="77777777" w:rsidR="00560983" w:rsidRPr="00560983" w:rsidRDefault="00560983" w:rsidP="00560983">
            <w:pPr>
              <w:spacing w:after="0" w:line="240" w:lineRule="auto"/>
              <w:jc w:val="both"/>
              <w:rPr>
                <w:rFonts w:ascii="Times New Roman" w:eastAsia="Times New Roman" w:hAnsi="Times New Roman" w:cs="Times New Roman"/>
                <w:color w:val="000000"/>
                <w:sz w:val="28"/>
                <w:szCs w:val="28"/>
                <w:lang w:eastAsia="ru-RU"/>
              </w:rPr>
            </w:pPr>
            <w:r w:rsidRPr="00560983">
              <w:rPr>
                <w:rFonts w:ascii="Times New Roman" w:eastAsia="Times New Roman" w:hAnsi="Times New Roman" w:cs="Times New Roman"/>
                <w:color w:val="000000"/>
                <w:sz w:val="28"/>
                <w:szCs w:val="28"/>
                <w:lang w:val="uk-UA" w:eastAsia="ru-RU"/>
              </w:rPr>
              <w:t> </w:t>
            </w:r>
          </w:p>
        </w:tc>
        <w:tc>
          <w:tcPr>
            <w:tcW w:w="935" w:type="dxa"/>
            <w:tcBorders>
              <w:top w:val="single" w:sz="4" w:space="0" w:color="auto"/>
              <w:left w:val="single" w:sz="4" w:space="0" w:color="auto"/>
              <w:bottom w:val="single" w:sz="4" w:space="0" w:color="auto"/>
              <w:right w:val="single" w:sz="4" w:space="0" w:color="auto"/>
            </w:tcBorders>
            <w:vAlign w:val="center"/>
          </w:tcPr>
          <w:p w14:paraId="3C482749" w14:textId="77777777" w:rsidR="00560983" w:rsidRPr="00560983" w:rsidRDefault="00560983" w:rsidP="00560983">
            <w:pPr>
              <w:spacing w:after="0" w:line="240" w:lineRule="auto"/>
              <w:jc w:val="both"/>
              <w:rPr>
                <w:rFonts w:ascii="Times New Roman" w:eastAsia="Times New Roman" w:hAnsi="Times New Roman" w:cs="Times New Roman"/>
                <w:color w:val="000000"/>
                <w:sz w:val="28"/>
                <w:szCs w:val="28"/>
                <w:lang w:eastAsia="ru-RU"/>
              </w:rPr>
            </w:pPr>
            <w:r w:rsidRPr="00560983">
              <w:rPr>
                <w:rFonts w:ascii="Times New Roman" w:eastAsia="Times New Roman" w:hAnsi="Times New Roman" w:cs="Times New Roman"/>
                <w:color w:val="000000"/>
                <w:sz w:val="28"/>
                <w:szCs w:val="28"/>
                <w:lang w:val="uk-UA" w:eastAsia="ru-RU"/>
              </w:rPr>
              <w:t> </w:t>
            </w:r>
          </w:p>
        </w:tc>
        <w:tc>
          <w:tcPr>
            <w:tcW w:w="935" w:type="dxa"/>
            <w:tcBorders>
              <w:top w:val="single" w:sz="4" w:space="0" w:color="auto"/>
              <w:left w:val="single" w:sz="4" w:space="0" w:color="auto"/>
              <w:bottom w:val="single" w:sz="4" w:space="0" w:color="auto"/>
              <w:right w:val="single" w:sz="4" w:space="0" w:color="auto"/>
            </w:tcBorders>
            <w:vAlign w:val="center"/>
          </w:tcPr>
          <w:p w14:paraId="3717E374" w14:textId="77777777" w:rsidR="00560983" w:rsidRPr="00560983" w:rsidRDefault="00560983" w:rsidP="00560983">
            <w:pPr>
              <w:spacing w:after="0" w:line="240" w:lineRule="auto"/>
              <w:jc w:val="both"/>
              <w:rPr>
                <w:rFonts w:ascii="Times New Roman" w:eastAsia="Times New Roman" w:hAnsi="Times New Roman" w:cs="Times New Roman"/>
                <w:color w:val="000000"/>
                <w:sz w:val="28"/>
                <w:szCs w:val="28"/>
                <w:lang w:eastAsia="ru-RU"/>
              </w:rPr>
            </w:pPr>
            <w:r w:rsidRPr="00560983">
              <w:rPr>
                <w:rFonts w:ascii="Times New Roman" w:eastAsia="Times New Roman" w:hAnsi="Times New Roman" w:cs="Times New Roman"/>
                <w:color w:val="000000"/>
                <w:sz w:val="28"/>
                <w:szCs w:val="28"/>
                <w:lang w:val="uk-UA" w:eastAsia="ru-RU"/>
              </w:rPr>
              <w:t> </w:t>
            </w:r>
          </w:p>
        </w:tc>
        <w:tc>
          <w:tcPr>
            <w:tcW w:w="561" w:type="dxa"/>
            <w:tcBorders>
              <w:top w:val="single" w:sz="4" w:space="0" w:color="auto"/>
              <w:left w:val="single" w:sz="4" w:space="0" w:color="auto"/>
              <w:bottom w:val="single" w:sz="4" w:space="0" w:color="auto"/>
              <w:right w:val="single" w:sz="4" w:space="0" w:color="auto"/>
            </w:tcBorders>
            <w:vAlign w:val="center"/>
          </w:tcPr>
          <w:p w14:paraId="2A7D9B01" w14:textId="77777777" w:rsidR="00560983" w:rsidRPr="00560983" w:rsidRDefault="00560983" w:rsidP="00560983">
            <w:pPr>
              <w:spacing w:after="0" w:line="240" w:lineRule="auto"/>
              <w:jc w:val="both"/>
              <w:rPr>
                <w:rFonts w:ascii="Times New Roman" w:eastAsia="Times New Roman" w:hAnsi="Times New Roman" w:cs="Times New Roman"/>
                <w:color w:val="000000"/>
                <w:sz w:val="28"/>
                <w:szCs w:val="28"/>
                <w:lang w:eastAsia="ru-RU"/>
              </w:rPr>
            </w:pPr>
            <w:r w:rsidRPr="00560983">
              <w:rPr>
                <w:rFonts w:ascii="Times New Roman" w:eastAsia="Times New Roman" w:hAnsi="Times New Roman" w:cs="Times New Roman"/>
                <w:color w:val="000000"/>
                <w:sz w:val="28"/>
                <w:szCs w:val="28"/>
                <w:lang w:val="uk-UA" w:eastAsia="ru-RU"/>
              </w:rPr>
              <w:t> </w:t>
            </w:r>
          </w:p>
        </w:tc>
        <w:tc>
          <w:tcPr>
            <w:tcW w:w="561" w:type="dxa"/>
            <w:tcBorders>
              <w:top w:val="single" w:sz="4" w:space="0" w:color="auto"/>
              <w:left w:val="single" w:sz="4" w:space="0" w:color="auto"/>
              <w:bottom w:val="single" w:sz="4" w:space="0" w:color="auto"/>
              <w:right w:val="single" w:sz="4" w:space="0" w:color="auto"/>
            </w:tcBorders>
            <w:vAlign w:val="center"/>
          </w:tcPr>
          <w:p w14:paraId="2FB0423E" w14:textId="77777777" w:rsidR="00560983" w:rsidRPr="00560983" w:rsidRDefault="00560983" w:rsidP="00560983">
            <w:pPr>
              <w:spacing w:after="0" w:line="240" w:lineRule="auto"/>
              <w:jc w:val="both"/>
              <w:rPr>
                <w:rFonts w:ascii="Times New Roman" w:eastAsia="Times New Roman" w:hAnsi="Times New Roman" w:cs="Times New Roman"/>
                <w:color w:val="000000"/>
                <w:sz w:val="28"/>
                <w:szCs w:val="28"/>
                <w:lang w:eastAsia="ru-RU"/>
              </w:rPr>
            </w:pPr>
            <w:r w:rsidRPr="00560983">
              <w:rPr>
                <w:rFonts w:ascii="Times New Roman" w:eastAsia="Times New Roman" w:hAnsi="Times New Roman" w:cs="Times New Roman"/>
                <w:color w:val="000000"/>
                <w:sz w:val="28"/>
                <w:szCs w:val="28"/>
                <w:lang w:val="uk-UA" w:eastAsia="ru-RU"/>
              </w:rPr>
              <w:t> </w:t>
            </w:r>
          </w:p>
        </w:tc>
        <w:tc>
          <w:tcPr>
            <w:tcW w:w="561" w:type="dxa"/>
            <w:tcBorders>
              <w:top w:val="single" w:sz="4" w:space="0" w:color="auto"/>
              <w:left w:val="single" w:sz="4" w:space="0" w:color="auto"/>
              <w:bottom w:val="single" w:sz="4" w:space="0" w:color="auto"/>
              <w:right w:val="single" w:sz="4" w:space="0" w:color="auto"/>
            </w:tcBorders>
            <w:vAlign w:val="center"/>
          </w:tcPr>
          <w:p w14:paraId="17EA05F0" w14:textId="77777777" w:rsidR="00560983" w:rsidRPr="00560983" w:rsidRDefault="00560983" w:rsidP="00560983">
            <w:pPr>
              <w:spacing w:after="0" w:line="240" w:lineRule="auto"/>
              <w:jc w:val="both"/>
              <w:rPr>
                <w:rFonts w:ascii="Times New Roman" w:eastAsia="Times New Roman" w:hAnsi="Times New Roman" w:cs="Times New Roman"/>
                <w:color w:val="000000"/>
                <w:sz w:val="28"/>
                <w:szCs w:val="28"/>
                <w:lang w:eastAsia="ru-RU"/>
              </w:rPr>
            </w:pPr>
            <w:r w:rsidRPr="00560983">
              <w:rPr>
                <w:rFonts w:ascii="Times New Roman" w:eastAsia="Times New Roman" w:hAnsi="Times New Roman" w:cs="Times New Roman"/>
                <w:color w:val="000000"/>
                <w:sz w:val="28"/>
                <w:szCs w:val="28"/>
                <w:lang w:val="uk-UA" w:eastAsia="ru-RU"/>
              </w:rPr>
              <w:t> </w:t>
            </w:r>
          </w:p>
        </w:tc>
        <w:tc>
          <w:tcPr>
            <w:tcW w:w="571" w:type="dxa"/>
            <w:tcBorders>
              <w:top w:val="single" w:sz="4" w:space="0" w:color="auto"/>
              <w:left w:val="single" w:sz="4" w:space="0" w:color="auto"/>
              <w:bottom w:val="single" w:sz="4" w:space="0" w:color="auto"/>
              <w:right w:val="single" w:sz="4" w:space="0" w:color="auto"/>
            </w:tcBorders>
            <w:vAlign w:val="center"/>
          </w:tcPr>
          <w:p w14:paraId="07F2919F" w14:textId="77777777" w:rsidR="00560983" w:rsidRPr="00560983" w:rsidRDefault="00560983" w:rsidP="00560983">
            <w:pPr>
              <w:spacing w:after="0" w:line="240" w:lineRule="auto"/>
              <w:jc w:val="both"/>
              <w:rPr>
                <w:rFonts w:ascii="Times New Roman" w:eastAsia="Times New Roman" w:hAnsi="Times New Roman" w:cs="Times New Roman"/>
                <w:color w:val="000000"/>
                <w:sz w:val="28"/>
                <w:szCs w:val="28"/>
                <w:lang w:eastAsia="ru-RU"/>
              </w:rPr>
            </w:pPr>
            <w:r w:rsidRPr="00560983">
              <w:rPr>
                <w:rFonts w:ascii="Times New Roman" w:eastAsia="Times New Roman" w:hAnsi="Times New Roman" w:cs="Times New Roman"/>
                <w:color w:val="000000"/>
                <w:sz w:val="28"/>
                <w:szCs w:val="28"/>
                <w:lang w:val="uk-UA" w:eastAsia="ru-RU"/>
              </w:rPr>
              <w:t> </w:t>
            </w:r>
          </w:p>
        </w:tc>
      </w:tr>
    </w:tbl>
    <w:p w14:paraId="64F15950" w14:textId="77777777" w:rsidR="00560983" w:rsidRPr="00560983" w:rsidRDefault="00560983" w:rsidP="00560983">
      <w:pPr>
        <w:spacing w:after="0" w:line="360" w:lineRule="auto"/>
        <w:ind w:firstLine="680"/>
        <w:jc w:val="both"/>
        <w:rPr>
          <w:rFonts w:ascii="Times New Roman" w:eastAsia="Times New Roman" w:hAnsi="Times New Roman" w:cs="Times New Roman"/>
          <w:color w:val="000000"/>
          <w:sz w:val="28"/>
          <w:szCs w:val="28"/>
          <w:lang w:val="uk-UA" w:eastAsia="ru-RU"/>
        </w:rPr>
      </w:pPr>
    </w:p>
    <w:p w14:paraId="4C5CD2B7" w14:textId="77777777" w:rsidR="006871AB" w:rsidRPr="00560983" w:rsidRDefault="00560983" w:rsidP="006871AB">
      <w:pPr>
        <w:spacing w:after="0" w:line="360" w:lineRule="auto"/>
        <w:ind w:firstLine="680"/>
        <w:jc w:val="both"/>
        <w:rPr>
          <w:rFonts w:ascii="Times New Roman" w:eastAsia="Times New Roman" w:hAnsi="Times New Roman" w:cs="Times New Roman"/>
          <w:color w:val="000000"/>
          <w:sz w:val="28"/>
          <w:szCs w:val="28"/>
          <w:lang w:eastAsia="ru-RU"/>
        </w:rPr>
      </w:pPr>
      <w:r w:rsidRPr="00560983">
        <w:rPr>
          <w:rFonts w:ascii="Times New Roman" w:eastAsia="Times New Roman" w:hAnsi="Times New Roman" w:cs="Times New Roman"/>
          <w:color w:val="000000"/>
          <w:sz w:val="28"/>
          <w:szCs w:val="28"/>
          <w:lang w:val="uk-UA" w:eastAsia="ru-RU"/>
        </w:rPr>
        <w:lastRenderedPageBreak/>
        <w:t xml:space="preserve">Дані таблиць можуть бути проілюстровані графіками й коментарями. Доцільним є включення до складу розділів також короткого </w:t>
      </w:r>
      <w:r w:rsidRPr="00560983">
        <w:rPr>
          <w:rFonts w:ascii="Times New Roman" w:eastAsia="Times New Roman" w:hAnsi="Times New Roman" w:cs="Times New Roman"/>
          <w:color w:val="000000"/>
          <w:spacing w:val="-2"/>
          <w:sz w:val="28"/>
          <w:szCs w:val="28"/>
          <w:lang w:val="uk-UA" w:eastAsia="ru-RU"/>
        </w:rPr>
        <w:t>резюме –</w:t>
      </w:r>
      <w:r w:rsidRPr="00560983">
        <w:rPr>
          <w:rFonts w:ascii="Times New Roman" w:eastAsia="Times New Roman" w:hAnsi="Times New Roman" w:cs="Times New Roman"/>
          <w:color w:val="000000"/>
          <w:spacing w:val="-4"/>
          <w:sz w:val="28"/>
          <w:szCs w:val="28"/>
          <w:lang w:val="uk-UA" w:eastAsia="ru-RU"/>
        </w:rPr>
        <w:t xml:space="preserve"> загальних положень. Аналогічно структурі плану зазвичай складають звіт про його виконання, у якому виявляють відхилення від запланованих показників розвитку, дають їх оцінку.</w:t>
      </w:r>
      <w:r w:rsidR="00375193" w:rsidRPr="00375193">
        <w:rPr>
          <w:rFonts w:ascii="Times New Roman" w:eastAsia="Times New Roman" w:hAnsi="Times New Roman" w:cs="Times New Roman"/>
          <w:color w:val="000000"/>
          <w:spacing w:val="-4"/>
          <w:sz w:val="28"/>
          <w:szCs w:val="28"/>
          <w:lang w:eastAsia="ru-RU"/>
        </w:rPr>
        <w:t xml:space="preserve"> </w:t>
      </w:r>
      <w:r w:rsidR="00375193" w:rsidRPr="00375193">
        <w:rPr>
          <w:rFonts w:ascii="Times New Roman" w:eastAsia="Times New Roman" w:hAnsi="Times New Roman" w:cs="Times New Roman"/>
          <w:color w:val="000000"/>
          <w:spacing w:val="-4"/>
          <w:sz w:val="28"/>
          <w:szCs w:val="28"/>
          <w:lang w:val="uk-UA" w:eastAsia="ru-RU"/>
        </w:rPr>
        <w:t xml:space="preserve">Проведення планових розрахунків супроводжується одночасним застосуванням багатьох різноманітних методів, які, поєднуючись, утворюють комплекси з певним призначенням і сферою використання. </w:t>
      </w:r>
      <w:r w:rsidR="006871AB" w:rsidRPr="006871AB">
        <w:rPr>
          <w:rFonts w:ascii="Times New Roman" w:eastAsia="Times New Roman" w:hAnsi="Times New Roman" w:cs="Times New Roman"/>
          <w:color w:val="000000"/>
          <w:sz w:val="28"/>
          <w:szCs w:val="28"/>
          <w:lang w:val="uk-UA" w:eastAsia="ru-RU"/>
        </w:rPr>
        <w:t>Структура та зміст плану повинні бути унормовані внутрішніми інструкціями</w:t>
      </w:r>
      <w:r w:rsidR="006871AB" w:rsidRPr="00560983">
        <w:rPr>
          <w:rFonts w:ascii="Times New Roman" w:eastAsia="Times New Roman" w:hAnsi="Times New Roman" w:cs="Times New Roman"/>
          <w:color w:val="000000"/>
          <w:sz w:val="28"/>
          <w:szCs w:val="28"/>
          <w:lang w:val="uk-UA" w:eastAsia="ru-RU"/>
        </w:rPr>
        <w:t xml:space="preserve"> та іншими документами. </w:t>
      </w:r>
    </w:p>
    <w:p w14:paraId="32C578E2" w14:textId="77777777" w:rsidR="006871AB" w:rsidRDefault="006871AB" w:rsidP="006871AB">
      <w:pPr>
        <w:spacing w:after="0" w:line="360" w:lineRule="auto"/>
        <w:ind w:firstLine="680"/>
        <w:jc w:val="both"/>
        <w:rPr>
          <w:rFonts w:ascii="Times New Roman" w:eastAsia="Times New Roman" w:hAnsi="Times New Roman" w:cs="Times New Roman"/>
          <w:color w:val="000000"/>
          <w:sz w:val="28"/>
          <w:szCs w:val="28"/>
          <w:lang w:val="uk-UA" w:eastAsia="ru-RU"/>
        </w:rPr>
      </w:pPr>
      <w:r w:rsidRPr="00560983">
        <w:rPr>
          <w:rFonts w:ascii="Times New Roman" w:eastAsia="Times New Roman" w:hAnsi="Times New Roman" w:cs="Times New Roman"/>
          <w:color w:val="000000"/>
          <w:sz w:val="28"/>
          <w:szCs w:val="28"/>
          <w:lang w:val="uk-UA" w:eastAsia="ru-RU"/>
        </w:rPr>
        <w:t>Водночас майже для кожного виду економічної діяльності традиційно склалися комплекси основних показників з усталеною методикою їх розрахунку. Раніше для вітчизняних підприємств було обов’язковим дотримуватися типових положень для розроблення так званого техпромфінплану — плану економічного та соціального розвитку підприємства.</w:t>
      </w:r>
      <w:r>
        <w:rPr>
          <w:rFonts w:ascii="Times New Roman" w:eastAsia="Times New Roman" w:hAnsi="Times New Roman" w:cs="Times New Roman"/>
          <w:color w:val="000000"/>
          <w:sz w:val="28"/>
          <w:szCs w:val="28"/>
          <w:lang w:val="uk-UA" w:eastAsia="ru-RU"/>
        </w:rPr>
        <w:t xml:space="preserve"> </w:t>
      </w:r>
      <w:r w:rsidRPr="00560983">
        <w:rPr>
          <w:rFonts w:ascii="Times New Roman" w:eastAsia="Times New Roman" w:hAnsi="Times New Roman" w:cs="Times New Roman"/>
          <w:color w:val="000000"/>
          <w:sz w:val="28"/>
          <w:szCs w:val="28"/>
          <w:lang w:val="uk-UA" w:eastAsia="ru-RU"/>
        </w:rPr>
        <w:t>З переходом до ринкових умов господарювання зникла потреба в дещо заформалізованій підготовці планових документів насамперед для затверджен</w:t>
      </w:r>
      <w:r w:rsidRPr="00560983">
        <w:rPr>
          <w:rFonts w:ascii="Times New Roman" w:eastAsia="Times New Roman" w:hAnsi="Times New Roman" w:cs="Times New Roman"/>
          <w:color w:val="000000"/>
          <w:sz w:val="28"/>
          <w:szCs w:val="28"/>
          <w:lang w:val="uk-UA" w:eastAsia="ru-RU"/>
        </w:rPr>
        <w:softHyphen/>
        <w:t xml:space="preserve">ня їх у вищих галузевих інстанціях. Однак значення плану як інструменту управління підприємством не зменшилося, більше того, зросли вимоги до підвищення оперативності та якості </w:t>
      </w:r>
      <w:r w:rsidRPr="00560983">
        <w:rPr>
          <w:rFonts w:ascii="Times New Roman" w:eastAsia="Times New Roman" w:hAnsi="Times New Roman" w:cs="Times New Roman"/>
          <w:color w:val="000000"/>
          <w:spacing w:val="-4"/>
          <w:sz w:val="28"/>
          <w:szCs w:val="28"/>
          <w:lang w:val="uk-UA" w:eastAsia="ru-RU"/>
        </w:rPr>
        <w:t>виконання розрахунків, гнучкості планів тощо. Нині більшість планово</w:t>
      </w:r>
      <w:r w:rsidRPr="00560983">
        <w:rPr>
          <w:rFonts w:ascii="Times New Roman" w:eastAsia="Times New Roman" w:hAnsi="Times New Roman" w:cs="Times New Roman"/>
          <w:color w:val="000000"/>
          <w:sz w:val="28"/>
          <w:szCs w:val="28"/>
          <w:lang w:val="uk-UA" w:eastAsia="ru-RU"/>
        </w:rPr>
        <w:t>-звітних розрахунків здійснюють в автоматизованому режимі із залученням спеціальних комп’ютерних програм та їхніх компле</w:t>
      </w:r>
      <w:r w:rsidRPr="00560983">
        <w:rPr>
          <w:rFonts w:ascii="Times New Roman" w:eastAsia="Times New Roman" w:hAnsi="Times New Roman" w:cs="Times New Roman"/>
          <w:color w:val="000000"/>
          <w:sz w:val="28"/>
          <w:szCs w:val="28"/>
          <w:lang w:val="uk-UA" w:eastAsia="ru-RU"/>
        </w:rPr>
        <w:softHyphen/>
        <w:t xml:space="preserve">ксів. </w:t>
      </w:r>
    </w:p>
    <w:p w14:paraId="505D796E" w14:textId="7248AB1B" w:rsidR="006871AB" w:rsidRDefault="006871AB" w:rsidP="006871AB">
      <w:pPr>
        <w:spacing w:after="0" w:line="360" w:lineRule="auto"/>
        <w:ind w:firstLine="680"/>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Але об’єктивно новим явищем в економічній діяльності на підприємстві стає постійне п</w:t>
      </w:r>
      <w:r w:rsidRPr="00560983">
        <w:rPr>
          <w:rFonts w:ascii="Times New Roman" w:eastAsia="Times New Roman" w:hAnsi="Times New Roman" w:cs="Times New Roman"/>
          <w:color w:val="000000"/>
          <w:sz w:val="28"/>
          <w:szCs w:val="28"/>
          <w:lang w:val="uk-UA" w:eastAsia="ru-RU"/>
        </w:rPr>
        <w:t xml:space="preserve">ідвищення ступеня невизначеності умов господарювання, </w:t>
      </w:r>
      <w:r>
        <w:rPr>
          <w:rFonts w:ascii="Times New Roman" w:eastAsia="Times New Roman" w:hAnsi="Times New Roman" w:cs="Times New Roman"/>
          <w:color w:val="000000"/>
          <w:sz w:val="28"/>
          <w:szCs w:val="28"/>
          <w:lang w:val="uk-UA" w:eastAsia="ru-RU"/>
        </w:rPr>
        <w:t xml:space="preserve">що пояснюється логікою розвитку самого сучасного ринкового середовища. </w:t>
      </w:r>
    </w:p>
    <w:p w14:paraId="200C8D53" w14:textId="2680C9BB" w:rsidR="006871AB" w:rsidRDefault="006871AB" w:rsidP="006871AB">
      <w:pPr>
        <w:spacing w:after="0" w:line="360" w:lineRule="auto"/>
        <w:ind w:firstLine="68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color w:val="000000"/>
          <w:sz w:val="28"/>
          <w:szCs w:val="28"/>
          <w:lang w:val="uk-UA" w:eastAsia="ru-RU"/>
        </w:rPr>
        <w:t xml:space="preserve">Але ця обставина не </w:t>
      </w:r>
      <w:r w:rsidRPr="00560983">
        <w:rPr>
          <w:rFonts w:ascii="Times New Roman" w:eastAsia="Times New Roman" w:hAnsi="Times New Roman" w:cs="Times New Roman"/>
          <w:color w:val="000000"/>
          <w:sz w:val="28"/>
          <w:szCs w:val="28"/>
          <w:lang w:val="uk-UA" w:eastAsia="ru-RU"/>
        </w:rPr>
        <w:t xml:space="preserve">знімає з порядку денного необхідності розроблення загального плану </w:t>
      </w:r>
      <w:r>
        <w:rPr>
          <w:rFonts w:ascii="Times New Roman" w:eastAsia="Times New Roman" w:hAnsi="Times New Roman" w:cs="Times New Roman"/>
          <w:color w:val="000000"/>
          <w:sz w:val="28"/>
          <w:szCs w:val="28"/>
          <w:lang w:val="uk-UA" w:eastAsia="ru-RU"/>
        </w:rPr>
        <w:t xml:space="preserve">діяльності підприємства </w:t>
      </w:r>
      <w:r w:rsidRPr="00560983">
        <w:rPr>
          <w:rFonts w:ascii="Times New Roman" w:eastAsia="Times New Roman" w:hAnsi="Times New Roman" w:cs="Times New Roman"/>
          <w:color w:val="000000"/>
          <w:sz w:val="28"/>
          <w:szCs w:val="28"/>
          <w:lang w:val="uk-UA" w:eastAsia="ru-RU"/>
        </w:rPr>
        <w:t>як документа, а</w:t>
      </w:r>
      <w:r>
        <w:rPr>
          <w:rFonts w:ascii="Times New Roman" w:eastAsia="Times New Roman" w:hAnsi="Times New Roman" w:cs="Times New Roman"/>
          <w:color w:val="000000"/>
          <w:sz w:val="28"/>
          <w:szCs w:val="28"/>
          <w:lang w:val="uk-UA" w:eastAsia="ru-RU"/>
        </w:rPr>
        <w:t xml:space="preserve">ле потребує </w:t>
      </w:r>
      <w:r w:rsidRPr="00560983">
        <w:rPr>
          <w:rFonts w:ascii="Times New Roman" w:eastAsia="Times New Roman" w:hAnsi="Times New Roman" w:cs="Times New Roman"/>
          <w:color w:val="000000"/>
          <w:sz w:val="28"/>
          <w:szCs w:val="28"/>
          <w:lang w:val="uk-UA" w:eastAsia="ru-RU"/>
        </w:rPr>
        <w:t>лише певною мірою модифіку</w:t>
      </w:r>
      <w:r>
        <w:rPr>
          <w:rFonts w:ascii="Times New Roman" w:eastAsia="Times New Roman" w:hAnsi="Times New Roman" w:cs="Times New Roman"/>
          <w:color w:val="000000"/>
          <w:sz w:val="28"/>
          <w:szCs w:val="28"/>
          <w:lang w:val="uk-UA" w:eastAsia="ru-RU"/>
        </w:rPr>
        <w:t xml:space="preserve">вати всю діяльність із встановлення актуальних завдань підприємства та самі </w:t>
      </w:r>
      <w:r w:rsidRPr="00560983">
        <w:rPr>
          <w:rFonts w:ascii="Times New Roman" w:eastAsia="Times New Roman" w:hAnsi="Times New Roman" w:cs="Times New Roman"/>
          <w:color w:val="000000"/>
          <w:sz w:val="28"/>
          <w:szCs w:val="28"/>
          <w:lang w:val="uk-UA" w:eastAsia="ru-RU"/>
        </w:rPr>
        <w:t xml:space="preserve">структуру та зміст </w:t>
      </w:r>
      <w:r>
        <w:rPr>
          <w:rFonts w:ascii="Times New Roman" w:eastAsia="Times New Roman" w:hAnsi="Times New Roman" w:cs="Times New Roman"/>
          <w:color w:val="000000"/>
          <w:sz w:val="28"/>
          <w:szCs w:val="28"/>
          <w:lang w:val="uk-UA" w:eastAsia="ru-RU"/>
        </w:rPr>
        <w:t xml:space="preserve">планів </w:t>
      </w:r>
      <w:r w:rsidRPr="00560983">
        <w:rPr>
          <w:rFonts w:ascii="Times New Roman" w:eastAsia="Times New Roman" w:hAnsi="Times New Roman" w:cs="Times New Roman"/>
          <w:color w:val="000000"/>
          <w:sz w:val="28"/>
          <w:szCs w:val="28"/>
          <w:lang w:val="uk-UA" w:eastAsia="ru-RU"/>
        </w:rPr>
        <w:t>– від розгорнутого й деталізованого до стислого й агрегованого</w:t>
      </w:r>
      <w:r>
        <w:rPr>
          <w:rFonts w:ascii="Times New Roman" w:eastAsia="Times New Roman" w:hAnsi="Times New Roman" w:cs="Times New Roman"/>
          <w:color w:val="000000"/>
          <w:sz w:val="28"/>
          <w:szCs w:val="28"/>
          <w:lang w:val="uk-UA" w:eastAsia="ru-RU"/>
        </w:rPr>
        <w:t xml:space="preserve"> </w:t>
      </w:r>
      <w:r w:rsidRPr="006871AB">
        <w:rPr>
          <w:rFonts w:ascii="Times New Roman" w:eastAsia="Times New Roman" w:hAnsi="Times New Roman" w:cs="Times New Roman"/>
          <w:sz w:val="28"/>
          <w:szCs w:val="28"/>
          <w:lang w:val="uk-UA" w:eastAsia="ru-RU"/>
        </w:rPr>
        <w:t>[</w:t>
      </w:r>
      <w:r w:rsidRPr="00560983">
        <w:rPr>
          <w:rFonts w:ascii="Times New Roman" w:eastAsia="Times New Roman" w:hAnsi="Times New Roman" w:cs="Times New Roman"/>
          <w:sz w:val="28"/>
          <w:szCs w:val="28"/>
          <w:lang w:val="uk-UA" w:eastAsia="ru-RU"/>
        </w:rPr>
        <w:t>24</w:t>
      </w:r>
      <w:r w:rsidRPr="006871AB">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w:t>
      </w:r>
    </w:p>
    <w:p w14:paraId="75874317" w14:textId="4AA87A23" w:rsidR="006C4256" w:rsidRPr="001334EF" w:rsidRDefault="009F0C73" w:rsidP="00560983">
      <w:pPr>
        <w:spacing w:after="0" w:line="360" w:lineRule="auto"/>
        <w:ind w:firstLine="680"/>
        <w:jc w:val="both"/>
        <w:rPr>
          <w:rFonts w:ascii="Times New Roman" w:eastAsia="Times New Roman" w:hAnsi="Times New Roman" w:cs="Times New Roman"/>
          <w:b/>
          <w:bCs/>
          <w:color w:val="000000"/>
          <w:sz w:val="28"/>
          <w:szCs w:val="28"/>
          <w:lang w:val="uk-UA" w:eastAsia="ru-RU"/>
        </w:rPr>
      </w:pPr>
      <w:r>
        <w:rPr>
          <w:rFonts w:ascii="Times New Roman" w:eastAsia="Times New Roman" w:hAnsi="Times New Roman" w:cs="Times New Roman"/>
          <w:b/>
          <w:bCs/>
          <w:color w:val="000000"/>
          <w:sz w:val="28"/>
          <w:szCs w:val="28"/>
          <w:lang w:val="uk-UA" w:eastAsia="ru-RU"/>
        </w:rPr>
        <w:lastRenderedPageBreak/>
        <w:t>1.</w:t>
      </w:r>
      <w:r w:rsidR="004A3BA8" w:rsidRPr="006871AB">
        <w:rPr>
          <w:rFonts w:ascii="Times New Roman" w:eastAsia="Times New Roman" w:hAnsi="Times New Roman" w:cs="Times New Roman"/>
          <w:b/>
          <w:bCs/>
          <w:color w:val="000000"/>
          <w:sz w:val="28"/>
          <w:szCs w:val="28"/>
          <w:lang w:val="uk-UA" w:eastAsia="ru-RU"/>
        </w:rPr>
        <w:t>2</w:t>
      </w:r>
      <w:r w:rsidR="00DC548C" w:rsidRPr="001334EF">
        <w:rPr>
          <w:rFonts w:ascii="Times New Roman" w:eastAsia="Times New Roman" w:hAnsi="Times New Roman" w:cs="Times New Roman"/>
          <w:b/>
          <w:bCs/>
          <w:color w:val="000000"/>
          <w:sz w:val="28"/>
          <w:szCs w:val="28"/>
          <w:lang w:val="uk-UA" w:eastAsia="ru-RU"/>
        </w:rPr>
        <w:t xml:space="preserve">. </w:t>
      </w:r>
      <w:bookmarkStart w:id="7" w:name="_Hlk186198726"/>
      <w:r w:rsidR="001334EF" w:rsidRPr="001334EF">
        <w:rPr>
          <w:rFonts w:ascii="Times New Roman" w:eastAsia="Times New Roman" w:hAnsi="Times New Roman" w:cs="Times New Roman"/>
          <w:b/>
          <w:bCs/>
          <w:color w:val="000000"/>
          <w:sz w:val="28"/>
          <w:szCs w:val="28"/>
          <w:lang w:val="uk-UA" w:eastAsia="ru-RU"/>
        </w:rPr>
        <w:t xml:space="preserve">Модифікація економічної роботи в умовах </w:t>
      </w:r>
      <w:bookmarkStart w:id="8" w:name="_Hlk185948586"/>
      <w:r w:rsidR="001334EF" w:rsidRPr="001334EF">
        <w:rPr>
          <w:rFonts w:ascii="Times New Roman" w:eastAsia="Times New Roman" w:hAnsi="Times New Roman" w:cs="Times New Roman"/>
          <w:b/>
          <w:bCs/>
          <w:color w:val="000000"/>
          <w:sz w:val="28"/>
          <w:szCs w:val="28"/>
          <w:lang w:val="uk-UA" w:eastAsia="ru-RU"/>
        </w:rPr>
        <w:t xml:space="preserve">підвищення невизначеності середовища функціонування підприємства </w:t>
      </w:r>
      <w:bookmarkEnd w:id="7"/>
    </w:p>
    <w:bookmarkEnd w:id="8"/>
    <w:p w14:paraId="299B1847" w14:textId="77777777" w:rsidR="00DC548C" w:rsidRPr="006871AB" w:rsidRDefault="00DC548C" w:rsidP="00560983">
      <w:pPr>
        <w:spacing w:after="0" w:line="360" w:lineRule="auto"/>
        <w:ind w:firstLine="680"/>
        <w:jc w:val="both"/>
        <w:rPr>
          <w:rFonts w:ascii="Times New Roman" w:eastAsia="Times New Roman" w:hAnsi="Times New Roman" w:cs="Times New Roman"/>
          <w:color w:val="000000"/>
          <w:sz w:val="28"/>
          <w:szCs w:val="28"/>
          <w:lang w:val="uk-UA" w:eastAsia="ru-RU"/>
        </w:rPr>
      </w:pPr>
    </w:p>
    <w:p w14:paraId="72B565F0" w14:textId="502F8C99" w:rsidR="001334EF" w:rsidRPr="0008757E" w:rsidRDefault="001334EF" w:rsidP="001334EF">
      <w:pPr>
        <w:spacing w:after="0" w:line="360" w:lineRule="auto"/>
        <w:ind w:firstLine="680"/>
        <w:jc w:val="both"/>
        <w:rPr>
          <w:rFonts w:ascii="Times New Roman" w:eastAsia="Times New Roman" w:hAnsi="Times New Roman" w:cs="Times New Roman"/>
          <w:color w:val="000000"/>
          <w:sz w:val="28"/>
          <w:szCs w:val="28"/>
          <w:lang w:val="uk-UA" w:eastAsia="ru-RU"/>
        </w:rPr>
      </w:pPr>
      <w:r w:rsidRPr="0008757E">
        <w:rPr>
          <w:rFonts w:ascii="Times New Roman" w:eastAsia="Times New Roman" w:hAnsi="Times New Roman" w:cs="Times New Roman"/>
          <w:color w:val="000000"/>
          <w:sz w:val="28"/>
          <w:szCs w:val="28"/>
          <w:lang w:val="uk-UA" w:eastAsia="ru-RU"/>
        </w:rPr>
        <w:t>Об’єктивне п</w:t>
      </w:r>
      <w:r w:rsidRPr="001334EF">
        <w:rPr>
          <w:rFonts w:ascii="Times New Roman" w:eastAsia="Times New Roman" w:hAnsi="Times New Roman" w:cs="Times New Roman"/>
          <w:color w:val="000000"/>
          <w:sz w:val="28"/>
          <w:szCs w:val="28"/>
          <w:lang w:val="uk-UA" w:eastAsia="ru-RU"/>
        </w:rPr>
        <w:t xml:space="preserve">ідвищення невизначеності середовища функціонування підприємства </w:t>
      </w:r>
      <w:r w:rsidRPr="0008757E">
        <w:rPr>
          <w:rFonts w:ascii="Times New Roman" w:eastAsia="Times New Roman" w:hAnsi="Times New Roman" w:cs="Times New Roman"/>
          <w:color w:val="000000"/>
          <w:sz w:val="28"/>
          <w:szCs w:val="28"/>
          <w:lang w:val="uk-UA" w:eastAsia="ru-RU"/>
        </w:rPr>
        <w:t>стає чинником постійної модифікації економічної роботи до все нових і нових умов функціонування підприємства.</w:t>
      </w:r>
    </w:p>
    <w:p w14:paraId="6D055BBF" w14:textId="1D418E1F" w:rsidR="006C4256" w:rsidRPr="006C4256" w:rsidRDefault="006C4256" w:rsidP="006C4256">
      <w:pPr>
        <w:spacing w:after="0" w:line="360" w:lineRule="auto"/>
        <w:ind w:firstLine="680"/>
        <w:jc w:val="both"/>
        <w:rPr>
          <w:rFonts w:ascii="Times New Roman" w:eastAsia="Times New Roman" w:hAnsi="Times New Roman" w:cs="Times New Roman"/>
          <w:color w:val="000000"/>
          <w:sz w:val="28"/>
          <w:szCs w:val="28"/>
          <w:lang w:val="uk-UA" w:eastAsia="ru-RU"/>
        </w:rPr>
      </w:pPr>
      <w:r w:rsidRPr="006C4256">
        <w:rPr>
          <w:rFonts w:ascii="Times New Roman" w:eastAsia="Times New Roman" w:hAnsi="Times New Roman" w:cs="Times New Roman"/>
          <w:color w:val="000000"/>
          <w:sz w:val="28"/>
          <w:szCs w:val="28"/>
          <w:lang w:val="uk-UA" w:eastAsia="ru-RU"/>
        </w:rPr>
        <w:t xml:space="preserve">Ступінь </w:t>
      </w:r>
      <w:r w:rsidRPr="006C4256">
        <w:rPr>
          <w:rFonts w:ascii="Times New Roman" w:eastAsia="Times New Roman" w:hAnsi="Times New Roman" w:cs="Times New Roman"/>
          <w:b/>
          <w:bCs/>
          <w:i/>
          <w:iCs/>
          <w:color w:val="000000"/>
          <w:sz w:val="28"/>
          <w:szCs w:val="28"/>
          <w:lang w:val="uk-UA" w:eastAsia="ru-RU"/>
        </w:rPr>
        <w:t>визначеності (невизначеності)</w:t>
      </w:r>
      <w:r w:rsidRPr="006C4256">
        <w:rPr>
          <w:rFonts w:ascii="Times New Roman" w:eastAsia="Times New Roman" w:hAnsi="Times New Roman" w:cs="Times New Roman"/>
          <w:color w:val="000000"/>
          <w:sz w:val="28"/>
          <w:szCs w:val="28"/>
          <w:lang w:val="uk-UA" w:eastAsia="ru-RU"/>
        </w:rPr>
        <w:t xml:space="preserve"> </w:t>
      </w:r>
      <w:r w:rsidR="001334EF">
        <w:rPr>
          <w:rFonts w:ascii="Times New Roman" w:eastAsia="Times New Roman" w:hAnsi="Times New Roman" w:cs="Times New Roman"/>
          <w:color w:val="000000"/>
          <w:sz w:val="28"/>
          <w:szCs w:val="28"/>
          <w:lang w:val="uk-UA" w:eastAsia="ru-RU"/>
        </w:rPr>
        <w:t xml:space="preserve">середовища впливає на змінювання завдань, а отже, і </w:t>
      </w:r>
      <w:r w:rsidRPr="006C4256">
        <w:rPr>
          <w:rFonts w:ascii="Times New Roman" w:eastAsia="Times New Roman" w:hAnsi="Times New Roman" w:cs="Times New Roman"/>
          <w:color w:val="000000"/>
          <w:sz w:val="28"/>
          <w:szCs w:val="28"/>
          <w:lang w:val="uk-UA" w:eastAsia="ru-RU"/>
        </w:rPr>
        <w:t>структурованості</w:t>
      </w:r>
      <w:r w:rsidR="001334EF">
        <w:rPr>
          <w:rFonts w:ascii="Times New Roman" w:eastAsia="Times New Roman" w:hAnsi="Times New Roman" w:cs="Times New Roman"/>
          <w:color w:val="000000"/>
          <w:sz w:val="28"/>
          <w:szCs w:val="28"/>
          <w:lang w:val="uk-UA" w:eastAsia="ru-RU"/>
        </w:rPr>
        <w:t xml:space="preserve"> всієї економічної роботи на підприємстві. </w:t>
      </w:r>
      <w:r w:rsidRPr="006C4256">
        <w:rPr>
          <w:rFonts w:ascii="Times New Roman" w:eastAsia="Times New Roman" w:hAnsi="Times New Roman" w:cs="Times New Roman"/>
          <w:color w:val="000000"/>
          <w:sz w:val="28"/>
          <w:szCs w:val="28"/>
          <w:lang w:val="uk-UA" w:eastAsia="ru-RU"/>
        </w:rPr>
        <w:t xml:space="preserve">Так, </w:t>
      </w:r>
      <w:r w:rsidR="001334EF">
        <w:rPr>
          <w:rFonts w:ascii="Times New Roman" w:eastAsia="Times New Roman" w:hAnsi="Times New Roman" w:cs="Times New Roman"/>
          <w:color w:val="000000"/>
          <w:sz w:val="28"/>
          <w:szCs w:val="28"/>
          <w:lang w:val="uk-UA" w:eastAsia="ru-RU"/>
        </w:rPr>
        <w:t xml:space="preserve">при високій </w:t>
      </w:r>
      <w:r w:rsidRPr="006C4256">
        <w:rPr>
          <w:rFonts w:ascii="Times New Roman" w:eastAsia="Times New Roman" w:hAnsi="Times New Roman" w:cs="Times New Roman"/>
          <w:color w:val="000000"/>
          <w:sz w:val="28"/>
          <w:szCs w:val="28"/>
          <w:lang w:val="uk-UA" w:eastAsia="ru-RU"/>
        </w:rPr>
        <w:t xml:space="preserve">визначеності </w:t>
      </w:r>
      <w:r w:rsidR="001334EF">
        <w:rPr>
          <w:rFonts w:ascii="Times New Roman" w:eastAsia="Times New Roman" w:hAnsi="Times New Roman" w:cs="Times New Roman"/>
          <w:color w:val="000000"/>
          <w:sz w:val="28"/>
          <w:szCs w:val="28"/>
          <w:lang w:val="uk-UA" w:eastAsia="ru-RU"/>
        </w:rPr>
        <w:t xml:space="preserve">середовища економічна робота на підприємстві </w:t>
      </w:r>
      <w:r w:rsidRPr="006C4256">
        <w:rPr>
          <w:rFonts w:ascii="Times New Roman" w:eastAsia="Times New Roman" w:hAnsi="Times New Roman" w:cs="Times New Roman"/>
          <w:color w:val="000000"/>
          <w:sz w:val="28"/>
          <w:szCs w:val="28"/>
          <w:lang w:val="uk-UA" w:eastAsia="ru-RU"/>
        </w:rPr>
        <w:t xml:space="preserve">характеризується повторенням однакових подій. Планування діяльності підприємства в таких ситуаціях ґрунтується на надійних знаннях і багаторазовому застосуванні типових моделей планування й алгоритмів реагування. У протилежному варіанті – ситуації з високим ступенем невизначеності – </w:t>
      </w:r>
      <w:r w:rsidR="001334EF">
        <w:rPr>
          <w:rFonts w:ascii="Times New Roman" w:eastAsia="Times New Roman" w:hAnsi="Times New Roman" w:cs="Times New Roman"/>
          <w:color w:val="000000"/>
          <w:sz w:val="28"/>
          <w:szCs w:val="28"/>
          <w:lang w:val="uk-UA" w:eastAsia="ru-RU"/>
        </w:rPr>
        <w:t xml:space="preserve">такої </w:t>
      </w:r>
      <w:r w:rsidRPr="006C4256">
        <w:rPr>
          <w:rFonts w:ascii="Times New Roman" w:eastAsia="Times New Roman" w:hAnsi="Times New Roman" w:cs="Times New Roman"/>
          <w:color w:val="000000"/>
          <w:sz w:val="28"/>
          <w:szCs w:val="28"/>
          <w:lang w:val="uk-UA" w:eastAsia="ru-RU"/>
        </w:rPr>
        <w:t>структурованості немає. Тож здійснення планування потребує ускладнених творчих зусиль у виконанні планувальних робіт і прийняття неординарних рішень.</w:t>
      </w:r>
    </w:p>
    <w:p w14:paraId="019DA108" w14:textId="77777777" w:rsidR="006C4256" w:rsidRPr="006C4256" w:rsidRDefault="006C4256" w:rsidP="006C4256">
      <w:pPr>
        <w:spacing w:after="0" w:line="360" w:lineRule="auto"/>
        <w:ind w:firstLine="680"/>
        <w:jc w:val="both"/>
        <w:rPr>
          <w:rFonts w:ascii="Times New Roman" w:eastAsia="Times New Roman" w:hAnsi="Times New Roman" w:cs="Times New Roman"/>
          <w:color w:val="000000"/>
          <w:sz w:val="28"/>
          <w:szCs w:val="28"/>
          <w:lang w:val="uk-UA" w:eastAsia="ru-RU"/>
        </w:rPr>
      </w:pPr>
      <w:r w:rsidRPr="006C4256">
        <w:rPr>
          <w:rFonts w:ascii="Times New Roman" w:eastAsia="Times New Roman" w:hAnsi="Times New Roman" w:cs="Times New Roman"/>
          <w:color w:val="000000"/>
          <w:sz w:val="28"/>
          <w:szCs w:val="28"/>
          <w:lang w:val="uk-UA" w:eastAsia="ru-RU"/>
        </w:rPr>
        <w:t xml:space="preserve"> Передбачуваність подій і напряму розвитку нинішніх ситуацій залежить від рівня знань підприємства про наміри інших учасників ринку: потенційних конкурентів, постачальників, споживачів та інших агентів, з якими пов’язана діяльність підприємства.</w:t>
      </w:r>
    </w:p>
    <w:p w14:paraId="17376017" w14:textId="77777777" w:rsidR="006C4256" w:rsidRPr="006C4256" w:rsidRDefault="006C4256" w:rsidP="006C4256">
      <w:pPr>
        <w:spacing w:after="0" w:line="360" w:lineRule="auto"/>
        <w:ind w:firstLine="680"/>
        <w:jc w:val="both"/>
        <w:rPr>
          <w:rFonts w:ascii="Times New Roman" w:eastAsia="Times New Roman" w:hAnsi="Times New Roman" w:cs="Times New Roman"/>
          <w:color w:val="000000"/>
          <w:sz w:val="28"/>
          <w:szCs w:val="28"/>
          <w:lang w:eastAsia="ru-RU"/>
        </w:rPr>
      </w:pPr>
      <w:r w:rsidRPr="006C4256">
        <w:rPr>
          <w:rFonts w:ascii="Times New Roman" w:eastAsia="Times New Roman" w:hAnsi="Times New Roman" w:cs="Times New Roman"/>
          <w:color w:val="000000"/>
          <w:sz w:val="28"/>
          <w:szCs w:val="28"/>
          <w:lang w:val="uk-UA" w:eastAsia="ru-RU"/>
        </w:rPr>
        <w:t>Реакція кожного з них на дії підприємства часто є непередбачуваною. Окрім того, усі учасники ситуацій недостатньо інформовані про можливі наміри інших. Загальна взаємозалежність і взаємовплив ускладнює передбачуваність зовнішнього середовища для всіх. Планувати за таких обставин означає моделювати своєрідну гру з багатьма варіантами різноманітних ходів-дій.</w:t>
      </w:r>
    </w:p>
    <w:p w14:paraId="426DFDF7" w14:textId="248F5207" w:rsidR="006C4256" w:rsidRPr="006C4256" w:rsidRDefault="006C4256" w:rsidP="006C4256">
      <w:pPr>
        <w:spacing w:after="0" w:line="360" w:lineRule="auto"/>
        <w:ind w:firstLine="680"/>
        <w:jc w:val="both"/>
        <w:rPr>
          <w:rFonts w:ascii="Times New Roman" w:eastAsia="Times New Roman" w:hAnsi="Times New Roman" w:cs="Times New Roman"/>
          <w:color w:val="000000"/>
          <w:sz w:val="28"/>
          <w:szCs w:val="28"/>
          <w:lang w:val="uk-UA" w:eastAsia="ru-RU"/>
        </w:rPr>
      </w:pPr>
      <w:r w:rsidRPr="006C4256">
        <w:rPr>
          <w:rFonts w:ascii="Times New Roman" w:eastAsia="Times New Roman" w:hAnsi="Times New Roman" w:cs="Times New Roman"/>
          <w:color w:val="000000"/>
          <w:sz w:val="28"/>
          <w:szCs w:val="28"/>
          <w:lang w:val="uk-UA" w:eastAsia="ru-RU"/>
        </w:rPr>
        <w:t>Принцип зіставлення характеристик невизначеності середовища функціонування підприємства та структурованості ситуацій його стану можна представити у вигляді даних, що містить табл. 1.</w:t>
      </w:r>
      <w:r w:rsidR="00093671">
        <w:rPr>
          <w:rFonts w:ascii="Times New Roman" w:eastAsia="Times New Roman" w:hAnsi="Times New Roman" w:cs="Times New Roman"/>
          <w:color w:val="000000"/>
          <w:sz w:val="28"/>
          <w:szCs w:val="28"/>
          <w:lang w:val="uk-UA" w:eastAsia="ru-RU"/>
        </w:rPr>
        <w:t>4</w:t>
      </w:r>
      <w:r w:rsidRPr="006C4256">
        <w:rPr>
          <w:rFonts w:ascii="Times New Roman" w:eastAsia="Times New Roman" w:hAnsi="Times New Roman" w:cs="Times New Roman"/>
          <w:color w:val="000000"/>
          <w:sz w:val="28"/>
          <w:szCs w:val="28"/>
          <w:lang w:val="uk-UA" w:eastAsia="ru-RU"/>
        </w:rPr>
        <w:t xml:space="preserve">, яка поєднує, з одного боку, </w:t>
      </w:r>
      <w:r w:rsidRPr="006C4256">
        <w:rPr>
          <w:rFonts w:ascii="Times New Roman" w:eastAsia="Times New Roman" w:hAnsi="Times New Roman" w:cs="Times New Roman"/>
          <w:color w:val="000000"/>
          <w:sz w:val="28"/>
          <w:szCs w:val="28"/>
          <w:lang w:val="uk-UA" w:eastAsia="ru-RU"/>
        </w:rPr>
        <w:lastRenderedPageBreak/>
        <w:t xml:space="preserve">ознаки невизначеності середовища функціонування підприємства, а з другого, ситуації, які виникають у зв’язку з невизначеністю  [29]. </w:t>
      </w:r>
    </w:p>
    <w:p w14:paraId="10B4C722" w14:textId="2C474BDC" w:rsidR="006C4256" w:rsidRPr="00375193" w:rsidRDefault="006C4256" w:rsidP="001334EF">
      <w:pPr>
        <w:spacing w:after="0" w:line="360" w:lineRule="auto"/>
        <w:ind w:firstLine="680"/>
        <w:jc w:val="right"/>
        <w:rPr>
          <w:rFonts w:ascii="Times New Roman" w:eastAsia="Times New Roman" w:hAnsi="Times New Roman" w:cs="Times New Roman"/>
          <w:color w:val="000000"/>
          <w:sz w:val="28"/>
          <w:szCs w:val="28"/>
          <w:lang w:eastAsia="ru-RU"/>
        </w:rPr>
      </w:pPr>
      <w:r w:rsidRPr="006C4256">
        <w:rPr>
          <w:rFonts w:ascii="Times New Roman" w:eastAsia="Times New Roman" w:hAnsi="Times New Roman" w:cs="Times New Roman"/>
          <w:color w:val="000000"/>
          <w:sz w:val="28"/>
          <w:szCs w:val="28"/>
          <w:lang w:val="uk-UA" w:eastAsia="ru-RU"/>
        </w:rPr>
        <w:t>Таблиця 1.</w:t>
      </w:r>
      <w:r w:rsidR="00093671">
        <w:rPr>
          <w:rFonts w:ascii="Times New Roman" w:eastAsia="Times New Roman" w:hAnsi="Times New Roman" w:cs="Times New Roman"/>
          <w:color w:val="000000"/>
          <w:sz w:val="28"/>
          <w:szCs w:val="28"/>
          <w:lang w:val="uk-UA" w:eastAsia="ru-RU"/>
        </w:rPr>
        <w:t>4</w:t>
      </w:r>
    </w:p>
    <w:p w14:paraId="265DC9A0" w14:textId="01EF4525" w:rsidR="006C4256" w:rsidRPr="006C4256" w:rsidRDefault="006C4256" w:rsidP="0008757E">
      <w:pPr>
        <w:spacing w:after="0" w:line="360" w:lineRule="auto"/>
        <w:ind w:firstLine="680"/>
        <w:jc w:val="center"/>
        <w:rPr>
          <w:rFonts w:ascii="Times New Roman" w:eastAsia="Times New Roman" w:hAnsi="Times New Roman" w:cs="Times New Roman"/>
          <w:b/>
          <w:color w:val="000000"/>
          <w:sz w:val="28"/>
          <w:szCs w:val="28"/>
          <w:lang w:val="uk-UA" w:eastAsia="ru-RU"/>
        </w:rPr>
      </w:pPr>
      <w:r w:rsidRPr="006C4256">
        <w:rPr>
          <w:rFonts w:ascii="Times New Roman" w:eastAsia="Times New Roman" w:hAnsi="Times New Roman" w:cs="Times New Roman"/>
          <w:b/>
          <w:color w:val="000000"/>
          <w:sz w:val="28"/>
          <w:szCs w:val="28"/>
          <w:lang w:val="uk-UA" w:eastAsia="ru-RU"/>
        </w:rPr>
        <w:t>Характерні ознаки невизначеності ситуацій,</w:t>
      </w:r>
      <w:r w:rsidR="0008757E">
        <w:rPr>
          <w:rFonts w:ascii="Times New Roman" w:eastAsia="Times New Roman" w:hAnsi="Times New Roman" w:cs="Times New Roman"/>
          <w:b/>
          <w:color w:val="000000"/>
          <w:sz w:val="28"/>
          <w:szCs w:val="28"/>
          <w:lang w:val="uk-UA" w:eastAsia="ru-RU"/>
        </w:rPr>
        <w:t xml:space="preserve"> </w:t>
      </w:r>
      <w:r w:rsidRPr="006C4256">
        <w:rPr>
          <w:rFonts w:ascii="Times New Roman" w:eastAsia="Times New Roman" w:hAnsi="Times New Roman" w:cs="Times New Roman"/>
          <w:b/>
          <w:color w:val="000000"/>
          <w:sz w:val="28"/>
          <w:szCs w:val="28"/>
          <w:lang w:val="uk-UA" w:eastAsia="ru-RU"/>
        </w:rPr>
        <w:t xml:space="preserve">у яких здійснюється </w:t>
      </w:r>
      <w:r w:rsidR="001334EF">
        <w:rPr>
          <w:rFonts w:ascii="Times New Roman" w:eastAsia="Times New Roman" w:hAnsi="Times New Roman" w:cs="Times New Roman"/>
          <w:b/>
          <w:color w:val="000000"/>
          <w:sz w:val="28"/>
          <w:szCs w:val="28"/>
          <w:lang w:val="uk-UA" w:eastAsia="ru-RU"/>
        </w:rPr>
        <w:t xml:space="preserve">економічна діяльність </w:t>
      </w:r>
      <w:r w:rsidRPr="006C4256">
        <w:rPr>
          <w:rFonts w:ascii="Times New Roman" w:eastAsia="Times New Roman" w:hAnsi="Times New Roman" w:cs="Times New Roman"/>
          <w:b/>
          <w:color w:val="000000"/>
          <w:sz w:val="28"/>
          <w:szCs w:val="28"/>
          <w:lang w:val="uk-UA" w:eastAsia="ru-RU"/>
        </w:rPr>
        <w:t>сучасн</w:t>
      </w:r>
      <w:r w:rsidR="0008757E">
        <w:rPr>
          <w:rFonts w:ascii="Times New Roman" w:eastAsia="Times New Roman" w:hAnsi="Times New Roman" w:cs="Times New Roman"/>
          <w:b/>
          <w:color w:val="000000"/>
          <w:sz w:val="28"/>
          <w:szCs w:val="28"/>
          <w:lang w:val="uk-UA" w:eastAsia="ru-RU"/>
        </w:rPr>
        <w:t>ого</w:t>
      </w:r>
      <w:r w:rsidRPr="006C4256">
        <w:rPr>
          <w:rFonts w:ascii="Times New Roman" w:eastAsia="Times New Roman" w:hAnsi="Times New Roman" w:cs="Times New Roman"/>
          <w:b/>
          <w:color w:val="000000"/>
          <w:sz w:val="28"/>
          <w:szCs w:val="28"/>
          <w:lang w:val="uk-UA" w:eastAsia="ru-RU"/>
        </w:rPr>
        <w:t xml:space="preserve"> підприємств</w:t>
      </w:r>
      <w:r w:rsidR="0008757E">
        <w:rPr>
          <w:rFonts w:ascii="Times New Roman" w:eastAsia="Times New Roman" w:hAnsi="Times New Roman" w:cs="Times New Roman"/>
          <w:b/>
          <w:color w:val="000000"/>
          <w:sz w:val="28"/>
          <w:szCs w:val="28"/>
          <w:lang w:val="uk-UA" w:eastAsia="ru-RU"/>
        </w:rPr>
        <w:t>а</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528"/>
        <w:gridCol w:w="2160"/>
        <w:gridCol w:w="3195"/>
      </w:tblGrid>
      <w:tr w:rsidR="006C4256" w:rsidRPr="006C4256" w14:paraId="4588DBF3" w14:textId="77777777" w:rsidTr="006C4256">
        <w:trPr>
          <w:cantSplit/>
          <w:jc w:val="center"/>
        </w:trPr>
        <w:tc>
          <w:tcPr>
            <w:tcW w:w="3528" w:type="dxa"/>
            <w:vMerge w:val="restart"/>
            <w:tcBorders>
              <w:top w:val="single" w:sz="4" w:space="0" w:color="auto"/>
              <w:left w:val="single" w:sz="4" w:space="0" w:color="auto"/>
              <w:bottom w:val="single" w:sz="4" w:space="0" w:color="auto"/>
              <w:right w:val="single" w:sz="4" w:space="0" w:color="auto"/>
            </w:tcBorders>
            <w:vAlign w:val="center"/>
          </w:tcPr>
          <w:p w14:paraId="770CBAEB" w14:textId="77777777" w:rsidR="006C4256" w:rsidRPr="006C4256" w:rsidRDefault="006C4256" w:rsidP="001334EF">
            <w:pPr>
              <w:spacing w:after="0" w:line="240" w:lineRule="auto"/>
              <w:jc w:val="both"/>
              <w:rPr>
                <w:rFonts w:ascii="Times New Roman" w:eastAsia="Times New Roman" w:hAnsi="Times New Roman" w:cs="Times New Roman"/>
                <w:color w:val="000000"/>
                <w:sz w:val="28"/>
                <w:szCs w:val="28"/>
                <w:lang w:eastAsia="ru-RU"/>
              </w:rPr>
            </w:pPr>
            <w:r w:rsidRPr="006C4256">
              <w:rPr>
                <w:rFonts w:ascii="Times New Roman" w:eastAsia="Times New Roman" w:hAnsi="Times New Roman" w:cs="Times New Roman"/>
                <w:color w:val="000000"/>
                <w:sz w:val="28"/>
                <w:szCs w:val="28"/>
                <w:lang w:val="uk-UA" w:eastAsia="ru-RU"/>
              </w:rPr>
              <w:t>Елементи ситуацій</w:t>
            </w:r>
          </w:p>
        </w:tc>
        <w:tc>
          <w:tcPr>
            <w:tcW w:w="5355" w:type="dxa"/>
            <w:gridSpan w:val="2"/>
            <w:tcBorders>
              <w:top w:val="single" w:sz="4" w:space="0" w:color="auto"/>
              <w:left w:val="single" w:sz="4" w:space="0" w:color="auto"/>
              <w:bottom w:val="single" w:sz="4" w:space="0" w:color="auto"/>
              <w:right w:val="single" w:sz="4" w:space="0" w:color="auto"/>
            </w:tcBorders>
            <w:vAlign w:val="center"/>
          </w:tcPr>
          <w:p w14:paraId="3E6BB844" w14:textId="77777777" w:rsidR="006C4256" w:rsidRPr="006C4256" w:rsidRDefault="006C4256" w:rsidP="001334EF">
            <w:pPr>
              <w:spacing w:after="0" w:line="240" w:lineRule="auto"/>
              <w:jc w:val="both"/>
              <w:rPr>
                <w:rFonts w:ascii="Times New Roman" w:eastAsia="Times New Roman" w:hAnsi="Times New Roman" w:cs="Times New Roman"/>
                <w:color w:val="000000"/>
                <w:sz w:val="28"/>
                <w:szCs w:val="28"/>
                <w:lang w:val="uk-UA" w:eastAsia="ru-RU"/>
              </w:rPr>
            </w:pPr>
            <w:r w:rsidRPr="006C4256">
              <w:rPr>
                <w:rFonts w:ascii="Times New Roman" w:eastAsia="Times New Roman" w:hAnsi="Times New Roman" w:cs="Times New Roman"/>
                <w:color w:val="000000"/>
                <w:sz w:val="28"/>
                <w:szCs w:val="28"/>
                <w:lang w:val="uk-UA" w:eastAsia="ru-RU"/>
              </w:rPr>
              <w:t>Характеристики невизначеності</w:t>
            </w:r>
          </w:p>
        </w:tc>
      </w:tr>
      <w:tr w:rsidR="006C4256" w:rsidRPr="006C4256" w14:paraId="4FD126B5" w14:textId="77777777" w:rsidTr="006C4256">
        <w:trPr>
          <w:cantSplit/>
          <w:trHeight w:val="260"/>
          <w:jc w:val="center"/>
        </w:trPr>
        <w:tc>
          <w:tcPr>
            <w:tcW w:w="3528" w:type="dxa"/>
            <w:vMerge/>
            <w:tcBorders>
              <w:top w:val="single" w:sz="4" w:space="0" w:color="auto"/>
              <w:left w:val="single" w:sz="4" w:space="0" w:color="auto"/>
              <w:bottom w:val="single" w:sz="4" w:space="0" w:color="auto"/>
              <w:right w:val="single" w:sz="4" w:space="0" w:color="auto"/>
            </w:tcBorders>
            <w:vAlign w:val="center"/>
          </w:tcPr>
          <w:p w14:paraId="2E6ACB8D" w14:textId="77777777" w:rsidR="006C4256" w:rsidRPr="006C4256" w:rsidRDefault="006C4256" w:rsidP="001334EF">
            <w:pPr>
              <w:spacing w:after="0" w:line="240" w:lineRule="auto"/>
              <w:jc w:val="both"/>
              <w:rPr>
                <w:rFonts w:ascii="Times New Roman" w:eastAsia="Times New Roman" w:hAnsi="Times New Roman" w:cs="Times New Roman"/>
                <w:color w:val="000000"/>
                <w:sz w:val="28"/>
                <w:szCs w:val="28"/>
                <w:lang w:eastAsia="ru-RU"/>
              </w:rPr>
            </w:pPr>
          </w:p>
        </w:tc>
        <w:tc>
          <w:tcPr>
            <w:tcW w:w="2160" w:type="dxa"/>
            <w:tcBorders>
              <w:top w:val="single" w:sz="4" w:space="0" w:color="auto"/>
              <w:left w:val="single" w:sz="4" w:space="0" w:color="auto"/>
              <w:bottom w:val="single" w:sz="4" w:space="0" w:color="auto"/>
              <w:right w:val="single" w:sz="4" w:space="0" w:color="auto"/>
            </w:tcBorders>
            <w:vAlign w:val="center"/>
          </w:tcPr>
          <w:p w14:paraId="520FA4A2" w14:textId="77777777" w:rsidR="006C4256" w:rsidRPr="006C4256" w:rsidRDefault="006C4256" w:rsidP="001334EF">
            <w:pPr>
              <w:spacing w:after="0" w:line="240" w:lineRule="auto"/>
              <w:jc w:val="both"/>
              <w:rPr>
                <w:rFonts w:ascii="Times New Roman" w:eastAsia="Times New Roman" w:hAnsi="Times New Roman" w:cs="Times New Roman"/>
                <w:color w:val="000000"/>
                <w:sz w:val="28"/>
                <w:szCs w:val="28"/>
                <w:lang w:eastAsia="ru-RU"/>
              </w:rPr>
            </w:pPr>
            <w:r w:rsidRPr="006C4256">
              <w:rPr>
                <w:rFonts w:ascii="Times New Roman" w:eastAsia="Times New Roman" w:hAnsi="Times New Roman" w:cs="Times New Roman"/>
                <w:color w:val="000000"/>
                <w:sz w:val="28"/>
                <w:szCs w:val="28"/>
                <w:lang w:val="uk-UA" w:eastAsia="ru-RU"/>
              </w:rPr>
              <w:t>структуровані</w:t>
            </w:r>
          </w:p>
        </w:tc>
        <w:tc>
          <w:tcPr>
            <w:tcW w:w="3195" w:type="dxa"/>
            <w:tcBorders>
              <w:top w:val="single" w:sz="4" w:space="0" w:color="auto"/>
              <w:left w:val="single" w:sz="4" w:space="0" w:color="auto"/>
              <w:bottom w:val="single" w:sz="4" w:space="0" w:color="auto"/>
              <w:right w:val="single" w:sz="4" w:space="0" w:color="auto"/>
            </w:tcBorders>
            <w:vAlign w:val="center"/>
          </w:tcPr>
          <w:p w14:paraId="3D2BAE79" w14:textId="77777777" w:rsidR="006C4256" w:rsidRPr="006C4256" w:rsidRDefault="006C4256" w:rsidP="001334EF">
            <w:pPr>
              <w:spacing w:after="0" w:line="240" w:lineRule="auto"/>
              <w:jc w:val="both"/>
              <w:rPr>
                <w:rFonts w:ascii="Times New Roman" w:eastAsia="Times New Roman" w:hAnsi="Times New Roman" w:cs="Times New Roman"/>
                <w:color w:val="000000"/>
                <w:sz w:val="28"/>
                <w:szCs w:val="28"/>
                <w:lang w:eastAsia="ru-RU"/>
              </w:rPr>
            </w:pPr>
            <w:r w:rsidRPr="006C4256">
              <w:rPr>
                <w:rFonts w:ascii="Times New Roman" w:eastAsia="Times New Roman" w:hAnsi="Times New Roman" w:cs="Times New Roman"/>
                <w:color w:val="000000"/>
                <w:sz w:val="28"/>
                <w:szCs w:val="28"/>
                <w:lang w:val="uk-UA" w:eastAsia="ru-RU"/>
              </w:rPr>
              <w:t>неструктуровані</w:t>
            </w:r>
          </w:p>
        </w:tc>
      </w:tr>
      <w:tr w:rsidR="006C4256" w:rsidRPr="006C4256" w14:paraId="5FAA87A2" w14:textId="77777777" w:rsidTr="006C4256">
        <w:trPr>
          <w:trHeight w:val="449"/>
          <w:jc w:val="center"/>
        </w:trPr>
        <w:tc>
          <w:tcPr>
            <w:tcW w:w="3528" w:type="dxa"/>
            <w:tcBorders>
              <w:top w:val="single" w:sz="4" w:space="0" w:color="auto"/>
              <w:left w:val="single" w:sz="4" w:space="0" w:color="auto"/>
              <w:bottom w:val="single" w:sz="4" w:space="0" w:color="auto"/>
              <w:right w:val="single" w:sz="4" w:space="0" w:color="auto"/>
            </w:tcBorders>
            <w:vAlign w:val="center"/>
          </w:tcPr>
          <w:p w14:paraId="25C6C3EC" w14:textId="77777777" w:rsidR="006C4256" w:rsidRPr="006C4256" w:rsidRDefault="006C4256" w:rsidP="001334EF">
            <w:pPr>
              <w:spacing w:after="0" w:line="240" w:lineRule="auto"/>
              <w:jc w:val="both"/>
              <w:rPr>
                <w:rFonts w:ascii="Times New Roman" w:eastAsia="Times New Roman" w:hAnsi="Times New Roman" w:cs="Times New Roman"/>
                <w:color w:val="000000"/>
                <w:sz w:val="28"/>
                <w:szCs w:val="28"/>
                <w:lang w:eastAsia="ru-RU"/>
              </w:rPr>
            </w:pPr>
            <w:r w:rsidRPr="006C4256">
              <w:rPr>
                <w:rFonts w:ascii="Times New Roman" w:eastAsia="Times New Roman" w:hAnsi="Times New Roman" w:cs="Times New Roman"/>
                <w:color w:val="000000"/>
                <w:sz w:val="28"/>
                <w:szCs w:val="28"/>
                <w:lang w:val="uk-UA" w:eastAsia="ru-RU"/>
              </w:rPr>
              <w:t>1. Майбутні події</w:t>
            </w:r>
          </w:p>
        </w:tc>
        <w:tc>
          <w:tcPr>
            <w:tcW w:w="2160" w:type="dxa"/>
            <w:tcBorders>
              <w:top w:val="single" w:sz="4" w:space="0" w:color="auto"/>
              <w:left w:val="single" w:sz="4" w:space="0" w:color="auto"/>
              <w:bottom w:val="single" w:sz="4" w:space="0" w:color="auto"/>
              <w:right w:val="single" w:sz="4" w:space="0" w:color="auto"/>
            </w:tcBorders>
            <w:vAlign w:val="center"/>
          </w:tcPr>
          <w:p w14:paraId="55570A3A" w14:textId="77777777" w:rsidR="006C4256" w:rsidRPr="006C4256" w:rsidRDefault="006C4256" w:rsidP="001334EF">
            <w:pPr>
              <w:spacing w:after="0" w:line="240" w:lineRule="auto"/>
              <w:jc w:val="both"/>
              <w:rPr>
                <w:rFonts w:ascii="Times New Roman" w:eastAsia="Times New Roman" w:hAnsi="Times New Roman" w:cs="Times New Roman"/>
                <w:color w:val="000000"/>
                <w:sz w:val="28"/>
                <w:szCs w:val="28"/>
                <w:lang w:eastAsia="ru-RU"/>
              </w:rPr>
            </w:pPr>
            <w:r w:rsidRPr="006C4256">
              <w:rPr>
                <w:rFonts w:ascii="Times New Roman" w:eastAsia="Times New Roman" w:hAnsi="Times New Roman" w:cs="Times New Roman"/>
                <w:color w:val="000000"/>
                <w:sz w:val="28"/>
                <w:szCs w:val="28"/>
                <w:lang w:val="uk-UA" w:eastAsia="ru-RU"/>
              </w:rPr>
              <w:t>Відомі, передбачувані</w:t>
            </w:r>
          </w:p>
        </w:tc>
        <w:tc>
          <w:tcPr>
            <w:tcW w:w="3195" w:type="dxa"/>
            <w:tcBorders>
              <w:top w:val="single" w:sz="4" w:space="0" w:color="auto"/>
              <w:left w:val="single" w:sz="4" w:space="0" w:color="auto"/>
              <w:bottom w:val="single" w:sz="4" w:space="0" w:color="auto"/>
              <w:right w:val="single" w:sz="4" w:space="0" w:color="auto"/>
            </w:tcBorders>
            <w:vAlign w:val="center"/>
          </w:tcPr>
          <w:p w14:paraId="07303694" w14:textId="77777777" w:rsidR="006C4256" w:rsidRPr="006C4256" w:rsidRDefault="006C4256" w:rsidP="001334EF">
            <w:pPr>
              <w:spacing w:after="0" w:line="240" w:lineRule="auto"/>
              <w:jc w:val="both"/>
              <w:rPr>
                <w:rFonts w:ascii="Times New Roman" w:eastAsia="Times New Roman" w:hAnsi="Times New Roman" w:cs="Times New Roman"/>
                <w:color w:val="000000"/>
                <w:sz w:val="28"/>
                <w:szCs w:val="28"/>
                <w:lang w:eastAsia="ru-RU"/>
              </w:rPr>
            </w:pPr>
            <w:r w:rsidRPr="006C4256">
              <w:rPr>
                <w:rFonts w:ascii="Times New Roman" w:eastAsia="Times New Roman" w:hAnsi="Times New Roman" w:cs="Times New Roman"/>
                <w:color w:val="000000"/>
                <w:sz w:val="28"/>
                <w:szCs w:val="28"/>
                <w:lang w:val="uk-UA" w:eastAsia="ru-RU"/>
              </w:rPr>
              <w:t>Невідомі,</w:t>
            </w:r>
            <w:r w:rsidRPr="006C4256">
              <w:rPr>
                <w:rFonts w:ascii="Times New Roman" w:eastAsia="Times New Roman" w:hAnsi="Times New Roman" w:cs="Times New Roman"/>
                <w:color w:val="000000"/>
                <w:sz w:val="28"/>
                <w:szCs w:val="28"/>
                <w:lang w:val="uk-UA" w:eastAsia="ru-RU"/>
              </w:rPr>
              <w:br/>
              <w:t>непередбачувані</w:t>
            </w:r>
          </w:p>
        </w:tc>
      </w:tr>
      <w:tr w:rsidR="006C4256" w:rsidRPr="006C4256" w14:paraId="10D65BA5" w14:textId="77777777" w:rsidTr="006C4256">
        <w:trPr>
          <w:trHeight w:val="229"/>
          <w:jc w:val="center"/>
        </w:trPr>
        <w:tc>
          <w:tcPr>
            <w:tcW w:w="3528" w:type="dxa"/>
            <w:tcBorders>
              <w:top w:val="single" w:sz="4" w:space="0" w:color="auto"/>
              <w:left w:val="single" w:sz="4" w:space="0" w:color="auto"/>
              <w:bottom w:val="single" w:sz="4" w:space="0" w:color="auto"/>
              <w:right w:val="single" w:sz="4" w:space="0" w:color="auto"/>
            </w:tcBorders>
            <w:vAlign w:val="center"/>
          </w:tcPr>
          <w:p w14:paraId="2C2230B6" w14:textId="77777777" w:rsidR="006C4256" w:rsidRPr="006C4256" w:rsidRDefault="006C4256" w:rsidP="001334EF">
            <w:pPr>
              <w:spacing w:after="0" w:line="240" w:lineRule="auto"/>
              <w:jc w:val="both"/>
              <w:rPr>
                <w:rFonts w:ascii="Times New Roman" w:eastAsia="Times New Roman" w:hAnsi="Times New Roman" w:cs="Times New Roman"/>
                <w:color w:val="000000"/>
                <w:sz w:val="28"/>
                <w:szCs w:val="28"/>
                <w:lang w:eastAsia="ru-RU"/>
              </w:rPr>
            </w:pPr>
            <w:r w:rsidRPr="006C4256">
              <w:rPr>
                <w:rFonts w:ascii="Times New Roman" w:eastAsia="Times New Roman" w:hAnsi="Times New Roman" w:cs="Times New Roman"/>
                <w:color w:val="000000"/>
                <w:sz w:val="28"/>
                <w:szCs w:val="28"/>
                <w:lang w:val="uk-UA" w:eastAsia="ru-RU"/>
              </w:rPr>
              <w:t>2. Цілі</w:t>
            </w:r>
          </w:p>
        </w:tc>
        <w:tc>
          <w:tcPr>
            <w:tcW w:w="2160" w:type="dxa"/>
            <w:tcBorders>
              <w:top w:val="single" w:sz="4" w:space="0" w:color="auto"/>
              <w:left w:val="single" w:sz="4" w:space="0" w:color="auto"/>
              <w:bottom w:val="single" w:sz="4" w:space="0" w:color="auto"/>
              <w:right w:val="single" w:sz="4" w:space="0" w:color="auto"/>
            </w:tcBorders>
            <w:vAlign w:val="center"/>
          </w:tcPr>
          <w:p w14:paraId="36B38E4F" w14:textId="77777777" w:rsidR="006C4256" w:rsidRPr="006C4256" w:rsidRDefault="006C4256" w:rsidP="001334EF">
            <w:pPr>
              <w:spacing w:after="0" w:line="240" w:lineRule="auto"/>
              <w:jc w:val="both"/>
              <w:rPr>
                <w:rFonts w:ascii="Times New Roman" w:eastAsia="Times New Roman" w:hAnsi="Times New Roman" w:cs="Times New Roman"/>
                <w:color w:val="000000"/>
                <w:sz w:val="28"/>
                <w:szCs w:val="28"/>
                <w:lang w:eastAsia="ru-RU"/>
              </w:rPr>
            </w:pPr>
            <w:r w:rsidRPr="006C4256">
              <w:rPr>
                <w:rFonts w:ascii="Times New Roman" w:eastAsia="Times New Roman" w:hAnsi="Times New Roman" w:cs="Times New Roman"/>
                <w:color w:val="000000"/>
                <w:sz w:val="28"/>
                <w:szCs w:val="28"/>
                <w:lang w:val="uk-UA" w:eastAsia="ru-RU"/>
              </w:rPr>
              <w:t>Нечисленні, послідовні</w:t>
            </w:r>
          </w:p>
        </w:tc>
        <w:tc>
          <w:tcPr>
            <w:tcW w:w="3195" w:type="dxa"/>
            <w:tcBorders>
              <w:top w:val="single" w:sz="4" w:space="0" w:color="auto"/>
              <w:left w:val="single" w:sz="4" w:space="0" w:color="auto"/>
              <w:bottom w:val="single" w:sz="4" w:space="0" w:color="auto"/>
              <w:right w:val="single" w:sz="4" w:space="0" w:color="auto"/>
            </w:tcBorders>
            <w:vAlign w:val="center"/>
          </w:tcPr>
          <w:p w14:paraId="21673E86" w14:textId="77777777" w:rsidR="006C4256" w:rsidRPr="006C4256" w:rsidRDefault="006C4256" w:rsidP="001334EF">
            <w:pPr>
              <w:spacing w:after="0" w:line="240" w:lineRule="auto"/>
              <w:jc w:val="both"/>
              <w:rPr>
                <w:rFonts w:ascii="Times New Roman" w:eastAsia="Times New Roman" w:hAnsi="Times New Roman" w:cs="Times New Roman"/>
                <w:color w:val="000000"/>
                <w:sz w:val="28"/>
                <w:szCs w:val="28"/>
                <w:lang w:eastAsia="ru-RU"/>
              </w:rPr>
            </w:pPr>
            <w:r w:rsidRPr="006C4256">
              <w:rPr>
                <w:rFonts w:ascii="Times New Roman" w:eastAsia="Times New Roman" w:hAnsi="Times New Roman" w:cs="Times New Roman"/>
                <w:color w:val="000000"/>
                <w:sz w:val="28"/>
                <w:szCs w:val="28"/>
                <w:lang w:val="uk-UA" w:eastAsia="ru-RU"/>
              </w:rPr>
              <w:t>Множинні, суперечливі</w:t>
            </w:r>
          </w:p>
        </w:tc>
      </w:tr>
      <w:tr w:rsidR="006C4256" w:rsidRPr="006C4256" w14:paraId="5AD3A3C6" w14:textId="77777777" w:rsidTr="006C4256">
        <w:trPr>
          <w:jc w:val="center"/>
        </w:trPr>
        <w:tc>
          <w:tcPr>
            <w:tcW w:w="3528" w:type="dxa"/>
            <w:tcBorders>
              <w:top w:val="single" w:sz="4" w:space="0" w:color="auto"/>
              <w:left w:val="single" w:sz="4" w:space="0" w:color="auto"/>
              <w:bottom w:val="single" w:sz="4" w:space="0" w:color="auto"/>
              <w:right w:val="single" w:sz="4" w:space="0" w:color="auto"/>
            </w:tcBorders>
            <w:vAlign w:val="center"/>
          </w:tcPr>
          <w:p w14:paraId="0A868EEE" w14:textId="77777777" w:rsidR="006C4256" w:rsidRPr="006C4256" w:rsidRDefault="006C4256" w:rsidP="001334EF">
            <w:pPr>
              <w:spacing w:after="0" w:line="240" w:lineRule="auto"/>
              <w:jc w:val="both"/>
              <w:rPr>
                <w:rFonts w:ascii="Times New Roman" w:eastAsia="Times New Roman" w:hAnsi="Times New Roman" w:cs="Times New Roman"/>
                <w:color w:val="000000"/>
                <w:sz w:val="28"/>
                <w:szCs w:val="28"/>
                <w:lang w:eastAsia="ru-RU"/>
              </w:rPr>
            </w:pPr>
            <w:r w:rsidRPr="006C4256">
              <w:rPr>
                <w:rFonts w:ascii="Times New Roman" w:eastAsia="Times New Roman" w:hAnsi="Times New Roman" w:cs="Times New Roman"/>
                <w:color w:val="000000"/>
                <w:sz w:val="28"/>
                <w:szCs w:val="28"/>
                <w:lang w:val="uk-UA" w:eastAsia="ru-RU"/>
              </w:rPr>
              <w:t>3. Причини і наслідки</w:t>
            </w:r>
          </w:p>
        </w:tc>
        <w:tc>
          <w:tcPr>
            <w:tcW w:w="2160" w:type="dxa"/>
            <w:tcBorders>
              <w:top w:val="single" w:sz="4" w:space="0" w:color="auto"/>
              <w:left w:val="single" w:sz="4" w:space="0" w:color="auto"/>
              <w:bottom w:val="single" w:sz="4" w:space="0" w:color="auto"/>
              <w:right w:val="single" w:sz="4" w:space="0" w:color="auto"/>
            </w:tcBorders>
            <w:vAlign w:val="center"/>
          </w:tcPr>
          <w:p w14:paraId="6725E699" w14:textId="77777777" w:rsidR="006C4256" w:rsidRPr="006C4256" w:rsidRDefault="006C4256" w:rsidP="001334EF">
            <w:pPr>
              <w:spacing w:after="0" w:line="240" w:lineRule="auto"/>
              <w:jc w:val="both"/>
              <w:rPr>
                <w:rFonts w:ascii="Times New Roman" w:eastAsia="Times New Roman" w:hAnsi="Times New Roman" w:cs="Times New Roman"/>
                <w:color w:val="000000"/>
                <w:sz w:val="28"/>
                <w:szCs w:val="28"/>
                <w:lang w:eastAsia="ru-RU"/>
              </w:rPr>
            </w:pPr>
            <w:r w:rsidRPr="006C4256">
              <w:rPr>
                <w:rFonts w:ascii="Times New Roman" w:eastAsia="Times New Roman" w:hAnsi="Times New Roman" w:cs="Times New Roman"/>
                <w:color w:val="000000"/>
                <w:sz w:val="28"/>
                <w:szCs w:val="28"/>
                <w:lang w:val="uk-UA" w:eastAsia="ru-RU"/>
              </w:rPr>
              <w:t>Відомі</w:t>
            </w:r>
          </w:p>
        </w:tc>
        <w:tc>
          <w:tcPr>
            <w:tcW w:w="3195" w:type="dxa"/>
            <w:tcBorders>
              <w:top w:val="single" w:sz="4" w:space="0" w:color="auto"/>
              <w:left w:val="single" w:sz="4" w:space="0" w:color="auto"/>
              <w:bottom w:val="single" w:sz="4" w:space="0" w:color="auto"/>
              <w:right w:val="single" w:sz="4" w:space="0" w:color="auto"/>
            </w:tcBorders>
            <w:vAlign w:val="center"/>
          </w:tcPr>
          <w:p w14:paraId="340C66E1" w14:textId="77777777" w:rsidR="006C4256" w:rsidRPr="006C4256" w:rsidRDefault="006C4256" w:rsidP="001334EF">
            <w:pPr>
              <w:spacing w:after="0" w:line="240" w:lineRule="auto"/>
              <w:jc w:val="both"/>
              <w:rPr>
                <w:rFonts w:ascii="Times New Roman" w:eastAsia="Times New Roman" w:hAnsi="Times New Roman" w:cs="Times New Roman"/>
                <w:color w:val="000000"/>
                <w:sz w:val="28"/>
                <w:szCs w:val="28"/>
                <w:lang w:eastAsia="ru-RU"/>
              </w:rPr>
            </w:pPr>
            <w:r w:rsidRPr="006C4256">
              <w:rPr>
                <w:rFonts w:ascii="Times New Roman" w:eastAsia="Times New Roman" w:hAnsi="Times New Roman" w:cs="Times New Roman"/>
                <w:color w:val="000000"/>
                <w:sz w:val="28"/>
                <w:szCs w:val="28"/>
                <w:lang w:val="uk-UA" w:eastAsia="ru-RU"/>
              </w:rPr>
              <w:t>Невідомі</w:t>
            </w:r>
          </w:p>
        </w:tc>
      </w:tr>
      <w:tr w:rsidR="006C4256" w:rsidRPr="006C4256" w14:paraId="7BFD3F30" w14:textId="77777777" w:rsidTr="006C4256">
        <w:trPr>
          <w:jc w:val="center"/>
        </w:trPr>
        <w:tc>
          <w:tcPr>
            <w:tcW w:w="3528" w:type="dxa"/>
            <w:tcBorders>
              <w:top w:val="single" w:sz="4" w:space="0" w:color="auto"/>
              <w:left w:val="single" w:sz="4" w:space="0" w:color="auto"/>
              <w:bottom w:val="single" w:sz="4" w:space="0" w:color="auto"/>
              <w:right w:val="single" w:sz="4" w:space="0" w:color="auto"/>
            </w:tcBorders>
            <w:vAlign w:val="center"/>
          </w:tcPr>
          <w:p w14:paraId="043EBB33" w14:textId="77777777" w:rsidR="006C4256" w:rsidRPr="006C4256" w:rsidRDefault="006C4256" w:rsidP="001334EF">
            <w:pPr>
              <w:spacing w:after="0" w:line="240" w:lineRule="auto"/>
              <w:jc w:val="both"/>
              <w:rPr>
                <w:rFonts w:ascii="Times New Roman" w:eastAsia="Times New Roman" w:hAnsi="Times New Roman" w:cs="Times New Roman"/>
                <w:color w:val="000000"/>
                <w:sz w:val="28"/>
                <w:szCs w:val="28"/>
                <w:lang w:eastAsia="ru-RU"/>
              </w:rPr>
            </w:pPr>
            <w:r w:rsidRPr="006C4256">
              <w:rPr>
                <w:rFonts w:ascii="Times New Roman" w:eastAsia="Times New Roman" w:hAnsi="Times New Roman" w:cs="Times New Roman"/>
                <w:color w:val="000000"/>
                <w:sz w:val="28"/>
                <w:szCs w:val="28"/>
                <w:lang w:val="uk-UA" w:eastAsia="ru-RU"/>
              </w:rPr>
              <w:t>4.</w:t>
            </w:r>
            <w:r w:rsidRPr="006C4256">
              <w:rPr>
                <w:rFonts w:ascii="Times New Roman" w:eastAsia="Times New Roman" w:hAnsi="Times New Roman" w:cs="Times New Roman"/>
                <w:color w:val="000000"/>
                <w:sz w:val="28"/>
                <w:szCs w:val="28"/>
                <w:vertAlign w:val="superscript"/>
                <w:lang w:val="uk-UA" w:eastAsia="ru-RU"/>
              </w:rPr>
              <w:t> </w:t>
            </w:r>
            <w:r w:rsidRPr="006C4256">
              <w:rPr>
                <w:rFonts w:ascii="Times New Roman" w:eastAsia="Times New Roman" w:hAnsi="Times New Roman" w:cs="Times New Roman"/>
                <w:color w:val="000000"/>
                <w:sz w:val="28"/>
                <w:szCs w:val="28"/>
                <w:lang w:val="uk-UA" w:eastAsia="ru-RU"/>
              </w:rPr>
              <w:t>Мінливість і динамічність</w:t>
            </w:r>
          </w:p>
        </w:tc>
        <w:tc>
          <w:tcPr>
            <w:tcW w:w="2160" w:type="dxa"/>
            <w:tcBorders>
              <w:top w:val="single" w:sz="4" w:space="0" w:color="auto"/>
              <w:left w:val="single" w:sz="4" w:space="0" w:color="auto"/>
              <w:bottom w:val="single" w:sz="4" w:space="0" w:color="auto"/>
              <w:right w:val="single" w:sz="4" w:space="0" w:color="auto"/>
            </w:tcBorders>
            <w:vAlign w:val="center"/>
          </w:tcPr>
          <w:p w14:paraId="75A045F3" w14:textId="77777777" w:rsidR="006C4256" w:rsidRPr="006C4256" w:rsidRDefault="006C4256" w:rsidP="001334EF">
            <w:pPr>
              <w:spacing w:after="0" w:line="240" w:lineRule="auto"/>
              <w:jc w:val="both"/>
              <w:rPr>
                <w:rFonts w:ascii="Times New Roman" w:eastAsia="Times New Roman" w:hAnsi="Times New Roman" w:cs="Times New Roman"/>
                <w:color w:val="000000"/>
                <w:sz w:val="28"/>
                <w:szCs w:val="28"/>
                <w:lang w:eastAsia="ru-RU"/>
              </w:rPr>
            </w:pPr>
            <w:r w:rsidRPr="006C4256">
              <w:rPr>
                <w:rFonts w:ascii="Times New Roman" w:eastAsia="Times New Roman" w:hAnsi="Times New Roman" w:cs="Times New Roman"/>
                <w:color w:val="000000"/>
                <w:sz w:val="28"/>
                <w:szCs w:val="28"/>
                <w:lang w:val="uk-UA" w:eastAsia="ru-RU"/>
              </w:rPr>
              <w:t>Невисокий рівень</w:t>
            </w:r>
          </w:p>
        </w:tc>
        <w:tc>
          <w:tcPr>
            <w:tcW w:w="3195" w:type="dxa"/>
            <w:tcBorders>
              <w:top w:val="single" w:sz="4" w:space="0" w:color="auto"/>
              <w:left w:val="single" w:sz="4" w:space="0" w:color="auto"/>
              <w:bottom w:val="single" w:sz="4" w:space="0" w:color="auto"/>
              <w:right w:val="single" w:sz="4" w:space="0" w:color="auto"/>
            </w:tcBorders>
            <w:vAlign w:val="center"/>
          </w:tcPr>
          <w:p w14:paraId="20A884D9" w14:textId="77777777" w:rsidR="006C4256" w:rsidRPr="006C4256" w:rsidRDefault="006C4256" w:rsidP="001334EF">
            <w:pPr>
              <w:spacing w:after="0" w:line="240" w:lineRule="auto"/>
              <w:jc w:val="both"/>
              <w:rPr>
                <w:rFonts w:ascii="Times New Roman" w:eastAsia="Times New Roman" w:hAnsi="Times New Roman" w:cs="Times New Roman"/>
                <w:color w:val="000000"/>
                <w:sz w:val="28"/>
                <w:szCs w:val="28"/>
                <w:lang w:eastAsia="ru-RU"/>
              </w:rPr>
            </w:pPr>
            <w:r w:rsidRPr="006C4256">
              <w:rPr>
                <w:rFonts w:ascii="Times New Roman" w:eastAsia="Times New Roman" w:hAnsi="Times New Roman" w:cs="Times New Roman"/>
                <w:color w:val="000000"/>
                <w:sz w:val="28"/>
                <w:szCs w:val="28"/>
                <w:lang w:val="uk-UA" w:eastAsia="ru-RU"/>
              </w:rPr>
              <w:t>Високий рівень</w:t>
            </w:r>
          </w:p>
        </w:tc>
      </w:tr>
      <w:tr w:rsidR="006C4256" w:rsidRPr="006C4256" w14:paraId="331A18F7" w14:textId="77777777" w:rsidTr="006C4256">
        <w:trPr>
          <w:jc w:val="center"/>
        </w:trPr>
        <w:tc>
          <w:tcPr>
            <w:tcW w:w="3528" w:type="dxa"/>
            <w:tcBorders>
              <w:top w:val="single" w:sz="4" w:space="0" w:color="auto"/>
              <w:left w:val="single" w:sz="4" w:space="0" w:color="auto"/>
              <w:bottom w:val="single" w:sz="4" w:space="0" w:color="auto"/>
              <w:right w:val="single" w:sz="4" w:space="0" w:color="auto"/>
            </w:tcBorders>
            <w:vAlign w:val="center"/>
          </w:tcPr>
          <w:p w14:paraId="3D6E03C8" w14:textId="77777777" w:rsidR="006C4256" w:rsidRPr="006C4256" w:rsidRDefault="006C4256" w:rsidP="001334EF">
            <w:pPr>
              <w:spacing w:after="0" w:line="240" w:lineRule="auto"/>
              <w:jc w:val="both"/>
              <w:rPr>
                <w:rFonts w:ascii="Times New Roman" w:eastAsia="Times New Roman" w:hAnsi="Times New Roman" w:cs="Times New Roman"/>
                <w:color w:val="000000"/>
                <w:sz w:val="28"/>
                <w:szCs w:val="28"/>
                <w:lang w:eastAsia="ru-RU"/>
              </w:rPr>
            </w:pPr>
            <w:r w:rsidRPr="006C4256">
              <w:rPr>
                <w:rFonts w:ascii="Times New Roman" w:eastAsia="Times New Roman" w:hAnsi="Times New Roman" w:cs="Times New Roman"/>
                <w:color w:val="000000"/>
                <w:sz w:val="28"/>
                <w:szCs w:val="28"/>
                <w:lang w:val="uk-UA" w:eastAsia="ru-RU"/>
              </w:rPr>
              <w:t xml:space="preserve">5. Повторюваність </w:t>
            </w:r>
          </w:p>
        </w:tc>
        <w:tc>
          <w:tcPr>
            <w:tcW w:w="2160" w:type="dxa"/>
            <w:tcBorders>
              <w:top w:val="single" w:sz="4" w:space="0" w:color="auto"/>
              <w:left w:val="single" w:sz="4" w:space="0" w:color="auto"/>
              <w:bottom w:val="single" w:sz="4" w:space="0" w:color="auto"/>
              <w:right w:val="single" w:sz="4" w:space="0" w:color="auto"/>
            </w:tcBorders>
            <w:vAlign w:val="center"/>
          </w:tcPr>
          <w:p w14:paraId="4093E680" w14:textId="77777777" w:rsidR="006C4256" w:rsidRPr="006C4256" w:rsidRDefault="006C4256" w:rsidP="001334EF">
            <w:pPr>
              <w:spacing w:after="0" w:line="240" w:lineRule="auto"/>
              <w:jc w:val="both"/>
              <w:rPr>
                <w:rFonts w:ascii="Times New Roman" w:eastAsia="Times New Roman" w:hAnsi="Times New Roman" w:cs="Times New Roman"/>
                <w:color w:val="000000"/>
                <w:sz w:val="28"/>
                <w:szCs w:val="28"/>
                <w:lang w:eastAsia="ru-RU"/>
              </w:rPr>
            </w:pPr>
            <w:r w:rsidRPr="006C4256">
              <w:rPr>
                <w:rFonts w:ascii="Times New Roman" w:eastAsia="Times New Roman" w:hAnsi="Times New Roman" w:cs="Times New Roman"/>
                <w:color w:val="000000"/>
                <w:sz w:val="28"/>
                <w:szCs w:val="28"/>
                <w:lang w:val="uk-UA" w:eastAsia="ru-RU"/>
              </w:rPr>
              <w:t>Високий ступінь</w:t>
            </w:r>
          </w:p>
        </w:tc>
        <w:tc>
          <w:tcPr>
            <w:tcW w:w="3195" w:type="dxa"/>
            <w:tcBorders>
              <w:top w:val="single" w:sz="4" w:space="0" w:color="auto"/>
              <w:left w:val="single" w:sz="4" w:space="0" w:color="auto"/>
              <w:bottom w:val="single" w:sz="4" w:space="0" w:color="auto"/>
              <w:right w:val="single" w:sz="4" w:space="0" w:color="auto"/>
            </w:tcBorders>
            <w:vAlign w:val="center"/>
          </w:tcPr>
          <w:p w14:paraId="04FE83FC" w14:textId="77777777" w:rsidR="006C4256" w:rsidRPr="006C4256" w:rsidRDefault="006C4256" w:rsidP="001334EF">
            <w:pPr>
              <w:spacing w:after="0" w:line="240" w:lineRule="auto"/>
              <w:jc w:val="both"/>
              <w:rPr>
                <w:rFonts w:ascii="Times New Roman" w:eastAsia="Times New Roman" w:hAnsi="Times New Roman" w:cs="Times New Roman"/>
                <w:color w:val="000000"/>
                <w:sz w:val="28"/>
                <w:szCs w:val="28"/>
                <w:lang w:eastAsia="ru-RU"/>
              </w:rPr>
            </w:pPr>
            <w:r w:rsidRPr="006C4256">
              <w:rPr>
                <w:rFonts w:ascii="Times New Roman" w:eastAsia="Times New Roman" w:hAnsi="Times New Roman" w:cs="Times New Roman"/>
                <w:color w:val="000000"/>
                <w:sz w:val="28"/>
                <w:szCs w:val="28"/>
                <w:lang w:val="uk-UA" w:eastAsia="ru-RU"/>
              </w:rPr>
              <w:t>Низький ступінь</w:t>
            </w:r>
          </w:p>
        </w:tc>
      </w:tr>
      <w:tr w:rsidR="006C4256" w:rsidRPr="006C4256" w14:paraId="6FB8FF78" w14:textId="77777777" w:rsidTr="006C4256">
        <w:trPr>
          <w:jc w:val="center"/>
        </w:trPr>
        <w:tc>
          <w:tcPr>
            <w:tcW w:w="3528" w:type="dxa"/>
            <w:tcBorders>
              <w:top w:val="single" w:sz="4" w:space="0" w:color="auto"/>
              <w:left w:val="single" w:sz="4" w:space="0" w:color="auto"/>
              <w:bottom w:val="single" w:sz="4" w:space="0" w:color="auto"/>
              <w:right w:val="single" w:sz="4" w:space="0" w:color="auto"/>
            </w:tcBorders>
            <w:vAlign w:val="center"/>
          </w:tcPr>
          <w:p w14:paraId="0B3C7AF9" w14:textId="77777777" w:rsidR="006C4256" w:rsidRPr="006C4256" w:rsidRDefault="006C4256" w:rsidP="001334EF">
            <w:pPr>
              <w:spacing w:after="0" w:line="240" w:lineRule="auto"/>
              <w:jc w:val="both"/>
              <w:rPr>
                <w:rFonts w:ascii="Times New Roman" w:eastAsia="Times New Roman" w:hAnsi="Times New Roman" w:cs="Times New Roman"/>
                <w:color w:val="000000"/>
                <w:sz w:val="28"/>
                <w:szCs w:val="28"/>
                <w:lang w:eastAsia="ru-RU"/>
              </w:rPr>
            </w:pPr>
            <w:r w:rsidRPr="006C4256">
              <w:rPr>
                <w:rFonts w:ascii="Times New Roman" w:eastAsia="Times New Roman" w:hAnsi="Times New Roman" w:cs="Times New Roman"/>
                <w:color w:val="000000"/>
                <w:sz w:val="28"/>
                <w:szCs w:val="28"/>
                <w:lang w:val="uk-UA" w:eastAsia="ru-RU"/>
              </w:rPr>
              <w:t>6. Зворотний зв’язок</w:t>
            </w:r>
          </w:p>
        </w:tc>
        <w:tc>
          <w:tcPr>
            <w:tcW w:w="2160" w:type="dxa"/>
            <w:tcBorders>
              <w:top w:val="single" w:sz="4" w:space="0" w:color="auto"/>
              <w:left w:val="single" w:sz="4" w:space="0" w:color="auto"/>
              <w:bottom w:val="single" w:sz="4" w:space="0" w:color="auto"/>
              <w:right w:val="single" w:sz="4" w:space="0" w:color="auto"/>
            </w:tcBorders>
            <w:vAlign w:val="center"/>
          </w:tcPr>
          <w:p w14:paraId="2A4661A0" w14:textId="77777777" w:rsidR="006C4256" w:rsidRPr="006C4256" w:rsidRDefault="006C4256" w:rsidP="001334EF">
            <w:pPr>
              <w:spacing w:after="0" w:line="240" w:lineRule="auto"/>
              <w:jc w:val="both"/>
              <w:rPr>
                <w:rFonts w:ascii="Times New Roman" w:eastAsia="Times New Roman" w:hAnsi="Times New Roman" w:cs="Times New Roman"/>
                <w:color w:val="000000"/>
                <w:sz w:val="28"/>
                <w:szCs w:val="28"/>
                <w:lang w:eastAsia="ru-RU"/>
              </w:rPr>
            </w:pPr>
            <w:r w:rsidRPr="006C4256">
              <w:rPr>
                <w:rFonts w:ascii="Times New Roman" w:eastAsia="Times New Roman" w:hAnsi="Times New Roman" w:cs="Times New Roman"/>
                <w:color w:val="000000"/>
                <w:sz w:val="28"/>
                <w:szCs w:val="28"/>
                <w:lang w:val="uk-UA" w:eastAsia="ru-RU"/>
              </w:rPr>
              <w:t>Тісний, прямий</w:t>
            </w:r>
          </w:p>
        </w:tc>
        <w:tc>
          <w:tcPr>
            <w:tcW w:w="3195" w:type="dxa"/>
            <w:tcBorders>
              <w:top w:val="single" w:sz="4" w:space="0" w:color="auto"/>
              <w:left w:val="single" w:sz="4" w:space="0" w:color="auto"/>
              <w:bottom w:val="single" w:sz="4" w:space="0" w:color="auto"/>
              <w:right w:val="single" w:sz="4" w:space="0" w:color="auto"/>
            </w:tcBorders>
            <w:vAlign w:val="center"/>
          </w:tcPr>
          <w:p w14:paraId="691BEF52" w14:textId="77777777" w:rsidR="006C4256" w:rsidRPr="006C4256" w:rsidRDefault="006C4256" w:rsidP="001334EF">
            <w:pPr>
              <w:spacing w:after="0" w:line="240" w:lineRule="auto"/>
              <w:jc w:val="both"/>
              <w:rPr>
                <w:rFonts w:ascii="Times New Roman" w:eastAsia="Times New Roman" w:hAnsi="Times New Roman" w:cs="Times New Roman"/>
                <w:color w:val="000000"/>
                <w:sz w:val="28"/>
                <w:szCs w:val="28"/>
                <w:lang w:eastAsia="ru-RU"/>
              </w:rPr>
            </w:pPr>
            <w:r w:rsidRPr="006C4256">
              <w:rPr>
                <w:rFonts w:ascii="Times New Roman" w:eastAsia="Times New Roman" w:hAnsi="Times New Roman" w:cs="Times New Roman"/>
                <w:color w:val="000000"/>
                <w:sz w:val="28"/>
                <w:szCs w:val="28"/>
                <w:lang w:val="uk-UA" w:eastAsia="ru-RU"/>
              </w:rPr>
              <w:t>Віддалений</w:t>
            </w:r>
          </w:p>
        </w:tc>
      </w:tr>
      <w:tr w:rsidR="006C4256" w:rsidRPr="006C4256" w14:paraId="0C53B4AF" w14:textId="77777777" w:rsidTr="006C4256">
        <w:trPr>
          <w:jc w:val="center"/>
        </w:trPr>
        <w:tc>
          <w:tcPr>
            <w:tcW w:w="3528" w:type="dxa"/>
            <w:tcBorders>
              <w:top w:val="single" w:sz="4" w:space="0" w:color="auto"/>
              <w:left w:val="single" w:sz="4" w:space="0" w:color="auto"/>
              <w:bottom w:val="single" w:sz="4" w:space="0" w:color="auto"/>
              <w:right w:val="single" w:sz="4" w:space="0" w:color="auto"/>
            </w:tcBorders>
            <w:vAlign w:val="center"/>
          </w:tcPr>
          <w:p w14:paraId="272D80E7" w14:textId="77777777" w:rsidR="006C4256" w:rsidRPr="006C4256" w:rsidRDefault="006C4256" w:rsidP="001334EF">
            <w:pPr>
              <w:spacing w:after="0" w:line="240" w:lineRule="auto"/>
              <w:jc w:val="both"/>
              <w:rPr>
                <w:rFonts w:ascii="Times New Roman" w:eastAsia="Times New Roman" w:hAnsi="Times New Roman" w:cs="Times New Roman"/>
                <w:color w:val="000000"/>
                <w:sz w:val="28"/>
                <w:szCs w:val="28"/>
                <w:lang w:eastAsia="ru-RU"/>
              </w:rPr>
            </w:pPr>
            <w:r w:rsidRPr="006C4256">
              <w:rPr>
                <w:rFonts w:ascii="Times New Roman" w:eastAsia="Times New Roman" w:hAnsi="Times New Roman" w:cs="Times New Roman"/>
                <w:color w:val="000000"/>
                <w:sz w:val="28"/>
                <w:szCs w:val="28"/>
                <w:lang w:val="uk-UA" w:eastAsia="ru-RU"/>
              </w:rPr>
              <w:t>7. Можливість використання набутого досвіду</w:t>
            </w:r>
          </w:p>
        </w:tc>
        <w:tc>
          <w:tcPr>
            <w:tcW w:w="2160" w:type="dxa"/>
            <w:tcBorders>
              <w:top w:val="single" w:sz="4" w:space="0" w:color="auto"/>
              <w:left w:val="single" w:sz="4" w:space="0" w:color="auto"/>
              <w:bottom w:val="single" w:sz="4" w:space="0" w:color="auto"/>
              <w:right w:val="single" w:sz="4" w:space="0" w:color="auto"/>
            </w:tcBorders>
            <w:vAlign w:val="center"/>
          </w:tcPr>
          <w:p w14:paraId="17B6DD63" w14:textId="77777777" w:rsidR="006C4256" w:rsidRPr="006C4256" w:rsidRDefault="006C4256" w:rsidP="001334EF">
            <w:pPr>
              <w:spacing w:after="0" w:line="240" w:lineRule="auto"/>
              <w:jc w:val="both"/>
              <w:rPr>
                <w:rFonts w:ascii="Times New Roman" w:eastAsia="Times New Roman" w:hAnsi="Times New Roman" w:cs="Times New Roman"/>
                <w:color w:val="000000"/>
                <w:sz w:val="28"/>
                <w:szCs w:val="28"/>
                <w:lang w:eastAsia="ru-RU"/>
              </w:rPr>
            </w:pPr>
            <w:r w:rsidRPr="006C4256">
              <w:rPr>
                <w:rFonts w:ascii="Times New Roman" w:eastAsia="Times New Roman" w:hAnsi="Times New Roman" w:cs="Times New Roman"/>
                <w:color w:val="000000"/>
                <w:sz w:val="28"/>
                <w:szCs w:val="28"/>
                <w:lang w:val="uk-UA" w:eastAsia="ru-RU"/>
              </w:rPr>
              <w:t>Високий ступінь</w:t>
            </w:r>
          </w:p>
        </w:tc>
        <w:tc>
          <w:tcPr>
            <w:tcW w:w="3195" w:type="dxa"/>
            <w:tcBorders>
              <w:top w:val="single" w:sz="4" w:space="0" w:color="auto"/>
              <w:left w:val="single" w:sz="4" w:space="0" w:color="auto"/>
              <w:bottom w:val="single" w:sz="4" w:space="0" w:color="auto"/>
              <w:right w:val="single" w:sz="4" w:space="0" w:color="auto"/>
            </w:tcBorders>
            <w:vAlign w:val="center"/>
          </w:tcPr>
          <w:p w14:paraId="5D57CCAB" w14:textId="77777777" w:rsidR="006C4256" w:rsidRPr="006C4256" w:rsidRDefault="006C4256" w:rsidP="001334EF">
            <w:pPr>
              <w:spacing w:after="0" w:line="240" w:lineRule="auto"/>
              <w:jc w:val="both"/>
              <w:rPr>
                <w:rFonts w:ascii="Times New Roman" w:eastAsia="Times New Roman" w:hAnsi="Times New Roman" w:cs="Times New Roman"/>
                <w:color w:val="000000"/>
                <w:sz w:val="28"/>
                <w:szCs w:val="28"/>
                <w:lang w:eastAsia="ru-RU"/>
              </w:rPr>
            </w:pPr>
            <w:r w:rsidRPr="006C4256">
              <w:rPr>
                <w:rFonts w:ascii="Times New Roman" w:eastAsia="Times New Roman" w:hAnsi="Times New Roman" w:cs="Times New Roman"/>
                <w:color w:val="000000"/>
                <w:sz w:val="28"/>
                <w:szCs w:val="28"/>
                <w:lang w:val="uk-UA" w:eastAsia="ru-RU"/>
              </w:rPr>
              <w:t>Низький ступінь</w:t>
            </w:r>
          </w:p>
        </w:tc>
      </w:tr>
    </w:tbl>
    <w:p w14:paraId="02475B05" w14:textId="77777777" w:rsidR="006C4256" w:rsidRPr="006C4256" w:rsidRDefault="006C4256" w:rsidP="006C4256">
      <w:pPr>
        <w:spacing w:after="0" w:line="360" w:lineRule="auto"/>
        <w:ind w:firstLine="680"/>
        <w:jc w:val="both"/>
        <w:rPr>
          <w:rFonts w:ascii="Times New Roman" w:eastAsia="Times New Roman" w:hAnsi="Times New Roman" w:cs="Times New Roman"/>
          <w:color w:val="000000"/>
          <w:sz w:val="28"/>
          <w:szCs w:val="28"/>
          <w:lang w:val="uk-UA" w:eastAsia="ru-RU"/>
        </w:rPr>
      </w:pPr>
    </w:p>
    <w:p w14:paraId="067B8033" w14:textId="00243A87" w:rsidR="006C4256" w:rsidRPr="006C4256" w:rsidRDefault="006C4256" w:rsidP="006C4256">
      <w:pPr>
        <w:spacing w:after="0" w:line="360" w:lineRule="auto"/>
        <w:ind w:firstLine="680"/>
        <w:jc w:val="both"/>
        <w:rPr>
          <w:rFonts w:ascii="Times New Roman" w:eastAsia="Times New Roman" w:hAnsi="Times New Roman" w:cs="Times New Roman"/>
          <w:color w:val="000000"/>
          <w:sz w:val="28"/>
          <w:szCs w:val="28"/>
          <w:lang w:val="uk-UA" w:eastAsia="ru-RU"/>
        </w:rPr>
      </w:pPr>
      <w:r w:rsidRPr="006C4256">
        <w:rPr>
          <w:rFonts w:ascii="Times New Roman" w:eastAsia="Times New Roman" w:hAnsi="Times New Roman" w:cs="Times New Roman"/>
          <w:color w:val="000000"/>
          <w:sz w:val="28"/>
          <w:szCs w:val="28"/>
          <w:lang w:val="uk-UA" w:eastAsia="ru-RU"/>
        </w:rPr>
        <w:t xml:space="preserve">З позицій системного підходу планування можна розглядати як </w:t>
      </w:r>
      <w:r w:rsidRPr="006C4256">
        <w:rPr>
          <w:rFonts w:ascii="Times New Roman" w:eastAsia="Times New Roman" w:hAnsi="Times New Roman" w:cs="Times New Roman"/>
          <w:color w:val="000000"/>
          <w:sz w:val="28"/>
          <w:szCs w:val="28"/>
          <w:lang w:val="uk-UA" w:eastAsia="ru-RU"/>
        </w:rPr>
        <w:br/>
        <w:t xml:space="preserve">складну систему, на вході якої уявляється потік такої інформації, </w:t>
      </w:r>
      <w:r w:rsidRPr="006C4256">
        <w:rPr>
          <w:rFonts w:ascii="Times New Roman" w:eastAsia="Times New Roman" w:hAnsi="Times New Roman" w:cs="Times New Roman"/>
          <w:color w:val="000000"/>
          <w:sz w:val="28"/>
          <w:szCs w:val="28"/>
          <w:lang w:val="uk-UA" w:eastAsia="ru-RU"/>
        </w:rPr>
        <w:br/>
        <w:t xml:space="preserve">що у «процесорі» системи за допомогою методичного апарату та інструментарію  перетворюється у вихідний потік — обґрунтування та </w:t>
      </w:r>
      <w:r w:rsidRPr="006C4256">
        <w:rPr>
          <w:rFonts w:ascii="Times New Roman" w:eastAsia="Times New Roman" w:hAnsi="Times New Roman" w:cs="Times New Roman"/>
          <w:color w:val="000000"/>
          <w:sz w:val="28"/>
          <w:szCs w:val="28"/>
          <w:lang w:val="uk-UA" w:eastAsia="ru-RU"/>
        </w:rPr>
        <w:br/>
        <w:t>рекомендації щодо прийняття управлінських рішень. Таке уявлення дає змогу визначити систему планування як цілеорієнтовану взаємозв’язану сукупність процесів планування, доповнену виконанням функцій контролю результатів. Суб’єктами системи планування в цьому розумінні є процеси планування й контролю, а результатами – інформація, відображена в планах і звітах</w:t>
      </w:r>
      <w:r w:rsidRPr="006C4256">
        <w:rPr>
          <w:rFonts w:ascii="Times New Roman" w:eastAsia="Times New Roman" w:hAnsi="Times New Roman" w:cs="Times New Roman"/>
          <w:i/>
          <w:color w:val="000000"/>
          <w:sz w:val="28"/>
          <w:szCs w:val="28"/>
          <w:lang w:val="uk-UA" w:eastAsia="ru-RU"/>
        </w:rPr>
        <w:t xml:space="preserve"> </w:t>
      </w:r>
      <w:r w:rsidRPr="006C4256">
        <w:rPr>
          <w:rFonts w:ascii="Times New Roman" w:eastAsia="Times New Roman" w:hAnsi="Times New Roman" w:cs="Times New Roman"/>
          <w:color w:val="000000"/>
          <w:sz w:val="28"/>
          <w:szCs w:val="28"/>
          <w:lang w:eastAsia="ru-RU"/>
        </w:rPr>
        <w:t>[29]</w:t>
      </w:r>
      <w:r w:rsidRPr="006C4256">
        <w:rPr>
          <w:rFonts w:ascii="Times New Roman" w:eastAsia="Times New Roman" w:hAnsi="Times New Roman" w:cs="Times New Roman"/>
          <w:i/>
          <w:color w:val="000000"/>
          <w:sz w:val="28"/>
          <w:szCs w:val="28"/>
          <w:lang w:val="uk-UA" w:eastAsia="ru-RU"/>
        </w:rPr>
        <w:t>.</w:t>
      </w:r>
    </w:p>
    <w:p w14:paraId="3512795B" w14:textId="5A31B4B8" w:rsidR="00375193" w:rsidRDefault="00375193" w:rsidP="009D5796">
      <w:pPr>
        <w:spacing w:after="0" w:line="360" w:lineRule="auto"/>
        <w:ind w:firstLine="680"/>
        <w:jc w:val="both"/>
        <w:rPr>
          <w:rFonts w:ascii="Times New Roman" w:eastAsia="Calibri" w:hAnsi="Times New Roman" w:cs="Times New Roman"/>
          <w:bCs/>
          <w:iCs/>
          <w:sz w:val="28"/>
          <w:szCs w:val="28"/>
          <w:lang w:val="uk-UA"/>
        </w:rPr>
      </w:pPr>
      <w:r>
        <w:rPr>
          <w:rFonts w:ascii="Times New Roman" w:eastAsia="Calibri" w:hAnsi="Times New Roman" w:cs="Times New Roman"/>
          <w:bCs/>
          <w:iCs/>
          <w:sz w:val="28"/>
          <w:szCs w:val="28"/>
          <w:lang w:val="uk-UA"/>
        </w:rPr>
        <w:t>В умовах невизна</w:t>
      </w:r>
      <w:r w:rsidR="009F0C73">
        <w:rPr>
          <w:rFonts w:ascii="Times New Roman" w:eastAsia="Calibri" w:hAnsi="Times New Roman" w:cs="Times New Roman"/>
          <w:bCs/>
          <w:iCs/>
          <w:sz w:val="28"/>
          <w:szCs w:val="28"/>
          <w:lang w:val="uk-UA"/>
        </w:rPr>
        <w:t>ч</w:t>
      </w:r>
      <w:r>
        <w:rPr>
          <w:rFonts w:ascii="Times New Roman" w:eastAsia="Calibri" w:hAnsi="Times New Roman" w:cs="Times New Roman"/>
          <w:bCs/>
          <w:iCs/>
          <w:sz w:val="28"/>
          <w:szCs w:val="28"/>
          <w:lang w:val="uk-UA"/>
        </w:rPr>
        <w:t>еності постає нове завдання перед еконо</w:t>
      </w:r>
      <w:r w:rsidR="009F0C73">
        <w:rPr>
          <w:rFonts w:ascii="Times New Roman" w:eastAsia="Calibri" w:hAnsi="Times New Roman" w:cs="Times New Roman"/>
          <w:bCs/>
          <w:iCs/>
          <w:sz w:val="28"/>
          <w:szCs w:val="28"/>
          <w:lang w:val="uk-UA"/>
        </w:rPr>
        <w:t>м</w:t>
      </w:r>
      <w:r>
        <w:rPr>
          <w:rFonts w:ascii="Times New Roman" w:eastAsia="Calibri" w:hAnsi="Times New Roman" w:cs="Times New Roman"/>
          <w:bCs/>
          <w:iCs/>
          <w:sz w:val="28"/>
          <w:szCs w:val="28"/>
          <w:lang w:val="uk-UA"/>
        </w:rPr>
        <w:t xml:space="preserve">ічною роботою на підприємстві – врахувати ті зміни, </w:t>
      </w:r>
      <w:r w:rsidR="009F0C73">
        <w:rPr>
          <w:rFonts w:ascii="Times New Roman" w:eastAsia="Calibri" w:hAnsi="Times New Roman" w:cs="Times New Roman"/>
          <w:bCs/>
          <w:iCs/>
          <w:sz w:val="28"/>
          <w:szCs w:val="28"/>
          <w:lang w:val="uk-UA"/>
        </w:rPr>
        <w:t>я</w:t>
      </w:r>
      <w:r>
        <w:rPr>
          <w:rFonts w:ascii="Times New Roman" w:eastAsia="Calibri" w:hAnsi="Times New Roman" w:cs="Times New Roman"/>
          <w:bCs/>
          <w:iCs/>
          <w:sz w:val="28"/>
          <w:szCs w:val="28"/>
          <w:lang w:val="uk-UA"/>
        </w:rPr>
        <w:t>кі відбуваються</w:t>
      </w:r>
      <w:r w:rsidR="009F0C73">
        <w:rPr>
          <w:rFonts w:ascii="Times New Roman" w:eastAsia="Calibri" w:hAnsi="Times New Roman" w:cs="Times New Roman"/>
          <w:bCs/>
          <w:iCs/>
          <w:sz w:val="28"/>
          <w:szCs w:val="28"/>
          <w:lang w:val="uk-UA"/>
        </w:rPr>
        <w:t xml:space="preserve"> </w:t>
      </w:r>
      <w:r>
        <w:rPr>
          <w:rFonts w:ascii="Times New Roman" w:eastAsia="Calibri" w:hAnsi="Times New Roman" w:cs="Times New Roman"/>
          <w:bCs/>
          <w:iCs/>
          <w:sz w:val="28"/>
          <w:szCs w:val="28"/>
          <w:lang w:val="uk-UA"/>
        </w:rPr>
        <w:t>в середов</w:t>
      </w:r>
      <w:r w:rsidR="009F0C73">
        <w:rPr>
          <w:rFonts w:ascii="Times New Roman" w:eastAsia="Calibri" w:hAnsi="Times New Roman" w:cs="Times New Roman"/>
          <w:bCs/>
          <w:iCs/>
          <w:sz w:val="28"/>
          <w:szCs w:val="28"/>
          <w:lang w:val="uk-UA"/>
        </w:rPr>
        <w:t>и</w:t>
      </w:r>
      <w:r>
        <w:rPr>
          <w:rFonts w:ascii="Times New Roman" w:eastAsia="Calibri" w:hAnsi="Times New Roman" w:cs="Times New Roman"/>
          <w:bCs/>
          <w:iCs/>
          <w:sz w:val="28"/>
          <w:szCs w:val="28"/>
          <w:lang w:val="uk-UA"/>
        </w:rPr>
        <w:t>щі</w:t>
      </w:r>
      <w:r w:rsidR="009F0C73">
        <w:rPr>
          <w:rFonts w:ascii="Times New Roman" w:eastAsia="Calibri" w:hAnsi="Times New Roman" w:cs="Times New Roman"/>
          <w:bCs/>
          <w:iCs/>
          <w:sz w:val="28"/>
          <w:szCs w:val="28"/>
          <w:lang w:val="uk-UA"/>
        </w:rPr>
        <w:t>, я</w:t>
      </w:r>
      <w:r>
        <w:rPr>
          <w:rFonts w:ascii="Times New Roman" w:eastAsia="Calibri" w:hAnsi="Times New Roman" w:cs="Times New Roman"/>
          <w:bCs/>
          <w:iCs/>
          <w:sz w:val="28"/>
          <w:szCs w:val="28"/>
          <w:lang w:val="uk-UA"/>
        </w:rPr>
        <w:t>кі несуть загрозу</w:t>
      </w:r>
      <w:r w:rsidR="009F0C73">
        <w:rPr>
          <w:rFonts w:ascii="Times New Roman" w:eastAsia="Calibri" w:hAnsi="Times New Roman" w:cs="Times New Roman"/>
          <w:bCs/>
          <w:iCs/>
          <w:sz w:val="28"/>
          <w:szCs w:val="28"/>
          <w:lang w:val="uk-UA"/>
        </w:rPr>
        <w:t xml:space="preserve"> </w:t>
      </w:r>
      <w:r>
        <w:rPr>
          <w:rFonts w:ascii="Times New Roman" w:eastAsia="Calibri" w:hAnsi="Times New Roman" w:cs="Times New Roman"/>
          <w:bCs/>
          <w:iCs/>
          <w:sz w:val="28"/>
          <w:szCs w:val="28"/>
          <w:lang w:val="uk-UA"/>
        </w:rPr>
        <w:t>вик</w:t>
      </w:r>
      <w:r w:rsidR="009F0C73">
        <w:rPr>
          <w:rFonts w:ascii="Times New Roman" w:eastAsia="Calibri" w:hAnsi="Times New Roman" w:cs="Times New Roman"/>
          <w:bCs/>
          <w:iCs/>
          <w:sz w:val="28"/>
          <w:szCs w:val="28"/>
          <w:lang w:val="uk-UA"/>
        </w:rPr>
        <w:t>о</w:t>
      </w:r>
      <w:r>
        <w:rPr>
          <w:rFonts w:ascii="Times New Roman" w:eastAsia="Calibri" w:hAnsi="Times New Roman" w:cs="Times New Roman"/>
          <w:bCs/>
          <w:iCs/>
          <w:sz w:val="28"/>
          <w:szCs w:val="28"/>
          <w:lang w:val="uk-UA"/>
        </w:rPr>
        <w:t>нанн</w:t>
      </w:r>
      <w:r w:rsidR="009F0C73">
        <w:rPr>
          <w:rFonts w:ascii="Times New Roman" w:eastAsia="Calibri" w:hAnsi="Times New Roman" w:cs="Times New Roman"/>
          <w:bCs/>
          <w:iCs/>
          <w:sz w:val="28"/>
          <w:szCs w:val="28"/>
          <w:lang w:val="uk-UA"/>
        </w:rPr>
        <w:t>ю</w:t>
      </w:r>
      <w:r>
        <w:rPr>
          <w:rFonts w:ascii="Times New Roman" w:eastAsia="Calibri" w:hAnsi="Times New Roman" w:cs="Times New Roman"/>
          <w:bCs/>
          <w:iCs/>
          <w:sz w:val="28"/>
          <w:szCs w:val="28"/>
          <w:lang w:val="uk-UA"/>
        </w:rPr>
        <w:t xml:space="preserve"> попере</w:t>
      </w:r>
      <w:r w:rsidR="009F0C73">
        <w:rPr>
          <w:rFonts w:ascii="Times New Roman" w:eastAsia="Calibri" w:hAnsi="Times New Roman" w:cs="Times New Roman"/>
          <w:bCs/>
          <w:iCs/>
          <w:sz w:val="28"/>
          <w:szCs w:val="28"/>
          <w:lang w:val="uk-UA"/>
        </w:rPr>
        <w:t>д</w:t>
      </w:r>
      <w:r>
        <w:rPr>
          <w:rFonts w:ascii="Times New Roman" w:eastAsia="Calibri" w:hAnsi="Times New Roman" w:cs="Times New Roman"/>
          <w:bCs/>
          <w:iCs/>
          <w:sz w:val="28"/>
          <w:szCs w:val="28"/>
          <w:lang w:val="uk-UA"/>
        </w:rPr>
        <w:t>ньо складеним планам діяльно</w:t>
      </w:r>
      <w:r w:rsidR="009F0C73">
        <w:rPr>
          <w:rFonts w:ascii="Times New Roman" w:eastAsia="Calibri" w:hAnsi="Times New Roman" w:cs="Times New Roman"/>
          <w:bCs/>
          <w:iCs/>
          <w:sz w:val="28"/>
          <w:szCs w:val="28"/>
          <w:lang w:val="uk-UA"/>
        </w:rPr>
        <w:t>сті</w:t>
      </w:r>
      <w:r>
        <w:rPr>
          <w:rFonts w:ascii="Times New Roman" w:eastAsia="Calibri" w:hAnsi="Times New Roman" w:cs="Times New Roman"/>
          <w:bCs/>
          <w:iCs/>
          <w:sz w:val="28"/>
          <w:szCs w:val="28"/>
          <w:lang w:val="uk-UA"/>
        </w:rPr>
        <w:t xml:space="preserve"> підприємства.</w:t>
      </w:r>
    </w:p>
    <w:p w14:paraId="245AE698" w14:textId="767FBF06" w:rsidR="009D5796" w:rsidRPr="009D5796" w:rsidRDefault="00375193" w:rsidP="009D5796">
      <w:pPr>
        <w:spacing w:after="0" w:line="360" w:lineRule="auto"/>
        <w:ind w:firstLine="680"/>
        <w:jc w:val="both"/>
        <w:rPr>
          <w:rFonts w:ascii="Times New Roman" w:eastAsia="Calibri" w:hAnsi="Times New Roman" w:cs="Times New Roman"/>
          <w:bCs/>
          <w:iCs/>
          <w:sz w:val="28"/>
          <w:szCs w:val="28"/>
          <w:lang w:val="uk-UA"/>
        </w:rPr>
      </w:pPr>
      <w:r>
        <w:rPr>
          <w:rFonts w:ascii="Times New Roman" w:eastAsia="Calibri" w:hAnsi="Times New Roman" w:cs="Times New Roman"/>
          <w:bCs/>
          <w:iCs/>
          <w:sz w:val="28"/>
          <w:szCs w:val="28"/>
          <w:lang w:val="uk-UA"/>
        </w:rPr>
        <w:lastRenderedPageBreak/>
        <w:t>У таких умовах постано</w:t>
      </w:r>
      <w:r w:rsidR="009F0C73">
        <w:rPr>
          <w:rFonts w:ascii="Times New Roman" w:eastAsia="Calibri" w:hAnsi="Times New Roman" w:cs="Times New Roman"/>
          <w:bCs/>
          <w:iCs/>
          <w:sz w:val="28"/>
          <w:szCs w:val="28"/>
          <w:lang w:val="uk-UA"/>
        </w:rPr>
        <w:t>в</w:t>
      </w:r>
      <w:r>
        <w:rPr>
          <w:rFonts w:ascii="Times New Roman" w:eastAsia="Calibri" w:hAnsi="Times New Roman" w:cs="Times New Roman"/>
          <w:bCs/>
          <w:iCs/>
          <w:sz w:val="28"/>
          <w:szCs w:val="28"/>
          <w:lang w:val="uk-UA"/>
        </w:rPr>
        <w:t>ка цілей економічної ді</w:t>
      </w:r>
      <w:r w:rsidR="009F0C73">
        <w:rPr>
          <w:rFonts w:ascii="Times New Roman" w:eastAsia="Calibri" w:hAnsi="Times New Roman" w:cs="Times New Roman"/>
          <w:bCs/>
          <w:iCs/>
          <w:sz w:val="28"/>
          <w:szCs w:val="28"/>
          <w:lang w:val="uk-UA"/>
        </w:rPr>
        <w:t>я</w:t>
      </w:r>
      <w:r>
        <w:rPr>
          <w:rFonts w:ascii="Times New Roman" w:eastAsia="Calibri" w:hAnsi="Times New Roman" w:cs="Times New Roman"/>
          <w:bCs/>
          <w:iCs/>
          <w:sz w:val="28"/>
          <w:szCs w:val="28"/>
          <w:lang w:val="uk-UA"/>
        </w:rPr>
        <w:t>льно</w:t>
      </w:r>
      <w:r w:rsidR="009F0C73">
        <w:rPr>
          <w:rFonts w:ascii="Times New Roman" w:eastAsia="Calibri" w:hAnsi="Times New Roman" w:cs="Times New Roman"/>
          <w:bCs/>
          <w:iCs/>
          <w:sz w:val="28"/>
          <w:szCs w:val="28"/>
          <w:lang w:val="uk-UA"/>
        </w:rPr>
        <w:t>ст</w:t>
      </w:r>
      <w:r>
        <w:rPr>
          <w:rFonts w:ascii="Times New Roman" w:eastAsia="Calibri" w:hAnsi="Times New Roman" w:cs="Times New Roman"/>
          <w:bCs/>
          <w:iCs/>
          <w:sz w:val="28"/>
          <w:szCs w:val="28"/>
          <w:lang w:val="uk-UA"/>
        </w:rPr>
        <w:t xml:space="preserve">і </w:t>
      </w:r>
      <w:r w:rsidR="009D5796" w:rsidRPr="009D5796">
        <w:rPr>
          <w:rFonts w:ascii="Times New Roman" w:eastAsia="Calibri" w:hAnsi="Times New Roman" w:cs="Times New Roman"/>
          <w:bCs/>
          <w:iCs/>
          <w:sz w:val="28"/>
          <w:szCs w:val="28"/>
          <w:lang w:val="uk-UA"/>
        </w:rPr>
        <w:t xml:space="preserve">здійснюється </w:t>
      </w:r>
      <w:r>
        <w:rPr>
          <w:rFonts w:ascii="Times New Roman" w:eastAsia="Calibri" w:hAnsi="Times New Roman" w:cs="Times New Roman"/>
          <w:bCs/>
          <w:iCs/>
          <w:sz w:val="28"/>
          <w:szCs w:val="28"/>
          <w:lang w:val="uk-UA"/>
        </w:rPr>
        <w:t>одноча</w:t>
      </w:r>
      <w:r w:rsidR="009F0C73">
        <w:rPr>
          <w:rFonts w:ascii="Times New Roman" w:eastAsia="Calibri" w:hAnsi="Times New Roman" w:cs="Times New Roman"/>
          <w:bCs/>
          <w:iCs/>
          <w:sz w:val="28"/>
          <w:szCs w:val="28"/>
          <w:lang w:val="uk-UA"/>
        </w:rPr>
        <w:t>с</w:t>
      </w:r>
      <w:r>
        <w:rPr>
          <w:rFonts w:ascii="Times New Roman" w:eastAsia="Calibri" w:hAnsi="Times New Roman" w:cs="Times New Roman"/>
          <w:bCs/>
          <w:iCs/>
          <w:sz w:val="28"/>
          <w:szCs w:val="28"/>
          <w:lang w:val="uk-UA"/>
        </w:rPr>
        <w:t xml:space="preserve">но із </w:t>
      </w:r>
      <w:r w:rsidR="009D5796" w:rsidRPr="009D5796">
        <w:rPr>
          <w:rFonts w:ascii="Times New Roman" w:eastAsia="Calibri" w:hAnsi="Times New Roman" w:cs="Times New Roman"/>
          <w:bCs/>
          <w:iCs/>
          <w:sz w:val="28"/>
          <w:szCs w:val="28"/>
          <w:lang w:val="uk-UA"/>
        </w:rPr>
        <w:t>наступним етапам аналізу оточуючого середовища функціонування підприємства:</w:t>
      </w:r>
    </w:p>
    <w:p w14:paraId="4E4D126F" w14:textId="77777777" w:rsidR="009D5796" w:rsidRPr="009D5796" w:rsidRDefault="009D5796" w:rsidP="009D5796">
      <w:pPr>
        <w:spacing w:after="0" w:line="360" w:lineRule="auto"/>
        <w:ind w:firstLine="680"/>
        <w:jc w:val="both"/>
        <w:rPr>
          <w:rFonts w:ascii="Times New Roman" w:eastAsia="Calibri" w:hAnsi="Times New Roman" w:cs="Times New Roman"/>
          <w:sz w:val="28"/>
          <w:szCs w:val="28"/>
          <w:lang w:val="uk-UA"/>
        </w:rPr>
      </w:pPr>
      <w:r w:rsidRPr="009D5796">
        <w:rPr>
          <w:rFonts w:ascii="Times New Roman" w:eastAsia="Calibri" w:hAnsi="Times New Roman" w:cs="Times New Roman"/>
          <w:sz w:val="28"/>
          <w:szCs w:val="28"/>
          <w:lang w:val="uk-UA"/>
        </w:rPr>
        <w:t>1) моніторинг зовнішнього середовища з метою визначення слабких сигналів загрозливих явищ;</w:t>
      </w:r>
    </w:p>
    <w:p w14:paraId="7DC91585" w14:textId="77777777" w:rsidR="009D5796" w:rsidRPr="009D5796" w:rsidRDefault="009D5796" w:rsidP="009D5796">
      <w:pPr>
        <w:spacing w:after="0" w:line="360" w:lineRule="auto"/>
        <w:ind w:firstLine="680"/>
        <w:jc w:val="both"/>
        <w:rPr>
          <w:rFonts w:ascii="Times New Roman" w:eastAsia="Calibri" w:hAnsi="Times New Roman" w:cs="Times New Roman"/>
          <w:sz w:val="28"/>
          <w:szCs w:val="28"/>
          <w:lang w:val="uk-UA"/>
        </w:rPr>
      </w:pPr>
      <w:r w:rsidRPr="009D5796">
        <w:rPr>
          <w:rFonts w:ascii="Times New Roman" w:eastAsia="Calibri" w:hAnsi="Times New Roman" w:cs="Times New Roman"/>
          <w:sz w:val="28"/>
          <w:szCs w:val="28"/>
          <w:lang w:val="uk-UA"/>
        </w:rPr>
        <w:t>2) визначення зон ризику в діяльності суб’єкту із  встановленням генерального показнику загроз, який має бути виміряний сумою можливих втрат суб’єкту;</w:t>
      </w:r>
    </w:p>
    <w:p w14:paraId="264B906B" w14:textId="77777777" w:rsidR="009D5796" w:rsidRPr="009D5796" w:rsidRDefault="009D5796" w:rsidP="009D5796">
      <w:pPr>
        <w:spacing w:after="0" w:line="360" w:lineRule="auto"/>
        <w:ind w:firstLine="680"/>
        <w:jc w:val="both"/>
        <w:rPr>
          <w:rFonts w:ascii="Times New Roman" w:eastAsia="Calibri" w:hAnsi="Times New Roman" w:cs="Times New Roman"/>
          <w:sz w:val="28"/>
          <w:szCs w:val="28"/>
          <w:lang w:val="uk-UA"/>
        </w:rPr>
      </w:pPr>
      <w:r w:rsidRPr="009D5796">
        <w:rPr>
          <w:rFonts w:ascii="Times New Roman" w:eastAsia="Calibri" w:hAnsi="Times New Roman" w:cs="Times New Roman"/>
          <w:sz w:val="28"/>
          <w:szCs w:val="28"/>
          <w:lang w:val="uk-UA"/>
        </w:rPr>
        <w:t>3) експертне оцінювання тривалості процесу зростання загрозливого явища аж до максимально можливого значення генерального показника загроз;</w:t>
      </w:r>
    </w:p>
    <w:p w14:paraId="3BF03183" w14:textId="77777777" w:rsidR="009D5796" w:rsidRPr="009D5796" w:rsidRDefault="009D5796" w:rsidP="009D5796">
      <w:pPr>
        <w:spacing w:after="0" w:line="360" w:lineRule="auto"/>
        <w:ind w:firstLine="680"/>
        <w:jc w:val="both"/>
        <w:rPr>
          <w:rFonts w:ascii="Times New Roman" w:eastAsia="Calibri" w:hAnsi="Times New Roman" w:cs="Times New Roman"/>
          <w:sz w:val="28"/>
          <w:szCs w:val="28"/>
          <w:lang w:val="uk-UA"/>
        </w:rPr>
      </w:pPr>
      <w:r w:rsidRPr="009D5796">
        <w:rPr>
          <w:rFonts w:ascii="Times New Roman" w:eastAsia="Calibri" w:hAnsi="Times New Roman" w:cs="Times New Roman"/>
          <w:sz w:val="28"/>
          <w:szCs w:val="28"/>
          <w:lang w:val="uk-UA"/>
        </w:rPr>
        <w:t>4) розробка пропозицій антикризового характеру стосовно протидії загрозливому явищу у разі його зростання;</w:t>
      </w:r>
    </w:p>
    <w:p w14:paraId="08A843DD" w14:textId="77777777" w:rsidR="009D5796" w:rsidRPr="009D5796" w:rsidRDefault="009D5796" w:rsidP="009D5796">
      <w:pPr>
        <w:spacing w:after="0" w:line="360" w:lineRule="auto"/>
        <w:ind w:firstLine="680"/>
        <w:jc w:val="both"/>
        <w:rPr>
          <w:rFonts w:ascii="Times New Roman" w:eastAsia="Calibri" w:hAnsi="Times New Roman" w:cs="Times New Roman"/>
          <w:sz w:val="28"/>
          <w:szCs w:val="28"/>
          <w:lang w:val="uk-UA"/>
        </w:rPr>
      </w:pPr>
      <w:r w:rsidRPr="009D5796">
        <w:rPr>
          <w:rFonts w:ascii="Times New Roman" w:eastAsia="Calibri" w:hAnsi="Times New Roman" w:cs="Times New Roman"/>
          <w:sz w:val="28"/>
          <w:szCs w:val="28"/>
          <w:lang w:val="uk-UA"/>
        </w:rPr>
        <w:t>5) визначення крайнього моменту у часі (так званої точки біфуркації) для запровадження антикризових заходів, які здатні зменшити або вчасно ліквідувати загрозу настання кризового стан суб’єкту.</w:t>
      </w:r>
    </w:p>
    <w:p w14:paraId="2587A06C" w14:textId="1F1EBB69" w:rsidR="0056738D" w:rsidRDefault="0056738D" w:rsidP="009D5796">
      <w:pPr>
        <w:spacing w:after="0" w:line="360" w:lineRule="auto"/>
        <w:ind w:firstLine="680"/>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Головною метою такої модифікації встановлення завдань економічної роботи на підприємстві є виявлення </w:t>
      </w:r>
      <w:r w:rsidR="00A5068E">
        <w:rPr>
          <w:rFonts w:ascii="Times New Roman" w:eastAsia="Calibri" w:hAnsi="Times New Roman" w:cs="Times New Roman"/>
          <w:sz w:val="28"/>
          <w:szCs w:val="28"/>
          <w:lang w:val="uk-UA"/>
        </w:rPr>
        <w:t>об’єктивних</w:t>
      </w:r>
      <w:r>
        <w:rPr>
          <w:rFonts w:ascii="Times New Roman" w:eastAsia="Calibri" w:hAnsi="Times New Roman" w:cs="Times New Roman"/>
          <w:sz w:val="28"/>
          <w:szCs w:val="28"/>
          <w:lang w:val="uk-UA"/>
        </w:rPr>
        <w:t xml:space="preserve"> процесів у з</w:t>
      </w:r>
      <w:r w:rsidR="00A5068E">
        <w:rPr>
          <w:rFonts w:ascii="Times New Roman" w:eastAsia="Calibri" w:hAnsi="Times New Roman" w:cs="Times New Roman"/>
          <w:sz w:val="28"/>
          <w:szCs w:val="28"/>
          <w:lang w:val="uk-UA"/>
        </w:rPr>
        <w:t>о</w:t>
      </w:r>
      <w:r>
        <w:rPr>
          <w:rFonts w:ascii="Times New Roman" w:eastAsia="Calibri" w:hAnsi="Times New Roman" w:cs="Times New Roman"/>
          <w:sz w:val="28"/>
          <w:szCs w:val="28"/>
          <w:lang w:val="uk-UA"/>
        </w:rPr>
        <w:t>внішньому середовищі, які мають бути враховані в економічній ді</w:t>
      </w:r>
      <w:r w:rsidR="00A5068E">
        <w:rPr>
          <w:rFonts w:ascii="Times New Roman" w:eastAsia="Calibri" w:hAnsi="Times New Roman" w:cs="Times New Roman"/>
          <w:sz w:val="28"/>
          <w:szCs w:val="28"/>
          <w:lang w:val="uk-UA"/>
        </w:rPr>
        <w:t>я</w:t>
      </w:r>
      <w:r>
        <w:rPr>
          <w:rFonts w:ascii="Times New Roman" w:eastAsia="Calibri" w:hAnsi="Times New Roman" w:cs="Times New Roman"/>
          <w:sz w:val="28"/>
          <w:szCs w:val="28"/>
          <w:lang w:val="uk-UA"/>
        </w:rPr>
        <w:t>льності, перш з все, в планува</w:t>
      </w:r>
      <w:r w:rsidR="00A5068E">
        <w:rPr>
          <w:rFonts w:ascii="Times New Roman" w:eastAsia="Calibri" w:hAnsi="Times New Roman" w:cs="Times New Roman"/>
          <w:sz w:val="28"/>
          <w:szCs w:val="28"/>
          <w:lang w:val="uk-UA"/>
        </w:rPr>
        <w:t>н</w:t>
      </w:r>
      <w:r>
        <w:rPr>
          <w:rFonts w:ascii="Times New Roman" w:eastAsia="Calibri" w:hAnsi="Times New Roman" w:cs="Times New Roman"/>
          <w:sz w:val="28"/>
          <w:szCs w:val="28"/>
          <w:lang w:val="uk-UA"/>
        </w:rPr>
        <w:t>н</w:t>
      </w:r>
      <w:r w:rsidR="00A5068E">
        <w:rPr>
          <w:rFonts w:ascii="Times New Roman" w:eastAsia="Calibri" w:hAnsi="Times New Roman" w:cs="Times New Roman"/>
          <w:sz w:val="28"/>
          <w:szCs w:val="28"/>
          <w:lang w:val="uk-UA"/>
        </w:rPr>
        <w:t>і</w:t>
      </w:r>
      <w:r>
        <w:rPr>
          <w:rFonts w:ascii="Times New Roman" w:eastAsia="Calibri" w:hAnsi="Times New Roman" w:cs="Times New Roman"/>
          <w:sz w:val="28"/>
          <w:szCs w:val="28"/>
          <w:lang w:val="uk-UA"/>
        </w:rPr>
        <w:t xml:space="preserve"> роботи підприємства на плановий період..</w:t>
      </w:r>
    </w:p>
    <w:p w14:paraId="64E9F9A2" w14:textId="2D2C555A" w:rsidR="0056738D" w:rsidRDefault="0056738D" w:rsidP="009D5796">
      <w:pPr>
        <w:spacing w:after="0" w:line="360" w:lineRule="auto"/>
        <w:ind w:firstLine="680"/>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У таких умовах керівн</w:t>
      </w:r>
      <w:r w:rsidR="00A5068E">
        <w:rPr>
          <w:rFonts w:ascii="Times New Roman" w:eastAsia="Calibri" w:hAnsi="Times New Roman" w:cs="Times New Roman"/>
          <w:sz w:val="28"/>
          <w:szCs w:val="28"/>
          <w:lang w:val="uk-UA"/>
        </w:rPr>
        <w:t>ицт</w:t>
      </w:r>
      <w:r>
        <w:rPr>
          <w:rFonts w:ascii="Times New Roman" w:eastAsia="Calibri" w:hAnsi="Times New Roman" w:cs="Times New Roman"/>
          <w:sz w:val="28"/>
          <w:szCs w:val="28"/>
          <w:lang w:val="uk-UA"/>
        </w:rPr>
        <w:t>ву підприємства, його ек</w:t>
      </w:r>
      <w:r w:rsidR="00A5068E">
        <w:rPr>
          <w:rFonts w:ascii="Times New Roman" w:eastAsia="Calibri" w:hAnsi="Times New Roman" w:cs="Times New Roman"/>
          <w:sz w:val="28"/>
          <w:szCs w:val="28"/>
          <w:lang w:val="uk-UA"/>
        </w:rPr>
        <w:t>он</w:t>
      </w:r>
      <w:r>
        <w:rPr>
          <w:rFonts w:ascii="Times New Roman" w:eastAsia="Calibri" w:hAnsi="Times New Roman" w:cs="Times New Roman"/>
          <w:sz w:val="28"/>
          <w:szCs w:val="28"/>
          <w:lang w:val="uk-UA"/>
        </w:rPr>
        <w:t>омічним службам належить проведення пості</w:t>
      </w:r>
      <w:r w:rsidR="00A5068E">
        <w:rPr>
          <w:rFonts w:ascii="Times New Roman" w:eastAsia="Calibri" w:hAnsi="Times New Roman" w:cs="Times New Roman"/>
          <w:sz w:val="28"/>
          <w:szCs w:val="28"/>
          <w:lang w:val="uk-UA"/>
        </w:rPr>
        <w:t>й</w:t>
      </w:r>
      <w:r>
        <w:rPr>
          <w:rFonts w:ascii="Times New Roman" w:eastAsia="Calibri" w:hAnsi="Times New Roman" w:cs="Times New Roman"/>
          <w:sz w:val="28"/>
          <w:szCs w:val="28"/>
          <w:lang w:val="uk-UA"/>
        </w:rPr>
        <w:t>ного моні</w:t>
      </w:r>
      <w:r w:rsidR="00A5068E">
        <w:rPr>
          <w:rFonts w:ascii="Times New Roman" w:eastAsia="Calibri" w:hAnsi="Times New Roman" w:cs="Times New Roman"/>
          <w:sz w:val="28"/>
          <w:szCs w:val="28"/>
          <w:lang w:val="uk-UA"/>
        </w:rPr>
        <w:t>т</w:t>
      </w:r>
      <w:r>
        <w:rPr>
          <w:rFonts w:ascii="Times New Roman" w:eastAsia="Calibri" w:hAnsi="Times New Roman" w:cs="Times New Roman"/>
          <w:sz w:val="28"/>
          <w:szCs w:val="28"/>
          <w:lang w:val="uk-UA"/>
        </w:rPr>
        <w:t>орингу стану середовища функціонування підприємства із вс</w:t>
      </w:r>
      <w:r w:rsidR="00A5068E">
        <w:rPr>
          <w:rFonts w:ascii="Times New Roman" w:eastAsia="Calibri" w:hAnsi="Times New Roman" w:cs="Times New Roman"/>
          <w:sz w:val="28"/>
          <w:szCs w:val="28"/>
          <w:lang w:val="uk-UA"/>
        </w:rPr>
        <w:t>т</w:t>
      </w:r>
      <w:r>
        <w:rPr>
          <w:rFonts w:ascii="Times New Roman" w:eastAsia="Calibri" w:hAnsi="Times New Roman" w:cs="Times New Roman"/>
          <w:sz w:val="28"/>
          <w:szCs w:val="28"/>
          <w:lang w:val="uk-UA"/>
        </w:rPr>
        <w:t>ановлення загрозливих явищ у самому по</w:t>
      </w:r>
      <w:r w:rsidR="00A5068E">
        <w:rPr>
          <w:rFonts w:ascii="Times New Roman" w:eastAsia="Calibri" w:hAnsi="Times New Roman" w:cs="Times New Roman"/>
          <w:sz w:val="28"/>
          <w:szCs w:val="28"/>
          <w:lang w:val="uk-UA"/>
        </w:rPr>
        <w:t>ч</w:t>
      </w:r>
      <w:r>
        <w:rPr>
          <w:rFonts w:ascii="Times New Roman" w:eastAsia="Calibri" w:hAnsi="Times New Roman" w:cs="Times New Roman"/>
          <w:sz w:val="28"/>
          <w:szCs w:val="28"/>
          <w:lang w:val="uk-UA"/>
        </w:rPr>
        <w:t>атку їх прояву.</w:t>
      </w:r>
      <w:r w:rsidR="006871AB">
        <w:rPr>
          <w:rFonts w:ascii="Times New Roman" w:eastAsia="Calibri" w:hAnsi="Times New Roman" w:cs="Times New Roman"/>
          <w:sz w:val="28"/>
          <w:szCs w:val="28"/>
          <w:lang w:val="uk-UA"/>
        </w:rPr>
        <w:t xml:space="preserve"> Безумовно, це потребує запровадження нових інструментів у складі самої економічної діяльно</w:t>
      </w:r>
      <w:r w:rsidR="009F0C73">
        <w:rPr>
          <w:rFonts w:ascii="Times New Roman" w:eastAsia="Calibri" w:hAnsi="Times New Roman" w:cs="Times New Roman"/>
          <w:sz w:val="28"/>
          <w:szCs w:val="28"/>
          <w:lang w:val="uk-UA"/>
        </w:rPr>
        <w:t>сті</w:t>
      </w:r>
      <w:r w:rsidR="006871AB">
        <w:rPr>
          <w:rFonts w:ascii="Times New Roman" w:eastAsia="Calibri" w:hAnsi="Times New Roman" w:cs="Times New Roman"/>
          <w:sz w:val="28"/>
          <w:szCs w:val="28"/>
          <w:lang w:val="uk-UA"/>
        </w:rPr>
        <w:t xml:space="preserve"> на підприємстві. А саме, до неї має додатися новий блок аналізу, спрямованого саме на аналіз змінюваності середовища, у якому функціонує підприємство. Теорія пропонує звертати на будь-які, навіть початкові прояви загрозливих. </w:t>
      </w:r>
      <w:r w:rsidR="009D5796" w:rsidRPr="009D5796">
        <w:rPr>
          <w:rFonts w:ascii="Times New Roman" w:eastAsia="Calibri" w:hAnsi="Times New Roman" w:cs="Times New Roman"/>
          <w:sz w:val="28"/>
          <w:szCs w:val="28"/>
          <w:lang w:val="uk-UA"/>
        </w:rPr>
        <w:t xml:space="preserve">Приклад визначення </w:t>
      </w:r>
      <w:r>
        <w:rPr>
          <w:rFonts w:ascii="Times New Roman" w:eastAsia="Calibri" w:hAnsi="Times New Roman" w:cs="Times New Roman"/>
          <w:sz w:val="28"/>
          <w:szCs w:val="28"/>
          <w:lang w:val="uk-UA"/>
        </w:rPr>
        <w:t xml:space="preserve">початкових проявів загрозливих явищ у </w:t>
      </w:r>
      <w:r w:rsidR="00A5068E">
        <w:rPr>
          <w:rFonts w:ascii="Times New Roman" w:eastAsia="Calibri" w:hAnsi="Times New Roman" w:cs="Times New Roman"/>
          <w:sz w:val="28"/>
          <w:szCs w:val="28"/>
          <w:lang w:val="uk-UA"/>
        </w:rPr>
        <w:t>с</w:t>
      </w:r>
      <w:r>
        <w:rPr>
          <w:rFonts w:ascii="Times New Roman" w:eastAsia="Calibri" w:hAnsi="Times New Roman" w:cs="Times New Roman"/>
          <w:sz w:val="28"/>
          <w:szCs w:val="28"/>
          <w:lang w:val="uk-UA"/>
        </w:rPr>
        <w:t>ередовищі функціонування підприємства приведемо в наступній табл. 1.</w:t>
      </w:r>
      <w:r w:rsidR="000E6B07">
        <w:rPr>
          <w:rFonts w:ascii="Times New Roman" w:eastAsia="Calibri" w:hAnsi="Times New Roman" w:cs="Times New Roman"/>
          <w:sz w:val="28"/>
          <w:szCs w:val="28"/>
          <w:lang w:val="uk-UA"/>
        </w:rPr>
        <w:t>5</w:t>
      </w:r>
      <w:r>
        <w:rPr>
          <w:rFonts w:ascii="Times New Roman" w:eastAsia="Calibri" w:hAnsi="Times New Roman" w:cs="Times New Roman"/>
          <w:sz w:val="28"/>
          <w:szCs w:val="28"/>
          <w:lang w:val="uk-UA"/>
        </w:rPr>
        <w:t>.</w:t>
      </w:r>
    </w:p>
    <w:p w14:paraId="48B965E9" w14:textId="79067FF3" w:rsidR="009D5796" w:rsidRDefault="009D5796" w:rsidP="009D5796">
      <w:pPr>
        <w:spacing w:after="0" w:line="360" w:lineRule="auto"/>
        <w:jc w:val="right"/>
        <w:rPr>
          <w:rFonts w:ascii="Times New Roman" w:eastAsia="Calibri" w:hAnsi="Times New Roman" w:cs="Times New Roman"/>
          <w:sz w:val="28"/>
          <w:szCs w:val="28"/>
          <w:lang w:val="uk-UA"/>
        </w:rPr>
      </w:pPr>
      <w:r w:rsidRPr="009D5796">
        <w:rPr>
          <w:rFonts w:ascii="Times New Roman" w:eastAsia="Calibri" w:hAnsi="Times New Roman" w:cs="Times New Roman"/>
          <w:sz w:val="28"/>
          <w:szCs w:val="28"/>
          <w:lang w:val="uk-UA"/>
        </w:rPr>
        <w:lastRenderedPageBreak/>
        <w:t xml:space="preserve">Таблиця </w:t>
      </w:r>
      <w:r w:rsidR="00A5068E">
        <w:rPr>
          <w:rFonts w:ascii="Times New Roman" w:eastAsia="Calibri" w:hAnsi="Times New Roman" w:cs="Times New Roman"/>
          <w:sz w:val="28"/>
          <w:szCs w:val="28"/>
          <w:lang w:val="uk-UA"/>
        </w:rPr>
        <w:t>1.</w:t>
      </w:r>
      <w:r w:rsidR="000E6B07">
        <w:rPr>
          <w:rFonts w:ascii="Times New Roman" w:eastAsia="Calibri" w:hAnsi="Times New Roman" w:cs="Times New Roman"/>
          <w:sz w:val="28"/>
          <w:szCs w:val="28"/>
          <w:lang w:val="uk-UA"/>
        </w:rPr>
        <w:t>5</w:t>
      </w:r>
    </w:p>
    <w:p w14:paraId="09156E76" w14:textId="163B610A" w:rsidR="006871AB" w:rsidRPr="006871AB" w:rsidRDefault="006871AB" w:rsidP="006871AB">
      <w:pPr>
        <w:spacing w:after="0" w:line="360" w:lineRule="auto"/>
        <w:jc w:val="center"/>
        <w:rPr>
          <w:rFonts w:ascii="Times New Roman" w:eastAsia="Calibri" w:hAnsi="Times New Roman" w:cs="Times New Roman"/>
          <w:b/>
          <w:bCs/>
          <w:sz w:val="28"/>
          <w:szCs w:val="28"/>
          <w:lang w:val="uk-UA"/>
        </w:rPr>
      </w:pPr>
      <w:r w:rsidRPr="006871AB">
        <w:rPr>
          <w:rFonts w:ascii="Times New Roman" w:eastAsia="Calibri" w:hAnsi="Times New Roman" w:cs="Times New Roman"/>
          <w:b/>
          <w:bCs/>
          <w:sz w:val="28"/>
          <w:szCs w:val="28"/>
          <w:lang w:val="uk-UA"/>
        </w:rPr>
        <w:t>Приклад визначення початкових проявів загрозливих явищ у середовищі функціонування підприємства</w:t>
      </w:r>
    </w:p>
    <w:p w14:paraId="5EBDD98C" w14:textId="77777777" w:rsidR="009D5796" w:rsidRPr="009D5796" w:rsidRDefault="009D5796" w:rsidP="009D5796">
      <w:pPr>
        <w:spacing w:after="0" w:line="240" w:lineRule="auto"/>
        <w:jc w:val="center"/>
        <w:rPr>
          <w:rFonts w:ascii="Times New Roman" w:eastAsia="Calibri" w:hAnsi="Times New Roman" w:cs="Times New Roman"/>
          <w:sz w:val="24"/>
          <w:szCs w:val="24"/>
          <w:lang w:val="uk-UA"/>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62"/>
        <w:gridCol w:w="2303"/>
        <w:gridCol w:w="2207"/>
        <w:gridCol w:w="2278"/>
      </w:tblGrid>
      <w:tr w:rsidR="009D5796" w:rsidRPr="009D5796" w14:paraId="577C811D" w14:textId="77777777" w:rsidTr="004A7888">
        <w:trPr>
          <w:trHeight w:val="1421"/>
        </w:trPr>
        <w:tc>
          <w:tcPr>
            <w:tcW w:w="2381" w:type="dxa"/>
          </w:tcPr>
          <w:p w14:paraId="344FB191" w14:textId="77777777" w:rsidR="009D5796" w:rsidRPr="009D5796" w:rsidRDefault="009D5796" w:rsidP="009D5796">
            <w:pPr>
              <w:spacing w:after="0" w:line="240" w:lineRule="auto"/>
              <w:jc w:val="center"/>
              <w:rPr>
                <w:rFonts w:ascii="Times New Roman" w:eastAsia="Calibri" w:hAnsi="Times New Roman" w:cs="Times New Roman"/>
                <w:sz w:val="28"/>
                <w:szCs w:val="28"/>
                <w:lang w:val="uk-UA"/>
              </w:rPr>
            </w:pPr>
            <w:r w:rsidRPr="009D5796">
              <w:rPr>
                <w:rFonts w:ascii="Times New Roman" w:eastAsia="Calibri" w:hAnsi="Times New Roman" w:cs="Times New Roman"/>
                <w:sz w:val="28"/>
                <w:szCs w:val="28"/>
                <w:lang w:val="uk-UA"/>
              </w:rPr>
              <w:t>Тип постачання продукції на ринок</w:t>
            </w:r>
          </w:p>
          <w:p w14:paraId="705BDC1E" w14:textId="77777777" w:rsidR="009D5796" w:rsidRPr="009D5796" w:rsidRDefault="009D5796" w:rsidP="009D5796">
            <w:pPr>
              <w:spacing w:after="0" w:line="240" w:lineRule="auto"/>
              <w:jc w:val="center"/>
              <w:rPr>
                <w:rFonts w:ascii="Times New Roman" w:eastAsia="Calibri" w:hAnsi="Times New Roman" w:cs="Times New Roman"/>
                <w:sz w:val="28"/>
                <w:szCs w:val="28"/>
                <w:lang w:val="uk-UA"/>
              </w:rPr>
            </w:pPr>
          </w:p>
        </w:tc>
        <w:tc>
          <w:tcPr>
            <w:tcW w:w="1985" w:type="dxa"/>
          </w:tcPr>
          <w:p w14:paraId="0F185FF1" w14:textId="77777777" w:rsidR="009D5796" w:rsidRPr="009D5796" w:rsidRDefault="009D5796" w:rsidP="009D5796">
            <w:pPr>
              <w:spacing w:after="0" w:line="240" w:lineRule="auto"/>
              <w:jc w:val="center"/>
              <w:rPr>
                <w:rFonts w:ascii="Times New Roman" w:eastAsia="Calibri" w:hAnsi="Times New Roman" w:cs="Times New Roman"/>
                <w:sz w:val="28"/>
                <w:szCs w:val="28"/>
                <w:lang w:val="uk-UA"/>
              </w:rPr>
            </w:pPr>
            <w:r w:rsidRPr="009D5796">
              <w:rPr>
                <w:rFonts w:ascii="Times New Roman" w:eastAsia="Calibri" w:hAnsi="Times New Roman" w:cs="Times New Roman"/>
                <w:sz w:val="28"/>
                <w:szCs w:val="28"/>
                <w:lang w:val="uk-UA"/>
              </w:rPr>
              <w:t>Приклад генерального показника</w:t>
            </w:r>
          </w:p>
          <w:p w14:paraId="3525498A" w14:textId="77777777" w:rsidR="009D5796" w:rsidRPr="009D5796" w:rsidRDefault="009D5796" w:rsidP="009D5796">
            <w:pPr>
              <w:spacing w:after="0" w:line="240" w:lineRule="auto"/>
              <w:jc w:val="center"/>
              <w:rPr>
                <w:rFonts w:ascii="Times New Roman" w:eastAsia="Calibri" w:hAnsi="Times New Roman" w:cs="Times New Roman"/>
                <w:sz w:val="28"/>
                <w:szCs w:val="28"/>
                <w:lang w:val="uk-UA"/>
              </w:rPr>
            </w:pPr>
            <w:r w:rsidRPr="009D5796">
              <w:rPr>
                <w:rFonts w:ascii="Times New Roman" w:eastAsia="Calibri" w:hAnsi="Times New Roman" w:cs="Times New Roman"/>
                <w:sz w:val="28"/>
                <w:szCs w:val="28"/>
                <w:lang w:val="uk-UA"/>
              </w:rPr>
              <w:t>загрозливого явища</w:t>
            </w:r>
          </w:p>
        </w:tc>
        <w:tc>
          <w:tcPr>
            <w:tcW w:w="2551" w:type="dxa"/>
          </w:tcPr>
          <w:p w14:paraId="7282F451" w14:textId="3D9E76A9" w:rsidR="009D5796" w:rsidRPr="009D5796" w:rsidRDefault="009D5796" w:rsidP="009D5796">
            <w:pPr>
              <w:spacing w:after="0" w:line="240" w:lineRule="auto"/>
              <w:jc w:val="center"/>
              <w:rPr>
                <w:rFonts w:ascii="Times New Roman" w:eastAsia="Calibri" w:hAnsi="Times New Roman" w:cs="Times New Roman"/>
                <w:sz w:val="28"/>
                <w:szCs w:val="28"/>
                <w:lang w:val="uk-UA"/>
              </w:rPr>
            </w:pPr>
            <w:r w:rsidRPr="009D5796">
              <w:rPr>
                <w:rFonts w:ascii="Times New Roman" w:eastAsia="Calibri" w:hAnsi="Times New Roman" w:cs="Times New Roman"/>
                <w:sz w:val="28"/>
                <w:szCs w:val="28"/>
                <w:lang w:val="uk-UA"/>
              </w:rPr>
              <w:t xml:space="preserve">Характеристика </w:t>
            </w:r>
            <w:r w:rsidR="006871AB">
              <w:rPr>
                <w:rFonts w:ascii="Times New Roman" w:eastAsia="Calibri" w:hAnsi="Times New Roman" w:cs="Times New Roman"/>
                <w:sz w:val="28"/>
                <w:szCs w:val="28"/>
                <w:lang w:val="uk-UA"/>
              </w:rPr>
              <w:t xml:space="preserve">початкового </w:t>
            </w:r>
            <w:r w:rsidRPr="009D5796">
              <w:rPr>
                <w:rFonts w:ascii="Times New Roman" w:eastAsia="Calibri" w:hAnsi="Times New Roman" w:cs="Times New Roman"/>
                <w:sz w:val="28"/>
                <w:szCs w:val="28"/>
                <w:lang w:val="uk-UA"/>
              </w:rPr>
              <w:t xml:space="preserve"> </w:t>
            </w:r>
            <w:r w:rsidR="006871AB">
              <w:rPr>
                <w:rFonts w:ascii="Times New Roman" w:eastAsia="Calibri" w:hAnsi="Times New Roman" w:cs="Times New Roman"/>
                <w:sz w:val="28"/>
                <w:szCs w:val="28"/>
                <w:lang w:val="uk-UA"/>
              </w:rPr>
              <w:t>прояву</w:t>
            </w:r>
          </w:p>
          <w:p w14:paraId="24E3C8AE" w14:textId="77777777" w:rsidR="009D5796" w:rsidRPr="009D5796" w:rsidRDefault="009D5796" w:rsidP="009D5796">
            <w:pPr>
              <w:spacing w:after="0" w:line="240" w:lineRule="auto"/>
              <w:jc w:val="center"/>
              <w:rPr>
                <w:rFonts w:ascii="Times New Roman" w:eastAsia="Calibri" w:hAnsi="Times New Roman" w:cs="Times New Roman"/>
                <w:sz w:val="28"/>
                <w:szCs w:val="28"/>
                <w:lang w:val="uk-UA"/>
              </w:rPr>
            </w:pPr>
            <w:r w:rsidRPr="009D5796">
              <w:rPr>
                <w:rFonts w:ascii="Times New Roman" w:eastAsia="Calibri" w:hAnsi="Times New Roman" w:cs="Times New Roman"/>
                <w:sz w:val="28"/>
                <w:szCs w:val="28"/>
                <w:lang w:val="uk-UA"/>
              </w:rPr>
              <w:t>загрозливого явища</w:t>
            </w:r>
          </w:p>
        </w:tc>
        <w:tc>
          <w:tcPr>
            <w:tcW w:w="2835" w:type="dxa"/>
          </w:tcPr>
          <w:p w14:paraId="51967B6C" w14:textId="77777777" w:rsidR="009D5796" w:rsidRPr="009D5796" w:rsidRDefault="009D5796" w:rsidP="009D5796">
            <w:pPr>
              <w:spacing w:after="0" w:line="240" w:lineRule="auto"/>
              <w:jc w:val="center"/>
              <w:rPr>
                <w:rFonts w:ascii="Times New Roman" w:eastAsia="Calibri" w:hAnsi="Times New Roman" w:cs="Times New Roman"/>
                <w:sz w:val="28"/>
                <w:szCs w:val="28"/>
                <w:lang w:val="uk-UA"/>
              </w:rPr>
            </w:pPr>
            <w:r w:rsidRPr="009D5796">
              <w:rPr>
                <w:rFonts w:ascii="Times New Roman" w:eastAsia="Calibri" w:hAnsi="Times New Roman" w:cs="Times New Roman"/>
                <w:sz w:val="28"/>
                <w:szCs w:val="28"/>
                <w:lang w:val="uk-UA"/>
              </w:rPr>
              <w:t>Оцінка максимально</w:t>
            </w:r>
          </w:p>
          <w:p w14:paraId="1509D1A0" w14:textId="77777777" w:rsidR="009D5796" w:rsidRPr="009D5796" w:rsidRDefault="009D5796" w:rsidP="009D5796">
            <w:pPr>
              <w:spacing w:after="0" w:line="240" w:lineRule="auto"/>
              <w:jc w:val="center"/>
              <w:rPr>
                <w:rFonts w:ascii="Times New Roman" w:eastAsia="Calibri" w:hAnsi="Times New Roman" w:cs="Times New Roman"/>
                <w:sz w:val="28"/>
                <w:szCs w:val="28"/>
                <w:lang w:val="uk-UA"/>
              </w:rPr>
            </w:pPr>
            <w:r w:rsidRPr="009D5796">
              <w:rPr>
                <w:rFonts w:ascii="Times New Roman" w:eastAsia="Calibri" w:hAnsi="Times New Roman" w:cs="Times New Roman"/>
                <w:sz w:val="28"/>
                <w:szCs w:val="28"/>
                <w:lang w:val="uk-UA"/>
              </w:rPr>
              <w:t>можливих</w:t>
            </w:r>
          </w:p>
          <w:p w14:paraId="34BBB67A" w14:textId="77777777" w:rsidR="009D5796" w:rsidRPr="009D5796" w:rsidRDefault="009D5796" w:rsidP="009D5796">
            <w:pPr>
              <w:spacing w:after="0" w:line="240" w:lineRule="auto"/>
              <w:jc w:val="center"/>
              <w:rPr>
                <w:rFonts w:ascii="Times New Roman" w:eastAsia="Calibri" w:hAnsi="Times New Roman" w:cs="Times New Roman"/>
                <w:sz w:val="28"/>
                <w:szCs w:val="28"/>
                <w:lang w:val="uk-UA"/>
              </w:rPr>
            </w:pPr>
            <w:r w:rsidRPr="009D5796">
              <w:rPr>
                <w:rFonts w:ascii="Times New Roman" w:eastAsia="Calibri" w:hAnsi="Times New Roman" w:cs="Times New Roman"/>
                <w:sz w:val="28"/>
                <w:szCs w:val="28"/>
                <w:lang w:val="uk-UA"/>
              </w:rPr>
              <w:t>наслідків загрози</w:t>
            </w:r>
          </w:p>
          <w:p w14:paraId="20542783" w14:textId="77777777" w:rsidR="009D5796" w:rsidRPr="009D5796" w:rsidRDefault="009D5796" w:rsidP="009D5796">
            <w:pPr>
              <w:spacing w:after="0" w:line="240" w:lineRule="auto"/>
              <w:jc w:val="center"/>
              <w:rPr>
                <w:rFonts w:ascii="Times New Roman" w:eastAsia="Calibri" w:hAnsi="Times New Roman" w:cs="Times New Roman"/>
                <w:sz w:val="28"/>
                <w:szCs w:val="28"/>
                <w:lang w:val="uk-UA"/>
              </w:rPr>
            </w:pPr>
          </w:p>
        </w:tc>
      </w:tr>
      <w:tr w:rsidR="009D5796" w:rsidRPr="009D5796" w14:paraId="1BD0A970" w14:textId="77777777" w:rsidTr="004A7888">
        <w:trPr>
          <w:trHeight w:val="285"/>
        </w:trPr>
        <w:tc>
          <w:tcPr>
            <w:tcW w:w="2381" w:type="dxa"/>
          </w:tcPr>
          <w:p w14:paraId="5E721C09" w14:textId="77777777" w:rsidR="009D5796" w:rsidRPr="009D5796" w:rsidRDefault="009D5796" w:rsidP="009D5796">
            <w:pPr>
              <w:spacing w:after="0" w:line="240" w:lineRule="auto"/>
              <w:jc w:val="both"/>
              <w:rPr>
                <w:rFonts w:ascii="Times New Roman" w:eastAsia="Calibri" w:hAnsi="Times New Roman" w:cs="Times New Roman"/>
                <w:sz w:val="28"/>
                <w:szCs w:val="28"/>
                <w:lang w:val="uk-UA"/>
              </w:rPr>
            </w:pPr>
            <w:r w:rsidRPr="009D5796">
              <w:rPr>
                <w:rFonts w:ascii="Times New Roman" w:eastAsia="Calibri" w:hAnsi="Times New Roman" w:cs="Times New Roman"/>
                <w:sz w:val="28"/>
                <w:szCs w:val="28"/>
                <w:lang w:val="uk-UA"/>
              </w:rPr>
              <w:t>1. Постачання монополістом</w:t>
            </w:r>
          </w:p>
        </w:tc>
        <w:tc>
          <w:tcPr>
            <w:tcW w:w="1985" w:type="dxa"/>
          </w:tcPr>
          <w:p w14:paraId="5AAA71B1" w14:textId="77777777" w:rsidR="009D5796" w:rsidRPr="009D5796" w:rsidRDefault="009D5796" w:rsidP="009D5796">
            <w:pPr>
              <w:spacing w:after="0" w:line="240" w:lineRule="auto"/>
              <w:jc w:val="both"/>
              <w:rPr>
                <w:rFonts w:ascii="Times New Roman" w:eastAsia="Calibri" w:hAnsi="Times New Roman" w:cs="Times New Roman"/>
                <w:sz w:val="28"/>
                <w:szCs w:val="28"/>
                <w:lang w:val="uk-UA"/>
              </w:rPr>
            </w:pPr>
            <w:r w:rsidRPr="009D5796">
              <w:rPr>
                <w:rFonts w:ascii="Times New Roman" w:eastAsia="Calibri" w:hAnsi="Times New Roman" w:cs="Times New Roman"/>
                <w:sz w:val="28"/>
                <w:szCs w:val="28"/>
                <w:lang w:val="uk-UA"/>
              </w:rPr>
              <w:t>Втрата монопольного становища</w:t>
            </w:r>
          </w:p>
        </w:tc>
        <w:tc>
          <w:tcPr>
            <w:tcW w:w="2551" w:type="dxa"/>
          </w:tcPr>
          <w:p w14:paraId="57D866C5" w14:textId="77777777" w:rsidR="009D5796" w:rsidRPr="009D5796" w:rsidRDefault="009D5796" w:rsidP="009D5796">
            <w:pPr>
              <w:spacing w:after="0" w:line="240" w:lineRule="auto"/>
              <w:jc w:val="both"/>
              <w:rPr>
                <w:rFonts w:ascii="Times New Roman" w:eastAsia="Calibri" w:hAnsi="Times New Roman" w:cs="Times New Roman"/>
                <w:sz w:val="28"/>
                <w:szCs w:val="28"/>
                <w:lang w:val="uk-UA"/>
              </w:rPr>
            </w:pPr>
            <w:r w:rsidRPr="009D5796">
              <w:rPr>
                <w:rFonts w:ascii="Times New Roman" w:eastAsia="Calibri" w:hAnsi="Times New Roman" w:cs="Times New Roman"/>
                <w:sz w:val="28"/>
                <w:szCs w:val="28"/>
                <w:lang w:val="uk-UA"/>
              </w:rPr>
              <w:t>Зростання ринкових позицій конкурентів</w:t>
            </w:r>
          </w:p>
        </w:tc>
        <w:tc>
          <w:tcPr>
            <w:tcW w:w="2835" w:type="dxa"/>
          </w:tcPr>
          <w:p w14:paraId="23EB7ABF" w14:textId="77777777" w:rsidR="009D5796" w:rsidRPr="009D5796" w:rsidRDefault="009D5796" w:rsidP="009D5796">
            <w:pPr>
              <w:spacing w:after="0" w:line="240" w:lineRule="auto"/>
              <w:jc w:val="both"/>
              <w:rPr>
                <w:rFonts w:ascii="Times New Roman" w:eastAsia="Calibri" w:hAnsi="Times New Roman" w:cs="Times New Roman"/>
                <w:sz w:val="28"/>
                <w:szCs w:val="28"/>
                <w:lang w:val="uk-UA"/>
              </w:rPr>
            </w:pPr>
            <w:r w:rsidRPr="009D5796">
              <w:rPr>
                <w:rFonts w:ascii="Times New Roman" w:eastAsia="Calibri" w:hAnsi="Times New Roman" w:cs="Times New Roman"/>
                <w:sz w:val="28"/>
                <w:szCs w:val="28"/>
                <w:lang w:val="uk-UA"/>
              </w:rPr>
              <w:t>Втрата частини ринку, доходів, прибутків</w:t>
            </w:r>
          </w:p>
        </w:tc>
      </w:tr>
      <w:tr w:rsidR="009D5796" w:rsidRPr="009D5796" w14:paraId="422AD2E5" w14:textId="77777777" w:rsidTr="004A7888">
        <w:trPr>
          <w:trHeight w:val="183"/>
        </w:trPr>
        <w:tc>
          <w:tcPr>
            <w:tcW w:w="2381" w:type="dxa"/>
          </w:tcPr>
          <w:p w14:paraId="2F00DC12" w14:textId="77777777" w:rsidR="009D5796" w:rsidRPr="009D5796" w:rsidRDefault="009D5796" w:rsidP="009D5796">
            <w:pPr>
              <w:spacing w:after="0" w:line="240" w:lineRule="auto"/>
              <w:jc w:val="both"/>
              <w:rPr>
                <w:rFonts w:ascii="Times New Roman" w:eastAsia="Calibri" w:hAnsi="Times New Roman" w:cs="Times New Roman"/>
                <w:sz w:val="28"/>
                <w:szCs w:val="28"/>
                <w:lang w:val="uk-UA"/>
              </w:rPr>
            </w:pPr>
            <w:r w:rsidRPr="009D5796">
              <w:rPr>
                <w:rFonts w:ascii="Times New Roman" w:eastAsia="Calibri" w:hAnsi="Times New Roman" w:cs="Times New Roman"/>
                <w:sz w:val="28"/>
                <w:szCs w:val="28"/>
                <w:lang w:val="uk-UA"/>
              </w:rPr>
              <w:t>2. Постачання при виконанні державного замовлення</w:t>
            </w:r>
          </w:p>
        </w:tc>
        <w:tc>
          <w:tcPr>
            <w:tcW w:w="1985" w:type="dxa"/>
          </w:tcPr>
          <w:p w14:paraId="4F0762B9" w14:textId="77777777" w:rsidR="009D5796" w:rsidRPr="009D5796" w:rsidRDefault="009D5796" w:rsidP="009D5796">
            <w:pPr>
              <w:spacing w:after="0" w:line="240" w:lineRule="auto"/>
              <w:jc w:val="both"/>
              <w:rPr>
                <w:rFonts w:ascii="Times New Roman" w:eastAsia="Calibri" w:hAnsi="Times New Roman" w:cs="Times New Roman"/>
                <w:sz w:val="28"/>
                <w:szCs w:val="28"/>
                <w:lang w:val="uk-UA"/>
              </w:rPr>
            </w:pPr>
            <w:r w:rsidRPr="009D5796">
              <w:rPr>
                <w:rFonts w:ascii="Times New Roman" w:eastAsia="Calibri" w:hAnsi="Times New Roman" w:cs="Times New Roman"/>
                <w:sz w:val="28"/>
                <w:szCs w:val="28"/>
                <w:lang w:val="uk-UA"/>
              </w:rPr>
              <w:t>Переривання державного замовлення</w:t>
            </w:r>
          </w:p>
        </w:tc>
        <w:tc>
          <w:tcPr>
            <w:tcW w:w="2551" w:type="dxa"/>
          </w:tcPr>
          <w:p w14:paraId="69633848" w14:textId="77777777" w:rsidR="009D5796" w:rsidRPr="009D5796" w:rsidRDefault="009D5796" w:rsidP="009D5796">
            <w:pPr>
              <w:spacing w:after="0" w:line="240" w:lineRule="auto"/>
              <w:jc w:val="both"/>
              <w:rPr>
                <w:rFonts w:ascii="Times New Roman" w:eastAsia="Calibri" w:hAnsi="Times New Roman" w:cs="Times New Roman"/>
                <w:sz w:val="28"/>
                <w:szCs w:val="28"/>
                <w:lang w:val="uk-UA"/>
              </w:rPr>
            </w:pPr>
            <w:r w:rsidRPr="009D5796">
              <w:rPr>
                <w:rFonts w:ascii="Times New Roman" w:eastAsia="Calibri" w:hAnsi="Times New Roman" w:cs="Times New Roman"/>
                <w:sz w:val="28"/>
                <w:szCs w:val="28"/>
                <w:lang w:val="uk-UA"/>
              </w:rPr>
              <w:t>Затримки з фінансуванням</w:t>
            </w:r>
          </w:p>
        </w:tc>
        <w:tc>
          <w:tcPr>
            <w:tcW w:w="2835" w:type="dxa"/>
          </w:tcPr>
          <w:p w14:paraId="1E7323A2" w14:textId="77777777" w:rsidR="009D5796" w:rsidRPr="009D5796" w:rsidRDefault="009D5796" w:rsidP="009D5796">
            <w:pPr>
              <w:spacing w:after="0" w:line="240" w:lineRule="auto"/>
              <w:jc w:val="both"/>
              <w:rPr>
                <w:rFonts w:ascii="Times New Roman" w:eastAsia="Calibri" w:hAnsi="Times New Roman" w:cs="Times New Roman"/>
                <w:sz w:val="28"/>
                <w:szCs w:val="28"/>
                <w:lang w:val="uk-UA"/>
              </w:rPr>
            </w:pPr>
            <w:r w:rsidRPr="009D5796">
              <w:rPr>
                <w:rFonts w:ascii="Times New Roman" w:eastAsia="Calibri" w:hAnsi="Times New Roman" w:cs="Times New Roman"/>
                <w:sz w:val="28"/>
                <w:szCs w:val="28"/>
                <w:lang w:val="uk-UA"/>
              </w:rPr>
              <w:t>Втрата частини ринку, доходів, прибутків</w:t>
            </w:r>
          </w:p>
        </w:tc>
      </w:tr>
      <w:tr w:rsidR="009D5796" w:rsidRPr="009D5796" w14:paraId="756F4FBE" w14:textId="77777777" w:rsidTr="004A7888">
        <w:trPr>
          <w:trHeight w:val="390"/>
        </w:trPr>
        <w:tc>
          <w:tcPr>
            <w:tcW w:w="2381" w:type="dxa"/>
          </w:tcPr>
          <w:p w14:paraId="7FE97B3F" w14:textId="77777777" w:rsidR="009D5796" w:rsidRPr="009D5796" w:rsidRDefault="009D5796" w:rsidP="009D5796">
            <w:pPr>
              <w:spacing w:after="0" w:line="240" w:lineRule="auto"/>
              <w:jc w:val="both"/>
              <w:rPr>
                <w:rFonts w:ascii="Times New Roman" w:eastAsia="Calibri" w:hAnsi="Times New Roman" w:cs="Times New Roman"/>
                <w:sz w:val="28"/>
                <w:szCs w:val="28"/>
                <w:lang w:val="uk-UA"/>
              </w:rPr>
            </w:pPr>
            <w:r w:rsidRPr="009D5796">
              <w:rPr>
                <w:rFonts w:ascii="Times New Roman" w:eastAsia="Calibri" w:hAnsi="Times New Roman" w:cs="Times New Roman"/>
                <w:sz w:val="28"/>
                <w:szCs w:val="28"/>
                <w:lang w:val="uk-UA"/>
              </w:rPr>
              <w:t>3. Постачання в порядку кооперації із зовнішніми партнерами</w:t>
            </w:r>
          </w:p>
        </w:tc>
        <w:tc>
          <w:tcPr>
            <w:tcW w:w="1985" w:type="dxa"/>
          </w:tcPr>
          <w:p w14:paraId="3B2A1AD8" w14:textId="77777777" w:rsidR="009D5796" w:rsidRPr="009D5796" w:rsidRDefault="009D5796" w:rsidP="009D5796">
            <w:pPr>
              <w:spacing w:after="0" w:line="240" w:lineRule="auto"/>
              <w:jc w:val="both"/>
              <w:rPr>
                <w:rFonts w:ascii="Times New Roman" w:eastAsia="Calibri" w:hAnsi="Times New Roman" w:cs="Times New Roman"/>
                <w:sz w:val="28"/>
                <w:szCs w:val="28"/>
                <w:lang w:val="uk-UA"/>
              </w:rPr>
            </w:pPr>
            <w:r w:rsidRPr="009D5796">
              <w:rPr>
                <w:rFonts w:ascii="Times New Roman" w:eastAsia="Calibri" w:hAnsi="Times New Roman" w:cs="Times New Roman"/>
                <w:sz w:val="28"/>
                <w:szCs w:val="28"/>
                <w:lang w:val="uk-UA"/>
              </w:rPr>
              <w:t>Розрив міжнародних угод</w:t>
            </w:r>
          </w:p>
        </w:tc>
        <w:tc>
          <w:tcPr>
            <w:tcW w:w="2551" w:type="dxa"/>
          </w:tcPr>
          <w:p w14:paraId="5954AD27" w14:textId="77777777" w:rsidR="009D5796" w:rsidRPr="009D5796" w:rsidRDefault="009D5796" w:rsidP="009D5796">
            <w:pPr>
              <w:spacing w:after="0" w:line="240" w:lineRule="auto"/>
              <w:jc w:val="both"/>
              <w:rPr>
                <w:rFonts w:ascii="Times New Roman" w:eastAsia="Calibri" w:hAnsi="Times New Roman" w:cs="Times New Roman"/>
                <w:sz w:val="28"/>
                <w:szCs w:val="28"/>
                <w:lang w:val="uk-UA"/>
              </w:rPr>
            </w:pPr>
            <w:r w:rsidRPr="009D5796">
              <w:rPr>
                <w:rFonts w:ascii="Times New Roman" w:eastAsia="Calibri" w:hAnsi="Times New Roman" w:cs="Times New Roman"/>
                <w:sz w:val="28"/>
                <w:szCs w:val="28"/>
                <w:lang w:val="uk-UA"/>
              </w:rPr>
              <w:t>Погіршення економічного стану контрагентів, розриви ними інших контрактів</w:t>
            </w:r>
          </w:p>
        </w:tc>
        <w:tc>
          <w:tcPr>
            <w:tcW w:w="2835" w:type="dxa"/>
          </w:tcPr>
          <w:p w14:paraId="2083A575" w14:textId="77777777" w:rsidR="009D5796" w:rsidRPr="009D5796" w:rsidRDefault="009D5796" w:rsidP="009D5796">
            <w:pPr>
              <w:spacing w:after="0" w:line="240" w:lineRule="auto"/>
              <w:jc w:val="both"/>
              <w:rPr>
                <w:rFonts w:ascii="Times New Roman" w:eastAsia="Calibri" w:hAnsi="Times New Roman" w:cs="Times New Roman"/>
                <w:sz w:val="28"/>
                <w:szCs w:val="28"/>
                <w:lang w:val="uk-UA"/>
              </w:rPr>
            </w:pPr>
            <w:r w:rsidRPr="009D5796">
              <w:rPr>
                <w:rFonts w:ascii="Times New Roman" w:eastAsia="Calibri" w:hAnsi="Times New Roman" w:cs="Times New Roman"/>
                <w:sz w:val="28"/>
                <w:szCs w:val="28"/>
                <w:lang w:val="uk-UA"/>
              </w:rPr>
              <w:t>Втрата частини ринку, доходів, прибутків</w:t>
            </w:r>
          </w:p>
        </w:tc>
      </w:tr>
      <w:tr w:rsidR="009D5796" w:rsidRPr="009D5796" w14:paraId="5A0C26F2" w14:textId="77777777" w:rsidTr="004A7888">
        <w:trPr>
          <w:trHeight w:val="828"/>
        </w:trPr>
        <w:tc>
          <w:tcPr>
            <w:tcW w:w="2381" w:type="dxa"/>
            <w:vMerge w:val="restart"/>
            <w:tcBorders>
              <w:bottom w:val="single" w:sz="4" w:space="0" w:color="auto"/>
            </w:tcBorders>
          </w:tcPr>
          <w:p w14:paraId="4A532ED9" w14:textId="77777777" w:rsidR="009D5796" w:rsidRPr="009D5796" w:rsidRDefault="009D5796" w:rsidP="009D5796">
            <w:pPr>
              <w:spacing w:after="0" w:line="240" w:lineRule="auto"/>
              <w:jc w:val="both"/>
              <w:rPr>
                <w:rFonts w:ascii="Times New Roman" w:eastAsia="Calibri" w:hAnsi="Times New Roman" w:cs="Times New Roman"/>
                <w:sz w:val="28"/>
                <w:szCs w:val="28"/>
                <w:lang w:val="uk-UA"/>
              </w:rPr>
            </w:pPr>
            <w:r w:rsidRPr="009D5796">
              <w:rPr>
                <w:rFonts w:ascii="Times New Roman" w:eastAsia="Calibri" w:hAnsi="Times New Roman" w:cs="Times New Roman"/>
                <w:sz w:val="28"/>
                <w:szCs w:val="28"/>
                <w:lang w:val="uk-UA"/>
              </w:rPr>
              <w:t>4. Постачання в порядку внутрішньої кооперації всередині корпорацій</w:t>
            </w:r>
          </w:p>
        </w:tc>
        <w:tc>
          <w:tcPr>
            <w:tcW w:w="1985" w:type="dxa"/>
            <w:tcBorders>
              <w:bottom w:val="single" w:sz="4" w:space="0" w:color="auto"/>
            </w:tcBorders>
          </w:tcPr>
          <w:p w14:paraId="74391A5D" w14:textId="77777777" w:rsidR="009D5796" w:rsidRPr="009D5796" w:rsidRDefault="009D5796" w:rsidP="009D5796">
            <w:pPr>
              <w:spacing w:after="0" w:line="240" w:lineRule="auto"/>
              <w:jc w:val="both"/>
              <w:rPr>
                <w:rFonts w:ascii="Times New Roman" w:eastAsia="Calibri" w:hAnsi="Times New Roman" w:cs="Times New Roman"/>
                <w:sz w:val="28"/>
                <w:szCs w:val="28"/>
                <w:lang w:val="uk-UA"/>
              </w:rPr>
            </w:pPr>
            <w:r w:rsidRPr="009D5796">
              <w:rPr>
                <w:rFonts w:ascii="Times New Roman" w:eastAsia="Calibri" w:hAnsi="Times New Roman" w:cs="Times New Roman"/>
                <w:sz w:val="28"/>
                <w:szCs w:val="28"/>
                <w:lang w:val="uk-UA"/>
              </w:rPr>
              <w:t>Погіршення стану корпорації на ринку</w:t>
            </w:r>
          </w:p>
        </w:tc>
        <w:tc>
          <w:tcPr>
            <w:tcW w:w="2551" w:type="dxa"/>
            <w:vMerge w:val="restart"/>
            <w:tcBorders>
              <w:bottom w:val="single" w:sz="4" w:space="0" w:color="auto"/>
            </w:tcBorders>
          </w:tcPr>
          <w:p w14:paraId="4DB55254" w14:textId="77777777" w:rsidR="009D5796" w:rsidRPr="009D5796" w:rsidRDefault="009D5796" w:rsidP="009D5796">
            <w:pPr>
              <w:spacing w:after="0" w:line="240" w:lineRule="auto"/>
              <w:jc w:val="both"/>
              <w:rPr>
                <w:rFonts w:ascii="Times New Roman" w:eastAsia="Calibri" w:hAnsi="Times New Roman" w:cs="Times New Roman"/>
                <w:sz w:val="28"/>
                <w:szCs w:val="28"/>
                <w:lang w:val="uk-UA"/>
              </w:rPr>
            </w:pPr>
            <w:r w:rsidRPr="009D5796">
              <w:rPr>
                <w:rFonts w:ascii="Times New Roman" w:eastAsia="Calibri" w:hAnsi="Times New Roman" w:cs="Times New Roman"/>
                <w:sz w:val="28"/>
                <w:szCs w:val="28"/>
                <w:lang w:val="uk-UA"/>
              </w:rPr>
              <w:t>Погіршення економічних показників.</w:t>
            </w:r>
          </w:p>
          <w:p w14:paraId="402433C3" w14:textId="77777777" w:rsidR="009D5796" w:rsidRPr="009D5796" w:rsidRDefault="009D5796" w:rsidP="009D5796">
            <w:pPr>
              <w:spacing w:after="0" w:line="240" w:lineRule="auto"/>
              <w:jc w:val="both"/>
              <w:rPr>
                <w:rFonts w:ascii="Times New Roman" w:eastAsia="Calibri" w:hAnsi="Times New Roman" w:cs="Times New Roman"/>
                <w:sz w:val="28"/>
                <w:szCs w:val="28"/>
                <w:lang w:val="uk-UA"/>
              </w:rPr>
            </w:pPr>
            <w:r w:rsidRPr="009D5796">
              <w:rPr>
                <w:rFonts w:ascii="Times New Roman" w:eastAsia="Calibri" w:hAnsi="Times New Roman" w:cs="Times New Roman"/>
                <w:sz w:val="28"/>
                <w:szCs w:val="28"/>
                <w:lang w:val="uk-UA"/>
              </w:rPr>
              <w:t>Поява сильних конкурентів на ринку</w:t>
            </w:r>
          </w:p>
        </w:tc>
        <w:tc>
          <w:tcPr>
            <w:tcW w:w="2835" w:type="dxa"/>
            <w:vMerge w:val="restart"/>
            <w:tcBorders>
              <w:bottom w:val="single" w:sz="4" w:space="0" w:color="auto"/>
            </w:tcBorders>
          </w:tcPr>
          <w:p w14:paraId="47E2921C" w14:textId="77777777" w:rsidR="009D5796" w:rsidRPr="009D5796" w:rsidRDefault="009D5796" w:rsidP="009D5796">
            <w:pPr>
              <w:spacing w:after="0" w:line="240" w:lineRule="auto"/>
              <w:jc w:val="both"/>
              <w:rPr>
                <w:rFonts w:ascii="Times New Roman" w:eastAsia="Calibri" w:hAnsi="Times New Roman" w:cs="Times New Roman"/>
                <w:sz w:val="28"/>
                <w:szCs w:val="28"/>
                <w:lang w:val="uk-UA"/>
              </w:rPr>
            </w:pPr>
            <w:r w:rsidRPr="009D5796">
              <w:rPr>
                <w:rFonts w:ascii="Times New Roman" w:eastAsia="Calibri" w:hAnsi="Times New Roman" w:cs="Times New Roman"/>
                <w:sz w:val="28"/>
                <w:szCs w:val="28"/>
                <w:lang w:val="uk-UA"/>
              </w:rPr>
              <w:t>Втрата замовлення усередині корпорації</w:t>
            </w:r>
          </w:p>
        </w:tc>
      </w:tr>
      <w:tr w:rsidR="009D5796" w:rsidRPr="009D5796" w14:paraId="3E079AA3" w14:textId="77777777" w:rsidTr="004A7888">
        <w:trPr>
          <w:trHeight w:val="388"/>
        </w:trPr>
        <w:tc>
          <w:tcPr>
            <w:tcW w:w="2381" w:type="dxa"/>
            <w:vMerge/>
          </w:tcPr>
          <w:p w14:paraId="1F3EE589" w14:textId="77777777" w:rsidR="009D5796" w:rsidRPr="009D5796" w:rsidRDefault="009D5796" w:rsidP="009D5796">
            <w:pPr>
              <w:spacing w:after="0" w:line="240" w:lineRule="auto"/>
              <w:jc w:val="both"/>
              <w:rPr>
                <w:rFonts w:ascii="Times New Roman" w:eastAsia="Calibri" w:hAnsi="Times New Roman" w:cs="Times New Roman"/>
                <w:sz w:val="28"/>
                <w:szCs w:val="28"/>
                <w:lang w:val="uk-UA"/>
              </w:rPr>
            </w:pPr>
          </w:p>
        </w:tc>
        <w:tc>
          <w:tcPr>
            <w:tcW w:w="1985" w:type="dxa"/>
          </w:tcPr>
          <w:p w14:paraId="4AF88785" w14:textId="77777777" w:rsidR="009D5796" w:rsidRPr="009D5796" w:rsidRDefault="009D5796" w:rsidP="009D5796">
            <w:pPr>
              <w:spacing w:after="0" w:line="240" w:lineRule="auto"/>
              <w:jc w:val="both"/>
              <w:rPr>
                <w:rFonts w:ascii="Times New Roman" w:eastAsia="Calibri" w:hAnsi="Times New Roman" w:cs="Times New Roman"/>
                <w:sz w:val="28"/>
                <w:szCs w:val="28"/>
                <w:lang w:val="uk-UA"/>
              </w:rPr>
            </w:pPr>
            <w:r w:rsidRPr="009D5796">
              <w:rPr>
                <w:rFonts w:ascii="Times New Roman" w:eastAsia="Calibri" w:hAnsi="Times New Roman" w:cs="Times New Roman"/>
                <w:sz w:val="28"/>
                <w:szCs w:val="28"/>
                <w:lang w:val="uk-UA"/>
              </w:rPr>
              <w:t>Стабільність профілю корпорації</w:t>
            </w:r>
          </w:p>
        </w:tc>
        <w:tc>
          <w:tcPr>
            <w:tcW w:w="2551" w:type="dxa"/>
            <w:vMerge/>
          </w:tcPr>
          <w:p w14:paraId="3B73CF7C" w14:textId="77777777" w:rsidR="009D5796" w:rsidRPr="009D5796" w:rsidRDefault="009D5796" w:rsidP="009D5796">
            <w:pPr>
              <w:spacing w:after="0" w:line="240" w:lineRule="auto"/>
              <w:jc w:val="both"/>
              <w:rPr>
                <w:rFonts w:ascii="Times New Roman" w:eastAsia="Calibri" w:hAnsi="Times New Roman" w:cs="Times New Roman"/>
                <w:sz w:val="28"/>
                <w:szCs w:val="28"/>
                <w:lang w:val="uk-UA"/>
              </w:rPr>
            </w:pPr>
          </w:p>
        </w:tc>
        <w:tc>
          <w:tcPr>
            <w:tcW w:w="2835" w:type="dxa"/>
            <w:vMerge/>
          </w:tcPr>
          <w:p w14:paraId="64EB9D8A" w14:textId="77777777" w:rsidR="009D5796" w:rsidRPr="009D5796" w:rsidRDefault="009D5796" w:rsidP="009D5796">
            <w:pPr>
              <w:spacing w:after="0" w:line="240" w:lineRule="auto"/>
              <w:jc w:val="both"/>
              <w:rPr>
                <w:rFonts w:ascii="Times New Roman" w:eastAsia="Calibri" w:hAnsi="Times New Roman" w:cs="Times New Roman"/>
                <w:sz w:val="28"/>
                <w:szCs w:val="28"/>
                <w:lang w:val="uk-UA"/>
              </w:rPr>
            </w:pPr>
          </w:p>
        </w:tc>
      </w:tr>
      <w:tr w:rsidR="009D5796" w:rsidRPr="009D5796" w14:paraId="1699BE75" w14:textId="77777777" w:rsidTr="004A7888">
        <w:trPr>
          <w:trHeight w:val="509"/>
        </w:trPr>
        <w:tc>
          <w:tcPr>
            <w:tcW w:w="2381" w:type="dxa"/>
            <w:vMerge/>
          </w:tcPr>
          <w:p w14:paraId="44C44172" w14:textId="77777777" w:rsidR="009D5796" w:rsidRPr="009D5796" w:rsidRDefault="009D5796" w:rsidP="009D5796">
            <w:pPr>
              <w:spacing w:after="0" w:line="240" w:lineRule="auto"/>
              <w:jc w:val="both"/>
              <w:rPr>
                <w:rFonts w:ascii="Times New Roman" w:eastAsia="Calibri" w:hAnsi="Times New Roman" w:cs="Times New Roman"/>
                <w:sz w:val="28"/>
                <w:szCs w:val="28"/>
                <w:lang w:val="uk-UA"/>
              </w:rPr>
            </w:pPr>
          </w:p>
        </w:tc>
        <w:tc>
          <w:tcPr>
            <w:tcW w:w="1985" w:type="dxa"/>
          </w:tcPr>
          <w:p w14:paraId="380F9146" w14:textId="77777777" w:rsidR="009D5796" w:rsidRPr="009D5796" w:rsidRDefault="009D5796" w:rsidP="009D5796">
            <w:pPr>
              <w:spacing w:after="0" w:line="240" w:lineRule="auto"/>
              <w:jc w:val="both"/>
              <w:rPr>
                <w:rFonts w:ascii="Times New Roman" w:eastAsia="Calibri" w:hAnsi="Times New Roman" w:cs="Times New Roman"/>
                <w:sz w:val="28"/>
                <w:szCs w:val="28"/>
                <w:lang w:val="uk-UA"/>
              </w:rPr>
            </w:pPr>
            <w:r w:rsidRPr="009D5796">
              <w:rPr>
                <w:rFonts w:ascii="Times New Roman" w:eastAsia="Calibri" w:hAnsi="Times New Roman" w:cs="Times New Roman"/>
                <w:sz w:val="28"/>
                <w:szCs w:val="28"/>
                <w:lang w:val="uk-UA"/>
              </w:rPr>
              <w:t>Реструктуризація корпорації</w:t>
            </w:r>
          </w:p>
        </w:tc>
        <w:tc>
          <w:tcPr>
            <w:tcW w:w="2551" w:type="dxa"/>
          </w:tcPr>
          <w:p w14:paraId="4845029F" w14:textId="77777777" w:rsidR="009D5796" w:rsidRPr="009D5796" w:rsidRDefault="009D5796" w:rsidP="009D5796">
            <w:pPr>
              <w:spacing w:after="0" w:line="240" w:lineRule="auto"/>
              <w:jc w:val="both"/>
              <w:rPr>
                <w:rFonts w:ascii="Times New Roman" w:eastAsia="Calibri" w:hAnsi="Times New Roman" w:cs="Times New Roman"/>
                <w:sz w:val="28"/>
                <w:szCs w:val="28"/>
                <w:lang w:val="uk-UA"/>
              </w:rPr>
            </w:pPr>
            <w:r w:rsidRPr="009D5796">
              <w:rPr>
                <w:rFonts w:ascii="Times New Roman" w:eastAsia="Calibri" w:hAnsi="Times New Roman" w:cs="Times New Roman"/>
                <w:sz w:val="28"/>
                <w:szCs w:val="28"/>
                <w:lang w:val="uk-UA"/>
              </w:rPr>
              <w:t>Загроза злиття й поглинання корпорації</w:t>
            </w:r>
          </w:p>
        </w:tc>
        <w:tc>
          <w:tcPr>
            <w:tcW w:w="2835" w:type="dxa"/>
          </w:tcPr>
          <w:p w14:paraId="1A825F96" w14:textId="77777777" w:rsidR="009D5796" w:rsidRPr="009D5796" w:rsidRDefault="009D5796" w:rsidP="009D5796">
            <w:pPr>
              <w:spacing w:after="0" w:line="240" w:lineRule="auto"/>
              <w:jc w:val="both"/>
              <w:rPr>
                <w:rFonts w:ascii="Times New Roman" w:eastAsia="Calibri" w:hAnsi="Times New Roman" w:cs="Times New Roman"/>
                <w:sz w:val="28"/>
                <w:szCs w:val="28"/>
                <w:lang w:val="uk-UA"/>
              </w:rPr>
            </w:pPr>
            <w:r w:rsidRPr="009D5796">
              <w:rPr>
                <w:rFonts w:ascii="Times New Roman" w:eastAsia="Calibri" w:hAnsi="Times New Roman" w:cs="Times New Roman"/>
                <w:sz w:val="28"/>
                <w:szCs w:val="28"/>
                <w:lang w:val="uk-UA"/>
              </w:rPr>
              <w:t xml:space="preserve">Припинення функціонування </w:t>
            </w:r>
          </w:p>
        </w:tc>
      </w:tr>
      <w:tr w:rsidR="009D5796" w:rsidRPr="009D5796" w14:paraId="7D448C65" w14:textId="77777777" w:rsidTr="004A7888">
        <w:trPr>
          <w:trHeight w:val="270"/>
        </w:trPr>
        <w:tc>
          <w:tcPr>
            <w:tcW w:w="2381" w:type="dxa"/>
          </w:tcPr>
          <w:p w14:paraId="232C547D" w14:textId="77777777" w:rsidR="009D5796" w:rsidRPr="009D5796" w:rsidRDefault="009D5796" w:rsidP="009D5796">
            <w:pPr>
              <w:spacing w:after="0" w:line="240" w:lineRule="auto"/>
              <w:jc w:val="both"/>
              <w:rPr>
                <w:rFonts w:ascii="Times New Roman" w:eastAsia="Calibri" w:hAnsi="Times New Roman" w:cs="Times New Roman"/>
                <w:sz w:val="28"/>
                <w:szCs w:val="28"/>
                <w:lang w:val="uk-UA"/>
              </w:rPr>
            </w:pPr>
            <w:r w:rsidRPr="009D5796">
              <w:rPr>
                <w:rFonts w:ascii="Times New Roman" w:eastAsia="Calibri" w:hAnsi="Times New Roman" w:cs="Times New Roman"/>
                <w:sz w:val="28"/>
                <w:szCs w:val="28"/>
                <w:lang w:val="uk-UA"/>
              </w:rPr>
              <w:t>5. Постачання на «чистий» немонополізований  ринок</w:t>
            </w:r>
          </w:p>
        </w:tc>
        <w:tc>
          <w:tcPr>
            <w:tcW w:w="1985" w:type="dxa"/>
          </w:tcPr>
          <w:p w14:paraId="76B20BE9" w14:textId="77777777" w:rsidR="009D5796" w:rsidRPr="009D5796" w:rsidRDefault="009D5796" w:rsidP="009D5796">
            <w:pPr>
              <w:spacing w:after="0" w:line="240" w:lineRule="auto"/>
              <w:jc w:val="both"/>
              <w:rPr>
                <w:rFonts w:ascii="Times New Roman" w:eastAsia="Calibri" w:hAnsi="Times New Roman" w:cs="Times New Roman"/>
                <w:sz w:val="28"/>
                <w:szCs w:val="28"/>
                <w:lang w:val="uk-UA"/>
              </w:rPr>
            </w:pPr>
            <w:r w:rsidRPr="009D5796">
              <w:rPr>
                <w:rFonts w:ascii="Times New Roman" w:eastAsia="Calibri" w:hAnsi="Times New Roman" w:cs="Times New Roman"/>
                <w:sz w:val="28"/>
                <w:szCs w:val="28"/>
                <w:lang w:val="uk-UA"/>
              </w:rPr>
              <w:t xml:space="preserve">Будь-який економічний показник: доходи, прибуток,  частка ринку збуту </w:t>
            </w:r>
          </w:p>
        </w:tc>
        <w:tc>
          <w:tcPr>
            <w:tcW w:w="2551" w:type="dxa"/>
          </w:tcPr>
          <w:p w14:paraId="277FD4F2" w14:textId="77777777" w:rsidR="009D5796" w:rsidRPr="009D5796" w:rsidRDefault="009D5796" w:rsidP="009D5796">
            <w:pPr>
              <w:spacing w:after="0" w:line="240" w:lineRule="auto"/>
              <w:jc w:val="both"/>
              <w:rPr>
                <w:rFonts w:ascii="Times New Roman" w:eastAsia="Calibri" w:hAnsi="Times New Roman" w:cs="Times New Roman"/>
                <w:sz w:val="28"/>
                <w:szCs w:val="28"/>
                <w:lang w:val="uk-UA"/>
              </w:rPr>
            </w:pPr>
            <w:r w:rsidRPr="009D5796">
              <w:rPr>
                <w:rFonts w:ascii="Times New Roman" w:eastAsia="Calibri" w:hAnsi="Times New Roman" w:cs="Times New Roman"/>
                <w:sz w:val="28"/>
                <w:szCs w:val="28"/>
                <w:lang w:val="uk-UA"/>
              </w:rPr>
              <w:t>Уповільнення зростання позитивних показників.</w:t>
            </w:r>
          </w:p>
          <w:p w14:paraId="6E18FF95" w14:textId="77777777" w:rsidR="009D5796" w:rsidRPr="009D5796" w:rsidRDefault="009D5796" w:rsidP="009D5796">
            <w:pPr>
              <w:spacing w:after="0" w:line="240" w:lineRule="auto"/>
              <w:jc w:val="both"/>
              <w:rPr>
                <w:rFonts w:ascii="Times New Roman" w:eastAsia="Calibri" w:hAnsi="Times New Roman" w:cs="Times New Roman"/>
                <w:sz w:val="28"/>
                <w:szCs w:val="28"/>
                <w:lang w:val="uk-UA"/>
              </w:rPr>
            </w:pPr>
            <w:r w:rsidRPr="009D5796">
              <w:rPr>
                <w:rFonts w:ascii="Times New Roman" w:eastAsia="Calibri" w:hAnsi="Times New Roman" w:cs="Times New Roman"/>
                <w:sz w:val="28"/>
                <w:szCs w:val="28"/>
                <w:lang w:val="uk-UA"/>
              </w:rPr>
              <w:t>Поява негативної динаміки показників</w:t>
            </w:r>
          </w:p>
        </w:tc>
        <w:tc>
          <w:tcPr>
            <w:tcW w:w="2835" w:type="dxa"/>
          </w:tcPr>
          <w:p w14:paraId="5011F5C2" w14:textId="77777777" w:rsidR="009D5796" w:rsidRPr="009D5796" w:rsidRDefault="009D5796" w:rsidP="009D5796">
            <w:pPr>
              <w:spacing w:after="0" w:line="240" w:lineRule="auto"/>
              <w:jc w:val="both"/>
              <w:rPr>
                <w:rFonts w:ascii="Times New Roman" w:eastAsia="Calibri" w:hAnsi="Times New Roman" w:cs="Times New Roman"/>
                <w:sz w:val="28"/>
                <w:szCs w:val="28"/>
                <w:lang w:val="uk-UA"/>
              </w:rPr>
            </w:pPr>
            <w:r w:rsidRPr="009D5796">
              <w:rPr>
                <w:rFonts w:ascii="Times New Roman" w:eastAsia="Calibri" w:hAnsi="Times New Roman" w:cs="Times New Roman"/>
                <w:sz w:val="28"/>
                <w:szCs w:val="28"/>
                <w:lang w:val="uk-UA"/>
              </w:rPr>
              <w:t>Збитковість діяльності.</w:t>
            </w:r>
          </w:p>
          <w:p w14:paraId="5C0DEC6A" w14:textId="77777777" w:rsidR="009D5796" w:rsidRPr="009D5796" w:rsidRDefault="009D5796" w:rsidP="009D5796">
            <w:pPr>
              <w:spacing w:after="0" w:line="240" w:lineRule="auto"/>
              <w:jc w:val="both"/>
              <w:rPr>
                <w:rFonts w:ascii="Times New Roman" w:eastAsia="Calibri" w:hAnsi="Times New Roman" w:cs="Times New Roman"/>
                <w:sz w:val="28"/>
                <w:szCs w:val="28"/>
                <w:lang w:val="uk-UA"/>
              </w:rPr>
            </w:pPr>
            <w:r w:rsidRPr="009D5796">
              <w:rPr>
                <w:rFonts w:ascii="Times New Roman" w:eastAsia="Calibri" w:hAnsi="Times New Roman" w:cs="Times New Roman"/>
                <w:sz w:val="28"/>
                <w:szCs w:val="28"/>
                <w:lang w:val="uk-UA"/>
              </w:rPr>
              <w:t>Втрата доходів.</w:t>
            </w:r>
          </w:p>
          <w:p w14:paraId="1D338FA7" w14:textId="77777777" w:rsidR="009D5796" w:rsidRPr="009D5796" w:rsidRDefault="009D5796" w:rsidP="009D5796">
            <w:pPr>
              <w:spacing w:after="0" w:line="240" w:lineRule="auto"/>
              <w:jc w:val="both"/>
              <w:rPr>
                <w:rFonts w:ascii="Times New Roman" w:eastAsia="Calibri" w:hAnsi="Times New Roman" w:cs="Times New Roman"/>
                <w:sz w:val="28"/>
                <w:szCs w:val="28"/>
                <w:lang w:val="uk-UA"/>
              </w:rPr>
            </w:pPr>
            <w:r w:rsidRPr="009D5796">
              <w:rPr>
                <w:rFonts w:ascii="Times New Roman" w:eastAsia="Calibri" w:hAnsi="Times New Roman" w:cs="Times New Roman"/>
                <w:sz w:val="28"/>
                <w:szCs w:val="28"/>
                <w:lang w:val="uk-UA"/>
              </w:rPr>
              <w:t>Втрата сегменту ринку.</w:t>
            </w:r>
          </w:p>
          <w:p w14:paraId="5E1AB7C8" w14:textId="77777777" w:rsidR="009D5796" w:rsidRPr="009D5796" w:rsidRDefault="009D5796" w:rsidP="009D5796">
            <w:pPr>
              <w:spacing w:after="0" w:line="240" w:lineRule="auto"/>
              <w:jc w:val="both"/>
              <w:rPr>
                <w:rFonts w:ascii="Times New Roman" w:eastAsia="Calibri" w:hAnsi="Times New Roman" w:cs="Times New Roman"/>
                <w:sz w:val="28"/>
                <w:szCs w:val="28"/>
                <w:lang w:val="uk-UA"/>
              </w:rPr>
            </w:pPr>
            <w:r w:rsidRPr="009D5796">
              <w:rPr>
                <w:rFonts w:ascii="Times New Roman" w:eastAsia="Calibri" w:hAnsi="Times New Roman" w:cs="Times New Roman"/>
                <w:sz w:val="28"/>
                <w:szCs w:val="28"/>
                <w:lang w:val="uk-UA"/>
              </w:rPr>
              <w:t>Перехід до іншого ринку.</w:t>
            </w:r>
          </w:p>
          <w:p w14:paraId="420963C0" w14:textId="77777777" w:rsidR="009D5796" w:rsidRPr="009D5796" w:rsidRDefault="009D5796" w:rsidP="009D5796">
            <w:pPr>
              <w:spacing w:after="0" w:line="240" w:lineRule="auto"/>
              <w:jc w:val="both"/>
              <w:rPr>
                <w:rFonts w:ascii="Times New Roman" w:eastAsia="Calibri" w:hAnsi="Times New Roman" w:cs="Times New Roman"/>
                <w:sz w:val="28"/>
                <w:szCs w:val="28"/>
                <w:lang w:val="uk-UA"/>
              </w:rPr>
            </w:pPr>
            <w:r w:rsidRPr="009D5796">
              <w:rPr>
                <w:rFonts w:ascii="Times New Roman" w:eastAsia="Calibri" w:hAnsi="Times New Roman" w:cs="Times New Roman"/>
                <w:sz w:val="28"/>
                <w:szCs w:val="28"/>
                <w:lang w:val="uk-UA"/>
              </w:rPr>
              <w:t>Припинення функціонування</w:t>
            </w:r>
          </w:p>
        </w:tc>
      </w:tr>
      <w:tr w:rsidR="009D5796" w:rsidRPr="009D5796" w14:paraId="1263A7A4" w14:textId="77777777" w:rsidTr="004A7888">
        <w:trPr>
          <w:trHeight w:val="228"/>
        </w:trPr>
        <w:tc>
          <w:tcPr>
            <w:tcW w:w="2381" w:type="dxa"/>
          </w:tcPr>
          <w:p w14:paraId="49CB021E" w14:textId="77777777" w:rsidR="009D5796" w:rsidRPr="009D5796" w:rsidRDefault="009D5796" w:rsidP="009D5796">
            <w:pPr>
              <w:spacing w:after="0" w:line="240" w:lineRule="auto"/>
              <w:jc w:val="both"/>
              <w:rPr>
                <w:rFonts w:ascii="Times New Roman" w:eastAsia="Calibri" w:hAnsi="Times New Roman" w:cs="Times New Roman"/>
                <w:sz w:val="28"/>
                <w:szCs w:val="28"/>
                <w:lang w:val="uk-UA"/>
              </w:rPr>
            </w:pPr>
            <w:r w:rsidRPr="009D5796">
              <w:rPr>
                <w:rFonts w:ascii="Times New Roman" w:eastAsia="Calibri" w:hAnsi="Times New Roman" w:cs="Times New Roman"/>
                <w:sz w:val="28"/>
                <w:szCs w:val="28"/>
                <w:lang w:val="uk-UA"/>
              </w:rPr>
              <w:lastRenderedPageBreak/>
              <w:t>6. Постачання на загальний монополізований ринок</w:t>
            </w:r>
          </w:p>
        </w:tc>
        <w:tc>
          <w:tcPr>
            <w:tcW w:w="1985" w:type="dxa"/>
          </w:tcPr>
          <w:p w14:paraId="0C1D0375" w14:textId="77777777" w:rsidR="009D5796" w:rsidRPr="009D5796" w:rsidRDefault="009D5796" w:rsidP="009D5796">
            <w:pPr>
              <w:spacing w:after="0" w:line="240" w:lineRule="auto"/>
              <w:jc w:val="both"/>
              <w:rPr>
                <w:rFonts w:ascii="Times New Roman" w:eastAsia="Calibri" w:hAnsi="Times New Roman" w:cs="Times New Roman"/>
                <w:sz w:val="28"/>
                <w:szCs w:val="28"/>
                <w:lang w:val="uk-UA"/>
              </w:rPr>
            </w:pPr>
            <w:r w:rsidRPr="009D5796">
              <w:rPr>
                <w:rFonts w:ascii="Times New Roman" w:eastAsia="Calibri" w:hAnsi="Times New Roman" w:cs="Times New Roman"/>
                <w:sz w:val="28"/>
                <w:szCs w:val="28"/>
                <w:lang w:val="uk-UA"/>
              </w:rPr>
              <w:t>Власна частка ринку</w:t>
            </w:r>
          </w:p>
        </w:tc>
        <w:tc>
          <w:tcPr>
            <w:tcW w:w="2551" w:type="dxa"/>
          </w:tcPr>
          <w:p w14:paraId="501A48B7" w14:textId="77777777" w:rsidR="009D5796" w:rsidRPr="009D5796" w:rsidRDefault="009D5796" w:rsidP="009D5796">
            <w:pPr>
              <w:spacing w:after="0" w:line="240" w:lineRule="auto"/>
              <w:jc w:val="both"/>
              <w:rPr>
                <w:rFonts w:ascii="Times New Roman" w:eastAsia="Calibri" w:hAnsi="Times New Roman" w:cs="Times New Roman"/>
                <w:sz w:val="28"/>
                <w:szCs w:val="28"/>
                <w:lang w:val="uk-UA"/>
              </w:rPr>
            </w:pPr>
            <w:r w:rsidRPr="009D5796">
              <w:rPr>
                <w:rFonts w:ascii="Times New Roman" w:eastAsia="Calibri" w:hAnsi="Times New Roman" w:cs="Times New Roman"/>
                <w:sz w:val="28"/>
                <w:szCs w:val="28"/>
                <w:lang w:val="uk-UA"/>
              </w:rPr>
              <w:t>Зменшення власної частки ринку під тиском монополістів</w:t>
            </w:r>
          </w:p>
        </w:tc>
        <w:tc>
          <w:tcPr>
            <w:tcW w:w="2835" w:type="dxa"/>
          </w:tcPr>
          <w:p w14:paraId="1B646A93" w14:textId="77777777" w:rsidR="009D5796" w:rsidRPr="009D5796" w:rsidRDefault="009D5796" w:rsidP="009D5796">
            <w:pPr>
              <w:spacing w:after="0" w:line="240" w:lineRule="auto"/>
              <w:jc w:val="both"/>
              <w:rPr>
                <w:rFonts w:ascii="Times New Roman" w:eastAsia="Calibri" w:hAnsi="Times New Roman" w:cs="Times New Roman"/>
                <w:sz w:val="28"/>
                <w:szCs w:val="28"/>
                <w:lang w:val="uk-UA"/>
              </w:rPr>
            </w:pPr>
            <w:r w:rsidRPr="009D5796">
              <w:rPr>
                <w:rFonts w:ascii="Times New Roman" w:eastAsia="Calibri" w:hAnsi="Times New Roman" w:cs="Times New Roman"/>
                <w:sz w:val="28"/>
                <w:szCs w:val="28"/>
                <w:lang w:val="uk-UA"/>
              </w:rPr>
              <w:t>Збитковість діяльності.</w:t>
            </w:r>
          </w:p>
          <w:p w14:paraId="765957ED" w14:textId="77777777" w:rsidR="009D5796" w:rsidRPr="009D5796" w:rsidRDefault="009D5796" w:rsidP="009D5796">
            <w:pPr>
              <w:spacing w:after="0" w:line="240" w:lineRule="auto"/>
              <w:jc w:val="both"/>
              <w:rPr>
                <w:rFonts w:ascii="Times New Roman" w:eastAsia="Calibri" w:hAnsi="Times New Roman" w:cs="Times New Roman"/>
                <w:sz w:val="28"/>
                <w:szCs w:val="28"/>
                <w:lang w:val="uk-UA"/>
              </w:rPr>
            </w:pPr>
            <w:r w:rsidRPr="009D5796">
              <w:rPr>
                <w:rFonts w:ascii="Times New Roman" w:eastAsia="Calibri" w:hAnsi="Times New Roman" w:cs="Times New Roman"/>
                <w:sz w:val="28"/>
                <w:szCs w:val="28"/>
                <w:lang w:val="uk-UA"/>
              </w:rPr>
              <w:t>Втрата доходів.</w:t>
            </w:r>
          </w:p>
          <w:p w14:paraId="5C8F06B9" w14:textId="77777777" w:rsidR="009D5796" w:rsidRPr="009D5796" w:rsidRDefault="009D5796" w:rsidP="009D5796">
            <w:pPr>
              <w:spacing w:after="0" w:line="240" w:lineRule="auto"/>
              <w:jc w:val="both"/>
              <w:rPr>
                <w:rFonts w:ascii="Times New Roman" w:eastAsia="Calibri" w:hAnsi="Times New Roman" w:cs="Times New Roman"/>
                <w:sz w:val="28"/>
                <w:szCs w:val="28"/>
                <w:lang w:val="uk-UA"/>
              </w:rPr>
            </w:pPr>
            <w:r w:rsidRPr="009D5796">
              <w:rPr>
                <w:rFonts w:ascii="Times New Roman" w:eastAsia="Calibri" w:hAnsi="Times New Roman" w:cs="Times New Roman"/>
                <w:sz w:val="28"/>
                <w:szCs w:val="28"/>
                <w:lang w:val="uk-UA"/>
              </w:rPr>
              <w:t>Втрата сегменту ринку.</w:t>
            </w:r>
          </w:p>
          <w:p w14:paraId="7601C923" w14:textId="77777777" w:rsidR="009D5796" w:rsidRPr="009D5796" w:rsidRDefault="009D5796" w:rsidP="009D5796">
            <w:pPr>
              <w:spacing w:after="0" w:line="240" w:lineRule="auto"/>
              <w:jc w:val="both"/>
              <w:rPr>
                <w:rFonts w:ascii="Times New Roman" w:eastAsia="Calibri" w:hAnsi="Times New Roman" w:cs="Times New Roman"/>
                <w:sz w:val="28"/>
                <w:szCs w:val="28"/>
                <w:lang w:val="uk-UA"/>
              </w:rPr>
            </w:pPr>
            <w:r w:rsidRPr="009D5796">
              <w:rPr>
                <w:rFonts w:ascii="Times New Roman" w:eastAsia="Calibri" w:hAnsi="Times New Roman" w:cs="Times New Roman"/>
                <w:sz w:val="28"/>
                <w:szCs w:val="28"/>
                <w:lang w:val="uk-UA"/>
              </w:rPr>
              <w:t>Перехід до іншого ринку.</w:t>
            </w:r>
          </w:p>
          <w:p w14:paraId="3D8E2D11" w14:textId="77777777" w:rsidR="009D5796" w:rsidRPr="009D5796" w:rsidRDefault="009D5796" w:rsidP="009D5796">
            <w:pPr>
              <w:spacing w:after="0" w:line="240" w:lineRule="auto"/>
              <w:jc w:val="both"/>
              <w:rPr>
                <w:rFonts w:ascii="Times New Roman" w:eastAsia="Calibri" w:hAnsi="Times New Roman" w:cs="Times New Roman"/>
                <w:sz w:val="28"/>
                <w:szCs w:val="28"/>
                <w:lang w:val="uk-UA"/>
              </w:rPr>
            </w:pPr>
            <w:r w:rsidRPr="009D5796">
              <w:rPr>
                <w:rFonts w:ascii="Times New Roman" w:eastAsia="Calibri" w:hAnsi="Times New Roman" w:cs="Times New Roman"/>
                <w:sz w:val="28"/>
                <w:szCs w:val="28"/>
                <w:lang w:val="uk-UA"/>
              </w:rPr>
              <w:t>Припинення функціонування</w:t>
            </w:r>
          </w:p>
        </w:tc>
      </w:tr>
    </w:tbl>
    <w:p w14:paraId="1422F67A" w14:textId="77777777" w:rsidR="009D5796" w:rsidRPr="009D5796" w:rsidRDefault="009D5796" w:rsidP="009D5796">
      <w:pPr>
        <w:spacing w:after="0" w:line="240" w:lineRule="auto"/>
        <w:ind w:firstLine="567"/>
        <w:jc w:val="both"/>
        <w:rPr>
          <w:rFonts w:ascii="Times New Roman" w:eastAsia="Calibri" w:hAnsi="Times New Roman" w:cs="Times New Roman"/>
          <w:sz w:val="24"/>
          <w:szCs w:val="24"/>
          <w:lang w:val="uk-UA"/>
        </w:rPr>
      </w:pPr>
    </w:p>
    <w:p w14:paraId="4D3612A7" w14:textId="77777777" w:rsidR="00F26F6A" w:rsidRPr="00560983" w:rsidRDefault="00F26F6A" w:rsidP="00560983">
      <w:pPr>
        <w:spacing w:after="0" w:line="360" w:lineRule="auto"/>
        <w:ind w:firstLine="680"/>
        <w:jc w:val="both"/>
        <w:rPr>
          <w:rFonts w:ascii="Times New Roman" w:eastAsia="Times New Roman" w:hAnsi="Times New Roman" w:cs="Times New Roman"/>
          <w:sz w:val="28"/>
          <w:szCs w:val="28"/>
          <w:lang w:val="uk-UA" w:eastAsia="ru-RU"/>
        </w:rPr>
      </w:pPr>
    </w:p>
    <w:p w14:paraId="0F98E627" w14:textId="30ACC666" w:rsidR="0055498C" w:rsidRDefault="003060C5" w:rsidP="003060C5">
      <w:pPr>
        <w:spacing w:after="0" w:line="360" w:lineRule="auto"/>
        <w:ind w:firstLine="680"/>
        <w:jc w:val="both"/>
        <w:rPr>
          <w:rFonts w:ascii="Times New Roman" w:eastAsia="Times New Roman" w:hAnsi="Times New Roman" w:cs="Times New Roman"/>
          <w:sz w:val="28"/>
          <w:szCs w:val="28"/>
          <w:lang w:val="uk-UA" w:eastAsia="ru-RU"/>
        </w:rPr>
      </w:pPr>
      <w:r w:rsidRPr="003060C5">
        <w:rPr>
          <w:rFonts w:ascii="Times New Roman" w:eastAsia="Times New Roman" w:hAnsi="Times New Roman" w:cs="Times New Roman"/>
          <w:sz w:val="28"/>
          <w:szCs w:val="28"/>
          <w:lang w:val="uk-UA" w:eastAsia="ru-RU"/>
        </w:rPr>
        <w:t xml:space="preserve">Економічні відносини на сучасному підприємстві, що формуються в умовах </w:t>
      </w:r>
      <w:r>
        <w:rPr>
          <w:rFonts w:ascii="Times New Roman" w:eastAsia="Times New Roman" w:hAnsi="Times New Roman" w:cs="Times New Roman"/>
          <w:sz w:val="28"/>
          <w:szCs w:val="28"/>
          <w:lang w:val="uk-UA" w:eastAsia="ru-RU"/>
        </w:rPr>
        <w:t xml:space="preserve">нестабільного </w:t>
      </w:r>
      <w:r w:rsidRPr="003060C5">
        <w:rPr>
          <w:rFonts w:ascii="Times New Roman" w:eastAsia="Times New Roman" w:hAnsi="Times New Roman" w:cs="Times New Roman"/>
          <w:sz w:val="28"/>
          <w:szCs w:val="28"/>
          <w:lang w:val="uk-UA" w:eastAsia="ru-RU"/>
        </w:rPr>
        <w:t>ринку, стають все більш розгалуженими, а управління діяльністю підприємства з метою досягнення хороших економічних результатів – все складнішим.</w:t>
      </w:r>
      <w:r>
        <w:rPr>
          <w:rFonts w:ascii="Times New Roman" w:eastAsia="Times New Roman" w:hAnsi="Times New Roman" w:cs="Times New Roman"/>
          <w:sz w:val="28"/>
          <w:szCs w:val="28"/>
          <w:lang w:val="uk-UA" w:eastAsia="ru-RU"/>
        </w:rPr>
        <w:t xml:space="preserve"> Це впливає на зміст економічної роботи на підприємстві, яка вимушена збагачуватися новими </w:t>
      </w:r>
      <w:r w:rsidR="0055498C">
        <w:rPr>
          <w:rFonts w:ascii="Times New Roman" w:eastAsia="Times New Roman" w:hAnsi="Times New Roman" w:cs="Times New Roman"/>
          <w:sz w:val="28"/>
          <w:szCs w:val="28"/>
          <w:lang w:val="uk-UA" w:eastAsia="ru-RU"/>
        </w:rPr>
        <w:t xml:space="preserve">завданнями і </w:t>
      </w:r>
      <w:r>
        <w:rPr>
          <w:rFonts w:ascii="Times New Roman" w:eastAsia="Times New Roman" w:hAnsi="Times New Roman" w:cs="Times New Roman"/>
          <w:sz w:val="28"/>
          <w:szCs w:val="28"/>
          <w:lang w:val="uk-UA" w:eastAsia="ru-RU"/>
        </w:rPr>
        <w:t xml:space="preserve">інструментами, більш пристосованими </w:t>
      </w:r>
      <w:r w:rsidR="0055498C">
        <w:rPr>
          <w:rFonts w:ascii="Times New Roman" w:eastAsia="Times New Roman" w:hAnsi="Times New Roman" w:cs="Times New Roman"/>
          <w:sz w:val="28"/>
          <w:szCs w:val="28"/>
          <w:lang w:val="uk-UA" w:eastAsia="ru-RU"/>
        </w:rPr>
        <w:t xml:space="preserve">до </w:t>
      </w:r>
      <w:r>
        <w:rPr>
          <w:rFonts w:ascii="Times New Roman" w:eastAsia="Times New Roman" w:hAnsi="Times New Roman" w:cs="Times New Roman"/>
          <w:sz w:val="28"/>
          <w:szCs w:val="28"/>
          <w:lang w:val="uk-UA" w:eastAsia="ru-RU"/>
        </w:rPr>
        <w:t xml:space="preserve">умов, в яких воно функціонує. </w:t>
      </w:r>
    </w:p>
    <w:p w14:paraId="44BC7D2A" w14:textId="01F2EF54" w:rsidR="003060C5" w:rsidRDefault="0055498C" w:rsidP="003060C5">
      <w:pPr>
        <w:spacing w:after="0" w:line="360" w:lineRule="auto"/>
        <w:ind w:firstLine="68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Отже, у сучасних умовах </w:t>
      </w:r>
      <w:r w:rsidR="00460406">
        <w:rPr>
          <w:rFonts w:ascii="Times New Roman" w:eastAsia="Times New Roman" w:hAnsi="Times New Roman" w:cs="Times New Roman"/>
          <w:sz w:val="28"/>
          <w:szCs w:val="28"/>
          <w:lang w:val="uk-UA" w:eastAsia="ru-RU"/>
        </w:rPr>
        <w:t>суттєво змінюються або доповнюються завдання економічної роботи на підприємстві, що продемонстровано в табл. 1.</w:t>
      </w:r>
      <w:r w:rsidR="00170469">
        <w:rPr>
          <w:rFonts w:ascii="Times New Roman" w:eastAsia="Times New Roman" w:hAnsi="Times New Roman" w:cs="Times New Roman"/>
          <w:sz w:val="28"/>
          <w:szCs w:val="28"/>
          <w:lang w:val="uk-UA" w:eastAsia="ru-RU"/>
        </w:rPr>
        <w:t>6</w:t>
      </w:r>
      <w:r w:rsidR="00460406">
        <w:rPr>
          <w:rFonts w:ascii="Times New Roman" w:eastAsia="Times New Roman" w:hAnsi="Times New Roman" w:cs="Times New Roman"/>
          <w:sz w:val="28"/>
          <w:szCs w:val="28"/>
          <w:lang w:val="uk-UA" w:eastAsia="ru-RU"/>
        </w:rPr>
        <w:t xml:space="preserve">. </w:t>
      </w:r>
    </w:p>
    <w:p w14:paraId="603D9CC5" w14:textId="650D691B" w:rsidR="0055498C" w:rsidRPr="0055498C" w:rsidRDefault="0055498C" w:rsidP="00460406">
      <w:pPr>
        <w:spacing w:after="0" w:line="360" w:lineRule="auto"/>
        <w:ind w:firstLine="680"/>
        <w:jc w:val="right"/>
        <w:rPr>
          <w:rFonts w:ascii="Times New Roman" w:eastAsia="Times New Roman" w:hAnsi="Times New Roman" w:cs="Times New Roman"/>
          <w:sz w:val="28"/>
          <w:szCs w:val="28"/>
          <w:lang w:val="uk-UA" w:eastAsia="ru-RU"/>
        </w:rPr>
      </w:pPr>
      <w:r w:rsidRPr="0055498C">
        <w:rPr>
          <w:rFonts w:ascii="Times New Roman" w:eastAsia="Times New Roman" w:hAnsi="Times New Roman" w:cs="Times New Roman"/>
          <w:sz w:val="28"/>
          <w:szCs w:val="28"/>
          <w:lang w:val="uk-UA" w:eastAsia="ru-RU"/>
        </w:rPr>
        <w:t xml:space="preserve"> Таблиця 1.</w:t>
      </w:r>
      <w:r w:rsidR="00170469">
        <w:rPr>
          <w:rFonts w:ascii="Times New Roman" w:eastAsia="Times New Roman" w:hAnsi="Times New Roman" w:cs="Times New Roman"/>
          <w:sz w:val="28"/>
          <w:szCs w:val="28"/>
          <w:lang w:val="uk-UA" w:eastAsia="ru-RU"/>
        </w:rPr>
        <w:t>6</w:t>
      </w:r>
    </w:p>
    <w:p w14:paraId="3C5311A4" w14:textId="28E548F9" w:rsidR="00460406" w:rsidRDefault="00460406" w:rsidP="00460406">
      <w:pPr>
        <w:spacing w:after="0" w:line="360" w:lineRule="auto"/>
        <w:jc w:val="center"/>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Відмінності змісту і завдань економічної роботи на підприємстві в сучасних умовах у порівняння із попередніми періодами</w:t>
      </w:r>
    </w:p>
    <w:p w14:paraId="7F2D31C6" w14:textId="63B6FB83" w:rsidR="00460406" w:rsidRDefault="00460406" w:rsidP="00460406">
      <w:pPr>
        <w:spacing w:after="0" w:line="360" w:lineRule="auto"/>
        <w:jc w:val="center"/>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по функціях управління</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52"/>
        <w:gridCol w:w="2705"/>
        <w:gridCol w:w="3815"/>
      </w:tblGrid>
      <w:tr w:rsidR="0055498C" w:rsidRPr="0055498C" w14:paraId="66BAFC8C" w14:textId="77777777" w:rsidTr="0090172D">
        <w:trPr>
          <w:trHeight w:val="350"/>
        </w:trPr>
        <w:tc>
          <w:tcPr>
            <w:tcW w:w="2552" w:type="dxa"/>
            <w:vMerge w:val="restart"/>
          </w:tcPr>
          <w:p w14:paraId="76CC7B7E" w14:textId="77777777" w:rsidR="0055498C" w:rsidRPr="0055498C" w:rsidRDefault="0055498C" w:rsidP="0090172D">
            <w:pPr>
              <w:spacing w:after="0" w:line="240" w:lineRule="auto"/>
              <w:jc w:val="center"/>
              <w:rPr>
                <w:rFonts w:ascii="Times New Roman" w:eastAsia="Times New Roman" w:hAnsi="Times New Roman" w:cs="Times New Roman"/>
                <w:b/>
                <w:sz w:val="28"/>
                <w:szCs w:val="28"/>
                <w:lang w:val="uk-UA" w:eastAsia="ru-RU"/>
              </w:rPr>
            </w:pPr>
            <w:r w:rsidRPr="0055498C">
              <w:rPr>
                <w:rFonts w:ascii="Times New Roman" w:eastAsia="Times New Roman" w:hAnsi="Times New Roman" w:cs="Times New Roman"/>
                <w:b/>
                <w:sz w:val="28"/>
                <w:szCs w:val="28"/>
                <w:lang w:val="uk-UA" w:eastAsia="ru-RU"/>
              </w:rPr>
              <w:t>Загальна</w:t>
            </w:r>
          </w:p>
          <w:p w14:paraId="1DAA800B" w14:textId="77777777" w:rsidR="0055498C" w:rsidRPr="0055498C" w:rsidRDefault="0055498C" w:rsidP="0090172D">
            <w:pPr>
              <w:spacing w:after="0" w:line="240" w:lineRule="auto"/>
              <w:jc w:val="center"/>
              <w:rPr>
                <w:rFonts w:ascii="Times New Roman" w:eastAsia="Times New Roman" w:hAnsi="Times New Roman" w:cs="Times New Roman"/>
                <w:b/>
                <w:sz w:val="28"/>
                <w:szCs w:val="28"/>
                <w:lang w:val="uk-UA" w:eastAsia="ru-RU"/>
              </w:rPr>
            </w:pPr>
            <w:r w:rsidRPr="0055498C">
              <w:rPr>
                <w:rFonts w:ascii="Times New Roman" w:eastAsia="Times New Roman" w:hAnsi="Times New Roman" w:cs="Times New Roman"/>
                <w:b/>
                <w:sz w:val="28"/>
                <w:szCs w:val="28"/>
                <w:lang w:val="uk-UA" w:eastAsia="ru-RU"/>
              </w:rPr>
              <w:t>функція</w:t>
            </w:r>
          </w:p>
          <w:p w14:paraId="30FEF5CC" w14:textId="77777777" w:rsidR="0055498C" w:rsidRPr="0055498C" w:rsidRDefault="0055498C" w:rsidP="0090172D">
            <w:pPr>
              <w:spacing w:after="0" w:line="240" w:lineRule="auto"/>
              <w:jc w:val="center"/>
              <w:rPr>
                <w:rFonts w:ascii="Times New Roman" w:eastAsia="Times New Roman" w:hAnsi="Times New Roman" w:cs="Times New Roman"/>
                <w:b/>
                <w:sz w:val="28"/>
                <w:szCs w:val="28"/>
                <w:lang w:val="uk-UA" w:eastAsia="ru-RU"/>
              </w:rPr>
            </w:pPr>
            <w:r w:rsidRPr="0055498C">
              <w:rPr>
                <w:rFonts w:ascii="Times New Roman" w:eastAsia="Times New Roman" w:hAnsi="Times New Roman" w:cs="Times New Roman"/>
                <w:b/>
                <w:sz w:val="28"/>
                <w:szCs w:val="28"/>
                <w:lang w:val="uk-UA" w:eastAsia="ru-RU"/>
              </w:rPr>
              <w:t>управління</w:t>
            </w:r>
          </w:p>
        </w:tc>
        <w:tc>
          <w:tcPr>
            <w:tcW w:w="6520" w:type="dxa"/>
            <w:gridSpan w:val="2"/>
          </w:tcPr>
          <w:p w14:paraId="402857BE" w14:textId="77777777" w:rsidR="0055498C" w:rsidRPr="0055498C" w:rsidRDefault="0055498C" w:rsidP="0090172D">
            <w:pPr>
              <w:spacing w:after="0" w:line="240" w:lineRule="auto"/>
              <w:jc w:val="center"/>
              <w:rPr>
                <w:rFonts w:ascii="Times New Roman" w:eastAsia="Times New Roman" w:hAnsi="Times New Roman" w:cs="Times New Roman"/>
                <w:b/>
                <w:sz w:val="28"/>
                <w:szCs w:val="28"/>
                <w:lang w:val="en-US" w:eastAsia="ru-RU"/>
              </w:rPr>
            </w:pPr>
            <w:r w:rsidRPr="0055498C">
              <w:rPr>
                <w:rFonts w:ascii="Times New Roman" w:eastAsia="Times New Roman" w:hAnsi="Times New Roman" w:cs="Times New Roman"/>
                <w:b/>
                <w:sz w:val="28"/>
                <w:szCs w:val="28"/>
                <w:lang w:val="uk-UA" w:eastAsia="ru-RU"/>
              </w:rPr>
              <w:t>Зміст конкретних функцій  управління</w:t>
            </w:r>
          </w:p>
        </w:tc>
      </w:tr>
      <w:tr w:rsidR="0055498C" w:rsidRPr="0055498C" w14:paraId="010BF11B" w14:textId="77777777" w:rsidTr="0090172D">
        <w:trPr>
          <w:trHeight w:val="405"/>
        </w:trPr>
        <w:tc>
          <w:tcPr>
            <w:tcW w:w="2552" w:type="dxa"/>
            <w:vMerge/>
          </w:tcPr>
          <w:p w14:paraId="2E776F9C" w14:textId="77777777" w:rsidR="0055498C" w:rsidRPr="0055498C" w:rsidRDefault="0055498C" w:rsidP="0090172D">
            <w:pPr>
              <w:spacing w:after="0" w:line="240" w:lineRule="auto"/>
              <w:jc w:val="center"/>
              <w:rPr>
                <w:rFonts w:ascii="Times New Roman" w:eastAsia="Times New Roman" w:hAnsi="Times New Roman" w:cs="Times New Roman"/>
                <w:b/>
                <w:sz w:val="28"/>
                <w:szCs w:val="28"/>
                <w:lang w:val="uk-UA" w:eastAsia="ru-RU"/>
              </w:rPr>
            </w:pPr>
          </w:p>
        </w:tc>
        <w:tc>
          <w:tcPr>
            <w:tcW w:w="2705" w:type="dxa"/>
          </w:tcPr>
          <w:p w14:paraId="513CF0A8" w14:textId="59B0DE23" w:rsidR="0055498C" w:rsidRPr="0055498C" w:rsidRDefault="0055498C" w:rsidP="0090172D">
            <w:pPr>
              <w:spacing w:after="0" w:line="240" w:lineRule="auto"/>
              <w:jc w:val="center"/>
              <w:rPr>
                <w:rFonts w:ascii="Times New Roman" w:eastAsia="Times New Roman" w:hAnsi="Times New Roman" w:cs="Times New Roman"/>
                <w:b/>
                <w:sz w:val="28"/>
                <w:szCs w:val="28"/>
                <w:lang w:val="uk-UA" w:eastAsia="ru-RU"/>
              </w:rPr>
            </w:pPr>
            <w:r w:rsidRPr="0055498C">
              <w:rPr>
                <w:rFonts w:ascii="Times New Roman" w:eastAsia="Times New Roman" w:hAnsi="Times New Roman" w:cs="Times New Roman"/>
                <w:b/>
                <w:sz w:val="28"/>
                <w:szCs w:val="28"/>
                <w:lang w:val="uk-UA" w:eastAsia="ru-RU"/>
              </w:rPr>
              <w:t>У традиційн</w:t>
            </w:r>
            <w:r w:rsidR="00460406">
              <w:rPr>
                <w:rFonts w:ascii="Times New Roman" w:eastAsia="Times New Roman" w:hAnsi="Times New Roman" w:cs="Times New Roman"/>
                <w:b/>
                <w:sz w:val="28"/>
                <w:szCs w:val="28"/>
                <w:lang w:val="uk-UA" w:eastAsia="ru-RU"/>
              </w:rPr>
              <w:t>ому уявленні</w:t>
            </w:r>
          </w:p>
        </w:tc>
        <w:tc>
          <w:tcPr>
            <w:tcW w:w="3815" w:type="dxa"/>
          </w:tcPr>
          <w:p w14:paraId="7699B043" w14:textId="647AE505" w:rsidR="0055498C" w:rsidRPr="0055498C" w:rsidRDefault="0055498C" w:rsidP="0090172D">
            <w:pPr>
              <w:spacing w:after="0" w:line="240" w:lineRule="auto"/>
              <w:jc w:val="center"/>
              <w:rPr>
                <w:rFonts w:ascii="Times New Roman" w:eastAsia="Times New Roman" w:hAnsi="Times New Roman" w:cs="Times New Roman"/>
                <w:b/>
                <w:sz w:val="28"/>
                <w:szCs w:val="28"/>
                <w:lang w:val="uk-UA" w:eastAsia="ru-RU"/>
              </w:rPr>
            </w:pPr>
            <w:r w:rsidRPr="0055498C">
              <w:rPr>
                <w:rFonts w:ascii="Times New Roman" w:eastAsia="Times New Roman" w:hAnsi="Times New Roman" w:cs="Times New Roman"/>
                <w:b/>
                <w:sz w:val="28"/>
                <w:szCs w:val="28"/>
                <w:lang w:val="uk-UA" w:eastAsia="ru-RU"/>
              </w:rPr>
              <w:t xml:space="preserve">У системі </w:t>
            </w:r>
            <w:r w:rsidR="00460406">
              <w:rPr>
                <w:rFonts w:ascii="Times New Roman" w:eastAsia="Times New Roman" w:hAnsi="Times New Roman" w:cs="Times New Roman"/>
                <w:b/>
                <w:sz w:val="28"/>
                <w:szCs w:val="28"/>
                <w:lang w:val="uk-UA" w:eastAsia="ru-RU"/>
              </w:rPr>
              <w:t>сучасного ринку</w:t>
            </w:r>
          </w:p>
        </w:tc>
      </w:tr>
      <w:tr w:rsidR="0055498C" w:rsidRPr="006F3D29" w14:paraId="2DA3E31A" w14:textId="77777777" w:rsidTr="0090172D">
        <w:trPr>
          <w:trHeight w:val="330"/>
        </w:trPr>
        <w:tc>
          <w:tcPr>
            <w:tcW w:w="2552" w:type="dxa"/>
          </w:tcPr>
          <w:p w14:paraId="422D488A" w14:textId="77777777" w:rsidR="0055498C" w:rsidRPr="0055498C" w:rsidRDefault="0055498C" w:rsidP="0090172D">
            <w:pPr>
              <w:spacing w:after="0" w:line="240" w:lineRule="auto"/>
              <w:jc w:val="both"/>
              <w:rPr>
                <w:rFonts w:ascii="Times New Roman" w:eastAsia="Times New Roman" w:hAnsi="Times New Roman" w:cs="Times New Roman"/>
                <w:sz w:val="28"/>
                <w:szCs w:val="28"/>
                <w:lang w:val="uk-UA" w:eastAsia="ru-RU"/>
              </w:rPr>
            </w:pPr>
            <w:r w:rsidRPr="0055498C">
              <w:rPr>
                <w:rFonts w:ascii="Times New Roman" w:eastAsia="Times New Roman" w:hAnsi="Times New Roman" w:cs="Times New Roman"/>
                <w:sz w:val="28"/>
                <w:szCs w:val="28"/>
                <w:lang w:val="uk-UA" w:eastAsia="ru-RU"/>
              </w:rPr>
              <w:t>Встановлення цілей</w:t>
            </w:r>
          </w:p>
        </w:tc>
        <w:tc>
          <w:tcPr>
            <w:tcW w:w="2705" w:type="dxa"/>
          </w:tcPr>
          <w:p w14:paraId="5E44A4A8" w14:textId="77777777" w:rsidR="0055498C" w:rsidRPr="0055498C" w:rsidRDefault="0055498C" w:rsidP="0090172D">
            <w:pPr>
              <w:spacing w:after="0" w:line="240" w:lineRule="auto"/>
              <w:jc w:val="both"/>
              <w:rPr>
                <w:rFonts w:ascii="Times New Roman" w:eastAsia="Times New Roman" w:hAnsi="Times New Roman" w:cs="Times New Roman"/>
                <w:sz w:val="28"/>
                <w:szCs w:val="28"/>
                <w:lang w:val="uk-UA" w:eastAsia="ru-RU"/>
              </w:rPr>
            </w:pPr>
            <w:r w:rsidRPr="0055498C">
              <w:rPr>
                <w:rFonts w:ascii="Times New Roman" w:eastAsia="Times New Roman" w:hAnsi="Times New Roman" w:cs="Times New Roman"/>
                <w:sz w:val="28"/>
                <w:szCs w:val="28"/>
                <w:lang w:val="uk-UA" w:eastAsia="ru-RU"/>
              </w:rPr>
              <w:t xml:space="preserve">Встановлення системи цілей на основі звітних і прогнозних даних на тривалий плановий період </w:t>
            </w:r>
          </w:p>
        </w:tc>
        <w:tc>
          <w:tcPr>
            <w:tcW w:w="3815" w:type="dxa"/>
          </w:tcPr>
          <w:p w14:paraId="0A6DB420" w14:textId="77777777" w:rsidR="0055498C" w:rsidRPr="0055498C" w:rsidRDefault="0055498C" w:rsidP="0090172D">
            <w:pPr>
              <w:spacing w:after="0" w:line="240" w:lineRule="auto"/>
              <w:jc w:val="both"/>
              <w:rPr>
                <w:rFonts w:ascii="Times New Roman" w:eastAsia="Times New Roman" w:hAnsi="Times New Roman" w:cs="Times New Roman"/>
                <w:sz w:val="28"/>
                <w:szCs w:val="28"/>
                <w:lang w:val="uk-UA" w:eastAsia="ru-RU"/>
              </w:rPr>
            </w:pPr>
            <w:r w:rsidRPr="0055498C">
              <w:rPr>
                <w:rFonts w:ascii="Times New Roman" w:eastAsia="Times New Roman" w:hAnsi="Times New Roman" w:cs="Times New Roman"/>
                <w:sz w:val="28"/>
                <w:szCs w:val="28"/>
                <w:lang w:val="uk-UA" w:eastAsia="ru-RU"/>
              </w:rPr>
              <w:t>Корегування системи цілей на основі зворотного зв’язку зі внутрішнім і зовнішнім  середовищем функціонування підприємства стосовно міри досягнення цілей</w:t>
            </w:r>
          </w:p>
        </w:tc>
      </w:tr>
      <w:tr w:rsidR="0055498C" w:rsidRPr="0055498C" w14:paraId="33C043EE" w14:textId="77777777" w:rsidTr="0090172D">
        <w:trPr>
          <w:trHeight w:val="345"/>
        </w:trPr>
        <w:tc>
          <w:tcPr>
            <w:tcW w:w="2552" w:type="dxa"/>
          </w:tcPr>
          <w:p w14:paraId="034C2E1F" w14:textId="77777777" w:rsidR="0055498C" w:rsidRPr="0055498C" w:rsidRDefault="0055498C" w:rsidP="0090172D">
            <w:pPr>
              <w:spacing w:after="0" w:line="240" w:lineRule="auto"/>
              <w:jc w:val="both"/>
              <w:rPr>
                <w:rFonts w:ascii="Times New Roman" w:eastAsia="Times New Roman" w:hAnsi="Times New Roman" w:cs="Times New Roman"/>
                <w:sz w:val="28"/>
                <w:szCs w:val="28"/>
                <w:lang w:val="uk-UA" w:eastAsia="ru-RU"/>
              </w:rPr>
            </w:pPr>
            <w:r w:rsidRPr="0055498C">
              <w:rPr>
                <w:rFonts w:ascii="Times New Roman" w:eastAsia="Times New Roman" w:hAnsi="Times New Roman" w:cs="Times New Roman"/>
                <w:sz w:val="28"/>
                <w:szCs w:val="28"/>
                <w:lang w:val="uk-UA" w:eastAsia="ru-RU"/>
              </w:rPr>
              <w:t>Планування</w:t>
            </w:r>
          </w:p>
        </w:tc>
        <w:tc>
          <w:tcPr>
            <w:tcW w:w="2705" w:type="dxa"/>
          </w:tcPr>
          <w:p w14:paraId="1C920E4A" w14:textId="77777777" w:rsidR="0055498C" w:rsidRPr="0055498C" w:rsidRDefault="0055498C" w:rsidP="0090172D">
            <w:pPr>
              <w:spacing w:after="0" w:line="240" w:lineRule="auto"/>
              <w:jc w:val="both"/>
              <w:rPr>
                <w:rFonts w:ascii="Times New Roman" w:eastAsia="Times New Roman" w:hAnsi="Times New Roman" w:cs="Times New Roman"/>
                <w:sz w:val="28"/>
                <w:szCs w:val="28"/>
                <w:lang w:val="uk-UA" w:eastAsia="ru-RU"/>
              </w:rPr>
            </w:pPr>
            <w:r w:rsidRPr="0055498C">
              <w:rPr>
                <w:rFonts w:ascii="Times New Roman" w:eastAsia="Times New Roman" w:hAnsi="Times New Roman" w:cs="Times New Roman"/>
                <w:sz w:val="28"/>
                <w:szCs w:val="28"/>
                <w:lang w:val="uk-UA" w:eastAsia="ru-RU"/>
              </w:rPr>
              <w:t>Розрахунки економічних показників на плановий період</w:t>
            </w:r>
          </w:p>
        </w:tc>
        <w:tc>
          <w:tcPr>
            <w:tcW w:w="3815" w:type="dxa"/>
          </w:tcPr>
          <w:p w14:paraId="2A3AFB1D" w14:textId="77777777" w:rsidR="0055498C" w:rsidRPr="0055498C" w:rsidRDefault="0055498C" w:rsidP="0090172D">
            <w:pPr>
              <w:spacing w:after="0" w:line="240" w:lineRule="auto"/>
              <w:jc w:val="both"/>
              <w:rPr>
                <w:rFonts w:ascii="Times New Roman" w:eastAsia="Times New Roman" w:hAnsi="Times New Roman" w:cs="Times New Roman"/>
                <w:sz w:val="28"/>
                <w:szCs w:val="28"/>
                <w:lang w:val="uk-UA" w:eastAsia="ru-RU"/>
              </w:rPr>
            </w:pPr>
            <w:r w:rsidRPr="0055498C">
              <w:rPr>
                <w:rFonts w:ascii="Times New Roman" w:eastAsia="Times New Roman" w:hAnsi="Times New Roman" w:cs="Times New Roman"/>
                <w:sz w:val="28"/>
                <w:szCs w:val="28"/>
                <w:lang w:val="uk-UA" w:eastAsia="ru-RU"/>
              </w:rPr>
              <w:t>Підтримка стану економічних показників в реальному часі з урахуванням змінювань вихідних даних та нормативів</w:t>
            </w:r>
          </w:p>
        </w:tc>
      </w:tr>
      <w:tr w:rsidR="0055498C" w:rsidRPr="0055498C" w14:paraId="76A6CE0E" w14:textId="77777777" w:rsidTr="0090172D">
        <w:trPr>
          <w:trHeight w:val="495"/>
        </w:trPr>
        <w:tc>
          <w:tcPr>
            <w:tcW w:w="2552" w:type="dxa"/>
          </w:tcPr>
          <w:p w14:paraId="71FAC45F" w14:textId="77777777" w:rsidR="0055498C" w:rsidRPr="0055498C" w:rsidRDefault="0055498C" w:rsidP="0090172D">
            <w:pPr>
              <w:spacing w:after="0" w:line="240" w:lineRule="auto"/>
              <w:jc w:val="both"/>
              <w:rPr>
                <w:rFonts w:ascii="Times New Roman" w:eastAsia="Times New Roman" w:hAnsi="Times New Roman" w:cs="Times New Roman"/>
                <w:sz w:val="28"/>
                <w:szCs w:val="28"/>
                <w:lang w:val="uk-UA" w:eastAsia="ru-RU"/>
              </w:rPr>
            </w:pPr>
            <w:r w:rsidRPr="0055498C">
              <w:rPr>
                <w:rFonts w:ascii="Times New Roman" w:eastAsia="Times New Roman" w:hAnsi="Times New Roman" w:cs="Times New Roman"/>
                <w:sz w:val="28"/>
                <w:szCs w:val="28"/>
                <w:lang w:val="uk-UA" w:eastAsia="ru-RU"/>
              </w:rPr>
              <w:lastRenderedPageBreak/>
              <w:t>Організування</w:t>
            </w:r>
          </w:p>
        </w:tc>
        <w:tc>
          <w:tcPr>
            <w:tcW w:w="2705" w:type="dxa"/>
          </w:tcPr>
          <w:p w14:paraId="3C4C5238" w14:textId="77777777" w:rsidR="0055498C" w:rsidRPr="0055498C" w:rsidRDefault="0055498C" w:rsidP="0090172D">
            <w:pPr>
              <w:spacing w:after="0" w:line="240" w:lineRule="auto"/>
              <w:jc w:val="both"/>
              <w:rPr>
                <w:rFonts w:ascii="Times New Roman" w:eastAsia="Times New Roman" w:hAnsi="Times New Roman" w:cs="Times New Roman"/>
                <w:sz w:val="28"/>
                <w:szCs w:val="28"/>
                <w:lang w:val="uk-UA" w:eastAsia="ru-RU"/>
              </w:rPr>
            </w:pPr>
            <w:r w:rsidRPr="0055498C">
              <w:rPr>
                <w:rFonts w:ascii="Times New Roman" w:eastAsia="Times New Roman" w:hAnsi="Times New Roman" w:cs="Times New Roman"/>
                <w:sz w:val="28"/>
                <w:szCs w:val="28"/>
                <w:lang w:val="uk-UA" w:eastAsia="ru-RU"/>
              </w:rPr>
              <w:t xml:space="preserve">Створення й визначення повноважень економічних служб </w:t>
            </w:r>
          </w:p>
        </w:tc>
        <w:tc>
          <w:tcPr>
            <w:tcW w:w="3815" w:type="dxa"/>
          </w:tcPr>
          <w:p w14:paraId="56FB02C9" w14:textId="77777777" w:rsidR="0055498C" w:rsidRPr="0055498C" w:rsidRDefault="0055498C" w:rsidP="0090172D">
            <w:pPr>
              <w:spacing w:after="0" w:line="240" w:lineRule="auto"/>
              <w:jc w:val="both"/>
              <w:rPr>
                <w:rFonts w:ascii="Times New Roman" w:eastAsia="Times New Roman" w:hAnsi="Times New Roman" w:cs="Times New Roman"/>
                <w:sz w:val="28"/>
                <w:szCs w:val="28"/>
                <w:lang w:val="uk-UA" w:eastAsia="ru-RU"/>
              </w:rPr>
            </w:pPr>
            <w:r w:rsidRPr="0055498C">
              <w:rPr>
                <w:rFonts w:ascii="Times New Roman" w:eastAsia="Times New Roman" w:hAnsi="Times New Roman" w:cs="Times New Roman"/>
                <w:sz w:val="28"/>
                <w:szCs w:val="28"/>
                <w:lang w:val="uk-UA" w:eastAsia="ru-RU"/>
              </w:rPr>
              <w:t>Розподіл повноважень з економічного управління серед всіх підрозділів підприємства</w:t>
            </w:r>
          </w:p>
        </w:tc>
      </w:tr>
      <w:tr w:rsidR="0055498C" w:rsidRPr="0055498C" w14:paraId="4E3D8503" w14:textId="77777777" w:rsidTr="0090172D">
        <w:trPr>
          <w:trHeight w:val="390"/>
        </w:trPr>
        <w:tc>
          <w:tcPr>
            <w:tcW w:w="2552" w:type="dxa"/>
          </w:tcPr>
          <w:p w14:paraId="783BE4A5" w14:textId="77777777" w:rsidR="0055498C" w:rsidRPr="0055498C" w:rsidRDefault="0055498C" w:rsidP="0090172D">
            <w:pPr>
              <w:spacing w:after="0" w:line="240" w:lineRule="auto"/>
              <w:jc w:val="both"/>
              <w:rPr>
                <w:rFonts w:ascii="Times New Roman" w:eastAsia="Times New Roman" w:hAnsi="Times New Roman" w:cs="Times New Roman"/>
                <w:sz w:val="28"/>
                <w:szCs w:val="28"/>
                <w:lang w:val="uk-UA" w:eastAsia="ru-RU"/>
              </w:rPr>
            </w:pPr>
            <w:r w:rsidRPr="0055498C">
              <w:rPr>
                <w:rFonts w:ascii="Times New Roman" w:eastAsia="Times New Roman" w:hAnsi="Times New Roman" w:cs="Times New Roman"/>
                <w:sz w:val="28"/>
                <w:szCs w:val="28"/>
                <w:lang w:val="uk-UA" w:eastAsia="ru-RU"/>
              </w:rPr>
              <w:t>Мотивування</w:t>
            </w:r>
          </w:p>
        </w:tc>
        <w:tc>
          <w:tcPr>
            <w:tcW w:w="2705" w:type="dxa"/>
          </w:tcPr>
          <w:p w14:paraId="2CBF8DFF" w14:textId="77777777" w:rsidR="0055498C" w:rsidRPr="0055498C" w:rsidRDefault="0055498C" w:rsidP="0090172D">
            <w:pPr>
              <w:spacing w:after="0" w:line="240" w:lineRule="auto"/>
              <w:jc w:val="both"/>
              <w:rPr>
                <w:rFonts w:ascii="Times New Roman" w:eastAsia="Times New Roman" w:hAnsi="Times New Roman" w:cs="Times New Roman"/>
                <w:sz w:val="28"/>
                <w:szCs w:val="28"/>
                <w:lang w:val="uk-UA" w:eastAsia="ru-RU"/>
              </w:rPr>
            </w:pPr>
            <w:r w:rsidRPr="0055498C">
              <w:rPr>
                <w:rFonts w:ascii="Times New Roman" w:eastAsia="Times New Roman" w:hAnsi="Times New Roman" w:cs="Times New Roman"/>
                <w:sz w:val="28"/>
                <w:szCs w:val="28"/>
                <w:lang w:val="uk-UA" w:eastAsia="ru-RU"/>
              </w:rPr>
              <w:t>Оплата праці, у тому числі з урахуванням виконання планів підприємства</w:t>
            </w:r>
          </w:p>
        </w:tc>
        <w:tc>
          <w:tcPr>
            <w:tcW w:w="3815" w:type="dxa"/>
          </w:tcPr>
          <w:p w14:paraId="4BB73372" w14:textId="77777777" w:rsidR="0055498C" w:rsidRPr="0055498C" w:rsidRDefault="0055498C" w:rsidP="0090172D">
            <w:pPr>
              <w:spacing w:after="0" w:line="240" w:lineRule="auto"/>
              <w:jc w:val="both"/>
              <w:rPr>
                <w:rFonts w:ascii="Times New Roman" w:eastAsia="Times New Roman" w:hAnsi="Times New Roman" w:cs="Times New Roman"/>
                <w:sz w:val="28"/>
                <w:szCs w:val="28"/>
                <w:lang w:val="uk-UA" w:eastAsia="ru-RU"/>
              </w:rPr>
            </w:pPr>
            <w:r w:rsidRPr="0055498C">
              <w:rPr>
                <w:rFonts w:ascii="Times New Roman" w:eastAsia="Times New Roman" w:hAnsi="Times New Roman" w:cs="Times New Roman"/>
                <w:sz w:val="28"/>
                <w:szCs w:val="28"/>
                <w:lang w:val="uk-UA" w:eastAsia="ru-RU"/>
              </w:rPr>
              <w:t xml:space="preserve">Матеріальне стимулювання підрозділів у залежності від виконання бюджетних показників </w:t>
            </w:r>
          </w:p>
        </w:tc>
      </w:tr>
      <w:tr w:rsidR="0055498C" w:rsidRPr="0055498C" w14:paraId="06F9B58A" w14:textId="77777777" w:rsidTr="0090172D">
        <w:trPr>
          <w:trHeight w:val="225"/>
        </w:trPr>
        <w:tc>
          <w:tcPr>
            <w:tcW w:w="2552" w:type="dxa"/>
          </w:tcPr>
          <w:p w14:paraId="0012DF60" w14:textId="77777777" w:rsidR="0055498C" w:rsidRPr="0055498C" w:rsidRDefault="0055498C" w:rsidP="0090172D">
            <w:pPr>
              <w:spacing w:after="0" w:line="240" w:lineRule="auto"/>
              <w:jc w:val="both"/>
              <w:rPr>
                <w:rFonts w:ascii="Times New Roman" w:eastAsia="Times New Roman" w:hAnsi="Times New Roman" w:cs="Times New Roman"/>
                <w:sz w:val="28"/>
                <w:szCs w:val="28"/>
                <w:lang w:val="uk-UA" w:eastAsia="ru-RU"/>
              </w:rPr>
            </w:pPr>
            <w:r w:rsidRPr="0055498C">
              <w:rPr>
                <w:rFonts w:ascii="Times New Roman" w:eastAsia="Times New Roman" w:hAnsi="Times New Roman" w:cs="Times New Roman"/>
                <w:sz w:val="28"/>
                <w:szCs w:val="28"/>
                <w:lang w:val="uk-UA" w:eastAsia="ru-RU"/>
              </w:rPr>
              <w:t>Облік</w:t>
            </w:r>
          </w:p>
        </w:tc>
        <w:tc>
          <w:tcPr>
            <w:tcW w:w="2705" w:type="dxa"/>
          </w:tcPr>
          <w:p w14:paraId="6F100AD0" w14:textId="77777777" w:rsidR="0055498C" w:rsidRPr="0055498C" w:rsidRDefault="0055498C" w:rsidP="0090172D">
            <w:pPr>
              <w:spacing w:after="0" w:line="240" w:lineRule="auto"/>
              <w:jc w:val="both"/>
              <w:rPr>
                <w:rFonts w:ascii="Times New Roman" w:eastAsia="Times New Roman" w:hAnsi="Times New Roman" w:cs="Times New Roman"/>
                <w:sz w:val="28"/>
                <w:szCs w:val="28"/>
                <w:lang w:val="uk-UA" w:eastAsia="ru-RU"/>
              </w:rPr>
            </w:pPr>
            <w:r w:rsidRPr="0055498C">
              <w:rPr>
                <w:rFonts w:ascii="Times New Roman" w:eastAsia="Times New Roman" w:hAnsi="Times New Roman" w:cs="Times New Roman"/>
                <w:sz w:val="28"/>
                <w:szCs w:val="28"/>
                <w:lang w:val="uk-UA" w:eastAsia="ru-RU"/>
              </w:rPr>
              <w:t xml:space="preserve">Стандартна система бухгалтерського обліку, нерегламентований управлінський облік  </w:t>
            </w:r>
          </w:p>
        </w:tc>
        <w:tc>
          <w:tcPr>
            <w:tcW w:w="3815" w:type="dxa"/>
          </w:tcPr>
          <w:p w14:paraId="557BBC75" w14:textId="77777777" w:rsidR="0055498C" w:rsidRPr="0055498C" w:rsidRDefault="0055498C" w:rsidP="0090172D">
            <w:pPr>
              <w:spacing w:after="0" w:line="240" w:lineRule="auto"/>
              <w:jc w:val="both"/>
              <w:rPr>
                <w:rFonts w:ascii="Times New Roman" w:eastAsia="Times New Roman" w:hAnsi="Times New Roman" w:cs="Times New Roman"/>
                <w:sz w:val="28"/>
                <w:szCs w:val="28"/>
                <w:lang w:val="uk-UA" w:eastAsia="ru-RU"/>
              </w:rPr>
            </w:pPr>
            <w:r w:rsidRPr="0055498C">
              <w:rPr>
                <w:rFonts w:ascii="Times New Roman" w:eastAsia="Times New Roman" w:hAnsi="Times New Roman" w:cs="Times New Roman"/>
                <w:sz w:val="28"/>
                <w:szCs w:val="28"/>
                <w:lang w:val="uk-UA" w:eastAsia="ru-RU"/>
              </w:rPr>
              <w:t xml:space="preserve">Єдина система обліку поточного стану економічних показників підприємства і його підрозділів </w:t>
            </w:r>
          </w:p>
        </w:tc>
      </w:tr>
      <w:tr w:rsidR="0055498C" w:rsidRPr="006F3D29" w14:paraId="7AA1CFF6" w14:textId="77777777" w:rsidTr="0090172D">
        <w:trPr>
          <w:trHeight w:val="435"/>
        </w:trPr>
        <w:tc>
          <w:tcPr>
            <w:tcW w:w="2552" w:type="dxa"/>
          </w:tcPr>
          <w:p w14:paraId="34B62B3A" w14:textId="77777777" w:rsidR="0055498C" w:rsidRPr="0055498C" w:rsidRDefault="0055498C" w:rsidP="0090172D">
            <w:pPr>
              <w:spacing w:after="0" w:line="240" w:lineRule="auto"/>
              <w:jc w:val="both"/>
              <w:rPr>
                <w:rFonts w:ascii="Times New Roman" w:eastAsia="Times New Roman" w:hAnsi="Times New Roman" w:cs="Times New Roman"/>
                <w:sz w:val="28"/>
                <w:szCs w:val="28"/>
                <w:lang w:val="uk-UA" w:eastAsia="ru-RU"/>
              </w:rPr>
            </w:pPr>
            <w:r w:rsidRPr="0055498C">
              <w:rPr>
                <w:rFonts w:ascii="Times New Roman" w:eastAsia="Times New Roman" w:hAnsi="Times New Roman" w:cs="Times New Roman"/>
                <w:sz w:val="28"/>
                <w:szCs w:val="28"/>
                <w:lang w:val="uk-UA" w:eastAsia="ru-RU"/>
              </w:rPr>
              <w:t>Контроль</w:t>
            </w:r>
          </w:p>
        </w:tc>
        <w:tc>
          <w:tcPr>
            <w:tcW w:w="2705" w:type="dxa"/>
          </w:tcPr>
          <w:p w14:paraId="4BA51D79" w14:textId="77777777" w:rsidR="0055498C" w:rsidRPr="0055498C" w:rsidRDefault="0055498C" w:rsidP="0090172D">
            <w:pPr>
              <w:spacing w:after="0" w:line="240" w:lineRule="auto"/>
              <w:jc w:val="both"/>
              <w:rPr>
                <w:rFonts w:ascii="Times New Roman" w:eastAsia="Times New Roman" w:hAnsi="Times New Roman" w:cs="Times New Roman"/>
                <w:sz w:val="28"/>
                <w:szCs w:val="28"/>
                <w:lang w:val="uk-UA" w:eastAsia="ru-RU"/>
              </w:rPr>
            </w:pPr>
            <w:r w:rsidRPr="0055498C">
              <w:rPr>
                <w:rFonts w:ascii="Times New Roman" w:eastAsia="Times New Roman" w:hAnsi="Times New Roman" w:cs="Times New Roman"/>
                <w:sz w:val="28"/>
                <w:szCs w:val="28"/>
                <w:lang w:val="uk-UA" w:eastAsia="ru-RU"/>
              </w:rPr>
              <w:t xml:space="preserve">Існуючі системи контролю виконання показників </w:t>
            </w:r>
          </w:p>
        </w:tc>
        <w:tc>
          <w:tcPr>
            <w:tcW w:w="3815" w:type="dxa"/>
          </w:tcPr>
          <w:p w14:paraId="186876CA" w14:textId="77777777" w:rsidR="0055498C" w:rsidRPr="0055498C" w:rsidRDefault="0055498C" w:rsidP="0090172D">
            <w:pPr>
              <w:spacing w:after="0" w:line="240" w:lineRule="auto"/>
              <w:jc w:val="both"/>
              <w:rPr>
                <w:rFonts w:ascii="Times New Roman" w:eastAsia="Times New Roman" w:hAnsi="Times New Roman" w:cs="Times New Roman"/>
                <w:sz w:val="28"/>
                <w:szCs w:val="28"/>
                <w:lang w:val="uk-UA" w:eastAsia="ru-RU"/>
              </w:rPr>
            </w:pPr>
            <w:r w:rsidRPr="0055498C">
              <w:rPr>
                <w:rFonts w:ascii="Times New Roman" w:eastAsia="Times New Roman" w:hAnsi="Times New Roman" w:cs="Times New Roman"/>
                <w:sz w:val="28"/>
                <w:szCs w:val="28"/>
                <w:lang w:val="uk-UA" w:eastAsia="ru-RU"/>
              </w:rPr>
              <w:t xml:space="preserve">Сучасна система контролінгу центрів доходів, прибутків і витрат усередині підприємства й визначення їх відповідальності </w:t>
            </w:r>
          </w:p>
        </w:tc>
      </w:tr>
      <w:tr w:rsidR="0055498C" w:rsidRPr="006F3D29" w14:paraId="4026AA24" w14:textId="77777777" w:rsidTr="0090172D">
        <w:trPr>
          <w:trHeight w:val="450"/>
        </w:trPr>
        <w:tc>
          <w:tcPr>
            <w:tcW w:w="2552" w:type="dxa"/>
          </w:tcPr>
          <w:p w14:paraId="2CB4137E" w14:textId="77777777" w:rsidR="0055498C" w:rsidRPr="0055498C" w:rsidRDefault="0055498C" w:rsidP="0090172D">
            <w:pPr>
              <w:spacing w:after="0" w:line="240" w:lineRule="auto"/>
              <w:jc w:val="both"/>
              <w:rPr>
                <w:rFonts w:ascii="Times New Roman" w:eastAsia="Times New Roman" w:hAnsi="Times New Roman" w:cs="Times New Roman"/>
                <w:sz w:val="28"/>
                <w:szCs w:val="28"/>
                <w:lang w:val="uk-UA" w:eastAsia="ru-RU"/>
              </w:rPr>
            </w:pPr>
            <w:r w:rsidRPr="0055498C">
              <w:rPr>
                <w:rFonts w:ascii="Times New Roman" w:eastAsia="Times New Roman" w:hAnsi="Times New Roman" w:cs="Times New Roman"/>
                <w:sz w:val="28"/>
                <w:szCs w:val="28"/>
                <w:lang w:val="uk-UA" w:eastAsia="ru-RU"/>
              </w:rPr>
              <w:t>Регулювання</w:t>
            </w:r>
          </w:p>
        </w:tc>
        <w:tc>
          <w:tcPr>
            <w:tcW w:w="2705" w:type="dxa"/>
          </w:tcPr>
          <w:p w14:paraId="135C9DD2" w14:textId="77777777" w:rsidR="0055498C" w:rsidRPr="0055498C" w:rsidRDefault="0055498C" w:rsidP="0090172D">
            <w:pPr>
              <w:spacing w:after="0" w:line="240" w:lineRule="auto"/>
              <w:jc w:val="both"/>
              <w:rPr>
                <w:rFonts w:ascii="Times New Roman" w:eastAsia="Times New Roman" w:hAnsi="Times New Roman" w:cs="Times New Roman"/>
                <w:sz w:val="28"/>
                <w:szCs w:val="28"/>
                <w:lang w:val="uk-UA" w:eastAsia="ru-RU"/>
              </w:rPr>
            </w:pPr>
            <w:r w:rsidRPr="0055498C">
              <w:rPr>
                <w:rFonts w:ascii="Times New Roman" w:eastAsia="Times New Roman" w:hAnsi="Times New Roman" w:cs="Times New Roman"/>
                <w:sz w:val="28"/>
                <w:szCs w:val="28"/>
                <w:lang w:val="uk-UA" w:eastAsia="ru-RU"/>
              </w:rPr>
              <w:t xml:space="preserve">Аналіз і прийняття рішень з підтримки необхідного рівня економічних показників у дискретному режимі </w:t>
            </w:r>
          </w:p>
        </w:tc>
        <w:tc>
          <w:tcPr>
            <w:tcW w:w="3815" w:type="dxa"/>
          </w:tcPr>
          <w:p w14:paraId="631F3AFB" w14:textId="77777777" w:rsidR="0055498C" w:rsidRPr="0055498C" w:rsidRDefault="0055498C" w:rsidP="0090172D">
            <w:pPr>
              <w:spacing w:after="0" w:line="240" w:lineRule="auto"/>
              <w:jc w:val="both"/>
              <w:rPr>
                <w:rFonts w:ascii="Times New Roman" w:eastAsia="Times New Roman" w:hAnsi="Times New Roman" w:cs="Times New Roman"/>
                <w:sz w:val="28"/>
                <w:szCs w:val="28"/>
                <w:lang w:val="uk-UA" w:eastAsia="ru-RU"/>
              </w:rPr>
            </w:pPr>
            <w:r w:rsidRPr="0055498C">
              <w:rPr>
                <w:rFonts w:ascii="Times New Roman" w:eastAsia="Times New Roman" w:hAnsi="Times New Roman" w:cs="Times New Roman"/>
                <w:sz w:val="28"/>
                <w:szCs w:val="28"/>
                <w:lang w:val="uk-UA" w:eastAsia="ru-RU"/>
              </w:rPr>
              <w:t>Постійний моніторинг стану виконання економічних показників, наявних резервів їх підтримки й своєчасне їх запровадження</w:t>
            </w:r>
          </w:p>
        </w:tc>
      </w:tr>
    </w:tbl>
    <w:p w14:paraId="265A03B1" w14:textId="77777777" w:rsidR="0055498C" w:rsidRPr="0055498C" w:rsidRDefault="0055498C" w:rsidP="0055498C">
      <w:pPr>
        <w:spacing w:after="0" w:line="360" w:lineRule="auto"/>
        <w:ind w:firstLine="680"/>
        <w:jc w:val="both"/>
        <w:rPr>
          <w:rFonts w:ascii="Times New Roman" w:eastAsia="Times New Roman" w:hAnsi="Times New Roman" w:cs="Times New Roman"/>
          <w:b/>
          <w:i/>
          <w:sz w:val="28"/>
          <w:szCs w:val="28"/>
          <w:lang w:val="uk-UA" w:eastAsia="ru-RU"/>
        </w:rPr>
      </w:pPr>
    </w:p>
    <w:p w14:paraId="7EE34FCC" w14:textId="1634C6F4" w:rsidR="00983AEE" w:rsidRDefault="00260AE8" w:rsidP="003060C5">
      <w:pPr>
        <w:spacing w:after="0" w:line="360" w:lineRule="auto"/>
        <w:ind w:firstLine="68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Першим й найважливішим чинникам актуалізації нових інструментів економічної роботи на підприємства є те, що в умовах сучасного нестійкого стану ринкового середовища постійному контролю й коригування підлягають головні цілі </w:t>
      </w:r>
      <w:r w:rsidR="00983AEE">
        <w:rPr>
          <w:rFonts w:ascii="Times New Roman" w:eastAsia="Times New Roman" w:hAnsi="Times New Roman" w:cs="Times New Roman"/>
          <w:sz w:val="28"/>
          <w:szCs w:val="28"/>
          <w:lang w:val="uk-UA" w:eastAsia="ru-RU"/>
        </w:rPr>
        <w:t>діяльності підприємства.</w:t>
      </w:r>
    </w:p>
    <w:p w14:paraId="20641987" w14:textId="1AE89311" w:rsidR="00260AE8" w:rsidRPr="00260AE8" w:rsidRDefault="00260AE8" w:rsidP="00260AE8">
      <w:pPr>
        <w:spacing w:after="0" w:line="360" w:lineRule="auto"/>
        <w:ind w:firstLine="680"/>
        <w:jc w:val="both"/>
        <w:rPr>
          <w:rFonts w:ascii="Times New Roman" w:eastAsia="Times New Roman" w:hAnsi="Times New Roman" w:cs="Times New Roman"/>
          <w:sz w:val="28"/>
          <w:szCs w:val="28"/>
          <w:lang w:val="uk-UA" w:eastAsia="ru-RU"/>
        </w:rPr>
      </w:pPr>
      <w:r w:rsidRPr="00260AE8">
        <w:rPr>
          <w:rFonts w:ascii="Times New Roman" w:eastAsia="Times New Roman" w:hAnsi="Times New Roman" w:cs="Times New Roman"/>
          <w:sz w:val="28"/>
          <w:szCs w:val="28"/>
          <w:lang w:val="uk-UA" w:eastAsia="ru-RU"/>
        </w:rPr>
        <w:t xml:space="preserve">У випадку, якщо контроль виявляє відхилення ходу процесів від встановленого планом, для усунення яких і здійснюється функція регулювання, то прийняття цілей на наступний плановий період проводиться вже з урахуванням прийнятих заходів регулювання процесу. Оскільки обидва варіанти перебігу процесів виникають поперемінно, то характер взаємодії розглянутих функцій в </w:t>
      </w:r>
      <w:r w:rsidR="00C949A4">
        <w:rPr>
          <w:rFonts w:ascii="Times New Roman" w:eastAsia="Times New Roman" w:hAnsi="Times New Roman" w:cs="Times New Roman"/>
          <w:sz w:val="28"/>
          <w:szCs w:val="28"/>
          <w:lang w:val="uk-UA" w:eastAsia="ru-RU"/>
        </w:rPr>
        <w:t xml:space="preserve">процесі економічної діяльності на підприємстві </w:t>
      </w:r>
      <w:r w:rsidRPr="00260AE8">
        <w:rPr>
          <w:rFonts w:ascii="Times New Roman" w:eastAsia="Times New Roman" w:hAnsi="Times New Roman" w:cs="Times New Roman"/>
          <w:sz w:val="28"/>
          <w:szCs w:val="28"/>
          <w:lang w:val="uk-UA" w:eastAsia="ru-RU"/>
        </w:rPr>
        <w:t xml:space="preserve">слід представляти наступною двоконтурною схемою, наведеною на рис. </w:t>
      </w:r>
      <w:r w:rsidR="009F0C73">
        <w:rPr>
          <w:rFonts w:ascii="Times New Roman" w:eastAsia="Times New Roman" w:hAnsi="Times New Roman" w:cs="Times New Roman"/>
          <w:sz w:val="28"/>
          <w:szCs w:val="28"/>
          <w:lang w:val="uk-UA" w:eastAsia="ru-RU"/>
        </w:rPr>
        <w:t>1</w:t>
      </w:r>
      <w:r w:rsidRPr="00260AE8">
        <w:rPr>
          <w:rFonts w:ascii="Times New Roman" w:eastAsia="Times New Roman" w:hAnsi="Times New Roman" w:cs="Times New Roman"/>
          <w:sz w:val="28"/>
          <w:szCs w:val="28"/>
          <w:lang w:val="uk-UA" w:eastAsia="ru-RU"/>
        </w:rPr>
        <w:t>.1</w:t>
      </w:r>
      <w:r w:rsidR="00C949A4">
        <w:rPr>
          <w:rFonts w:ascii="Times New Roman" w:eastAsia="Times New Roman" w:hAnsi="Times New Roman" w:cs="Times New Roman"/>
          <w:sz w:val="28"/>
          <w:szCs w:val="28"/>
          <w:lang w:val="uk-UA" w:eastAsia="ru-RU"/>
        </w:rPr>
        <w:t xml:space="preserve"> </w:t>
      </w:r>
      <w:r w:rsidR="00C949A4" w:rsidRPr="00BF2ECC">
        <w:rPr>
          <w:rFonts w:ascii="Times New Roman" w:eastAsia="Times New Roman" w:hAnsi="Times New Roman" w:cs="Times New Roman"/>
          <w:sz w:val="28"/>
          <w:szCs w:val="28"/>
          <w:lang w:val="uk-UA" w:eastAsia="ru-RU"/>
        </w:rPr>
        <w:t>[</w:t>
      </w:r>
      <w:r w:rsidR="00BF2ECC">
        <w:rPr>
          <w:rFonts w:ascii="Times New Roman" w:eastAsia="Times New Roman" w:hAnsi="Times New Roman" w:cs="Times New Roman"/>
          <w:sz w:val="28"/>
          <w:szCs w:val="28"/>
          <w:lang w:val="uk-UA" w:eastAsia="ru-RU"/>
        </w:rPr>
        <w:t>19</w:t>
      </w:r>
      <w:r w:rsidR="00C949A4" w:rsidRPr="00BF2ECC">
        <w:rPr>
          <w:rFonts w:ascii="Times New Roman" w:eastAsia="Times New Roman" w:hAnsi="Times New Roman" w:cs="Times New Roman"/>
          <w:sz w:val="28"/>
          <w:szCs w:val="28"/>
          <w:lang w:val="uk-UA" w:eastAsia="ru-RU"/>
        </w:rPr>
        <w:t>]</w:t>
      </w:r>
      <w:r w:rsidRPr="00260AE8">
        <w:rPr>
          <w:rFonts w:ascii="Times New Roman" w:eastAsia="Times New Roman" w:hAnsi="Times New Roman" w:cs="Times New Roman"/>
          <w:sz w:val="28"/>
          <w:szCs w:val="28"/>
          <w:lang w:val="uk-UA" w:eastAsia="ru-RU"/>
        </w:rPr>
        <w:t>.</w:t>
      </w:r>
    </w:p>
    <w:p w14:paraId="3B34029F" w14:textId="77777777" w:rsidR="00260AE8" w:rsidRPr="00260AE8" w:rsidRDefault="00260AE8" w:rsidP="00260AE8">
      <w:pPr>
        <w:spacing w:after="0" w:line="360" w:lineRule="auto"/>
        <w:ind w:firstLine="680"/>
        <w:jc w:val="both"/>
        <w:rPr>
          <w:rFonts w:ascii="Times New Roman" w:eastAsia="Times New Roman" w:hAnsi="Times New Roman" w:cs="Times New Roman"/>
          <w:b/>
          <w:i/>
          <w:sz w:val="28"/>
          <w:szCs w:val="28"/>
          <w:lang w:val="uk-UA" w:eastAsia="ru-RU"/>
        </w:rPr>
      </w:pPr>
    </w:p>
    <w:p w14:paraId="5555588A" w14:textId="31C46EEA" w:rsidR="00260AE8" w:rsidRPr="00260AE8" w:rsidRDefault="00260AE8" w:rsidP="00260AE8">
      <w:pPr>
        <w:spacing w:after="0" w:line="360" w:lineRule="auto"/>
        <w:ind w:firstLine="680"/>
        <w:jc w:val="both"/>
        <w:rPr>
          <w:rFonts w:ascii="Times New Roman" w:eastAsia="Times New Roman" w:hAnsi="Times New Roman" w:cs="Times New Roman"/>
          <w:sz w:val="28"/>
          <w:szCs w:val="28"/>
          <w:lang w:val="uk-UA" w:eastAsia="ru-RU"/>
        </w:rPr>
      </w:pPr>
      <w:r w:rsidRPr="00260AE8">
        <w:rPr>
          <w:rFonts w:ascii="Times New Roman" w:eastAsia="Times New Roman" w:hAnsi="Times New Roman" w:cs="Times New Roman"/>
          <w:noProof/>
          <w:sz w:val="28"/>
          <w:szCs w:val="28"/>
          <w:lang w:val="uk-UA" w:eastAsia="uk-UA"/>
        </w:rPr>
        <w:lastRenderedPageBreak/>
        <mc:AlternateContent>
          <mc:Choice Requires="wpc">
            <w:drawing>
              <wp:inline distT="0" distB="0" distL="0" distR="0" wp14:anchorId="4A84BB0A" wp14:editId="3C9B6D7F">
                <wp:extent cx="3962400" cy="2515235"/>
                <wp:effectExtent l="15240" t="0" r="3810" b="8890"/>
                <wp:docPr id="39" name="Полотно 39"/>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23" name="Rectangle 4"/>
                        <wps:cNvSpPr>
                          <a:spLocks noChangeArrowheads="1"/>
                        </wps:cNvSpPr>
                        <wps:spPr bwMode="auto">
                          <a:xfrm>
                            <a:off x="1104939" y="114813"/>
                            <a:ext cx="1485394" cy="341980"/>
                          </a:xfrm>
                          <a:prstGeom prst="rect">
                            <a:avLst/>
                          </a:prstGeom>
                          <a:solidFill>
                            <a:srgbClr val="FFFFFF"/>
                          </a:solidFill>
                          <a:ln w="28575">
                            <a:solidFill>
                              <a:srgbClr val="000000"/>
                            </a:solidFill>
                            <a:miter lim="800000"/>
                            <a:headEnd/>
                            <a:tailEnd/>
                          </a:ln>
                        </wps:spPr>
                        <wps:txbx>
                          <w:txbxContent>
                            <w:p w14:paraId="15D6DB60" w14:textId="77777777" w:rsidR="00D9759E" w:rsidRPr="004F0D87" w:rsidRDefault="00D9759E" w:rsidP="00260AE8">
                              <w:pPr>
                                <w:jc w:val="center"/>
                                <w:rPr>
                                  <w:b/>
                                  <w:lang w:val="uk-UA"/>
                                </w:rPr>
                              </w:pPr>
                              <w:r w:rsidRPr="004F0D87">
                                <w:rPr>
                                  <w:b/>
                                  <w:lang w:val="uk-UA"/>
                                </w:rPr>
                                <w:t>Встановлення цілей</w:t>
                              </w:r>
                            </w:p>
                          </w:txbxContent>
                        </wps:txbx>
                        <wps:bodyPr rot="0" vert="horz" wrap="square" lIns="91440" tIns="45720" rIns="91440" bIns="45720" anchor="t" anchorCtr="0" upright="1">
                          <a:noAutofit/>
                        </wps:bodyPr>
                      </wps:wsp>
                      <wps:wsp>
                        <wps:cNvPr id="24" name="Rectangle 5"/>
                        <wps:cNvSpPr>
                          <a:spLocks noChangeArrowheads="1"/>
                        </wps:cNvSpPr>
                        <wps:spPr bwMode="auto">
                          <a:xfrm>
                            <a:off x="1334021" y="686421"/>
                            <a:ext cx="1142175" cy="342800"/>
                          </a:xfrm>
                          <a:prstGeom prst="rect">
                            <a:avLst/>
                          </a:prstGeom>
                          <a:solidFill>
                            <a:srgbClr val="FFFFFF"/>
                          </a:solidFill>
                          <a:ln w="28575">
                            <a:solidFill>
                              <a:srgbClr val="000000"/>
                            </a:solidFill>
                            <a:miter lim="800000"/>
                            <a:headEnd/>
                            <a:tailEnd/>
                          </a:ln>
                        </wps:spPr>
                        <wps:txbx>
                          <w:txbxContent>
                            <w:p w14:paraId="2248CE5F" w14:textId="77777777" w:rsidR="00D9759E" w:rsidRPr="004F0D87" w:rsidRDefault="00D9759E" w:rsidP="00260AE8">
                              <w:pPr>
                                <w:rPr>
                                  <w:b/>
                                </w:rPr>
                              </w:pPr>
                              <w:r w:rsidRPr="004F0D87">
                                <w:rPr>
                                  <w:b/>
                                </w:rPr>
                                <w:t>Регулювання</w:t>
                              </w:r>
                            </w:p>
                          </w:txbxContent>
                        </wps:txbx>
                        <wps:bodyPr rot="0" vert="horz" wrap="square" lIns="91440" tIns="45720" rIns="91440" bIns="45720" anchor="t" anchorCtr="0" upright="1">
                          <a:noAutofit/>
                        </wps:bodyPr>
                      </wps:wsp>
                      <wps:wsp>
                        <wps:cNvPr id="25" name="Rectangle 6"/>
                        <wps:cNvSpPr>
                          <a:spLocks noChangeArrowheads="1"/>
                        </wps:cNvSpPr>
                        <wps:spPr bwMode="auto">
                          <a:xfrm>
                            <a:off x="0" y="914407"/>
                            <a:ext cx="989993" cy="342800"/>
                          </a:xfrm>
                          <a:prstGeom prst="rect">
                            <a:avLst/>
                          </a:prstGeom>
                          <a:solidFill>
                            <a:srgbClr val="FFFFFF"/>
                          </a:solidFill>
                          <a:ln w="28575">
                            <a:solidFill>
                              <a:srgbClr val="000000"/>
                            </a:solidFill>
                            <a:miter lim="800000"/>
                            <a:headEnd/>
                            <a:tailEnd/>
                          </a:ln>
                        </wps:spPr>
                        <wps:txbx>
                          <w:txbxContent>
                            <w:p w14:paraId="53502E94" w14:textId="77777777" w:rsidR="00D9759E" w:rsidRPr="004F0D87" w:rsidRDefault="00D9759E" w:rsidP="00260AE8">
                              <w:pPr>
                                <w:jc w:val="center"/>
                                <w:rPr>
                                  <w:b/>
                                  <w:lang w:val="uk-UA"/>
                                </w:rPr>
                              </w:pPr>
                              <w:r w:rsidRPr="004F0D87">
                                <w:rPr>
                                  <w:b/>
                                  <w:lang w:val="uk-UA"/>
                                </w:rPr>
                                <w:t>Контроль</w:t>
                              </w:r>
                            </w:p>
                          </w:txbxContent>
                        </wps:txbx>
                        <wps:bodyPr rot="0" vert="horz" wrap="square" lIns="91440" tIns="45720" rIns="91440" bIns="45720" anchor="t" anchorCtr="0" upright="1">
                          <a:noAutofit/>
                        </wps:bodyPr>
                      </wps:wsp>
                      <wps:wsp>
                        <wps:cNvPr id="26" name="Rectangle 7"/>
                        <wps:cNvSpPr>
                          <a:spLocks noChangeArrowheads="1"/>
                        </wps:cNvSpPr>
                        <wps:spPr bwMode="auto">
                          <a:xfrm>
                            <a:off x="2705279" y="1600008"/>
                            <a:ext cx="1142175" cy="342800"/>
                          </a:xfrm>
                          <a:prstGeom prst="rect">
                            <a:avLst/>
                          </a:prstGeom>
                          <a:solidFill>
                            <a:srgbClr val="FFFFFF"/>
                          </a:solidFill>
                          <a:ln w="9525">
                            <a:solidFill>
                              <a:srgbClr val="000000"/>
                            </a:solidFill>
                            <a:miter lim="800000"/>
                            <a:headEnd/>
                            <a:tailEnd/>
                          </a:ln>
                        </wps:spPr>
                        <wps:txbx>
                          <w:txbxContent>
                            <w:p w14:paraId="18337096" w14:textId="77777777" w:rsidR="00D9759E" w:rsidRPr="004F0D87" w:rsidRDefault="00D9759E" w:rsidP="00260AE8">
                              <w:pPr>
                                <w:rPr>
                                  <w:lang w:val="uk-UA"/>
                                </w:rPr>
                              </w:pPr>
                              <w:r w:rsidRPr="004F0D87">
                                <w:t>Орган</w:t>
                              </w:r>
                              <w:r w:rsidRPr="004F0D87">
                                <w:rPr>
                                  <w:lang w:val="uk-UA"/>
                                </w:rPr>
                                <w:t>і</w:t>
                              </w:r>
                              <w:r w:rsidRPr="004F0D87">
                                <w:t>зування</w:t>
                              </w:r>
                            </w:p>
                          </w:txbxContent>
                        </wps:txbx>
                        <wps:bodyPr rot="0" vert="horz" wrap="square" lIns="91440" tIns="45720" rIns="91440" bIns="45720" anchor="t" anchorCtr="0" upright="1">
                          <a:noAutofit/>
                        </wps:bodyPr>
                      </wps:wsp>
                      <wps:wsp>
                        <wps:cNvPr id="27" name="Rectangle 8"/>
                        <wps:cNvSpPr>
                          <a:spLocks noChangeArrowheads="1"/>
                        </wps:cNvSpPr>
                        <wps:spPr bwMode="auto">
                          <a:xfrm>
                            <a:off x="2819416" y="914407"/>
                            <a:ext cx="1066893" cy="342800"/>
                          </a:xfrm>
                          <a:prstGeom prst="rect">
                            <a:avLst/>
                          </a:prstGeom>
                          <a:solidFill>
                            <a:srgbClr val="FFFFFF"/>
                          </a:solidFill>
                          <a:ln w="28575">
                            <a:solidFill>
                              <a:srgbClr val="000000"/>
                            </a:solidFill>
                            <a:miter lim="800000"/>
                            <a:headEnd/>
                            <a:tailEnd/>
                          </a:ln>
                        </wps:spPr>
                        <wps:txbx>
                          <w:txbxContent>
                            <w:p w14:paraId="3BA8AE86" w14:textId="77777777" w:rsidR="00D9759E" w:rsidRPr="00FB0296" w:rsidRDefault="00D9759E" w:rsidP="00260AE8">
                              <w:pPr>
                                <w:jc w:val="center"/>
                                <w:rPr>
                                  <w:b/>
                                  <w:lang w:val="uk-UA"/>
                                </w:rPr>
                              </w:pPr>
                              <w:r w:rsidRPr="004F0D87">
                                <w:rPr>
                                  <w:b/>
                                  <w:lang w:val="uk-UA"/>
                                </w:rPr>
                                <w:t>Планування</w:t>
                              </w:r>
                            </w:p>
                          </w:txbxContent>
                        </wps:txbx>
                        <wps:bodyPr rot="0" vert="horz" wrap="square" lIns="91440" tIns="45720" rIns="91440" bIns="45720" anchor="t" anchorCtr="0" upright="1">
                          <a:noAutofit/>
                        </wps:bodyPr>
                      </wps:wsp>
                      <wps:wsp>
                        <wps:cNvPr id="28" name="Rectangle 9"/>
                        <wps:cNvSpPr>
                          <a:spLocks noChangeArrowheads="1"/>
                        </wps:cNvSpPr>
                        <wps:spPr bwMode="auto">
                          <a:xfrm>
                            <a:off x="1334021" y="2171615"/>
                            <a:ext cx="1140556" cy="343620"/>
                          </a:xfrm>
                          <a:prstGeom prst="rect">
                            <a:avLst/>
                          </a:prstGeom>
                          <a:solidFill>
                            <a:srgbClr val="FFFFFF"/>
                          </a:solidFill>
                          <a:ln w="9525">
                            <a:solidFill>
                              <a:srgbClr val="000000"/>
                            </a:solidFill>
                            <a:miter lim="800000"/>
                            <a:headEnd/>
                            <a:tailEnd/>
                          </a:ln>
                        </wps:spPr>
                        <wps:txbx>
                          <w:txbxContent>
                            <w:p w14:paraId="08833453" w14:textId="77777777" w:rsidR="00D9759E" w:rsidRPr="004F0D87" w:rsidRDefault="00D9759E" w:rsidP="00260AE8">
                              <w:pPr>
                                <w:rPr>
                                  <w:lang w:val="uk-UA"/>
                                </w:rPr>
                              </w:pPr>
                              <w:r w:rsidRPr="004F0D87">
                                <w:rPr>
                                  <w:lang w:val="uk-UA"/>
                                </w:rPr>
                                <w:t>Мотивування</w:t>
                              </w:r>
                            </w:p>
                          </w:txbxContent>
                        </wps:txbx>
                        <wps:bodyPr rot="0" vert="horz" wrap="square" lIns="91440" tIns="45720" rIns="91440" bIns="45720" anchor="t" anchorCtr="0" upright="1">
                          <a:noAutofit/>
                        </wps:bodyPr>
                      </wps:wsp>
                      <wps:wsp>
                        <wps:cNvPr id="29" name="Rectangle 10"/>
                        <wps:cNvSpPr>
                          <a:spLocks noChangeArrowheads="1"/>
                        </wps:cNvSpPr>
                        <wps:spPr bwMode="auto">
                          <a:xfrm>
                            <a:off x="152182" y="1714821"/>
                            <a:ext cx="838620" cy="342800"/>
                          </a:xfrm>
                          <a:prstGeom prst="rect">
                            <a:avLst/>
                          </a:prstGeom>
                          <a:solidFill>
                            <a:srgbClr val="FFFFFF"/>
                          </a:solidFill>
                          <a:ln w="9525">
                            <a:solidFill>
                              <a:srgbClr val="000000"/>
                            </a:solidFill>
                            <a:miter lim="800000"/>
                            <a:headEnd/>
                            <a:tailEnd/>
                          </a:ln>
                        </wps:spPr>
                        <wps:txbx>
                          <w:txbxContent>
                            <w:p w14:paraId="05FA8783" w14:textId="77777777" w:rsidR="00D9759E" w:rsidRPr="004F0D87" w:rsidRDefault="00D9759E" w:rsidP="00260AE8">
                              <w:pPr>
                                <w:jc w:val="center"/>
                                <w:rPr>
                                  <w:lang w:val="uk-UA"/>
                                </w:rPr>
                              </w:pPr>
                              <w:r w:rsidRPr="004F0D87">
                                <w:rPr>
                                  <w:lang w:val="uk-UA"/>
                                </w:rPr>
                                <w:t>Облік</w:t>
                              </w:r>
                            </w:p>
                          </w:txbxContent>
                        </wps:txbx>
                        <wps:bodyPr rot="0" vert="horz" wrap="square" lIns="91440" tIns="45720" rIns="91440" bIns="45720" anchor="t" anchorCtr="0" upright="1">
                          <a:noAutofit/>
                        </wps:bodyPr>
                      </wps:wsp>
                      <wps:wsp>
                        <wps:cNvPr id="30" name="Line 11"/>
                        <wps:cNvCnPr>
                          <a:cxnSpLocks noChangeShapeType="1"/>
                        </wps:cNvCnPr>
                        <wps:spPr bwMode="auto">
                          <a:xfrm flipH="1" flipV="1">
                            <a:off x="648393" y="2057621"/>
                            <a:ext cx="685629" cy="34362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1" name="Line 12"/>
                        <wps:cNvCnPr>
                          <a:cxnSpLocks noChangeShapeType="1"/>
                        </wps:cNvCnPr>
                        <wps:spPr bwMode="auto">
                          <a:xfrm flipV="1">
                            <a:off x="533447" y="1257207"/>
                            <a:ext cx="809" cy="457614"/>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2" name="Line 13"/>
                        <wps:cNvCnPr>
                          <a:cxnSpLocks noChangeShapeType="1"/>
                        </wps:cNvCnPr>
                        <wps:spPr bwMode="auto">
                          <a:xfrm flipV="1">
                            <a:off x="533447" y="342800"/>
                            <a:ext cx="571492" cy="571607"/>
                          </a:xfrm>
                          <a:prstGeom prst="line">
                            <a:avLst/>
                          </a:prstGeom>
                          <a:noFill/>
                          <a:ln w="2857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3" name="Line 14"/>
                        <wps:cNvCnPr>
                          <a:cxnSpLocks noChangeShapeType="1"/>
                        </wps:cNvCnPr>
                        <wps:spPr bwMode="auto">
                          <a:xfrm>
                            <a:off x="2590333" y="342800"/>
                            <a:ext cx="571492" cy="571607"/>
                          </a:xfrm>
                          <a:prstGeom prst="line">
                            <a:avLst/>
                          </a:prstGeom>
                          <a:noFill/>
                          <a:ln w="2857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4" name="Line 15"/>
                        <wps:cNvCnPr>
                          <a:cxnSpLocks noChangeShapeType="1"/>
                        </wps:cNvCnPr>
                        <wps:spPr bwMode="auto">
                          <a:xfrm>
                            <a:off x="3161825" y="1257207"/>
                            <a:ext cx="809" cy="3428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5" name="Line 16"/>
                        <wps:cNvCnPr>
                          <a:cxnSpLocks noChangeShapeType="1"/>
                        </wps:cNvCnPr>
                        <wps:spPr bwMode="auto">
                          <a:xfrm flipH="1">
                            <a:off x="2476196" y="1942808"/>
                            <a:ext cx="685629" cy="458434"/>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6" name="Line 17"/>
                        <wps:cNvCnPr>
                          <a:cxnSpLocks noChangeShapeType="1"/>
                        </wps:cNvCnPr>
                        <wps:spPr bwMode="auto">
                          <a:xfrm flipV="1">
                            <a:off x="990802" y="800414"/>
                            <a:ext cx="343219" cy="228807"/>
                          </a:xfrm>
                          <a:prstGeom prst="line">
                            <a:avLst/>
                          </a:prstGeom>
                          <a:noFill/>
                          <a:ln w="2857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 name="Line 18"/>
                        <wps:cNvCnPr>
                          <a:cxnSpLocks noChangeShapeType="1"/>
                        </wps:cNvCnPr>
                        <wps:spPr bwMode="auto">
                          <a:xfrm>
                            <a:off x="2476196" y="800414"/>
                            <a:ext cx="343219" cy="228807"/>
                          </a:xfrm>
                          <a:prstGeom prst="line">
                            <a:avLst/>
                          </a:prstGeom>
                          <a:noFill/>
                          <a:ln w="2857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8" name="Line 19"/>
                        <wps:cNvCnPr>
                          <a:cxnSpLocks noChangeShapeType="1"/>
                        </wps:cNvCnPr>
                        <wps:spPr bwMode="auto">
                          <a:xfrm>
                            <a:off x="1904704" y="457614"/>
                            <a:ext cx="809" cy="228807"/>
                          </a:xfrm>
                          <a:prstGeom prst="line">
                            <a:avLst/>
                          </a:prstGeom>
                          <a:noFill/>
                          <a:ln w="2857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w14:anchorId="4A84BB0A" id="Полотно 39" o:spid="_x0000_s1026" editas="canvas" style="width:312pt;height:198.05pt;mso-position-horizontal-relative:char;mso-position-vertical-relative:line" coordsize="39624,251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39624;height:25152;visibility:visible;mso-wrap-style:square">
                  <v:fill o:detectmouseclick="t"/>
                  <v:path o:connecttype="none"/>
                </v:shape>
                <v:rect id="Rectangle 4" o:spid="_x0000_s1028" style="position:absolute;left:11049;top:1148;width:14854;height:34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" strokeweight="2.25pt">
                  <v:textbox>
                    <w:txbxContent>
                      <w:p w14:paraId="15D6DB60" w14:textId="77777777" w:rsidR="00D9759E" w:rsidRPr="004F0D87" w:rsidRDefault="00D9759E" w:rsidP="00260AE8">
                        <w:pPr>
                          <w:jc w:val="center"/>
                          <w:rPr>
                            <w:b/>
                            <w:lang w:val="uk-UA"/>
                          </w:rPr>
                        </w:pPr>
                        <w:r w:rsidRPr="004F0D87">
                          <w:rPr>
                            <w:b/>
                            <w:lang w:val="uk-UA"/>
                          </w:rPr>
                          <w:t>Встановлення цілей</w:t>
                        </w:r>
                      </w:p>
                    </w:txbxContent>
                  </v:textbox>
                </v:rect>
                <v:rect id="Rectangle 5" o:spid="_x0000_s1029" style="position:absolute;left:13340;top:6864;width:11421;height:34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" strokeweight="2.25pt">
                  <v:textbox>
                    <w:txbxContent>
                      <w:p w14:paraId="2248CE5F" w14:textId="77777777" w:rsidR="00D9759E" w:rsidRPr="004F0D87" w:rsidRDefault="00D9759E" w:rsidP="00260AE8">
                        <w:pPr>
                          <w:rPr>
                            <w:b/>
                          </w:rPr>
                        </w:pPr>
                        <w:r w:rsidRPr="004F0D87">
                          <w:rPr>
                            <w:b/>
                          </w:rPr>
                          <w:t>Регулювання</w:t>
                        </w:r>
                      </w:p>
                    </w:txbxContent>
                  </v:textbox>
                </v:rect>
                <v:rect id="Rectangle 6" o:spid="_x0000_s1030" style="position:absolute;top:9144;width:9899;height:34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" strokeweight="2.25pt">
                  <v:textbox>
                    <w:txbxContent>
                      <w:p w14:paraId="53502E94" w14:textId="77777777" w:rsidR="00D9759E" w:rsidRPr="004F0D87" w:rsidRDefault="00D9759E" w:rsidP="00260AE8">
                        <w:pPr>
                          <w:jc w:val="center"/>
                          <w:rPr>
                            <w:b/>
                            <w:lang w:val="uk-UA"/>
                          </w:rPr>
                        </w:pPr>
                        <w:r w:rsidRPr="004F0D87">
                          <w:rPr>
                            <w:b/>
                            <w:lang w:val="uk-UA"/>
                          </w:rPr>
                          <w:t>Контроль</w:t>
                        </w:r>
                      </w:p>
                    </w:txbxContent>
                  </v:textbox>
                </v:rect>
                <v:rect id="Rectangle 7" o:spid="_x0000_s1031" style="position:absolute;left:27052;top:16000;width:11422;height:34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">
                  <v:textbox>
                    <w:txbxContent>
                      <w:p w14:paraId="18337096" w14:textId="77777777" w:rsidR="00D9759E" w:rsidRPr="004F0D87" w:rsidRDefault="00D9759E" w:rsidP="00260AE8">
                        <w:pPr>
                          <w:rPr>
                            <w:lang w:val="uk-UA"/>
                          </w:rPr>
                        </w:pPr>
                        <w:r w:rsidRPr="004F0D87">
                          <w:t>Орган</w:t>
                        </w:r>
                        <w:r w:rsidRPr="004F0D87">
                          <w:rPr>
                            <w:lang w:val="uk-UA"/>
                          </w:rPr>
                          <w:t>і</w:t>
                        </w:r>
                        <w:r w:rsidRPr="004F0D87">
                          <w:t>зування</w:t>
                        </w:r>
                      </w:p>
                    </w:txbxContent>
                  </v:textbox>
                </v:rect>
                <v:rect id="Rectangle 8" o:spid="_x0000_s1032" style="position:absolute;left:28194;top:9144;width:10669;height:34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" strokeweight="2.25pt">
                  <v:textbox>
                    <w:txbxContent>
                      <w:p w14:paraId="3BA8AE86" w14:textId="77777777" w:rsidR="00D9759E" w:rsidRPr="00FB0296" w:rsidRDefault="00D9759E" w:rsidP="00260AE8">
                        <w:pPr>
                          <w:jc w:val="center"/>
                          <w:rPr>
                            <w:b/>
                            <w:lang w:val="uk-UA"/>
                          </w:rPr>
                        </w:pPr>
                        <w:r w:rsidRPr="004F0D87">
                          <w:rPr>
                            <w:b/>
                            <w:lang w:val="uk-UA"/>
                          </w:rPr>
                          <w:t>Планування</w:t>
                        </w:r>
                      </w:p>
                    </w:txbxContent>
                  </v:textbox>
                </v:rect>
                <v:rect id="Rectangle 9" o:spid="_x0000_s1033" style="position:absolute;left:13340;top:21716;width:11405;height:34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">
                  <v:textbox>
                    <w:txbxContent>
                      <w:p w14:paraId="08833453" w14:textId="77777777" w:rsidR="00D9759E" w:rsidRPr="004F0D87" w:rsidRDefault="00D9759E" w:rsidP="00260AE8">
                        <w:pPr>
                          <w:rPr>
                            <w:lang w:val="uk-UA"/>
                          </w:rPr>
                        </w:pPr>
                        <w:r w:rsidRPr="004F0D87">
                          <w:rPr>
                            <w:lang w:val="uk-UA"/>
                          </w:rPr>
                          <w:t>Мотивування</w:t>
                        </w:r>
                      </w:p>
                    </w:txbxContent>
                  </v:textbox>
                </v:rect>
                <v:rect id="Rectangle 10" o:spid="_x0000_s1034" style="position:absolute;left:1521;top:17148;width:8387;height:34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">
                  <v:textbox>
                    <w:txbxContent>
                      <w:p w14:paraId="05FA8783" w14:textId="77777777" w:rsidR="00D9759E" w:rsidRPr="004F0D87" w:rsidRDefault="00D9759E" w:rsidP="00260AE8">
                        <w:pPr>
                          <w:jc w:val="center"/>
                          <w:rPr>
                            <w:lang w:val="uk-UA"/>
                          </w:rPr>
                        </w:pPr>
                        <w:r w:rsidRPr="004F0D87">
                          <w:rPr>
                            <w:lang w:val="uk-UA"/>
                          </w:rPr>
                          <w:t>Облік</w:t>
                        </w:r>
                      </w:p>
                    </w:txbxContent>
                  </v:textbox>
                </v:rect>
                <v:line id="Line 11" o:spid="_x0000_s1035" style="position:absolute;flip:x y;visibility:visible;mso-wrap-style:square" from="6483,20576" to="13340,240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">
                  <v:stroke endarrow="block"/>
                </v:line>
                <v:line id="Line 12" o:spid="_x0000_s1036" style="position:absolute;flip:y;visibility:visible;mso-wrap-style:square" from="5334,12572" to="5342,171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">
                  <v:stroke endarrow="block"/>
                </v:line>
                <v:line id="Line 13" o:spid="_x0000_s1037" style="position:absolute;flip:y;visibility:visible;mso-wrap-style:square" from="5334,3428" to="11049,91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" strokeweight="2.25pt">
                  <v:stroke endarrow="block"/>
                </v:line>
                <v:line id="Line 14" o:spid="_x0000_s1038" style="position:absolute;visibility:visible;mso-wrap-style:square" from="25903,3428" to="31618,91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" strokeweight="2.25pt">
                  <v:stroke endarrow="block"/>
                </v:line>
                <v:line id="Line 15" o:spid="_x0000_s1039" style="position:absolute;visibility:visible;mso-wrap-style:square" from="31618,12572" to="31626,160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">
                  <v:stroke endarrow="block"/>
                </v:line>
                <v:line id="Line 16" o:spid="_x0000_s1040" style="position:absolute;flip:x;visibility:visible;mso-wrap-style:square" from="24761,19428" to="31618,240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">
                  <v:stroke endarrow="block"/>
                </v:line>
                <v:line id="Line 17" o:spid="_x0000_s1041" style="position:absolute;flip:y;visibility:visible;mso-wrap-style:square" from="9908,8004" to="13340,102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" strokeweight="2.25pt">
                  <v:stroke endarrow="block"/>
                </v:line>
                <v:line id="Line 18" o:spid="_x0000_s1042" style="position:absolute;visibility:visible;mso-wrap-style:square" from="24761,8004" to="28194,102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" strokeweight="2.25pt">
                  <v:stroke endarrow="block"/>
                </v:line>
                <v:line id="Line 19" o:spid="_x0000_s1043" style="position:absolute;visibility:visible;mso-wrap-style:square" from="19047,4576" to="19055,68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" strokeweight="2.25pt">
                  <v:stroke startarrow="block" endarrow="block"/>
                </v:line>
                <w10:anchorlock/>
              </v:group>
            </w:pict>
          </mc:Fallback>
        </mc:AlternateContent>
      </w:r>
    </w:p>
    <w:p w14:paraId="2CD1BFEF" w14:textId="391A3914" w:rsidR="007B2BA1" w:rsidRDefault="00260AE8" w:rsidP="007B2BA1">
      <w:pPr>
        <w:spacing w:after="0" w:line="360" w:lineRule="auto"/>
        <w:jc w:val="center"/>
        <w:rPr>
          <w:rFonts w:ascii="Times New Roman" w:eastAsia="Times New Roman" w:hAnsi="Times New Roman" w:cs="Times New Roman"/>
          <w:sz w:val="28"/>
          <w:szCs w:val="28"/>
          <w:lang w:val="uk-UA" w:eastAsia="ru-RU"/>
        </w:rPr>
      </w:pPr>
      <w:bookmarkStart w:id="9" w:name="_Hlk186215162"/>
      <w:r w:rsidRPr="00260AE8">
        <w:rPr>
          <w:rFonts w:ascii="Times New Roman" w:eastAsia="Times New Roman" w:hAnsi="Times New Roman" w:cs="Times New Roman"/>
          <w:sz w:val="28"/>
          <w:szCs w:val="28"/>
          <w:lang w:val="uk-UA" w:eastAsia="ru-RU"/>
        </w:rPr>
        <w:t xml:space="preserve">Рис. </w:t>
      </w:r>
      <w:r w:rsidR="009F0C73">
        <w:rPr>
          <w:rFonts w:ascii="Times New Roman" w:eastAsia="Times New Roman" w:hAnsi="Times New Roman" w:cs="Times New Roman"/>
          <w:sz w:val="28"/>
          <w:szCs w:val="28"/>
          <w:lang w:val="uk-UA" w:eastAsia="ru-RU"/>
        </w:rPr>
        <w:t>1</w:t>
      </w:r>
      <w:r w:rsidRPr="00260AE8">
        <w:rPr>
          <w:rFonts w:ascii="Times New Roman" w:eastAsia="Times New Roman" w:hAnsi="Times New Roman" w:cs="Times New Roman"/>
          <w:sz w:val="28"/>
          <w:szCs w:val="28"/>
          <w:lang w:val="uk-UA" w:eastAsia="ru-RU"/>
        </w:rPr>
        <w:t xml:space="preserve">.1. Двоконтурна схема </w:t>
      </w:r>
      <w:r w:rsidR="007B2BA1">
        <w:rPr>
          <w:rFonts w:ascii="Times New Roman" w:eastAsia="Times New Roman" w:hAnsi="Times New Roman" w:cs="Times New Roman"/>
          <w:sz w:val="28"/>
          <w:szCs w:val="28"/>
          <w:lang w:val="uk-UA" w:eastAsia="ru-RU"/>
        </w:rPr>
        <w:t>економічної діяльності на підприємстві в сучасних умовах необхідності корегування цілей діяльності</w:t>
      </w:r>
    </w:p>
    <w:bookmarkEnd w:id="9"/>
    <w:p w14:paraId="3EE7B9C5" w14:textId="77777777" w:rsidR="007B2BA1" w:rsidRDefault="007B2BA1" w:rsidP="00260AE8">
      <w:pPr>
        <w:spacing w:after="0" w:line="360" w:lineRule="auto"/>
        <w:ind w:firstLine="680"/>
        <w:jc w:val="both"/>
        <w:rPr>
          <w:rFonts w:ascii="Times New Roman" w:eastAsia="Times New Roman" w:hAnsi="Times New Roman" w:cs="Times New Roman"/>
          <w:sz w:val="28"/>
          <w:szCs w:val="28"/>
          <w:lang w:val="uk-UA" w:eastAsia="ru-RU"/>
        </w:rPr>
      </w:pPr>
    </w:p>
    <w:p w14:paraId="6F495E56" w14:textId="4BE1D04A" w:rsidR="009F0C73" w:rsidRPr="00F26F6A" w:rsidRDefault="009F0C73" w:rsidP="009F0C73">
      <w:pPr>
        <w:spacing w:after="0" w:line="360" w:lineRule="auto"/>
        <w:ind w:firstLine="680"/>
        <w:jc w:val="both"/>
        <w:rPr>
          <w:rFonts w:ascii="Times New Roman" w:eastAsia="Times New Roman" w:hAnsi="Times New Roman" w:cs="Times New Roman"/>
          <w:b/>
          <w:bCs/>
          <w:sz w:val="28"/>
          <w:szCs w:val="28"/>
          <w:lang w:val="uk-UA" w:eastAsia="ru-RU"/>
        </w:rPr>
      </w:pPr>
      <w:r w:rsidRPr="00F26F6A">
        <w:rPr>
          <w:rFonts w:ascii="Times New Roman" w:eastAsia="Times New Roman" w:hAnsi="Times New Roman" w:cs="Times New Roman"/>
          <w:b/>
          <w:bCs/>
          <w:sz w:val="28"/>
          <w:szCs w:val="28"/>
          <w:lang w:val="uk-UA" w:eastAsia="ru-RU"/>
        </w:rPr>
        <w:t>1.</w:t>
      </w:r>
      <w:r w:rsidR="00AE2880">
        <w:rPr>
          <w:rFonts w:ascii="Times New Roman" w:eastAsia="Times New Roman" w:hAnsi="Times New Roman" w:cs="Times New Roman"/>
          <w:b/>
          <w:bCs/>
          <w:sz w:val="28"/>
          <w:szCs w:val="28"/>
          <w:lang w:val="uk-UA" w:eastAsia="ru-RU"/>
        </w:rPr>
        <w:t>3</w:t>
      </w:r>
      <w:r w:rsidRPr="00F26F6A">
        <w:rPr>
          <w:rFonts w:ascii="Times New Roman" w:eastAsia="Times New Roman" w:hAnsi="Times New Roman" w:cs="Times New Roman"/>
          <w:b/>
          <w:bCs/>
          <w:sz w:val="28"/>
          <w:szCs w:val="28"/>
          <w:lang w:val="uk-UA" w:eastAsia="ru-RU"/>
        </w:rPr>
        <w:t xml:space="preserve">. Актуальні методи економічної роботи на підприємствах в умовах </w:t>
      </w:r>
      <w:r>
        <w:rPr>
          <w:rFonts w:ascii="Times New Roman" w:eastAsia="Times New Roman" w:hAnsi="Times New Roman" w:cs="Times New Roman"/>
          <w:b/>
          <w:bCs/>
          <w:sz w:val="28"/>
          <w:szCs w:val="28"/>
          <w:lang w:val="uk-UA" w:eastAsia="ru-RU"/>
        </w:rPr>
        <w:t xml:space="preserve">нестабільного </w:t>
      </w:r>
      <w:r w:rsidRPr="00F26F6A">
        <w:rPr>
          <w:rFonts w:ascii="Times New Roman" w:eastAsia="Times New Roman" w:hAnsi="Times New Roman" w:cs="Times New Roman"/>
          <w:b/>
          <w:bCs/>
          <w:sz w:val="28"/>
          <w:szCs w:val="28"/>
          <w:lang w:val="uk-UA" w:eastAsia="ru-RU"/>
        </w:rPr>
        <w:t>ринкового середовища</w:t>
      </w:r>
    </w:p>
    <w:p w14:paraId="30A28E98" w14:textId="77777777" w:rsidR="009F0C73" w:rsidRDefault="009F0C73" w:rsidP="00805828">
      <w:pPr>
        <w:spacing w:after="0" w:line="360" w:lineRule="auto"/>
        <w:ind w:firstLine="680"/>
        <w:jc w:val="both"/>
        <w:rPr>
          <w:rFonts w:ascii="Times New Roman" w:eastAsia="Times New Roman" w:hAnsi="Times New Roman" w:cs="Times New Roman"/>
          <w:b/>
          <w:i/>
          <w:sz w:val="28"/>
          <w:szCs w:val="28"/>
          <w:lang w:val="uk-UA" w:eastAsia="ru-RU"/>
        </w:rPr>
      </w:pPr>
    </w:p>
    <w:p w14:paraId="7FA05E09" w14:textId="5608F4C2" w:rsidR="00805828" w:rsidRPr="00805828" w:rsidRDefault="00805828" w:rsidP="00805828">
      <w:pPr>
        <w:spacing w:after="0" w:line="360" w:lineRule="auto"/>
        <w:ind w:firstLine="680"/>
        <w:jc w:val="both"/>
        <w:rPr>
          <w:rFonts w:ascii="Times New Roman" w:eastAsia="Times New Roman" w:hAnsi="Times New Roman" w:cs="Times New Roman"/>
          <w:sz w:val="28"/>
          <w:szCs w:val="28"/>
          <w:lang w:val="uk-UA" w:eastAsia="ru-RU"/>
        </w:rPr>
      </w:pPr>
      <w:r w:rsidRPr="00805828">
        <w:rPr>
          <w:rFonts w:ascii="Times New Roman" w:eastAsia="Times New Roman" w:hAnsi="Times New Roman" w:cs="Times New Roman"/>
          <w:b/>
          <w:i/>
          <w:sz w:val="28"/>
          <w:szCs w:val="28"/>
          <w:lang w:val="uk-UA" w:eastAsia="ru-RU"/>
        </w:rPr>
        <w:t>Особливості ціноутворення в плануванні в межах системи ЕУП</w:t>
      </w:r>
      <w:r w:rsidRPr="00805828">
        <w:rPr>
          <w:rFonts w:ascii="Times New Roman" w:eastAsia="Times New Roman" w:hAnsi="Times New Roman" w:cs="Times New Roman"/>
          <w:sz w:val="28"/>
          <w:szCs w:val="28"/>
          <w:lang w:val="uk-UA" w:eastAsia="ru-RU"/>
        </w:rPr>
        <w:t xml:space="preserve">. Технологічною особливістю ціноутворення у системі ЕУП є встановлення цін на свою продукцію за методами, що цілком засновані на використанні зворотного зв’язку з середовищем розповсюдження продукції. </w:t>
      </w:r>
    </w:p>
    <w:p w14:paraId="46448E28" w14:textId="77777777" w:rsidR="00805828" w:rsidRPr="00805828" w:rsidRDefault="00805828" w:rsidP="00805828">
      <w:pPr>
        <w:spacing w:after="0" w:line="360" w:lineRule="auto"/>
        <w:ind w:firstLine="680"/>
        <w:jc w:val="both"/>
        <w:rPr>
          <w:rFonts w:ascii="Times New Roman" w:eastAsia="Times New Roman" w:hAnsi="Times New Roman" w:cs="Times New Roman"/>
          <w:sz w:val="28"/>
          <w:szCs w:val="28"/>
          <w:lang w:val="uk-UA" w:eastAsia="ru-RU"/>
        </w:rPr>
      </w:pPr>
      <w:r w:rsidRPr="00805828">
        <w:rPr>
          <w:rFonts w:ascii="Times New Roman" w:eastAsia="Times New Roman" w:hAnsi="Times New Roman" w:cs="Times New Roman"/>
          <w:sz w:val="28"/>
          <w:szCs w:val="28"/>
          <w:lang w:val="uk-UA" w:eastAsia="ru-RU"/>
        </w:rPr>
        <w:t xml:space="preserve">Незважаючи на те, що ціни на продукцію встановлюються з метою досягнення якнайменше трьох завдань: забезпечення збуту продукції, максимізації або підтримки певного рівня отримання прибутку, утримання власного сегменту ринку – рівень встановлених цін переважно визначається на основі прогнозування попиту на продукцію підприємства. Традиційно нижня границя ціни Ц визначається витратами на її виробництво (собівартість одиниці Сод), бажано – з доданням певного прибутку на рівні встановленого відсотку Нв до витрат  тобто: </w:t>
      </w:r>
    </w:p>
    <w:p w14:paraId="4F0E7D5B" w14:textId="3FCD0968" w:rsidR="00805828" w:rsidRPr="00805828" w:rsidRDefault="00805828" w:rsidP="004A7888">
      <w:pPr>
        <w:spacing w:after="0" w:line="360" w:lineRule="auto"/>
        <w:ind w:firstLine="680"/>
        <w:jc w:val="right"/>
        <w:rPr>
          <w:rFonts w:ascii="Times New Roman" w:eastAsia="Times New Roman" w:hAnsi="Times New Roman" w:cs="Times New Roman"/>
          <w:sz w:val="28"/>
          <w:szCs w:val="28"/>
          <w:lang w:val="uk-UA" w:eastAsia="ru-RU"/>
        </w:rPr>
      </w:pPr>
      <w:r w:rsidRPr="00805828">
        <w:rPr>
          <w:rFonts w:ascii="Times New Roman" w:eastAsia="Times New Roman" w:hAnsi="Times New Roman" w:cs="Times New Roman"/>
          <w:sz w:val="28"/>
          <w:szCs w:val="28"/>
          <w:lang w:val="uk-UA" w:eastAsia="ru-RU"/>
        </w:rPr>
        <w:t>Ц = Сод (100 + Нв</w:t>
      </w:r>
      <w:r w:rsidRPr="00805828">
        <w:rPr>
          <w:rFonts w:ascii="Times New Roman" w:eastAsia="Times New Roman" w:hAnsi="Times New Roman" w:cs="Times New Roman"/>
          <w:sz w:val="28"/>
          <w:szCs w:val="28"/>
          <w:vertAlign w:val="subscript"/>
          <w:lang w:val="uk-UA" w:eastAsia="ru-RU"/>
        </w:rPr>
        <w:t xml:space="preserve"> </w:t>
      </w:r>
      <w:r w:rsidRPr="00805828">
        <w:rPr>
          <w:rFonts w:ascii="Times New Roman" w:eastAsia="Times New Roman" w:hAnsi="Times New Roman" w:cs="Times New Roman"/>
          <w:sz w:val="28"/>
          <w:szCs w:val="28"/>
          <w:lang w:val="uk-UA" w:eastAsia="ru-RU"/>
        </w:rPr>
        <w:t xml:space="preserve">/100).            </w:t>
      </w:r>
      <w:r w:rsidR="004A7888">
        <w:rPr>
          <w:rFonts w:ascii="Times New Roman" w:eastAsia="Times New Roman" w:hAnsi="Times New Roman" w:cs="Times New Roman"/>
          <w:sz w:val="28"/>
          <w:szCs w:val="28"/>
          <w:lang w:val="uk-UA" w:eastAsia="ru-RU"/>
        </w:rPr>
        <w:t xml:space="preserve">      </w:t>
      </w:r>
      <w:r w:rsidRPr="00805828">
        <w:rPr>
          <w:rFonts w:ascii="Times New Roman" w:eastAsia="Times New Roman" w:hAnsi="Times New Roman" w:cs="Times New Roman"/>
          <w:sz w:val="28"/>
          <w:szCs w:val="28"/>
          <w:lang w:val="uk-UA" w:eastAsia="ru-RU"/>
        </w:rPr>
        <w:t xml:space="preserve">                 (</w:t>
      </w:r>
      <w:r w:rsidR="00E64B42">
        <w:rPr>
          <w:rFonts w:ascii="Times New Roman" w:eastAsia="Times New Roman" w:hAnsi="Times New Roman" w:cs="Times New Roman"/>
          <w:sz w:val="28"/>
          <w:szCs w:val="28"/>
          <w:lang w:val="uk-UA" w:eastAsia="ru-RU"/>
        </w:rPr>
        <w:t>1</w:t>
      </w:r>
      <w:r w:rsidRPr="00805828">
        <w:rPr>
          <w:rFonts w:ascii="Times New Roman" w:eastAsia="Times New Roman" w:hAnsi="Times New Roman" w:cs="Times New Roman"/>
          <w:sz w:val="28"/>
          <w:szCs w:val="28"/>
          <w:lang w:val="uk-UA" w:eastAsia="ru-RU"/>
        </w:rPr>
        <w:t>.</w:t>
      </w:r>
      <w:r w:rsidR="00E64B42">
        <w:rPr>
          <w:rFonts w:ascii="Times New Roman" w:eastAsia="Times New Roman" w:hAnsi="Times New Roman" w:cs="Times New Roman"/>
          <w:sz w:val="28"/>
          <w:szCs w:val="28"/>
          <w:lang w:val="uk-UA" w:eastAsia="ru-RU"/>
        </w:rPr>
        <w:t>1</w:t>
      </w:r>
      <w:r w:rsidRPr="00805828">
        <w:rPr>
          <w:rFonts w:ascii="Times New Roman" w:eastAsia="Times New Roman" w:hAnsi="Times New Roman" w:cs="Times New Roman"/>
          <w:sz w:val="28"/>
          <w:szCs w:val="28"/>
          <w:lang w:val="uk-UA" w:eastAsia="ru-RU"/>
        </w:rPr>
        <w:t>)</w:t>
      </w:r>
    </w:p>
    <w:p w14:paraId="79EBEA51" w14:textId="30436C3B" w:rsidR="00805828" w:rsidRDefault="00805828" w:rsidP="00805828">
      <w:pPr>
        <w:spacing w:after="0" w:line="360" w:lineRule="auto"/>
        <w:ind w:firstLine="680"/>
        <w:jc w:val="both"/>
        <w:rPr>
          <w:rFonts w:ascii="Times New Roman" w:eastAsia="Times New Roman" w:hAnsi="Times New Roman" w:cs="Times New Roman"/>
          <w:sz w:val="28"/>
          <w:szCs w:val="28"/>
          <w:lang w:val="uk-UA" w:eastAsia="ru-RU"/>
        </w:rPr>
      </w:pPr>
      <w:r w:rsidRPr="00805828">
        <w:rPr>
          <w:rFonts w:ascii="Times New Roman" w:eastAsia="Times New Roman" w:hAnsi="Times New Roman" w:cs="Times New Roman"/>
          <w:sz w:val="28"/>
          <w:szCs w:val="28"/>
          <w:lang w:val="uk-UA" w:eastAsia="ru-RU"/>
        </w:rPr>
        <w:t xml:space="preserve">Така ціна, встановлена за витратним методом, не може гарантуватися в умовах сучасного ринку, на якому взагалі діє фундаментальний закон </w:t>
      </w:r>
      <w:r w:rsidRPr="00805828">
        <w:rPr>
          <w:rFonts w:ascii="Times New Roman" w:eastAsia="Times New Roman" w:hAnsi="Times New Roman" w:cs="Times New Roman"/>
          <w:sz w:val="28"/>
          <w:szCs w:val="28"/>
          <w:lang w:val="uk-UA" w:eastAsia="ru-RU"/>
        </w:rPr>
        <w:lastRenderedPageBreak/>
        <w:t xml:space="preserve">взаємозалежності попиту від ціни за моделлю «кривої попиту», приведеною на рис. </w:t>
      </w:r>
      <w:r w:rsidR="004A7888">
        <w:rPr>
          <w:rFonts w:ascii="Times New Roman" w:eastAsia="Times New Roman" w:hAnsi="Times New Roman" w:cs="Times New Roman"/>
          <w:sz w:val="28"/>
          <w:szCs w:val="28"/>
          <w:lang w:val="uk-UA" w:eastAsia="ru-RU"/>
        </w:rPr>
        <w:t>1.2</w:t>
      </w:r>
      <w:r w:rsidRPr="00805828">
        <w:rPr>
          <w:rFonts w:ascii="Times New Roman" w:eastAsia="Times New Roman" w:hAnsi="Times New Roman" w:cs="Times New Roman"/>
          <w:sz w:val="28"/>
          <w:szCs w:val="28"/>
          <w:lang w:val="uk-UA" w:eastAsia="ru-RU"/>
        </w:rPr>
        <w:t>.</w:t>
      </w:r>
    </w:p>
    <w:p w14:paraId="7BA3AB58" w14:textId="77777777" w:rsidR="004A7888" w:rsidRPr="00805828" w:rsidRDefault="004A7888" w:rsidP="00805828">
      <w:pPr>
        <w:spacing w:after="0" w:line="360" w:lineRule="auto"/>
        <w:ind w:firstLine="680"/>
        <w:jc w:val="both"/>
        <w:rPr>
          <w:rFonts w:ascii="Times New Roman" w:eastAsia="Times New Roman" w:hAnsi="Times New Roman" w:cs="Times New Roman"/>
          <w:sz w:val="28"/>
          <w:szCs w:val="28"/>
          <w:lang w:val="uk-UA" w:eastAsia="ru-RU"/>
        </w:rPr>
      </w:pPr>
    </w:p>
    <w:p w14:paraId="6A891298" w14:textId="3B778918" w:rsidR="00805828" w:rsidRPr="00805828" w:rsidRDefault="00805828" w:rsidP="00805828">
      <w:pPr>
        <w:spacing w:after="0" w:line="360" w:lineRule="auto"/>
        <w:ind w:firstLine="680"/>
        <w:jc w:val="both"/>
        <w:rPr>
          <w:rFonts w:ascii="Times New Roman" w:eastAsia="Times New Roman" w:hAnsi="Times New Roman" w:cs="Times New Roman"/>
          <w:sz w:val="28"/>
          <w:szCs w:val="28"/>
          <w:lang w:val="uk-UA" w:eastAsia="ru-RU"/>
        </w:rPr>
      </w:pPr>
      <w:r w:rsidRPr="00805828">
        <w:rPr>
          <w:rFonts w:ascii="Times New Roman" w:eastAsia="Times New Roman" w:hAnsi="Times New Roman" w:cs="Times New Roman"/>
          <w:noProof/>
          <w:sz w:val="28"/>
          <w:szCs w:val="28"/>
          <w:lang w:val="uk-UA" w:eastAsia="uk-UA"/>
        </w:rPr>
        <w:drawing>
          <wp:inline distT="0" distB="0" distL="0" distR="0" wp14:anchorId="4A246F0A" wp14:editId="7CC76A2F">
            <wp:extent cx="4438650" cy="2409825"/>
            <wp:effectExtent l="0" t="0" r="0" b="0"/>
            <wp:docPr id="40" name="Диаграмма 4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14:paraId="279B4416" w14:textId="635D5D64" w:rsidR="00805828" w:rsidRDefault="00805828" w:rsidP="004A7888">
      <w:pPr>
        <w:spacing w:after="0" w:line="360" w:lineRule="auto"/>
        <w:jc w:val="center"/>
        <w:rPr>
          <w:rFonts w:ascii="Times New Roman" w:eastAsia="Times New Roman" w:hAnsi="Times New Roman" w:cs="Times New Roman"/>
          <w:sz w:val="28"/>
          <w:szCs w:val="28"/>
          <w:lang w:val="uk-UA" w:eastAsia="ru-RU"/>
        </w:rPr>
      </w:pPr>
      <w:r w:rsidRPr="00805828">
        <w:rPr>
          <w:rFonts w:ascii="Times New Roman" w:eastAsia="Times New Roman" w:hAnsi="Times New Roman" w:cs="Times New Roman"/>
          <w:sz w:val="28"/>
          <w:szCs w:val="28"/>
          <w:lang w:val="uk-UA" w:eastAsia="ru-RU"/>
        </w:rPr>
        <w:t xml:space="preserve">Рис. </w:t>
      </w:r>
      <w:r w:rsidR="004A7888">
        <w:rPr>
          <w:rFonts w:ascii="Times New Roman" w:eastAsia="Times New Roman" w:hAnsi="Times New Roman" w:cs="Times New Roman"/>
          <w:sz w:val="28"/>
          <w:szCs w:val="28"/>
          <w:lang w:val="uk-UA" w:eastAsia="ru-RU"/>
        </w:rPr>
        <w:t xml:space="preserve">1.2. </w:t>
      </w:r>
      <w:r w:rsidRPr="00805828">
        <w:rPr>
          <w:rFonts w:ascii="Times New Roman" w:eastAsia="Times New Roman" w:hAnsi="Times New Roman" w:cs="Times New Roman"/>
          <w:sz w:val="28"/>
          <w:szCs w:val="28"/>
          <w:lang w:val="uk-UA" w:eastAsia="ru-RU"/>
        </w:rPr>
        <w:t>Загальний вигляд «кривої попиту», що відображає вплив зрушень у ціні товару на обсяги його споживання</w:t>
      </w:r>
    </w:p>
    <w:p w14:paraId="0FD4BF8A" w14:textId="77777777" w:rsidR="004A7888" w:rsidRPr="00805828" w:rsidRDefault="004A7888" w:rsidP="00805828">
      <w:pPr>
        <w:spacing w:after="0" w:line="360" w:lineRule="auto"/>
        <w:ind w:firstLine="680"/>
        <w:jc w:val="both"/>
        <w:rPr>
          <w:rFonts w:ascii="Times New Roman" w:eastAsia="Times New Roman" w:hAnsi="Times New Roman" w:cs="Times New Roman"/>
          <w:sz w:val="28"/>
          <w:szCs w:val="28"/>
          <w:lang w:val="uk-UA" w:eastAsia="ru-RU"/>
        </w:rPr>
      </w:pPr>
    </w:p>
    <w:p w14:paraId="0A8FC4EE" w14:textId="77777777" w:rsidR="00805828" w:rsidRPr="00805828" w:rsidRDefault="00805828" w:rsidP="00805828">
      <w:pPr>
        <w:spacing w:after="0" w:line="360" w:lineRule="auto"/>
        <w:ind w:firstLine="680"/>
        <w:jc w:val="both"/>
        <w:rPr>
          <w:rFonts w:ascii="Times New Roman" w:eastAsia="Times New Roman" w:hAnsi="Times New Roman" w:cs="Times New Roman"/>
          <w:sz w:val="28"/>
          <w:szCs w:val="28"/>
          <w:lang w:val="uk-UA" w:eastAsia="ru-RU"/>
        </w:rPr>
      </w:pPr>
      <w:r w:rsidRPr="00805828">
        <w:rPr>
          <w:rFonts w:ascii="Times New Roman" w:eastAsia="Times New Roman" w:hAnsi="Times New Roman" w:cs="Times New Roman"/>
          <w:sz w:val="28"/>
          <w:szCs w:val="28"/>
          <w:lang w:val="uk-UA" w:eastAsia="ru-RU"/>
        </w:rPr>
        <w:t>Загальний ефект від зниження ціни описується поняттям «</w:t>
      </w:r>
      <w:r w:rsidRPr="00805828">
        <w:rPr>
          <w:rFonts w:ascii="Times New Roman" w:eastAsia="Times New Roman" w:hAnsi="Times New Roman" w:cs="Times New Roman"/>
          <w:b/>
          <w:i/>
          <w:sz w:val="28"/>
          <w:szCs w:val="28"/>
          <w:lang w:val="uk-UA" w:eastAsia="ru-RU"/>
        </w:rPr>
        <w:t>еластичності</w:t>
      </w:r>
      <w:r w:rsidRPr="00805828">
        <w:rPr>
          <w:rFonts w:ascii="Times New Roman" w:eastAsia="Times New Roman" w:hAnsi="Times New Roman" w:cs="Times New Roman"/>
          <w:sz w:val="28"/>
          <w:szCs w:val="28"/>
          <w:lang w:val="uk-UA" w:eastAsia="ru-RU"/>
        </w:rPr>
        <w:t xml:space="preserve">» попиту за ціною продукції. Якщо зворотний зв'язок з ринком споживання продукції сигналізує про відмінність обсягів продажів даного товару при різних рівнях цін на нього, то це дає можливість враховувати властивості еластичності товарів, коефіцієнт якої </w:t>
      </w:r>
      <w:r w:rsidRPr="00805828">
        <w:rPr>
          <w:rFonts w:ascii="Times New Roman" w:eastAsia="Times New Roman" w:hAnsi="Times New Roman" w:cs="Times New Roman"/>
          <w:i/>
          <w:sz w:val="28"/>
          <w:szCs w:val="28"/>
          <w:lang w:val="uk-UA" w:eastAsia="ru-RU"/>
        </w:rPr>
        <w:t>E</w:t>
      </w:r>
      <w:r w:rsidRPr="00805828">
        <w:rPr>
          <w:rFonts w:ascii="Times New Roman" w:eastAsia="Times New Roman" w:hAnsi="Times New Roman" w:cs="Times New Roman"/>
          <w:sz w:val="28"/>
          <w:szCs w:val="28"/>
          <w:lang w:val="uk-UA" w:eastAsia="ru-RU"/>
        </w:rPr>
        <w:t xml:space="preserve"> розраховується за формулою:</w:t>
      </w:r>
    </w:p>
    <w:p w14:paraId="48829622" w14:textId="5812220A" w:rsidR="00805828" w:rsidRPr="00805828" w:rsidRDefault="00805828" w:rsidP="00E64B42">
      <w:pPr>
        <w:spacing w:after="0" w:line="360" w:lineRule="auto"/>
        <w:ind w:firstLine="680"/>
        <w:jc w:val="right"/>
        <w:rPr>
          <w:rFonts w:ascii="Times New Roman" w:eastAsia="Times New Roman" w:hAnsi="Times New Roman" w:cs="Times New Roman"/>
          <w:sz w:val="28"/>
          <w:szCs w:val="28"/>
          <w:lang w:val="uk-UA" w:eastAsia="ru-RU"/>
        </w:rPr>
      </w:pPr>
      <w:r w:rsidRPr="00805828">
        <w:rPr>
          <w:rFonts w:ascii="Times New Roman" w:eastAsia="Times New Roman" w:hAnsi="Times New Roman" w:cs="Times New Roman"/>
          <w:sz w:val="28"/>
          <w:szCs w:val="28"/>
          <w:lang w:val="uk-UA" w:eastAsia="ru-RU"/>
        </w:rPr>
        <w:object w:dxaOrig="2500" w:dyaOrig="780" w14:anchorId="72C4B6A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11pt;height:34.8pt" o:ole="">
            <v:imagedata r:id="rId8" o:title=""/>
          </v:shape>
          <o:OLEObject Type="Embed" ProgID="Equation.3" ShapeID="_x0000_i1025" DrawAspect="Content" ObjectID="_1833016197" r:id="rId9"/>
        </w:object>
      </w:r>
      <w:r w:rsidRPr="00805828">
        <w:rPr>
          <w:rFonts w:ascii="Times New Roman" w:eastAsia="Times New Roman" w:hAnsi="Times New Roman" w:cs="Times New Roman"/>
          <w:sz w:val="28"/>
          <w:szCs w:val="28"/>
          <w:lang w:val="uk-UA" w:eastAsia="ru-RU"/>
        </w:rPr>
        <w:t xml:space="preserve">,    </w:t>
      </w:r>
      <w:r w:rsidR="00E64B42">
        <w:rPr>
          <w:rFonts w:ascii="Times New Roman" w:eastAsia="Times New Roman" w:hAnsi="Times New Roman" w:cs="Times New Roman"/>
          <w:sz w:val="28"/>
          <w:szCs w:val="28"/>
          <w:lang w:val="uk-UA" w:eastAsia="ru-RU"/>
        </w:rPr>
        <w:t xml:space="preserve">                     </w:t>
      </w:r>
      <w:r w:rsidRPr="00805828">
        <w:rPr>
          <w:rFonts w:ascii="Times New Roman" w:eastAsia="Times New Roman" w:hAnsi="Times New Roman" w:cs="Times New Roman"/>
          <w:sz w:val="28"/>
          <w:szCs w:val="28"/>
          <w:lang w:val="uk-UA" w:eastAsia="ru-RU"/>
        </w:rPr>
        <w:t xml:space="preserve">    </w:t>
      </w:r>
      <w:r w:rsidRPr="00805828">
        <w:rPr>
          <w:rFonts w:ascii="Times New Roman" w:eastAsia="Times New Roman" w:hAnsi="Times New Roman" w:cs="Times New Roman"/>
          <w:sz w:val="28"/>
          <w:szCs w:val="28"/>
          <w:lang w:val="uk-UA" w:eastAsia="ru-RU"/>
        </w:rPr>
        <w:tab/>
        <w:t>(</w:t>
      </w:r>
      <w:r w:rsidR="00E64B42">
        <w:rPr>
          <w:rFonts w:ascii="Times New Roman" w:eastAsia="Times New Roman" w:hAnsi="Times New Roman" w:cs="Times New Roman"/>
          <w:sz w:val="28"/>
          <w:szCs w:val="28"/>
          <w:lang w:val="uk-UA" w:eastAsia="ru-RU"/>
        </w:rPr>
        <w:t>1</w:t>
      </w:r>
      <w:r w:rsidRPr="00805828">
        <w:rPr>
          <w:rFonts w:ascii="Times New Roman" w:eastAsia="Times New Roman" w:hAnsi="Times New Roman" w:cs="Times New Roman"/>
          <w:sz w:val="28"/>
          <w:szCs w:val="28"/>
          <w:lang w:val="uk-UA" w:eastAsia="ru-RU"/>
        </w:rPr>
        <w:t>.</w:t>
      </w:r>
      <w:r w:rsidR="00E64B42">
        <w:rPr>
          <w:rFonts w:ascii="Times New Roman" w:eastAsia="Times New Roman" w:hAnsi="Times New Roman" w:cs="Times New Roman"/>
          <w:sz w:val="28"/>
          <w:szCs w:val="28"/>
          <w:lang w:val="uk-UA" w:eastAsia="ru-RU"/>
        </w:rPr>
        <w:t>2</w:t>
      </w:r>
      <w:r w:rsidRPr="00805828">
        <w:rPr>
          <w:rFonts w:ascii="Times New Roman" w:eastAsia="Times New Roman" w:hAnsi="Times New Roman" w:cs="Times New Roman"/>
          <w:sz w:val="28"/>
          <w:szCs w:val="28"/>
          <w:lang w:val="uk-UA" w:eastAsia="ru-RU"/>
        </w:rPr>
        <w:t>)</w:t>
      </w:r>
    </w:p>
    <w:p w14:paraId="54C66E9E" w14:textId="77777777" w:rsidR="00805828" w:rsidRPr="00805828" w:rsidRDefault="00805828" w:rsidP="00805828">
      <w:pPr>
        <w:spacing w:after="0" w:line="360" w:lineRule="auto"/>
        <w:ind w:firstLine="680"/>
        <w:jc w:val="both"/>
        <w:rPr>
          <w:rFonts w:ascii="Times New Roman" w:eastAsia="Times New Roman" w:hAnsi="Times New Roman" w:cs="Times New Roman"/>
          <w:sz w:val="28"/>
          <w:szCs w:val="28"/>
          <w:lang w:val="uk-UA" w:eastAsia="ru-RU"/>
        </w:rPr>
      </w:pPr>
      <w:r w:rsidRPr="00805828">
        <w:rPr>
          <w:rFonts w:ascii="Times New Roman" w:eastAsia="Times New Roman" w:hAnsi="Times New Roman" w:cs="Times New Roman"/>
          <w:sz w:val="28"/>
          <w:szCs w:val="28"/>
          <w:lang w:val="uk-UA" w:eastAsia="ru-RU"/>
        </w:rPr>
        <w:t>де Q2 – новий обсяг споживання товару при новій ціні;</w:t>
      </w:r>
    </w:p>
    <w:p w14:paraId="5B8E7C30" w14:textId="77777777" w:rsidR="00805828" w:rsidRPr="00805828" w:rsidRDefault="00805828" w:rsidP="00805828">
      <w:pPr>
        <w:spacing w:after="0" w:line="360" w:lineRule="auto"/>
        <w:ind w:firstLine="680"/>
        <w:jc w:val="both"/>
        <w:rPr>
          <w:rFonts w:ascii="Times New Roman" w:eastAsia="Times New Roman" w:hAnsi="Times New Roman" w:cs="Times New Roman"/>
          <w:sz w:val="28"/>
          <w:szCs w:val="28"/>
          <w:lang w:val="uk-UA" w:eastAsia="ru-RU"/>
        </w:rPr>
      </w:pPr>
      <w:r w:rsidRPr="00805828">
        <w:rPr>
          <w:rFonts w:ascii="Times New Roman" w:eastAsia="Times New Roman" w:hAnsi="Times New Roman" w:cs="Times New Roman"/>
          <w:sz w:val="28"/>
          <w:szCs w:val="28"/>
          <w:lang w:val="uk-UA" w:eastAsia="ru-RU"/>
        </w:rPr>
        <w:t xml:space="preserve">Q1 – попередній обсяг споживання товару при раніше встановленій ціні; </w:t>
      </w:r>
    </w:p>
    <w:p w14:paraId="043F20A6" w14:textId="77777777" w:rsidR="00805828" w:rsidRPr="00805828" w:rsidRDefault="00805828" w:rsidP="00805828">
      <w:pPr>
        <w:spacing w:after="0" w:line="360" w:lineRule="auto"/>
        <w:ind w:firstLine="680"/>
        <w:jc w:val="both"/>
        <w:rPr>
          <w:rFonts w:ascii="Times New Roman" w:eastAsia="Times New Roman" w:hAnsi="Times New Roman" w:cs="Times New Roman"/>
          <w:sz w:val="28"/>
          <w:szCs w:val="28"/>
          <w:lang w:val="uk-UA" w:eastAsia="ru-RU"/>
        </w:rPr>
      </w:pPr>
      <w:r w:rsidRPr="00805828">
        <w:rPr>
          <w:rFonts w:ascii="Times New Roman" w:eastAsia="Times New Roman" w:hAnsi="Times New Roman" w:cs="Times New Roman"/>
          <w:sz w:val="28"/>
          <w:szCs w:val="28"/>
          <w:lang w:val="uk-UA" w:eastAsia="ru-RU"/>
        </w:rPr>
        <w:t xml:space="preserve">Ц2 – нова ціна; </w:t>
      </w:r>
    </w:p>
    <w:p w14:paraId="04D4204E" w14:textId="77777777" w:rsidR="00805828" w:rsidRPr="00805828" w:rsidRDefault="00805828" w:rsidP="00805828">
      <w:pPr>
        <w:spacing w:after="0" w:line="360" w:lineRule="auto"/>
        <w:ind w:firstLine="680"/>
        <w:jc w:val="both"/>
        <w:rPr>
          <w:rFonts w:ascii="Times New Roman" w:eastAsia="Times New Roman" w:hAnsi="Times New Roman" w:cs="Times New Roman"/>
          <w:sz w:val="28"/>
          <w:szCs w:val="28"/>
          <w:lang w:val="uk-UA" w:eastAsia="ru-RU"/>
        </w:rPr>
      </w:pPr>
      <w:r w:rsidRPr="00805828">
        <w:rPr>
          <w:rFonts w:ascii="Times New Roman" w:eastAsia="Times New Roman" w:hAnsi="Times New Roman" w:cs="Times New Roman"/>
          <w:sz w:val="28"/>
          <w:szCs w:val="28"/>
          <w:lang w:val="uk-UA" w:eastAsia="ru-RU"/>
        </w:rPr>
        <w:t>Ц1 – попередня ціна.</w:t>
      </w:r>
    </w:p>
    <w:p w14:paraId="58E7F2F4" w14:textId="77777777" w:rsidR="00805828" w:rsidRPr="00805828" w:rsidRDefault="00805828" w:rsidP="00805828">
      <w:pPr>
        <w:spacing w:after="0" w:line="360" w:lineRule="auto"/>
        <w:ind w:firstLine="680"/>
        <w:jc w:val="both"/>
        <w:rPr>
          <w:rFonts w:ascii="Times New Roman" w:eastAsia="Times New Roman" w:hAnsi="Times New Roman" w:cs="Times New Roman"/>
          <w:sz w:val="28"/>
          <w:szCs w:val="28"/>
          <w:lang w:val="uk-UA" w:eastAsia="ru-RU"/>
        </w:rPr>
      </w:pPr>
      <w:r w:rsidRPr="00805828">
        <w:rPr>
          <w:rFonts w:ascii="Times New Roman" w:eastAsia="Times New Roman" w:hAnsi="Times New Roman" w:cs="Times New Roman"/>
          <w:sz w:val="28"/>
          <w:szCs w:val="28"/>
          <w:lang w:val="uk-UA" w:eastAsia="ru-RU"/>
        </w:rPr>
        <w:t xml:space="preserve">Цінова </w:t>
      </w:r>
      <w:r w:rsidRPr="00805828">
        <w:rPr>
          <w:rFonts w:ascii="Times New Roman" w:eastAsia="Times New Roman" w:hAnsi="Times New Roman" w:cs="Times New Roman"/>
          <w:b/>
          <w:i/>
          <w:sz w:val="28"/>
          <w:szCs w:val="28"/>
          <w:lang w:val="uk-UA" w:eastAsia="ru-RU"/>
        </w:rPr>
        <w:t>еластичність</w:t>
      </w:r>
      <w:r w:rsidRPr="00805828">
        <w:rPr>
          <w:rFonts w:ascii="Times New Roman" w:eastAsia="Times New Roman" w:hAnsi="Times New Roman" w:cs="Times New Roman"/>
          <w:sz w:val="28"/>
          <w:szCs w:val="28"/>
          <w:lang w:val="uk-UA" w:eastAsia="ru-RU"/>
        </w:rPr>
        <w:t xml:space="preserve"> показує, на скільки відсотків зміниться попит при зміні ціни на 1%. Вона визначає чутливість покупців до зміни цін, що впливає на кількість товарів, які вони здобувають. Залежно від значення коефіцієнта цінової еластичності розрізняють:</w:t>
      </w:r>
    </w:p>
    <w:p w14:paraId="55605155" w14:textId="77777777" w:rsidR="00805828" w:rsidRPr="00805828" w:rsidRDefault="00805828" w:rsidP="00805828">
      <w:pPr>
        <w:spacing w:after="0" w:line="360" w:lineRule="auto"/>
        <w:ind w:firstLine="680"/>
        <w:jc w:val="both"/>
        <w:rPr>
          <w:rFonts w:ascii="Times New Roman" w:eastAsia="Times New Roman" w:hAnsi="Times New Roman" w:cs="Times New Roman"/>
          <w:sz w:val="28"/>
          <w:szCs w:val="28"/>
          <w:lang w:val="uk-UA" w:eastAsia="ru-RU"/>
        </w:rPr>
      </w:pPr>
      <w:r w:rsidRPr="00805828">
        <w:rPr>
          <w:rFonts w:ascii="Times New Roman" w:eastAsia="Times New Roman" w:hAnsi="Times New Roman" w:cs="Times New Roman"/>
          <w:sz w:val="28"/>
          <w:szCs w:val="28"/>
          <w:lang w:val="uk-UA" w:eastAsia="ru-RU"/>
        </w:rPr>
        <w:lastRenderedPageBreak/>
        <w:t>Е</w:t>
      </w:r>
      <w:r w:rsidRPr="00805828">
        <w:rPr>
          <w:rFonts w:ascii="Times New Roman" w:eastAsia="Times New Roman" w:hAnsi="Times New Roman" w:cs="Times New Roman"/>
          <w:sz w:val="28"/>
          <w:szCs w:val="28"/>
          <w:vertAlign w:val="subscript"/>
          <w:lang w:val="uk-UA" w:eastAsia="ru-RU"/>
        </w:rPr>
        <w:t>р</w:t>
      </w:r>
      <w:r w:rsidRPr="00805828">
        <w:rPr>
          <w:rFonts w:ascii="Times New Roman" w:eastAsia="Times New Roman" w:hAnsi="Times New Roman" w:cs="Times New Roman"/>
          <w:sz w:val="28"/>
          <w:szCs w:val="28"/>
          <w:lang w:val="uk-UA" w:eastAsia="ru-RU"/>
        </w:rPr>
        <w:t xml:space="preserve"> &lt; 1 – нееластичний попит (нижче зміни цін);</w:t>
      </w:r>
    </w:p>
    <w:p w14:paraId="6B1D09C9" w14:textId="77777777" w:rsidR="00805828" w:rsidRPr="00805828" w:rsidRDefault="00805828" w:rsidP="00805828">
      <w:pPr>
        <w:spacing w:after="0" w:line="360" w:lineRule="auto"/>
        <w:ind w:firstLine="680"/>
        <w:jc w:val="both"/>
        <w:rPr>
          <w:rFonts w:ascii="Times New Roman" w:eastAsia="Times New Roman" w:hAnsi="Times New Roman" w:cs="Times New Roman"/>
          <w:sz w:val="28"/>
          <w:szCs w:val="28"/>
          <w:lang w:val="uk-UA" w:eastAsia="ru-RU"/>
        </w:rPr>
      </w:pPr>
      <w:r w:rsidRPr="00805828">
        <w:rPr>
          <w:rFonts w:ascii="Times New Roman" w:eastAsia="Times New Roman" w:hAnsi="Times New Roman" w:cs="Times New Roman"/>
          <w:sz w:val="28"/>
          <w:szCs w:val="28"/>
          <w:lang w:val="uk-UA" w:eastAsia="ru-RU"/>
        </w:rPr>
        <w:t>Е</w:t>
      </w:r>
      <w:r w:rsidRPr="00805828">
        <w:rPr>
          <w:rFonts w:ascii="Times New Roman" w:eastAsia="Times New Roman" w:hAnsi="Times New Roman" w:cs="Times New Roman"/>
          <w:sz w:val="28"/>
          <w:szCs w:val="28"/>
          <w:vertAlign w:val="subscript"/>
          <w:lang w:val="uk-UA" w:eastAsia="ru-RU"/>
        </w:rPr>
        <w:t>р</w:t>
      </w:r>
      <w:r w:rsidRPr="00805828">
        <w:rPr>
          <w:rFonts w:ascii="Times New Roman" w:eastAsia="Times New Roman" w:hAnsi="Times New Roman" w:cs="Times New Roman"/>
          <w:sz w:val="28"/>
          <w:szCs w:val="28"/>
          <w:lang w:val="uk-UA" w:eastAsia="ru-RU"/>
        </w:rPr>
        <w:t xml:space="preserve"> = 1 – попит одиничної еластичності (дорівнює зміні цін);</w:t>
      </w:r>
    </w:p>
    <w:p w14:paraId="540D510A" w14:textId="77777777" w:rsidR="00805828" w:rsidRPr="00805828" w:rsidRDefault="00805828" w:rsidP="00805828">
      <w:pPr>
        <w:spacing w:after="0" w:line="360" w:lineRule="auto"/>
        <w:ind w:firstLine="680"/>
        <w:jc w:val="both"/>
        <w:rPr>
          <w:rFonts w:ascii="Times New Roman" w:eastAsia="Times New Roman" w:hAnsi="Times New Roman" w:cs="Times New Roman"/>
          <w:sz w:val="28"/>
          <w:szCs w:val="28"/>
          <w:lang w:val="uk-UA" w:eastAsia="ru-RU"/>
        </w:rPr>
      </w:pPr>
      <w:r w:rsidRPr="00805828">
        <w:rPr>
          <w:rFonts w:ascii="Times New Roman" w:eastAsia="Times New Roman" w:hAnsi="Times New Roman" w:cs="Times New Roman"/>
          <w:sz w:val="28"/>
          <w:szCs w:val="28"/>
          <w:lang w:val="uk-UA" w:eastAsia="ru-RU"/>
        </w:rPr>
        <w:t>Е</w:t>
      </w:r>
      <w:r w:rsidRPr="00805828">
        <w:rPr>
          <w:rFonts w:ascii="Times New Roman" w:eastAsia="Times New Roman" w:hAnsi="Times New Roman" w:cs="Times New Roman"/>
          <w:sz w:val="28"/>
          <w:szCs w:val="28"/>
          <w:vertAlign w:val="subscript"/>
          <w:lang w:val="uk-UA" w:eastAsia="ru-RU"/>
        </w:rPr>
        <w:t>р</w:t>
      </w:r>
      <w:r w:rsidRPr="00805828">
        <w:rPr>
          <w:rFonts w:ascii="Times New Roman" w:eastAsia="Times New Roman" w:hAnsi="Times New Roman" w:cs="Times New Roman"/>
          <w:sz w:val="28"/>
          <w:szCs w:val="28"/>
          <w:lang w:val="uk-UA" w:eastAsia="ru-RU"/>
        </w:rPr>
        <w:t xml:space="preserve"> &gt; 1 – еластичний попит (більше зміни цін).</w:t>
      </w:r>
    </w:p>
    <w:p w14:paraId="2A2037A9" w14:textId="09B1843C" w:rsidR="00805828" w:rsidRDefault="00805828" w:rsidP="00805828">
      <w:pPr>
        <w:spacing w:after="0" w:line="360" w:lineRule="auto"/>
        <w:ind w:firstLine="680"/>
        <w:jc w:val="both"/>
        <w:rPr>
          <w:rFonts w:ascii="Times New Roman" w:eastAsia="Times New Roman" w:hAnsi="Times New Roman" w:cs="Times New Roman"/>
          <w:sz w:val="28"/>
          <w:szCs w:val="28"/>
          <w:lang w:val="uk-UA" w:eastAsia="ru-RU"/>
        </w:rPr>
      </w:pPr>
      <w:r w:rsidRPr="00805828">
        <w:rPr>
          <w:rFonts w:ascii="Times New Roman" w:eastAsia="Times New Roman" w:hAnsi="Times New Roman" w:cs="Times New Roman"/>
          <w:sz w:val="28"/>
          <w:szCs w:val="28"/>
          <w:lang w:val="uk-UA" w:eastAsia="ru-RU"/>
        </w:rPr>
        <w:t xml:space="preserve">При досягненні завдання завоювання максимальної частки ринку, підприємство змушене встановити мінімальну ціну. Це призведе до короткочасного зниження прибутку, але надалі збереження частки ринку може забезпечити компенсацію цих втрат за рахунок зниження вартості транзакцій на ринку, які тим більше, чим менше частка підприємства на ринку. При визначенні рівня ціни враховуються також такі фактори, як ціни конкурентів і товарів-замінників і наявність у товарів унікальних достоїнств. Таким чином, технологія ціноутворення в ЕУП повинна забезпечувати впорядкування рівня ціни і систему знижок нею в рамках, схематично представлених на рис. </w:t>
      </w:r>
      <w:r w:rsidR="00E64B42">
        <w:rPr>
          <w:rFonts w:ascii="Times New Roman" w:eastAsia="Times New Roman" w:hAnsi="Times New Roman" w:cs="Times New Roman"/>
          <w:sz w:val="28"/>
          <w:szCs w:val="28"/>
          <w:lang w:val="uk-UA" w:eastAsia="ru-RU"/>
        </w:rPr>
        <w:t>1.3.</w:t>
      </w:r>
    </w:p>
    <w:p w14:paraId="7B06D66A" w14:textId="77777777" w:rsidR="00E64B42" w:rsidRPr="00805828" w:rsidRDefault="00E64B42" w:rsidP="00805828">
      <w:pPr>
        <w:spacing w:after="0" w:line="360" w:lineRule="auto"/>
        <w:ind w:firstLine="680"/>
        <w:jc w:val="both"/>
        <w:rPr>
          <w:rFonts w:ascii="Times New Roman" w:eastAsia="Times New Roman" w:hAnsi="Times New Roman" w:cs="Times New Roman"/>
          <w:sz w:val="28"/>
          <w:szCs w:val="28"/>
          <w:lang w:val="uk-UA" w:eastAsia="ru-RU"/>
        </w:rPr>
      </w:pPr>
    </w:p>
    <w:p w14:paraId="31041581" w14:textId="6DBDF7E3" w:rsidR="00805828" w:rsidRPr="00805828" w:rsidRDefault="00805828" w:rsidP="00805828">
      <w:pPr>
        <w:spacing w:after="0" w:line="360" w:lineRule="auto"/>
        <w:ind w:firstLine="680"/>
        <w:jc w:val="both"/>
        <w:rPr>
          <w:rFonts w:ascii="Times New Roman" w:eastAsia="Times New Roman" w:hAnsi="Times New Roman" w:cs="Times New Roman"/>
          <w:sz w:val="28"/>
          <w:szCs w:val="28"/>
          <w:lang w:val="uk-UA" w:eastAsia="ru-RU"/>
        </w:rPr>
      </w:pPr>
      <w:r w:rsidRPr="00805828">
        <w:rPr>
          <w:rFonts w:ascii="Times New Roman" w:eastAsia="Times New Roman" w:hAnsi="Times New Roman" w:cs="Times New Roman"/>
          <w:noProof/>
          <w:sz w:val="28"/>
          <w:szCs w:val="28"/>
          <w:lang w:val="uk-UA" w:eastAsia="uk-UA"/>
        </w:rPr>
        <mc:AlternateContent>
          <mc:Choice Requires="wpg">
            <w:drawing>
              <wp:anchor distT="0" distB="0" distL="114300" distR="114300" simplePos="0" relativeHeight="251695104" behindDoc="0" locked="0" layoutInCell="1" allowOverlap="1" wp14:anchorId="3D51A59A" wp14:editId="4A27A3A6">
                <wp:simplePos x="0" y="0"/>
                <wp:positionH relativeFrom="column">
                  <wp:posOffset>228600</wp:posOffset>
                </wp:positionH>
                <wp:positionV relativeFrom="paragraph">
                  <wp:posOffset>114300</wp:posOffset>
                </wp:positionV>
                <wp:extent cx="3914775" cy="2171700"/>
                <wp:effectExtent l="9525" t="9525" r="9525" b="9525"/>
                <wp:wrapNone/>
                <wp:docPr id="41" name="Группа 4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914775" cy="2171700"/>
                          <a:chOff x="1494" y="1314"/>
                          <a:chExt cx="6165" cy="3420"/>
                        </a:xfrm>
                      </wpg:grpSpPr>
                      <wps:wsp>
                        <wps:cNvPr id="42" name="Text Box 21"/>
                        <wps:cNvSpPr txBox="1">
                          <a:spLocks noChangeArrowheads="1"/>
                        </wps:cNvSpPr>
                        <wps:spPr bwMode="auto">
                          <a:xfrm>
                            <a:off x="3654" y="2458"/>
                            <a:ext cx="2040" cy="686"/>
                          </a:xfrm>
                          <a:prstGeom prst="rect">
                            <a:avLst/>
                          </a:prstGeom>
                          <a:solidFill>
                            <a:srgbClr val="FFFFFF"/>
                          </a:solidFill>
                          <a:ln w="28575">
                            <a:solidFill>
                              <a:srgbClr val="000000"/>
                            </a:solidFill>
                            <a:miter lim="800000"/>
                            <a:headEnd/>
                            <a:tailEnd/>
                          </a:ln>
                        </wps:spPr>
                        <wps:txbx>
                          <w:txbxContent>
                            <w:p w14:paraId="004ACD68" w14:textId="77777777" w:rsidR="00D9759E" w:rsidRPr="0006420F" w:rsidRDefault="00D9759E" w:rsidP="00805828">
                              <w:pPr>
                                <w:jc w:val="center"/>
                                <w:rPr>
                                  <w:b/>
                                </w:rPr>
                              </w:pPr>
                              <w:r w:rsidRPr="0006420F">
                                <w:rPr>
                                  <w:b/>
                                  <w:lang w:val="uk-UA"/>
                                </w:rPr>
                                <w:t>МОЖЛИВА ЦІНА</w:t>
                              </w:r>
                            </w:p>
                          </w:txbxContent>
                        </wps:txbx>
                        <wps:bodyPr rot="0" vert="horz" wrap="square" lIns="91440" tIns="45720" rIns="91440" bIns="45720" anchor="t" anchorCtr="0" upright="1">
                          <a:noAutofit/>
                        </wps:bodyPr>
                      </wps:wsp>
                      <wps:wsp>
                        <wps:cNvPr id="43" name="Text Box 22"/>
                        <wps:cNvSpPr txBox="1">
                          <a:spLocks noChangeArrowheads="1"/>
                        </wps:cNvSpPr>
                        <wps:spPr bwMode="auto">
                          <a:xfrm>
                            <a:off x="1494" y="2214"/>
                            <a:ext cx="1680" cy="1440"/>
                          </a:xfrm>
                          <a:prstGeom prst="rect">
                            <a:avLst/>
                          </a:prstGeom>
                          <a:solidFill>
                            <a:srgbClr val="FFFFFF"/>
                          </a:solidFill>
                          <a:ln w="19050">
                            <a:solidFill>
                              <a:srgbClr val="000000"/>
                            </a:solidFill>
                            <a:miter lim="800000"/>
                            <a:headEnd/>
                            <a:tailEnd/>
                          </a:ln>
                        </wps:spPr>
                        <wps:txbx>
                          <w:txbxContent>
                            <w:p w14:paraId="0C3EE710" w14:textId="77777777" w:rsidR="00D9759E" w:rsidRPr="0006420F" w:rsidRDefault="00D9759E" w:rsidP="00805828">
                              <w:pPr>
                                <w:jc w:val="center"/>
                              </w:pPr>
                              <w:r w:rsidRPr="0006420F">
                                <w:rPr>
                                  <w:b/>
                                  <w:lang w:val="uk-UA"/>
                                </w:rPr>
                                <w:t>Занадто низька ціна</w:t>
                              </w:r>
                              <w:r w:rsidRPr="0006420F">
                                <w:rPr>
                                  <w:lang w:val="uk-UA"/>
                                </w:rPr>
                                <w:t>, не прийнятна для отримання прибутку</w:t>
                              </w:r>
                            </w:p>
                          </w:txbxContent>
                        </wps:txbx>
                        <wps:bodyPr rot="0" vert="horz" wrap="square" lIns="91440" tIns="45720" rIns="91440" bIns="45720" anchor="t" anchorCtr="0" upright="1">
                          <a:noAutofit/>
                        </wps:bodyPr>
                      </wps:wsp>
                      <wps:wsp>
                        <wps:cNvPr id="44" name="Text Box 23"/>
                        <wps:cNvSpPr txBox="1">
                          <a:spLocks noChangeArrowheads="1"/>
                        </wps:cNvSpPr>
                        <wps:spPr bwMode="auto">
                          <a:xfrm>
                            <a:off x="6054" y="2214"/>
                            <a:ext cx="1605" cy="1440"/>
                          </a:xfrm>
                          <a:prstGeom prst="rect">
                            <a:avLst/>
                          </a:prstGeom>
                          <a:solidFill>
                            <a:srgbClr val="FFFFFF"/>
                          </a:solidFill>
                          <a:ln w="19050">
                            <a:solidFill>
                              <a:srgbClr val="000000"/>
                            </a:solidFill>
                            <a:miter lim="800000"/>
                            <a:headEnd/>
                            <a:tailEnd/>
                          </a:ln>
                        </wps:spPr>
                        <wps:txbx>
                          <w:txbxContent>
                            <w:p w14:paraId="131BC95C" w14:textId="77777777" w:rsidR="00D9759E" w:rsidRPr="0006420F" w:rsidRDefault="00D9759E" w:rsidP="00805828">
                              <w:pPr>
                                <w:jc w:val="center"/>
                              </w:pPr>
                              <w:r w:rsidRPr="0006420F">
                                <w:rPr>
                                  <w:b/>
                                  <w:lang w:val="uk-UA"/>
                                </w:rPr>
                                <w:t>Занадто висока ціна</w:t>
                              </w:r>
                              <w:r w:rsidRPr="0006420F">
                                <w:rPr>
                                  <w:lang w:val="uk-UA"/>
                                </w:rPr>
                                <w:t>, не прийнятна  для формування попиту</w:t>
                              </w:r>
                            </w:p>
                          </w:txbxContent>
                        </wps:txbx>
                        <wps:bodyPr rot="0" vert="horz" wrap="square" lIns="91440" tIns="45720" rIns="91440" bIns="45720" anchor="t" anchorCtr="0" upright="1">
                          <a:noAutofit/>
                        </wps:bodyPr>
                      </wps:wsp>
                      <wps:wsp>
                        <wps:cNvPr id="45" name="Text Box 24"/>
                        <wps:cNvSpPr txBox="1">
                          <a:spLocks noChangeArrowheads="1"/>
                        </wps:cNvSpPr>
                        <wps:spPr bwMode="auto">
                          <a:xfrm>
                            <a:off x="2266" y="1314"/>
                            <a:ext cx="2365" cy="540"/>
                          </a:xfrm>
                          <a:prstGeom prst="rect">
                            <a:avLst/>
                          </a:prstGeom>
                          <a:solidFill>
                            <a:srgbClr val="FFFFFF"/>
                          </a:solidFill>
                          <a:ln w="19050">
                            <a:solidFill>
                              <a:srgbClr val="000000"/>
                            </a:solidFill>
                            <a:miter lim="800000"/>
                            <a:headEnd/>
                            <a:tailEnd/>
                          </a:ln>
                        </wps:spPr>
                        <wps:txbx>
                          <w:txbxContent>
                            <w:p w14:paraId="61011CF8" w14:textId="77777777" w:rsidR="00D9759E" w:rsidRPr="0006420F" w:rsidRDefault="00D9759E" w:rsidP="00805828">
                              <w:pPr>
                                <w:jc w:val="center"/>
                              </w:pPr>
                              <w:r w:rsidRPr="0006420F">
                                <w:rPr>
                                  <w:lang w:val="uk-UA"/>
                                </w:rPr>
                                <w:t>Собівартість</w:t>
                              </w:r>
                            </w:p>
                          </w:txbxContent>
                        </wps:txbx>
                        <wps:bodyPr rot="0" vert="horz" wrap="square" lIns="91440" tIns="45720" rIns="91440" bIns="45720" anchor="t" anchorCtr="0" upright="1">
                          <a:noAutofit/>
                        </wps:bodyPr>
                      </wps:wsp>
                      <wps:wsp>
                        <wps:cNvPr id="46" name="Text Box 25"/>
                        <wps:cNvSpPr txBox="1">
                          <a:spLocks noChangeArrowheads="1"/>
                        </wps:cNvSpPr>
                        <wps:spPr bwMode="auto">
                          <a:xfrm>
                            <a:off x="4942" y="1314"/>
                            <a:ext cx="2365" cy="540"/>
                          </a:xfrm>
                          <a:prstGeom prst="rect">
                            <a:avLst/>
                          </a:prstGeom>
                          <a:solidFill>
                            <a:srgbClr val="FFFFFF"/>
                          </a:solidFill>
                          <a:ln w="19050">
                            <a:solidFill>
                              <a:srgbClr val="000000"/>
                            </a:solidFill>
                            <a:miter lim="800000"/>
                            <a:headEnd/>
                            <a:tailEnd/>
                          </a:ln>
                        </wps:spPr>
                        <wps:txbx>
                          <w:txbxContent>
                            <w:p w14:paraId="4C7D65C6" w14:textId="77777777" w:rsidR="00D9759E" w:rsidRPr="0006420F" w:rsidRDefault="00D9759E" w:rsidP="00805828">
                              <w:pPr>
                                <w:jc w:val="center"/>
                              </w:pPr>
                              <w:r w:rsidRPr="0006420F">
                                <w:t>Ц</w:t>
                              </w:r>
                              <w:r w:rsidRPr="0006420F">
                                <w:rPr>
                                  <w:lang w:val="uk-UA"/>
                                </w:rPr>
                                <w:t>іни конкурентів</w:t>
                              </w:r>
                            </w:p>
                          </w:txbxContent>
                        </wps:txbx>
                        <wps:bodyPr rot="0" vert="horz" wrap="square" lIns="91440" tIns="45720" rIns="91440" bIns="45720" anchor="t" anchorCtr="0" upright="1">
                          <a:noAutofit/>
                        </wps:bodyPr>
                      </wps:wsp>
                      <wps:wsp>
                        <wps:cNvPr id="47" name="Line 26"/>
                        <wps:cNvCnPr>
                          <a:cxnSpLocks noChangeShapeType="1"/>
                        </wps:cNvCnPr>
                        <wps:spPr bwMode="auto">
                          <a:xfrm>
                            <a:off x="3396" y="1854"/>
                            <a:ext cx="748" cy="574"/>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8" name="Line 27"/>
                        <wps:cNvCnPr>
                          <a:cxnSpLocks noChangeShapeType="1"/>
                        </wps:cNvCnPr>
                        <wps:spPr bwMode="auto">
                          <a:xfrm flipH="1">
                            <a:off x="5326" y="1854"/>
                            <a:ext cx="805" cy="574"/>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9" name="Text Box 28"/>
                        <wps:cNvSpPr txBox="1">
                          <a:spLocks noChangeArrowheads="1"/>
                        </wps:cNvSpPr>
                        <wps:spPr bwMode="auto">
                          <a:xfrm>
                            <a:off x="1552" y="4014"/>
                            <a:ext cx="3052" cy="720"/>
                          </a:xfrm>
                          <a:prstGeom prst="rect">
                            <a:avLst/>
                          </a:prstGeom>
                          <a:solidFill>
                            <a:srgbClr val="FFFFFF"/>
                          </a:solidFill>
                          <a:ln w="12700">
                            <a:solidFill>
                              <a:srgbClr val="000000"/>
                            </a:solidFill>
                            <a:miter lim="800000"/>
                            <a:headEnd/>
                            <a:tailEnd/>
                          </a:ln>
                        </wps:spPr>
                        <wps:txbx>
                          <w:txbxContent>
                            <w:p w14:paraId="48629517" w14:textId="77777777" w:rsidR="00D9759E" w:rsidRPr="0006420F" w:rsidRDefault="00D9759E" w:rsidP="00805828">
                              <w:pPr>
                                <w:jc w:val="center"/>
                                <w:rPr>
                                  <w:lang w:val="uk-UA"/>
                                </w:rPr>
                              </w:pPr>
                              <w:r w:rsidRPr="0006420F">
                                <w:rPr>
                                  <w:lang w:val="uk-UA"/>
                                </w:rPr>
                                <w:t>Унікальні переваги</w:t>
                              </w:r>
                            </w:p>
                            <w:p w14:paraId="08FE8148" w14:textId="77777777" w:rsidR="00D9759E" w:rsidRPr="0006420F" w:rsidRDefault="00D9759E" w:rsidP="00805828">
                              <w:pPr>
                                <w:jc w:val="center"/>
                                <w:rPr>
                                  <w:lang w:val="uk-UA"/>
                                </w:rPr>
                              </w:pPr>
                              <w:r w:rsidRPr="0006420F">
                                <w:rPr>
                                  <w:lang w:val="uk-UA"/>
                                </w:rPr>
                                <w:t xml:space="preserve"> продукції</w:t>
                              </w:r>
                            </w:p>
                          </w:txbxContent>
                        </wps:txbx>
                        <wps:bodyPr rot="0" vert="horz" wrap="square" lIns="91440" tIns="45720" rIns="91440" bIns="45720" anchor="t" anchorCtr="0" upright="1">
                          <a:noAutofit/>
                        </wps:bodyPr>
                      </wps:wsp>
                      <wps:wsp>
                        <wps:cNvPr id="50" name="Text Box 29"/>
                        <wps:cNvSpPr txBox="1">
                          <a:spLocks noChangeArrowheads="1"/>
                        </wps:cNvSpPr>
                        <wps:spPr bwMode="auto">
                          <a:xfrm>
                            <a:off x="4763" y="4014"/>
                            <a:ext cx="2851" cy="720"/>
                          </a:xfrm>
                          <a:prstGeom prst="rect">
                            <a:avLst/>
                          </a:prstGeom>
                          <a:solidFill>
                            <a:srgbClr val="FFFFFF"/>
                          </a:solidFill>
                          <a:ln w="19050">
                            <a:solidFill>
                              <a:srgbClr val="000000"/>
                            </a:solidFill>
                            <a:miter lim="800000"/>
                            <a:headEnd/>
                            <a:tailEnd/>
                          </a:ln>
                        </wps:spPr>
                        <wps:txbx>
                          <w:txbxContent>
                            <w:p w14:paraId="23AD8621" w14:textId="77777777" w:rsidR="00D9759E" w:rsidRPr="0006420F" w:rsidRDefault="00D9759E" w:rsidP="00805828">
                              <w:pPr>
                                <w:jc w:val="center"/>
                              </w:pPr>
                              <w:r w:rsidRPr="0006420F">
                                <w:t>Ц</w:t>
                              </w:r>
                              <w:r w:rsidRPr="0006420F">
                                <w:rPr>
                                  <w:lang w:val="uk-UA"/>
                                </w:rPr>
                                <w:t>іни товарів-замінників</w:t>
                              </w:r>
                            </w:p>
                          </w:txbxContent>
                        </wps:txbx>
                        <wps:bodyPr rot="0" vert="horz" wrap="square" lIns="91440" tIns="45720" rIns="91440" bIns="45720" anchor="t" anchorCtr="0" upright="1">
                          <a:noAutofit/>
                        </wps:bodyPr>
                      </wps:wsp>
                      <wps:wsp>
                        <wps:cNvPr id="51" name="Line 30"/>
                        <wps:cNvCnPr>
                          <a:cxnSpLocks noChangeShapeType="1"/>
                        </wps:cNvCnPr>
                        <wps:spPr bwMode="auto">
                          <a:xfrm flipV="1">
                            <a:off x="3693" y="3114"/>
                            <a:ext cx="516" cy="87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2" name="Line 31"/>
                        <wps:cNvCnPr>
                          <a:cxnSpLocks noChangeShapeType="1"/>
                        </wps:cNvCnPr>
                        <wps:spPr bwMode="auto">
                          <a:xfrm flipH="1" flipV="1">
                            <a:off x="5392" y="3114"/>
                            <a:ext cx="441" cy="87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3" name="Line 32"/>
                        <wps:cNvCnPr>
                          <a:cxnSpLocks noChangeShapeType="1"/>
                        </wps:cNvCnPr>
                        <wps:spPr bwMode="auto">
                          <a:xfrm>
                            <a:off x="3174" y="2754"/>
                            <a:ext cx="477"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4" name="Line 33"/>
                        <wps:cNvCnPr>
                          <a:cxnSpLocks noChangeShapeType="1"/>
                        </wps:cNvCnPr>
                        <wps:spPr bwMode="auto">
                          <a:xfrm flipH="1">
                            <a:off x="5694" y="2754"/>
                            <a:ext cx="357"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3D51A59A" id="Группа 41" o:spid="_x0000_s1044" style="position:absolute;left:0;text-align:left;margin-left:18pt;margin-top:9pt;width:308.25pt;height:171pt;z-index:251695104;mso-position-horizontal-relative:text;mso-position-vertical-relative:text" coordorigin="1494,1314" coordsize="6165,3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">
                <v:shapetype id="_x0000_t202" coordsize="21600,21600" o:spt="202" path="m,l,21600r21600,l21600,xe">
                  <v:stroke joinstyle="miter"/>
                  <v:path gradientshapeok="t" o:connecttype="rect"/>
                </v:shapetype>
                <v:shape id="Text Box 21" o:spid="_x0000_s1045" type="#_x0000_t202" style="position:absolute;left:3654;top:2458;width:2040;height:6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" strokeweight="2.25pt">
                  <v:textbox>
                    <w:txbxContent>
                      <w:p w14:paraId="004ACD68" w14:textId="77777777" w:rsidR="00D9759E" w:rsidRPr="0006420F" w:rsidRDefault="00D9759E" w:rsidP="00805828">
                        <w:pPr>
                          <w:jc w:val="center"/>
                          <w:rPr>
                            <w:b/>
                          </w:rPr>
                        </w:pPr>
                        <w:r w:rsidRPr="0006420F">
                          <w:rPr>
                            <w:b/>
                            <w:lang w:val="uk-UA"/>
                          </w:rPr>
                          <w:t>МОЖЛИВА ЦІНА</w:t>
                        </w:r>
                      </w:p>
                    </w:txbxContent>
                  </v:textbox>
                </v:shape>
                <v:shape id="Text Box 22" o:spid="_x0000_s1046" type="#_x0000_t202" style="position:absolute;left:1494;top:2214;width:1680;height:1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" strokeweight="1.5pt">
                  <v:textbox>
                    <w:txbxContent>
                      <w:p w14:paraId="0C3EE710" w14:textId="77777777" w:rsidR="00D9759E" w:rsidRPr="0006420F" w:rsidRDefault="00D9759E" w:rsidP="00805828">
                        <w:pPr>
                          <w:jc w:val="center"/>
                        </w:pPr>
                        <w:r w:rsidRPr="0006420F">
                          <w:rPr>
                            <w:b/>
                            <w:lang w:val="uk-UA"/>
                          </w:rPr>
                          <w:t>Занадто низька ціна</w:t>
                        </w:r>
                        <w:r w:rsidRPr="0006420F">
                          <w:rPr>
                            <w:lang w:val="uk-UA"/>
                          </w:rPr>
                          <w:t>, не прийнятна для отримання прибутку</w:t>
                        </w:r>
                      </w:p>
                    </w:txbxContent>
                  </v:textbox>
                </v:shape>
                <v:shape id="Text Box 23" o:spid="_x0000_s1047" type="#_x0000_t202" style="position:absolute;left:6054;top:2214;width:1605;height:1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" strokeweight="1.5pt">
                  <v:textbox>
                    <w:txbxContent>
                      <w:p w14:paraId="131BC95C" w14:textId="77777777" w:rsidR="00D9759E" w:rsidRPr="0006420F" w:rsidRDefault="00D9759E" w:rsidP="00805828">
                        <w:pPr>
                          <w:jc w:val="center"/>
                        </w:pPr>
                        <w:r w:rsidRPr="0006420F">
                          <w:rPr>
                            <w:b/>
                            <w:lang w:val="uk-UA"/>
                          </w:rPr>
                          <w:t>Занадто висока ціна</w:t>
                        </w:r>
                        <w:r w:rsidRPr="0006420F">
                          <w:rPr>
                            <w:lang w:val="uk-UA"/>
                          </w:rPr>
                          <w:t>, не прийнятна  для формування попиту</w:t>
                        </w:r>
                      </w:p>
                    </w:txbxContent>
                  </v:textbox>
                </v:shape>
                <v:shape id="Text Box 24" o:spid="_x0000_s1048" type="#_x0000_t202" style="position:absolute;left:2266;top:1314;width:2365;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" strokeweight="1.5pt">
                  <v:textbox>
                    <w:txbxContent>
                      <w:p w14:paraId="61011CF8" w14:textId="77777777" w:rsidR="00D9759E" w:rsidRPr="0006420F" w:rsidRDefault="00D9759E" w:rsidP="00805828">
                        <w:pPr>
                          <w:jc w:val="center"/>
                        </w:pPr>
                        <w:r w:rsidRPr="0006420F">
                          <w:rPr>
                            <w:lang w:val="uk-UA"/>
                          </w:rPr>
                          <w:t>Собівартість</w:t>
                        </w:r>
                      </w:p>
                    </w:txbxContent>
                  </v:textbox>
                </v:shape>
                <v:shape id="Text Box 25" o:spid="_x0000_s1049" type="#_x0000_t202" style="position:absolute;left:4942;top:1314;width:2365;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" strokeweight="1.5pt">
                  <v:textbox>
                    <w:txbxContent>
                      <w:p w14:paraId="4C7D65C6" w14:textId="77777777" w:rsidR="00D9759E" w:rsidRPr="0006420F" w:rsidRDefault="00D9759E" w:rsidP="00805828">
                        <w:pPr>
                          <w:jc w:val="center"/>
                        </w:pPr>
                        <w:r w:rsidRPr="0006420F">
                          <w:t>Ц</w:t>
                        </w:r>
                        <w:r w:rsidRPr="0006420F">
                          <w:rPr>
                            <w:lang w:val="uk-UA"/>
                          </w:rPr>
                          <w:t>іни конкурентів</w:t>
                        </w:r>
                      </w:p>
                    </w:txbxContent>
                  </v:textbox>
                </v:shape>
                <v:line id="Line 26" o:spid="_x0000_s1050" style="position:absolute;visibility:visible;mso-wrap-style:square" from="3396,1854" to="4144,24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">
                  <v:stroke endarrow="block"/>
                </v:line>
                <v:line id="Line 27" o:spid="_x0000_s1051" style="position:absolute;flip:x;visibility:visible;mso-wrap-style:square" from="5326,1854" to="6131,24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">
                  <v:stroke endarrow="block"/>
                </v:line>
                <v:shape id="Text Box 28" o:spid="_x0000_s1052" type="#_x0000_t202" style="position:absolute;left:1552;top:4014;width:3052;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" strokeweight="1pt">
                  <v:textbox>
                    <w:txbxContent>
                      <w:p w14:paraId="48629517" w14:textId="77777777" w:rsidR="00D9759E" w:rsidRPr="0006420F" w:rsidRDefault="00D9759E" w:rsidP="00805828">
                        <w:pPr>
                          <w:jc w:val="center"/>
                          <w:rPr>
                            <w:lang w:val="uk-UA"/>
                          </w:rPr>
                        </w:pPr>
                        <w:r w:rsidRPr="0006420F">
                          <w:rPr>
                            <w:lang w:val="uk-UA"/>
                          </w:rPr>
                          <w:t>Унікальні переваги</w:t>
                        </w:r>
                      </w:p>
                      <w:p w14:paraId="08FE8148" w14:textId="77777777" w:rsidR="00D9759E" w:rsidRPr="0006420F" w:rsidRDefault="00D9759E" w:rsidP="00805828">
                        <w:pPr>
                          <w:jc w:val="center"/>
                          <w:rPr>
                            <w:lang w:val="uk-UA"/>
                          </w:rPr>
                        </w:pPr>
                        <w:r w:rsidRPr="0006420F">
                          <w:rPr>
                            <w:lang w:val="uk-UA"/>
                          </w:rPr>
                          <w:t xml:space="preserve"> продукції</w:t>
                        </w:r>
                      </w:p>
                    </w:txbxContent>
                  </v:textbox>
                </v:shape>
                <v:shape id="Text Box 29" o:spid="_x0000_s1053" type="#_x0000_t202" style="position:absolute;left:4763;top:4014;width:2851;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" strokeweight="1.5pt">
                  <v:textbox>
                    <w:txbxContent>
                      <w:p w14:paraId="23AD8621" w14:textId="77777777" w:rsidR="00D9759E" w:rsidRPr="0006420F" w:rsidRDefault="00D9759E" w:rsidP="00805828">
                        <w:pPr>
                          <w:jc w:val="center"/>
                        </w:pPr>
                        <w:r w:rsidRPr="0006420F">
                          <w:t>Ц</w:t>
                        </w:r>
                        <w:r w:rsidRPr="0006420F">
                          <w:rPr>
                            <w:lang w:val="uk-UA"/>
                          </w:rPr>
                          <w:t>іни товарів-замінників</w:t>
                        </w:r>
                      </w:p>
                    </w:txbxContent>
                  </v:textbox>
                </v:shape>
                <v:line id="Line 30" o:spid="_x0000_s1054" style="position:absolute;flip:y;visibility:visible;mso-wrap-style:square" from="3693,3114" to="4209,39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">
                  <v:stroke endarrow="block"/>
                </v:line>
                <v:line id="Line 31" o:spid="_x0000_s1055" style="position:absolute;flip:x y;visibility:visible;mso-wrap-style:square" from="5392,3114" to="5833,39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">
                  <v:stroke endarrow="block"/>
                </v:line>
                <v:line id="Line 32" o:spid="_x0000_s1056" style="position:absolute;visibility:visible;mso-wrap-style:square" from="3174,2754" to="3651,27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">
                  <v:stroke endarrow="block"/>
                </v:line>
                <v:line id="Line 33" o:spid="_x0000_s1057" style="position:absolute;flip:x;visibility:visible;mso-wrap-style:square" from="5694,2754" to="6051,27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">
                  <v:stroke endarrow="block"/>
                </v:line>
              </v:group>
            </w:pict>
          </mc:Fallback>
        </mc:AlternateContent>
      </w:r>
    </w:p>
    <w:p w14:paraId="04B9B7CE" w14:textId="77777777" w:rsidR="00805828" w:rsidRPr="00805828" w:rsidRDefault="00805828" w:rsidP="00805828">
      <w:pPr>
        <w:spacing w:after="0" w:line="360" w:lineRule="auto"/>
        <w:ind w:firstLine="680"/>
        <w:jc w:val="both"/>
        <w:rPr>
          <w:rFonts w:ascii="Times New Roman" w:eastAsia="Times New Roman" w:hAnsi="Times New Roman" w:cs="Times New Roman"/>
          <w:sz w:val="28"/>
          <w:szCs w:val="28"/>
          <w:lang w:val="uk-UA" w:eastAsia="ru-RU"/>
        </w:rPr>
      </w:pPr>
    </w:p>
    <w:p w14:paraId="63CD0751" w14:textId="77777777" w:rsidR="00805828" w:rsidRPr="00805828" w:rsidRDefault="00805828" w:rsidP="00805828">
      <w:pPr>
        <w:spacing w:after="0" w:line="360" w:lineRule="auto"/>
        <w:ind w:firstLine="680"/>
        <w:jc w:val="both"/>
        <w:rPr>
          <w:rFonts w:ascii="Times New Roman" w:eastAsia="Times New Roman" w:hAnsi="Times New Roman" w:cs="Times New Roman"/>
          <w:i/>
          <w:sz w:val="28"/>
          <w:szCs w:val="28"/>
          <w:lang w:val="uk-UA" w:eastAsia="ru-RU"/>
        </w:rPr>
      </w:pPr>
    </w:p>
    <w:p w14:paraId="4B9E9214" w14:textId="77777777" w:rsidR="00805828" w:rsidRPr="00805828" w:rsidRDefault="00805828" w:rsidP="00805828">
      <w:pPr>
        <w:spacing w:after="0" w:line="360" w:lineRule="auto"/>
        <w:ind w:firstLine="680"/>
        <w:jc w:val="both"/>
        <w:rPr>
          <w:rFonts w:ascii="Times New Roman" w:eastAsia="Times New Roman" w:hAnsi="Times New Roman" w:cs="Times New Roman"/>
          <w:i/>
          <w:sz w:val="28"/>
          <w:szCs w:val="28"/>
          <w:lang w:val="uk-UA" w:eastAsia="ru-RU"/>
        </w:rPr>
      </w:pPr>
    </w:p>
    <w:p w14:paraId="1D56F970" w14:textId="77777777" w:rsidR="00805828" w:rsidRPr="00805828" w:rsidRDefault="00805828" w:rsidP="00805828">
      <w:pPr>
        <w:spacing w:after="0" w:line="360" w:lineRule="auto"/>
        <w:ind w:firstLine="680"/>
        <w:jc w:val="both"/>
        <w:rPr>
          <w:rFonts w:ascii="Times New Roman" w:eastAsia="Times New Roman" w:hAnsi="Times New Roman" w:cs="Times New Roman"/>
          <w:sz w:val="28"/>
          <w:szCs w:val="28"/>
          <w:lang w:val="uk-UA" w:eastAsia="ru-RU"/>
        </w:rPr>
      </w:pPr>
    </w:p>
    <w:p w14:paraId="2CABEDF1" w14:textId="77777777" w:rsidR="00805828" w:rsidRPr="00805828" w:rsidRDefault="00805828" w:rsidP="00805828">
      <w:pPr>
        <w:spacing w:after="0" w:line="360" w:lineRule="auto"/>
        <w:ind w:firstLine="680"/>
        <w:jc w:val="both"/>
        <w:rPr>
          <w:rFonts w:ascii="Times New Roman" w:eastAsia="Times New Roman" w:hAnsi="Times New Roman" w:cs="Times New Roman"/>
          <w:sz w:val="28"/>
          <w:szCs w:val="28"/>
          <w:lang w:val="uk-UA" w:eastAsia="ru-RU"/>
        </w:rPr>
      </w:pPr>
    </w:p>
    <w:p w14:paraId="5AD40F7D" w14:textId="77777777" w:rsidR="00805828" w:rsidRPr="00805828" w:rsidRDefault="00805828" w:rsidP="00805828">
      <w:pPr>
        <w:spacing w:after="0" w:line="360" w:lineRule="auto"/>
        <w:ind w:firstLine="680"/>
        <w:jc w:val="both"/>
        <w:rPr>
          <w:rFonts w:ascii="Times New Roman" w:eastAsia="Times New Roman" w:hAnsi="Times New Roman" w:cs="Times New Roman"/>
          <w:sz w:val="28"/>
          <w:szCs w:val="28"/>
          <w:lang w:val="uk-UA" w:eastAsia="ru-RU"/>
        </w:rPr>
      </w:pPr>
    </w:p>
    <w:p w14:paraId="14631F8E" w14:textId="77777777" w:rsidR="00805828" w:rsidRPr="00805828" w:rsidRDefault="00805828" w:rsidP="00805828">
      <w:pPr>
        <w:spacing w:after="0" w:line="360" w:lineRule="auto"/>
        <w:ind w:firstLine="680"/>
        <w:jc w:val="both"/>
        <w:rPr>
          <w:rFonts w:ascii="Times New Roman" w:eastAsia="Times New Roman" w:hAnsi="Times New Roman" w:cs="Times New Roman"/>
          <w:sz w:val="28"/>
          <w:szCs w:val="28"/>
          <w:lang w:val="uk-UA" w:eastAsia="ru-RU"/>
        </w:rPr>
      </w:pPr>
    </w:p>
    <w:p w14:paraId="39BE48B4" w14:textId="77777777" w:rsidR="00805828" w:rsidRPr="00805828" w:rsidRDefault="00805828" w:rsidP="00805828">
      <w:pPr>
        <w:spacing w:after="0" w:line="360" w:lineRule="auto"/>
        <w:ind w:firstLine="680"/>
        <w:jc w:val="both"/>
        <w:rPr>
          <w:rFonts w:ascii="Times New Roman" w:eastAsia="Times New Roman" w:hAnsi="Times New Roman" w:cs="Times New Roman"/>
          <w:sz w:val="28"/>
          <w:szCs w:val="28"/>
          <w:lang w:val="uk-UA" w:eastAsia="ru-RU"/>
        </w:rPr>
      </w:pPr>
    </w:p>
    <w:p w14:paraId="46D4E028" w14:textId="027611C1" w:rsidR="00805828" w:rsidRPr="00805828" w:rsidRDefault="00805828" w:rsidP="00805828">
      <w:pPr>
        <w:spacing w:after="0" w:line="360" w:lineRule="auto"/>
        <w:ind w:firstLine="680"/>
        <w:jc w:val="both"/>
        <w:rPr>
          <w:rFonts w:ascii="Times New Roman" w:eastAsia="Times New Roman" w:hAnsi="Times New Roman" w:cs="Times New Roman"/>
          <w:sz w:val="28"/>
          <w:szCs w:val="28"/>
          <w:lang w:val="uk-UA" w:eastAsia="ru-RU"/>
        </w:rPr>
      </w:pPr>
      <w:r w:rsidRPr="00805828">
        <w:rPr>
          <w:rFonts w:ascii="Times New Roman" w:eastAsia="Times New Roman" w:hAnsi="Times New Roman" w:cs="Times New Roman"/>
          <w:sz w:val="28"/>
          <w:szCs w:val="28"/>
          <w:lang w:val="uk-UA" w:eastAsia="ru-RU"/>
        </w:rPr>
        <w:t xml:space="preserve">Рис. </w:t>
      </w:r>
      <w:r w:rsidR="00E64B42">
        <w:rPr>
          <w:rFonts w:ascii="Times New Roman" w:eastAsia="Times New Roman" w:hAnsi="Times New Roman" w:cs="Times New Roman"/>
          <w:sz w:val="28"/>
          <w:szCs w:val="28"/>
          <w:lang w:val="uk-UA" w:eastAsia="ru-RU"/>
        </w:rPr>
        <w:t xml:space="preserve">1.3. </w:t>
      </w:r>
      <w:r w:rsidRPr="00805828">
        <w:rPr>
          <w:rFonts w:ascii="Times New Roman" w:eastAsia="Times New Roman" w:hAnsi="Times New Roman" w:cs="Times New Roman"/>
          <w:sz w:val="28"/>
          <w:szCs w:val="28"/>
          <w:lang w:val="uk-UA" w:eastAsia="ru-RU"/>
        </w:rPr>
        <w:t>Технологічні межі встановлення цін на власну продукцію</w:t>
      </w:r>
    </w:p>
    <w:p w14:paraId="2DF64399" w14:textId="5B8C04A5" w:rsidR="00260AE8" w:rsidRDefault="00260AE8" w:rsidP="003060C5">
      <w:pPr>
        <w:spacing w:after="0" w:line="360" w:lineRule="auto"/>
        <w:ind w:firstLine="680"/>
        <w:jc w:val="both"/>
        <w:rPr>
          <w:rFonts w:ascii="Times New Roman" w:eastAsia="Times New Roman" w:hAnsi="Times New Roman" w:cs="Times New Roman"/>
          <w:sz w:val="28"/>
          <w:szCs w:val="28"/>
          <w:lang w:val="uk-UA" w:eastAsia="ru-RU"/>
        </w:rPr>
      </w:pPr>
    </w:p>
    <w:p w14:paraId="65EAFB52" w14:textId="77777777" w:rsidR="00542898" w:rsidRPr="00542898" w:rsidRDefault="00542898" w:rsidP="00542898">
      <w:pPr>
        <w:spacing w:after="0" w:line="360" w:lineRule="auto"/>
        <w:ind w:firstLine="680"/>
        <w:jc w:val="both"/>
        <w:rPr>
          <w:rFonts w:ascii="Times New Roman" w:eastAsia="Times New Roman" w:hAnsi="Times New Roman" w:cs="Times New Roman"/>
          <w:sz w:val="28"/>
          <w:szCs w:val="28"/>
          <w:lang w:val="uk-UA" w:eastAsia="ru-RU"/>
        </w:rPr>
      </w:pPr>
      <w:r w:rsidRPr="00542898">
        <w:rPr>
          <w:rFonts w:ascii="Times New Roman" w:eastAsia="Times New Roman" w:hAnsi="Times New Roman" w:cs="Times New Roman"/>
          <w:b/>
          <w:i/>
          <w:sz w:val="28"/>
          <w:szCs w:val="28"/>
          <w:lang w:val="uk-UA" w:eastAsia="ru-RU"/>
        </w:rPr>
        <w:t>Контроль</w:t>
      </w:r>
      <w:r w:rsidRPr="00542898">
        <w:rPr>
          <w:rFonts w:ascii="Times New Roman" w:eastAsia="Times New Roman" w:hAnsi="Times New Roman" w:cs="Times New Roman"/>
          <w:sz w:val="28"/>
          <w:szCs w:val="28"/>
          <w:lang w:val="uk-UA" w:eastAsia="ru-RU"/>
        </w:rPr>
        <w:t xml:space="preserve"> – це управлінська діяльність, що фіксує стан  об’єкту управління в певні моменти часу, і одночасно – процес матеріалізації зворотного зв’язку, що відстежує міру досягнення запланованих результатів діяльності.</w:t>
      </w:r>
    </w:p>
    <w:p w14:paraId="02B856E7" w14:textId="77777777" w:rsidR="00542898" w:rsidRPr="00542898" w:rsidRDefault="00542898" w:rsidP="00542898">
      <w:pPr>
        <w:spacing w:after="0" w:line="360" w:lineRule="auto"/>
        <w:ind w:firstLine="680"/>
        <w:jc w:val="both"/>
        <w:rPr>
          <w:rFonts w:ascii="Times New Roman" w:eastAsia="Times New Roman" w:hAnsi="Times New Roman" w:cs="Times New Roman"/>
          <w:sz w:val="28"/>
          <w:szCs w:val="28"/>
          <w:lang w:val="uk-UA" w:eastAsia="ru-RU"/>
        </w:rPr>
      </w:pPr>
      <w:r w:rsidRPr="00542898">
        <w:rPr>
          <w:rFonts w:ascii="Times New Roman" w:eastAsia="Times New Roman" w:hAnsi="Times New Roman" w:cs="Times New Roman"/>
          <w:sz w:val="28"/>
          <w:szCs w:val="28"/>
          <w:lang w:val="uk-UA" w:eastAsia="ru-RU"/>
        </w:rPr>
        <w:t xml:space="preserve">Функція контролю полягає в спостереженні за процесами, що відбуваються в керованому об'єкті, зіставленні реально досягнутих </w:t>
      </w:r>
      <w:r w:rsidRPr="00542898">
        <w:rPr>
          <w:rFonts w:ascii="Times New Roman" w:eastAsia="Times New Roman" w:hAnsi="Times New Roman" w:cs="Times New Roman"/>
          <w:sz w:val="28"/>
          <w:szCs w:val="28"/>
          <w:lang w:val="uk-UA" w:eastAsia="ru-RU"/>
        </w:rPr>
        <w:lastRenderedPageBreak/>
        <w:t>результатів зі запланованими та виявленні відхилень від планових завдань, нормативів, стандартів, як всередині підприємства, так і в зовнішньому середовищі.</w:t>
      </w:r>
    </w:p>
    <w:p w14:paraId="74EA94C9" w14:textId="77777777" w:rsidR="00542898" w:rsidRPr="00542898" w:rsidRDefault="00542898" w:rsidP="00542898">
      <w:pPr>
        <w:spacing w:after="0" w:line="360" w:lineRule="auto"/>
        <w:ind w:firstLine="680"/>
        <w:jc w:val="both"/>
        <w:rPr>
          <w:rFonts w:ascii="Times New Roman" w:eastAsia="Times New Roman" w:hAnsi="Times New Roman" w:cs="Times New Roman"/>
          <w:sz w:val="28"/>
          <w:szCs w:val="28"/>
          <w:lang w:val="uk-UA" w:eastAsia="ru-RU"/>
        </w:rPr>
      </w:pPr>
      <w:r w:rsidRPr="00542898">
        <w:rPr>
          <w:rFonts w:ascii="Times New Roman" w:eastAsia="Times New Roman" w:hAnsi="Times New Roman" w:cs="Times New Roman"/>
          <w:sz w:val="28"/>
          <w:szCs w:val="28"/>
          <w:lang w:val="uk-UA" w:eastAsia="ru-RU"/>
        </w:rPr>
        <w:t>Технологія контролю формується за такими етапами його здійснення:</w:t>
      </w:r>
    </w:p>
    <w:p w14:paraId="665ADE0D" w14:textId="77777777" w:rsidR="00542898" w:rsidRPr="00542898" w:rsidRDefault="00542898" w:rsidP="00542898">
      <w:pPr>
        <w:spacing w:after="0" w:line="360" w:lineRule="auto"/>
        <w:ind w:firstLine="680"/>
        <w:jc w:val="both"/>
        <w:rPr>
          <w:rFonts w:ascii="Times New Roman" w:eastAsia="Times New Roman" w:hAnsi="Times New Roman" w:cs="Times New Roman"/>
          <w:sz w:val="28"/>
          <w:szCs w:val="28"/>
          <w:lang w:val="uk-UA" w:eastAsia="ru-RU"/>
        </w:rPr>
      </w:pPr>
      <w:r w:rsidRPr="00542898">
        <w:rPr>
          <w:rFonts w:ascii="Times New Roman" w:eastAsia="Times New Roman" w:hAnsi="Times New Roman" w:cs="Times New Roman"/>
          <w:sz w:val="28"/>
          <w:szCs w:val="28"/>
          <w:lang w:val="uk-UA" w:eastAsia="ru-RU"/>
        </w:rPr>
        <w:t>збір та систематизація інформації про фактичний стан діяльності та її результати;</w:t>
      </w:r>
    </w:p>
    <w:p w14:paraId="47059361" w14:textId="77777777" w:rsidR="00542898" w:rsidRPr="00542898" w:rsidRDefault="00542898" w:rsidP="00542898">
      <w:pPr>
        <w:spacing w:after="0" w:line="360" w:lineRule="auto"/>
        <w:ind w:firstLine="680"/>
        <w:jc w:val="both"/>
        <w:rPr>
          <w:rFonts w:ascii="Times New Roman" w:eastAsia="Times New Roman" w:hAnsi="Times New Roman" w:cs="Times New Roman"/>
          <w:sz w:val="28"/>
          <w:szCs w:val="28"/>
          <w:lang w:val="uk-UA" w:eastAsia="ru-RU"/>
        </w:rPr>
      </w:pPr>
      <w:r w:rsidRPr="00542898">
        <w:rPr>
          <w:rFonts w:ascii="Times New Roman" w:eastAsia="Times New Roman" w:hAnsi="Times New Roman" w:cs="Times New Roman"/>
          <w:sz w:val="28"/>
          <w:szCs w:val="28"/>
          <w:lang w:val="uk-UA" w:eastAsia="ru-RU"/>
        </w:rPr>
        <w:t>оцінка стану й значущості отриманих результатів діяльності, виявлення відхилень від стандартів, планових завдань, нормативів;</w:t>
      </w:r>
    </w:p>
    <w:p w14:paraId="3BF3D757" w14:textId="77777777" w:rsidR="00542898" w:rsidRPr="00542898" w:rsidRDefault="00542898" w:rsidP="00542898">
      <w:pPr>
        <w:spacing w:after="0" w:line="360" w:lineRule="auto"/>
        <w:ind w:firstLine="680"/>
        <w:jc w:val="both"/>
        <w:rPr>
          <w:rFonts w:ascii="Times New Roman" w:eastAsia="Times New Roman" w:hAnsi="Times New Roman" w:cs="Times New Roman"/>
          <w:sz w:val="28"/>
          <w:szCs w:val="28"/>
          <w:lang w:val="uk-UA" w:eastAsia="ru-RU"/>
        </w:rPr>
      </w:pPr>
      <w:r w:rsidRPr="00542898">
        <w:rPr>
          <w:rFonts w:ascii="Times New Roman" w:eastAsia="Times New Roman" w:hAnsi="Times New Roman" w:cs="Times New Roman"/>
          <w:sz w:val="28"/>
          <w:szCs w:val="28"/>
          <w:lang w:val="uk-UA" w:eastAsia="ru-RU"/>
        </w:rPr>
        <w:t>аналіз причин відхилень і дестабілізуючих факторів, що впливають на результати діяльності.</w:t>
      </w:r>
    </w:p>
    <w:p w14:paraId="1498FC0D" w14:textId="77777777" w:rsidR="00542898" w:rsidRPr="00542898" w:rsidRDefault="00542898" w:rsidP="00542898">
      <w:pPr>
        <w:spacing w:after="0" w:line="360" w:lineRule="auto"/>
        <w:ind w:firstLine="680"/>
        <w:jc w:val="both"/>
        <w:rPr>
          <w:rFonts w:ascii="Times New Roman" w:eastAsia="Times New Roman" w:hAnsi="Times New Roman" w:cs="Times New Roman"/>
          <w:sz w:val="28"/>
          <w:szCs w:val="28"/>
          <w:lang w:val="uk-UA" w:eastAsia="ru-RU"/>
        </w:rPr>
      </w:pPr>
      <w:r w:rsidRPr="00542898">
        <w:rPr>
          <w:rFonts w:ascii="Times New Roman" w:eastAsia="Times New Roman" w:hAnsi="Times New Roman" w:cs="Times New Roman"/>
          <w:sz w:val="28"/>
          <w:szCs w:val="28"/>
          <w:lang w:val="uk-UA" w:eastAsia="ru-RU"/>
        </w:rPr>
        <w:t>У системі управління контроль виконує такі основні функції:</w:t>
      </w:r>
    </w:p>
    <w:p w14:paraId="4C0A3139" w14:textId="77777777" w:rsidR="00542898" w:rsidRPr="00542898" w:rsidRDefault="00542898" w:rsidP="00542898">
      <w:pPr>
        <w:spacing w:after="0" w:line="360" w:lineRule="auto"/>
        <w:ind w:firstLine="680"/>
        <w:jc w:val="both"/>
        <w:rPr>
          <w:rFonts w:ascii="Times New Roman" w:eastAsia="Times New Roman" w:hAnsi="Times New Roman" w:cs="Times New Roman"/>
          <w:sz w:val="28"/>
          <w:szCs w:val="28"/>
          <w:lang w:val="uk-UA" w:eastAsia="ru-RU"/>
        </w:rPr>
      </w:pPr>
      <w:r w:rsidRPr="00542898">
        <w:rPr>
          <w:rFonts w:ascii="Times New Roman" w:eastAsia="Times New Roman" w:hAnsi="Times New Roman" w:cs="Times New Roman"/>
          <w:sz w:val="28"/>
          <w:szCs w:val="28"/>
          <w:lang w:val="uk-UA" w:eastAsia="ru-RU"/>
        </w:rPr>
        <w:t>діагностичну, що допомагає вивчити реальний стан справ в</w:t>
      </w:r>
    </w:p>
    <w:p w14:paraId="3E0F41E2" w14:textId="77777777" w:rsidR="00542898" w:rsidRPr="00542898" w:rsidRDefault="00542898" w:rsidP="00542898">
      <w:pPr>
        <w:spacing w:after="0" w:line="360" w:lineRule="auto"/>
        <w:ind w:firstLine="680"/>
        <w:jc w:val="both"/>
        <w:rPr>
          <w:rFonts w:ascii="Times New Roman" w:eastAsia="Times New Roman" w:hAnsi="Times New Roman" w:cs="Times New Roman"/>
          <w:sz w:val="28"/>
          <w:szCs w:val="28"/>
          <w:lang w:val="uk-UA" w:eastAsia="ru-RU"/>
        </w:rPr>
      </w:pPr>
      <w:r w:rsidRPr="00542898">
        <w:rPr>
          <w:rFonts w:ascii="Times New Roman" w:eastAsia="Times New Roman" w:hAnsi="Times New Roman" w:cs="Times New Roman"/>
          <w:sz w:val="28"/>
          <w:szCs w:val="28"/>
          <w:lang w:val="uk-UA" w:eastAsia="ru-RU"/>
        </w:rPr>
        <w:t>організації та виявити резерви;</w:t>
      </w:r>
    </w:p>
    <w:p w14:paraId="6A5F3D56" w14:textId="77777777" w:rsidR="00542898" w:rsidRPr="00542898" w:rsidRDefault="00542898" w:rsidP="00542898">
      <w:pPr>
        <w:spacing w:after="0" w:line="360" w:lineRule="auto"/>
        <w:ind w:firstLine="680"/>
        <w:jc w:val="both"/>
        <w:rPr>
          <w:rFonts w:ascii="Times New Roman" w:eastAsia="Times New Roman" w:hAnsi="Times New Roman" w:cs="Times New Roman"/>
          <w:sz w:val="28"/>
          <w:szCs w:val="28"/>
          <w:lang w:val="uk-UA" w:eastAsia="ru-RU"/>
        </w:rPr>
      </w:pPr>
      <w:r w:rsidRPr="00542898">
        <w:rPr>
          <w:rFonts w:ascii="Times New Roman" w:eastAsia="Times New Roman" w:hAnsi="Times New Roman" w:cs="Times New Roman"/>
          <w:sz w:val="28"/>
          <w:szCs w:val="28"/>
          <w:lang w:val="uk-UA" w:eastAsia="ru-RU"/>
        </w:rPr>
        <w:t>комунікативну (встановлення й підтримання прямого і зворотного зв'язку);</w:t>
      </w:r>
    </w:p>
    <w:p w14:paraId="62C0FBF5" w14:textId="77777777" w:rsidR="00542898" w:rsidRPr="00542898" w:rsidRDefault="00542898" w:rsidP="00542898">
      <w:pPr>
        <w:spacing w:after="0" w:line="360" w:lineRule="auto"/>
        <w:ind w:firstLine="680"/>
        <w:jc w:val="both"/>
        <w:rPr>
          <w:rFonts w:ascii="Times New Roman" w:eastAsia="Times New Roman" w:hAnsi="Times New Roman" w:cs="Times New Roman"/>
          <w:sz w:val="28"/>
          <w:szCs w:val="28"/>
          <w:lang w:val="uk-UA" w:eastAsia="ru-RU"/>
        </w:rPr>
      </w:pPr>
      <w:r w:rsidRPr="00542898">
        <w:rPr>
          <w:rFonts w:ascii="Times New Roman" w:eastAsia="Times New Roman" w:hAnsi="Times New Roman" w:cs="Times New Roman"/>
          <w:sz w:val="28"/>
          <w:szCs w:val="28"/>
          <w:lang w:val="uk-UA" w:eastAsia="ru-RU"/>
        </w:rPr>
        <w:t>стимулюючу до більш ефективної та якісної роботи, бо за її підсумками можуть прийматися рішення про заохочення чи покарання виконавців;</w:t>
      </w:r>
    </w:p>
    <w:p w14:paraId="208EDF8A" w14:textId="77777777" w:rsidR="00542898" w:rsidRPr="00542898" w:rsidRDefault="00542898" w:rsidP="00542898">
      <w:pPr>
        <w:spacing w:after="0" w:line="360" w:lineRule="auto"/>
        <w:ind w:firstLine="680"/>
        <w:jc w:val="both"/>
        <w:rPr>
          <w:rFonts w:ascii="Times New Roman" w:eastAsia="Times New Roman" w:hAnsi="Times New Roman" w:cs="Times New Roman"/>
          <w:sz w:val="28"/>
          <w:szCs w:val="28"/>
          <w:lang w:val="uk-UA" w:eastAsia="ru-RU"/>
        </w:rPr>
      </w:pPr>
      <w:r w:rsidRPr="00542898">
        <w:rPr>
          <w:rFonts w:ascii="Times New Roman" w:eastAsia="Times New Roman" w:hAnsi="Times New Roman" w:cs="Times New Roman"/>
          <w:sz w:val="28"/>
          <w:szCs w:val="28"/>
          <w:lang w:val="uk-UA" w:eastAsia="ru-RU"/>
        </w:rPr>
        <w:t>коригувальну, оскільки на основі отриманих результатів вносяться необхідні корективи в подальшу роботу.</w:t>
      </w:r>
    </w:p>
    <w:p w14:paraId="24227C70" w14:textId="77777777" w:rsidR="00542898" w:rsidRPr="00542898" w:rsidRDefault="00542898" w:rsidP="00542898">
      <w:pPr>
        <w:spacing w:after="0" w:line="360" w:lineRule="auto"/>
        <w:ind w:firstLine="680"/>
        <w:jc w:val="both"/>
        <w:rPr>
          <w:rFonts w:ascii="Times New Roman" w:eastAsia="Times New Roman" w:hAnsi="Times New Roman" w:cs="Times New Roman"/>
          <w:sz w:val="28"/>
          <w:szCs w:val="28"/>
          <w:lang w:val="uk-UA" w:eastAsia="ru-RU"/>
        </w:rPr>
      </w:pPr>
      <w:r w:rsidRPr="00542898">
        <w:rPr>
          <w:rFonts w:ascii="Times New Roman" w:eastAsia="Times New Roman" w:hAnsi="Times New Roman" w:cs="Times New Roman"/>
          <w:sz w:val="28"/>
          <w:szCs w:val="28"/>
          <w:lang w:val="uk-UA" w:eastAsia="ru-RU"/>
        </w:rPr>
        <w:t>Контроль неможливий без обліку, тому дана функція в системі ЕУП займає середнє місце між обліком, з одного боку, і регулюванням та встановленням цілей – з другого, як це відображено вище на рис. 2.1. Технології контролю, застосовувані в системі ЕУП, визначаються розширеним колом задач, які дана функція виконує в системі економічного управління підприємством у порівнянні зі звичайним розумінням змісту контролю. Слід розрізняти дві традиції щодо сприйняття змісту функції «</w:t>
      </w:r>
      <w:r w:rsidRPr="00542898">
        <w:rPr>
          <w:rFonts w:ascii="Times New Roman" w:eastAsia="Times New Roman" w:hAnsi="Times New Roman" w:cs="Times New Roman"/>
          <w:b/>
          <w:i/>
          <w:sz w:val="28"/>
          <w:szCs w:val="28"/>
          <w:lang w:val="uk-UA" w:eastAsia="ru-RU"/>
        </w:rPr>
        <w:t>контролю</w:t>
      </w:r>
      <w:r w:rsidRPr="00542898">
        <w:rPr>
          <w:rFonts w:ascii="Times New Roman" w:eastAsia="Times New Roman" w:hAnsi="Times New Roman" w:cs="Times New Roman"/>
          <w:sz w:val="28"/>
          <w:szCs w:val="28"/>
          <w:lang w:val="uk-UA" w:eastAsia="ru-RU"/>
        </w:rPr>
        <w:t>», що склалися в вітчизняній практиці ще з минулих часів СРСР:</w:t>
      </w:r>
    </w:p>
    <w:p w14:paraId="5A0C9D38" w14:textId="77777777" w:rsidR="00542898" w:rsidRPr="00542898" w:rsidRDefault="00542898" w:rsidP="00542898">
      <w:pPr>
        <w:spacing w:after="0" w:line="360" w:lineRule="auto"/>
        <w:ind w:firstLine="680"/>
        <w:jc w:val="both"/>
        <w:rPr>
          <w:rFonts w:ascii="Times New Roman" w:eastAsia="Times New Roman" w:hAnsi="Times New Roman" w:cs="Times New Roman"/>
          <w:sz w:val="28"/>
          <w:szCs w:val="28"/>
          <w:lang w:val="uk-UA" w:eastAsia="ru-RU"/>
        </w:rPr>
      </w:pPr>
      <w:r w:rsidRPr="00542898">
        <w:rPr>
          <w:rFonts w:ascii="Times New Roman" w:eastAsia="Times New Roman" w:hAnsi="Times New Roman" w:cs="Times New Roman"/>
          <w:sz w:val="28"/>
          <w:szCs w:val="28"/>
          <w:lang w:val="uk-UA" w:eastAsia="ru-RU"/>
        </w:rPr>
        <w:t xml:space="preserve">1) розуміння контролю як звичайної функції порівняння планових і фактичних параметрів процесів та інформування про їх хід органів управління (звужене сприйняття);  </w:t>
      </w:r>
    </w:p>
    <w:p w14:paraId="30F84097" w14:textId="77777777" w:rsidR="00542898" w:rsidRPr="00542898" w:rsidRDefault="00542898" w:rsidP="00542898">
      <w:pPr>
        <w:spacing w:after="0" w:line="360" w:lineRule="auto"/>
        <w:ind w:firstLine="680"/>
        <w:jc w:val="both"/>
        <w:rPr>
          <w:rFonts w:ascii="Times New Roman" w:eastAsia="Times New Roman" w:hAnsi="Times New Roman" w:cs="Times New Roman"/>
          <w:sz w:val="28"/>
          <w:szCs w:val="28"/>
          <w:lang w:val="uk-UA" w:eastAsia="ru-RU"/>
        </w:rPr>
      </w:pPr>
      <w:r w:rsidRPr="00542898">
        <w:rPr>
          <w:rFonts w:ascii="Times New Roman" w:eastAsia="Times New Roman" w:hAnsi="Times New Roman" w:cs="Times New Roman"/>
          <w:sz w:val="28"/>
          <w:szCs w:val="28"/>
          <w:lang w:val="uk-UA" w:eastAsia="ru-RU"/>
        </w:rPr>
        <w:lastRenderedPageBreak/>
        <w:t>2) сприйняття змісту контролю як кальки з англійської мови, в якій під терміном «control» практично розуміється керівництво, управління (розширене сприйняття).</w:t>
      </w:r>
    </w:p>
    <w:p w14:paraId="3ED2B321" w14:textId="77777777" w:rsidR="00542898" w:rsidRPr="00542898" w:rsidRDefault="00542898" w:rsidP="00542898">
      <w:pPr>
        <w:spacing w:after="0" w:line="360" w:lineRule="auto"/>
        <w:ind w:firstLine="680"/>
        <w:jc w:val="both"/>
        <w:rPr>
          <w:rFonts w:ascii="Times New Roman" w:eastAsia="Times New Roman" w:hAnsi="Times New Roman" w:cs="Times New Roman"/>
          <w:sz w:val="28"/>
          <w:szCs w:val="28"/>
          <w:lang w:val="uk-UA" w:eastAsia="ru-RU"/>
        </w:rPr>
      </w:pPr>
      <w:r w:rsidRPr="00542898">
        <w:rPr>
          <w:rFonts w:ascii="Times New Roman" w:eastAsia="Times New Roman" w:hAnsi="Times New Roman" w:cs="Times New Roman"/>
          <w:sz w:val="28"/>
          <w:szCs w:val="28"/>
          <w:lang w:val="uk-UA" w:eastAsia="ru-RU"/>
        </w:rPr>
        <w:t>Другий варіант практично прирівнюють до однієї з поширених на заході систем управління під брендом «</w:t>
      </w:r>
      <w:r w:rsidRPr="00542898">
        <w:rPr>
          <w:rFonts w:ascii="Times New Roman" w:eastAsia="Times New Roman" w:hAnsi="Times New Roman" w:cs="Times New Roman"/>
          <w:b/>
          <w:i/>
          <w:sz w:val="28"/>
          <w:szCs w:val="28"/>
          <w:lang w:val="uk-UA" w:eastAsia="ru-RU"/>
        </w:rPr>
        <w:t>контролінг</w:t>
      </w:r>
      <w:r w:rsidRPr="00542898">
        <w:rPr>
          <w:rFonts w:ascii="Times New Roman" w:eastAsia="Times New Roman" w:hAnsi="Times New Roman" w:cs="Times New Roman"/>
          <w:sz w:val="28"/>
          <w:szCs w:val="28"/>
          <w:lang w:val="uk-UA" w:eastAsia="ru-RU"/>
        </w:rPr>
        <w:t>», який за своїм змістом практично дорівнює управлінню й включає до свого циклу такі функції як облік, власне – контроль, регулювання та планування, залишаючи зовні лише функції організації і мотивування.</w:t>
      </w:r>
    </w:p>
    <w:p w14:paraId="342EBD66" w14:textId="77777777" w:rsidR="00542898" w:rsidRPr="00542898" w:rsidRDefault="00542898" w:rsidP="00542898">
      <w:pPr>
        <w:spacing w:after="0" w:line="360" w:lineRule="auto"/>
        <w:ind w:firstLine="680"/>
        <w:jc w:val="both"/>
        <w:rPr>
          <w:rFonts w:ascii="Times New Roman" w:eastAsia="Times New Roman" w:hAnsi="Times New Roman" w:cs="Times New Roman"/>
          <w:sz w:val="28"/>
          <w:szCs w:val="28"/>
          <w:lang w:val="uk-UA" w:eastAsia="ru-RU"/>
        </w:rPr>
      </w:pPr>
      <w:r w:rsidRPr="00542898">
        <w:rPr>
          <w:rFonts w:ascii="Times New Roman" w:eastAsia="Times New Roman" w:hAnsi="Times New Roman" w:cs="Times New Roman"/>
          <w:sz w:val="28"/>
          <w:szCs w:val="28"/>
          <w:lang w:val="uk-UA" w:eastAsia="ru-RU"/>
        </w:rPr>
        <w:t>В умовах просування концепції економічного управління підприємством як цілісної системи адаптації до умов функціонування підприємств у сучасному мінливому середовищі, не має сенсу підміняти термін «управління» терміном «контролінг». З іншого боку й звужене сприйняття функції контролю в систем ЕУП не є відповідним тим розширеним задачам, які покладені на дану функцію.</w:t>
      </w:r>
    </w:p>
    <w:p w14:paraId="0024C5AE" w14:textId="77777777" w:rsidR="00542898" w:rsidRPr="00542898" w:rsidRDefault="00542898" w:rsidP="00542898">
      <w:pPr>
        <w:spacing w:after="0" w:line="360" w:lineRule="auto"/>
        <w:ind w:firstLine="680"/>
        <w:jc w:val="both"/>
        <w:rPr>
          <w:rFonts w:ascii="Times New Roman" w:eastAsia="Times New Roman" w:hAnsi="Times New Roman" w:cs="Times New Roman"/>
          <w:sz w:val="28"/>
          <w:szCs w:val="28"/>
          <w:lang w:val="uk-UA" w:eastAsia="ru-RU"/>
        </w:rPr>
      </w:pPr>
      <w:r w:rsidRPr="00542898">
        <w:rPr>
          <w:rFonts w:ascii="Times New Roman" w:eastAsia="Times New Roman" w:hAnsi="Times New Roman" w:cs="Times New Roman"/>
          <w:sz w:val="28"/>
          <w:szCs w:val="28"/>
          <w:lang w:val="uk-UA" w:eastAsia="ru-RU"/>
        </w:rPr>
        <w:t xml:space="preserve">Таким чином доцільним є застосувати у якості назви функції контролю термін </w:t>
      </w:r>
      <w:r w:rsidRPr="00542898">
        <w:rPr>
          <w:rFonts w:ascii="Times New Roman" w:eastAsia="Times New Roman" w:hAnsi="Times New Roman" w:cs="Times New Roman"/>
          <w:b/>
          <w:i/>
          <w:sz w:val="28"/>
          <w:szCs w:val="28"/>
          <w:lang w:val="uk-UA" w:eastAsia="ru-RU"/>
        </w:rPr>
        <w:t>контролінг</w:t>
      </w:r>
      <w:r w:rsidRPr="00542898">
        <w:rPr>
          <w:rFonts w:ascii="Times New Roman" w:eastAsia="Times New Roman" w:hAnsi="Times New Roman" w:cs="Times New Roman"/>
          <w:sz w:val="28"/>
          <w:szCs w:val="28"/>
          <w:lang w:val="uk-UA" w:eastAsia="ru-RU"/>
        </w:rPr>
        <w:t>, маючі на увазі наступний конкретний перелік виконуваних даною функцією задач в ЕУП:</w:t>
      </w:r>
    </w:p>
    <w:p w14:paraId="1DC04C9A" w14:textId="77777777" w:rsidR="00542898" w:rsidRPr="00542898" w:rsidRDefault="00542898" w:rsidP="00542898">
      <w:pPr>
        <w:spacing w:after="0" w:line="360" w:lineRule="auto"/>
        <w:ind w:firstLine="680"/>
        <w:jc w:val="both"/>
        <w:rPr>
          <w:rFonts w:ascii="Times New Roman" w:eastAsia="Times New Roman" w:hAnsi="Times New Roman" w:cs="Times New Roman"/>
          <w:sz w:val="28"/>
          <w:szCs w:val="28"/>
          <w:lang w:val="uk-UA" w:eastAsia="ru-RU"/>
        </w:rPr>
      </w:pPr>
      <w:r w:rsidRPr="00542898">
        <w:rPr>
          <w:rFonts w:ascii="Times New Roman" w:eastAsia="Times New Roman" w:hAnsi="Times New Roman" w:cs="Times New Roman"/>
          <w:sz w:val="28"/>
          <w:szCs w:val="28"/>
          <w:lang w:val="uk-UA" w:eastAsia="ru-RU"/>
        </w:rPr>
        <w:t>1) моніторинг процесів, що відбуваються у зовнішньому середовищі та усередині підприємства із встановленням відхилень між запланованими (очікуваними) та фактичними значеннями контрольованих параметрів;</w:t>
      </w:r>
    </w:p>
    <w:p w14:paraId="75475FC0" w14:textId="77777777" w:rsidR="00542898" w:rsidRPr="00542898" w:rsidRDefault="00542898" w:rsidP="00542898">
      <w:pPr>
        <w:spacing w:after="0" w:line="360" w:lineRule="auto"/>
        <w:ind w:firstLine="680"/>
        <w:jc w:val="both"/>
        <w:rPr>
          <w:rFonts w:ascii="Times New Roman" w:eastAsia="Times New Roman" w:hAnsi="Times New Roman" w:cs="Times New Roman"/>
          <w:sz w:val="28"/>
          <w:szCs w:val="28"/>
          <w:lang w:val="uk-UA" w:eastAsia="ru-RU"/>
        </w:rPr>
      </w:pPr>
      <w:r w:rsidRPr="00542898">
        <w:rPr>
          <w:rFonts w:ascii="Times New Roman" w:eastAsia="Times New Roman" w:hAnsi="Times New Roman" w:cs="Times New Roman"/>
          <w:sz w:val="28"/>
          <w:szCs w:val="28"/>
          <w:lang w:val="uk-UA" w:eastAsia="ru-RU"/>
        </w:rPr>
        <w:t>2) запровадження процедур визначення меж відхилень між фактичними і плановими значеннями  контрольованих показників з метою передачі інформації про відхилення до органів регулювання, планування, встановлення цілей;</w:t>
      </w:r>
    </w:p>
    <w:p w14:paraId="4E312CA1" w14:textId="77777777" w:rsidR="00542898" w:rsidRPr="00542898" w:rsidRDefault="00542898" w:rsidP="00542898">
      <w:pPr>
        <w:spacing w:after="0" w:line="360" w:lineRule="auto"/>
        <w:ind w:firstLine="680"/>
        <w:jc w:val="both"/>
        <w:rPr>
          <w:rFonts w:ascii="Times New Roman" w:eastAsia="Times New Roman" w:hAnsi="Times New Roman" w:cs="Times New Roman"/>
          <w:sz w:val="28"/>
          <w:szCs w:val="28"/>
          <w:lang w:val="uk-UA" w:eastAsia="ru-RU"/>
        </w:rPr>
      </w:pPr>
      <w:r w:rsidRPr="00542898">
        <w:rPr>
          <w:rFonts w:ascii="Times New Roman" w:eastAsia="Times New Roman" w:hAnsi="Times New Roman" w:cs="Times New Roman"/>
          <w:sz w:val="28"/>
          <w:szCs w:val="28"/>
          <w:lang w:val="uk-UA" w:eastAsia="ru-RU"/>
        </w:rPr>
        <w:t>3) запровадження й удосконалення комунікаційних і інформаційних каналів від об’єктів контролю до суб’єктів прийняття регуляторних та інших управлінських рішень.</w:t>
      </w:r>
    </w:p>
    <w:p w14:paraId="4F89FB46" w14:textId="12D9DB9C" w:rsidR="00542898" w:rsidRPr="00542898" w:rsidRDefault="00542898" w:rsidP="00542898">
      <w:pPr>
        <w:spacing w:after="0" w:line="360" w:lineRule="auto"/>
        <w:ind w:firstLine="680"/>
        <w:jc w:val="both"/>
        <w:rPr>
          <w:rFonts w:ascii="Times New Roman" w:eastAsia="Times New Roman" w:hAnsi="Times New Roman" w:cs="Times New Roman"/>
          <w:sz w:val="28"/>
          <w:szCs w:val="28"/>
          <w:lang w:val="uk-UA" w:eastAsia="ru-RU"/>
        </w:rPr>
      </w:pPr>
      <w:r w:rsidRPr="00542898">
        <w:rPr>
          <w:rFonts w:ascii="Times New Roman" w:eastAsia="Times New Roman" w:hAnsi="Times New Roman" w:cs="Times New Roman"/>
          <w:sz w:val="28"/>
          <w:szCs w:val="28"/>
          <w:lang w:val="uk-UA" w:eastAsia="ru-RU"/>
        </w:rPr>
        <w:t>Місце функції контролінгу в технологічному ланцюгу економічного управління підприємством покажемо схемою на рис.</w:t>
      </w:r>
      <w:r w:rsidR="00E64B42">
        <w:rPr>
          <w:rFonts w:ascii="Times New Roman" w:eastAsia="Times New Roman" w:hAnsi="Times New Roman" w:cs="Times New Roman"/>
          <w:sz w:val="28"/>
          <w:szCs w:val="28"/>
          <w:lang w:val="uk-UA" w:eastAsia="ru-RU"/>
        </w:rPr>
        <w:t>1.4.</w:t>
      </w:r>
    </w:p>
    <w:p w14:paraId="7B797DA6" w14:textId="77777777" w:rsidR="00542898" w:rsidRPr="00542898" w:rsidRDefault="00542898" w:rsidP="00542898">
      <w:pPr>
        <w:spacing w:after="0" w:line="360" w:lineRule="auto"/>
        <w:ind w:firstLine="680"/>
        <w:jc w:val="both"/>
        <w:rPr>
          <w:rFonts w:ascii="Times New Roman" w:eastAsia="Times New Roman" w:hAnsi="Times New Roman" w:cs="Times New Roman"/>
          <w:sz w:val="28"/>
          <w:szCs w:val="28"/>
          <w:lang w:val="uk-UA" w:eastAsia="ru-RU"/>
        </w:rPr>
      </w:pPr>
    </w:p>
    <w:p w14:paraId="7ED6459B" w14:textId="77777777" w:rsidR="00542898" w:rsidRPr="00542898" w:rsidRDefault="00542898" w:rsidP="00542898">
      <w:pPr>
        <w:spacing w:after="0" w:line="360" w:lineRule="auto"/>
        <w:ind w:firstLine="680"/>
        <w:jc w:val="both"/>
        <w:rPr>
          <w:rFonts w:ascii="Times New Roman" w:eastAsia="Times New Roman" w:hAnsi="Times New Roman" w:cs="Times New Roman"/>
          <w:b/>
          <w:i/>
          <w:sz w:val="28"/>
          <w:szCs w:val="28"/>
          <w:lang w:val="uk-UA" w:eastAsia="ru-RU"/>
        </w:rPr>
      </w:pPr>
    </w:p>
    <w:p w14:paraId="7D3958B2" w14:textId="6E58306B" w:rsidR="00542898" w:rsidRPr="00542898" w:rsidRDefault="00542898" w:rsidP="00542898">
      <w:pPr>
        <w:spacing w:after="0" w:line="360" w:lineRule="auto"/>
        <w:ind w:firstLine="680"/>
        <w:jc w:val="both"/>
        <w:rPr>
          <w:rFonts w:ascii="Times New Roman" w:eastAsia="Times New Roman" w:hAnsi="Times New Roman" w:cs="Times New Roman"/>
          <w:b/>
          <w:i/>
          <w:sz w:val="28"/>
          <w:szCs w:val="28"/>
          <w:lang w:val="uk-UA" w:eastAsia="ru-RU"/>
        </w:rPr>
      </w:pPr>
      <w:r w:rsidRPr="00542898">
        <w:rPr>
          <w:rFonts w:ascii="Times New Roman" w:eastAsia="Times New Roman" w:hAnsi="Times New Roman" w:cs="Times New Roman"/>
          <w:b/>
          <w:i/>
          <w:noProof/>
          <w:sz w:val="28"/>
          <w:szCs w:val="28"/>
          <w:lang w:val="uk-UA" w:eastAsia="uk-UA"/>
        </w:rPr>
        <mc:AlternateContent>
          <mc:Choice Requires="wpc">
            <w:drawing>
              <wp:inline distT="0" distB="0" distL="0" distR="0" wp14:anchorId="7F7A870D" wp14:editId="2A57334F">
                <wp:extent cx="3962400" cy="4457700"/>
                <wp:effectExtent l="0" t="0" r="9525" b="0"/>
                <wp:docPr id="177" name="Полотно 177"/>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55" name="AutoShape 36"/>
                        <wps:cNvSpPr>
                          <a:spLocks noChangeArrowheads="1"/>
                        </wps:cNvSpPr>
                        <wps:spPr bwMode="auto">
                          <a:xfrm>
                            <a:off x="914711" y="1371600"/>
                            <a:ext cx="685629" cy="570133"/>
                          </a:xfrm>
                          <a:prstGeom prst="flowChartAlternateProcess">
                            <a:avLst/>
                          </a:prstGeom>
                          <a:solidFill>
                            <a:srgbClr val="FFFFFF"/>
                          </a:solidFill>
                          <a:ln w="19050">
                            <a:solidFill>
                              <a:srgbClr val="000000"/>
                            </a:solidFill>
                            <a:miter lim="800000"/>
                            <a:headEnd/>
                            <a:tailEnd/>
                          </a:ln>
                        </wps:spPr>
                        <wps:txbx>
                          <w:txbxContent>
                            <w:p w14:paraId="6D35812B" w14:textId="77777777" w:rsidR="00D9759E" w:rsidRPr="00507867" w:rsidRDefault="00D9759E" w:rsidP="00542898">
                              <w:pPr>
                                <w:jc w:val="center"/>
                                <w:rPr>
                                  <w:lang w:val="uk-UA"/>
                                </w:rPr>
                              </w:pPr>
                              <w:r w:rsidRPr="00507867">
                                <w:rPr>
                                  <w:lang w:val="uk-UA"/>
                                </w:rPr>
                                <w:t>Планування</w:t>
                              </w:r>
                            </w:p>
                          </w:txbxContent>
                        </wps:txbx>
                        <wps:bodyPr rot="0" vert="horz" wrap="square" lIns="91440" tIns="45720" rIns="91440" bIns="45720" anchor="t" anchorCtr="0" upright="1">
                          <a:noAutofit/>
                        </wps:bodyPr>
                      </wps:wsp>
                      <wps:wsp>
                        <wps:cNvPr id="56" name="AutoShape 37"/>
                        <wps:cNvSpPr>
                          <a:spLocks noChangeArrowheads="1"/>
                        </wps:cNvSpPr>
                        <wps:spPr bwMode="auto">
                          <a:xfrm>
                            <a:off x="1600340" y="1943373"/>
                            <a:ext cx="686438" cy="685800"/>
                          </a:xfrm>
                          <a:prstGeom prst="flowChartAlternateProcess">
                            <a:avLst/>
                          </a:prstGeom>
                          <a:solidFill>
                            <a:srgbClr val="FFFFFF"/>
                          </a:solidFill>
                          <a:ln w="19050">
                            <a:solidFill>
                              <a:srgbClr val="000000"/>
                            </a:solidFill>
                            <a:miter lim="800000"/>
                            <a:headEnd/>
                            <a:tailEnd/>
                          </a:ln>
                        </wps:spPr>
                        <wps:txbx>
                          <w:txbxContent>
                            <w:p w14:paraId="52DA1F78" w14:textId="77777777" w:rsidR="00D9759E" w:rsidRPr="00507867" w:rsidRDefault="00D9759E" w:rsidP="00542898">
                              <w:pPr>
                                <w:jc w:val="center"/>
                                <w:rPr>
                                  <w:lang w:val="uk-UA"/>
                                </w:rPr>
                              </w:pPr>
                              <w:r w:rsidRPr="00507867">
                                <w:rPr>
                                  <w:lang w:val="uk-UA"/>
                                </w:rPr>
                                <w:t>Виконання</w:t>
                              </w:r>
                            </w:p>
                            <w:p w14:paraId="14F623C0" w14:textId="77777777" w:rsidR="00D9759E" w:rsidRPr="00507867" w:rsidRDefault="00D9759E" w:rsidP="00542898">
                              <w:pPr>
                                <w:jc w:val="center"/>
                                <w:rPr>
                                  <w:lang w:val="uk-UA"/>
                                </w:rPr>
                              </w:pPr>
                              <w:r>
                                <w:rPr>
                                  <w:lang w:val="uk-UA"/>
                                </w:rPr>
                                <w:t>планів</w:t>
                              </w:r>
                            </w:p>
                          </w:txbxContent>
                        </wps:txbx>
                        <wps:bodyPr rot="0" vert="horz" wrap="square" lIns="91440" tIns="45720" rIns="91440" bIns="45720" anchor="t" anchorCtr="0" upright="1">
                          <a:noAutofit/>
                        </wps:bodyPr>
                      </wps:wsp>
                      <wps:wsp>
                        <wps:cNvPr id="57" name="AutoShape 38"/>
                        <wps:cNvSpPr>
                          <a:spLocks noChangeArrowheads="1"/>
                        </wps:cNvSpPr>
                        <wps:spPr bwMode="auto">
                          <a:xfrm>
                            <a:off x="2438960" y="2400300"/>
                            <a:ext cx="684819" cy="801467"/>
                          </a:xfrm>
                          <a:prstGeom prst="flowChartAlternateProcess">
                            <a:avLst/>
                          </a:prstGeom>
                          <a:solidFill>
                            <a:srgbClr val="FFFFFF"/>
                          </a:solidFill>
                          <a:ln w="57150">
                            <a:solidFill>
                              <a:srgbClr val="000000"/>
                            </a:solidFill>
                            <a:miter lim="800000"/>
                            <a:headEnd/>
                            <a:tailEnd/>
                          </a:ln>
                        </wps:spPr>
                        <wps:txbx>
                          <w:txbxContent>
                            <w:p w14:paraId="6C712484" w14:textId="77777777" w:rsidR="00D9759E" w:rsidRPr="00507867" w:rsidRDefault="00D9759E" w:rsidP="00542898">
                              <w:pPr>
                                <w:jc w:val="center"/>
                                <w:rPr>
                                  <w:lang w:val="uk-UA"/>
                                </w:rPr>
                              </w:pPr>
                              <w:r w:rsidRPr="00507867">
                                <w:rPr>
                                  <w:lang w:val="uk-UA"/>
                                </w:rPr>
                                <w:t>Контроль виконання</w:t>
                              </w:r>
                            </w:p>
                          </w:txbxContent>
                        </wps:txbx>
                        <wps:bodyPr rot="0" vert="horz" wrap="square" lIns="91440" tIns="45720" rIns="91440" bIns="45720" anchor="t" anchorCtr="0" upright="1">
                          <a:noAutofit/>
                        </wps:bodyPr>
                      </wps:wsp>
                      <wps:wsp>
                        <wps:cNvPr id="58" name="AutoShape 39"/>
                        <wps:cNvSpPr>
                          <a:spLocks noChangeArrowheads="1"/>
                        </wps:cNvSpPr>
                        <wps:spPr bwMode="auto">
                          <a:xfrm>
                            <a:off x="3276771" y="3086100"/>
                            <a:ext cx="533447" cy="800647"/>
                          </a:xfrm>
                          <a:prstGeom prst="flowChartAlternateProcess">
                            <a:avLst/>
                          </a:prstGeom>
                          <a:solidFill>
                            <a:srgbClr val="FFFFFF"/>
                          </a:solidFill>
                          <a:ln w="28575">
                            <a:solidFill>
                              <a:srgbClr val="000000"/>
                            </a:solidFill>
                            <a:miter lim="800000"/>
                            <a:headEnd/>
                            <a:tailEnd/>
                          </a:ln>
                        </wps:spPr>
                        <wps:txbx>
                          <w:txbxContent>
                            <w:p w14:paraId="5751F31C" w14:textId="77777777" w:rsidR="00D9759E" w:rsidRPr="00507867" w:rsidRDefault="00D9759E" w:rsidP="00542898">
                              <w:pPr>
                                <w:jc w:val="center"/>
                              </w:pPr>
                              <w:r w:rsidRPr="00507867">
                                <w:rPr>
                                  <w:lang w:val="uk-UA"/>
                                </w:rPr>
                                <w:t>Регулювання</w:t>
                              </w:r>
                            </w:p>
                          </w:txbxContent>
                        </wps:txbx>
                        <wps:bodyPr rot="0" vert="horz" wrap="square" lIns="91440" tIns="45720" rIns="91440" bIns="45720" anchor="t" anchorCtr="0" upright="1">
                          <a:noAutofit/>
                        </wps:bodyPr>
                      </wps:wsp>
                      <wps:wsp>
                        <wps:cNvPr id="59" name="Rectangle 40"/>
                        <wps:cNvSpPr>
                          <a:spLocks noChangeArrowheads="1"/>
                        </wps:cNvSpPr>
                        <wps:spPr bwMode="auto">
                          <a:xfrm>
                            <a:off x="76091" y="114847"/>
                            <a:ext cx="685629" cy="456106"/>
                          </a:xfrm>
                          <a:prstGeom prst="rect">
                            <a:avLst/>
                          </a:prstGeom>
                          <a:solidFill>
                            <a:srgbClr val="FFFFFF"/>
                          </a:solidFill>
                          <a:ln w="9525">
                            <a:solidFill>
                              <a:srgbClr val="000000"/>
                            </a:solidFill>
                            <a:miter lim="800000"/>
                            <a:headEnd/>
                            <a:tailEnd/>
                          </a:ln>
                        </wps:spPr>
                        <wps:txbx>
                          <w:txbxContent>
                            <w:p w14:paraId="58E45C4C" w14:textId="77777777" w:rsidR="00D9759E" w:rsidRPr="00507867" w:rsidRDefault="00D9759E" w:rsidP="00542898">
                              <w:pPr>
                                <w:jc w:val="center"/>
                                <w:rPr>
                                  <w:lang w:val="uk-UA"/>
                                </w:rPr>
                              </w:pPr>
                              <w:r w:rsidRPr="00507867">
                                <w:rPr>
                                  <w:lang w:val="uk-UA"/>
                                </w:rPr>
                                <w:t>Керівні</w:t>
                              </w:r>
                            </w:p>
                            <w:p w14:paraId="4BB5BF2D" w14:textId="77777777" w:rsidR="00D9759E" w:rsidRPr="00507867" w:rsidRDefault="00D9759E" w:rsidP="00542898">
                              <w:pPr>
                                <w:jc w:val="center"/>
                                <w:rPr>
                                  <w:lang w:val="uk-UA"/>
                                </w:rPr>
                              </w:pPr>
                              <w:r w:rsidRPr="00507867">
                                <w:rPr>
                                  <w:lang w:val="uk-UA"/>
                                </w:rPr>
                                <w:t>органи</w:t>
                              </w:r>
                            </w:p>
                          </w:txbxContent>
                        </wps:txbx>
                        <wps:bodyPr rot="0" vert="horz" wrap="square" lIns="91440" tIns="45720" rIns="91440" bIns="45720" anchor="t" anchorCtr="0" upright="1">
                          <a:noAutofit/>
                        </wps:bodyPr>
                      </wps:wsp>
                      <wps:wsp>
                        <wps:cNvPr id="60" name="Rectangle 41"/>
                        <wps:cNvSpPr>
                          <a:spLocks noChangeArrowheads="1"/>
                        </wps:cNvSpPr>
                        <wps:spPr bwMode="auto">
                          <a:xfrm>
                            <a:off x="2438960" y="1714500"/>
                            <a:ext cx="684819" cy="571773"/>
                          </a:xfrm>
                          <a:prstGeom prst="rect">
                            <a:avLst/>
                          </a:prstGeom>
                          <a:solidFill>
                            <a:srgbClr val="FFFFFF"/>
                          </a:solidFill>
                          <a:ln w="9525">
                            <a:solidFill>
                              <a:srgbClr val="000000"/>
                            </a:solidFill>
                            <a:miter lim="800000"/>
                            <a:headEnd/>
                            <a:tailEnd/>
                          </a:ln>
                        </wps:spPr>
                        <wps:txbx>
                          <w:txbxContent>
                            <w:p w14:paraId="7D217375" w14:textId="77777777" w:rsidR="00D9759E" w:rsidRPr="00507867" w:rsidRDefault="00D9759E" w:rsidP="00542898">
                              <w:pPr>
                                <w:jc w:val="center"/>
                                <w:rPr>
                                  <w:lang w:val="uk-UA"/>
                                </w:rPr>
                              </w:pPr>
                              <w:r w:rsidRPr="00507867">
                                <w:rPr>
                                  <w:lang w:val="uk-UA"/>
                                </w:rPr>
                                <w:t>Органи</w:t>
                              </w:r>
                            </w:p>
                            <w:p w14:paraId="07573DA7" w14:textId="77777777" w:rsidR="00D9759E" w:rsidRPr="00507867" w:rsidRDefault="00D9759E" w:rsidP="00542898">
                              <w:pPr>
                                <w:jc w:val="center"/>
                                <w:rPr>
                                  <w:lang w:val="uk-UA"/>
                                </w:rPr>
                              </w:pPr>
                              <w:r w:rsidRPr="00507867">
                                <w:rPr>
                                  <w:lang w:val="uk-UA"/>
                                </w:rPr>
                                <w:t>контролю</w:t>
                              </w:r>
                            </w:p>
                          </w:txbxContent>
                        </wps:txbx>
                        <wps:bodyPr rot="0" vert="horz" wrap="square" lIns="91440" tIns="45720" rIns="91440" bIns="45720" anchor="t" anchorCtr="0" upright="1">
                          <a:noAutofit/>
                        </wps:bodyPr>
                      </wps:wsp>
                      <wps:wsp>
                        <wps:cNvPr id="61" name="Rectangle 42"/>
                        <wps:cNvSpPr>
                          <a:spLocks noChangeArrowheads="1"/>
                        </wps:cNvSpPr>
                        <wps:spPr bwMode="auto">
                          <a:xfrm>
                            <a:off x="914711" y="800647"/>
                            <a:ext cx="685629" cy="457747"/>
                          </a:xfrm>
                          <a:prstGeom prst="rect">
                            <a:avLst/>
                          </a:prstGeom>
                          <a:solidFill>
                            <a:srgbClr val="FFFFFF"/>
                          </a:solidFill>
                          <a:ln w="9525">
                            <a:solidFill>
                              <a:srgbClr val="000000"/>
                            </a:solidFill>
                            <a:miter lim="800000"/>
                            <a:headEnd/>
                            <a:tailEnd/>
                          </a:ln>
                        </wps:spPr>
                        <wps:txbx>
                          <w:txbxContent>
                            <w:p w14:paraId="4001D314" w14:textId="77777777" w:rsidR="00D9759E" w:rsidRPr="00507867" w:rsidRDefault="00D9759E" w:rsidP="00542898">
                              <w:pPr>
                                <w:jc w:val="center"/>
                                <w:rPr>
                                  <w:lang w:val="uk-UA"/>
                                </w:rPr>
                              </w:pPr>
                              <w:r w:rsidRPr="00507867">
                                <w:rPr>
                                  <w:lang w:val="uk-UA"/>
                                </w:rPr>
                                <w:t>Планові</w:t>
                              </w:r>
                            </w:p>
                            <w:p w14:paraId="210B850D" w14:textId="77777777" w:rsidR="00D9759E" w:rsidRPr="00507867" w:rsidRDefault="00D9759E" w:rsidP="00542898">
                              <w:pPr>
                                <w:jc w:val="center"/>
                                <w:rPr>
                                  <w:lang w:val="uk-UA"/>
                                </w:rPr>
                              </w:pPr>
                              <w:r w:rsidRPr="00507867">
                                <w:rPr>
                                  <w:lang w:val="uk-UA"/>
                                </w:rPr>
                                <w:t>органи</w:t>
                              </w:r>
                            </w:p>
                          </w:txbxContent>
                        </wps:txbx>
                        <wps:bodyPr rot="0" vert="horz" wrap="square" lIns="91440" tIns="45720" rIns="91440" bIns="45720" anchor="t" anchorCtr="0" upright="1">
                          <a:noAutofit/>
                        </wps:bodyPr>
                      </wps:wsp>
                      <wps:wsp>
                        <wps:cNvPr id="62" name="Rectangle 43"/>
                        <wps:cNvSpPr>
                          <a:spLocks noChangeArrowheads="1"/>
                        </wps:cNvSpPr>
                        <wps:spPr bwMode="auto">
                          <a:xfrm>
                            <a:off x="1676431" y="1371600"/>
                            <a:ext cx="688057" cy="456927"/>
                          </a:xfrm>
                          <a:prstGeom prst="rect">
                            <a:avLst/>
                          </a:prstGeom>
                          <a:solidFill>
                            <a:srgbClr val="FFFFFF"/>
                          </a:solidFill>
                          <a:ln w="9525">
                            <a:solidFill>
                              <a:srgbClr val="000000"/>
                            </a:solidFill>
                            <a:miter lim="800000"/>
                            <a:headEnd/>
                            <a:tailEnd/>
                          </a:ln>
                        </wps:spPr>
                        <wps:txbx>
                          <w:txbxContent>
                            <w:p w14:paraId="4EBC5DDB" w14:textId="77777777" w:rsidR="00D9759E" w:rsidRPr="002C249E" w:rsidRDefault="00D9759E" w:rsidP="00542898">
                              <w:pPr>
                                <w:jc w:val="center"/>
                                <w:rPr>
                                  <w:lang w:val="uk-UA"/>
                                </w:rPr>
                              </w:pPr>
                              <w:r w:rsidRPr="002C249E">
                                <w:rPr>
                                  <w:lang w:val="uk-UA"/>
                                </w:rPr>
                                <w:t>Виконавці</w:t>
                              </w:r>
                            </w:p>
                          </w:txbxContent>
                        </wps:txbx>
                        <wps:bodyPr rot="0" vert="horz" wrap="square" lIns="91440" tIns="45720" rIns="91440" bIns="45720" anchor="t" anchorCtr="0" upright="1">
                          <a:noAutofit/>
                        </wps:bodyPr>
                      </wps:wsp>
                      <wps:wsp>
                        <wps:cNvPr id="63" name="Rectangle 44"/>
                        <wps:cNvSpPr>
                          <a:spLocks noChangeArrowheads="1"/>
                        </wps:cNvSpPr>
                        <wps:spPr bwMode="auto">
                          <a:xfrm>
                            <a:off x="3276771" y="2057400"/>
                            <a:ext cx="533447" cy="913853"/>
                          </a:xfrm>
                          <a:prstGeom prst="rect">
                            <a:avLst/>
                          </a:prstGeom>
                          <a:solidFill>
                            <a:srgbClr val="FFFFFF"/>
                          </a:solidFill>
                          <a:ln w="19050">
                            <a:solidFill>
                              <a:srgbClr val="000000"/>
                            </a:solidFill>
                            <a:miter lim="800000"/>
                            <a:headEnd/>
                            <a:tailEnd/>
                          </a:ln>
                        </wps:spPr>
                        <wps:txbx>
                          <w:txbxContent>
                            <w:p w14:paraId="099A4819" w14:textId="77777777" w:rsidR="00D9759E" w:rsidRPr="00507867" w:rsidRDefault="00D9759E" w:rsidP="00542898">
                              <w:pPr>
                                <w:jc w:val="center"/>
                              </w:pPr>
                              <w:r>
                                <w:rPr>
                                  <w:lang w:val="uk-UA"/>
                                </w:rPr>
                                <w:t>Регуляторні органи</w:t>
                              </w:r>
                            </w:p>
                          </w:txbxContent>
                        </wps:txbx>
                        <wps:bodyPr rot="0" vert="horz" wrap="square" lIns="91440" tIns="45720" rIns="91440" bIns="45720" anchor="t" anchorCtr="0" upright="1">
                          <a:noAutofit/>
                        </wps:bodyPr>
                      </wps:wsp>
                      <wps:wsp>
                        <wps:cNvPr id="64" name="Rectangle 45"/>
                        <wps:cNvSpPr>
                          <a:spLocks noChangeArrowheads="1"/>
                        </wps:cNvSpPr>
                        <wps:spPr bwMode="auto">
                          <a:xfrm>
                            <a:off x="152992" y="1600473"/>
                            <a:ext cx="533447" cy="342900"/>
                          </a:xfrm>
                          <a:prstGeom prst="rect">
                            <a:avLst/>
                          </a:prstGeom>
                          <a:solidFill>
                            <a:srgbClr val="FFFFFF"/>
                          </a:solidFill>
                          <a:ln w="9525">
                            <a:solidFill>
                              <a:srgbClr val="000000"/>
                            </a:solidFill>
                            <a:miter lim="800000"/>
                            <a:headEnd/>
                            <a:tailEnd/>
                          </a:ln>
                        </wps:spPr>
                        <wps:txbx>
                          <w:txbxContent>
                            <w:p w14:paraId="0B690514" w14:textId="77777777" w:rsidR="00D9759E" w:rsidRPr="00507867" w:rsidRDefault="00D9759E" w:rsidP="00542898">
                              <w:pPr>
                                <w:jc w:val="center"/>
                                <w:rPr>
                                  <w:lang w:val="uk-UA"/>
                                </w:rPr>
                              </w:pPr>
                              <w:r w:rsidRPr="00507867">
                                <w:rPr>
                                  <w:lang w:val="uk-UA"/>
                                </w:rPr>
                                <w:t>Цілі</w:t>
                              </w:r>
                            </w:p>
                          </w:txbxContent>
                        </wps:txbx>
                        <wps:bodyPr rot="0" vert="horz" wrap="square" lIns="91440" tIns="45720" rIns="91440" bIns="45720" anchor="t" anchorCtr="0" upright="1">
                          <a:noAutofit/>
                        </wps:bodyPr>
                      </wps:wsp>
                      <wps:wsp>
                        <wps:cNvPr id="65" name="Rectangle 46"/>
                        <wps:cNvSpPr>
                          <a:spLocks noChangeArrowheads="1"/>
                        </wps:cNvSpPr>
                        <wps:spPr bwMode="auto">
                          <a:xfrm>
                            <a:off x="838620" y="2172247"/>
                            <a:ext cx="609538" cy="341259"/>
                          </a:xfrm>
                          <a:prstGeom prst="rect">
                            <a:avLst/>
                          </a:prstGeom>
                          <a:solidFill>
                            <a:srgbClr val="FFFFFF"/>
                          </a:solidFill>
                          <a:ln w="9525">
                            <a:solidFill>
                              <a:srgbClr val="000000"/>
                            </a:solidFill>
                            <a:miter lim="800000"/>
                            <a:headEnd/>
                            <a:tailEnd/>
                          </a:ln>
                        </wps:spPr>
                        <wps:txbx>
                          <w:txbxContent>
                            <w:p w14:paraId="00B63BF0" w14:textId="77777777" w:rsidR="00D9759E" w:rsidRPr="00507867" w:rsidRDefault="00D9759E" w:rsidP="00542898">
                              <w:pPr>
                                <w:jc w:val="center"/>
                                <w:rPr>
                                  <w:lang w:val="uk-UA"/>
                                </w:rPr>
                              </w:pPr>
                              <w:r w:rsidRPr="00507867">
                                <w:rPr>
                                  <w:lang w:val="uk-UA"/>
                                </w:rPr>
                                <w:t>Плани</w:t>
                              </w:r>
                            </w:p>
                          </w:txbxContent>
                        </wps:txbx>
                        <wps:bodyPr rot="0" vert="horz" wrap="square" lIns="91440" tIns="45720" rIns="91440" bIns="45720" anchor="t" anchorCtr="0" upright="1">
                          <a:noAutofit/>
                        </wps:bodyPr>
                      </wps:wsp>
                      <wps:wsp>
                        <wps:cNvPr id="66" name="Rectangle 47"/>
                        <wps:cNvSpPr>
                          <a:spLocks noChangeArrowheads="1"/>
                        </wps:cNvSpPr>
                        <wps:spPr bwMode="auto">
                          <a:xfrm>
                            <a:off x="3200680" y="4000773"/>
                            <a:ext cx="761720" cy="342900"/>
                          </a:xfrm>
                          <a:prstGeom prst="rect">
                            <a:avLst/>
                          </a:prstGeom>
                          <a:solidFill>
                            <a:srgbClr val="FFFFFF"/>
                          </a:solidFill>
                          <a:ln w="19050">
                            <a:solidFill>
                              <a:srgbClr val="000000"/>
                            </a:solidFill>
                            <a:miter lim="800000"/>
                            <a:headEnd/>
                            <a:tailEnd/>
                          </a:ln>
                        </wps:spPr>
                        <wps:txbx>
                          <w:txbxContent>
                            <w:p w14:paraId="5085B985" w14:textId="77777777" w:rsidR="00D9759E" w:rsidRPr="00507867" w:rsidRDefault="00D9759E" w:rsidP="00542898">
                              <w:pPr>
                                <w:rPr>
                                  <w:lang w:val="uk-UA"/>
                                </w:rPr>
                              </w:pPr>
                              <w:r w:rsidRPr="00507867">
                                <w:rPr>
                                  <w:lang w:val="uk-UA"/>
                                </w:rPr>
                                <w:t>Рішення</w:t>
                              </w:r>
                            </w:p>
                          </w:txbxContent>
                        </wps:txbx>
                        <wps:bodyPr rot="0" vert="horz" wrap="square" lIns="91440" tIns="45720" rIns="91440" bIns="45720" anchor="t" anchorCtr="0" upright="1">
                          <a:noAutofit/>
                        </wps:bodyPr>
                      </wps:wsp>
                      <wps:wsp>
                        <wps:cNvPr id="67" name="Rectangle 48"/>
                        <wps:cNvSpPr>
                          <a:spLocks noChangeArrowheads="1"/>
                        </wps:cNvSpPr>
                        <wps:spPr bwMode="auto">
                          <a:xfrm>
                            <a:off x="1600340" y="2743200"/>
                            <a:ext cx="608728" cy="228873"/>
                          </a:xfrm>
                          <a:prstGeom prst="rect">
                            <a:avLst/>
                          </a:prstGeom>
                          <a:solidFill>
                            <a:srgbClr val="FFFFFF"/>
                          </a:solidFill>
                          <a:ln w="9525">
                            <a:solidFill>
                              <a:srgbClr val="000000"/>
                            </a:solidFill>
                            <a:miter lim="800000"/>
                            <a:headEnd/>
                            <a:tailEnd/>
                          </a:ln>
                        </wps:spPr>
                        <wps:txbx>
                          <w:txbxContent>
                            <w:p w14:paraId="4DF990CC" w14:textId="77777777" w:rsidR="00D9759E" w:rsidRPr="00507867" w:rsidRDefault="00D9759E" w:rsidP="00542898">
                              <w:pPr>
                                <w:jc w:val="center"/>
                                <w:rPr>
                                  <w:lang w:val="uk-UA"/>
                                </w:rPr>
                              </w:pPr>
                              <w:r w:rsidRPr="00507867">
                                <w:rPr>
                                  <w:lang w:val="uk-UA"/>
                                </w:rPr>
                                <w:t>Звіти</w:t>
                              </w:r>
                            </w:p>
                          </w:txbxContent>
                        </wps:txbx>
                        <wps:bodyPr rot="0" vert="horz" wrap="square" lIns="91440" tIns="45720" rIns="91440" bIns="45720" anchor="t" anchorCtr="0" upright="1">
                          <a:noAutofit/>
                        </wps:bodyPr>
                      </wps:wsp>
                      <wps:wsp>
                        <wps:cNvPr id="68" name="Rectangle 49"/>
                        <wps:cNvSpPr>
                          <a:spLocks noChangeArrowheads="1"/>
                        </wps:cNvSpPr>
                        <wps:spPr bwMode="auto">
                          <a:xfrm>
                            <a:off x="2362060" y="3429000"/>
                            <a:ext cx="686438" cy="457747"/>
                          </a:xfrm>
                          <a:prstGeom prst="rect">
                            <a:avLst/>
                          </a:prstGeom>
                          <a:solidFill>
                            <a:srgbClr val="FFFFFF"/>
                          </a:solidFill>
                          <a:ln w="19050">
                            <a:solidFill>
                              <a:srgbClr val="000000"/>
                            </a:solidFill>
                            <a:miter lim="800000"/>
                            <a:headEnd/>
                            <a:tailEnd/>
                          </a:ln>
                        </wps:spPr>
                        <wps:txbx>
                          <w:txbxContent>
                            <w:p w14:paraId="5423CA8F" w14:textId="77777777" w:rsidR="00D9759E" w:rsidRPr="0039549F" w:rsidRDefault="00D9759E" w:rsidP="00542898">
                              <w:pPr>
                                <w:jc w:val="center"/>
                                <w:rPr>
                                  <w:lang w:val="uk-UA"/>
                                </w:rPr>
                              </w:pPr>
                              <w:r>
                                <w:rPr>
                                  <w:lang w:val="uk-UA"/>
                                </w:rPr>
                                <w:t>Відхилення</w:t>
                              </w:r>
                            </w:p>
                          </w:txbxContent>
                        </wps:txbx>
                        <wps:bodyPr rot="0" vert="horz" wrap="square" lIns="91440" tIns="45720" rIns="91440" bIns="45720" anchor="t" anchorCtr="0" upright="1">
                          <a:noAutofit/>
                        </wps:bodyPr>
                      </wps:wsp>
                      <wps:wsp>
                        <wps:cNvPr id="69" name="Line 50"/>
                        <wps:cNvCnPr>
                          <a:cxnSpLocks noChangeShapeType="1"/>
                        </wps:cNvCnPr>
                        <wps:spPr bwMode="auto">
                          <a:xfrm>
                            <a:off x="457356" y="1371600"/>
                            <a:ext cx="809" cy="228873"/>
                          </a:xfrm>
                          <a:prstGeom prst="line">
                            <a:avLst/>
                          </a:prstGeom>
                          <a:noFill/>
                          <a:ln w="190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0" name="Line 51"/>
                        <wps:cNvCnPr>
                          <a:cxnSpLocks noChangeShapeType="1"/>
                        </wps:cNvCnPr>
                        <wps:spPr bwMode="auto">
                          <a:xfrm>
                            <a:off x="686438" y="1714500"/>
                            <a:ext cx="229083" cy="820"/>
                          </a:xfrm>
                          <a:prstGeom prst="line">
                            <a:avLst/>
                          </a:prstGeom>
                          <a:noFill/>
                          <a:ln w="190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1" name="Line 52"/>
                        <wps:cNvCnPr>
                          <a:cxnSpLocks noChangeShapeType="1"/>
                        </wps:cNvCnPr>
                        <wps:spPr bwMode="auto">
                          <a:xfrm>
                            <a:off x="1219075" y="1943373"/>
                            <a:ext cx="1619" cy="228873"/>
                          </a:xfrm>
                          <a:prstGeom prst="line">
                            <a:avLst/>
                          </a:prstGeom>
                          <a:noFill/>
                          <a:ln w="190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2" name="Line 53"/>
                        <wps:cNvCnPr>
                          <a:cxnSpLocks noChangeShapeType="1"/>
                        </wps:cNvCnPr>
                        <wps:spPr bwMode="auto">
                          <a:xfrm>
                            <a:off x="1448158" y="2286273"/>
                            <a:ext cx="152182" cy="820"/>
                          </a:xfrm>
                          <a:prstGeom prst="line">
                            <a:avLst/>
                          </a:prstGeom>
                          <a:noFill/>
                          <a:ln w="190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3" name="Line 54"/>
                        <wps:cNvCnPr>
                          <a:cxnSpLocks noChangeShapeType="1"/>
                        </wps:cNvCnPr>
                        <wps:spPr bwMode="auto">
                          <a:xfrm>
                            <a:off x="1981605" y="2629173"/>
                            <a:ext cx="809" cy="114027"/>
                          </a:xfrm>
                          <a:prstGeom prst="line">
                            <a:avLst/>
                          </a:prstGeom>
                          <a:noFill/>
                          <a:ln w="190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4" name="Line 55"/>
                        <wps:cNvCnPr>
                          <a:cxnSpLocks noChangeShapeType="1"/>
                        </wps:cNvCnPr>
                        <wps:spPr bwMode="auto">
                          <a:xfrm>
                            <a:off x="2209878" y="2857227"/>
                            <a:ext cx="229083" cy="820"/>
                          </a:xfrm>
                          <a:prstGeom prst="line">
                            <a:avLst/>
                          </a:prstGeom>
                          <a:noFill/>
                          <a:ln w="190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5" name="Line 56"/>
                        <wps:cNvCnPr>
                          <a:cxnSpLocks noChangeShapeType="1"/>
                        </wps:cNvCnPr>
                        <wps:spPr bwMode="auto">
                          <a:xfrm>
                            <a:off x="1219075" y="2514327"/>
                            <a:ext cx="1619" cy="573414"/>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76" name="Line 57"/>
                        <wps:cNvCnPr>
                          <a:cxnSpLocks noChangeShapeType="1"/>
                        </wps:cNvCnPr>
                        <wps:spPr bwMode="auto">
                          <a:xfrm>
                            <a:off x="1219075" y="3086100"/>
                            <a:ext cx="1219885" cy="820"/>
                          </a:xfrm>
                          <a:prstGeom prst="line">
                            <a:avLst/>
                          </a:prstGeom>
                          <a:noFill/>
                          <a:ln w="190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7" name="Line 58"/>
                        <wps:cNvCnPr>
                          <a:cxnSpLocks noChangeShapeType="1"/>
                        </wps:cNvCnPr>
                        <wps:spPr bwMode="auto">
                          <a:xfrm>
                            <a:off x="2743325" y="3200127"/>
                            <a:ext cx="809" cy="228053"/>
                          </a:xfrm>
                          <a:prstGeom prst="line">
                            <a:avLst/>
                          </a:prstGeom>
                          <a:noFill/>
                          <a:ln w="3810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8" name="Line 59"/>
                        <wps:cNvCnPr>
                          <a:cxnSpLocks noChangeShapeType="1"/>
                        </wps:cNvCnPr>
                        <wps:spPr bwMode="auto">
                          <a:xfrm>
                            <a:off x="457356" y="571773"/>
                            <a:ext cx="809" cy="11402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9" name="Line 60"/>
                        <wps:cNvCnPr>
                          <a:cxnSpLocks noChangeShapeType="1"/>
                        </wps:cNvCnPr>
                        <wps:spPr bwMode="auto">
                          <a:xfrm>
                            <a:off x="1295976" y="1257573"/>
                            <a:ext cx="809" cy="11402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0" name="Line 61"/>
                        <wps:cNvCnPr>
                          <a:cxnSpLocks noChangeShapeType="1"/>
                        </wps:cNvCnPr>
                        <wps:spPr bwMode="auto">
                          <a:xfrm>
                            <a:off x="1981605" y="1829347"/>
                            <a:ext cx="809" cy="113206"/>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1" name="Line 62"/>
                        <wps:cNvCnPr>
                          <a:cxnSpLocks noChangeShapeType="1"/>
                        </wps:cNvCnPr>
                        <wps:spPr bwMode="auto">
                          <a:xfrm>
                            <a:off x="2819416" y="2286273"/>
                            <a:ext cx="809" cy="11402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2" name="Line 63"/>
                        <wps:cNvCnPr>
                          <a:cxnSpLocks noChangeShapeType="1"/>
                        </wps:cNvCnPr>
                        <wps:spPr bwMode="auto">
                          <a:xfrm>
                            <a:off x="3581945" y="2972073"/>
                            <a:ext cx="809" cy="114847"/>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83" name="Line 64"/>
                        <wps:cNvCnPr>
                          <a:cxnSpLocks noChangeShapeType="1"/>
                        </wps:cNvCnPr>
                        <wps:spPr bwMode="auto">
                          <a:xfrm>
                            <a:off x="3505854" y="3885927"/>
                            <a:ext cx="809" cy="114027"/>
                          </a:xfrm>
                          <a:prstGeom prst="line">
                            <a:avLst/>
                          </a:prstGeom>
                          <a:noFill/>
                          <a:ln w="190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4" name="Line 65"/>
                        <wps:cNvCnPr>
                          <a:cxnSpLocks noChangeShapeType="1"/>
                        </wps:cNvCnPr>
                        <wps:spPr bwMode="auto">
                          <a:xfrm>
                            <a:off x="3048498" y="3657873"/>
                            <a:ext cx="228273" cy="820"/>
                          </a:xfrm>
                          <a:prstGeom prst="line">
                            <a:avLst/>
                          </a:prstGeom>
                          <a:noFill/>
                          <a:ln w="3810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5" name="Line 66"/>
                        <wps:cNvCnPr>
                          <a:cxnSpLocks noChangeShapeType="1"/>
                        </wps:cNvCnPr>
                        <wps:spPr bwMode="auto">
                          <a:xfrm flipH="1">
                            <a:off x="761720" y="342900"/>
                            <a:ext cx="3124589" cy="820"/>
                          </a:xfrm>
                          <a:prstGeom prst="line">
                            <a:avLst/>
                          </a:prstGeom>
                          <a:noFill/>
                          <a:ln w="190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1" name="Line 67"/>
                        <wps:cNvCnPr>
                          <a:cxnSpLocks noChangeShapeType="1"/>
                        </wps:cNvCnPr>
                        <wps:spPr bwMode="auto">
                          <a:xfrm flipH="1">
                            <a:off x="1600340" y="1028700"/>
                            <a:ext cx="2285969" cy="820"/>
                          </a:xfrm>
                          <a:prstGeom prst="line">
                            <a:avLst/>
                          </a:prstGeom>
                          <a:noFill/>
                          <a:ln w="190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2" name="Line 68"/>
                        <wps:cNvCnPr>
                          <a:cxnSpLocks noChangeShapeType="1"/>
                        </wps:cNvCnPr>
                        <wps:spPr bwMode="auto">
                          <a:xfrm flipH="1">
                            <a:off x="2362060" y="1600473"/>
                            <a:ext cx="1524249" cy="820"/>
                          </a:xfrm>
                          <a:prstGeom prst="line">
                            <a:avLst/>
                          </a:prstGeom>
                          <a:noFill/>
                          <a:ln w="190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3" name="Rectangle 69"/>
                        <wps:cNvSpPr>
                          <a:spLocks noChangeArrowheads="1"/>
                        </wps:cNvSpPr>
                        <wps:spPr bwMode="auto">
                          <a:xfrm>
                            <a:off x="1600340" y="4000773"/>
                            <a:ext cx="1372067" cy="342900"/>
                          </a:xfrm>
                          <a:prstGeom prst="rect">
                            <a:avLst/>
                          </a:prstGeom>
                          <a:solidFill>
                            <a:srgbClr val="FFFFFF"/>
                          </a:solidFill>
                          <a:ln w="19050">
                            <a:solidFill>
                              <a:srgbClr val="000000"/>
                            </a:solidFill>
                            <a:miter lim="800000"/>
                            <a:headEnd/>
                            <a:tailEnd/>
                          </a:ln>
                        </wps:spPr>
                        <wps:txbx>
                          <w:txbxContent>
                            <w:p w14:paraId="433B8FD3" w14:textId="77777777" w:rsidR="00D9759E" w:rsidRPr="00844082" w:rsidRDefault="00D9759E" w:rsidP="00542898">
                              <w:pPr>
                                <w:rPr>
                                  <w:lang w:val="uk-UA"/>
                                </w:rPr>
                              </w:pPr>
                              <w:r w:rsidRPr="00844082">
                                <w:rPr>
                                  <w:lang w:val="uk-UA"/>
                                </w:rPr>
                                <w:t xml:space="preserve">Зворотний зв'язок </w:t>
                              </w:r>
                            </w:p>
                          </w:txbxContent>
                        </wps:txbx>
                        <wps:bodyPr rot="0" vert="horz" wrap="square" lIns="91440" tIns="45720" rIns="91440" bIns="45720" anchor="t" anchorCtr="0" upright="1">
                          <a:noAutofit/>
                        </wps:bodyPr>
                      </wps:wsp>
                      <wps:wsp>
                        <wps:cNvPr id="174" name="Line 70"/>
                        <wps:cNvCnPr>
                          <a:cxnSpLocks noChangeShapeType="1"/>
                        </wps:cNvCnPr>
                        <wps:spPr bwMode="auto">
                          <a:xfrm flipH="1">
                            <a:off x="2972407" y="3657873"/>
                            <a:ext cx="152182" cy="570953"/>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75" name="AutoShape 71"/>
                        <wps:cNvSpPr>
                          <a:spLocks noChangeArrowheads="1"/>
                        </wps:cNvSpPr>
                        <wps:spPr bwMode="auto">
                          <a:xfrm>
                            <a:off x="76091" y="685800"/>
                            <a:ext cx="762529" cy="685800"/>
                          </a:xfrm>
                          <a:prstGeom prst="flowChartAlternateProcess">
                            <a:avLst/>
                          </a:prstGeom>
                          <a:solidFill>
                            <a:srgbClr val="FFFFFF"/>
                          </a:solidFill>
                          <a:ln w="19050">
                            <a:solidFill>
                              <a:srgbClr val="000000"/>
                            </a:solidFill>
                            <a:miter lim="800000"/>
                            <a:headEnd/>
                            <a:tailEnd/>
                          </a:ln>
                        </wps:spPr>
                        <wps:txbx>
                          <w:txbxContent>
                            <w:p w14:paraId="08DD81E5" w14:textId="77777777" w:rsidR="00D9759E" w:rsidRPr="00507867" w:rsidRDefault="00D9759E" w:rsidP="00542898">
                              <w:pPr>
                                <w:jc w:val="center"/>
                                <w:rPr>
                                  <w:lang w:val="uk-UA"/>
                                </w:rPr>
                              </w:pPr>
                              <w:r>
                                <w:rPr>
                                  <w:lang w:val="uk-UA"/>
                                </w:rPr>
                                <w:t>Встановлення цілей</w:t>
                              </w:r>
                            </w:p>
                          </w:txbxContent>
                        </wps:txbx>
                        <wps:bodyPr rot="0" vert="horz" wrap="square" lIns="91440" tIns="45720" rIns="91440" bIns="45720" anchor="t" anchorCtr="0" upright="1">
                          <a:noAutofit/>
                        </wps:bodyPr>
                      </wps:wsp>
                      <wps:wsp>
                        <wps:cNvPr id="176" name="Line 72"/>
                        <wps:cNvCnPr>
                          <a:cxnSpLocks noChangeShapeType="1"/>
                        </wps:cNvCnPr>
                        <wps:spPr bwMode="auto">
                          <a:xfrm flipV="1">
                            <a:off x="3886309" y="342900"/>
                            <a:ext cx="809" cy="3657873"/>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w14:anchorId="7F7A870D" id="Полотно 177" o:spid="_x0000_s1058" editas="canvas" style="width:312pt;height:351pt;mso-position-horizontal-relative:char;mso-position-vertical-relative:line" coordsize="39624,445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">
                <v:shape id="_x0000_s1059" type="#_x0000_t75" style="position:absolute;width:39624;height:44577;visibility:visible;mso-wrap-style:square">
                  <v:fill o:detectmouseclick="t"/>
                  <v:path o:connecttype="none"/>
                </v:shape>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AutoShape 36" o:spid="_x0000_s1060" type="#_x0000_t176" style="position:absolute;left:9147;top:13716;width:6856;height:57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" strokeweight="1.5pt">
                  <v:textbox>
                    <w:txbxContent>
                      <w:p w14:paraId="6D35812B" w14:textId="77777777" w:rsidR="00D9759E" w:rsidRPr="00507867" w:rsidRDefault="00D9759E" w:rsidP="00542898">
                        <w:pPr>
                          <w:jc w:val="center"/>
                          <w:rPr>
                            <w:lang w:val="uk-UA"/>
                          </w:rPr>
                        </w:pPr>
                        <w:r w:rsidRPr="00507867">
                          <w:rPr>
                            <w:lang w:val="uk-UA"/>
                          </w:rPr>
                          <w:t>Планування</w:t>
                        </w:r>
                      </w:p>
                    </w:txbxContent>
                  </v:textbox>
                </v:shape>
                <v:shape id="AutoShape 37" o:spid="_x0000_s1061" type="#_x0000_t176" style="position:absolute;left:16003;top:19433;width:6864;height:68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" strokeweight="1.5pt">
                  <v:textbox>
                    <w:txbxContent>
                      <w:p w14:paraId="52DA1F78" w14:textId="77777777" w:rsidR="00D9759E" w:rsidRPr="00507867" w:rsidRDefault="00D9759E" w:rsidP="00542898">
                        <w:pPr>
                          <w:jc w:val="center"/>
                          <w:rPr>
                            <w:lang w:val="uk-UA"/>
                          </w:rPr>
                        </w:pPr>
                        <w:r w:rsidRPr="00507867">
                          <w:rPr>
                            <w:lang w:val="uk-UA"/>
                          </w:rPr>
                          <w:t>Виконання</w:t>
                        </w:r>
                      </w:p>
                      <w:p w14:paraId="14F623C0" w14:textId="77777777" w:rsidR="00D9759E" w:rsidRPr="00507867" w:rsidRDefault="00D9759E" w:rsidP="00542898">
                        <w:pPr>
                          <w:jc w:val="center"/>
                          <w:rPr>
                            <w:lang w:val="uk-UA"/>
                          </w:rPr>
                        </w:pPr>
                        <w:r>
                          <w:rPr>
                            <w:lang w:val="uk-UA"/>
                          </w:rPr>
                          <w:t>планів</w:t>
                        </w:r>
                      </w:p>
                    </w:txbxContent>
                  </v:textbox>
                </v:shape>
                <v:shape id="AutoShape 38" o:spid="_x0000_s1062" type="#_x0000_t176" style="position:absolute;left:24389;top:24003;width:6848;height:80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" strokeweight="4.5pt">
                  <v:textbox>
                    <w:txbxContent>
                      <w:p w14:paraId="6C712484" w14:textId="77777777" w:rsidR="00D9759E" w:rsidRPr="00507867" w:rsidRDefault="00D9759E" w:rsidP="00542898">
                        <w:pPr>
                          <w:jc w:val="center"/>
                          <w:rPr>
                            <w:lang w:val="uk-UA"/>
                          </w:rPr>
                        </w:pPr>
                        <w:r w:rsidRPr="00507867">
                          <w:rPr>
                            <w:lang w:val="uk-UA"/>
                          </w:rPr>
                          <w:t>Контроль виконання</w:t>
                        </w:r>
                      </w:p>
                    </w:txbxContent>
                  </v:textbox>
                </v:shape>
                <v:shape id="AutoShape 39" o:spid="_x0000_s1063" type="#_x0000_t176" style="position:absolute;left:32767;top:30861;width:5335;height:80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" strokeweight="2.25pt">
                  <v:textbox>
                    <w:txbxContent>
                      <w:p w14:paraId="5751F31C" w14:textId="77777777" w:rsidR="00D9759E" w:rsidRPr="00507867" w:rsidRDefault="00D9759E" w:rsidP="00542898">
                        <w:pPr>
                          <w:jc w:val="center"/>
                        </w:pPr>
                        <w:r w:rsidRPr="00507867">
                          <w:rPr>
                            <w:lang w:val="uk-UA"/>
                          </w:rPr>
                          <w:t>Регулювання</w:t>
                        </w:r>
                      </w:p>
                    </w:txbxContent>
                  </v:textbox>
                </v:shape>
                <v:rect id="Rectangle 40" o:spid="_x0000_s1064" style="position:absolute;left:760;top:1148;width:6857;height:45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">
                  <v:textbox>
                    <w:txbxContent>
                      <w:p w14:paraId="58E45C4C" w14:textId="77777777" w:rsidR="00D9759E" w:rsidRPr="00507867" w:rsidRDefault="00D9759E" w:rsidP="00542898">
                        <w:pPr>
                          <w:jc w:val="center"/>
                          <w:rPr>
                            <w:lang w:val="uk-UA"/>
                          </w:rPr>
                        </w:pPr>
                        <w:r w:rsidRPr="00507867">
                          <w:rPr>
                            <w:lang w:val="uk-UA"/>
                          </w:rPr>
                          <w:t>Керівні</w:t>
                        </w:r>
                      </w:p>
                      <w:p w14:paraId="4BB5BF2D" w14:textId="77777777" w:rsidR="00D9759E" w:rsidRPr="00507867" w:rsidRDefault="00D9759E" w:rsidP="00542898">
                        <w:pPr>
                          <w:jc w:val="center"/>
                          <w:rPr>
                            <w:lang w:val="uk-UA"/>
                          </w:rPr>
                        </w:pPr>
                        <w:r w:rsidRPr="00507867">
                          <w:rPr>
                            <w:lang w:val="uk-UA"/>
                          </w:rPr>
                          <w:t>органи</w:t>
                        </w:r>
                      </w:p>
                    </w:txbxContent>
                  </v:textbox>
                </v:rect>
                <v:rect id="Rectangle 41" o:spid="_x0000_s1065" style="position:absolute;left:24389;top:17145;width:6848;height:57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">
                  <v:textbox>
                    <w:txbxContent>
                      <w:p w14:paraId="7D217375" w14:textId="77777777" w:rsidR="00D9759E" w:rsidRPr="00507867" w:rsidRDefault="00D9759E" w:rsidP="00542898">
                        <w:pPr>
                          <w:jc w:val="center"/>
                          <w:rPr>
                            <w:lang w:val="uk-UA"/>
                          </w:rPr>
                        </w:pPr>
                        <w:r w:rsidRPr="00507867">
                          <w:rPr>
                            <w:lang w:val="uk-UA"/>
                          </w:rPr>
                          <w:t>Органи</w:t>
                        </w:r>
                      </w:p>
                      <w:p w14:paraId="07573DA7" w14:textId="77777777" w:rsidR="00D9759E" w:rsidRPr="00507867" w:rsidRDefault="00D9759E" w:rsidP="00542898">
                        <w:pPr>
                          <w:jc w:val="center"/>
                          <w:rPr>
                            <w:lang w:val="uk-UA"/>
                          </w:rPr>
                        </w:pPr>
                        <w:r w:rsidRPr="00507867">
                          <w:rPr>
                            <w:lang w:val="uk-UA"/>
                          </w:rPr>
                          <w:t>контролю</w:t>
                        </w:r>
                      </w:p>
                    </w:txbxContent>
                  </v:textbox>
                </v:rect>
                <v:rect id="Rectangle 42" o:spid="_x0000_s1066" style="position:absolute;left:9147;top:8006;width:6856;height:45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">
                  <v:textbox>
                    <w:txbxContent>
                      <w:p w14:paraId="4001D314" w14:textId="77777777" w:rsidR="00D9759E" w:rsidRPr="00507867" w:rsidRDefault="00D9759E" w:rsidP="00542898">
                        <w:pPr>
                          <w:jc w:val="center"/>
                          <w:rPr>
                            <w:lang w:val="uk-UA"/>
                          </w:rPr>
                        </w:pPr>
                        <w:r w:rsidRPr="00507867">
                          <w:rPr>
                            <w:lang w:val="uk-UA"/>
                          </w:rPr>
                          <w:t>Планові</w:t>
                        </w:r>
                      </w:p>
                      <w:p w14:paraId="210B850D" w14:textId="77777777" w:rsidR="00D9759E" w:rsidRPr="00507867" w:rsidRDefault="00D9759E" w:rsidP="00542898">
                        <w:pPr>
                          <w:jc w:val="center"/>
                          <w:rPr>
                            <w:lang w:val="uk-UA"/>
                          </w:rPr>
                        </w:pPr>
                        <w:r w:rsidRPr="00507867">
                          <w:rPr>
                            <w:lang w:val="uk-UA"/>
                          </w:rPr>
                          <w:t>органи</w:t>
                        </w:r>
                      </w:p>
                    </w:txbxContent>
                  </v:textbox>
                </v:rect>
                <v:rect id="Rectangle 43" o:spid="_x0000_s1067" style="position:absolute;left:16764;top:13716;width:6880;height:45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">
                  <v:textbox>
                    <w:txbxContent>
                      <w:p w14:paraId="4EBC5DDB" w14:textId="77777777" w:rsidR="00D9759E" w:rsidRPr="002C249E" w:rsidRDefault="00D9759E" w:rsidP="00542898">
                        <w:pPr>
                          <w:jc w:val="center"/>
                          <w:rPr>
                            <w:lang w:val="uk-UA"/>
                          </w:rPr>
                        </w:pPr>
                        <w:r w:rsidRPr="002C249E">
                          <w:rPr>
                            <w:lang w:val="uk-UA"/>
                          </w:rPr>
                          <w:t>Виконавці</w:t>
                        </w:r>
                      </w:p>
                    </w:txbxContent>
                  </v:textbox>
                </v:rect>
                <v:rect id="Rectangle 44" o:spid="_x0000_s1068" style="position:absolute;left:32767;top:20574;width:5335;height:91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" strokeweight="1.5pt">
                  <v:textbox>
                    <w:txbxContent>
                      <w:p w14:paraId="099A4819" w14:textId="77777777" w:rsidR="00D9759E" w:rsidRPr="00507867" w:rsidRDefault="00D9759E" w:rsidP="00542898">
                        <w:pPr>
                          <w:jc w:val="center"/>
                        </w:pPr>
                        <w:r>
                          <w:rPr>
                            <w:lang w:val="uk-UA"/>
                          </w:rPr>
                          <w:t>Регуляторні органи</w:t>
                        </w:r>
                      </w:p>
                    </w:txbxContent>
                  </v:textbox>
                </v:rect>
                <v:rect id="Rectangle 45" o:spid="_x0000_s1069" style="position:absolute;left:1529;top:16004;width:5335;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">
                  <v:textbox>
                    <w:txbxContent>
                      <w:p w14:paraId="0B690514" w14:textId="77777777" w:rsidR="00D9759E" w:rsidRPr="00507867" w:rsidRDefault="00D9759E" w:rsidP="00542898">
                        <w:pPr>
                          <w:jc w:val="center"/>
                          <w:rPr>
                            <w:lang w:val="uk-UA"/>
                          </w:rPr>
                        </w:pPr>
                        <w:r w:rsidRPr="00507867">
                          <w:rPr>
                            <w:lang w:val="uk-UA"/>
                          </w:rPr>
                          <w:t>Цілі</w:t>
                        </w:r>
                      </w:p>
                    </w:txbxContent>
                  </v:textbox>
                </v:rect>
                <v:rect id="Rectangle 46" o:spid="_x0000_s1070" style="position:absolute;left:8386;top:21722;width:6095;height:34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">
                  <v:textbox>
                    <w:txbxContent>
                      <w:p w14:paraId="00B63BF0" w14:textId="77777777" w:rsidR="00D9759E" w:rsidRPr="00507867" w:rsidRDefault="00D9759E" w:rsidP="00542898">
                        <w:pPr>
                          <w:jc w:val="center"/>
                          <w:rPr>
                            <w:lang w:val="uk-UA"/>
                          </w:rPr>
                        </w:pPr>
                        <w:r w:rsidRPr="00507867">
                          <w:rPr>
                            <w:lang w:val="uk-UA"/>
                          </w:rPr>
                          <w:t>Плани</w:t>
                        </w:r>
                      </w:p>
                    </w:txbxContent>
                  </v:textbox>
                </v:rect>
                <v:rect id="Rectangle 47" o:spid="_x0000_s1071" style="position:absolute;left:32006;top:40007;width:7618;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" strokeweight="1.5pt">
                  <v:textbox>
                    <w:txbxContent>
                      <w:p w14:paraId="5085B985" w14:textId="77777777" w:rsidR="00D9759E" w:rsidRPr="00507867" w:rsidRDefault="00D9759E" w:rsidP="00542898">
                        <w:pPr>
                          <w:rPr>
                            <w:lang w:val="uk-UA"/>
                          </w:rPr>
                        </w:pPr>
                        <w:r w:rsidRPr="00507867">
                          <w:rPr>
                            <w:lang w:val="uk-UA"/>
                          </w:rPr>
                          <w:t>Рішення</w:t>
                        </w:r>
                      </w:p>
                    </w:txbxContent>
                  </v:textbox>
                </v:rect>
                <v:rect id="Rectangle 48" o:spid="_x0000_s1072" style="position:absolute;left:16003;top:27432;width:6087;height:22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">
                  <v:textbox>
                    <w:txbxContent>
                      <w:p w14:paraId="4DF990CC" w14:textId="77777777" w:rsidR="00D9759E" w:rsidRPr="00507867" w:rsidRDefault="00D9759E" w:rsidP="00542898">
                        <w:pPr>
                          <w:jc w:val="center"/>
                          <w:rPr>
                            <w:lang w:val="uk-UA"/>
                          </w:rPr>
                        </w:pPr>
                        <w:r w:rsidRPr="00507867">
                          <w:rPr>
                            <w:lang w:val="uk-UA"/>
                          </w:rPr>
                          <w:t>Звіти</w:t>
                        </w:r>
                      </w:p>
                    </w:txbxContent>
                  </v:textbox>
                </v:rect>
                <v:rect id="Rectangle 49" o:spid="_x0000_s1073" style="position:absolute;left:23620;top:34290;width:6864;height:45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" strokeweight="1.5pt">
                  <v:textbox>
                    <w:txbxContent>
                      <w:p w14:paraId="5423CA8F" w14:textId="77777777" w:rsidR="00D9759E" w:rsidRPr="0039549F" w:rsidRDefault="00D9759E" w:rsidP="00542898">
                        <w:pPr>
                          <w:jc w:val="center"/>
                          <w:rPr>
                            <w:lang w:val="uk-UA"/>
                          </w:rPr>
                        </w:pPr>
                        <w:r>
                          <w:rPr>
                            <w:lang w:val="uk-UA"/>
                          </w:rPr>
                          <w:t>Відхилення</w:t>
                        </w:r>
                      </w:p>
                    </w:txbxContent>
                  </v:textbox>
                </v:rect>
                <v:line id="Line 50" o:spid="_x0000_s1074" style="position:absolute;visibility:visible;mso-wrap-style:square" from="4573,13716" to="4581,160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" strokeweight="1.5pt">
                  <v:stroke endarrow="block"/>
                </v:line>
                <v:line id="Line 51" o:spid="_x0000_s1075" style="position:absolute;visibility:visible;mso-wrap-style:square" from="6864,17145" to="9155,171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" strokeweight="1.5pt">
                  <v:stroke endarrow="block"/>
                </v:line>
                <v:line id="Line 52" o:spid="_x0000_s1076" style="position:absolute;visibility:visible;mso-wrap-style:square" from="12190,19433" to="12206,217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" strokeweight="1.5pt">
                  <v:stroke endarrow="block"/>
                </v:line>
                <v:line id="Line 53" o:spid="_x0000_s1077" style="position:absolute;visibility:visible;mso-wrap-style:square" from="14481,22862" to="16003,22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" strokeweight="1.5pt">
                  <v:stroke endarrow="block"/>
                </v:line>
                <v:line id="Line 54" o:spid="_x0000_s1078" style="position:absolute;visibility:visible;mso-wrap-style:square" from="19816,26291" to="19824,274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" strokeweight="1.5pt">
                  <v:stroke endarrow="block"/>
                </v:line>
                <v:line id="Line 55" o:spid="_x0000_s1079" style="position:absolute;visibility:visible;mso-wrap-style:square" from="22098,28572" to="24389,285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" strokeweight="1.5pt">
                  <v:stroke endarrow="block"/>
                </v:line>
                <v:line id="Line 56" o:spid="_x0000_s1080" style="position:absolute;visibility:visible;mso-wrap-style:square" from="12190,25143" to="12206,308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" strokeweight="1.5pt"/>
                <v:line id="Line 57" o:spid="_x0000_s1081" style="position:absolute;visibility:visible;mso-wrap-style:square" from="12190,30861" to="24389,308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" strokeweight="1.5pt">
                  <v:stroke endarrow="block"/>
                </v:line>
                <v:line id="Line 58" o:spid="_x0000_s1082" style="position:absolute;visibility:visible;mso-wrap-style:square" from="27433,32001" to="27441,342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" strokeweight="3pt">
                  <v:stroke endarrow="block"/>
                </v:line>
                <v:line id="Line 59" o:spid="_x0000_s1083" style="position:absolute;visibility:visible;mso-wrap-style:square" from="4573,5717" to="4581,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"/>
                <v:line id="Line 60" o:spid="_x0000_s1084" style="position:absolute;visibility:visible;mso-wrap-style:square" from="12959,12575" to="12967,137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"/>
                <v:line id="Line 61" o:spid="_x0000_s1085" style="position:absolute;visibility:visible;mso-wrap-style:square" from="19816,18293" to="19824,194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"/>
                <v:line id="Line 62" o:spid="_x0000_s1086" style="position:absolute;visibility:visible;mso-wrap-style:square" from="28194,22862" to="28202,240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"/>
                <v:line id="Line 63" o:spid="_x0000_s1087" style="position:absolute;visibility:visible;mso-wrap-style:square" from="35819,29720" to="35827,308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" strokeweight="1.5pt"/>
                <v:line id="Line 64" o:spid="_x0000_s1088" style="position:absolute;visibility:visible;mso-wrap-style:square" from="35058,38859" to="35066,3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" strokeweight="1.5pt">
                  <v:stroke endarrow="block"/>
                </v:line>
                <v:line id="Line 65" o:spid="_x0000_s1089" style="position:absolute;visibility:visible;mso-wrap-style:square" from="30484,36578" to="32767,365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" strokeweight="3pt">
                  <v:stroke endarrow="block"/>
                </v:line>
                <v:line id="Line 66" o:spid="_x0000_s1090" style="position:absolute;flip:x;visibility:visible;mso-wrap-style:square" from="7617,3429" to="38863,34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" strokeweight="1.5pt">
                  <v:stroke endarrow="block"/>
                </v:line>
                <v:line id="Line 67" o:spid="_x0000_s1091" style="position:absolute;flip:x;visibility:visible;mso-wrap-style:square" from="16003,10287" to="38863,10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" strokeweight="1.5pt">
                  <v:stroke endarrow="block"/>
                </v:line>
                <v:line id="Line 68" o:spid="_x0000_s1092" style="position:absolute;flip:x;visibility:visible;mso-wrap-style:square" from="23620,16004" to="38863,160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" strokeweight="1.5pt">
                  <v:stroke endarrow="block"/>
                </v:line>
                <v:rect id="Rectangle 69" o:spid="_x0000_s1093" style="position:absolute;left:16003;top:40007;width:13721;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" strokeweight="1.5pt">
                  <v:textbox>
                    <w:txbxContent>
                      <w:p w14:paraId="433B8FD3" w14:textId="77777777" w:rsidR="00D9759E" w:rsidRPr="00844082" w:rsidRDefault="00D9759E" w:rsidP="00542898">
                        <w:pPr>
                          <w:rPr>
                            <w:lang w:val="uk-UA"/>
                          </w:rPr>
                        </w:pPr>
                        <w:r w:rsidRPr="00844082">
                          <w:rPr>
                            <w:lang w:val="uk-UA"/>
                          </w:rPr>
                          <w:t xml:space="preserve">Зворотний зв'язок </w:t>
                        </w:r>
                      </w:p>
                    </w:txbxContent>
                  </v:textbox>
                </v:rect>
                <v:line id="Line 70" o:spid="_x0000_s1094" style="position:absolute;flip:x;visibility:visible;mso-wrap-style:square" from="29724,36578" to="31245,422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"/>
                <v:shape id="AutoShape 71" o:spid="_x0000_s1095" type="#_x0000_t176" style="position:absolute;left:760;top:6858;width:7626;height:68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" strokeweight="1.5pt">
                  <v:textbox>
                    <w:txbxContent>
                      <w:p w14:paraId="08DD81E5" w14:textId="77777777" w:rsidR="00D9759E" w:rsidRPr="00507867" w:rsidRDefault="00D9759E" w:rsidP="00542898">
                        <w:pPr>
                          <w:jc w:val="center"/>
                          <w:rPr>
                            <w:lang w:val="uk-UA"/>
                          </w:rPr>
                        </w:pPr>
                        <w:r>
                          <w:rPr>
                            <w:lang w:val="uk-UA"/>
                          </w:rPr>
                          <w:t>Встановлення цілей</w:t>
                        </w:r>
                      </w:p>
                    </w:txbxContent>
                  </v:textbox>
                </v:shape>
                <v:line id="Line 72" o:spid="_x0000_s1096" style="position:absolute;flip:y;visibility:visible;mso-wrap-style:square" from="38863,3429" to="38871,400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" strokeweight="1.5pt"/>
                <w10:anchorlock/>
              </v:group>
            </w:pict>
          </mc:Fallback>
        </mc:AlternateContent>
      </w:r>
    </w:p>
    <w:p w14:paraId="1F037A9C" w14:textId="0EF2D54B" w:rsidR="00542898" w:rsidRPr="00542898" w:rsidRDefault="00542898" w:rsidP="00E64B42">
      <w:pPr>
        <w:spacing w:after="0" w:line="360" w:lineRule="auto"/>
        <w:ind w:firstLine="680"/>
        <w:jc w:val="center"/>
        <w:rPr>
          <w:rFonts w:ascii="Times New Roman" w:eastAsia="Times New Roman" w:hAnsi="Times New Roman" w:cs="Times New Roman"/>
          <w:sz w:val="28"/>
          <w:szCs w:val="28"/>
          <w:lang w:val="uk-UA" w:eastAsia="ru-RU"/>
        </w:rPr>
      </w:pPr>
      <w:r w:rsidRPr="00542898">
        <w:rPr>
          <w:rFonts w:ascii="Times New Roman" w:eastAsia="Times New Roman" w:hAnsi="Times New Roman" w:cs="Times New Roman"/>
          <w:sz w:val="28"/>
          <w:szCs w:val="28"/>
          <w:lang w:val="uk-UA" w:eastAsia="ru-RU"/>
        </w:rPr>
        <w:t xml:space="preserve">Рис. </w:t>
      </w:r>
      <w:r w:rsidR="00E64B42">
        <w:rPr>
          <w:rFonts w:ascii="Times New Roman" w:eastAsia="Times New Roman" w:hAnsi="Times New Roman" w:cs="Times New Roman"/>
          <w:sz w:val="28"/>
          <w:szCs w:val="28"/>
          <w:lang w:val="uk-UA" w:eastAsia="ru-RU"/>
        </w:rPr>
        <w:t>1.</w:t>
      </w:r>
      <w:r w:rsidR="002F5DCE">
        <w:rPr>
          <w:rFonts w:ascii="Times New Roman" w:eastAsia="Times New Roman" w:hAnsi="Times New Roman" w:cs="Times New Roman"/>
          <w:sz w:val="28"/>
          <w:szCs w:val="28"/>
          <w:lang w:val="uk-UA" w:eastAsia="ru-RU"/>
        </w:rPr>
        <w:t>4</w:t>
      </w:r>
      <w:r w:rsidR="00E64B42">
        <w:rPr>
          <w:rFonts w:ascii="Times New Roman" w:eastAsia="Times New Roman" w:hAnsi="Times New Roman" w:cs="Times New Roman"/>
          <w:sz w:val="28"/>
          <w:szCs w:val="28"/>
          <w:lang w:val="uk-UA" w:eastAsia="ru-RU"/>
        </w:rPr>
        <w:t xml:space="preserve">. </w:t>
      </w:r>
      <w:r w:rsidRPr="00542898">
        <w:rPr>
          <w:rFonts w:ascii="Times New Roman" w:eastAsia="Times New Roman" w:hAnsi="Times New Roman" w:cs="Times New Roman"/>
          <w:sz w:val="28"/>
          <w:szCs w:val="28"/>
          <w:lang w:val="uk-UA" w:eastAsia="ru-RU"/>
        </w:rPr>
        <w:t>Місце функції контролінгу в ланцюгу</w:t>
      </w:r>
    </w:p>
    <w:p w14:paraId="638374AF" w14:textId="181423B0" w:rsidR="00542898" w:rsidRPr="00542898" w:rsidRDefault="00E64B42" w:rsidP="00E64B42">
      <w:pPr>
        <w:spacing w:after="0" w:line="360" w:lineRule="auto"/>
        <w:ind w:firstLine="680"/>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е</w:t>
      </w:r>
      <w:r w:rsidR="00542898" w:rsidRPr="00542898">
        <w:rPr>
          <w:rFonts w:ascii="Times New Roman" w:eastAsia="Times New Roman" w:hAnsi="Times New Roman" w:cs="Times New Roman"/>
          <w:sz w:val="28"/>
          <w:szCs w:val="28"/>
          <w:lang w:val="uk-UA" w:eastAsia="ru-RU"/>
        </w:rPr>
        <w:t>кономічно</w:t>
      </w:r>
      <w:r>
        <w:rPr>
          <w:rFonts w:ascii="Times New Roman" w:eastAsia="Times New Roman" w:hAnsi="Times New Roman" w:cs="Times New Roman"/>
          <w:sz w:val="28"/>
          <w:szCs w:val="28"/>
          <w:lang w:val="uk-UA" w:eastAsia="ru-RU"/>
        </w:rPr>
        <w:t xml:space="preserve">ї діяльності на </w:t>
      </w:r>
      <w:r w:rsidR="00542898" w:rsidRPr="00542898">
        <w:rPr>
          <w:rFonts w:ascii="Times New Roman" w:eastAsia="Times New Roman" w:hAnsi="Times New Roman" w:cs="Times New Roman"/>
          <w:sz w:val="28"/>
          <w:szCs w:val="28"/>
          <w:lang w:val="uk-UA" w:eastAsia="ru-RU"/>
        </w:rPr>
        <w:t>підприємств</w:t>
      </w:r>
      <w:r>
        <w:rPr>
          <w:rFonts w:ascii="Times New Roman" w:eastAsia="Times New Roman" w:hAnsi="Times New Roman" w:cs="Times New Roman"/>
          <w:sz w:val="28"/>
          <w:szCs w:val="28"/>
          <w:lang w:val="uk-UA" w:eastAsia="ru-RU"/>
        </w:rPr>
        <w:t>і</w:t>
      </w:r>
    </w:p>
    <w:p w14:paraId="259B1365" w14:textId="4943E148" w:rsidR="00260AE8" w:rsidRDefault="00260AE8" w:rsidP="003060C5">
      <w:pPr>
        <w:spacing w:after="0" w:line="360" w:lineRule="auto"/>
        <w:ind w:firstLine="680"/>
        <w:jc w:val="both"/>
        <w:rPr>
          <w:rFonts w:ascii="Times New Roman" w:eastAsia="Times New Roman" w:hAnsi="Times New Roman" w:cs="Times New Roman"/>
          <w:sz w:val="28"/>
          <w:szCs w:val="28"/>
          <w:lang w:val="uk-UA" w:eastAsia="ru-RU"/>
        </w:rPr>
      </w:pPr>
    </w:p>
    <w:p w14:paraId="09D55CFA" w14:textId="2951CCCE" w:rsidR="00542898" w:rsidRPr="00542898" w:rsidRDefault="002F5DCE" w:rsidP="00542898">
      <w:pPr>
        <w:spacing w:after="0" w:line="360" w:lineRule="auto"/>
        <w:ind w:firstLine="68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Запровадження ефективного контролінгу потребує чіткої системи встановлення економічних показників діяльності підприємства і її результатів. Під </w:t>
      </w:r>
      <w:r w:rsidR="00542898" w:rsidRPr="00542898">
        <w:rPr>
          <w:rFonts w:ascii="Times New Roman" w:eastAsia="Times New Roman" w:hAnsi="Times New Roman" w:cs="Times New Roman"/>
          <w:sz w:val="28"/>
          <w:szCs w:val="28"/>
          <w:lang w:val="uk-UA" w:eastAsia="ru-RU"/>
        </w:rPr>
        <w:t xml:space="preserve"> </w:t>
      </w:r>
      <w:r w:rsidR="00542898" w:rsidRPr="00542898">
        <w:rPr>
          <w:rFonts w:ascii="Times New Roman" w:eastAsia="Times New Roman" w:hAnsi="Times New Roman" w:cs="Times New Roman"/>
          <w:b/>
          <w:i/>
          <w:sz w:val="28"/>
          <w:szCs w:val="28"/>
          <w:lang w:val="uk-UA" w:eastAsia="ru-RU"/>
        </w:rPr>
        <w:t>економічним показником</w:t>
      </w:r>
      <w:r w:rsidR="00542898" w:rsidRPr="00542898">
        <w:rPr>
          <w:rFonts w:ascii="Times New Roman" w:eastAsia="Times New Roman" w:hAnsi="Times New Roman" w:cs="Times New Roman"/>
          <w:sz w:val="28"/>
          <w:szCs w:val="28"/>
          <w:lang w:val="uk-UA" w:eastAsia="ru-RU"/>
        </w:rPr>
        <w:t xml:space="preserve"> вважається виражена числом характеристика економічних стосунків, об’єкту або явища в економічній роботі на підприємстві. Тобто, під економічним показником розуміються дві якості:</w:t>
      </w:r>
    </w:p>
    <w:p w14:paraId="595C91CD" w14:textId="77777777" w:rsidR="00542898" w:rsidRPr="00542898" w:rsidRDefault="00542898" w:rsidP="00542898">
      <w:pPr>
        <w:spacing w:after="0" w:line="360" w:lineRule="auto"/>
        <w:ind w:firstLine="680"/>
        <w:jc w:val="both"/>
        <w:rPr>
          <w:rFonts w:ascii="Times New Roman" w:eastAsia="Times New Roman" w:hAnsi="Times New Roman" w:cs="Times New Roman"/>
          <w:sz w:val="28"/>
          <w:szCs w:val="28"/>
          <w:lang w:val="uk-UA" w:eastAsia="ru-RU"/>
        </w:rPr>
      </w:pPr>
      <w:r w:rsidRPr="00542898">
        <w:rPr>
          <w:rFonts w:ascii="Times New Roman" w:eastAsia="Times New Roman" w:hAnsi="Times New Roman" w:cs="Times New Roman"/>
          <w:sz w:val="28"/>
          <w:szCs w:val="28"/>
          <w:lang w:val="uk-UA" w:eastAsia="ru-RU"/>
        </w:rPr>
        <w:t>1) назва економічного показнику, наприклад, прибуток;</w:t>
      </w:r>
    </w:p>
    <w:p w14:paraId="4F523B0A" w14:textId="77777777" w:rsidR="00542898" w:rsidRPr="00542898" w:rsidRDefault="00542898" w:rsidP="00542898">
      <w:pPr>
        <w:spacing w:after="0" w:line="360" w:lineRule="auto"/>
        <w:ind w:firstLine="680"/>
        <w:jc w:val="both"/>
        <w:rPr>
          <w:rFonts w:ascii="Times New Roman" w:eastAsia="Times New Roman" w:hAnsi="Times New Roman" w:cs="Times New Roman"/>
          <w:sz w:val="28"/>
          <w:szCs w:val="28"/>
          <w:lang w:val="uk-UA" w:eastAsia="ru-RU"/>
        </w:rPr>
      </w:pPr>
      <w:r w:rsidRPr="00542898">
        <w:rPr>
          <w:rFonts w:ascii="Times New Roman" w:eastAsia="Times New Roman" w:hAnsi="Times New Roman" w:cs="Times New Roman"/>
          <w:sz w:val="28"/>
          <w:szCs w:val="28"/>
          <w:lang w:val="uk-UA" w:eastAsia="ru-RU"/>
        </w:rPr>
        <w:t>2) кількісна величина у певному вимірі, наприклад, у грн..</w:t>
      </w:r>
    </w:p>
    <w:p w14:paraId="20AFD91C" w14:textId="77777777" w:rsidR="00542898" w:rsidRPr="00542898" w:rsidRDefault="00542898" w:rsidP="00542898">
      <w:pPr>
        <w:spacing w:after="0" w:line="360" w:lineRule="auto"/>
        <w:ind w:firstLine="680"/>
        <w:jc w:val="both"/>
        <w:rPr>
          <w:rFonts w:ascii="Times New Roman" w:eastAsia="Times New Roman" w:hAnsi="Times New Roman" w:cs="Times New Roman"/>
          <w:sz w:val="28"/>
          <w:szCs w:val="28"/>
          <w:lang w:val="uk-UA" w:eastAsia="ru-RU"/>
        </w:rPr>
      </w:pPr>
      <w:r w:rsidRPr="00542898">
        <w:rPr>
          <w:rFonts w:ascii="Times New Roman" w:eastAsia="Times New Roman" w:hAnsi="Times New Roman" w:cs="Times New Roman"/>
          <w:sz w:val="28"/>
          <w:szCs w:val="28"/>
          <w:lang w:val="uk-UA" w:eastAsia="ru-RU"/>
        </w:rPr>
        <w:t xml:space="preserve">Завданням підтримки економічного порядку на підприємстві є застосування заходів для збереження систематизованої певним чином сукупності економічних показників, встановлених в процесі планування. Економічні показники, що встановлюються на певний майбутній період, є </w:t>
      </w:r>
      <w:r w:rsidRPr="00542898">
        <w:rPr>
          <w:rFonts w:ascii="Times New Roman" w:eastAsia="Times New Roman" w:hAnsi="Times New Roman" w:cs="Times New Roman"/>
          <w:b/>
          <w:i/>
          <w:sz w:val="28"/>
          <w:szCs w:val="28"/>
          <w:lang w:val="uk-UA" w:eastAsia="ru-RU"/>
        </w:rPr>
        <w:lastRenderedPageBreak/>
        <w:t>плановими</w:t>
      </w:r>
      <w:r w:rsidRPr="00542898">
        <w:rPr>
          <w:rFonts w:ascii="Times New Roman" w:eastAsia="Times New Roman" w:hAnsi="Times New Roman" w:cs="Times New Roman"/>
          <w:sz w:val="28"/>
          <w:szCs w:val="28"/>
          <w:lang w:val="uk-UA" w:eastAsia="ru-RU"/>
        </w:rPr>
        <w:t xml:space="preserve">, очевидно, </w:t>
      </w:r>
      <w:r w:rsidRPr="00542898">
        <w:rPr>
          <w:rFonts w:ascii="Times New Roman" w:eastAsia="Times New Roman" w:hAnsi="Times New Roman" w:cs="Times New Roman"/>
          <w:b/>
          <w:i/>
          <w:sz w:val="28"/>
          <w:szCs w:val="28"/>
          <w:lang w:val="uk-UA" w:eastAsia="ru-RU"/>
        </w:rPr>
        <w:t>фактичні</w:t>
      </w:r>
      <w:r w:rsidRPr="00542898">
        <w:rPr>
          <w:rFonts w:ascii="Times New Roman" w:eastAsia="Times New Roman" w:hAnsi="Times New Roman" w:cs="Times New Roman"/>
          <w:sz w:val="28"/>
          <w:szCs w:val="28"/>
          <w:lang w:val="uk-UA" w:eastAsia="ru-RU"/>
        </w:rPr>
        <w:t xml:space="preserve"> значення показників можуть значно відрізнятися від планових.</w:t>
      </w:r>
    </w:p>
    <w:p w14:paraId="1528BEEC" w14:textId="7A4202B9" w:rsidR="00542898" w:rsidRPr="00542898" w:rsidRDefault="00542898" w:rsidP="00542898">
      <w:pPr>
        <w:spacing w:after="0" w:line="360" w:lineRule="auto"/>
        <w:ind w:firstLine="680"/>
        <w:jc w:val="both"/>
        <w:rPr>
          <w:rFonts w:ascii="Times New Roman" w:eastAsia="Times New Roman" w:hAnsi="Times New Roman" w:cs="Times New Roman"/>
          <w:sz w:val="28"/>
          <w:szCs w:val="28"/>
          <w:lang w:val="uk-UA" w:eastAsia="ru-RU"/>
        </w:rPr>
      </w:pPr>
      <w:r w:rsidRPr="00542898">
        <w:rPr>
          <w:rFonts w:ascii="Times New Roman" w:eastAsia="Times New Roman" w:hAnsi="Times New Roman" w:cs="Times New Roman"/>
          <w:sz w:val="28"/>
          <w:szCs w:val="28"/>
          <w:lang w:val="uk-UA" w:eastAsia="ru-RU"/>
        </w:rPr>
        <w:t xml:space="preserve">Характер  підтримки системи економічних показників враховує методи їх встановлення, найбільш вживані з яких наведемо в табл. </w:t>
      </w:r>
      <w:r w:rsidR="002F5DCE">
        <w:rPr>
          <w:rFonts w:ascii="Times New Roman" w:eastAsia="Times New Roman" w:hAnsi="Times New Roman" w:cs="Times New Roman"/>
          <w:sz w:val="28"/>
          <w:szCs w:val="28"/>
          <w:lang w:val="uk-UA" w:eastAsia="ru-RU"/>
        </w:rPr>
        <w:t>1.</w:t>
      </w:r>
      <w:r w:rsidR="00C358D1">
        <w:rPr>
          <w:rFonts w:ascii="Times New Roman" w:eastAsia="Times New Roman" w:hAnsi="Times New Roman" w:cs="Times New Roman"/>
          <w:sz w:val="28"/>
          <w:szCs w:val="28"/>
          <w:lang w:val="uk-UA" w:eastAsia="ru-RU"/>
        </w:rPr>
        <w:t>7</w:t>
      </w:r>
      <w:r w:rsidRPr="00542898">
        <w:rPr>
          <w:rFonts w:ascii="Times New Roman" w:eastAsia="Times New Roman" w:hAnsi="Times New Roman" w:cs="Times New Roman"/>
          <w:sz w:val="28"/>
          <w:szCs w:val="28"/>
          <w:lang w:val="uk-UA" w:eastAsia="ru-RU"/>
        </w:rPr>
        <w:t>.</w:t>
      </w:r>
    </w:p>
    <w:p w14:paraId="57311C9B" w14:textId="3A9D210C" w:rsidR="00542898" w:rsidRPr="00542898" w:rsidRDefault="00542898" w:rsidP="002F5DCE">
      <w:pPr>
        <w:spacing w:after="0" w:line="360" w:lineRule="auto"/>
        <w:ind w:firstLine="680"/>
        <w:jc w:val="right"/>
        <w:rPr>
          <w:rFonts w:ascii="Times New Roman" w:eastAsia="Times New Roman" w:hAnsi="Times New Roman" w:cs="Times New Roman"/>
          <w:sz w:val="28"/>
          <w:szCs w:val="28"/>
          <w:lang w:val="uk-UA" w:eastAsia="ru-RU"/>
        </w:rPr>
      </w:pPr>
      <w:r w:rsidRPr="00542898">
        <w:rPr>
          <w:rFonts w:ascii="Times New Roman" w:eastAsia="Times New Roman" w:hAnsi="Times New Roman" w:cs="Times New Roman"/>
          <w:sz w:val="28"/>
          <w:szCs w:val="28"/>
          <w:lang w:val="uk-UA" w:eastAsia="ru-RU"/>
        </w:rPr>
        <w:t xml:space="preserve">Таблиця </w:t>
      </w:r>
      <w:r w:rsidR="002F5DCE">
        <w:rPr>
          <w:rFonts w:ascii="Times New Roman" w:eastAsia="Times New Roman" w:hAnsi="Times New Roman" w:cs="Times New Roman"/>
          <w:sz w:val="28"/>
          <w:szCs w:val="28"/>
          <w:lang w:val="uk-UA" w:eastAsia="ru-RU"/>
        </w:rPr>
        <w:t>1.</w:t>
      </w:r>
      <w:r w:rsidR="00C358D1">
        <w:rPr>
          <w:rFonts w:ascii="Times New Roman" w:eastAsia="Times New Roman" w:hAnsi="Times New Roman" w:cs="Times New Roman"/>
          <w:sz w:val="28"/>
          <w:szCs w:val="28"/>
          <w:lang w:val="uk-UA" w:eastAsia="ru-RU"/>
        </w:rPr>
        <w:t>7</w:t>
      </w:r>
    </w:p>
    <w:p w14:paraId="12233AFB" w14:textId="77777777" w:rsidR="00542898" w:rsidRPr="00542898" w:rsidRDefault="00542898" w:rsidP="002F5DCE">
      <w:pPr>
        <w:spacing w:after="0" w:line="360" w:lineRule="auto"/>
        <w:ind w:firstLine="680"/>
        <w:jc w:val="center"/>
        <w:rPr>
          <w:rFonts w:ascii="Times New Roman" w:eastAsia="Times New Roman" w:hAnsi="Times New Roman" w:cs="Times New Roman"/>
          <w:b/>
          <w:sz w:val="28"/>
          <w:szCs w:val="28"/>
          <w:lang w:val="uk-UA" w:eastAsia="ru-RU"/>
        </w:rPr>
      </w:pPr>
      <w:r w:rsidRPr="00542898">
        <w:rPr>
          <w:rFonts w:ascii="Times New Roman" w:eastAsia="Times New Roman" w:hAnsi="Times New Roman" w:cs="Times New Roman"/>
          <w:b/>
          <w:sz w:val="28"/>
          <w:szCs w:val="28"/>
          <w:lang w:val="uk-UA" w:eastAsia="ru-RU"/>
        </w:rPr>
        <w:t>Загальна класифікація методів встановлення економічних</w:t>
      </w:r>
    </w:p>
    <w:p w14:paraId="6C9A6C66" w14:textId="14ED594B" w:rsidR="00542898" w:rsidRPr="00542898" w:rsidRDefault="002F5DCE" w:rsidP="002F5DCE">
      <w:pPr>
        <w:spacing w:after="0" w:line="360" w:lineRule="auto"/>
        <w:ind w:firstLine="680"/>
        <w:jc w:val="center"/>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п</w:t>
      </w:r>
      <w:r w:rsidR="00542898" w:rsidRPr="00542898">
        <w:rPr>
          <w:rFonts w:ascii="Times New Roman" w:eastAsia="Times New Roman" w:hAnsi="Times New Roman" w:cs="Times New Roman"/>
          <w:b/>
          <w:sz w:val="28"/>
          <w:szCs w:val="28"/>
          <w:lang w:val="uk-UA" w:eastAsia="ru-RU"/>
        </w:rPr>
        <w:t>оказників</w:t>
      </w:r>
      <w:r>
        <w:rPr>
          <w:rFonts w:ascii="Times New Roman" w:eastAsia="Times New Roman" w:hAnsi="Times New Roman" w:cs="Times New Roman"/>
          <w:b/>
          <w:sz w:val="28"/>
          <w:szCs w:val="28"/>
          <w:lang w:val="uk-UA" w:eastAsia="ru-RU"/>
        </w:rPr>
        <w:t xml:space="preserve"> діяльності підприємства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397"/>
        <w:gridCol w:w="4962"/>
      </w:tblGrid>
      <w:tr w:rsidR="00542898" w:rsidRPr="00542898" w14:paraId="47611796" w14:textId="77777777" w:rsidTr="002F5DCE">
        <w:tc>
          <w:tcPr>
            <w:tcW w:w="3397" w:type="dxa"/>
            <w:tcBorders>
              <w:top w:val="single" w:sz="4" w:space="0" w:color="auto"/>
              <w:left w:val="single" w:sz="4" w:space="0" w:color="auto"/>
              <w:bottom w:val="single" w:sz="4" w:space="0" w:color="auto"/>
              <w:right w:val="single" w:sz="4" w:space="0" w:color="auto"/>
            </w:tcBorders>
            <w:vAlign w:val="center"/>
          </w:tcPr>
          <w:p w14:paraId="7EBB8E59" w14:textId="77777777" w:rsidR="00542898" w:rsidRPr="00542898" w:rsidRDefault="00542898" w:rsidP="002F5DCE">
            <w:pPr>
              <w:spacing w:after="0" w:line="240" w:lineRule="auto"/>
              <w:jc w:val="center"/>
              <w:rPr>
                <w:rFonts w:ascii="Times New Roman" w:eastAsia="Times New Roman" w:hAnsi="Times New Roman" w:cs="Times New Roman"/>
                <w:b/>
                <w:sz w:val="28"/>
                <w:szCs w:val="28"/>
                <w:lang w:val="uk-UA" w:eastAsia="ru-RU"/>
              </w:rPr>
            </w:pPr>
            <w:r w:rsidRPr="00542898">
              <w:rPr>
                <w:rFonts w:ascii="Times New Roman" w:eastAsia="Times New Roman" w:hAnsi="Times New Roman" w:cs="Times New Roman"/>
                <w:b/>
                <w:sz w:val="28"/>
                <w:szCs w:val="28"/>
                <w:lang w:val="uk-UA" w:eastAsia="ru-RU"/>
              </w:rPr>
              <w:t>Класифікаційна ознака</w:t>
            </w:r>
          </w:p>
        </w:tc>
        <w:tc>
          <w:tcPr>
            <w:tcW w:w="4962" w:type="dxa"/>
            <w:tcBorders>
              <w:top w:val="single" w:sz="4" w:space="0" w:color="auto"/>
              <w:left w:val="single" w:sz="4" w:space="0" w:color="auto"/>
              <w:bottom w:val="single" w:sz="4" w:space="0" w:color="auto"/>
              <w:right w:val="single" w:sz="4" w:space="0" w:color="auto"/>
            </w:tcBorders>
            <w:vAlign w:val="center"/>
          </w:tcPr>
          <w:p w14:paraId="7C50EB55" w14:textId="0DBDC7A2" w:rsidR="00542898" w:rsidRPr="00542898" w:rsidRDefault="00542898" w:rsidP="002F5DCE">
            <w:pPr>
              <w:spacing w:after="0" w:line="240" w:lineRule="auto"/>
              <w:jc w:val="center"/>
              <w:rPr>
                <w:rFonts w:ascii="Times New Roman" w:eastAsia="Times New Roman" w:hAnsi="Times New Roman" w:cs="Times New Roman"/>
                <w:b/>
                <w:sz w:val="28"/>
                <w:szCs w:val="28"/>
                <w:lang w:val="uk-UA" w:eastAsia="ru-RU"/>
              </w:rPr>
            </w:pPr>
            <w:r w:rsidRPr="00542898">
              <w:rPr>
                <w:rFonts w:ascii="Times New Roman" w:eastAsia="Times New Roman" w:hAnsi="Times New Roman" w:cs="Times New Roman"/>
                <w:b/>
                <w:sz w:val="28"/>
                <w:szCs w:val="28"/>
                <w:lang w:val="uk-UA" w:eastAsia="ru-RU"/>
              </w:rPr>
              <w:t>Найменування методу</w:t>
            </w:r>
          </w:p>
        </w:tc>
      </w:tr>
      <w:tr w:rsidR="00542898" w:rsidRPr="00542898" w14:paraId="73A844A5" w14:textId="77777777" w:rsidTr="002F5DCE">
        <w:tc>
          <w:tcPr>
            <w:tcW w:w="3397" w:type="dxa"/>
            <w:tcBorders>
              <w:top w:val="single" w:sz="4" w:space="0" w:color="auto"/>
              <w:left w:val="single" w:sz="4" w:space="0" w:color="auto"/>
              <w:bottom w:val="single" w:sz="4" w:space="0" w:color="auto"/>
              <w:right w:val="single" w:sz="4" w:space="0" w:color="auto"/>
            </w:tcBorders>
            <w:vAlign w:val="center"/>
          </w:tcPr>
          <w:p w14:paraId="72D2AB22" w14:textId="77777777" w:rsidR="00542898" w:rsidRPr="00542898" w:rsidRDefault="00542898" w:rsidP="002F5DCE">
            <w:pPr>
              <w:spacing w:after="0" w:line="240" w:lineRule="auto"/>
              <w:jc w:val="both"/>
              <w:rPr>
                <w:rFonts w:ascii="Times New Roman" w:eastAsia="Times New Roman" w:hAnsi="Times New Roman" w:cs="Times New Roman"/>
                <w:sz w:val="28"/>
                <w:szCs w:val="28"/>
                <w:lang w:val="uk-UA" w:eastAsia="ru-RU"/>
              </w:rPr>
            </w:pPr>
            <w:r w:rsidRPr="00542898">
              <w:rPr>
                <w:rFonts w:ascii="Times New Roman" w:eastAsia="Times New Roman" w:hAnsi="Times New Roman" w:cs="Times New Roman"/>
                <w:sz w:val="28"/>
                <w:szCs w:val="28"/>
                <w:lang w:val="uk-UA" w:eastAsia="ru-RU"/>
              </w:rPr>
              <w:t>1. Вихідна позиція для розробки показника</w:t>
            </w:r>
          </w:p>
        </w:tc>
        <w:tc>
          <w:tcPr>
            <w:tcW w:w="4962" w:type="dxa"/>
            <w:tcBorders>
              <w:top w:val="single" w:sz="4" w:space="0" w:color="auto"/>
              <w:left w:val="single" w:sz="4" w:space="0" w:color="auto"/>
              <w:bottom w:val="single" w:sz="4" w:space="0" w:color="auto"/>
              <w:right w:val="single" w:sz="4" w:space="0" w:color="auto"/>
            </w:tcBorders>
            <w:vAlign w:val="center"/>
          </w:tcPr>
          <w:p w14:paraId="16FC28CC" w14:textId="77777777" w:rsidR="00542898" w:rsidRPr="00542898" w:rsidRDefault="00542898" w:rsidP="002F5DCE">
            <w:pPr>
              <w:spacing w:after="0" w:line="240" w:lineRule="auto"/>
              <w:jc w:val="both"/>
              <w:rPr>
                <w:rFonts w:ascii="Times New Roman" w:eastAsia="Times New Roman" w:hAnsi="Times New Roman" w:cs="Times New Roman"/>
                <w:sz w:val="28"/>
                <w:szCs w:val="28"/>
                <w:lang w:val="uk-UA" w:eastAsia="ru-RU"/>
              </w:rPr>
            </w:pPr>
            <w:r w:rsidRPr="00542898">
              <w:rPr>
                <w:rFonts w:ascii="Times New Roman" w:eastAsia="Times New Roman" w:hAnsi="Times New Roman" w:cs="Times New Roman"/>
                <w:sz w:val="28"/>
                <w:szCs w:val="28"/>
                <w:lang w:val="uk-UA" w:eastAsia="ru-RU"/>
              </w:rPr>
              <w:t>ресурсний (від можливостей);</w:t>
            </w:r>
          </w:p>
          <w:p w14:paraId="62B5CDE2" w14:textId="77777777" w:rsidR="00542898" w:rsidRPr="00542898" w:rsidRDefault="00542898" w:rsidP="002F5DCE">
            <w:pPr>
              <w:spacing w:after="0" w:line="240" w:lineRule="auto"/>
              <w:jc w:val="both"/>
              <w:rPr>
                <w:rFonts w:ascii="Times New Roman" w:eastAsia="Times New Roman" w:hAnsi="Times New Roman" w:cs="Times New Roman"/>
                <w:sz w:val="28"/>
                <w:szCs w:val="28"/>
                <w:lang w:val="uk-UA" w:eastAsia="ru-RU"/>
              </w:rPr>
            </w:pPr>
            <w:r w:rsidRPr="00542898">
              <w:rPr>
                <w:rFonts w:ascii="Times New Roman" w:eastAsia="Times New Roman" w:hAnsi="Times New Roman" w:cs="Times New Roman"/>
                <w:sz w:val="28"/>
                <w:szCs w:val="28"/>
                <w:lang w:val="uk-UA" w:eastAsia="ru-RU"/>
              </w:rPr>
              <w:t>цільовий (за потребою)</w:t>
            </w:r>
          </w:p>
        </w:tc>
      </w:tr>
      <w:tr w:rsidR="00542898" w:rsidRPr="006F3D29" w14:paraId="2478E664" w14:textId="77777777" w:rsidTr="002F5DCE">
        <w:tc>
          <w:tcPr>
            <w:tcW w:w="3397" w:type="dxa"/>
            <w:tcBorders>
              <w:top w:val="single" w:sz="4" w:space="0" w:color="auto"/>
              <w:left w:val="single" w:sz="4" w:space="0" w:color="auto"/>
              <w:bottom w:val="single" w:sz="4" w:space="0" w:color="auto"/>
              <w:right w:val="single" w:sz="4" w:space="0" w:color="auto"/>
            </w:tcBorders>
            <w:vAlign w:val="center"/>
          </w:tcPr>
          <w:p w14:paraId="195E5D36" w14:textId="77777777" w:rsidR="00542898" w:rsidRPr="00542898" w:rsidRDefault="00542898" w:rsidP="002F5DCE">
            <w:pPr>
              <w:spacing w:after="0" w:line="240" w:lineRule="auto"/>
              <w:jc w:val="both"/>
              <w:rPr>
                <w:rFonts w:ascii="Times New Roman" w:eastAsia="Times New Roman" w:hAnsi="Times New Roman" w:cs="Times New Roman"/>
                <w:sz w:val="28"/>
                <w:szCs w:val="28"/>
                <w:lang w:val="uk-UA" w:eastAsia="ru-RU"/>
              </w:rPr>
            </w:pPr>
            <w:r w:rsidRPr="00542898">
              <w:rPr>
                <w:rFonts w:ascii="Times New Roman" w:eastAsia="Times New Roman" w:hAnsi="Times New Roman" w:cs="Times New Roman"/>
                <w:sz w:val="28"/>
                <w:szCs w:val="28"/>
                <w:lang w:val="uk-UA" w:eastAsia="ru-RU"/>
              </w:rPr>
              <w:t>2. Принципи визначення показника</w:t>
            </w:r>
          </w:p>
        </w:tc>
        <w:tc>
          <w:tcPr>
            <w:tcW w:w="4962" w:type="dxa"/>
            <w:tcBorders>
              <w:top w:val="single" w:sz="4" w:space="0" w:color="auto"/>
              <w:left w:val="single" w:sz="4" w:space="0" w:color="auto"/>
              <w:bottom w:val="single" w:sz="4" w:space="0" w:color="auto"/>
              <w:right w:val="single" w:sz="4" w:space="0" w:color="auto"/>
            </w:tcBorders>
            <w:vAlign w:val="center"/>
          </w:tcPr>
          <w:p w14:paraId="542AB06A" w14:textId="77777777" w:rsidR="00542898" w:rsidRPr="00542898" w:rsidRDefault="00542898" w:rsidP="002F5DCE">
            <w:pPr>
              <w:spacing w:after="0" w:line="240" w:lineRule="auto"/>
              <w:jc w:val="both"/>
              <w:rPr>
                <w:rFonts w:ascii="Times New Roman" w:eastAsia="Times New Roman" w:hAnsi="Times New Roman" w:cs="Times New Roman"/>
                <w:sz w:val="28"/>
                <w:szCs w:val="28"/>
                <w:lang w:val="uk-UA" w:eastAsia="ru-RU"/>
              </w:rPr>
            </w:pPr>
            <w:r w:rsidRPr="00542898">
              <w:rPr>
                <w:rFonts w:ascii="Times New Roman" w:eastAsia="Times New Roman" w:hAnsi="Times New Roman" w:cs="Times New Roman"/>
                <w:sz w:val="28"/>
                <w:szCs w:val="28"/>
                <w:lang w:val="uk-UA" w:eastAsia="ru-RU"/>
              </w:rPr>
              <w:t>екстраполяційний (від досягнутого рівня);</w:t>
            </w:r>
          </w:p>
          <w:p w14:paraId="04BEBD82" w14:textId="77777777" w:rsidR="00542898" w:rsidRPr="00542898" w:rsidRDefault="00542898" w:rsidP="002F5DCE">
            <w:pPr>
              <w:spacing w:after="0" w:line="240" w:lineRule="auto"/>
              <w:jc w:val="both"/>
              <w:rPr>
                <w:rFonts w:ascii="Times New Roman" w:eastAsia="Times New Roman" w:hAnsi="Times New Roman" w:cs="Times New Roman"/>
                <w:sz w:val="28"/>
                <w:szCs w:val="28"/>
                <w:lang w:val="uk-UA" w:eastAsia="ru-RU"/>
              </w:rPr>
            </w:pPr>
            <w:r w:rsidRPr="00542898">
              <w:rPr>
                <w:rFonts w:ascii="Times New Roman" w:eastAsia="Times New Roman" w:hAnsi="Times New Roman" w:cs="Times New Roman"/>
                <w:sz w:val="28"/>
                <w:szCs w:val="28"/>
                <w:lang w:val="uk-UA" w:eastAsia="ru-RU"/>
              </w:rPr>
              <w:t>інтерполяційний (від майбутнього кінцевого результату)</w:t>
            </w:r>
          </w:p>
        </w:tc>
      </w:tr>
      <w:tr w:rsidR="00542898" w:rsidRPr="00542898" w14:paraId="27497719" w14:textId="77777777" w:rsidTr="002F5DCE">
        <w:tc>
          <w:tcPr>
            <w:tcW w:w="3397" w:type="dxa"/>
            <w:tcBorders>
              <w:top w:val="single" w:sz="4" w:space="0" w:color="auto"/>
              <w:left w:val="single" w:sz="4" w:space="0" w:color="auto"/>
              <w:bottom w:val="single" w:sz="4" w:space="0" w:color="auto"/>
              <w:right w:val="single" w:sz="4" w:space="0" w:color="auto"/>
            </w:tcBorders>
            <w:vAlign w:val="center"/>
          </w:tcPr>
          <w:p w14:paraId="4D2B4CB7" w14:textId="77777777" w:rsidR="00542898" w:rsidRPr="00542898" w:rsidRDefault="00542898" w:rsidP="002F5DCE">
            <w:pPr>
              <w:spacing w:after="0" w:line="240" w:lineRule="auto"/>
              <w:jc w:val="both"/>
              <w:rPr>
                <w:rFonts w:ascii="Times New Roman" w:eastAsia="Times New Roman" w:hAnsi="Times New Roman" w:cs="Times New Roman"/>
                <w:sz w:val="28"/>
                <w:szCs w:val="28"/>
                <w:lang w:val="uk-UA" w:eastAsia="ru-RU"/>
              </w:rPr>
            </w:pPr>
            <w:r w:rsidRPr="00542898">
              <w:rPr>
                <w:rFonts w:ascii="Times New Roman" w:eastAsia="Times New Roman" w:hAnsi="Times New Roman" w:cs="Times New Roman"/>
                <w:sz w:val="28"/>
                <w:szCs w:val="28"/>
                <w:lang w:val="uk-UA" w:eastAsia="ru-RU"/>
              </w:rPr>
              <w:t>3. Спосіб розрахунку показника</w:t>
            </w:r>
          </w:p>
        </w:tc>
        <w:tc>
          <w:tcPr>
            <w:tcW w:w="4962" w:type="dxa"/>
            <w:tcBorders>
              <w:top w:val="single" w:sz="4" w:space="0" w:color="auto"/>
              <w:left w:val="single" w:sz="4" w:space="0" w:color="auto"/>
              <w:bottom w:val="single" w:sz="4" w:space="0" w:color="auto"/>
              <w:right w:val="single" w:sz="4" w:space="0" w:color="auto"/>
            </w:tcBorders>
            <w:vAlign w:val="center"/>
          </w:tcPr>
          <w:p w14:paraId="112ADFC6" w14:textId="77777777" w:rsidR="00542898" w:rsidRPr="00542898" w:rsidRDefault="00542898" w:rsidP="002F5DCE">
            <w:pPr>
              <w:spacing w:after="0" w:line="240" w:lineRule="auto"/>
              <w:jc w:val="both"/>
              <w:rPr>
                <w:rFonts w:ascii="Times New Roman" w:eastAsia="Times New Roman" w:hAnsi="Times New Roman" w:cs="Times New Roman"/>
                <w:sz w:val="28"/>
                <w:szCs w:val="28"/>
                <w:lang w:val="uk-UA" w:eastAsia="ru-RU"/>
              </w:rPr>
            </w:pPr>
            <w:r w:rsidRPr="00542898">
              <w:rPr>
                <w:rFonts w:ascii="Times New Roman" w:eastAsia="Times New Roman" w:hAnsi="Times New Roman" w:cs="Times New Roman"/>
                <w:sz w:val="28"/>
                <w:szCs w:val="28"/>
                <w:lang w:val="uk-UA" w:eastAsia="ru-RU"/>
              </w:rPr>
              <w:t>статистичний;</w:t>
            </w:r>
          </w:p>
          <w:p w14:paraId="34D779DC" w14:textId="77777777" w:rsidR="00542898" w:rsidRPr="00542898" w:rsidRDefault="00542898" w:rsidP="002F5DCE">
            <w:pPr>
              <w:spacing w:after="0" w:line="240" w:lineRule="auto"/>
              <w:jc w:val="both"/>
              <w:rPr>
                <w:rFonts w:ascii="Times New Roman" w:eastAsia="Times New Roman" w:hAnsi="Times New Roman" w:cs="Times New Roman"/>
                <w:sz w:val="28"/>
                <w:szCs w:val="28"/>
                <w:lang w:val="uk-UA" w:eastAsia="ru-RU"/>
              </w:rPr>
            </w:pPr>
            <w:r w:rsidRPr="00542898">
              <w:rPr>
                <w:rFonts w:ascii="Times New Roman" w:eastAsia="Times New Roman" w:hAnsi="Times New Roman" w:cs="Times New Roman"/>
                <w:sz w:val="28"/>
                <w:szCs w:val="28"/>
                <w:lang w:val="uk-UA" w:eastAsia="ru-RU"/>
              </w:rPr>
              <w:t xml:space="preserve">факторний; </w:t>
            </w:r>
          </w:p>
          <w:p w14:paraId="496AB8F9" w14:textId="77777777" w:rsidR="00542898" w:rsidRPr="00542898" w:rsidRDefault="00542898" w:rsidP="002F5DCE">
            <w:pPr>
              <w:spacing w:after="0" w:line="240" w:lineRule="auto"/>
              <w:jc w:val="both"/>
              <w:rPr>
                <w:rFonts w:ascii="Times New Roman" w:eastAsia="Times New Roman" w:hAnsi="Times New Roman" w:cs="Times New Roman"/>
                <w:sz w:val="28"/>
                <w:szCs w:val="28"/>
                <w:lang w:val="uk-UA" w:eastAsia="ru-RU"/>
              </w:rPr>
            </w:pPr>
            <w:r w:rsidRPr="00542898">
              <w:rPr>
                <w:rFonts w:ascii="Times New Roman" w:eastAsia="Times New Roman" w:hAnsi="Times New Roman" w:cs="Times New Roman"/>
                <w:sz w:val="28"/>
                <w:szCs w:val="28"/>
                <w:lang w:val="uk-UA" w:eastAsia="ru-RU"/>
              </w:rPr>
              <w:t>нормативний;</w:t>
            </w:r>
          </w:p>
          <w:p w14:paraId="1E47104F" w14:textId="77777777" w:rsidR="00542898" w:rsidRPr="00542898" w:rsidRDefault="00542898" w:rsidP="002F5DCE">
            <w:pPr>
              <w:spacing w:after="0" w:line="240" w:lineRule="auto"/>
              <w:jc w:val="both"/>
              <w:rPr>
                <w:rFonts w:ascii="Times New Roman" w:eastAsia="Times New Roman" w:hAnsi="Times New Roman" w:cs="Times New Roman"/>
                <w:sz w:val="28"/>
                <w:szCs w:val="28"/>
                <w:lang w:val="uk-UA" w:eastAsia="ru-RU"/>
              </w:rPr>
            </w:pPr>
            <w:r w:rsidRPr="00542898">
              <w:rPr>
                <w:rFonts w:ascii="Times New Roman" w:eastAsia="Times New Roman" w:hAnsi="Times New Roman" w:cs="Times New Roman"/>
                <w:sz w:val="28"/>
                <w:szCs w:val="28"/>
                <w:lang w:val="uk-UA" w:eastAsia="ru-RU"/>
              </w:rPr>
              <w:t>економіко-математичний</w:t>
            </w:r>
          </w:p>
        </w:tc>
      </w:tr>
      <w:tr w:rsidR="00542898" w:rsidRPr="00542898" w14:paraId="4923C4DE" w14:textId="77777777" w:rsidTr="002F5DCE">
        <w:tc>
          <w:tcPr>
            <w:tcW w:w="3397" w:type="dxa"/>
            <w:tcBorders>
              <w:top w:val="single" w:sz="4" w:space="0" w:color="auto"/>
              <w:left w:val="single" w:sz="4" w:space="0" w:color="auto"/>
              <w:bottom w:val="single" w:sz="4" w:space="0" w:color="auto"/>
              <w:right w:val="single" w:sz="4" w:space="0" w:color="auto"/>
            </w:tcBorders>
            <w:vAlign w:val="center"/>
          </w:tcPr>
          <w:p w14:paraId="486AD019" w14:textId="77777777" w:rsidR="00542898" w:rsidRPr="00542898" w:rsidRDefault="00542898" w:rsidP="002F5DCE">
            <w:pPr>
              <w:spacing w:after="0" w:line="240" w:lineRule="auto"/>
              <w:jc w:val="both"/>
              <w:rPr>
                <w:rFonts w:ascii="Times New Roman" w:eastAsia="Times New Roman" w:hAnsi="Times New Roman" w:cs="Times New Roman"/>
                <w:sz w:val="28"/>
                <w:szCs w:val="28"/>
                <w:lang w:val="uk-UA" w:eastAsia="ru-RU"/>
              </w:rPr>
            </w:pPr>
            <w:r w:rsidRPr="00542898">
              <w:rPr>
                <w:rFonts w:ascii="Times New Roman" w:eastAsia="Times New Roman" w:hAnsi="Times New Roman" w:cs="Times New Roman"/>
                <w:sz w:val="28"/>
                <w:szCs w:val="28"/>
                <w:lang w:val="uk-UA" w:eastAsia="ru-RU"/>
              </w:rPr>
              <w:t>4. Варіантність розроблення показника</w:t>
            </w:r>
          </w:p>
        </w:tc>
        <w:tc>
          <w:tcPr>
            <w:tcW w:w="4962" w:type="dxa"/>
            <w:tcBorders>
              <w:top w:val="single" w:sz="4" w:space="0" w:color="auto"/>
              <w:left w:val="single" w:sz="4" w:space="0" w:color="auto"/>
              <w:bottom w:val="single" w:sz="4" w:space="0" w:color="auto"/>
              <w:right w:val="single" w:sz="4" w:space="0" w:color="auto"/>
            </w:tcBorders>
            <w:vAlign w:val="center"/>
          </w:tcPr>
          <w:p w14:paraId="44BE3D00" w14:textId="77777777" w:rsidR="00542898" w:rsidRPr="00542898" w:rsidRDefault="00542898" w:rsidP="002F5DCE">
            <w:pPr>
              <w:spacing w:after="0" w:line="240" w:lineRule="auto"/>
              <w:jc w:val="both"/>
              <w:rPr>
                <w:rFonts w:ascii="Times New Roman" w:eastAsia="Times New Roman" w:hAnsi="Times New Roman" w:cs="Times New Roman"/>
                <w:sz w:val="28"/>
                <w:szCs w:val="28"/>
                <w:lang w:val="uk-UA" w:eastAsia="ru-RU"/>
              </w:rPr>
            </w:pPr>
            <w:r w:rsidRPr="00542898">
              <w:rPr>
                <w:rFonts w:ascii="Times New Roman" w:eastAsia="Times New Roman" w:hAnsi="Times New Roman" w:cs="Times New Roman"/>
                <w:sz w:val="28"/>
                <w:szCs w:val="28"/>
                <w:lang w:val="uk-UA" w:eastAsia="ru-RU"/>
              </w:rPr>
              <w:t>одноваріантний;</w:t>
            </w:r>
          </w:p>
          <w:p w14:paraId="513714BF" w14:textId="77777777" w:rsidR="00542898" w:rsidRPr="00542898" w:rsidRDefault="00542898" w:rsidP="002F5DCE">
            <w:pPr>
              <w:spacing w:after="0" w:line="240" w:lineRule="auto"/>
              <w:jc w:val="both"/>
              <w:rPr>
                <w:rFonts w:ascii="Times New Roman" w:eastAsia="Times New Roman" w:hAnsi="Times New Roman" w:cs="Times New Roman"/>
                <w:sz w:val="28"/>
                <w:szCs w:val="28"/>
                <w:lang w:val="uk-UA" w:eastAsia="ru-RU"/>
              </w:rPr>
            </w:pPr>
            <w:r w:rsidRPr="00542898">
              <w:rPr>
                <w:rFonts w:ascii="Times New Roman" w:eastAsia="Times New Roman" w:hAnsi="Times New Roman" w:cs="Times New Roman"/>
                <w:sz w:val="28"/>
                <w:szCs w:val="28"/>
                <w:lang w:val="uk-UA" w:eastAsia="ru-RU"/>
              </w:rPr>
              <w:t>багатоваріантний</w:t>
            </w:r>
          </w:p>
        </w:tc>
      </w:tr>
      <w:tr w:rsidR="00542898" w:rsidRPr="00542898" w14:paraId="372356B1" w14:textId="77777777" w:rsidTr="002F5DCE">
        <w:tc>
          <w:tcPr>
            <w:tcW w:w="3397" w:type="dxa"/>
            <w:tcBorders>
              <w:top w:val="single" w:sz="4" w:space="0" w:color="auto"/>
              <w:left w:val="single" w:sz="4" w:space="0" w:color="auto"/>
              <w:bottom w:val="single" w:sz="4" w:space="0" w:color="auto"/>
              <w:right w:val="single" w:sz="4" w:space="0" w:color="auto"/>
            </w:tcBorders>
            <w:vAlign w:val="center"/>
          </w:tcPr>
          <w:p w14:paraId="7C445E8C" w14:textId="77777777" w:rsidR="00542898" w:rsidRPr="00542898" w:rsidRDefault="00542898" w:rsidP="002F5DCE">
            <w:pPr>
              <w:spacing w:after="0" w:line="240" w:lineRule="auto"/>
              <w:jc w:val="both"/>
              <w:rPr>
                <w:rFonts w:ascii="Times New Roman" w:eastAsia="Times New Roman" w:hAnsi="Times New Roman" w:cs="Times New Roman"/>
                <w:sz w:val="28"/>
                <w:szCs w:val="28"/>
                <w:lang w:val="uk-UA" w:eastAsia="ru-RU"/>
              </w:rPr>
            </w:pPr>
            <w:r w:rsidRPr="00542898">
              <w:rPr>
                <w:rFonts w:ascii="Times New Roman" w:eastAsia="Times New Roman" w:hAnsi="Times New Roman" w:cs="Times New Roman"/>
                <w:sz w:val="28"/>
                <w:szCs w:val="28"/>
                <w:lang w:val="uk-UA" w:eastAsia="ru-RU"/>
              </w:rPr>
              <w:t>5. Форма подання планових показників</w:t>
            </w:r>
          </w:p>
        </w:tc>
        <w:tc>
          <w:tcPr>
            <w:tcW w:w="4962" w:type="dxa"/>
            <w:tcBorders>
              <w:top w:val="single" w:sz="4" w:space="0" w:color="auto"/>
              <w:left w:val="single" w:sz="4" w:space="0" w:color="auto"/>
              <w:bottom w:val="single" w:sz="4" w:space="0" w:color="auto"/>
              <w:right w:val="single" w:sz="4" w:space="0" w:color="auto"/>
            </w:tcBorders>
            <w:vAlign w:val="center"/>
          </w:tcPr>
          <w:p w14:paraId="65EC2242" w14:textId="77777777" w:rsidR="00542898" w:rsidRPr="00542898" w:rsidRDefault="00542898" w:rsidP="002F5DCE">
            <w:pPr>
              <w:spacing w:after="0" w:line="240" w:lineRule="auto"/>
              <w:jc w:val="both"/>
              <w:rPr>
                <w:rFonts w:ascii="Times New Roman" w:eastAsia="Times New Roman" w:hAnsi="Times New Roman" w:cs="Times New Roman"/>
                <w:sz w:val="28"/>
                <w:szCs w:val="28"/>
                <w:lang w:val="uk-UA" w:eastAsia="ru-RU"/>
              </w:rPr>
            </w:pPr>
            <w:r w:rsidRPr="00542898">
              <w:rPr>
                <w:rFonts w:ascii="Times New Roman" w:eastAsia="Times New Roman" w:hAnsi="Times New Roman" w:cs="Times New Roman"/>
                <w:sz w:val="28"/>
                <w:szCs w:val="28"/>
                <w:lang w:val="uk-UA" w:eastAsia="ru-RU"/>
              </w:rPr>
              <w:t>текстова;</w:t>
            </w:r>
          </w:p>
          <w:p w14:paraId="2EEB327E" w14:textId="77777777" w:rsidR="00542898" w:rsidRPr="00542898" w:rsidRDefault="00542898" w:rsidP="002F5DCE">
            <w:pPr>
              <w:spacing w:after="0" w:line="240" w:lineRule="auto"/>
              <w:jc w:val="both"/>
              <w:rPr>
                <w:rFonts w:ascii="Times New Roman" w:eastAsia="Times New Roman" w:hAnsi="Times New Roman" w:cs="Times New Roman"/>
                <w:sz w:val="28"/>
                <w:szCs w:val="28"/>
                <w:lang w:val="uk-UA" w:eastAsia="ru-RU"/>
              </w:rPr>
            </w:pPr>
            <w:r w:rsidRPr="00542898">
              <w:rPr>
                <w:rFonts w:ascii="Times New Roman" w:eastAsia="Times New Roman" w:hAnsi="Times New Roman" w:cs="Times New Roman"/>
                <w:sz w:val="28"/>
                <w:szCs w:val="28"/>
                <w:lang w:val="uk-UA" w:eastAsia="ru-RU"/>
              </w:rPr>
              <w:t>таблична;</w:t>
            </w:r>
          </w:p>
          <w:p w14:paraId="0FFCD090" w14:textId="77777777" w:rsidR="00542898" w:rsidRPr="00542898" w:rsidRDefault="00542898" w:rsidP="002F5DCE">
            <w:pPr>
              <w:spacing w:after="0" w:line="240" w:lineRule="auto"/>
              <w:jc w:val="both"/>
              <w:rPr>
                <w:rFonts w:ascii="Times New Roman" w:eastAsia="Times New Roman" w:hAnsi="Times New Roman" w:cs="Times New Roman"/>
                <w:sz w:val="28"/>
                <w:szCs w:val="28"/>
                <w:lang w:val="uk-UA" w:eastAsia="ru-RU"/>
              </w:rPr>
            </w:pPr>
            <w:r w:rsidRPr="00542898">
              <w:rPr>
                <w:rFonts w:ascii="Times New Roman" w:eastAsia="Times New Roman" w:hAnsi="Times New Roman" w:cs="Times New Roman"/>
                <w:sz w:val="28"/>
                <w:szCs w:val="28"/>
                <w:lang w:val="uk-UA" w:eastAsia="ru-RU"/>
              </w:rPr>
              <w:t>графічна;</w:t>
            </w:r>
          </w:p>
          <w:p w14:paraId="70D9CE0B" w14:textId="77777777" w:rsidR="00542898" w:rsidRPr="00542898" w:rsidRDefault="00542898" w:rsidP="002F5DCE">
            <w:pPr>
              <w:spacing w:after="0" w:line="240" w:lineRule="auto"/>
              <w:jc w:val="both"/>
              <w:rPr>
                <w:rFonts w:ascii="Times New Roman" w:eastAsia="Times New Roman" w:hAnsi="Times New Roman" w:cs="Times New Roman"/>
                <w:sz w:val="28"/>
                <w:szCs w:val="28"/>
                <w:lang w:val="uk-UA" w:eastAsia="ru-RU"/>
              </w:rPr>
            </w:pPr>
            <w:r w:rsidRPr="00542898">
              <w:rPr>
                <w:rFonts w:ascii="Times New Roman" w:eastAsia="Times New Roman" w:hAnsi="Times New Roman" w:cs="Times New Roman"/>
                <w:sz w:val="28"/>
                <w:szCs w:val="28"/>
                <w:lang w:val="uk-UA" w:eastAsia="ru-RU"/>
              </w:rPr>
              <w:t>логіко-структурна;</w:t>
            </w:r>
          </w:p>
          <w:p w14:paraId="6EC282DD" w14:textId="77777777" w:rsidR="00542898" w:rsidRPr="00542898" w:rsidRDefault="00542898" w:rsidP="002F5DCE">
            <w:pPr>
              <w:spacing w:after="0" w:line="240" w:lineRule="auto"/>
              <w:jc w:val="both"/>
              <w:rPr>
                <w:rFonts w:ascii="Times New Roman" w:eastAsia="Times New Roman" w:hAnsi="Times New Roman" w:cs="Times New Roman"/>
                <w:sz w:val="28"/>
                <w:szCs w:val="28"/>
                <w:lang w:val="uk-UA" w:eastAsia="ru-RU"/>
              </w:rPr>
            </w:pPr>
            <w:r w:rsidRPr="00542898">
              <w:rPr>
                <w:rFonts w:ascii="Times New Roman" w:eastAsia="Times New Roman" w:hAnsi="Times New Roman" w:cs="Times New Roman"/>
                <w:sz w:val="28"/>
                <w:szCs w:val="28"/>
                <w:lang w:val="uk-UA" w:eastAsia="ru-RU"/>
              </w:rPr>
              <w:t>мережева</w:t>
            </w:r>
          </w:p>
        </w:tc>
      </w:tr>
    </w:tbl>
    <w:p w14:paraId="61C18842" w14:textId="77777777" w:rsidR="00542898" w:rsidRPr="00542898" w:rsidRDefault="00542898" w:rsidP="00542898">
      <w:pPr>
        <w:spacing w:after="0" w:line="360" w:lineRule="auto"/>
        <w:ind w:firstLine="680"/>
        <w:jc w:val="both"/>
        <w:rPr>
          <w:rFonts w:ascii="Times New Roman" w:eastAsia="Times New Roman" w:hAnsi="Times New Roman" w:cs="Times New Roman"/>
          <w:sz w:val="28"/>
          <w:szCs w:val="28"/>
          <w:lang w:val="uk-UA" w:eastAsia="ru-RU"/>
        </w:rPr>
      </w:pPr>
    </w:p>
    <w:p w14:paraId="7F448080" w14:textId="0562B962" w:rsidR="006B3472" w:rsidRPr="00C257D4" w:rsidRDefault="006B3472" w:rsidP="006B3472">
      <w:pPr>
        <w:spacing w:after="0" w:line="360" w:lineRule="auto"/>
        <w:ind w:firstLine="680"/>
        <w:jc w:val="both"/>
        <w:rPr>
          <w:rFonts w:ascii="Times New Roman" w:eastAsia="Times New Roman" w:hAnsi="Times New Roman" w:cs="Times New Roman"/>
          <w:sz w:val="28"/>
          <w:szCs w:val="28"/>
          <w:lang w:val="uk-UA" w:eastAsia="ru-RU"/>
        </w:rPr>
      </w:pPr>
      <w:r w:rsidRPr="006B3472">
        <w:rPr>
          <w:rFonts w:ascii="Times New Roman" w:eastAsia="Times New Roman" w:hAnsi="Times New Roman" w:cs="Times New Roman"/>
          <w:sz w:val="28"/>
          <w:szCs w:val="28"/>
          <w:lang w:val="uk-UA" w:eastAsia="ru-RU"/>
        </w:rPr>
        <w:t>Відомо, що рівень прибутковості багатьох підприємств на сучасному конкурентному ринку дуже низький, практично, на рівні 3-4 відсотків. Це означає</w:t>
      </w:r>
      <w:r w:rsidRPr="00C257D4">
        <w:rPr>
          <w:rFonts w:ascii="Times New Roman" w:eastAsia="Times New Roman" w:hAnsi="Times New Roman" w:cs="Times New Roman"/>
          <w:sz w:val="28"/>
          <w:szCs w:val="28"/>
          <w:lang w:val="uk-UA" w:eastAsia="ru-RU"/>
        </w:rPr>
        <w:t xml:space="preserve">, що навіть при незначному зменшенні обсягів продажу продукції діяльність підприємства стає збитковою. В таких умовах підвищується важливість короткострокового планування прибутковості підприємства. Очевидно, що короткострокове планування не повинно суперечити стратегічним цілям. </w:t>
      </w:r>
    </w:p>
    <w:p w14:paraId="0202ADA8" w14:textId="77777777" w:rsidR="006B3472" w:rsidRPr="00C257D4" w:rsidRDefault="006B3472" w:rsidP="006B3472">
      <w:pPr>
        <w:spacing w:after="0" w:line="360" w:lineRule="auto"/>
        <w:ind w:firstLine="720"/>
        <w:jc w:val="both"/>
        <w:rPr>
          <w:rFonts w:ascii="Times New Roman" w:eastAsia="Times New Roman" w:hAnsi="Times New Roman" w:cs="Times New Roman"/>
          <w:sz w:val="28"/>
          <w:szCs w:val="28"/>
          <w:lang w:val="uk-UA" w:eastAsia="ru-RU"/>
        </w:rPr>
      </w:pPr>
      <w:r w:rsidRPr="00C257D4">
        <w:rPr>
          <w:rFonts w:ascii="Times New Roman" w:eastAsia="Times New Roman" w:hAnsi="Times New Roman" w:cs="Times New Roman"/>
          <w:sz w:val="28"/>
          <w:szCs w:val="28"/>
          <w:lang w:val="uk-UA" w:eastAsia="ru-RU"/>
        </w:rPr>
        <w:t xml:space="preserve">Тому виникає завдання короткострокового планування прибутку підприємства з урахуванням співвідношення перемінних та постійних витрат у собівартості продукції підприємства, тобто – на основі встановлення </w:t>
      </w:r>
      <w:r w:rsidRPr="00C257D4">
        <w:rPr>
          <w:rFonts w:ascii="Times New Roman" w:eastAsia="Times New Roman" w:hAnsi="Times New Roman" w:cs="Times New Roman"/>
          <w:sz w:val="28"/>
          <w:szCs w:val="28"/>
          <w:lang w:val="uk-UA" w:eastAsia="ru-RU"/>
        </w:rPr>
        <w:lastRenderedPageBreak/>
        <w:t>планового показника мінімального обсягу продажів на кожний плановий місяць с застосуванням показника так званого «маржинального доходу».</w:t>
      </w:r>
    </w:p>
    <w:p w14:paraId="3BCCC2F3" w14:textId="19AE5801" w:rsidR="006B3472" w:rsidRPr="00C257D4" w:rsidRDefault="006B3472" w:rsidP="006B3472">
      <w:pPr>
        <w:shd w:val="clear" w:color="auto" w:fill="FFFFFF"/>
        <w:spacing w:after="0" w:line="360" w:lineRule="auto"/>
        <w:ind w:firstLine="720"/>
        <w:jc w:val="both"/>
        <w:rPr>
          <w:rFonts w:ascii="Times New Roman" w:eastAsia="Times New Roman" w:hAnsi="Times New Roman" w:cs="Times New Roman"/>
          <w:spacing w:val="-7"/>
          <w:sz w:val="28"/>
          <w:szCs w:val="28"/>
          <w:lang w:val="uk-UA" w:eastAsia="ru-RU"/>
        </w:rPr>
      </w:pPr>
      <w:r w:rsidRPr="00C257D4">
        <w:rPr>
          <w:rFonts w:ascii="Times New Roman" w:eastAsia="Times New Roman" w:hAnsi="Times New Roman" w:cs="Times New Roman"/>
          <w:sz w:val="28"/>
          <w:szCs w:val="28"/>
          <w:lang w:val="uk-UA" w:eastAsia="ru-RU"/>
        </w:rPr>
        <w:t xml:space="preserve">Для запровадження даного методу </w:t>
      </w:r>
      <w:r>
        <w:rPr>
          <w:rFonts w:ascii="Times New Roman" w:eastAsia="Times New Roman" w:hAnsi="Times New Roman" w:cs="Times New Roman"/>
          <w:sz w:val="28"/>
          <w:szCs w:val="28"/>
          <w:lang w:val="uk-UA" w:eastAsia="ru-RU"/>
        </w:rPr>
        <w:t>в економічній роботі підприємств нео</w:t>
      </w:r>
      <w:r w:rsidRPr="00C257D4">
        <w:rPr>
          <w:rFonts w:ascii="Times New Roman" w:eastAsia="Times New Roman" w:hAnsi="Times New Roman" w:cs="Times New Roman"/>
          <w:sz w:val="28"/>
          <w:szCs w:val="28"/>
          <w:lang w:val="uk-UA" w:eastAsia="ru-RU"/>
        </w:rPr>
        <w:t>бхідно планувати і обліковувати рух витрат за двома категоріями їх визначення: змінні та постійні.</w:t>
      </w:r>
    </w:p>
    <w:p w14:paraId="395FB19B" w14:textId="77777777" w:rsidR="006B3472" w:rsidRPr="00C257D4" w:rsidRDefault="006B3472" w:rsidP="006B3472">
      <w:pPr>
        <w:shd w:val="clear" w:color="auto" w:fill="FFFFFF"/>
        <w:spacing w:after="0" w:line="360" w:lineRule="auto"/>
        <w:ind w:left="10" w:firstLine="710"/>
        <w:jc w:val="both"/>
        <w:rPr>
          <w:rFonts w:ascii="Times New Roman" w:eastAsia="Times New Roman" w:hAnsi="Times New Roman" w:cs="Times New Roman"/>
          <w:sz w:val="28"/>
          <w:szCs w:val="28"/>
          <w:lang w:val="uk-UA" w:eastAsia="ru-RU"/>
        </w:rPr>
      </w:pPr>
      <w:r w:rsidRPr="00C257D4">
        <w:rPr>
          <w:rFonts w:ascii="Times New Roman" w:eastAsia="Times New Roman" w:hAnsi="Times New Roman" w:cs="Times New Roman"/>
          <w:iCs/>
          <w:sz w:val="28"/>
          <w:szCs w:val="28"/>
          <w:lang w:val="uk-UA" w:eastAsia="ru-RU"/>
        </w:rPr>
        <w:t>Змінні витрати залежать від обсягу виробництва й продажу продукції.</w:t>
      </w:r>
      <w:r w:rsidRPr="00C257D4">
        <w:rPr>
          <w:rFonts w:ascii="Times New Roman" w:eastAsia="Times New Roman" w:hAnsi="Times New Roman" w:cs="Times New Roman"/>
          <w:sz w:val="28"/>
          <w:szCs w:val="28"/>
          <w:lang w:val="uk-UA" w:eastAsia="ru-RU"/>
        </w:rPr>
        <w:t xml:space="preserve"> В основному це прямі витрати ресурсів на виробництво й реалізацію продукції (пряма заробітна плата, видаток сировини, матеріалів, палива, електроенергії й ін.). Окремі елементи змінних видатків у свою чергу залежно від темпів їхньої зміни підрозділяються на пропорційні, прогресивні й дегресивні. Але в середньому змінні видатки змінюються за пропорцією до обсягу виробництва продукції, тоді як постійні, залишаються незмінними.</w:t>
      </w:r>
    </w:p>
    <w:p w14:paraId="272D632C" w14:textId="77777777" w:rsidR="006B3472" w:rsidRPr="00C257D4" w:rsidRDefault="006B3472" w:rsidP="006B3472">
      <w:pPr>
        <w:shd w:val="clear" w:color="auto" w:fill="FFFFFF"/>
        <w:spacing w:after="0" w:line="360" w:lineRule="auto"/>
        <w:ind w:left="5" w:right="5" w:firstLine="715"/>
        <w:jc w:val="both"/>
        <w:rPr>
          <w:rFonts w:ascii="Times New Roman" w:eastAsia="Times New Roman" w:hAnsi="Times New Roman" w:cs="Times New Roman"/>
          <w:sz w:val="28"/>
          <w:szCs w:val="28"/>
          <w:lang w:val="uk-UA" w:eastAsia="ru-RU"/>
        </w:rPr>
      </w:pPr>
      <w:r w:rsidRPr="00C257D4">
        <w:rPr>
          <w:rFonts w:ascii="Times New Roman" w:eastAsia="Times New Roman" w:hAnsi="Times New Roman" w:cs="Times New Roman"/>
          <w:bCs/>
          <w:iCs/>
          <w:sz w:val="28"/>
          <w:szCs w:val="28"/>
          <w:lang w:val="uk-UA" w:eastAsia="ru-RU"/>
        </w:rPr>
        <w:t>Постійні витрати не залежать від динаміки обсягу виробництва й продажі продукції.</w:t>
      </w:r>
      <w:r w:rsidRPr="00C257D4">
        <w:rPr>
          <w:rFonts w:ascii="Times New Roman" w:eastAsia="Times New Roman" w:hAnsi="Times New Roman" w:cs="Times New Roman"/>
          <w:sz w:val="28"/>
          <w:szCs w:val="28"/>
          <w:lang w:val="uk-UA" w:eastAsia="ru-RU"/>
        </w:rPr>
        <w:t xml:space="preserve"> Одна їхня частина пов’язана з виробничою потужністю підприємства (амортизація, орендна плата, заробітна плата управлінського й обслуговуючого персоналу на погодинній оплаті й загальногосподарські видатки), інша – з керуванням і організацією виробництва й збуту продукції (витрати на дослідницькі роботи, рекламу, на підвищення кваліфікації працівників та ін.). Можна також виділити індивідуальні постійні витрати для кожного виду продукції, загальні для декількох однорідних видів продукції й загальні для підприємства в цілому.</w:t>
      </w:r>
    </w:p>
    <w:p w14:paraId="13425CFD" w14:textId="77777777" w:rsidR="006B3472" w:rsidRPr="00C257D4" w:rsidRDefault="006B3472" w:rsidP="006B3472">
      <w:pPr>
        <w:shd w:val="clear" w:color="auto" w:fill="FFFFFF"/>
        <w:spacing w:after="0" w:line="360" w:lineRule="auto"/>
        <w:ind w:left="10" w:right="10" w:firstLine="710"/>
        <w:jc w:val="both"/>
        <w:rPr>
          <w:rFonts w:ascii="Times New Roman" w:eastAsia="Times New Roman" w:hAnsi="Times New Roman" w:cs="Times New Roman"/>
          <w:sz w:val="28"/>
          <w:szCs w:val="28"/>
          <w:lang w:val="uk-UA" w:eastAsia="ru-RU"/>
        </w:rPr>
      </w:pPr>
      <w:r w:rsidRPr="00C257D4">
        <w:rPr>
          <w:rFonts w:ascii="Times New Roman" w:eastAsia="Times New Roman" w:hAnsi="Times New Roman" w:cs="Times New Roman"/>
          <w:sz w:val="28"/>
          <w:szCs w:val="28"/>
          <w:lang w:val="uk-UA" w:eastAsia="ru-RU"/>
        </w:rPr>
        <w:t>На відміну від змінних постійні витрати при спаді виробництва й зменшенні виторгу від реалізації продукції не так легко знизити. І в ці періоди підприємство повинне в тих же розмірах нараховувати амортизацію (якщо при цьому не розпродається встаткування), виплачувати відсотки по раніше отриманих позичках, платити заробітну плату, тому що масове звільнення зайвої чисельності працівників – справа дуже складна.</w:t>
      </w:r>
    </w:p>
    <w:p w14:paraId="73F60CC1" w14:textId="77777777" w:rsidR="006B3472" w:rsidRPr="00C257D4" w:rsidRDefault="006B3472" w:rsidP="006B3472">
      <w:pPr>
        <w:shd w:val="clear" w:color="auto" w:fill="FFFFFF"/>
        <w:spacing w:after="0" w:line="360" w:lineRule="auto"/>
        <w:ind w:right="14" w:firstLine="720"/>
        <w:jc w:val="both"/>
        <w:rPr>
          <w:rFonts w:ascii="Times New Roman" w:eastAsia="Times New Roman" w:hAnsi="Times New Roman" w:cs="Times New Roman"/>
          <w:sz w:val="28"/>
          <w:szCs w:val="28"/>
          <w:lang w:val="uk-UA" w:eastAsia="ru-RU"/>
        </w:rPr>
      </w:pPr>
      <w:r w:rsidRPr="00C257D4">
        <w:rPr>
          <w:rFonts w:ascii="Times New Roman" w:eastAsia="Times New Roman" w:hAnsi="Times New Roman" w:cs="Times New Roman"/>
          <w:sz w:val="28"/>
          <w:szCs w:val="28"/>
          <w:lang w:val="uk-UA" w:eastAsia="ru-RU"/>
        </w:rPr>
        <w:t xml:space="preserve">Підприємству більш вигідно, якщо на одиницю продукції доводиться менша сума постійних витрат, що можливо при досягненні максимального обсягу виробництва й реалізації продукції, для якого визначалися ці видатки. </w:t>
      </w:r>
      <w:r w:rsidRPr="00C257D4">
        <w:rPr>
          <w:rFonts w:ascii="Times New Roman" w:eastAsia="Times New Roman" w:hAnsi="Times New Roman" w:cs="Times New Roman"/>
          <w:sz w:val="28"/>
          <w:szCs w:val="28"/>
          <w:lang w:val="uk-UA" w:eastAsia="ru-RU"/>
        </w:rPr>
        <w:lastRenderedPageBreak/>
        <w:t>Якщо при спаді виробництва продукції змінні витрати скорочуються пропорційно, то сума постійних витрат не змінюється, що приводить до росту собівартості продукції й зменшенню суми прибутку. Тому списання постійних витрат у закордонній практиці розглядається як один з напрямків розподілу доходів.</w:t>
      </w:r>
    </w:p>
    <w:p w14:paraId="415446D1" w14:textId="77777777" w:rsidR="006B3472" w:rsidRPr="00C257D4" w:rsidRDefault="006B3472" w:rsidP="006B3472">
      <w:pPr>
        <w:spacing w:after="0" w:line="360" w:lineRule="auto"/>
        <w:ind w:firstLine="720"/>
        <w:jc w:val="both"/>
        <w:rPr>
          <w:rFonts w:ascii="Times New Roman" w:eastAsia="Times New Roman" w:hAnsi="Times New Roman" w:cs="Times New Roman"/>
          <w:sz w:val="28"/>
          <w:szCs w:val="28"/>
          <w:lang w:val="uk-UA" w:eastAsia="ru-RU"/>
        </w:rPr>
      </w:pPr>
      <w:r w:rsidRPr="00C257D4">
        <w:rPr>
          <w:rFonts w:ascii="Times New Roman" w:eastAsia="Times New Roman" w:hAnsi="Times New Roman" w:cs="Times New Roman"/>
          <w:sz w:val="28"/>
          <w:szCs w:val="28"/>
          <w:lang w:val="uk-UA" w:eastAsia="ru-RU"/>
        </w:rPr>
        <w:t xml:space="preserve">Метод складається в безпосередньому відбитку зв'язку рівня ділової активності і прибутку підприємства [19]. Процес виробництва, продовжений далі визначеного рівня, дозволяє слідом за відшкодуванням витрат по вартості перейти до збільшення вартості за рахунок формування прибавочної вартості. Обчислення обсягу виробництва здійснюється за допомогою наступної  моделі утворення прибутку: </w:t>
      </w:r>
    </w:p>
    <w:p w14:paraId="592D9FC2" w14:textId="38369A77" w:rsidR="006B3472" w:rsidRPr="00C257D4" w:rsidRDefault="006B3472" w:rsidP="006B3472">
      <w:pPr>
        <w:keepNext/>
        <w:snapToGrid w:val="0"/>
        <w:spacing w:before="100" w:after="100" w:line="360" w:lineRule="auto"/>
        <w:ind w:firstLine="720"/>
        <w:jc w:val="right"/>
        <w:outlineLvl w:val="4"/>
        <w:rPr>
          <w:rFonts w:ascii="Times New Roman" w:eastAsia="Times New Roman" w:hAnsi="Times New Roman" w:cs="Times New Roman"/>
          <w:sz w:val="28"/>
          <w:szCs w:val="28"/>
          <w:lang w:val="uk-UA" w:eastAsia="ru-RU"/>
        </w:rPr>
      </w:pPr>
      <w:r w:rsidRPr="00C257D4">
        <w:rPr>
          <w:rFonts w:ascii="Times New Roman" w:eastAsia="Times New Roman" w:hAnsi="Times New Roman" w:cs="Times New Roman"/>
          <w:b/>
          <w:sz w:val="28"/>
          <w:szCs w:val="28"/>
          <w:lang w:val="uk-UA" w:eastAsia="ru-RU"/>
        </w:rPr>
        <w:tab/>
      </w:r>
      <w:r w:rsidRPr="00C257D4">
        <w:rPr>
          <w:rFonts w:ascii="Times New Roman" w:eastAsia="Times New Roman" w:hAnsi="Times New Roman" w:cs="Times New Roman"/>
          <w:b/>
          <w:sz w:val="28"/>
          <w:szCs w:val="28"/>
          <w:lang w:val="uk-UA" w:eastAsia="ru-RU"/>
        </w:rPr>
        <w:tab/>
      </w:r>
      <w:r w:rsidRPr="00C257D4">
        <w:rPr>
          <w:rFonts w:ascii="Times New Roman" w:eastAsia="Times New Roman" w:hAnsi="Times New Roman" w:cs="Times New Roman"/>
          <w:sz w:val="28"/>
          <w:szCs w:val="28"/>
          <w:lang w:val="uk-UA" w:eastAsia="ru-RU"/>
        </w:rPr>
        <w:tab/>
        <w:t>Qp = F + V + П</w:t>
      </w:r>
      <w:r w:rsidRPr="006B3472">
        <w:rPr>
          <w:rFonts w:ascii="Times New Roman" w:eastAsia="Times New Roman" w:hAnsi="Times New Roman" w:cs="Times New Roman"/>
          <w:sz w:val="28"/>
          <w:szCs w:val="28"/>
          <w:lang w:val="uk-UA" w:eastAsia="ru-RU"/>
        </w:rPr>
        <w:t>,                                           (</w:t>
      </w:r>
      <w:r>
        <w:rPr>
          <w:rFonts w:ascii="Times New Roman" w:eastAsia="Times New Roman" w:hAnsi="Times New Roman" w:cs="Times New Roman"/>
          <w:sz w:val="28"/>
          <w:szCs w:val="28"/>
          <w:lang w:val="uk-UA" w:eastAsia="ru-RU"/>
        </w:rPr>
        <w:t>1.3</w:t>
      </w:r>
      <w:r w:rsidRPr="006B3472">
        <w:rPr>
          <w:rFonts w:ascii="Times New Roman" w:eastAsia="Times New Roman" w:hAnsi="Times New Roman" w:cs="Times New Roman"/>
          <w:sz w:val="28"/>
          <w:szCs w:val="28"/>
          <w:lang w:val="uk-UA" w:eastAsia="ru-RU"/>
        </w:rPr>
        <w:t xml:space="preserve">)                   </w:t>
      </w:r>
    </w:p>
    <w:p w14:paraId="4656BB87" w14:textId="77777777" w:rsidR="006B3472" w:rsidRPr="00C257D4" w:rsidRDefault="006B3472" w:rsidP="006B3472">
      <w:pPr>
        <w:spacing w:after="0" w:line="240" w:lineRule="auto"/>
        <w:rPr>
          <w:rFonts w:ascii="Times New Roman" w:eastAsia="Times New Roman" w:hAnsi="Times New Roman" w:cs="Times New Roman"/>
          <w:sz w:val="20"/>
          <w:szCs w:val="20"/>
          <w:lang w:val="uk-UA" w:eastAsia="ru-RU"/>
        </w:rPr>
      </w:pPr>
    </w:p>
    <w:p w14:paraId="08651305" w14:textId="77777777" w:rsidR="006B3472" w:rsidRPr="00C257D4" w:rsidRDefault="006B3472" w:rsidP="006B3472">
      <w:pPr>
        <w:spacing w:after="0" w:line="360" w:lineRule="auto"/>
        <w:ind w:firstLine="709"/>
        <w:rPr>
          <w:rFonts w:ascii="Times New Roman" w:eastAsia="Times New Roman" w:hAnsi="Times New Roman" w:cs="Times New Roman"/>
          <w:sz w:val="28"/>
          <w:szCs w:val="28"/>
          <w:lang w:val="uk-UA" w:eastAsia="ru-RU"/>
        </w:rPr>
      </w:pPr>
      <w:r w:rsidRPr="00C257D4">
        <w:rPr>
          <w:rFonts w:ascii="Times New Roman" w:eastAsia="Times New Roman" w:hAnsi="Times New Roman" w:cs="Times New Roman"/>
          <w:sz w:val="28"/>
          <w:szCs w:val="28"/>
          <w:lang w:val="uk-UA" w:eastAsia="ru-RU"/>
        </w:rPr>
        <w:t xml:space="preserve">де  Qp – вартість реалізованої продукції; </w:t>
      </w:r>
      <w:r w:rsidRPr="00C257D4">
        <w:rPr>
          <w:rFonts w:ascii="Times New Roman" w:eastAsia="Times New Roman" w:hAnsi="Times New Roman" w:cs="Times New Roman"/>
          <w:sz w:val="28"/>
          <w:szCs w:val="28"/>
          <w:lang w:val="uk-UA" w:eastAsia="ru-RU"/>
        </w:rPr>
        <w:br/>
        <w:t xml:space="preserve">          F – постійні витрати; </w:t>
      </w:r>
      <w:r w:rsidRPr="00C257D4">
        <w:rPr>
          <w:rFonts w:ascii="Times New Roman" w:eastAsia="Times New Roman" w:hAnsi="Times New Roman" w:cs="Times New Roman"/>
          <w:sz w:val="28"/>
          <w:szCs w:val="28"/>
          <w:lang w:val="uk-UA" w:eastAsia="ru-RU"/>
        </w:rPr>
        <w:br/>
        <w:t xml:space="preserve">          V – змінні витрати; </w:t>
      </w:r>
      <w:r w:rsidRPr="00C257D4">
        <w:rPr>
          <w:rFonts w:ascii="Times New Roman" w:eastAsia="Times New Roman" w:hAnsi="Times New Roman" w:cs="Times New Roman"/>
          <w:sz w:val="28"/>
          <w:szCs w:val="28"/>
          <w:lang w:val="uk-UA" w:eastAsia="ru-RU"/>
        </w:rPr>
        <w:br/>
        <w:t xml:space="preserve">          П – прибуток; </w:t>
      </w:r>
    </w:p>
    <w:p w14:paraId="28976CA7" w14:textId="77777777" w:rsidR="006B3472" w:rsidRPr="00C257D4" w:rsidRDefault="006B3472" w:rsidP="006B3472">
      <w:pPr>
        <w:spacing w:after="0" w:line="360" w:lineRule="auto"/>
        <w:ind w:firstLine="720"/>
        <w:jc w:val="both"/>
        <w:rPr>
          <w:rFonts w:ascii="Times New Roman" w:eastAsia="Times New Roman" w:hAnsi="Times New Roman" w:cs="Times New Roman"/>
          <w:sz w:val="28"/>
          <w:szCs w:val="28"/>
          <w:lang w:val="uk-UA" w:eastAsia="ru-RU"/>
        </w:rPr>
      </w:pPr>
      <w:r w:rsidRPr="00C257D4">
        <w:rPr>
          <w:rFonts w:ascii="Times New Roman" w:eastAsia="Times New Roman" w:hAnsi="Times New Roman" w:cs="Times New Roman"/>
          <w:sz w:val="28"/>
          <w:szCs w:val="28"/>
          <w:lang w:val="uk-UA" w:eastAsia="ru-RU"/>
        </w:rPr>
        <w:t xml:space="preserve">Звідси можна одержати формулу вартості відшкодування: </w:t>
      </w:r>
    </w:p>
    <w:p w14:paraId="5430013B" w14:textId="41490526" w:rsidR="006B3472" w:rsidRPr="00C257D4" w:rsidRDefault="006B3472" w:rsidP="006B3472">
      <w:pPr>
        <w:keepNext/>
        <w:snapToGrid w:val="0"/>
        <w:spacing w:before="100" w:after="100" w:line="360" w:lineRule="auto"/>
        <w:ind w:firstLine="720"/>
        <w:jc w:val="right"/>
        <w:outlineLvl w:val="4"/>
        <w:rPr>
          <w:rFonts w:ascii="Times New Roman" w:eastAsia="Times New Roman" w:hAnsi="Times New Roman" w:cs="Times New Roman"/>
          <w:sz w:val="28"/>
          <w:szCs w:val="28"/>
          <w:lang w:val="uk-UA" w:eastAsia="ru-RU"/>
        </w:rPr>
      </w:pPr>
      <w:r w:rsidRPr="00C257D4">
        <w:rPr>
          <w:rFonts w:ascii="Times New Roman" w:eastAsia="Times New Roman" w:hAnsi="Times New Roman" w:cs="Times New Roman"/>
          <w:sz w:val="28"/>
          <w:szCs w:val="28"/>
          <w:lang w:val="uk-UA" w:eastAsia="ru-RU"/>
        </w:rPr>
        <w:t xml:space="preserve">                              F = Qp – V = F + П;                                            </w:t>
      </w:r>
      <w:r w:rsidRPr="00C257D4">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val="uk-UA" w:eastAsia="ru-RU"/>
        </w:rPr>
        <w:t>1.4</w:t>
      </w:r>
      <w:r w:rsidRPr="00C257D4">
        <w:rPr>
          <w:rFonts w:ascii="Times New Roman" w:eastAsia="Times New Roman" w:hAnsi="Times New Roman" w:cs="Times New Roman"/>
          <w:sz w:val="28"/>
          <w:szCs w:val="28"/>
          <w:lang w:eastAsia="ru-RU"/>
        </w:rPr>
        <w:t>)</w:t>
      </w:r>
      <w:r w:rsidRPr="00C257D4">
        <w:rPr>
          <w:rFonts w:ascii="Times New Roman" w:eastAsia="Times New Roman" w:hAnsi="Times New Roman" w:cs="Times New Roman"/>
          <w:sz w:val="28"/>
          <w:szCs w:val="28"/>
          <w:lang w:val="uk-UA" w:eastAsia="ru-RU"/>
        </w:rPr>
        <w:t xml:space="preserve">                 </w:t>
      </w:r>
    </w:p>
    <w:p w14:paraId="50AC27F9" w14:textId="77777777" w:rsidR="006B3472" w:rsidRPr="00C257D4" w:rsidRDefault="006B3472" w:rsidP="006B3472">
      <w:pPr>
        <w:spacing w:after="0" w:line="240" w:lineRule="auto"/>
        <w:rPr>
          <w:rFonts w:ascii="Times New Roman" w:eastAsia="Times New Roman" w:hAnsi="Times New Roman" w:cs="Times New Roman"/>
          <w:sz w:val="20"/>
          <w:szCs w:val="20"/>
          <w:lang w:val="uk-UA" w:eastAsia="ru-RU"/>
        </w:rPr>
      </w:pPr>
    </w:p>
    <w:p w14:paraId="778658BD" w14:textId="77777777" w:rsidR="006B3472" w:rsidRPr="00C257D4" w:rsidRDefault="006B3472" w:rsidP="006B3472">
      <w:pPr>
        <w:spacing w:after="0" w:line="360" w:lineRule="auto"/>
        <w:ind w:firstLine="720"/>
        <w:jc w:val="both"/>
        <w:rPr>
          <w:rFonts w:ascii="Times New Roman" w:eastAsia="Times New Roman" w:hAnsi="Times New Roman" w:cs="Times New Roman"/>
          <w:sz w:val="28"/>
          <w:szCs w:val="28"/>
          <w:lang w:val="uk-UA" w:eastAsia="ru-RU"/>
        </w:rPr>
      </w:pPr>
      <w:r w:rsidRPr="00C257D4">
        <w:rPr>
          <w:rFonts w:ascii="Times New Roman" w:eastAsia="Times New Roman" w:hAnsi="Times New Roman" w:cs="Times New Roman"/>
          <w:sz w:val="28"/>
          <w:szCs w:val="28"/>
          <w:lang w:val="uk-UA" w:eastAsia="ru-RU"/>
        </w:rPr>
        <w:t xml:space="preserve">де   F – вартість відшкодування або маржинальний прибуток. </w:t>
      </w:r>
    </w:p>
    <w:p w14:paraId="78075054" w14:textId="77777777" w:rsidR="006B3472" w:rsidRPr="00C257D4" w:rsidRDefault="006B3472" w:rsidP="006B3472">
      <w:pPr>
        <w:spacing w:after="0" w:line="360" w:lineRule="auto"/>
        <w:ind w:firstLine="720"/>
        <w:jc w:val="both"/>
        <w:rPr>
          <w:rFonts w:ascii="Times New Roman" w:eastAsia="Times New Roman" w:hAnsi="Times New Roman" w:cs="Times New Roman"/>
          <w:sz w:val="28"/>
          <w:szCs w:val="28"/>
          <w:lang w:val="uk-UA" w:eastAsia="ru-RU"/>
        </w:rPr>
      </w:pPr>
      <w:r w:rsidRPr="00C257D4">
        <w:rPr>
          <w:rFonts w:ascii="Times New Roman" w:eastAsia="Times New Roman" w:hAnsi="Times New Roman" w:cs="Times New Roman"/>
          <w:sz w:val="28"/>
          <w:szCs w:val="28"/>
          <w:lang w:val="uk-UA" w:eastAsia="ru-RU"/>
        </w:rPr>
        <w:t xml:space="preserve">Впровадження цієї моделі припускає, що загальна сума витрат на виробництво і збут продукції (у залежності від їхнього відношення до обсягу продукції) чітко поділяється на постійні (не пов'язані від виробництва продукції) і змінні (прямо пропорційно пов'язані з об'єктом виробництва продукції) витрати. </w:t>
      </w:r>
    </w:p>
    <w:p w14:paraId="13CAAF7D" w14:textId="06183A72" w:rsidR="006B3472" w:rsidRPr="00C257D4" w:rsidRDefault="006B3472" w:rsidP="006B3472">
      <w:pPr>
        <w:spacing w:after="0" w:line="360" w:lineRule="auto"/>
        <w:ind w:firstLine="720"/>
        <w:jc w:val="both"/>
        <w:rPr>
          <w:rFonts w:ascii="Times New Roman" w:eastAsia="Times New Roman" w:hAnsi="Times New Roman" w:cs="Times New Roman"/>
          <w:sz w:val="28"/>
          <w:szCs w:val="28"/>
          <w:lang w:val="uk-UA" w:eastAsia="ru-RU"/>
        </w:rPr>
      </w:pPr>
      <w:r w:rsidRPr="00C257D4">
        <w:rPr>
          <w:rFonts w:ascii="Times New Roman" w:eastAsia="Times New Roman" w:hAnsi="Times New Roman" w:cs="Times New Roman"/>
          <w:sz w:val="28"/>
          <w:szCs w:val="28"/>
          <w:lang w:val="uk-UA" w:eastAsia="ru-RU"/>
        </w:rPr>
        <w:t xml:space="preserve">При плануванні діяльності підприємства треба враховувати, що перед тим, як воно почне отримувати прибуток, з початку потрібно досягти такого рівня обсягу виробництва, щоб стало можливим покриття постійних витрат, а також тієї суми перемінних витрат, що обумовлені досягнутим обсягом </w:t>
      </w:r>
      <w:r w:rsidRPr="00C257D4">
        <w:rPr>
          <w:rFonts w:ascii="Times New Roman" w:eastAsia="Times New Roman" w:hAnsi="Times New Roman" w:cs="Times New Roman"/>
          <w:sz w:val="28"/>
          <w:szCs w:val="28"/>
          <w:lang w:val="uk-UA" w:eastAsia="ru-RU"/>
        </w:rPr>
        <w:lastRenderedPageBreak/>
        <w:t xml:space="preserve">виробництва. Обсяг продукції, що відповідає цій точці називається критичним (або мінімальним) і може бути розрахований для одного виду продукції за формулою: </w:t>
      </w:r>
    </w:p>
    <w:p w14:paraId="61BB1896" w14:textId="5E19BD6B" w:rsidR="006B3472" w:rsidRPr="00C257D4" w:rsidRDefault="006B3472" w:rsidP="006B3472">
      <w:pPr>
        <w:keepNext/>
        <w:snapToGrid w:val="0"/>
        <w:spacing w:before="100" w:after="100" w:line="360" w:lineRule="auto"/>
        <w:ind w:firstLine="720"/>
        <w:jc w:val="right"/>
        <w:outlineLvl w:val="4"/>
        <w:rPr>
          <w:rFonts w:ascii="Times New Roman" w:eastAsia="Times New Roman" w:hAnsi="Times New Roman" w:cs="Times New Roman"/>
          <w:sz w:val="28"/>
          <w:szCs w:val="28"/>
          <w:lang w:val="uk-UA" w:eastAsia="ru-RU"/>
        </w:rPr>
      </w:pPr>
      <w:r w:rsidRPr="00C257D4">
        <w:rPr>
          <w:rFonts w:ascii="Times New Roman" w:eastAsia="Times New Roman" w:hAnsi="Times New Roman" w:cs="Times New Roman"/>
          <w:b/>
          <w:sz w:val="28"/>
          <w:szCs w:val="28"/>
          <w:lang w:val="uk-UA" w:eastAsia="ru-RU"/>
        </w:rPr>
        <w:tab/>
      </w:r>
      <w:r w:rsidRPr="00C257D4">
        <w:rPr>
          <w:rFonts w:ascii="Times New Roman" w:eastAsia="Times New Roman" w:hAnsi="Times New Roman" w:cs="Times New Roman"/>
          <w:b/>
          <w:sz w:val="28"/>
          <w:szCs w:val="28"/>
          <w:lang w:val="uk-UA" w:eastAsia="ru-RU"/>
        </w:rPr>
        <w:tab/>
      </w:r>
      <w:r w:rsidRPr="00C257D4">
        <w:rPr>
          <w:rFonts w:ascii="Times New Roman" w:eastAsia="Times New Roman" w:hAnsi="Times New Roman" w:cs="Times New Roman"/>
          <w:b/>
          <w:sz w:val="28"/>
          <w:szCs w:val="28"/>
          <w:lang w:val="uk-UA" w:eastAsia="ru-RU"/>
        </w:rPr>
        <w:tab/>
      </w:r>
      <w:r w:rsidRPr="00C257D4">
        <w:rPr>
          <w:rFonts w:ascii="Times New Roman" w:eastAsia="Times New Roman" w:hAnsi="Times New Roman" w:cs="Times New Roman"/>
          <w:b/>
          <w:sz w:val="28"/>
          <w:szCs w:val="28"/>
          <w:lang w:val="uk-UA" w:eastAsia="ru-RU"/>
        </w:rPr>
        <w:tab/>
      </w:r>
      <w:r w:rsidRPr="00C257D4">
        <w:rPr>
          <w:rFonts w:ascii="Times New Roman" w:eastAsia="Times New Roman" w:hAnsi="Times New Roman" w:cs="Times New Roman"/>
          <w:sz w:val="28"/>
          <w:szCs w:val="28"/>
          <w:lang w:val="uk-UA" w:eastAsia="ru-RU"/>
        </w:rPr>
        <w:t>Qm = F / (P – V),                                         (</w:t>
      </w:r>
      <w:r>
        <w:rPr>
          <w:rFonts w:ascii="Times New Roman" w:eastAsia="Times New Roman" w:hAnsi="Times New Roman" w:cs="Times New Roman"/>
          <w:sz w:val="28"/>
          <w:szCs w:val="28"/>
          <w:lang w:val="uk-UA" w:eastAsia="ru-RU"/>
        </w:rPr>
        <w:t>1.5</w:t>
      </w:r>
      <w:r w:rsidRPr="00C257D4">
        <w:rPr>
          <w:rFonts w:ascii="Times New Roman" w:eastAsia="Times New Roman" w:hAnsi="Times New Roman" w:cs="Times New Roman"/>
          <w:sz w:val="28"/>
          <w:szCs w:val="28"/>
          <w:lang w:val="uk-UA" w:eastAsia="ru-RU"/>
        </w:rPr>
        <w:t>)</w:t>
      </w:r>
    </w:p>
    <w:p w14:paraId="61AB2BF3" w14:textId="77777777" w:rsidR="006B3472" w:rsidRPr="00C257D4" w:rsidRDefault="006B3472" w:rsidP="006B3472">
      <w:pPr>
        <w:spacing w:after="0" w:line="360" w:lineRule="auto"/>
        <w:ind w:firstLine="720"/>
        <w:rPr>
          <w:rFonts w:ascii="Times New Roman" w:eastAsia="Times New Roman" w:hAnsi="Times New Roman" w:cs="Times New Roman"/>
          <w:sz w:val="28"/>
          <w:szCs w:val="28"/>
          <w:lang w:val="uk-UA" w:eastAsia="ru-RU"/>
        </w:rPr>
      </w:pPr>
      <w:r w:rsidRPr="00C257D4">
        <w:rPr>
          <w:rFonts w:ascii="Times New Roman" w:eastAsia="Times New Roman" w:hAnsi="Times New Roman" w:cs="Times New Roman"/>
          <w:sz w:val="28"/>
          <w:szCs w:val="28"/>
          <w:lang w:val="uk-UA" w:eastAsia="ru-RU"/>
        </w:rPr>
        <w:t xml:space="preserve">де  Qm – критичний обсяг продукції; </w:t>
      </w:r>
      <w:r w:rsidRPr="00C257D4">
        <w:rPr>
          <w:rFonts w:ascii="Times New Roman" w:eastAsia="Times New Roman" w:hAnsi="Times New Roman" w:cs="Times New Roman"/>
          <w:sz w:val="28"/>
          <w:szCs w:val="28"/>
          <w:lang w:val="uk-UA" w:eastAsia="ru-RU"/>
        </w:rPr>
        <w:br/>
      </w:r>
      <w:r w:rsidRPr="00C257D4">
        <w:rPr>
          <w:rFonts w:ascii="Times New Roman" w:eastAsia="Times New Roman" w:hAnsi="Times New Roman" w:cs="Times New Roman"/>
          <w:sz w:val="28"/>
          <w:szCs w:val="28"/>
          <w:lang w:val="uk-UA" w:eastAsia="ru-RU"/>
        </w:rPr>
        <w:tab/>
        <w:t xml:space="preserve">F – сума постійних витрат; </w:t>
      </w:r>
      <w:r w:rsidRPr="00C257D4">
        <w:rPr>
          <w:rFonts w:ascii="Times New Roman" w:eastAsia="Times New Roman" w:hAnsi="Times New Roman" w:cs="Times New Roman"/>
          <w:sz w:val="28"/>
          <w:szCs w:val="28"/>
          <w:lang w:val="uk-UA" w:eastAsia="ru-RU"/>
        </w:rPr>
        <w:br/>
      </w:r>
      <w:r w:rsidRPr="00C257D4">
        <w:rPr>
          <w:rFonts w:ascii="Times New Roman" w:eastAsia="Times New Roman" w:hAnsi="Times New Roman" w:cs="Times New Roman"/>
          <w:sz w:val="28"/>
          <w:szCs w:val="28"/>
          <w:lang w:val="uk-UA" w:eastAsia="ru-RU"/>
        </w:rPr>
        <w:tab/>
        <w:t xml:space="preserve">P – ціна одиниці продукції; </w:t>
      </w:r>
      <w:r w:rsidRPr="00C257D4">
        <w:rPr>
          <w:rFonts w:ascii="Times New Roman" w:eastAsia="Times New Roman" w:hAnsi="Times New Roman" w:cs="Times New Roman"/>
          <w:sz w:val="28"/>
          <w:szCs w:val="28"/>
          <w:lang w:val="uk-UA" w:eastAsia="ru-RU"/>
        </w:rPr>
        <w:br/>
      </w:r>
      <w:r w:rsidRPr="00C257D4">
        <w:rPr>
          <w:rFonts w:ascii="Times New Roman" w:eastAsia="Times New Roman" w:hAnsi="Times New Roman" w:cs="Times New Roman"/>
          <w:sz w:val="28"/>
          <w:szCs w:val="28"/>
          <w:lang w:val="uk-UA" w:eastAsia="ru-RU"/>
        </w:rPr>
        <w:tab/>
        <w:t>V – питома вага перемінних витрат у одиниці вартості продукції.</w:t>
      </w:r>
    </w:p>
    <w:p w14:paraId="7EC1F3F9" w14:textId="1ED406B9" w:rsidR="006B3472" w:rsidRPr="00C257D4" w:rsidRDefault="006B3472" w:rsidP="006B3472">
      <w:pPr>
        <w:spacing w:after="0" w:line="360" w:lineRule="auto"/>
        <w:ind w:firstLine="720"/>
        <w:jc w:val="both"/>
        <w:rPr>
          <w:rFonts w:ascii="Times New Roman" w:eastAsia="Times New Roman" w:hAnsi="Times New Roman" w:cs="Times New Roman"/>
          <w:sz w:val="28"/>
          <w:szCs w:val="28"/>
          <w:lang w:val="uk-UA" w:eastAsia="ru-RU"/>
        </w:rPr>
      </w:pPr>
      <w:r w:rsidRPr="00C257D4">
        <w:rPr>
          <w:rFonts w:ascii="Times New Roman" w:eastAsia="Times New Roman" w:hAnsi="Times New Roman" w:cs="Times New Roman"/>
          <w:sz w:val="28"/>
          <w:szCs w:val="28"/>
          <w:lang w:val="uk-UA" w:eastAsia="ru-RU"/>
        </w:rPr>
        <w:t xml:space="preserve">При обсязі виробництва меншому, ніж критичний підприємство зазнає збитків, при обсязі, що перевищує критичний </w:t>
      </w:r>
      <w:r>
        <w:rPr>
          <w:rFonts w:ascii="Times New Roman" w:eastAsia="Times New Roman" w:hAnsi="Times New Roman" w:cs="Times New Roman"/>
          <w:sz w:val="28"/>
          <w:szCs w:val="28"/>
          <w:lang w:val="uk-UA" w:eastAsia="ru-RU"/>
        </w:rPr>
        <w:t xml:space="preserve">– </w:t>
      </w:r>
      <w:r w:rsidRPr="00C257D4">
        <w:rPr>
          <w:rFonts w:ascii="Times New Roman" w:eastAsia="Times New Roman" w:hAnsi="Times New Roman" w:cs="Times New Roman"/>
          <w:sz w:val="28"/>
          <w:szCs w:val="28"/>
          <w:lang w:val="uk-UA" w:eastAsia="ru-RU"/>
        </w:rPr>
        <w:t>діста</w:t>
      </w:r>
      <w:r>
        <w:rPr>
          <w:rFonts w:ascii="Times New Roman" w:eastAsia="Times New Roman" w:hAnsi="Times New Roman" w:cs="Times New Roman"/>
          <w:sz w:val="28"/>
          <w:szCs w:val="28"/>
          <w:lang w:val="uk-UA" w:eastAsia="ru-RU"/>
        </w:rPr>
        <w:t>є</w:t>
      </w:r>
      <w:r w:rsidRPr="00C257D4">
        <w:rPr>
          <w:rFonts w:ascii="Times New Roman" w:eastAsia="Times New Roman" w:hAnsi="Times New Roman" w:cs="Times New Roman"/>
          <w:sz w:val="28"/>
          <w:szCs w:val="28"/>
          <w:lang w:val="uk-UA" w:eastAsia="ru-RU"/>
        </w:rPr>
        <w:t xml:space="preserve">ь прибуток. </w:t>
      </w:r>
    </w:p>
    <w:p w14:paraId="71B98A78" w14:textId="77777777" w:rsidR="006B3472" w:rsidRPr="00C257D4" w:rsidRDefault="006B3472" w:rsidP="006B3472">
      <w:pPr>
        <w:spacing w:after="0" w:line="360" w:lineRule="auto"/>
        <w:ind w:firstLine="720"/>
        <w:jc w:val="both"/>
        <w:rPr>
          <w:rFonts w:ascii="Times New Roman" w:eastAsia="Times New Roman" w:hAnsi="Times New Roman" w:cs="Times New Roman"/>
          <w:sz w:val="28"/>
          <w:szCs w:val="28"/>
          <w:lang w:val="uk-UA" w:eastAsia="ru-RU"/>
        </w:rPr>
      </w:pPr>
      <w:r w:rsidRPr="00C257D4">
        <w:rPr>
          <w:rFonts w:ascii="Times New Roman" w:eastAsia="Times New Roman" w:hAnsi="Times New Roman" w:cs="Times New Roman"/>
          <w:sz w:val="28"/>
          <w:szCs w:val="28"/>
          <w:lang w:val="uk-UA" w:eastAsia="ru-RU"/>
        </w:rPr>
        <w:t xml:space="preserve">Щоб визначити об'єм продукції, достатній для одержання заданої суми прибутку, необхідно внести доповнення в наведену формулу: </w:t>
      </w:r>
    </w:p>
    <w:p w14:paraId="760216E6" w14:textId="3CEA2113" w:rsidR="006B3472" w:rsidRPr="00C257D4" w:rsidRDefault="006B3472" w:rsidP="006B3472">
      <w:pPr>
        <w:keepNext/>
        <w:snapToGrid w:val="0"/>
        <w:spacing w:before="100" w:after="100" w:line="360" w:lineRule="auto"/>
        <w:ind w:firstLine="720"/>
        <w:jc w:val="right"/>
        <w:outlineLvl w:val="4"/>
        <w:rPr>
          <w:rFonts w:ascii="Times New Roman" w:eastAsia="Times New Roman" w:hAnsi="Times New Roman" w:cs="Times New Roman"/>
          <w:sz w:val="28"/>
          <w:szCs w:val="28"/>
          <w:lang w:val="uk-UA" w:eastAsia="ru-RU"/>
        </w:rPr>
      </w:pPr>
      <w:r w:rsidRPr="00C257D4">
        <w:rPr>
          <w:rFonts w:ascii="Times New Roman" w:eastAsia="Times New Roman" w:hAnsi="Times New Roman" w:cs="Times New Roman"/>
          <w:b/>
          <w:sz w:val="28"/>
          <w:szCs w:val="28"/>
          <w:lang w:val="uk-UA" w:eastAsia="ru-RU"/>
        </w:rPr>
        <w:tab/>
      </w:r>
      <w:r w:rsidRPr="00C257D4">
        <w:rPr>
          <w:rFonts w:ascii="Times New Roman" w:eastAsia="Times New Roman" w:hAnsi="Times New Roman" w:cs="Times New Roman"/>
          <w:b/>
          <w:sz w:val="28"/>
          <w:szCs w:val="28"/>
          <w:lang w:val="uk-UA" w:eastAsia="ru-RU"/>
        </w:rPr>
        <w:tab/>
      </w:r>
      <w:r w:rsidRPr="00C257D4">
        <w:rPr>
          <w:rFonts w:ascii="Times New Roman" w:eastAsia="Times New Roman" w:hAnsi="Times New Roman" w:cs="Times New Roman"/>
          <w:b/>
          <w:sz w:val="28"/>
          <w:szCs w:val="28"/>
          <w:lang w:val="uk-UA" w:eastAsia="ru-RU"/>
        </w:rPr>
        <w:tab/>
      </w:r>
      <w:r w:rsidRPr="00C257D4">
        <w:rPr>
          <w:rFonts w:ascii="Times New Roman" w:eastAsia="Times New Roman" w:hAnsi="Times New Roman" w:cs="Times New Roman"/>
          <w:b/>
          <w:sz w:val="28"/>
          <w:szCs w:val="28"/>
          <w:lang w:val="uk-UA" w:eastAsia="ru-RU"/>
        </w:rPr>
        <w:tab/>
      </w:r>
      <w:r w:rsidRPr="00C257D4">
        <w:rPr>
          <w:rFonts w:ascii="Times New Roman" w:eastAsia="Times New Roman" w:hAnsi="Times New Roman" w:cs="Times New Roman"/>
          <w:sz w:val="28"/>
          <w:szCs w:val="28"/>
          <w:lang w:val="uk-UA" w:eastAsia="ru-RU"/>
        </w:rPr>
        <w:t xml:space="preserve">Q = (F + П) / (P – V),                           </w:t>
      </w:r>
      <w:r>
        <w:rPr>
          <w:rFonts w:ascii="Times New Roman" w:eastAsia="Times New Roman" w:hAnsi="Times New Roman" w:cs="Times New Roman"/>
          <w:sz w:val="28"/>
          <w:szCs w:val="28"/>
          <w:lang w:val="uk-UA" w:eastAsia="ru-RU"/>
        </w:rPr>
        <w:t xml:space="preserve">  </w:t>
      </w:r>
      <w:r w:rsidRPr="00C257D4">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1.6</w:t>
      </w:r>
      <w:r w:rsidRPr="00C257D4">
        <w:rPr>
          <w:rFonts w:ascii="Times New Roman" w:eastAsia="Times New Roman" w:hAnsi="Times New Roman" w:cs="Times New Roman"/>
          <w:sz w:val="28"/>
          <w:szCs w:val="28"/>
          <w:lang w:val="uk-UA" w:eastAsia="ru-RU"/>
        </w:rPr>
        <w:t>)</w:t>
      </w:r>
    </w:p>
    <w:p w14:paraId="2366600D" w14:textId="77777777" w:rsidR="006B3472" w:rsidRPr="00C257D4" w:rsidRDefault="006B3472" w:rsidP="006B3472">
      <w:pPr>
        <w:spacing w:after="0" w:line="360" w:lineRule="auto"/>
        <w:ind w:firstLine="720"/>
        <w:jc w:val="both"/>
        <w:rPr>
          <w:rFonts w:ascii="Times New Roman" w:eastAsia="Times New Roman" w:hAnsi="Times New Roman" w:cs="Times New Roman"/>
          <w:sz w:val="28"/>
          <w:szCs w:val="28"/>
          <w:lang w:val="uk-UA" w:eastAsia="ru-RU"/>
        </w:rPr>
      </w:pPr>
      <w:r w:rsidRPr="00C257D4">
        <w:rPr>
          <w:rFonts w:ascii="Times New Roman" w:eastAsia="Times New Roman" w:hAnsi="Times New Roman" w:cs="Times New Roman"/>
          <w:sz w:val="28"/>
          <w:szCs w:val="28"/>
          <w:lang w:val="uk-UA" w:eastAsia="ru-RU"/>
        </w:rPr>
        <w:t xml:space="preserve">де Q – обсяг продукції, відповідній сумі прибутку (П); </w:t>
      </w:r>
      <w:r w:rsidRPr="00C257D4">
        <w:rPr>
          <w:rFonts w:ascii="Times New Roman" w:eastAsia="Times New Roman" w:hAnsi="Times New Roman" w:cs="Times New Roman"/>
          <w:sz w:val="28"/>
          <w:szCs w:val="28"/>
          <w:lang w:val="uk-UA" w:eastAsia="ru-RU"/>
        </w:rPr>
        <w:br/>
      </w:r>
      <w:r w:rsidRPr="00C257D4">
        <w:rPr>
          <w:rFonts w:ascii="Times New Roman" w:eastAsia="Times New Roman" w:hAnsi="Times New Roman" w:cs="Times New Roman"/>
          <w:sz w:val="28"/>
          <w:szCs w:val="28"/>
          <w:lang w:val="uk-UA" w:eastAsia="ru-RU"/>
        </w:rPr>
        <w:tab/>
        <w:t xml:space="preserve">П – планова (розрахункова) сума прибутку. </w:t>
      </w:r>
    </w:p>
    <w:p w14:paraId="297FA7B1" w14:textId="0BE38036" w:rsidR="006B3472" w:rsidRPr="00C257D4" w:rsidRDefault="006B3472" w:rsidP="006B3472">
      <w:pPr>
        <w:spacing w:after="0" w:line="360" w:lineRule="auto"/>
        <w:ind w:firstLine="720"/>
        <w:jc w:val="both"/>
        <w:rPr>
          <w:rFonts w:ascii="Times New Roman" w:eastAsia="Times New Roman" w:hAnsi="Times New Roman" w:cs="Times New Roman"/>
          <w:sz w:val="28"/>
          <w:szCs w:val="28"/>
          <w:lang w:val="uk-UA" w:eastAsia="ru-RU"/>
        </w:rPr>
      </w:pPr>
      <w:r w:rsidRPr="00C257D4">
        <w:rPr>
          <w:rFonts w:ascii="Times New Roman" w:eastAsia="Times New Roman" w:hAnsi="Times New Roman" w:cs="Times New Roman"/>
          <w:sz w:val="28"/>
          <w:szCs w:val="28"/>
          <w:lang w:val="uk-UA" w:eastAsia="ru-RU"/>
        </w:rPr>
        <w:t xml:space="preserve">Модель планування виторгу </w:t>
      </w:r>
      <w:r>
        <w:rPr>
          <w:rFonts w:ascii="Times New Roman" w:eastAsia="Times New Roman" w:hAnsi="Times New Roman" w:cs="Times New Roman"/>
          <w:sz w:val="28"/>
          <w:szCs w:val="28"/>
          <w:lang w:val="uk-UA" w:eastAsia="ru-RU"/>
        </w:rPr>
        <w:t xml:space="preserve">підприємства </w:t>
      </w:r>
      <w:r w:rsidRPr="00C257D4">
        <w:rPr>
          <w:rFonts w:ascii="Times New Roman" w:eastAsia="Times New Roman" w:hAnsi="Times New Roman" w:cs="Times New Roman"/>
          <w:sz w:val="28"/>
          <w:szCs w:val="28"/>
          <w:lang w:val="uk-UA" w:eastAsia="ru-RU"/>
        </w:rPr>
        <w:t xml:space="preserve">з урахуванням визначення потрібного обсягу виробництва у графічному вигляді покажемо на рис. </w:t>
      </w:r>
      <w:r>
        <w:rPr>
          <w:rFonts w:ascii="Times New Roman" w:eastAsia="Times New Roman" w:hAnsi="Times New Roman" w:cs="Times New Roman"/>
          <w:sz w:val="28"/>
          <w:szCs w:val="28"/>
          <w:lang w:val="uk-UA" w:eastAsia="ru-RU"/>
        </w:rPr>
        <w:t>1.5</w:t>
      </w:r>
      <w:r w:rsidRPr="00C257D4">
        <w:rPr>
          <w:rFonts w:ascii="Times New Roman" w:eastAsia="Times New Roman" w:hAnsi="Times New Roman" w:cs="Times New Roman"/>
          <w:sz w:val="28"/>
          <w:szCs w:val="28"/>
          <w:lang w:val="uk-UA" w:eastAsia="ru-RU"/>
        </w:rPr>
        <w:t xml:space="preserve">.  </w:t>
      </w:r>
    </w:p>
    <w:p w14:paraId="3D08770B" w14:textId="77777777" w:rsidR="006B3472" w:rsidRPr="00C257D4" w:rsidRDefault="006B3472" w:rsidP="006B3472">
      <w:pPr>
        <w:spacing w:after="0" w:line="360" w:lineRule="auto"/>
        <w:ind w:firstLine="720"/>
        <w:jc w:val="both"/>
        <w:rPr>
          <w:rFonts w:ascii="Times New Roman" w:eastAsia="Times New Roman" w:hAnsi="Times New Roman" w:cs="Times New Roman"/>
          <w:sz w:val="28"/>
          <w:szCs w:val="28"/>
          <w:lang w:val="uk-UA" w:eastAsia="ru-RU"/>
        </w:rPr>
      </w:pPr>
    </w:p>
    <w:p w14:paraId="08CBBD3D" w14:textId="77777777" w:rsidR="006B3472" w:rsidRPr="00C257D4" w:rsidRDefault="006B3472" w:rsidP="006B3472">
      <w:pPr>
        <w:spacing w:after="0" w:line="240" w:lineRule="auto"/>
        <w:ind w:firstLine="567"/>
        <w:jc w:val="both"/>
        <w:rPr>
          <w:rFonts w:ascii="Times New Roman" w:eastAsia="Times New Roman" w:hAnsi="Times New Roman" w:cs="Times New Roman"/>
          <w:sz w:val="28"/>
          <w:szCs w:val="12"/>
          <w:lang w:val="uk-UA" w:eastAsia="ru-RU"/>
        </w:rPr>
      </w:pPr>
      <w:r w:rsidRPr="00C257D4">
        <w:rPr>
          <w:rFonts w:ascii="Times New Roman" w:eastAsia="Times New Roman" w:hAnsi="Times New Roman" w:cs="Times New Roman"/>
          <w:noProof/>
          <w:sz w:val="20"/>
          <w:szCs w:val="20"/>
          <w:lang w:val="uk-UA" w:eastAsia="uk-UA"/>
        </w:rPr>
        <mc:AlternateContent>
          <mc:Choice Requires="wps">
            <w:drawing>
              <wp:anchor distT="0" distB="0" distL="114300" distR="114300" simplePos="0" relativeHeight="251699200" behindDoc="0" locked="0" layoutInCell="1" allowOverlap="1" wp14:anchorId="3DED95B5" wp14:editId="5E95168C">
                <wp:simplePos x="0" y="0"/>
                <wp:positionH relativeFrom="column">
                  <wp:posOffset>0</wp:posOffset>
                </wp:positionH>
                <wp:positionV relativeFrom="paragraph">
                  <wp:posOffset>95885</wp:posOffset>
                </wp:positionV>
                <wp:extent cx="5715000" cy="2209800"/>
                <wp:effectExtent l="0" t="635" r="0" b="0"/>
                <wp:wrapNone/>
                <wp:docPr id="178" name="Text Box 38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22098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1170C2C" w14:textId="77777777" w:rsidR="00D9759E" w:rsidRDefault="00D9759E" w:rsidP="006B3472"/>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DED95B5" id="Text Box 383" o:spid="_x0000_s1097" type="#_x0000_t202" style="position:absolute;left:0;text-align:left;margin-left:0;margin-top:7.55pt;width:450pt;height:174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" stroked="f">
                <v:textbox>
                  <w:txbxContent>
                    <w:p w14:paraId="61170C2C" w14:textId="77777777" w:rsidR="00D9759E" w:rsidRDefault="00D9759E" w:rsidP="006B3472"/>
                  </w:txbxContent>
                </v:textbox>
              </v:shape>
            </w:pict>
          </mc:Fallback>
        </mc:AlternateContent>
      </w:r>
      <w:r w:rsidRPr="00C257D4">
        <w:rPr>
          <w:rFonts w:ascii="Times New Roman" w:eastAsia="Times New Roman" w:hAnsi="Times New Roman" w:cs="Times New Roman"/>
          <w:noProof/>
          <w:sz w:val="20"/>
          <w:szCs w:val="20"/>
          <w:lang w:val="uk-UA" w:eastAsia="uk-UA"/>
        </w:rPr>
        <mc:AlternateContent>
          <mc:Choice Requires="wps">
            <w:drawing>
              <wp:anchor distT="0" distB="0" distL="114300" distR="114300" simplePos="0" relativeHeight="251700224" behindDoc="0" locked="0" layoutInCell="1" allowOverlap="1" wp14:anchorId="188ED1E0" wp14:editId="3A16501F">
                <wp:simplePos x="0" y="0"/>
                <wp:positionH relativeFrom="column">
                  <wp:posOffset>990600</wp:posOffset>
                </wp:positionH>
                <wp:positionV relativeFrom="paragraph">
                  <wp:posOffset>95250</wp:posOffset>
                </wp:positionV>
                <wp:extent cx="0" cy="1600200"/>
                <wp:effectExtent l="9525" t="9525" r="9525" b="9525"/>
                <wp:wrapNone/>
                <wp:docPr id="179" name="Line 38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6002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0B8597ED" id="Line 384" o:spid="_x0000_s1026" style="position:absolute;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8pt,7.5pt" to="78pt,1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"/>
            </w:pict>
          </mc:Fallback>
        </mc:AlternateContent>
      </w:r>
      <w:r w:rsidRPr="00C257D4">
        <w:rPr>
          <w:rFonts w:ascii="Times New Roman" w:eastAsia="Times New Roman" w:hAnsi="Times New Roman" w:cs="Times New Roman"/>
          <w:noProof/>
          <w:sz w:val="20"/>
          <w:szCs w:val="20"/>
          <w:lang w:val="uk-UA" w:eastAsia="uk-UA"/>
        </w:rPr>
        <mc:AlternateContent>
          <mc:Choice Requires="wps">
            <w:drawing>
              <wp:anchor distT="0" distB="0" distL="114300" distR="114300" simplePos="0" relativeHeight="251701248" behindDoc="0" locked="0" layoutInCell="1" allowOverlap="1" wp14:anchorId="050C95A0" wp14:editId="4ED4BEDD">
                <wp:simplePos x="0" y="0"/>
                <wp:positionH relativeFrom="column">
                  <wp:posOffset>990600</wp:posOffset>
                </wp:positionH>
                <wp:positionV relativeFrom="paragraph">
                  <wp:posOffset>1720850</wp:posOffset>
                </wp:positionV>
                <wp:extent cx="2819400" cy="0"/>
                <wp:effectExtent l="9525" t="6350" r="9525" b="12700"/>
                <wp:wrapNone/>
                <wp:docPr id="180" name="Line 38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819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7960714D" id="Line 385" o:spid="_x0000_s1026" style="position:absolute;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8pt,135.5pt" to="300pt,13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"/>
            </w:pict>
          </mc:Fallback>
        </mc:AlternateContent>
      </w:r>
      <w:r w:rsidRPr="00C257D4">
        <w:rPr>
          <w:rFonts w:ascii="Times New Roman" w:eastAsia="Times New Roman" w:hAnsi="Times New Roman" w:cs="Times New Roman"/>
          <w:noProof/>
          <w:sz w:val="20"/>
          <w:szCs w:val="20"/>
          <w:lang w:val="uk-UA" w:eastAsia="uk-UA"/>
        </w:rPr>
        <mc:AlternateContent>
          <mc:Choice Requires="wps">
            <w:drawing>
              <wp:anchor distT="0" distB="0" distL="114300" distR="114300" simplePos="0" relativeHeight="251702272" behindDoc="0" locked="0" layoutInCell="1" allowOverlap="1" wp14:anchorId="52AB16C6" wp14:editId="089598C1">
                <wp:simplePos x="0" y="0"/>
                <wp:positionH relativeFrom="column">
                  <wp:posOffset>533400</wp:posOffset>
                </wp:positionH>
                <wp:positionV relativeFrom="paragraph">
                  <wp:posOffset>171450</wp:posOffset>
                </wp:positionV>
                <wp:extent cx="381000" cy="1447800"/>
                <wp:effectExtent l="0" t="0" r="0" b="0"/>
                <wp:wrapNone/>
                <wp:docPr id="181" name="Text Box 38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1000" cy="14478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C3ADB4F" w14:textId="77777777" w:rsidR="00D9759E" w:rsidRDefault="00D9759E" w:rsidP="006B3472">
                            <w:r>
                              <w:rPr>
                                <w:lang w:val="uk-UA"/>
                              </w:rPr>
                              <w:t>Виторг</w:t>
                            </w:r>
                            <w:r>
                              <w:t xml:space="preserve">,  </w:t>
                            </w:r>
                            <w:r>
                              <w:rPr>
                                <w:lang w:val="en-US"/>
                              </w:rPr>
                              <w:t>Vp</w:t>
                            </w:r>
                            <w:r>
                              <w:t>, грн.</w:t>
                            </w:r>
                          </w:p>
                        </w:txbxContent>
                      </wps:txbx>
                      <wps:bodyPr rot="0" vert="vert270"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2AB16C6" id="Text Box 386" o:spid="_x0000_s1098" type="#_x0000_t202" style="position:absolute;left:0;text-align:left;margin-left:42pt;margin-top:13.5pt;width:30pt;height:114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" stroked="f">
                <v:textbox style="layout-flow:vertical;mso-layout-flow-alt:bottom-to-top">
                  <w:txbxContent>
                    <w:p w14:paraId="4C3ADB4F" w14:textId="77777777" w:rsidR="00D9759E" w:rsidRDefault="00D9759E" w:rsidP="006B3472">
                      <w:r>
                        <w:rPr>
                          <w:lang w:val="uk-UA"/>
                        </w:rPr>
                        <w:t>Виторг</w:t>
                      </w:r>
                      <w:r>
                        <w:t xml:space="preserve">,  </w:t>
                      </w:r>
                      <w:r>
                        <w:rPr>
                          <w:lang w:val="en-US"/>
                        </w:rPr>
                        <w:t>Vp</w:t>
                      </w:r>
                      <w:r>
                        <w:t>, грн.</w:t>
                      </w:r>
                    </w:p>
                  </w:txbxContent>
                </v:textbox>
              </v:shape>
            </w:pict>
          </mc:Fallback>
        </mc:AlternateContent>
      </w:r>
      <w:r w:rsidRPr="00C257D4">
        <w:rPr>
          <w:rFonts w:ascii="Times New Roman" w:eastAsia="Times New Roman" w:hAnsi="Times New Roman" w:cs="Times New Roman"/>
          <w:noProof/>
          <w:sz w:val="20"/>
          <w:szCs w:val="20"/>
          <w:lang w:val="uk-UA" w:eastAsia="uk-UA"/>
        </w:rPr>
        <mc:AlternateContent>
          <mc:Choice Requires="wps">
            <w:drawing>
              <wp:anchor distT="0" distB="0" distL="114300" distR="114300" simplePos="0" relativeHeight="251703296" behindDoc="0" locked="0" layoutInCell="1" allowOverlap="1" wp14:anchorId="6E11CA06" wp14:editId="3B8044F0">
                <wp:simplePos x="0" y="0"/>
                <wp:positionH relativeFrom="column">
                  <wp:posOffset>990600</wp:posOffset>
                </wp:positionH>
                <wp:positionV relativeFrom="paragraph">
                  <wp:posOffset>95250</wp:posOffset>
                </wp:positionV>
                <wp:extent cx="2743200" cy="1600200"/>
                <wp:effectExtent l="9525" t="9525" r="9525" b="9525"/>
                <wp:wrapNone/>
                <wp:docPr id="182" name="Line 38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743200" cy="16002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72CC0829" id="Line 387" o:spid="_x0000_s1026" style="position:absolute;flip:y;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8pt,7.5pt" to="294pt,1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"/>
            </w:pict>
          </mc:Fallback>
        </mc:AlternateContent>
      </w:r>
      <w:r w:rsidRPr="00C257D4">
        <w:rPr>
          <w:rFonts w:ascii="Times New Roman" w:eastAsia="Times New Roman" w:hAnsi="Times New Roman" w:cs="Times New Roman"/>
          <w:noProof/>
          <w:sz w:val="20"/>
          <w:szCs w:val="20"/>
          <w:lang w:val="uk-UA" w:eastAsia="uk-UA"/>
        </w:rPr>
        <mc:AlternateContent>
          <mc:Choice Requires="wps">
            <w:drawing>
              <wp:anchor distT="0" distB="0" distL="114300" distR="114300" simplePos="0" relativeHeight="251704320" behindDoc="0" locked="0" layoutInCell="1" allowOverlap="1" wp14:anchorId="42E16F4C" wp14:editId="5D7794B8">
                <wp:simplePos x="0" y="0"/>
                <wp:positionH relativeFrom="column">
                  <wp:posOffset>990600</wp:posOffset>
                </wp:positionH>
                <wp:positionV relativeFrom="paragraph">
                  <wp:posOffset>1333500</wp:posOffset>
                </wp:positionV>
                <wp:extent cx="2743200" cy="0"/>
                <wp:effectExtent l="9525" t="9525" r="9525" b="9525"/>
                <wp:wrapNone/>
                <wp:docPr id="183" name="Line 38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432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61D490D6" id="Line 388" o:spid="_x0000_s1026" style="position:absolute;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8pt,105pt" to="294pt,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"/>
            </w:pict>
          </mc:Fallback>
        </mc:AlternateContent>
      </w:r>
      <w:r w:rsidRPr="00C257D4">
        <w:rPr>
          <w:rFonts w:ascii="Times New Roman" w:eastAsia="Times New Roman" w:hAnsi="Times New Roman" w:cs="Times New Roman"/>
          <w:noProof/>
          <w:sz w:val="20"/>
          <w:szCs w:val="20"/>
          <w:lang w:val="uk-UA" w:eastAsia="uk-UA"/>
        </w:rPr>
        <mc:AlternateContent>
          <mc:Choice Requires="wps">
            <w:drawing>
              <wp:anchor distT="0" distB="0" distL="114300" distR="114300" simplePos="0" relativeHeight="251705344" behindDoc="0" locked="0" layoutInCell="1" allowOverlap="1" wp14:anchorId="4F913614" wp14:editId="10D471F0">
                <wp:simplePos x="0" y="0"/>
                <wp:positionH relativeFrom="column">
                  <wp:posOffset>990600</wp:posOffset>
                </wp:positionH>
                <wp:positionV relativeFrom="paragraph">
                  <wp:posOffset>638175</wp:posOffset>
                </wp:positionV>
                <wp:extent cx="2819400" cy="685800"/>
                <wp:effectExtent l="9525" t="9525" r="9525" b="9525"/>
                <wp:wrapNone/>
                <wp:docPr id="184" name="Line 38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8194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43C244F4" id="Line 389" o:spid="_x0000_s1026" style="position:absolute;flip:y;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8pt,50.25pt" to="300pt,10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"/>
            </w:pict>
          </mc:Fallback>
        </mc:AlternateContent>
      </w:r>
      <w:r w:rsidRPr="00C257D4">
        <w:rPr>
          <w:rFonts w:ascii="Times New Roman" w:eastAsia="Times New Roman" w:hAnsi="Times New Roman" w:cs="Times New Roman"/>
          <w:noProof/>
          <w:sz w:val="20"/>
          <w:szCs w:val="20"/>
          <w:lang w:val="uk-UA" w:eastAsia="uk-UA"/>
        </w:rPr>
        <mc:AlternateContent>
          <mc:Choice Requires="wps">
            <w:drawing>
              <wp:anchor distT="0" distB="0" distL="114300" distR="114300" simplePos="0" relativeHeight="251706368" behindDoc="0" locked="0" layoutInCell="1" allowOverlap="1" wp14:anchorId="4123C167" wp14:editId="13BF759F">
                <wp:simplePos x="0" y="0"/>
                <wp:positionH relativeFrom="column">
                  <wp:posOffset>3352800</wp:posOffset>
                </wp:positionH>
                <wp:positionV relativeFrom="paragraph">
                  <wp:posOffset>327025</wp:posOffset>
                </wp:positionV>
                <wp:extent cx="0" cy="457200"/>
                <wp:effectExtent l="9525" t="12700" r="9525" b="6350"/>
                <wp:wrapNone/>
                <wp:docPr id="185" name="Line 39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572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3B402DE1" id="Line 390" o:spid="_x0000_s1026" style="position:absolute;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64pt,25.75pt" to="264pt,6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"/>
            </w:pict>
          </mc:Fallback>
        </mc:AlternateContent>
      </w:r>
      <w:r w:rsidRPr="00C257D4">
        <w:rPr>
          <w:rFonts w:ascii="Times New Roman" w:eastAsia="Times New Roman" w:hAnsi="Times New Roman" w:cs="Times New Roman"/>
          <w:noProof/>
          <w:sz w:val="20"/>
          <w:szCs w:val="20"/>
          <w:lang w:val="uk-UA" w:eastAsia="uk-UA"/>
        </w:rPr>
        <mc:AlternateContent>
          <mc:Choice Requires="wps">
            <w:drawing>
              <wp:anchor distT="0" distB="0" distL="114300" distR="114300" simplePos="0" relativeHeight="251707392" behindDoc="0" locked="0" layoutInCell="1" allowOverlap="1" wp14:anchorId="33100923" wp14:editId="093B5C49">
                <wp:simplePos x="0" y="0"/>
                <wp:positionH relativeFrom="column">
                  <wp:posOffset>3352800</wp:posOffset>
                </wp:positionH>
                <wp:positionV relativeFrom="paragraph">
                  <wp:posOffset>790575</wp:posOffset>
                </wp:positionV>
                <wp:extent cx="0" cy="914400"/>
                <wp:effectExtent l="57150" t="9525" r="57150" b="19050"/>
                <wp:wrapNone/>
                <wp:docPr id="186" name="Line 39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914400"/>
                        </a:xfrm>
                        <a:prstGeom prst="line">
                          <a:avLst/>
                        </a:prstGeom>
                        <a:noFill/>
                        <a:ln w="9525">
                          <a:solidFill>
                            <a:srgbClr val="000000"/>
                          </a:solidFill>
                          <a:prstDash val="sysDot"/>
                          <a:round/>
                          <a:headEnd/>
                          <a:tailEnd type="stealth"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1E6031EE" id="Line 391" o:spid="_x0000_s1026" style="position:absolute;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64pt,62.25pt" to="264pt,13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">
                <v:stroke dashstyle="1 1" endarrow="classic"/>
              </v:line>
            </w:pict>
          </mc:Fallback>
        </mc:AlternateContent>
      </w:r>
      <w:r w:rsidRPr="00C257D4">
        <w:rPr>
          <w:rFonts w:ascii="Times New Roman" w:eastAsia="Times New Roman" w:hAnsi="Times New Roman" w:cs="Times New Roman"/>
          <w:noProof/>
          <w:sz w:val="20"/>
          <w:szCs w:val="20"/>
          <w:lang w:val="uk-UA" w:eastAsia="uk-UA"/>
        </w:rPr>
        <mc:AlternateContent>
          <mc:Choice Requires="wps">
            <w:drawing>
              <wp:anchor distT="0" distB="0" distL="114300" distR="114300" simplePos="0" relativeHeight="251708416" behindDoc="0" locked="0" layoutInCell="1" allowOverlap="1" wp14:anchorId="45500475" wp14:editId="29C7CF3A">
                <wp:simplePos x="0" y="0"/>
                <wp:positionH relativeFrom="column">
                  <wp:posOffset>3200400</wp:posOffset>
                </wp:positionH>
                <wp:positionV relativeFrom="paragraph">
                  <wp:posOffset>1797050</wp:posOffset>
                </wp:positionV>
                <wp:extent cx="2057400" cy="304800"/>
                <wp:effectExtent l="0" t="0" r="0" b="3175"/>
                <wp:wrapNone/>
                <wp:docPr id="187" name="Text Box 3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57400" cy="3048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8FC520D" w14:textId="77777777" w:rsidR="00D9759E" w:rsidRDefault="00D9759E" w:rsidP="006B3472">
                            <w:r>
                              <w:t>Вн       Об</w:t>
                            </w:r>
                            <w:r>
                              <w:rPr>
                                <w:lang w:val="uk-UA"/>
                              </w:rPr>
                              <w:t>сяг</w:t>
                            </w:r>
                            <w:r>
                              <w:t xml:space="preserve"> продаж</w:t>
                            </w:r>
                            <w:r>
                              <w:rPr>
                                <w:lang w:val="uk-UA"/>
                              </w:rPr>
                              <w:t>у</w:t>
                            </w:r>
                            <w:r>
                              <w:t>, шт.</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5500475" id="Text Box 392" o:spid="_x0000_s1099" type="#_x0000_t202" style="position:absolute;left:0;text-align:left;margin-left:252pt;margin-top:141.5pt;width:162pt;height:24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" stroked="f">
                <v:textbox>
                  <w:txbxContent>
                    <w:p w14:paraId="08FC520D" w14:textId="77777777" w:rsidR="00D9759E" w:rsidRDefault="00D9759E" w:rsidP="006B3472">
                      <w:r>
                        <w:t>Вн       Об</w:t>
                      </w:r>
                      <w:r>
                        <w:rPr>
                          <w:lang w:val="uk-UA"/>
                        </w:rPr>
                        <w:t>сяг</w:t>
                      </w:r>
                      <w:r>
                        <w:t xml:space="preserve"> продаж</w:t>
                      </w:r>
                      <w:r>
                        <w:rPr>
                          <w:lang w:val="uk-UA"/>
                        </w:rPr>
                        <w:t>у</w:t>
                      </w:r>
                      <w:r>
                        <w:t>, шт.</w:t>
                      </w:r>
                    </w:p>
                  </w:txbxContent>
                </v:textbox>
              </v:shape>
            </w:pict>
          </mc:Fallback>
        </mc:AlternateContent>
      </w:r>
      <w:r w:rsidRPr="00C257D4">
        <w:rPr>
          <w:rFonts w:ascii="Times New Roman" w:eastAsia="Times New Roman" w:hAnsi="Times New Roman" w:cs="Times New Roman"/>
          <w:noProof/>
          <w:sz w:val="20"/>
          <w:szCs w:val="20"/>
          <w:lang w:val="uk-UA" w:eastAsia="uk-UA"/>
        </w:rPr>
        <mc:AlternateContent>
          <mc:Choice Requires="wps">
            <w:drawing>
              <wp:anchor distT="0" distB="0" distL="114300" distR="114300" simplePos="0" relativeHeight="251709440" behindDoc="0" locked="0" layoutInCell="1" allowOverlap="1" wp14:anchorId="7165ABED" wp14:editId="6481845A">
                <wp:simplePos x="0" y="0"/>
                <wp:positionH relativeFrom="column">
                  <wp:posOffset>3657600</wp:posOffset>
                </wp:positionH>
                <wp:positionV relativeFrom="paragraph">
                  <wp:posOffset>250825</wp:posOffset>
                </wp:positionV>
                <wp:extent cx="1600200" cy="304800"/>
                <wp:effectExtent l="0" t="3175" r="0" b="0"/>
                <wp:wrapNone/>
                <wp:docPr id="188" name="Text Box 39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0200" cy="3048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2E462DC" w14:textId="77777777" w:rsidR="00D9759E" w:rsidRDefault="00D9759E" w:rsidP="006B3472">
                            <w:r>
                              <w:rPr>
                                <w:lang w:val="uk-UA"/>
                              </w:rPr>
                              <w:t>Прибуток</w:t>
                            </w:r>
                            <w:r>
                              <w:t xml:space="preserve"> (П)</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165ABED" id="Text Box 393" o:spid="_x0000_s1100" type="#_x0000_t202" style="position:absolute;left:0;text-align:left;margin-left:4in;margin-top:19.75pt;width:126pt;height:24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" stroked="f">
                <v:textbox>
                  <w:txbxContent>
                    <w:p w14:paraId="52E462DC" w14:textId="77777777" w:rsidR="00D9759E" w:rsidRDefault="00D9759E" w:rsidP="006B3472">
                      <w:r>
                        <w:rPr>
                          <w:lang w:val="uk-UA"/>
                        </w:rPr>
                        <w:t>Прибуток</w:t>
                      </w:r>
                      <w:r>
                        <w:t xml:space="preserve"> (П)</w:t>
                      </w:r>
                    </w:p>
                  </w:txbxContent>
                </v:textbox>
              </v:shape>
            </w:pict>
          </mc:Fallback>
        </mc:AlternateContent>
      </w:r>
      <w:r w:rsidRPr="00C257D4">
        <w:rPr>
          <w:rFonts w:ascii="Times New Roman" w:eastAsia="Times New Roman" w:hAnsi="Times New Roman" w:cs="Times New Roman"/>
          <w:noProof/>
          <w:sz w:val="20"/>
          <w:szCs w:val="20"/>
          <w:lang w:val="uk-UA" w:eastAsia="uk-UA"/>
        </w:rPr>
        <mc:AlternateContent>
          <mc:Choice Requires="wps">
            <w:drawing>
              <wp:anchor distT="0" distB="0" distL="114300" distR="114300" simplePos="0" relativeHeight="251710464" behindDoc="0" locked="0" layoutInCell="1" allowOverlap="1" wp14:anchorId="57BF6834" wp14:editId="650D883A">
                <wp:simplePos x="0" y="0"/>
                <wp:positionH relativeFrom="column">
                  <wp:posOffset>3581400</wp:posOffset>
                </wp:positionH>
                <wp:positionV relativeFrom="paragraph">
                  <wp:posOffset>869950</wp:posOffset>
                </wp:positionV>
                <wp:extent cx="1524000" cy="304800"/>
                <wp:effectExtent l="0" t="3175" r="0" b="0"/>
                <wp:wrapNone/>
                <wp:docPr id="189" name="Text Box 39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24000" cy="3048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EB17D39" w14:textId="77777777" w:rsidR="00D9759E" w:rsidRDefault="00D9759E" w:rsidP="006B3472">
                            <w:r>
                              <w:rPr>
                                <w:lang w:val="uk-UA"/>
                              </w:rPr>
                              <w:t>Повні витрати</w:t>
                            </w:r>
                            <w:r>
                              <w:t xml:space="preserve"> (С)</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7BF6834" id="Text Box 394" o:spid="_x0000_s1101" type="#_x0000_t202" style="position:absolute;left:0;text-align:left;margin-left:282pt;margin-top:68.5pt;width:120pt;height:24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" stroked="f">
                <v:textbox>
                  <w:txbxContent>
                    <w:p w14:paraId="1EB17D39" w14:textId="77777777" w:rsidR="00D9759E" w:rsidRDefault="00D9759E" w:rsidP="006B3472">
                      <w:r>
                        <w:rPr>
                          <w:lang w:val="uk-UA"/>
                        </w:rPr>
                        <w:t>Повні витрати</w:t>
                      </w:r>
                      <w:r>
                        <w:t xml:space="preserve"> (С)</w:t>
                      </w:r>
                    </w:p>
                  </w:txbxContent>
                </v:textbox>
              </v:shape>
            </w:pict>
          </mc:Fallback>
        </mc:AlternateContent>
      </w:r>
      <w:r w:rsidRPr="00C257D4">
        <w:rPr>
          <w:rFonts w:ascii="Times New Roman" w:eastAsia="Times New Roman" w:hAnsi="Times New Roman" w:cs="Times New Roman"/>
          <w:noProof/>
          <w:sz w:val="20"/>
          <w:szCs w:val="20"/>
          <w:lang w:val="uk-UA" w:eastAsia="uk-UA"/>
        </w:rPr>
        <mc:AlternateContent>
          <mc:Choice Requires="wps">
            <w:drawing>
              <wp:anchor distT="0" distB="0" distL="114300" distR="114300" simplePos="0" relativeHeight="251711488" behindDoc="0" locked="0" layoutInCell="1" allowOverlap="1" wp14:anchorId="53300424" wp14:editId="741BC892">
                <wp:simplePos x="0" y="0"/>
                <wp:positionH relativeFrom="column">
                  <wp:posOffset>3810000</wp:posOffset>
                </wp:positionH>
                <wp:positionV relativeFrom="paragraph">
                  <wp:posOffset>1333500</wp:posOffset>
                </wp:positionV>
                <wp:extent cx="2209800" cy="304800"/>
                <wp:effectExtent l="0" t="0" r="0" b="0"/>
                <wp:wrapNone/>
                <wp:docPr id="190" name="Text Box 39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09800" cy="3048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A1DAB62" w14:textId="77777777" w:rsidR="00D9759E" w:rsidRDefault="00D9759E" w:rsidP="006B3472">
                            <w:r>
                              <w:rPr>
                                <w:lang w:val="uk-UA"/>
                              </w:rPr>
                              <w:t>Постійні витрати</w:t>
                            </w:r>
                            <w:r>
                              <w:t xml:space="preserve"> (С</w:t>
                            </w:r>
                            <w:r>
                              <w:rPr>
                                <w:vertAlign w:val="subscript"/>
                              </w:rPr>
                              <w:t>пост</w:t>
                            </w:r>
                            <w: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3300424" id="Text Box 395" o:spid="_x0000_s1102" type="#_x0000_t202" style="position:absolute;left:0;text-align:left;margin-left:300pt;margin-top:105pt;width:174pt;height:24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" stroked="f">
                <v:textbox>
                  <w:txbxContent>
                    <w:p w14:paraId="1A1DAB62" w14:textId="77777777" w:rsidR="00D9759E" w:rsidRDefault="00D9759E" w:rsidP="006B3472">
                      <w:r>
                        <w:rPr>
                          <w:lang w:val="uk-UA"/>
                        </w:rPr>
                        <w:t>Постійні витрати</w:t>
                      </w:r>
                      <w:r>
                        <w:t xml:space="preserve"> (С</w:t>
                      </w:r>
                      <w:r>
                        <w:rPr>
                          <w:vertAlign w:val="subscript"/>
                        </w:rPr>
                        <w:t>пост</w:t>
                      </w:r>
                      <w:r>
                        <w:t>)</w:t>
                      </w:r>
                    </w:p>
                  </w:txbxContent>
                </v:textbox>
              </v:shape>
            </w:pict>
          </mc:Fallback>
        </mc:AlternateContent>
      </w:r>
    </w:p>
    <w:p w14:paraId="0B277147" w14:textId="77777777" w:rsidR="006B3472" w:rsidRPr="00C257D4" w:rsidRDefault="006B3472" w:rsidP="006B3472">
      <w:pPr>
        <w:spacing w:after="0" w:line="240" w:lineRule="auto"/>
        <w:ind w:firstLine="567"/>
        <w:jc w:val="both"/>
        <w:rPr>
          <w:rFonts w:ascii="Times New Roman" w:eastAsia="Times New Roman" w:hAnsi="Times New Roman" w:cs="Times New Roman"/>
          <w:sz w:val="28"/>
          <w:szCs w:val="12"/>
          <w:lang w:val="uk-UA" w:eastAsia="ru-RU"/>
        </w:rPr>
      </w:pPr>
    </w:p>
    <w:p w14:paraId="03317967" w14:textId="77777777" w:rsidR="006B3472" w:rsidRPr="00C257D4" w:rsidRDefault="006B3472" w:rsidP="006B3472">
      <w:pPr>
        <w:spacing w:after="0" w:line="240" w:lineRule="auto"/>
        <w:ind w:firstLine="567"/>
        <w:jc w:val="both"/>
        <w:rPr>
          <w:rFonts w:ascii="Times New Roman" w:eastAsia="Times New Roman" w:hAnsi="Times New Roman" w:cs="Times New Roman"/>
          <w:sz w:val="28"/>
          <w:szCs w:val="12"/>
          <w:lang w:val="uk-UA" w:eastAsia="ru-RU"/>
        </w:rPr>
      </w:pPr>
    </w:p>
    <w:p w14:paraId="1C0B1845" w14:textId="77777777" w:rsidR="006B3472" w:rsidRPr="00C257D4" w:rsidRDefault="006B3472" w:rsidP="006B3472">
      <w:pPr>
        <w:spacing w:after="0" w:line="240" w:lineRule="auto"/>
        <w:ind w:firstLine="567"/>
        <w:jc w:val="both"/>
        <w:rPr>
          <w:rFonts w:ascii="Times New Roman" w:eastAsia="Times New Roman" w:hAnsi="Times New Roman" w:cs="Times New Roman"/>
          <w:sz w:val="28"/>
          <w:szCs w:val="12"/>
          <w:lang w:val="uk-UA" w:eastAsia="ru-RU"/>
        </w:rPr>
      </w:pPr>
    </w:p>
    <w:p w14:paraId="70AEDD37" w14:textId="77777777" w:rsidR="006B3472" w:rsidRPr="00C257D4" w:rsidRDefault="006B3472" w:rsidP="006B3472">
      <w:pPr>
        <w:spacing w:after="0" w:line="240" w:lineRule="auto"/>
        <w:ind w:firstLine="567"/>
        <w:jc w:val="both"/>
        <w:rPr>
          <w:rFonts w:ascii="Times New Roman" w:eastAsia="Times New Roman" w:hAnsi="Times New Roman" w:cs="Times New Roman"/>
          <w:sz w:val="28"/>
          <w:szCs w:val="12"/>
          <w:lang w:val="uk-UA" w:eastAsia="ru-RU"/>
        </w:rPr>
      </w:pPr>
    </w:p>
    <w:p w14:paraId="7F698921" w14:textId="77777777" w:rsidR="006B3472" w:rsidRPr="00C257D4" w:rsidRDefault="006B3472" w:rsidP="006B3472">
      <w:pPr>
        <w:spacing w:after="0" w:line="240" w:lineRule="auto"/>
        <w:ind w:firstLine="567"/>
        <w:jc w:val="both"/>
        <w:rPr>
          <w:rFonts w:ascii="Times New Roman" w:eastAsia="Times New Roman" w:hAnsi="Times New Roman" w:cs="Times New Roman"/>
          <w:sz w:val="28"/>
          <w:szCs w:val="12"/>
          <w:lang w:val="uk-UA" w:eastAsia="ru-RU"/>
        </w:rPr>
      </w:pPr>
    </w:p>
    <w:p w14:paraId="0EBEA476" w14:textId="77777777" w:rsidR="006B3472" w:rsidRPr="00C257D4" w:rsidRDefault="006B3472" w:rsidP="006B3472">
      <w:pPr>
        <w:spacing w:after="0" w:line="240" w:lineRule="auto"/>
        <w:ind w:firstLine="567"/>
        <w:jc w:val="both"/>
        <w:rPr>
          <w:rFonts w:ascii="Times New Roman" w:eastAsia="Times New Roman" w:hAnsi="Times New Roman" w:cs="Times New Roman"/>
          <w:sz w:val="28"/>
          <w:szCs w:val="12"/>
          <w:lang w:val="uk-UA" w:eastAsia="ru-RU"/>
        </w:rPr>
      </w:pPr>
    </w:p>
    <w:p w14:paraId="42B804E1" w14:textId="77777777" w:rsidR="006B3472" w:rsidRPr="00C257D4" w:rsidRDefault="006B3472" w:rsidP="006B3472">
      <w:pPr>
        <w:spacing w:after="0" w:line="240" w:lineRule="auto"/>
        <w:ind w:firstLine="567"/>
        <w:jc w:val="both"/>
        <w:rPr>
          <w:rFonts w:ascii="Times New Roman" w:eastAsia="Times New Roman" w:hAnsi="Times New Roman" w:cs="Times New Roman"/>
          <w:sz w:val="28"/>
          <w:szCs w:val="12"/>
          <w:lang w:val="uk-UA" w:eastAsia="ru-RU"/>
        </w:rPr>
      </w:pPr>
    </w:p>
    <w:p w14:paraId="28A0068E" w14:textId="77777777" w:rsidR="006B3472" w:rsidRPr="00C257D4" w:rsidRDefault="006B3472" w:rsidP="006B3472">
      <w:pPr>
        <w:spacing w:after="0" w:line="240" w:lineRule="auto"/>
        <w:ind w:firstLine="567"/>
        <w:jc w:val="both"/>
        <w:rPr>
          <w:rFonts w:ascii="Times New Roman" w:eastAsia="Times New Roman" w:hAnsi="Times New Roman" w:cs="Times New Roman"/>
          <w:sz w:val="28"/>
          <w:szCs w:val="12"/>
          <w:lang w:val="uk-UA" w:eastAsia="ru-RU"/>
        </w:rPr>
      </w:pPr>
    </w:p>
    <w:p w14:paraId="1E282EC2" w14:textId="77777777" w:rsidR="006B3472" w:rsidRPr="00C257D4" w:rsidRDefault="006B3472" w:rsidP="006B3472">
      <w:pPr>
        <w:spacing w:after="0" w:line="240" w:lineRule="auto"/>
        <w:ind w:firstLine="567"/>
        <w:jc w:val="both"/>
        <w:rPr>
          <w:rFonts w:ascii="Times New Roman" w:eastAsia="Times New Roman" w:hAnsi="Times New Roman" w:cs="Times New Roman"/>
          <w:sz w:val="28"/>
          <w:szCs w:val="12"/>
          <w:lang w:val="uk-UA" w:eastAsia="ru-RU"/>
        </w:rPr>
      </w:pPr>
    </w:p>
    <w:p w14:paraId="069692A9" w14:textId="77777777" w:rsidR="006B3472" w:rsidRPr="00C257D4" w:rsidRDefault="006B3472" w:rsidP="006B3472">
      <w:pPr>
        <w:spacing w:after="0" w:line="240" w:lineRule="auto"/>
        <w:ind w:firstLine="567"/>
        <w:jc w:val="both"/>
        <w:rPr>
          <w:rFonts w:ascii="Times New Roman" w:eastAsia="Times New Roman" w:hAnsi="Times New Roman" w:cs="Times New Roman"/>
          <w:sz w:val="28"/>
          <w:szCs w:val="12"/>
          <w:lang w:val="uk-UA" w:eastAsia="ru-RU"/>
        </w:rPr>
      </w:pPr>
    </w:p>
    <w:p w14:paraId="5FE25852" w14:textId="7D2A6C24" w:rsidR="006B3472" w:rsidRPr="00C257D4" w:rsidRDefault="006B3472" w:rsidP="006B3472">
      <w:pPr>
        <w:spacing w:after="0" w:line="360" w:lineRule="auto"/>
        <w:jc w:val="center"/>
        <w:rPr>
          <w:rFonts w:ascii="Times New Roman" w:eastAsia="Times New Roman" w:hAnsi="Times New Roman" w:cs="Times New Roman"/>
          <w:sz w:val="28"/>
          <w:szCs w:val="20"/>
          <w:lang w:val="uk-UA" w:eastAsia="ru-RU"/>
        </w:rPr>
      </w:pPr>
      <w:r w:rsidRPr="00C257D4">
        <w:rPr>
          <w:rFonts w:ascii="Times New Roman" w:eastAsia="Times New Roman" w:hAnsi="Times New Roman" w:cs="Times New Roman"/>
          <w:sz w:val="28"/>
          <w:szCs w:val="20"/>
          <w:lang w:val="uk-UA" w:eastAsia="ru-RU"/>
        </w:rPr>
        <w:t xml:space="preserve">Рис. </w:t>
      </w:r>
      <w:r>
        <w:rPr>
          <w:rFonts w:ascii="Times New Roman" w:eastAsia="Times New Roman" w:hAnsi="Times New Roman" w:cs="Times New Roman"/>
          <w:sz w:val="28"/>
          <w:szCs w:val="20"/>
          <w:lang w:val="uk-UA" w:eastAsia="ru-RU"/>
        </w:rPr>
        <w:t>1.5</w:t>
      </w:r>
      <w:r w:rsidRPr="00C257D4">
        <w:rPr>
          <w:rFonts w:ascii="Times New Roman" w:eastAsia="Times New Roman" w:hAnsi="Times New Roman" w:cs="Times New Roman"/>
          <w:sz w:val="28"/>
          <w:szCs w:val="20"/>
          <w:lang w:val="uk-UA" w:eastAsia="ru-RU"/>
        </w:rPr>
        <w:t xml:space="preserve">. Схема визначення критичного обсягу виробництва продукції  </w:t>
      </w:r>
    </w:p>
    <w:p w14:paraId="096334CF" w14:textId="77777777" w:rsidR="006B3472" w:rsidRPr="00C257D4" w:rsidRDefault="006B3472" w:rsidP="006B3472">
      <w:pPr>
        <w:spacing w:after="0" w:line="360" w:lineRule="auto"/>
        <w:ind w:firstLine="720"/>
        <w:jc w:val="both"/>
        <w:rPr>
          <w:rFonts w:ascii="Times New Roman" w:eastAsia="Times New Roman" w:hAnsi="Times New Roman" w:cs="Times New Roman"/>
          <w:sz w:val="28"/>
          <w:szCs w:val="28"/>
          <w:lang w:val="uk-UA" w:eastAsia="ru-RU"/>
        </w:rPr>
      </w:pPr>
    </w:p>
    <w:p w14:paraId="65BB25B6" w14:textId="0AB33973" w:rsidR="006B3472" w:rsidRPr="00B72BE4" w:rsidRDefault="00B72BE4" w:rsidP="00542898">
      <w:pPr>
        <w:spacing w:after="0" w:line="360" w:lineRule="auto"/>
        <w:ind w:firstLine="680"/>
        <w:jc w:val="both"/>
        <w:rPr>
          <w:rFonts w:ascii="Times New Roman" w:eastAsia="Times New Roman" w:hAnsi="Times New Roman" w:cs="Times New Roman"/>
          <w:sz w:val="28"/>
          <w:szCs w:val="28"/>
          <w:lang w:val="uk-UA" w:eastAsia="ru-RU"/>
        </w:rPr>
      </w:pPr>
      <w:r w:rsidRPr="00B72BE4">
        <w:rPr>
          <w:rFonts w:ascii="Times New Roman" w:eastAsia="Times New Roman" w:hAnsi="Times New Roman" w:cs="Times New Roman"/>
          <w:sz w:val="28"/>
          <w:szCs w:val="28"/>
          <w:lang w:val="uk-UA" w:eastAsia="ru-RU"/>
        </w:rPr>
        <w:t>Характеристика підприємства – бази удосконалення економічної роботи приве</w:t>
      </w:r>
      <w:r>
        <w:rPr>
          <w:rFonts w:ascii="Times New Roman" w:eastAsia="Times New Roman" w:hAnsi="Times New Roman" w:cs="Times New Roman"/>
          <w:sz w:val="28"/>
          <w:szCs w:val="28"/>
          <w:lang w:val="uk-UA" w:eastAsia="ru-RU"/>
        </w:rPr>
        <w:t>д</w:t>
      </w:r>
      <w:r w:rsidRPr="00B72BE4">
        <w:rPr>
          <w:rFonts w:ascii="Times New Roman" w:eastAsia="Times New Roman" w:hAnsi="Times New Roman" w:cs="Times New Roman"/>
          <w:sz w:val="28"/>
          <w:szCs w:val="28"/>
          <w:lang w:val="uk-UA" w:eastAsia="ru-RU"/>
        </w:rPr>
        <w:t xml:space="preserve">емо в наступному розділі кваліфікаційної роботи. </w:t>
      </w:r>
    </w:p>
    <w:p w14:paraId="51F612AC" w14:textId="3EDD1F0C" w:rsidR="002B51AB" w:rsidRPr="002B51AB" w:rsidRDefault="002B51AB" w:rsidP="002B51AB">
      <w:pPr>
        <w:spacing w:after="0" w:line="360" w:lineRule="auto"/>
        <w:jc w:val="center"/>
        <w:rPr>
          <w:rFonts w:ascii="Times New Roman" w:eastAsia="Times New Roman" w:hAnsi="Times New Roman" w:cs="Times New Roman"/>
          <w:b/>
          <w:sz w:val="28"/>
          <w:szCs w:val="28"/>
          <w:lang w:val="uk-UA" w:eastAsia="ru-RU"/>
        </w:rPr>
      </w:pPr>
      <w:bookmarkStart w:id="10" w:name="_Hlk186198994"/>
      <w:r w:rsidRPr="002B51AB">
        <w:rPr>
          <w:rFonts w:ascii="Times New Roman" w:eastAsia="Times New Roman" w:hAnsi="Times New Roman" w:cs="Times New Roman"/>
          <w:b/>
          <w:sz w:val="28"/>
          <w:szCs w:val="28"/>
          <w:lang w:val="uk-UA" w:eastAsia="ru-RU"/>
        </w:rPr>
        <w:lastRenderedPageBreak/>
        <w:t>РОЗДІЛ 2</w:t>
      </w:r>
    </w:p>
    <w:p w14:paraId="68372CB8" w14:textId="4119FC31" w:rsidR="002B51AB" w:rsidRPr="002B51AB" w:rsidRDefault="002B51AB" w:rsidP="002B51AB">
      <w:pPr>
        <w:spacing w:after="0" w:line="360" w:lineRule="auto"/>
        <w:jc w:val="center"/>
        <w:rPr>
          <w:rFonts w:ascii="Times New Roman" w:eastAsia="Times New Roman" w:hAnsi="Times New Roman" w:cs="Times New Roman"/>
          <w:b/>
          <w:sz w:val="28"/>
          <w:szCs w:val="28"/>
          <w:lang w:val="uk-UA" w:eastAsia="ru-RU"/>
        </w:rPr>
      </w:pPr>
      <w:r w:rsidRPr="002B51AB">
        <w:rPr>
          <w:rFonts w:ascii="Times New Roman" w:eastAsia="Times New Roman" w:hAnsi="Times New Roman" w:cs="Times New Roman"/>
          <w:b/>
          <w:sz w:val="28"/>
          <w:szCs w:val="28"/>
          <w:lang w:val="uk-UA" w:eastAsia="ru-RU"/>
        </w:rPr>
        <w:t xml:space="preserve">ХАРАКТЕРИСТИКА ПІДПРИЄМСТВА – ТОВ «ФУДЕМБІР» І АНАЛІЗ ЙОГО ДІЯЛЬНОСТІ ТА СТАНУ </w:t>
      </w:r>
      <w:r w:rsidR="005A0C40">
        <w:rPr>
          <w:rFonts w:ascii="Times New Roman" w:eastAsia="Times New Roman" w:hAnsi="Times New Roman" w:cs="Times New Roman"/>
          <w:b/>
          <w:sz w:val="28"/>
          <w:szCs w:val="28"/>
          <w:lang w:val="uk-UA" w:eastAsia="ru-RU"/>
        </w:rPr>
        <w:t xml:space="preserve">ЕКОНОМІЧНОЇ </w:t>
      </w:r>
      <w:r w:rsidRPr="002B51AB">
        <w:rPr>
          <w:rFonts w:ascii="Times New Roman" w:eastAsia="Times New Roman" w:hAnsi="Times New Roman" w:cs="Times New Roman"/>
          <w:b/>
          <w:sz w:val="28"/>
          <w:szCs w:val="28"/>
          <w:lang w:val="uk-UA" w:eastAsia="ru-RU"/>
        </w:rPr>
        <w:t xml:space="preserve">РОБОТИ </w:t>
      </w:r>
    </w:p>
    <w:p w14:paraId="27BB7FB0" w14:textId="77777777" w:rsidR="002B51AB" w:rsidRPr="002B51AB" w:rsidRDefault="002B51AB" w:rsidP="002B51AB">
      <w:pPr>
        <w:spacing w:after="0" w:line="360" w:lineRule="auto"/>
        <w:ind w:firstLine="680"/>
        <w:rPr>
          <w:rFonts w:ascii="Times New Roman" w:eastAsia="Times New Roman" w:hAnsi="Times New Roman" w:cs="Times New Roman"/>
          <w:sz w:val="28"/>
          <w:szCs w:val="28"/>
          <w:lang w:val="uk-UA" w:eastAsia="ru-RU"/>
        </w:rPr>
      </w:pPr>
    </w:p>
    <w:p w14:paraId="5F1E4B8B" w14:textId="198FE7C5" w:rsidR="002B51AB" w:rsidRPr="002B51AB" w:rsidRDefault="002B51AB" w:rsidP="005A0C40">
      <w:pPr>
        <w:spacing w:after="0" w:line="360" w:lineRule="auto"/>
        <w:ind w:firstLine="680"/>
        <w:jc w:val="both"/>
        <w:rPr>
          <w:rFonts w:ascii="Times New Roman" w:eastAsia="Times New Roman" w:hAnsi="Times New Roman" w:cs="Times New Roman"/>
          <w:b/>
          <w:sz w:val="28"/>
          <w:szCs w:val="28"/>
          <w:lang w:val="uk-UA" w:eastAsia="ru-RU"/>
        </w:rPr>
      </w:pPr>
      <w:bookmarkStart w:id="11" w:name="_Hlk186199750"/>
      <w:r w:rsidRPr="002B51AB">
        <w:rPr>
          <w:rFonts w:ascii="Times New Roman" w:eastAsia="Times New Roman" w:hAnsi="Times New Roman" w:cs="Times New Roman"/>
          <w:b/>
          <w:sz w:val="28"/>
          <w:szCs w:val="28"/>
          <w:lang w:val="uk-UA" w:eastAsia="ru-RU"/>
        </w:rPr>
        <w:t xml:space="preserve">2.1. Загальна характеристика </w:t>
      </w:r>
      <w:r w:rsidR="005A0C40">
        <w:rPr>
          <w:rFonts w:ascii="Times New Roman" w:eastAsia="Times New Roman" w:hAnsi="Times New Roman" w:cs="Times New Roman"/>
          <w:b/>
          <w:sz w:val="28"/>
          <w:szCs w:val="28"/>
          <w:lang w:val="uk-UA" w:eastAsia="ru-RU"/>
        </w:rPr>
        <w:t xml:space="preserve">підприємства – </w:t>
      </w:r>
      <w:r w:rsidRPr="002B51AB">
        <w:rPr>
          <w:rFonts w:ascii="Times New Roman" w:eastAsia="Times New Roman" w:hAnsi="Times New Roman" w:cs="Times New Roman"/>
          <w:b/>
          <w:sz w:val="28"/>
          <w:szCs w:val="28"/>
          <w:lang w:val="uk-UA" w:eastAsia="ru-RU"/>
        </w:rPr>
        <w:t>ТОВ «ФУДЕМБІР» та його</w:t>
      </w:r>
      <w:r w:rsidR="005A0C40">
        <w:rPr>
          <w:rFonts w:ascii="Times New Roman" w:eastAsia="Times New Roman" w:hAnsi="Times New Roman" w:cs="Times New Roman"/>
          <w:b/>
          <w:sz w:val="28"/>
          <w:szCs w:val="28"/>
          <w:lang w:val="uk-UA" w:eastAsia="ru-RU"/>
        </w:rPr>
        <w:t xml:space="preserve"> </w:t>
      </w:r>
      <w:r w:rsidRPr="002B51AB">
        <w:rPr>
          <w:rFonts w:ascii="Times New Roman" w:eastAsia="Times New Roman" w:hAnsi="Times New Roman" w:cs="Times New Roman"/>
          <w:b/>
          <w:sz w:val="28"/>
          <w:szCs w:val="28"/>
          <w:lang w:val="uk-UA" w:eastAsia="ru-RU"/>
        </w:rPr>
        <w:t>діяльності</w:t>
      </w:r>
    </w:p>
    <w:bookmarkEnd w:id="10"/>
    <w:bookmarkEnd w:id="11"/>
    <w:p w14:paraId="2844EDB6" w14:textId="77777777" w:rsidR="002B51AB" w:rsidRPr="002B51AB" w:rsidRDefault="002B51AB" w:rsidP="005A0C40">
      <w:pPr>
        <w:spacing w:after="0" w:line="360" w:lineRule="auto"/>
        <w:ind w:firstLine="680"/>
        <w:jc w:val="both"/>
        <w:rPr>
          <w:rFonts w:ascii="Times New Roman" w:eastAsia="Times New Roman" w:hAnsi="Times New Roman" w:cs="Times New Roman"/>
          <w:sz w:val="28"/>
          <w:szCs w:val="28"/>
          <w:lang w:val="uk-UA" w:eastAsia="ru-RU"/>
        </w:rPr>
      </w:pPr>
    </w:p>
    <w:p w14:paraId="77602D44" w14:textId="41263ED1" w:rsidR="002B51AB" w:rsidRPr="008261D9" w:rsidRDefault="005A0C40" w:rsidP="002B51AB">
      <w:pPr>
        <w:spacing w:after="0" w:line="360" w:lineRule="auto"/>
        <w:ind w:firstLine="567"/>
        <w:jc w:val="both"/>
        <w:rPr>
          <w:rFonts w:ascii="Arial" w:eastAsia="Times New Roman" w:hAnsi="Arial" w:cs="Arial"/>
          <w:color w:val="0563C1"/>
          <w:sz w:val="21"/>
          <w:szCs w:val="21"/>
          <w:u w:val="single"/>
          <w:lang w:val="uk-UA" w:eastAsia="uk-UA"/>
        </w:rPr>
      </w:pPr>
      <w:r>
        <w:rPr>
          <w:rFonts w:ascii="Times New Roman" w:eastAsia="Calibri" w:hAnsi="Times New Roman" w:cs="Times New Roman"/>
          <w:sz w:val="28"/>
          <w:szCs w:val="28"/>
          <w:lang w:val="uk-UA"/>
        </w:rPr>
        <w:t xml:space="preserve">Підприємство </w:t>
      </w:r>
      <w:r w:rsidR="002B51AB" w:rsidRPr="002B51AB">
        <w:rPr>
          <w:rFonts w:ascii="Times New Roman" w:eastAsia="Calibri" w:hAnsi="Times New Roman" w:cs="Times New Roman"/>
          <w:sz w:val="28"/>
          <w:szCs w:val="28"/>
          <w:lang w:val="uk-UA"/>
        </w:rPr>
        <w:t>ТОВ «ФУДЕМБІР»</w:t>
      </w:r>
      <w:r>
        <w:rPr>
          <w:rFonts w:ascii="Times New Roman" w:eastAsia="Calibri" w:hAnsi="Times New Roman" w:cs="Times New Roman"/>
          <w:sz w:val="28"/>
          <w:szCs w:val="28"/>
          <w:lang w:val="uk-UA"/>
        </w:rPr>
        <w:t>, що є б</w:t>
      </w:r>
      <w:r w:rsidRPr="005A0C40">
        <w:rPr>
          <w:rFonts w:ascii="Times New Roman" w:eastAsia="Calibri" w:hAnsi="Times New Roman" w:cs="Times New Roman"/>
          <w:sz w:val="28"/>
          <w:szCs w:val="28"/>
          <w:lang w:val="uk-UA"/>
        </w:rPr>
        <w:t>азою виконання кваліфікаційної роботи магістра</w:t>
      </w:r>
      <w:r w:rsidR="002B51AB" w:rsidRPr="002B51AB">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створено у м. Києві, </w:t>
      </w:r>
      <w:r w:rsidR="002B51AB" w:rsidRPr="002B51AB">
        <w:rPr>
          <w:rFonts w:ascii="Times New Roman" w:eastAsia="Calibri" w:hAnsi="Times New Roman" w:cs="Times New Roman"/>
          <w:sz w:val="28"/>
          <w:szCs w:val="28"/>
          <w:lang w:val="uk-UA"/>
        </w:rPr>
        <w:t>зареєстровано 24.11.2014 за юридичною адресою Україна, **2, місто Київ, вул. Глибочицька, будинок **, секція **, офіс **</w:t>
      </w:r>
      <w:r w:rsidR="00A2334D" w:rsidRPr="008261D9">
        <w:rPr>
          <w:rFonts w:ascii="Times New Roman" w:eastAsia="Calibri" w:hAnsi="Times New Roman" w:cs="Times New Roman"/>
          <w:sz w:val="28"/>
          <w:szCs w:val="28"/>
          <w:lang w:val="uk-UA"/>
        </w:rPr>
        <w:t>[</w:t>
      </w:r>
      <w:r w:rsidR="005A1A28">
        <w:rPr>
          <w:rFonts w:ascii="Times New Roman" w:eastAsia="Calibri" w:hAnsi="Times New Roman" w:cs="Times New Roman"/>
          <w:sz w:val="28"/>
          <w:szCs w:val="28"/>
          <w:lang w:val="uk-UA"/>
        </w:rPr>
        <w:t>52</w:t>
      </w:r>
      <w:r w:rsidRPr="008261D9">
        <w:rPr>
          <w:rFonts w:ascii="Times New Roman" w:eastAsia="Calibri" w:hAnsi="Times New Roman" w:cs="Times New Roman"/>
          <w:sz w:val="28"/>
          <w:szCs w:val="28"/>
          <w:lang w:val="uk-UA"/>
        </w:rPr>
        <w:t>]</w:t>
      </w:r>
      <w:r w:rsidR="002B51AB" w:rsidRPr="008261D9">
        <w:rPr>
          <w:rFonts w:ascii="Arial" w:eastAsia="Times New Roman" w:hAnsi="Arial" w:cs="Arial"/>
          <w:color w:val="0563C1"/>
          <w:sz w:val="21"/>
          <w:szCs w:val="21"/>
          <w:u w:val="single"/>
          <w:lang w:val="uk-UA" w:eastAsia="uk-UA"/>
        </w:rPr>
        <w:t>.</w:t>
      </w:r>
    </w:p>
    <w:p w14:paraId="3FB574DA" w14:textId="5588435A" w:rsidR="002B51AB" w:rsidRPr="002B51AB" w:rsidRDefault="002B51AB" w:rsidP="002B51AB">
      <w:pPr>
        <w:spacing w:after="0" w:line="360" w:lineRule="auto"/>
        <w:ind w:firstLine="567"/>
        <w:jc w:val="both"/>
        <w:rPr>
          <w:rFonts w:ascii="Times New Roman" w:eastAsia="Times New Roman" w:hAnsi="Times New Roman" w:cs="Times New Roman"/>
          <w:sz w:val="28"/>
          <w:szCs w:val="28"/>
          <w:lang w:val="uk-UA" w:eastAsia="uk-UA"/>
        </w:rPr>
      </w:pPr>
      <w:r w:rsidRPr="002B51AB">
        <w:rPr>
          <w:rFonts w:ascii="Times New Roman" w:eastAsia="Times New Roman" w:hAnsi="Times New Roman" w:cs="Times New Roman"/>
          <w:sz w:val="28"/>
          <w:szCs w:val="28"/>
          <w:lang w:val="uk-UA" w:eastAsia="uk-UA"/>
        </w:rPr>
        <w:t>За даними, опублікованими у відкритому доступі, повною назвою підприємства є: «ТОВАРИСТВО З ОБМЕЖЕНОЮ ВІДПОВІДАЛЬНІСТЮ ФУДЕМБІР»</w:t>
      </w:r>
      <w:r w:rsidR="008C57B0">
        <w:rPr>
          <w:rFonts w:ascii="Times New Roman" w:eastAsia="Times New Roman" w:hAnsi="Times New Roman" w:cs="Times New Roman"/>
          <w:sz w:val="28"/>
          <w:szCs w:val="28"/>
          <w:lang w:val="uk-UA" w:eastAsia="uk-UA"/>
        </w:rPr>
        <w:t>.</w:t>
      </w:r>
    </w:p>
    <w:p w14:paraId="2F509F72" w14:textId="77777777" w:rsidR="002B51AB" w:rsidRPr="002B51AB" w:rsidRDefault="002B51AB" w:rsidP="002B51AB">
      <w:pPr>
        <w:spacing w:after="0" w:line="360" w:lineRule="auto"/>
        <w:ind w:firstLine="567"/>
        <w:jc w:val="both"/>
        <w:rPr>
          <w:rFonts w:ascii="Times New Roman" w:eastAsia="Times New Roman" w:hAnsi="Times New Roman" w:cs="Times New Roman"/>
          <w:sz w:val="28"/>
          <w:szCs w:val="28"/>
          <w:lang w:val="uk-UA" w:eastAsia="uk-UA"/>
        </w:rPr>
      </w:pPr>
      <w:r w:rsidRPr="002B51AB">
        <w:rPr>
          <w:rFonts w:ascii="Times New Roman" w:eastAsia="Times New Roman" w:hAnsi="Times New Roman" w:cs="Times New Roman"/>
          <w:sz w:val="28"/>
          <w:szCs w:val="28"/>
          <w:lang w:val="uk-UA" w:eastAsia="uk-UA"/>
        </w:rPr>
        <w:t>Скорочена назва – ТОВ «ФУДЕМБІР».</w:t>
      </w:r>
    </w:p>
    <w:p w14:paraId="4301A07F" w14:textId="678CA49E" w:rsidR="002B51AB" w:rsidRPr="002B51AB" w:rsidRDefault="002B51AB" w:rsidP="002B51AB">
      <w:pPr>
        <w:spacing w:after="0" w:line="360" w:lineRule="auto"/>
        <w:ind w:firstLine="567"/>
        <w:jc w:val="both"/>
        <w:rPr>
          <w:rFonts w:ascii="Times New Roman" w:eastAsia="Times New Roman" w:hAnsi="Times New Roman" w:cs="Times New Roman"/>
          <w:sz w:val="28"/>
          <w:szCs w:val="28"/>
          <w:lang w:val="uk-UA" w:eastAsia="uk-UA"/>
        </w:rPr>
      </w:pPr>
      <w:r w:rsidRPr="002B51AB">
        <w:rPr>
          <w:rFonts w:ascii="Times New Roman" w:eastAsia="Times New Roman" w:hAnsi="Times New Roman" w:cs="Times New Roman"/>
          <w:sz w:val="28"/>
          <w:szCs w:val="28"/>
          <w:lang w:val="uk-UA" w:eastAsia="uk-UA"/>
        </w:rPr>
        <w:t>Назва англійською – LIMITED LIABILITY COMPANY FUDEMBIR (LLC FUDEMBIR)</w:t>
      </w:r>
      <w:r w:rsidR="008C57B0">
        <w:rPr>
          <w:rFonts w:ascii="Times New Roman" w:eastAsia="Times New Roman" w:hAnsi="Times New Roman" w:cs="Times New Roman"/>
          <w:sz w:val="28"/>
          <w:szCs w:val="28"/>
          <w:lang w:val="uk-UA" w:eastAsia="uk-UA"/>
        </w:rPr>
        <w:t>.</w:t>
      </w:r>
    </w:p>
    <w:p w14:paraId="3076F7F0" w14:textId="77777777" w:rsidR="002B51AB" w:rsidRPr="002B51AB" w:rsidRDefault="002B51AB" w:rsidP="002B51AB">
      <w:pPr>
        <w:spacing w:after="0" w:line="360" w:lineRule="auto"/>
        <w:ind w:firstLine="567"/>
        <w:jc w:val="both"/>
        <w:rPr>
          <w:rFonts w:ascii="Times New Roman" w:eastAsia="Times New Roman" w:hAnsi="Times New Roman" w:cs="Times New Roman"/>
          <w:sz w:val="28"/>
          <w:szCs w:val="28"/>
          <w:lang w:val="uk-UA" w:eastAsia="uk-UA"/>
        </w:rPr>
      </w:pPr>
      <w:r w:rsidRPr="002B51AB">
        <w:rPr>
          <w:rFonts w:ascii="Times New Roman" w:eastAsia="Times New Roman" w:hAnsi="Times New Roman" w:cs="Times New Roman"/>
          <w:sz w:val="28"/>
          <w:szCs w:val="28"/>
          <w:lang w:val="uk-UA" w:eastAsia="uk-UA"/>
        </w:rPr>
        <w:t>Код ТОВ за ЄДРПОУ – 39506805.</w:t>
      </w:r>
    </w:p>
    <w:p w14:paraId="5F1276D2" w14:textId="77777777" w:rsidR="002B51AB" w:rsidRPr="002B51AB" w:rsidRDefault="002B51AB" w:rsidP="002B51AB">
      <w:pPr>
        <w:spacing w:after="0" w:line="360" w:lineRule="auto"/>
        <w:ind w:firstLine="567"/>
        <w:jc w:val="both"/>
        <w:rPr>
          <w:rFonts w:ascii="Times New Roman" w:eastAsia="Times New Roman" w:hAnsi="Times New Roman" w:cs="Times New Roman"/>
          <w:sz w:val="28"/>
          <w:szCs w:val="28"/>
          <w:lang w:val="uk-UA" w:eastAsia="uk-UA"/>
        </w:rPr>
      </w:pPr>
      <w:r w:rsidRPr="002B51AB">
        <w:rPr>
          <w:rFonts w:ascii="Times New Roman" w:eastAsia="Times New Roman" w:hAnsi="Times New Roman" w:cs="Times New Roman"/>
          <w:sz w:val="28"/>
          <w:szCs w:val="28"/>
          <w:lang w:val="uk-UA" w:eastAsia="uk-UA"/>
        </w:rPr>
        <w:t xml:space="preserve">Керівником організації є АРТЕМЕНКО ТЕТЯНА ПАВЛІВНА. </w:t>
      </w:r>
    </w:p>
    <w:p w14:paraId="62653ED0" w14:textId="77777777" w:rsidR="002B51AB" w:rsidRPr="002B51AB" w:rsidRDefault="002B51AB" w:rsidP="002B51AB">
      <w:pPr>
        <w:spacing w:after="0" w:line="360" w:lineRule="auto"/>
        <w:ind w:firstLine="567"/>
        <w:jc w:val="both"/>
        <w:rPr>
          <w:rFonts w:ascii="Times New Roman" w:eastAsia="Times New Roman" w:hAnsi="Times New Roman" w:cs="Times New Roman"/>
          <w:sz w:val="28"/>
          <w:szCs w:val="28"/>
          <w:lang w:val="uk-UA" w:eastAsia="uk-UA"/>
        </w:rPr>
      </w:pPr>
      <w:r w:rsidRPr="002B51AB">
        <w:rPr>
          <w:rFonts w:ascii="Times New Roman" w:eastAsia="Times New Roman" w:hAnsi="Times New Roman" w:cs="Times New Roman"/>
          <w:sz w:val="28"/>
          <w:szCs w:val="28"/>
          <w:lang w:val="uk-UA" w:eastAsia="uk-UA"/>
        </w:rPr>
        <w:t>Розмір статутного капіталу складає 1 000,00 грн.</w:t>
      </w:r>
    </w:p>
    <w:p w14:paraId="61279A50" w14:textId="77777777" w:rsidR="002B51AB" w:rsidRPr="002B51AB" w:rsidRDefault="002B51AB" w:rsidP="002B51AB">
      <w:pPr>
        <w:spacing w:after="0" w:line="360" w:lineRule="auto"/>
        <w:ind w:firstLine="567"/>
        <w:jc w:val="both"/>
        <w:rPr>
          <w:rFonts w:ascii="Times New Roman" w:eastAsia="Times New Roman" w:hAnsi="Times New Roman" w:cs="Times New Roman"/>
          <w:sz w:val="28"/>
          <w:szCs w:val="28"/>
          <w:lang w:val="uk-UA" w:eastAsia="uk-UA"/>
        </w:rPr>
      </w:pPr>
      <w:r w:rsidRPr="002B51AB">
        <w:rPr>
          <w:rFonts w:ascii="Times New Roman" w:eastAsia="Times New Roman" w:hAnsi="Times New Roman" w:cs="Times New Roman"/>
          <w:sz w:val="28"/>
          <w:szCs w:val="28"/>
          <w:lang w:val="uk-UA" w:eastAsia="uk-UA"/>
        </w:rPr>
        <w:t>На момент останнього оновлення даних 25.10.2023 стан організації –  не перебуває в процесі припинення.</w:t>
      </w:r>
    </w:p>
    <w:p w14:paraId="4757C65B" w14:textId="199421D5" w:rsidR="002B51AB" w:rsidRPr="002B51AB" w:rsidRDefault="002B51AB" w:rsidP="008C57B0">
      <w:pPr>
        <w:spacing w:after="0" w:line="360" w:lineRule="auto"/>
        <w:ind w:firstLine="680"/>
        <w:jc w:val="both"/>
        <w:textAlignment w:val="top"/>
        <w:rPr>
          <w:rFonts w:ascii="Times New Roman" w:eastAsia="Times New Roman" w:hAnsi="Times New Roman" w:cs="Times New Roman"/>
          <w:color w:val="1F1F1F"/>
          <w:sz w:val="28"/>
          <w:szCs w:val="28"/>
          <w:lang w:val="uk-UA" w:eastAsia="uk-UA"/>
        </w:rPr>
      </w:pPr>
      <w:r w:rsidRPr="002B51AB">
        <w:rPr>
          <w:rFonts w:ascii="Times New Roman" w:eastAsia="Times New Roman" w:hAnsi="Times New Roman" w:cs="Times New Roman"/>
          <w:color w:val="4D4D4D"/>
          <w:sz w:val="28"/>
          <w:szCs w:val="28"/>
          <w:lang w:val="uk-UA" w:eastAsia="uk-UA"/>
        </w:rPr>
        <w:t xml:space="preserve">Організаційно-правова форма – </w:t>
      </w:r>
      <w:r w:rsidRPr="002B51AB">
        <w:rPr>
          <w:rFonts w:ascii="Times New Roman" w:eastAsia="Times New Roman" w:hAnsi="Times New Roman" w:cs="Times New Roman"/>
          <w:color w:val="1F1F1F"/>
          <w:sz w:val="28"/>
          <w:szCs w:val="28"/>
          <w:lang w:val="uk-UA" w:eastAsia="uk-UA"/>
        </w:rPr>
        <w:t>Товариство з обмеженою відповідальністю</w:t>
      </w:r>
      <w:r w:rsidR="008C57B0">
        <w:rPr>
          <w:rFonts w:ascii="Times New Roman" w:eastAsia="Times New Roman" w:hAnsi="Times New Roman" w:cs="Times New Roman"/>
          <w:color w:val="1F1F1F"/>
          <w:sz w:val="28"/>
          <w:szCs w:val="28"/>
          <w:lang w:val="uk-UA" w:eastAsia="uk-UA"/>
        </w:rPr>
        <w:t>.</w:t>
      </w:r>
    </w:p>
    <w:p w14:paraId="0D615BFE" w14:textId="62E2B973" w:rsidR="002B51AB" w:rsidRPr="002B51AB" w:rsidRDefault="002B51AB" w:rsidP="008C57B0">
      <w:pPr>
        <w:spacing w:after="0" w:line="360" w:lineRule="auto"/>
        <w:ind w:firstLine="680"/>
        <w:jc w:val="both"/>
        <w:textAlignment w:val="top"/>
        <w:rPr>
          <w:rFonts w:ascii="Times New Roman" w:eastAsia="Times New Roman" w:hAnsi="Times New Roman" w:cs="Times New Roman"/>
          <w:color w:val="1F1F1F"/>
          <w:sz w:val="28"/>
          <w:szCs w:val="28"/>
          <w:lang w:val="uk-UA" w:eastAsia="uk-UA"/>
        </w:rPr>
      </w:pPr>
      <w:r w:rsidRPr="002B51AB">
        <w:rPr>
          <w:rFonts w:ascii="Times New Roman" w:eastAsia="Times New Roman" w:hAnsi="Times New Roman" w:cs="Times New Roman"/>
          <w:color w:val="4D4D4D"/>
          <w:sz w:val="28"/>
          <w:szCs w:val="28"/>
          <w:lang w:val="uk-UA" w:eastAsia="uk-UA"/>
        </w:rPr>
        <w:t>Форма власності – н</w:t>
      </w:r>
      <w:r w:rsidRPr="002B51AB">
        <w:rPr>
          <w:rFonts w:ascii="Times New Roman" w:eastAsia="Times New Roman" w:hAnsi="Times New Roman" w:cs="Times New Roman"/>
          <w:color w:val="1F1F1F"/>
          <w:sz w:val="28"/>
          <w:szCs w:val="28"/>
          <w:lang w:val="uk-UA" w:eastAsia="uk-UA"/>
        </w:rPr>
        <w:t>едержавна власність</w:t>
      </w:r>
      <w:r w:rsidR="008C57B0">
        <w:rPr>
          <w:rFonts w:ascii="Times New Roman" w:eastAsia="Times New Roman" w:hAnsi="Times New Roman" w:cs="Times New Roman"/>
          <w:color w:val="1F1F1F"/>
          <w:sz w:val="28"/>
          <w:szCs w:val="28"/>
          <w:lang w:val="uk-UA" w:eastAsia="uk-UA"/>
        </w:rPr>
        <w:t>.</w:t>
      </w:r>
    </w:p>
    <w:p w14:paraId="6B12C4F6" w14:textId="1E9E1EF9" w:rsidR="002B51AB" w:rsidRPr="002B51AB" w:rsidRDefault="002B51AB" w:rsidP="008C57B0">
      <w:pPr>
        <w:spacing w:after="0" w:line="360" w:lineRule="auto"/>
        <w:ind w:firstLine="680"/>
        <w:jc w:val="both"/>
        <w:textAlignment w:val="top"/>
        <w:rPr>
          <w:rFonts w:ascii="Times New Roman" w:eastAsia="Times New Roman" w:hAnsi="Times New Roman" w:cs="Times New Roman"/>
          <w:color w:val="4D4D4D"/>
          <w:sz w:val="28"/>
          <w:szCs w:val="28"/>
          <w:lang w:val="uk-UA" w:eastAsia="uk-UA"/>
        </w:rPr>
      </w:pPr>
      <w:r w:rsidRPr="002B51AB">
        <w:rPr>
          <w:rFonts w:ascii="Times New Roman" w:eastAsia="Times New Roman" w:hAnsi="Times New Roman" w:cs="Times New Roman"/>
          <w:color w:val="4D4D4D"/>
          <w:sz w:val="28"/>
          <w:szCs w:val="28"/>
          <w:lang w:val="uk-UA" w:eastAsia="uk-UA"/>
        </w:rPr>
        <w:t>Види діяльності ТОВ</w:t>
      </w:r>
      <w:r w:rsidR="008C57B0">
        <w:rPr>
          <w:rFonts w:ascii="Times New Roman" w:eastAsia="Times New Roman" w:hAnsi="Times New Roman" w:cs="Times New Roman"/>
          <w:color w:val="4D4D4D"/>
          <w:sz w:val="28"/>
          <w:szCs w:val="28"/>
          <w:lang w:val="uk-UA" w:eastAsia="uk-UA"/>
        </w:rPr>
        <w:t>.</w:t>
      </w:r>
    </w:p>
    <w:p w14:paraId="4A1AF938" w14:textId="2EF15F26" w:rsidR="002B51AB" w:rsidRPr="008261D9" w:rsidRDefault="002B51AB" w:rsidP="008C57B0">
      <w:pPr>
        <w:spacing w:after="0" w:line="360" w:lineRule="auto"/>
        <w:ind w:firstLine="680"/>
        <w:jc w:val="both"/>
        <w:textAlignment w:val="top"/>
        <w:rPr>
          <w:rFonts w:ascii="Times New Roman" w:eastAsia="Times New Roman" w:hAnsi="Times New Roman" w:cs="Times New Roman"/>
          <w:color w:val="1F1F1F"/>
          <w:sz w:val="28"/>
          <w:szCs w:val="28"/>
          <w:lang w:val="uk-UA" w:eastAsia="uk-UA"/>
        </w:rPr>
      </w:pPr>
      <w:r w:rsidRPr="008261D9">
        <w:rPr>
          <w:rFonts w:ascii="Times New Roman" w:eastAsia="Times New Roman" w:hAnsi="Times New Roman" w:cs="Times New Roman"/>
          <w:sz w:val="28"/>
          <w:szCs w:val="28"/>
          <w:lang w:val="uk-UA" w:eastAsia="ru-RU"/>
        </w:rPr>
        <w:t xml:space="preserve">Основний: </w:t>
      </w:r>
      <w:r w:rsidRPr="008261D9">
        <w:rPr>
          <w:rFonts w:ascii="Times New Roman" w:eastAsia="Times New Roman" w:hAnsi="Times New Roman" w:cs="Times New Roman"/>
          <w:color w:val="1F1F1F"/>
          <w:sz w:val="28"/>
          <w:szCs w:val="28"/>
          <w:bdr w:val="none" w:sz="0" w:space="0" w:color="auto" w:frame="1"/>
          <w:lang w:val="uk-UA" w:eastAsia="uk-UA"/>
        </w:rPr>
        <w:t>47.25 Роздрібна торгівля напоями в спеціалізованих магазинах</w:t>
      </w:r>
      <w:r w:rsidR="008C57B0">
        <w:rPr>
          <w:rFonts w:ascii="Times New Roman" w:eastAsia="Times New Roman" w:hAnsi="Times New Roman" w:cs="Times New Roman"/>
          <w:color w:val="1F1F1F"/>
          <w:sz w:val="28"/>
          <w:szCs w:val="28"/>
          <w:bdr w:val="none" w:sz="0" w:space="0" w:color="auto" w:frame="1"/>
          <w:lang w:val="uk-UA" w:eastAsia="uk-UA"/>
        </w:rPr>
        <w:t>.</w:t>
      </w:r>
    </w:p>
    <w:p w14:paraId="07D7A9E5" w14:textId="77777777" w:rsidR="002B51AB" w:rsidRPr="008261D9" w:rsidRDefault="002B51AB" w:rsidP="008C57B0">
      <w:pPr>
        <w:spacing w:after="0" w:line="360" w:lineRule="auto"/>
        <w:ind w:firstLine="680"/>
        <w:jc w:val="both"/>
        <w:rPr>
          <w:rFonts w:ascii="Times New Roman" w:eastAsia="Times New Roman" w:hAnsi="Times New Roman" w:cs="Times New Roman"/>
          <w:sz w:val="28"/>
          <w:szCs w:val="28"/>
          <w:lang w:val="uk-UA" w:eastAsia="ru-RU"/>
        </w:rPr>
      </w:pPr>
      <w:r w:rsidRPr="008261D9">
        <w:rPr>
          <w:rFonts w:ascii="Times New Roman" w:eastAsia="Times New Roman" w:hAnsi="Times New Roman" w:cs="Times New Roman"/>
          <w:sz w:val="28"/>
          <w:szCs w:val="28"/>
          <w:lang w:val="uk-UA" w:eastAsia="ru-RU"/>
        </w:rPr>
        <w:t>Інші:</w:t>
      </w:r>
    </w:p>
    <w:p w14:paraId="779D73C8" w14:textId="77777777" w:rsidR="002B51AB" w:rsidRPr="002B51AB" w:rsidRDefault="002B51AB" w:rsidP="008C57B0">
      <w:pPr>
        <w:spacing w:after="0" w:line="360" w:lineRule="auto"/>
        <w:ind w:firstLine="680"/>
        <w:jc w:val="both"/>
        <w:rPr>
          <w:rFonts w:ascii="Times New Roman" w:eastAsia="Times New Roman" w:hAnsi="Times New Roman" w:cs="Times New Roman"/>
          <w:color w:val="1F1F1F"/>
          <w:sz w:val="28"/>
          <w:szCs w:val="28"/>
          <w:lang w:val="uk-UA" w:eastAsia="uk-UA"/>
        </w:rPr>
      </w:pPr>
      <w:r w:rsidRPr="002B51AB">
        <w:rPr>
          <w:rFonts w:ascii="Times New Roman" w:eastAsia="Times New Roman" w:hAnsi="Times New Roman" w:cs="Times New Roman"/>
          <w:color w:val="1F1F1F"/>
          <w:sz w:val="28"/>
          <w:szCs w:val="28"/>
          <w:lang w:val="uk-UA" w:eastAsia="uk-UA"/>
        </w:rPr>
        <w:t>10.61 Виробництво продуктів борошномельно-круп'яної промисловості.</w:t>
      </w:r>
    </w:p>
    <w:p w14:paraId="6E6FA555" w14:textId="77777777" w:rsidR="002B51AB" w:rsidRPr="002B51AB" w:rsidRDefault="002B51AB" w:rsidP="002B51AB">
      <w:pPr>
        <w:spacing w:after="0" w:line="360" w:lineRule="auto"/>
        <w:ind w:firstLine="680"/>
        <w:rPr>
          <w:rFonts w:ascii="Times New Roman" w:eastAsia="Times New Roman" w:hAnsi="Times New Roman" w:cs="Times New Roman"/>
          <w:color w:val="1F1F1F"/>
          <w:sz w:val="28"/>
          <w:szCs w:val="28"/>
          <w:lang w:val="uk-UA" w:eastAsia="uk-UA"/>
        </w:rPr>
      </w:pPr>
      <w:r w:rsidRPr="002B51AB">
        <w:rPr>
          <w:rFonts w:ascii="Times New Roman" w:eastAsia="Times New Roman" w:hAnsi="Times New Roman" w:cs="Times New Roman"/>
          <w:color w:val="1F1F1F"/>
          <w:sz w:val="28"/>
          <w:szCs w:val="28"/>
          <w:lang w:val="uk-UA" w:eastAsia="uk-UA"/>
        </w:rPr>
        <w:lastRenderedPageBreak/>
        <w:t>10.71 Виробництво хліба та хлібобулочних виробів; виробництво борошняних кондитерських виробів, тортів і тістечок нетривалого зберігання.</w:t>
      </w:r>
    </w:p>
    <w:p w14:paraId="4C269A73" w14:textId="77777777" w:rsidR="002B51AB" w:rsidRPr="002B51AB" w:rsidRDefault="002B51AB" w:rsidP="002B51AB">
      <w:pPr>
        <w:spacing w:after="0" w:line="360" w:lineRule="auto"/>
        <w:ind w:firstLine="680"/>
        <w:rPr>
          <w:rFonts w:ascii="Times New Roman" w:eastAsia="Times New Roman" w:hAnsi="Times New Roman" w:cs="Times New Roman"/>
          <w:sz w:val="28"/>
          <w:szCs w:val="28"/>
          <w:lang w:val="uk-UA" w:eastAsia="ru-RU"/>
        </w:rPr>
      </w:pPr>
      <w:r w:rsidRPr="002B51AB">
        <w:rPr>
          <w:rFonts w:ascii="Times New Roman" w:eastAsia="Times New Roman" w:hAnsi="Times New Roman" w:cs="Times New Roman"/>
          <w:sz w:val="28"/>
          <w:szCs w:val="28"/>
          <w:lang w:val="uk-UA" w:eastAsia="uk-UA"/>
        </w:rPr>
        <w:t xml:space="preserve">10.72 Виробництво сухарів і сухого печива; виробництво </w:t>
      </w:r>
      <w:r w:rsidRPr="002B51AB">
        <w:rPr>
          <w:rFonts w:ascii="Times New Roman" w:eastAsia="Times New Roman" w:hAnsi="Times New Roman" w:cs="Times New Roman"/>
          <w:sz w:val="28"/>
          <w:szCs w:val="28"/>
          <w:lang w:val="uk-UA" w:eastAsia="ru-RU"/>
        </w:rPr>
        <w:t>борошняних кондитерських виробів, тортів і тістечок тривалого зберігання.</w:t>
      </w:r>
    </w:p>
    <w:p w14:paraId="00000F43" w14:textId="77777777" w:rsidR="002B51AB" w:rsidRPr="002B51AB" w:rsidRDefault="002B51AB" w:rsidP="002B51AB">
      <w:pPr>
        <w:spacing w:after="0" w:line="360" w:lineRule="auto"/>
        <w:ind w:firstLine="680"/>
        <w:jc w:val="both"/>
        <w:rPr>
          <w:rFonts w:ascii="Times New Roman" w:eastAsia="Times New Roman" w:hAnsi="Times New Roman" w:cs="Times New Roman"/>
          <w:sz w:val="28"/>
          <w:szCs w:val="28"/>
          <w:lang w:eastAsia="ru-RU"/>
        </w:rPr>
      </w:pPr>
      <w:r w:rsidRPr="002B51AB">
        <w:rPr>
          <w:rFonts w:ascii="Times New Roman" w:eastAsia="Times New Roman" w:hAnsi="Times New Roman" w:cs="Times New Roman"/>
          <w:sz w:val="28"/>
          <w:szCs w:val="28"/>
          <w:lang w:val="uk-UA" w:eastAsia="ru-RU"/>
        </w:rPr>
        <w:t>Всі види діяльності.</w:t>
      </w:r>
      <w:r w:rsidRPr="002B51AB">
        <w:rPr>
          <w:rFonts w:ascii="Times New Roman" w:eastAsia="Times New Roman" w:hAnsi="Times New Roman" w:cs="Times New Roman"/>
          <w:sz w:val="28"/>
          <w:szCs w:val="28"/>
          <w:lang w:eastAsia="ru-RU"/>
        </w:rPr>
        <w:t xml:space="preserve"> </w:t>
      </w:r>
    </w:p>
    <w:p w14:paraId="1D563CE2" w14:textId="77777777" w:rsidR="002B51AB" w:rsidRPr="002B51AB" w:rsidRDefault="002B51AB" w:rsidP="002B51AB">
      <w:pPr>
        <w:spacing w:after="0" w:line="360" w:lineRule="auto"/>
        <w:ind w:firstLine="680"/>
        <w:jc w:val="both"/>
        <w:rPr>
          <w:rFonts w:ascii="Times New Roman" w:eastAsia="Times New Roman" w:hAnsi="Times New Roman" w:cs="Times New Roman"/>
          <w:sz w:val="28"/>
          <w:szCs w:val="28"/>
          <w:lang w:val="uk-UA" w:eastAsia="ru-RU"/>
        </w:rPr>
      </w:pPr>
      <w:r w:rsidRPr="002B51AB">
        <w:rPr>
          <w:rFonts w:ascii="Times New Roman" w:eastAsia="Times New Roman" w:hAnsi="Times New Roman" w:cs="Times New Roman"/>
          <w:sz w:val="28"/>
          <w:szCs w:val="28"/>
          <w:lang w:eastAsia="ru-RU"/>
        </w:rPr>
        <w:t xml:space="preserve">Контактна </w:t>
      </w:r>
      <w:r w:rsidRPr="002B51AB">
        <w:rPr>
          <w:rFonts w:ascii="Times New Roman" w:eastAsia="Times New Roman" w:hAnsi="Times New Roman" w:cs="Times New Roman"/>
          <w:sz w:val="28"/>
          <w:szCs w:val="28"/>
          <w:lang w:val="uk-UA" w:eastAsia="ru-RU"/>
        </w:rPr>
        <w:t xml:space="preserve">інформація </w:t>
      </w:r>
      <w:r w:rsidRPr="002B51AB">
        <w:rPr>
          <w:rFonts w:ascii="Times New Roman" w:eastAsia="Times New Roman" w:hAnsi="Times New Roman" w:cs="Times New Roman"/>
          <w:sz w:val="28"/>
          <w:szCs w:val="28"/>
          <w:lang w:eastAsia="ru-RU"/>
        </w:rPr>
        <w:t xml:space="preserve">– телефон </w:t>
      </w:r>
      <w:hyperlink r:id="rId10" w:history="1">
        <w:r w:rsidRPr="002B51AB">
          <w:rPr>
            <w:rFonts w:ascii="Times New Roman" w:eastAsia="Times New Roman" w:hAnsi="Times New Roman" w:cs="Times New Roman"/>
            <w:color w:val="000000"/>
            <w:sz w:val="28"/>
            <w:szCs w:val="28"/>
            <w:u w:val="single"/>
            <w:lang w:eastAsia="ru-RU"/>
          </w:rPr>
          <w:t>+380509191183</w:t>
        </w:r>
      </w:hyperlink>
      <w:r w:rsidRPr="002B51AB">
        <w:rPr>
          <w:rFonts w:ascii="Times New Roman" w:eastAsia="Times New Roman" w:hAnsi="Times New Roman" w:cs="Times New Roman"/>
          <w:color w:val="000000"/>
          <w:sz w:val="28"/>
          <w:szCs w:val="28"/>
          <w:lang w:val="uk-UA" w:eastAsia="ru-RU"/>
        </w:rPr>
        <w:t>.</w:t>
      </w:r>
    </w:p>
    <w:p w14:paraId="106A5EC8" w14:textId="77777777" w:rsidR="002B51AB" w:rsidRPr="002B51AB" w:rsidRDefault="002B51AB" w:rsidP="002B51AB">
      <w:pPr>
        <w:spacing w:after="0" w:line="360" w:lineRule="auto"/>
        <w:ind w:firstLine="680"/>
        <w:jc w:val="both"/>
        <w:rPr>
          <w:rFonts w:ascii="Times New Roman" w:eastAsia="Times New Roman" w:hAnsi="Times New Roman" w:cs="Times New Roman"/>
          <w:sz w:val="28"/>
          <w:szCs w:val="28"/>
          <w:lang w:val="uk-UA" w:eastAsia="ru-RU"/>
        </w:rPr>
      </w:pPr>
      <w:r w:rsidRPr="002B51AB">
        <w:rPr>
          <w:rFonts w:ascii="Times New Roman" w:eastAsia="Times New Roman" w:hAnsi="Times New Roman" w:cs="Times New Roman"/>
          <w:sz w:val="28"/>
          <w:szCs w:val="28"/>
          <w:lang w:val="uk-UA" w:eastAsia="ru-RU"/>
        </w:rPr>
        <w:t>Місцезнаходження юридичної особи: Україна, **2, місто Київ, вул. Глибочицька, будинок **, секція **, офіс **.</w:t>
      </w:r>
    </w:p>
    <w:p w14:paraId="5BC2D427" w14:textId="77777777" w:rsidR="002B51AB" w:rsidRPr="002B51AB" w:rsidRDefault="002B51AB" w:rsidP="002B51AB">
      <w:pPr>
        <w:spacing w:after="0" w:line="360" w:lineRule="auto"/>
        <w:ind w:firstLine="680"/>
        <w:jc w:val="both"/>
        <w:rPr>
          <w:rFonts w:ascii="Times New Roman" w:eastAsia="Times New Roman" w:hAnsi="Times New Roman" w:cs="Times New Roman"/>
          <w:sz w:val="28"/>
          <w:szCs w:val="28"/>
          <w:lang w:val="uk-UA" w:eastAsia="ru-RU"/>
        </w:rPr>
      </w:pPr>
      <w:r w:rsidRPr="002B51AB">
        <w:rPr>
          <w:rFonts w:ascii="Times New Roman" w:eastAsia="Times New Roman" w:hAnsi="Times New Roman" w:cs="Times New Roman"/>
          <w:sz w:val="28"/>
          <w:szCs w:val="28"/>
          <w:lang w:val="uk-UA" w:eastAsia="ru-RU"/>
        </w:rPr>
        <w:t>Частка держави в підприємстві згідно з реєстром Фонду держмайна України: 0.</w:t>
      </w:r>
    </w:p>
    <w:p w14:paraId="5C51D088" w14:textId="77777777" w:rsidR="002B51AB" w:rsidRPr="002B51AB" w:rsidRDefault="002B51AB" w:rsidP="002B51AB">
      <w:pPr>
        <w:spacing w:after="0" w:line="360" w:lineRule="auto"/>
        <w:ind w:firstLine="680"/>
        <w:jc w:val="both"/>
        <w:rPr>
          <w:rFonts w:ascii="Times New Roman" w:eastAsia="Times New Roman" w:hAnsi="Times New Roman" w:cs="Times New Roman"/>
          <w:sz w:val="28"/>
          <w:szCs w:val="28"/>
          <w:lang w:val="uk-UA" w:eastAsia="ru-RU"/>
        </w:rPr>
      </w:pPr>
      <w:r w:rsidRPr="002B51AB">
        <w:rPr>
          <w:rFonts w:ascii="Times New Roman" w:eastAsia="Times New Roman" w:hAnsi="Times New Roman" w:cs="Times New Roman"/>
          <w:sz w:val="28"/>
          <w:szCs w:val="28"/>
          <w:lang w:val="uk-UA" w:eastAsia="ru-RU"/>
        </w:rPr>
        <w:t> Перелік засновників юридичної особи: АРТЕМЕНКО ТЕТЯНА ПАВЛІВНА.</w:t>
      </w:r>
    </w:p>
    <w:p w14:paraId="49B9CE9E" w14:textId="77777777" w:rsidR="002B51AB" w:rsidRPr="002B51AB" w:rsidRDefault="002B51AB" w:rsidP="002B51AB">
      <w:pPr>
        <w:spacing w:after="0" w:line="360" w:lineRule="auto"/>
        <w:ind w:firstLine="680"/>
        <w:jc w:val="both"/>
        <w:rPr>
          <w:rFonts w:ascii="Times New Roman" w:eastAsia="Times New Roman" w:hAnsi="Times New Roman" w:cs="Times New Roman"/>
          <w:sz w:val="28"/>
          <w:szCs w:val="28"/>
          <w:lang w:val="uk-UA" w:eastAsia="ru-RU"/>
        </w:rPr>
      </w:pPr>
      <w:r w:rsidRPr="002B51AB">
        <w:rPr>
          <w:rFonts w:ascii="Times New Roman" w:eastAsia="Times New Roman" w:hAnsi="Times New Roman" w:cs="Times New Roman"/>
          <w:sz w:val="28"/>
          <w:szCs w:val="28"/>
          <w:lang w:val="uk-UA" w:eastAsia="ru-RU"/>
        </w:rPr>
        <w:t>Адреса засновника: Україна, 03083, місто Київ, вул. Парникова, будинок </w:t>
      </w:r>
      <w:hyperlink r:id="rId11" w:tooltip="Відкрити всі дані" w:history="1">
        <w:r w:rsidRPr="002B51AB">
          <w:rPr>
            <w:rFonts w:ascii="Times New Roman" w:eastAsia="Times New Roman" w:hAnsi="Times New Roman" w:cs="Times New Roman"/>
            <w:color w:val="0000FF"/>
            <w:sz w:val="28"/>
            <w:szCs w:val="28"/>
            <w:u w:val="single"/>
            <w:lang w:val="uk-UA" w:eastAsia="ru-RU"/>
          </w:rPr>
          <w:t>21I</w:t>
        </w:r>
      </w:hyperlink>
      <w:r w:rsidRPr="002B51AB">
        <w:rPr>
          <w:rFonts w:ascii="Times New Roman" w:eastAsia="Times New Roman" w:hAnsi="Times New Roman" w:cs="Times New Roman"/>
          <w:sz w:val="28"/>
          <w:szCs w:val="28"/>
          <w:lang w:val="uk-UA" w:eastAsia="ru-RU"/>
        </w:rPr>
        <w:t>.</w:t>
      </w:r>
    </w:p>
    <w:p w14:paraId="78385BBC" w14:textId="77777777" w:rsidR="002B51AB" w:rsidRPr="002B51AB" w:rsidRDefault="002B51AB" w:rsidP="002B51AB">
      <w:pPr>
        <w:spacing w:after="0" w:line="360" w:lineRule="auto"/>
        <w:ind w:firstLine="680"/>
        <w:jc w:val="both"/>
        <w:rPr>
          <w:rFonts w:ascii="Times New Roman" w:eastAsia="Times New Roman" w:hAnsi="Times New Roman" w:cs="Times New Roman"/>
          <w:sz w:val="28"/>
          <w:szCs w:val="28"/>
          <w:lang w:val="uk-UA" w:eastAsia="ru-RU"/>
        </w:rPr>
      </w:pPr>
      <w:r w:rsidRPr="002B51AB">
        <w:rPr>
          <w:rFonts w:ascii="Times New Roman" w:eastAsia="Times New Roman" w:hAnsi="Times New Roman" w:cs="Times New Roman"/>
          <w:sz w:val="28"/>
          <w:szCs w:val="28"/>
          <w:lang w:val="uk-UA" w:eastAsia="ru-RU"/>
        </w:rPr>
        <w:t>Розмір внеску до статутного фонду: 1 000,00 грн</w:t>
      </w:r>
    </w:p>
    <w:p w14:paraId="2524416C" w14:textId="77777777" w:rsidR="002B51AB" w:rsidRPr="002B51AB" w:rsidRDefault="002B51AB" w:rsidP="002B51AB">
      <w:pPr>
        <w:spacing w:after="0" w:line="360" w:lineRule="auto"/>
        <w:ind w:firstLine="680"/>
        <w:jc w:val="both"/>
        <w:rPr>
          <w:rFonts w:ascii="Times New Roman" w:eastAsia="Times New Roman" w:hAnsi="Times New Roman" w:cs="Times New Roman"/>
          <w:sz w:val="28"/>
          <w:szCs w:val="28"/>
          <w:lang w:val="uk-UA" w:eastAsia="ru-RU"/>
        </w:rPr>
      </w:pPr>
      <w:r w:rsidRPr="002B51AB">
        <w:rPr>
          <w:rFonts w:ascii="Times New Roman" w:eastAsia="Times New Roman" w:hAnsi="Times New Roman" w:cs="Times New Roman"/>
          <w:sz w:val="28"/>
          <w:szCs w:val="28"/>
          <w:lang w:val="uk-UA" w:eastAsia="ru-RU"/>
        </w:rPr>
        <w:t>Частка (%): 100,00%</w:t>
      </w:r>
    </w:p>
    <w:p w14:paraId="7AEE851A" w14:textId="77777777" w:rsidR="002B51AB" w:rsidRPr="002B51AB" w:rsidRDefault="002B51AB" w:rsidP="002B51AB">
      <w:pPr>
        <w:spacing w:after="0" w:line="360" w:lineRule="auto"/>
        <w:ind w:firstLine="680"/>
        <w:jc w:val="both"/>
        <w:rPr>
          <w:rFonts w:ascii="Times New Roman" w:eastAsia="Times New Roman" w:hAnsi="Times New Roman" w:cs="Times New Roman"/>
          <w:sz w:val="28"/>
          <w:szCs w:val="28"/>
          <w:lang w:val="uk-UA" w:eastAsia="ru-RU"/>
        </w:rPr>
      </w:pPr>
      <w:r w:rsidRPr="002B51AB">
        <w:rPr>
          <w:rFonts w:ascii="Times New Roman" w:eastAsia="Times New Roman" w:hAnsi="Times New Roman" w:cs="Times New Roman"/>
          <w:sz w:val="28"/>
          <w:szCs w:val="28"/>
          <w:lang w:val="uk-UA" w:eastAsia="ru-RU"/>
        </w:rPr>
        <w:t>Власність та дозволи ТОВ "ФУДЕМБІР": у ТОВ "ФУДЕМБІР" зареєстровано 0 торгових марок, 0 одиниць автотранспорту в користуванні, та 24 ліцензії.</w:t>
      </w:r>
    </w:p>
    <w:p w14:paraId="2B75317B" w14:textId="77777777" w:rsidR="002B51AB" w:rsidRPr="002B51AB" w:rsidRDefault="002B51AB" w:rsidP="002B51AB">
      <w:pPr>
        <w:shd w:val="clear" w:color="auto" w:fill="FFFFFF"/>
        <w:spacing w:after="0" w:line="360" w:lineRule="auto"/>
        <w:ind w:firstLine="680"/>
        <w:jc w:val="both"/>
        <w:textAlignment w:val="baseline"/>
        <w:rPr>
          <w:rFonts w:ascii="Times New Roman" w:eastAsia="Times New Roman" w:hAnsi="Times New Roman" w:cs="Times New Roman"/>
          <w:color w:val="1F1F1F"/>
          <w:sz w:val="28"/>
          <w:szCs w:val="28"/>
          <w:lang w:val="uk-UA" w:eastAsia="uk-UA"/>
        </w:rPr>
      </w:pPr>
      <w:r w:rsidRPr="002B51AB">
        <w:rPr>
          <w:rFonts w:ascii="Times New Roman" w:eastAsia="Times New Roman" w:hAnsi="Times New Roman" w:cs="Times New Roman"/>
          <w:color w:val="1F1F1F"/>
          <w:sz w:val="28"/>
          <w:szCs w:val="28"/>
          <w:lang w:val="uk-UA" w:eastAsia="uk-UA"/>
        </w:rPr>
        <w:t xml:space="preserve">Перевірка в списках санкцій – санкції відсутні. </w:t>
      </w:r>
    </w:p>
    <w:p w14:paraId="49F7F90D" w14:textId="77777777" w:rsidR="002B51AB" w:rsidRPr="002B51AB" w:rsidRDefault="002B51AB" w:rsidP="002B51AB">
      <w:pPr>
        <w:shd w:val="clear" w:color="auto" w:fill="FFFFFF"/>
        <w:spacing w:after="0" w:line="360" w:lineRule="auto"/>
        <w:ind w:firstLine="680"/>
        <w:jc w:val="both"/>
        <w:textAlignment w:val="baseline"/>
        <w:rPr>
          <w:rFonts w:ascii="Times New Roman" w:eastAsia="Times New Roman" w:hAnsi="Times New Roman" w:cs="Times New Roman"/>
          <w:color w:val="1F1F1F"/>
          <w:sz w:val="28"/>
          <w:szCs w:val="28"/>
          <w:lang w:val="uk-UA" w:eastAsia="uk-UA"/>
        </w:rPr>
      </w:pPr>
      <w:r w:rsidRPr="002B51AB">
        <w:rPr>
          <w:rFonts w:ascii="Times New Roman" w:eastAsia="Times New Roman" w:hAnsi="Times New Roman" w:cs="Times New Roman"/>
          <w:color w:val="1F1F1F"/>
          <w:sz w:val="28"/>
          <w:szCs w:val="28"/>
          <w:lang w:val="uk-UA" w:eastAsia="uk-UA"/>
        </w:rPr>
        <w:t xml:space="preserve">Податкова та інші державні органи – за даними з податкових реєстрів України компанія ТОВ "ФУДЕМБІР", Перебуває на обліку в органах доходів та зборів, зафіксовано що по реєстру «Дізнайся більше про свого бізнес-партнера» на 12.06.2022 не має податкового боргу, по реєстру «Інформація про суб’єктів господарювання, які мають податковий борг» 01.01.2022 розмір боргу 1 грн, </w:t>
      </w:r>
    </w:p>
    <w:p w14:paraId="491A387F" w14:textId="77777777" w:rsidR="002B51AB" w:rsidRPr="002B51AB" w:rsidRDefault="002B51AB" w:rsidP="002B51AB">
      <w:pPr>
        <w:shd w:val="clear" w:color="auto" w:fill="FFFFFF"/>
        <w:spacing w:after="0" w:line="360" w:lineRule="auto"/>
        <w:ind w:firstLine="680"/>
        <w:jc w:val="both"/>
        <w:textAlignment w:val="baseline"/>
        <w:rPr>
          <w:rFonts w:ascii="Times New Roman" w:eastAsia="Times New Roman" w:hAnsi="Times New Roman" w:cs="Times New Roman"/>
          <w:color w:val="1F1F1F"/>
          <w:sz w:val="28"/>
          <w:szCs w:val="28"/>
          <w:lang w:val="uk-UA" w:eastAsia="uk-UA"/>
        </w:rPr>
      </w:pPr>
      <w:r w:rsidRPr="002B51AB">
        <w:rPr>
          <w:rFonts w:ascii="Times New Roman" w:eastAsia="Times New Roman" w:hAnsi="Times New Roman" w:cs="Times New Roman"/>
          <w:color w:val="1F1F1F"/>
          <w:sz w:val="28"/>
          <w:szCs w:val="28"/>
          <w:lang w:val="uk-UA" w:eastAsia="uk-UA"/>
        </w:rPr>
        <w:t>Дійсне свідоцтво ПДВ в реєстрі платників ПДВ.</w:t>
      </w:r>
    </w:p>
    <w:p w14:paraId="0DF632A3" w14:textId="77777777" w:rsidR="002B51AB" w:rsidRPr="002B51AB" w:rsidRDefault="002B51AB" w:rsidP="002B51AB">
      <w:pPr>
        <w:shd w:val="clear" w:color="auto" w:fill="FFFFFF"/>
        <w:spacing w:after="0" w:line="360" w:lineRule="auto"/>
        <w:ind w:firstLine="680"/>
        <w:jc w:val="both"/>
        <w:textAlignment w:val="baseline"/>
        <w:rPr>
          <w:rFonts w:ascii="Times New Roman" w:eastAsia="Times New Roman" w:hAnsi="Times New Roman" w:cs="Times New Roman"/>
          <w:color w:val="1F1F1F"/>
          <w:sz w:val="28"/>
          <w:szCs w:val="28"/>
          <w:lang w:val="uk-UA" w:eastAsia="uk-UA"/>
        </w:rPr>
      </w:pPr>
      <w:r w:rsidRPr="002B51AB">
        <w:rPr>
          <w:rFonts w:ascii="Times New Roman" w:eastAsia="Times New Roman" w:hAnsi="Times New Roman" w:cs="Times New Roman"/>
          <w:color w:val="1F1F1F"/>
          <w:sz w:val="28"/>
          <w:szCs w:val="28"/>
          <w:lang w:val="uk-UA" w:eastAsia="uk-UA"/>
        </w:rPr>
        <w:t>Відсутня реєстрація в Реєстрі неприбуткових установ та організацій.</w:t>
      </w:r>
    </w:p>
    <w:p w14:paraId="39014A2B" w14:textId="77777777" w:rsidR="002B51AB" w:rsidRPr="002B51AB" w:rsidRDefault="002B51AB" w:rsidP="002B51AB">
      <w:pPr>
        <w:spacing w:after="0" w:line="360" w:lineRule="auto"/>
        <w:ind w:firstLine="680"/>
        <w:jc w:val="both"/>
        <w:rPr>
          <w:rFonts w:ascii="Times New Roman" w:eastAsia="Calibri" w:hAnsi="Times New Roman" w:cs="Times New Roman"/>
          <w:sz w:val="28"/>
          <w:szCs w:val="28"/>
          <w:lang w:val="uk-UA"/>
        </w:rPr>
      </w:pPr>
      <w:r w:rsidRPr="002B51AB">
        <w:rPr>
          <w:rFonts w:ascii="Times New Roman" w:eastAsia="Calibri" w:hAnsi="Times New Roman" w:cs="Times New Roman"/>
          <w:sz w:val="28"/>
          <w:szCs w:val="28"/>
          <w:lang w:val="uk-UA"/>
        </w:rPr>
        <w:lastRenderedPageBreak/>
        <w:t>Ознака прибутковості за cтаном на 26.10.2023 – Відсутня реєстрація в Реєстрі неприбуткових установ та організацій</w:t>
      </w:r>
    </w:p>
    <w:p w14:paraId="01871AE2" w14:textId="77777777" w:rsidR="002B51AB" w:rsidRPr="002B51AB" w:rsidRDefault="002B51AB" w:rsidP="002B51AB">
      <w:pPr>
        <w:spacing w:after="0" w:line="360" w:lineRule="auto"/>
        <w:ind w:firstLine="680"/>
        <w:jc w:val="both"/>
        <w:rPr>
          <w:rFonts w:ascii="Times New Roman" w:eastAsia="Calibri" w:hAnsi="Times New Roman" w:cs="Times New Roman"/>
          <w:sz w:val="28"/>
          <w:szCs w:val="28"/>
          <w:lang w:val="uk-UA"/>
        </w:rPr>
      </w:pPr>
      <w:r w:rsidRPr="002B51AB">
        <w:rPr>
          <w:rFonts w:ascii="Times New Roman" w:eastAsia="Calibri" w:hAnsi="Times New Roman" w:cs="Times New Roman"/>
          <w:sz w:val="28"/>
          <w:szCs w:val="28"/>
          <w:lang w:val="uk-UA"/>
        </w:rPr>
        <w:t>Реєстр платників ПДВ (cтаном на 23.02.2022) – дійсне свідоцтво платника ПДВ.</w:t>
      </w:r>
    </w:p>
    <w:p w14:paraId="371EF99D" w14:textId="77777777" w:rsidR="002B51AB" w:rsidRPr="002B51AB" w:rsidRDefault="002B51AB" w:rsidP="002B51AB">
      <w:pPr>
        <w:spacing w:after="0" w:line="360" w:lineRule="auto"/>
        <w:ind w:firstLine="680"/>
        <w:jc w:val="both"/>
        <w:rPr>
          <w:rFonts w:ascii="Times New Roman" w:eastAsia="Calibri" w:hAnsi="Times New Roman" w:cs="Times New Roman"/>
          <w:sz w:val="28"/>
          <w:szCs w:val="28"/>
          <w:lang w:val="uk-UA"/>
        </w:rPr>
      </w:pPr>
      <w:r w:rsidRPr="002B51AB">
        <w:rPr>
          <w:rFonts w:ascii="Times New Roman" w:eastAsia="Calibri" w:hAnsi="Times New Roman" w:cs="Times New Roman"/>
          <w:sz w:val="28"/>
          <w:szCs w:val="28"/>
          <w:lang w:val="uk-UA"/>
        </w:rPr>
        <w:t>Індивідуальний податковий номер: 395068026591</w:t>
      </w:r>
    </w:p>
    <w:p w14:paraId="3A5AC7A4" w14:textId="181C0341" w:rsidR="002B51AB" w:rsidRPr="002B51AB" w:rsidRDefault="002B51AB" w:rsidP="002B51AB">
      <w:pPr>
        <w:spacing w:after="0" w:line="360" w:lineRule="auto"/>
        <w:ind w:firstLine="680"/>
        <w:jc w:val="both"/>
        <w:rPr>
          <w:rFonts w:ascii="Times New Roman" w:eastAsia="Calibri" w:hAnsi="Times New Roman" w:cs="Times New Roman"/>
          <w:sz w:val="28"/>
          <w:szCs w:val="28"/>
          <w:lang w:val="uk-UA"/>
        </w:rPr>
      </w:pPr>
      <w:r w:rsidRPr="002B51AB">
        <w:rPr>
          <w:rFonts w:ascii="Times New Roman" w:eastAsia="Calibri" w:hAnsi="Times New Roman" w:cs="Times New Roman"/>
          <w:sz w:val="28"/>
          <w:szCs w:val="28"/>
          <w:lang w:val="uk-UA"/>
        </w:rPr>
        <w:t>Дата реєстрації</w:t>
      </w:r>
      <w:r w:rsidR="008261D9">
        <w:rPr>
          <w:rFonts w:ascii="Times New Roman" w:eastAsia="Calibri" w:hAnsi="Times New Roman" w:cs="Times New Roman"/>
          <w:sz w:val="28"/>
          <w:szCs w:val="28"/>
          <w:lang w:val="uk-UA"/>
        </w:rPr>
        <w:t xml:space="preserve"> податкового номера</w:t>
      </w:r>
      <w:r w:rsidRPr="002B51AB">
        <w:rPr>
          <w:rFonts w:ascii="Times New Roman" w:eastAsia="Calibri" w:hAnsi="Times New Roman" w:cs="Times New Roman"/>
          <w:sz w:val="28"/>
          <w:szCs w:val="28"/>
          <w:lang w:val="uk-UA"/>
        </w:rPr>
        <w:t>: 01.01.2015</w:t>
      </w:r>
    </w:p>
    <w:p w14:paraId="47A9A815" w14:textId="33FD4FA4" w:rsidR="002B51AB" w:rsidRPr="002B51AB" w:rsidRDefault="008261D9" w:rsidP="002B51AB">
      <w:pPr>
        <w:spacing w:after="0" w:line="360" w:lineRule="auto"/>
        <w:ind w:firstLine="680"/>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Згідно з даними </w:t>
      </w:r>
      <w:r w:rsidR="002B51AB" w:rsidRPr="002B51AB">
        <w:rPr>
          <w:rFonts w:ascii="Times New Roman" w:eastAsia="Calibri" w:hAnsi="Times New Roman" w:cs="Times New Roman"/>
          <w:sz w:val="28"/>
          <w:szCs w:val="28"/>
          <w:lang w:val="uk-UA"/>
        </w:rPr>
        <w:t>Реєстр</w:t>
      </w:r>
      <w:r>
        <w:rPr>
          <w:rFonts w:ascii="Times New Roman" w:eastAsia="Calibri" w:hAnsi="Times New Roman" w:cs="Times New Roman"/>
          <w:sz w:val="28"/>
          <w:szCs w:val="28"/>
          <w:lang w:val="uk-UA"/>
        </w:rPr>
        <w:t>у</w:t>
      </w:r>
      <w:r w:rsidR="002B51AB" w:rsidRPr="002B51AB">
        <w:rPr>
          <w:rFonts w:ascii="Times New Roman" w:eastAsia="Calibri" w:hAnsi="Times New Roman" w:cs="Times New Roman"/>
          <w:sz w:val="28"/>
          <w:szCs w:val="28"/>
          <w:lang w:val="uk-UA"/>
        </w:rPr>
        <w:t xml:space="preserve"> «Дізнайся більше про свого бізнес-партнера» (cтаном на 11.06.2022) – ТОВ перебуває на обліку в органах доходів та зборів</w:t>
      </w:r>
      <w:r>
        <w:rPr>
          <w:rFonts w:ascii="Times New Roman" w:eastAsia="Calibri" w:hAnsi="Times New Roman" w:cs="Times New Roman"/>
          <w:sz w:val="28"/>
          <w:szCs w:val="28"/>
          <w:lang w:val="uk-UA"/>
        </w:rPr>
        <w:t>.</w:t>
      </w:r>
    </w:p>
    <w:p w14:paraId="52A20EBC" w14:textId="77777777" w:rsidR="002B51AB" w:rsidRPr="002B51AB" w:rsidRDefault="002B51AB" w:rsidP="002B51AB">
      <w:pPr>
        <w:spacing w:after="0" w:line="360" w:lineRule="auto"/>
        <w:ind w:firstLine="680"/>
        <w:jc w:val="both"/>
        <w:rPr>
          <w:rFonts w:ascii="Times New Roman" w:eastAsia="Calibri" w:hAnsi="Times New Roman" w:cs="Times New Roman"/>
          <w:sz w:val="28"/>
          <w:szCs w:val="28"/>
          <w:lang w:val="uk-UA"/>
        </w:rPr>
      </w:pPr>
      <w:r w:rsidRPr="002B51AB">
        <w:rPr>
          <w:rFonts w:ascii="Times New Roman" w:eastAsia="Calibri" w:hAnsi="Times New Roman" w:cs="Times New Roman"/>
          <w:sz w:val="28"/>
          <w:szCs w:val="28"/>
          <w:lang w:val="uk-UA"/>
        </w:rPr>
        <w:t>Інформація ДПС України про суб’єктів господарювання, які мають податковий борг:  на даний час Державною податковою службою України всупереч закону не оприлюднюється інформація про суб’єктів господарювання, які мають податковий борг.</w:t>
      </w:r>
    </w:p>
    <w:p w14:paraId="2E1C2BB9" w14:textId="77777777" w:rsidR="002B51AB" w:rsidRPr="002B51AB" w:rsidRDefault="002B51AB" w:rsidP="002B51AB">
      <w:pPr>
        <w:spacing w:after="0" w:line="360" w:lineRule="auto"/>
        <w:ind w:firstLine="680"/>
        <w:jc w:val="both"/>
        <w:rPr>
          <w:rFonts w:ascii="Times New Roman" w:eastAsia="Calibri" w:hAnsi="Times New Roman" w:cs="Times New Roman"/>
          <w:sz w:val="28"/>
          <w:szCs w:val="28"/>
          <w:lang w:val="uk-UA"/>
        </w:rPr>
      </w:pPr>
      <w:r w:rsidRPr="002B51AB">
        <w:rPr>
          <w:rFonts w:ascii="Times New Roman" w:eastAsia="Calibri" w:hAnsi="Times New Roman" w:cs="Times New Roman"/>
          <w:sz w:val="28"/>
          <w:szCs w:val="28"/>
          <w:lang w:val="uk-UA"/>
        </w:rPr>
        <w:t>Основу виробничої діяльності ТОВ складають:</w:t>
      </w:r>
    </w:p>
    <w:p w14:paraId="09C6217E" w14:textId="77777777" w:rsidR="002B51AB" w:rsidRPr="002B51AB" w:rsidRDefault="002B51AB" w:rsidP="002B51AB">
      <w:pPr>
        <w:spacing w:after="0" w:line="360" w:lineRule="auto"/>
        <w:ind w:firstLine="680"/>
        <w:jc w:val="both"/>
        <w:rPr>
          <w:rFonts w:ascii="Times New Roman" w:eastAsia="Calibri" w:hAnsi="Times New Roman" w:cs="Times New Roman"/>
          <w:sz w:val="28"/>
          <w:szCs w:val="28"/>
          <w:lang w:val="uk-UA"/>
        </w:rPr>
      </w:pPr>
      <w:r w:rsidRPr="002B51AB">
        <w:rPr>
          <w:rFonts w:ascii="Times New Roman" w:eastAsia="Calibri" w:hAnsi="Times New Roman" w:cs="Times New Roman"/>
          <w:sz w:val="28"/>
          <w:szCs w:val="28"/>
          <w:lang w:val="uk-UA"/>
        </w:rPr>
        <w:t>– виробництво продуктів борошномельно-круп'яної промисловості;</w:t>
      </w:r>
    </w:p>
    <w:p w14:paraId="10FF849E" w14:textId="77777777" w:rsidR="002B51AB" w:rsidRPr="002B51AB" w:rsidRDefault="002B51AB" w:rsidP="002B51AB">
      <w:pPr>
        <w:spacing w:after="0" w:line="360" w:lineRule="auto"/>
        <w:ind w:firstLine="680"/>
        <w:jc w:val="both"/>
        <w:rPr>
          <w:rFonts w:ascii="Times New Roman" w:eastAsia="Calibri" w:hAnsi="Times New Roman" w:cs="Times New Roman"/>
          <w:sz w:val="28"/>
          <w:szCs w:val="28"/>
          <w:lang w:val="uk-UA"/>
        </w:rPr>
      </w:pPr>
      <w:r w:rsidRPr="002B51AB">
        <w:rPr>
          <w:rFonts w:ascii="Times New Roman" w:eastAsia="Calibri" w:hAnsi="Times New Roman" w:cs="Times New Roman"/>
          <w:sz w:val="28"/>
          <w:szCs w:val="28"/>
          <w:lang w:val="uk-UA"/>
        </w:rPr>
        <w:t>– виробництво хліба та хлібобулочних виробів;</w:t>
      </w:r>
    </w:p>
    <w:p w14:paraId="358F4A76" w14:textId="77777777" w:rsidR="002B51AB" w:rsidRPr="002B51AB" w:rsidRDefault="002B51AB" w:rsidP="002B51AB">
      <w:pPr>
        <w:spacing w:after="0" w:line="360" w:lineRule="auto"/>
        <w:ind w:firstLine="680"/>
        <w:jc w:val="both"/>
        <w:rPr>
          <w:rFonts w:ascii="Times New Roman" w:eastAsia="Calibri" w:hAnsi="Times New Roman" w:cs="Times New Roman"/>
          <w:sz w:val="28"/>
          <w:szCs w:val="28"/>
          <w:lang w:val="uk-UA"/>
        </w:rPr>
      </w:pPr>
      <w:r w:rsidRPr="002B51AB">
        <w:rPr>
          <w:rFonts w:ascii="Times New Roman" w:eastAsia="Calibri" w:hAnsi="Times New Roman" w:cs="Times New Roman"/>
          <w:sz w:val="28"/>
          <w:szCs w:val="28"/>
          <w:lang w:val="uk-UA"/>
        </w:rPr>
        <w:t>– виробництво борошняних кондитерських виробів, тортів і тістечок нетривалого зберігання;</w:t>
      </w:r>
    </w:p>
    <w:p w14:paraId="55285906" w14:textId="77777777" w:rsidR="002B51AB" w:rsidRPr="002B51AB" w:rsidRDefault="002B51AB" w:rsidP="002B51AB">
      <w:pPr>
        <w:spacing w:after="0" w:line="360" w:lineRule="auto"/>
        <w:ind w:firstLine="680"/>
        <w:jc w:val="both"/>
        <w:rPr>
          <w:rFonts w:ascii="Times New Roman" w:eastAsia="Calibri" w:hAnsi="Times New Roman" w:cs="Times New Roman"/>
          <w:sz w:val="28"/>
          <w:szCs w:val="28"/>
          <w:lang w:val="uk-UA"/>
        </w:rPr>
      </w:pPr>
      <w:r w:rsidRPr="002B51AB">
        <w:rPr>
          <w:rFonts w:ascii="Times New Roman" w:eastAsia="Calibri" w:hAnsi="Times New Roman" w:cs="Times New Roman"/>
          <w:sz w:val="28"/>
          <w:szCs w:val="28"/>
          <w:lang w:val="uk-UA"/>
        </w:rPr>
        <w:t>виробництво сухарів і сухого печива;</w:t>
      </w:r>
    </w:p>
    <w:p w14:paraId="07EC11F3" w14:textId="77777777" w:rsidR="002B51AB" w:rsidRPr="002B51AB" w:rsidRDefault="002B51AB" w:rsidP="002B51AB">
      <w:pPr>
        <w:spacing w:after="0" w:line="360" w:lineRule="auto"/>
        <w:ind w:firstLine="680"/>
        <w:jc w:val="both"/>
        <w:rPr>
          <w:rFonts w:ascii="Times New Roman" w:eastAsia="Calibri" w:hAnsi="Times New Roman" w:cs="Times New Roman"/>
          <w:sz w:val="28"/>
          <w:szCs w:val="28"/>
          <w:lang w:val="uk-UA"/>
        </w:rPr>
      </w:pPr>
      <w:r w:rsidRPr="002B51AB">
        <w:rPr>
          <w:rFonts w:ascii="Times New Roman" w:eastAsia="Calibri" w:hAnsi="Times New Roman" w:cs="Times New Roman"/>
          <w:sz w:val="28"/>
          <w:szCs w:val="28"/>
          <w:lang w:val="uk-UA"/>
        </w:rPr>
        <w:t>виробництво борошняних кондитерських виробів, тортів і тістечок тривалого зберігання.</w:t>
      </w:r>
    </w:p>
    <w:p w14:paraId="067957CB" w14:textId="77777777" w:rsidR="002B51AB" w:rsidRPr="002B51AB" w:rsidRDefault="002B51AB" w:rsidP="002B51AB">
      <w:pPr>
        <w:spacing w:after="0" w:line="360" w:lineRule="auto"/>
        <w:ind w:firstLine="680"/>
        <w:jc w:val="both"/>
        <w:rPr>
          <w:rFonts w:ascii="Times New Roman" w:eastAsia="Calibri" w:hAnsi="Times New Roman" w:cs="Times New Roman"/>
          <w:sz w:val="28"/>
          <w:szCs w:val="28"/>
          <w:lang w:val="uk-UA"/>
        </w:rPr>
      </w:pPr>
      <w:r w:rsidRPr="002B51AB">
        <w:rPr>
          <w:rFonts w:ascii="Times New Roman" w:eastAsia="Calibri" w:hAnsi="Times New Roman" w:cs="Times New Roman"/>
          <w:sz w:val="28"/>
          <w:szCs w:val="28"/>
          <w:lang w:val="uk-UA"/>
        </w:rPr>
        <w:t>Отже, широкий асортимент продукції ТОВ становить основу стабільності його діяльності на внутрішніх ринках України.</w:t>
      </w:r>
    </w:p>
    <w:p w14:paraId="7829C948" w14:textId="3D663CC8" w:rsidR="002B51AB" w:rsidRPr="002B51AB" w:rsidRDefault="002B51AB" w:rsidP="002B51AB">
      <w:pPr>
        <w:spacing w:after="0" w:line="360" w:lineRule="auto"/>
        <w:ind w:firstLine="680"/>
        <w:jc w:val="both"/>
        <w:rPr>
          <w:rFonts w:ascii="Times New Roman" w:eastAsia="Calibri" w:hAnsi="Times New Roman" w:cs="Times New Roman"/>
          <w:sz w:val="28"/>
          <w:szCs w:val="28"/>
          <w:lang w:val="uk-UA"/>
        </w:rPr>
      </w:pPr>
      <w:r w:rsidRPr="002B51AB">
        <w:rPr>
          <w:rFonts w:ascii="Times New Roman" w:eastAsia="Calibri" w:hAnsi="Times New Roman" w:cs="Times New Roman"/>
          <w:sz w:val="28"/>
          <w:szCs w:val="28"/>
          <w:lang w:val="uk-UA"/>
        </w:rPr>
        <w:t>У виробничій діяльності ТОВ «ФУДЕМБІР» використовуються сучасні технології кондитерського виробництва</w:t>
      </w:r>
      <w:r w:rsidR="008261D9">
        <w:rPr>
          <w:rFonts w:ascii="Times New Roman" w:eastAsia="Calibri" w:hAnsi="Times New Roman" w:cs="Times New Roman"/>
          <w:sz w:val="28"/>
          <w:szCs w:val="28"/>
          <w:lang w:val="uk-UA"/>
        </w:rPr>
        <w:t xml:space="preserve">. </w:t>
      </w:r>
      <w:r w:rsidRPr="002B51AB">
        <w:rPr>
          <w:rFonts w:ascii="Times New Roman" w:eastAsia="Calibri" w:hAnsi="Times New Roman" w:cs="Times New Roman"/>
          <w:sz w:val="28"/>
          <w:szCs w:val="28"/>
          <w:lang w:val="uk-UA"/>
        </w:rPr>
        <w:t>У ТОВ виробництво кондитерських виробів розглядається не тільки як технологія, але й як мистецтво приготування, яке є водночас із виробництвом привабливою та складною справою, ціллю якої є створення якісних, смачних і привабливих виробів, що втілюють творчі задуми кондитерів та демонстрацію власних виробничих та творчих можливостей колективу ТОВ.</w:t>
      </w:r>
    </w:p>
    <w:p w14:paraId="761BB462" w14:textId="77777777" w:rsidR="002B51AB" w:rsidRPr="002B51AB" w:rsidRDefault="002B51AB" w:rsidP="002B51AB">
      <w:pPr>
        <w:spacing w:after="0" w:line="360" w:lineRule="auto"/>
        <w:ind w:firstLine="680"/>
        <w:jc w:val="both"/>
        <w:rPr>
          <w:rFonts w:ascii="Times New Roman" w:eastAsia="Calibri" w:hAnsi="Times New Roman" w:cs="Times New Roman"/>
          <w:sz w:val="28"/>
          <w:szCs w:val="28"/>
          <w:lang w:val="uk-UA"/>
        </w:rPr>
      </w:pPr>
      <w:r w:rsidRPr="002B51AB">
        <w:rPr>
          <w:rFonts w:ascii="Times New Roman" w:eastAsia="Calibri" w:hAnsi="Times New Roman" w:cs="Times New Roman"/>
          <w:sz w:val="28"/>
          <w:szCs w:val="28"/>
          <w:lang w:val="uk-UA"/>
        </w:rPr>
        <w:lastRenderedPageBreak/>
        <w:t>У своєї діяльності ТОВ спирається на високий рівень компетентності працівників, які здатні розробляти якісні кулінарні рецепти, розраховувати потрібну кількість сировини як для приготування тіста, так і всіляких начинок і оздоблюваних добавок; готувати різноманітні види тіста,  кремів і начинок із дотриманням відповідних санітарних норм і правил. У ТОВ широко застосовуються всілякі наповнювачі борошняних кондитерських виробів, начинки та прикрашення та прикрашати їх оздоблювальними напівфабрикатами. У ТОВ здійснюється високопрофесійна праця із технологічним обладнанням, кондитерським інвентарем, інструментами та устаткуванням з дотриманням безпечних умов праці, застосовують сучасні кондитерські технології приготування й прикрашення кондитерських виробів. Особливе місце в діяльності ТОВ є використання технологій зберігання сировини та готової продукції з використанням оптимальних температурних режимів. Пакування й маркування готових кондитерських виробів також сприяє умовам їх швидкої реалізації.</w:t>
      </w:r>
    </w:p>
    <w:p w14:paraId="1FE3FCBA" w14:textId="77777777" w:rsidR="002B51AB" w:rsidRPr="002B51AB" w:rsidRDefault="002B51AB" w:rsidP="002B51AB">
      <w:pPr>
        <w:spacing w:after="0" w:line="360" w:lineRule="auto"/>
        <w:ind w:firstLine="680"/>
        <w:jc w:val="both"/>
        <w:rPr>
          <w:rFonts w:ascii="Times New Roman" w:eastAsia="Calibri" w:hAnsi="Times New Roman" w:cs="Times New Roman"/>
          <w:sz w:val="28"/>
          <w:szCs w:val="28"/>
          <w:lang w:val="uk-UA"/>
        </w:rPr>
      </w:pPr>
      <w:r w:rsidRPr="002B51AB">
        <w:rPr>
          <w:rFonts w:ascii="Times New Roman" w:eastAsia="Calibri" w:hAnsi="Times New Roman" w:cs="Times New Roman"/>
          <w:sz w:val="28"/>
          <w:szCs w:val="28"/>
          <w:lang w:val="uk-UA"/>
        </w:rPr>
        <w:t xml:space="preserve">Для здійснення ефективної виробничої діяльності в сфері виготовлення кондитерської продукції ТОВ має в своєму розпорядженні широку номенклатуру необхідного устаткування. За відношенням до виробничого процесу все устаткування класифікують на наступні види: технологічне, теплове, холодильне і допоміжне. </w:t>
      </w:r>
    </w:p>
    <w:p w14:paraId="08633F6B" w14:textId="77777777" w:rsidR="002B51AB" w:rsidRPr="002B51AB" w:rsidRDefault="002B51AB" w:rsidP="002B51AB">
      <w:pPr>
        <w:spacing w:after="0" w:line="360" w:lineRule="auto"/>
        <w:ind w:firstLine="680"/>
        <w:jc w:val="both"/>
        <w:rPr>
          <w:rFonts w:ascii="Times New Roman" w:eastAsia="Calibri" w:hAnsi="Times New Roman" w:cs="Times New Roman"/>
          <w:sz w:val="28"/>
          <w:szCs w:val="28"/>
          <w:lang w:val="uk-UA"/>
        </w:rPr>
      </w:pPr>
      <w:r w:rsidRPr="002B51AB">
        <w:rPr>
          <w:rFonts w:ascii="Times New Roman" w:eastAsia="Calibri" w:hAnsi="Times New Roman" w:cs="Times New Roman"/>
          <w:sz w:val="28"/>
          <w:szCs w:val="28"/>
          <w:lang w:val="uk-UA"/>
        </w:rPr>
        <w:t xml:space="preserve">Технологічне устаткування забезпечує виконання операцій технологічного процесу і призначене для механічного оброблення продуктів і приготування борошняних кондитерських виробів. Це: </w:t>
      </w:r>
    </w:p>
    <w:p w14:paraId="6284A929" w14:textId="77777777" w:rsidR="002B51AB" w:rsidRPr="002B51AB" w:rsidRDefault="002B51AB" w:rsidP="002B51AB">
      <w:pPr>
        <w:spacing w:after="0" w:line="360" w:lineRule="auto"/>
        <w:ind w:firstLine="680"/>
        <w:jc w:val="both"/>
        <w:rPr>
          <w:rFonts w:ascii="Times New Roman" w:eastAsia="Calibri" w:hAnsi="Times New Roman" w:cs="Times New Roman"/>
          <w:sz w:val="28"/>
          <w:szCs w:val="28"/>
          <w:lang w:val="uk-UA"/>
        </w:rPr>
      </w:pPr>
      <w:r w:rsidRPr="002B51AB">
        <w:rPr>
          <w:rFonts w:ascii="Times New Roman" w:eastAsia="Calibri" w:hAnsi="Times New Roman" w:cs="Times New Roman"/>
          <w:sz w:val="28"/>
          <w:szCs w:val="28"/>
          <w:lang w:val="uk-UA"/>
        </w:rPr>
        <w:t>машини для просіювання борошна (просіювачі);</w:t>
      </w:r>
    </w:p>
    <w:p w14:paraId="165A7A11" w14:textId="77777777" w:rsidR="002B51AB" w:rsidRPr="002B51AB" w:rsidRDefault="002B51AB" w:rsidP="002B51AB">
      <w:pPr>
        <w:spacing w:after="0" w:line="360" w:lineRule="auto"/>
        <w:ind w:firstLine="680"/>
        <w:jc w:val="both"/>
        <w:rPr>
          <w:rFonts w:ascii="Times New Roman" w:eastAsia="Calibri" w:hAnsi="Times New Roman" w:cs="Times New Roman"/>
          <w:sz w:val="28"/>
          <w:szCs w:val="28"/>
          <w:lang w:val="uk-UA"/>
        </w:rPr>
      </w:pPr>
      <w:r w:rsidRPr="002B51AB">
        <w:rPr>
          <w:rFonts w:ascii="Times New Roman" w:eastAsia="Calibri" w:hAnsi="Times New Roman" w:cs="Times New Roman"/>
          <w:sz w:val="28"/>
          <w:szCs w:val="28"/>
          <w:lang w:val="uk-UA"/>
        </w:rPr>
        <w:t>тістомісильні машини;</w:t>
      </w:r>
    </w:p>
    <w:p w14:paraId="28098E6E" w14:textId="77777777" w:rsidR="002B51AB" w:rsidRPr="002B51AB" w:rsidRDefault="002B51AB" w:rsidP="002B51AB">
      <w:pPr>
        <w:spacing w:after="0" w:line="360" w:lineRule="auto"/>
        <w:ind w:firstLine="680"/>
        <w:jc w:val="both"/>
        <w:rPr>
          <w:rFonts w:ascii="Times New Roman" w:eastAsia="Calibri" w:hAnsi="Times New Roman" w:cs="Times New Roman"/>
          <w:sz w:val="28"/>
          <w:szCs w:val="28"/>
          <w:lang w:val="uk-UA"/>
        </w:rPr>
      </w:pPr>
      <w:r w:rsidRPr="002B51AB">
        <w:rPr>
          <w:rFonts w:ascii="Times New Roman" w:eastAsia="Calibri" w:hAnsi="Times New Roman" w:cs="Times New Roman"/>
          <w:sz w:val="28"/>
          <w:szCs w:val="28"/>
          <w:lang w:val="uk-UA"/>
        </w:rPr>
        <w:t>збивальні машини;</w:t>
      </w:r>
    </w:p>
    <w:p w14:paraId="11A9EAE7" w14:textId="77777777" w:rsidR="002B51AB" w:rsidRPr="002B51AB" w:rsidRDefault="002B51AB" w:rsidP="002B51AB">
      <w:pPr>
        <w:spacing w:after="0" w:line="360" w:lineRule="auto"/>
        <w:ind w:firstLine="680"/>
        <w:jc w:val="both"/>
        <w:rPr>
          <w:rFonts w:ascii="Times New Roman" w:eastAsia="Calibri" w:hAnsi="Times New Roman" w:cs="Times New Roman"/>
          <w:sz w:val="28"/>
          <w:szCs w:val="28"/>
          <w:lang w:val="uk-UA"/>
        </w:rPr>
      </w:pPr>
      <w:r w:rsidRPr="002B51AB">
        <w:rPr>
          <w:rFonts w:ascii="Times New Roman" w:eastAsia="Calibri" w:hAnsi="Times New Roman" w:cs="Times New Roman"/>
          <w:sz w:val="28"/>
          <w:szCs w:val="28"/>
          <w:lang w:val="uk-UA"/>
        </w:rPr>
        <w:t>обладнання для розкачування тіста (тісторозкачувальні машини);</w:t>
      </w:r>
    </w:p>
    <w:p w14:paraId="3EA56AB2" w14:textId="77777777" w:rsidR="002B51AB" w:rsidRPr="002B51AB" w:rsidRDefault="002B51AB" w:rsidP="002B51AB">
      <w:pPr>
        <w:spacing w:after="0" w:line="360" w:lineRule="auto"/>
        <w:ind w:firstLine="680"/>
        <w:jc w:val="both"/>
        <w:rPr>
          <w:rFonts w:ascii="Times New Roman" w:eastAsia="Calibri" w:hAnsi="Times New Roman" w:cs="Times New Roman"/>
          <w:sz w:val="28"/>
          <w:szCs w:val="28"/>
          <w:lang w:val="uk-UA"/>
        </w:rPr>
      </w:pPr>
      <w:r w:rsidRPr="002B51AB">
        <w:rPr>
          <w:rFonts w:ascii="Times New Roman" w:eastAsia="Calibri" w:hAnsi="Times New Roman" w:cs="Times New Roman"/>
          <w:sz w:val="28"/>
          <w:szCs w:val="28"/>
          <w:lang w:val="uk-UA"/>
        </w:rPr>
        <w:t>обладнання для відсаджування заготовок із тіста.</w:t>
      </w:r>
    </w:p>
    <w:p w14:paraId="6AFB1324" w14:textId="77777777" w:rsidR="002B51AB" w:rsidRPr="002B51AB" w:rsidRDefault="002B51AB" w:rsidP="002B51AB">
      <w:pPr>
        <w:spacing w:after="0" w:line="360" w:lineRule="auto"/>
        <w:ind w:firstLine="680"/>
        <w:jc w:val="both"/>
        <w:rPr>
          <w:rFonts w:ascii="Times New Roman" w:eastAsia="Calibri" w:hAnsi="Times New Roman" w:cs="Times New Roman"/>
          <w:sz w:val="28"/>
          <w:szCs w:val="28"/>
          <w:lang w:val="uk-UA"/>
        </w:rPr>
      </w:pPr>
      <w:r w:rsidRPr="002B51AB">
        <w:rPr>
          <w:rFonts w:ascii="Times New Roman" w:eastAsia="Calibri" w:hAnsi="Times New Roman" w:cs="Times New Roman"/>
          <w:sz w:val="28"/>
          <w:szCs w:val="28"/>
          <w:lang w:val="uk-UA"/>
        </w:rPr>
        <w:t xml:space="preserve">До теплового обладнання відносяться: пекарські й жарові печі та шафи, парові конвектори, допоміжні теплові шафи, сковороди тощо. </w:t>
      </w:r>
    </w:p>
    <w:p w14:paraId="3D1A3C2C" w14:textId="77777777" w:rsidR="002B51AB" w:rsidRPr="002B51AB" w:rsidRDefault="002B51AB" w:rsidP="002B51AB">
      <w:pPr>
        <w:spacing w:after="0" w:line="360" w:lineRule="auto"/>
        <w:ind w:firstLine="680"/>
        <w:jc w:val="both"/>
        <w:rPr>
          <w:rFonts w:ascii="Times New Roman" w:eastAsia="Calibri" w:hAnsi="Times New Roman" w:cs="Times New Roman"/>
          <w:sz w:val="28"/>
          <w:szCs w:val="28"/>
          <w:lang w:val="uk-UA"/>
        </w:rPr>
      </w:pPr>
      <w:r w:rsidRPr="002B51AB">
        <w:rPr>
          <w:rFonts w:ascii="Times New Roman" w:eastAsia="Calibri" w:hAnsi="Times New Roman" w:cs="Times New Roman"/>
          <w:sz w:val="28"/>
          <w:szCs w:val="28"/>
          <w:lang w:val="uk-UA"/>
        </w:rPr>
        <w:lastRenderedPageBreak/>
        <w:t>Холодильне обладнання складається із звичайних холодильних камер різної місткості, а також столи з охолоджувальною поверхнею для розкачування тіста та виготовлення виробів. Застосовують розбірні холодильні камери для зберігання продуктів, напівфабрикатів і готових виробів.</w:t>
      </w:r>
    </w:p>
    <w:p w14:paraId="328333A2" w14:textId="77777777" w:rsidR="002B51AB" w:rsidRPr="002B51AB" w:rsidRDefault="002B51AB" w:rsidP="002B51AB">
      <w:pPr>
        <w:spacing w:after="0" w:line="360" w:lineRule="auto"/>
        <w:ind w:firstLine="680"/>
        <w:jc w:val="both"/>
        <w:rPr>
          <w:rFonts w:ascii="Times New Roman" w:eastAsia="Calibri" w:hAnsi="Times New Roman" w:cs="Times New Roman"/>
          <w:sz w:val="28"/>
          <w:szCs w:val="28"/>
          <w:lang w:val="uk-UA"/>
        </w:rPr>
      </w:pPr>
      <w:r w:rsidRPr="002B51AB">
        <w:rPr>
          <w:rFonts w:ascii="Times New Roman" w:eastAsia="Calibri" w:hAnsi="Times New Roman" w:cs="Times New Roman"/>
          <w:sz w:val="28"/>
          <w:szCs w:val="28"/>
          <w:lang w:val="uk-UA"/>
        </w:rPr>
        <w:t>До допоміжного обладнання у ТОВ відносять всілякі виробничі столи, пересувні стелажі, охолоджувальні шафи, мийні ванни та інше обладнання.</w:t>
      </w:r>
    </w:p>
    <w:p w14:paraId="6E60AAE9" w14:textId="77777777" w:rsidR="002B51AB" w:rsidRPr="002B51AB" w:rsidRDefault="002B51AB" w:rsidP="002B51AB">
      <w:pPr>
        <w:spacing w:after="0" w:line="360" w:lineRule="auto"/>
        <w:ind w:firstLine="680"/>
        <w:jc w:val="both"/>
        <w:rPr>
          <w:rFonts w:ascii="Times New Roman" w:eastAsia="Calibri" w:hAnsi="Times New Roman" w:cs="Times New Roman"/>
          <w:sz w:val="28"/>
          <w:szCs w:val="28"/>
          <w:lang w:val="uk-UA"/>
        </w:rPr>
      </w:pPr>
      <w:r w:rsidRPr="002B51AB">
        <w:rPr>
          <w:rFonts w:ascii="Times New Roman" w:eastAsia="Calibri" w:hAnsi="Times New Roman" w:cs="Times New Roman"/>
          <w:sz w:val="28"/>
          <w:szCs w:val="28"/>
          <w:lang w:val="uk-UA"/>
        </w:rPr>
        <w:t>Обладнання використовується за встановленими правилами експлуатації відповідних видів, їхнього ремонту та заходів підтримки у робочому стані.</w:t>
      </w:r>
    </w:p>
    <w:p w14:paraId="0D899D6A" w14:textId="77777777" w:rsidR="002B51AB" w:rsidRPr="002B51AB" w:rsidRDefault="002B51AB" w:rsidP="002B51AB">
      <w:pPr>
        <w:spacing w:after="0" w:line="360" w:lineRule="auto"/>
        <w:ind w:firstLine="680"/>
        <w:jc w:val="both"/>
        <w:rPr>
          <w:rFonts w:ascii="Times New Roman" w:eastAsia="Calibri" w:hAnsi="Times New Roman" w:cs="Times New Roman"/>
          <w:sz w:val="28"/>
          <w:szCs w:val="28"/>
          <w:lang w:val="uk-UA"/>
        </w:rPr>
      </w:pPr>
      <w:r w:rsidRPr="002B51AB">
        <w:rPr>
          <w:rFonts w:ascii="Times New Roman" w:eastAsia="Calibri" w:hAnsi="Times New Roman" w:cs="Times New Roman"/>
          <w:sz w:val="28"/>
          <w:szCs w:val="28"/>
          <w:lang w:val="uk-UA"/>
        </w:rPr>
        <w:t xml:space="preserve"> У процесі приготування кондитерських виробів у ТОВ використовують різний інвентар, інструменти та пристосування. Превалює використання емальованого посуду, посуду з нержавіючої сталі різної ємності, використовуються кондитерські казани з напівсферичним дном  для замішування тіста, змішування продуктів, збивання яєць, варіння крему, сиропів та інших технологічних операцій. </w:t>
      </w:r>
    </w:p>
    <w:p w14:paraId="7368AD38" w14:textId="77777777" w:rsidR="002B51AB" w:rsidRPr="002B51AB" w:rsidRDefault="002B51AB" w:rsidP="002B51AB">
      <w:pPr>
        <w:spacing w:after="0" w:line="360" w:lineRule="auto"/>
        <w:ind w:firstLine="680"/>
        <w:jc w:val="both"/>
        <w:rPr>
          <w:rFonts w:ascii="Times New Roman" w:eastAsia="Calibri" w:hAnsi="Times New Roman" w:cs="Times New Roman"/>
          <w:sz w:val="28"/>
          <w:szCs w:val="28"/>
          <w:lang w:val="uk-UA"/>
        </w:rPr>
      </w:pPr>
      <w:r w:rsidRPr="002B51AB">
        <w:rPr>
          <w:rFonts w:ascii="Times New Roman" w:eastAsia="Calibri" w:hAnsi="Times New Roman" w:cs="Times New Roman"/>
          <w:sz w:val="28"/>
          <w:szCs w:val="28"/>
          <w:lang w:val="uk-UA"/>
        </w:rPr>
        <w:t xml:space="preserve">Отже, ТОВ «ФУДЕМБІР» залишається доволі значним виробником кондитерської продукції і взагалі продуктів із борошна, на регіональних ринках, раніше, у центральній частині України, а останніми роками – по всій країні. Зокрема, бакалійні продукти від ТОВ є постійно в його номенклатурі, оскільки вони широко застосовуються господинями в сучасній українській кухні та використовуються для приготування всіх відомих страв і не підлягають заміні іншими інгредієнтами. Це створює певну гарантію стабільності для ТОВ «ФУДЕМБІР», як і для інших подібних підприємств в Україні, від просування на внутрішні ринки закордонної продукції. У ТОВ ураховують, що саме бакалійні та кондитерські вироби складають до третини товарів у звичайних продуктових крамницях. Перевагою бакалійних товарів є також доступна їхня вартість, вони мають тривалий час зберігання, довго зберігають свіжість і не вимагають особливих умов зберігання, наприклад, як деякі продукти потребують глибокої заморозки. Продукція використовується в побуті та на підприємствах громадського харчування, у закладах фаст-фуду, </w:t>
      </w:r>
      <w:r w:rsidRPr="002B51AB">
        <w:rPr>
          <w:rFonts w:ascii="Times New Roman" w:eastAsia="Calibri" w:hAnsi="Times New Roman" w:cs="Times New Roman"/>
          <w:sz w:val="28"/>
          <w:szCs w:val="28"/>
          <w:lang w:val="uk-UA"/>
        </w:rPr>
        <w:lastRenderedPageBreak/>
        <w:t>ресторанах, кафе та ін.  Саме на врахуванні такого значення бакалійних товарів побудована виробнича й торгівельна діяльність підприємства.</w:t>
      </w:r>
    </w:p>
    <w:p w14:paraId="11CA22A6" w14:textId="77777777" w:rsidR="002B51AB" w:rsidRPr="002B51AB" w:rsidRDefault="002B51AB" w:rsidP="002B51AB">
      <w:pPr>
        <w:spacing w:after="0" w:line="360" w:lineRule="auto"/>
        <w:ind w:firstLine="567"/>
        <w:jc w:val="both"/>
        <w:rPr>
          <w:rFonts w:ascii="Times New Roman" w:eastAsia="Calibri" w:hAnsi="Times New Roman" w:cs="Times New Roman"/>
          <w:sz w:val="28"/>
          <w:szCs w:val="28"/>
          <w:lang w:val="uk-UA"/>
        </w:rPr>
      </w:pPr>
      <w:r w:rsidRPr="002B51AB">
        <w:rPr>
          <w:rFonts w:ascii="Times New Roman" w:eastAsia="Calibri" w:hAnsi="Times New Roman" w:cs="Times New Roman"/>
          <w:sz w:val="28"/>
          <w:szCs w:val="28"/>
          <w:lang w:val="uk-UA"/>
        </w:rPr>
        <w:t>За своєю організаційно-правовою формою підприємство ТОВ «ФУДЕМБІР» є Товариством з обмеженою відповідальністю, юридичною особою, але за своїм розміром відноситься до суб’єктів середнього бізнесу, що встановлюється в Україні підходом до класифікації розмірів підприємств відповідно до табл. 2.1[12].</w:t>
      </w:r>
    </w:p>
    <w:p w14:paraId="12A003F6" w14:textId="77777777" w:rsidR="002B51AB" w:rsidRPr="002B51AB" w:rsidRDefault="002B51AB" w:rsidP="002B51AB">
      <w:pPr>
        <w:spacing w:after="0" w:line="360" w:lineRule="auto"/>
        <w:ind w:firstLine="680"/>
        <w:jc w:val="right"/>
        <w:rPr>
          <w:rFonts w:ascii="Times New Roman" w:eastAsia="Calibri" w:hAnsi="Times New Roman" w:cs="Times New Roman"/>
          <w:sz w:val="28"/>
          <w:szCs w:val="28"/>
          <w:lang w:val="uk-UA"/>
        </w:rPr>
      </w:pPr>
      <w:r w:rsidRPr="002B51AB">
        <w:rPr>
          <w:rFonts w:ascii="Times New Roman" w:eastAsia="Calibri" w:hAnsi="Times New Roman" w:cs="Times New Roman"/>
          <w:sz w:val="28"/>
          <w:szCs w:val="28"/>
          <w:lang w:val="uk-UA"/>
        </w:rPr>
        <w:t>Таблиця 2.1</w:t>
      </w:r>
    </w:p>
    <w:p w14:paraId="1FC4BD0D" w14:textId="77777777" w:rsidR="002B51AB" w:rsidRPr="002B51AB" w:rsidRDefault="002B51AB" w:rsidP="002B51AB">
      <w:pPr>
        <w:spacing w:after="0" w:line="360" w:lineRule="auto"/>
        <w:jc w:val="center"/>
        <w:rPr>
          <w:rFonts w:ascii="Times New Roman" w:eastAsia="Calibri" w:hAnsi="Times New Roman" w:cs="Times New Roman"/>
          <w:b/>
          <w:sz w:val="28"/>
          <w:szCs w:val="28"/>
          <w:lang w:val="uk-UA"/>
        </w:rPr>
      </w:pPr>
      <w:r w:rsidRPr="002B51AB">
        <w:rPr>
          <w:rFonts w:ascii="Times New Roman" w:eastAsia="Calibri" w:hAnsi="Times New Roman" w:cs="Times New Roman"/>
          <w:b/>
          <w:sz w:val="28"/>
          <w:szCs w:val="28"/>
          <w:lang w:val="uk-UA"/>
        </w:rPr>
        <w:t xml:space="preserve">Класифікація підприємств і інших суб’єктів підприємництва за розміром </w:t>
      </w:r>
    </w:p>
    <w:p w14:paraId="5995568A" w14:textId="77777777" w:rsidR="002B51AB" w:rsidRPr="002B51AB" w:rsidRDefault="002B51AB" w:rsidP="002B51AB">
      <w:pPr>
        <w:spacing w:after="0" w:line="360" w:lineRule="auto"/>
        <w:jc w:val="center"/>
        <w:rPr>
          <w:rFonts w:ascii="Times New Roman" w:eastAsia="Calibri" w:hAnsi="Times New Roman" w:cs="Times New Roman"/>
          <w:b/>
          <w:sz w:val="28"/>
          <w:szCs w:val="28"/>
          <w:lang w:val="uk-UA"/>
        </w:rPr>
      </w:pPr>
      <w:r w:rsidRPr="002B51AB">
        <w:rPr>
          <w:rFonts w:ascii="Times New Roman" w:eastAsia="Calibri" w:hAnsi="Times New Roman" w:cs="Times New Roman"/>
          <w:b/>
          <w:sz w:val="28"/>
          <w:szCs w:val="28"/>
          <w:lang w:val="uk-UA"/>
        </w:rPr>
        <w:t>відповідно до ознак за Господарським Кодексом України</w:t>
      </w:r>
    </w:p>
    <w:tbl>
      <w:tblPr>
        <w:tblW w:w="9165" w:type="dxa"/>
        <w:tblInd w:w="4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55"/>
        <w:gridCol w:w="2550"/>
        <w:gridCol w:w="1700"/>
        <w:gridCol w:w="2126"/>
        <w:gridCol w:w="1134"/>
      </w:tblGrid>
      <w:tr w:rsidR="002B51AB" w:rsidRPr="002B51AB" w14:paraId="2331C35D" w14:textId="77777777" w:rsidTr="002B51AB">
        <w:trPr>
          <w:trHeight w:val="315"/>
        </w:trPr>
        <w:tc>
          <w:tcPr>
            <w:tcW w:w="1655" w:type="dxa"/>
            <w:tcBorders>
              <w:top w:val="single" w:sz="4" w:space="0" w:color="auto"/>
              <w:left w:val="single" w:sz="4" w:space="0" w:color="auto"/>
              <w:bottom w:val="single" w:sz="4" w:space="0" w:color="auto"/>
              <w:right w:val="single" w:sz="4" w:space="0" w:color="auto"/>
            </w:tcBorders>
          </w:tcPr>
          <w:p w14:paraId="5125DC86" w14:textId="77777777" w:rsidR="002B51AB" w:rsidRPr="002B51AB" w:rsidRDefault="002B51AB" w:rsidP="002B51AB">
            <w:pPr>
              <w:spacing w:after="0" w:line="240" w:lineRule="auto"/>
              <w:jc w:val="both"/>
              <w:rPr>
                <w:rFonts w:ascii="Times New Roman" w:eastAsia="Calibri" w:hAnsi="Times New Roman" w:cs="Times New Roman"/>
                <w:b/>
                <w:bCs/>
                <w:sz w:val="28"/>
                <w:szCs w:val="28"/>
                <w:lang w:val="uk-UA"/>
              </w:rPr>
            </w:pPr>
          </w:p>
        </w:tc>
        <w:tc>
          <w:tcPr>
            <w:tcW w:w="2551" w:type="dxa"/>
            <w:tcBorders>
              <w:top w:val="single" w:sz="4" w:space="0" w:color="auto"/>
              <w:left w:val="single" w:sz="4" w:space="0" w:color="auto"/>
              <w:bottom w:val="single" w:sz="4" w:space="0" w:color="auto"/>
              <w:right w:val="single" w:sz="4" w:space="0" w:color="auto"/>
            </w:tcBorders>
            <w:hideMark/>
          </w:tcPr>
          <w:p w14:paraId="3489EC34" w14:textId="77777777" w:rsidR="002B51AB" w:rsidRPr="002B51AB" w:rsidRDefault="002B51AB" w:rsidP="002B51AB">
            <w:pPr>
              <w:spacing w:after="0" w:line="240" w:lineRule="auto"/>
              <w:jc w:val="both"/>
              <w:rPr>
                <w:rFonts w:ascii="Times New Roman" w:eastAsia="Calibri" w:hAnsi="Times New Roman" w:cs="Times New Roman"/>
                <w:bCs/>
                <w:sz w:val="28"/>
                <w:szCs w:val="28"/>
                <w:lang w:val="uk-UA"/>
              </w:rPr>
            </w:pPr>
            <w:r w:rsidRPr="002B51AB">
              <w:rPr>
                <w:rFonts w:ascii="Times New Roman" w:eastAsia="Calibri" w:hAnsi="Times New Roman" w:cs="Times New Roman"/>
                <w:bCs/>
                <w:sz w:val="28"/>
                <w:szCs w:val="28"/>
                <w:lang w:val="uk-UA"/>
              </w:rPr>
              <w:t>Мікропідприємництво</w:t>
            </w:r>
          </w:p>
        </w:tc>
        <w:tc>
          <w:tcPr>
            <w:tcW w:w="1701" w:type="dxa"/>
            <w:tcBorders>
              <w:top w:val="single" w:sz="4" w:space="0" w:color="auto"/>
              <w:left w:val="single" w:sz="4" w:space="0" w:color="auto"/>
              <w:bottom w:val="single" w:sz="4" w:space="0" w:color="auto"/>
              <w:right w:val="single" w:sz="4" w:space="0" w:color="auto"/>
            </w:tcBorders>
            <w:hideMark/>
          </w:tcPr>
          <w:p w14:paraId="2A375378" w14:textId="77777777" w:rsidR="002B51AB" w:rsidRPr="002B51AB" w:rsidRDefault="002B51AB" w:rsidP="002B51AB">
            <w:pPr>
              <w:spacing w:after="0" w:line="240" w:lineRule="auto"/>
              <w:jc w:val="both"/>
              <w:rPr>
                <w:rFonts w:ascii="Times New Roman" w:eastAsia="Calibri" w:hAnsi="Times New Roman" w:cs="Times New Roman"/>
                <w:bCs/>
                <w:sz w:val="28"/>
                <w:szCs w:val="28"/>
                <w:lang w:val="uk-UA"/>
              </w:rPr>
            </w:pPr>
            <w:r w:rsidRPr="002B51AB">
              <w:rPr>
                <w:rFonts w:ascii="Times New Roman" w:eastAsia="Calibri" w:hAnsi="Times New Roman" w:cs="Times New Roman"/>
                <w:bCs/>
                <w:sz w:val="28"/>
                <w:szCs w:val="28"/>
                <w:lang w:val="uk-UA"/>
              </w:rPr>
              <w:t>Малі підприємства</w:t>
            </w:r>
          </w:p>
        </w:tc>
        <w:tc>
          <w:tcPr>
            <w:tcW w:w="2127" w:type="dxa"/>
            <w:tcBorders>
              <w:top w:val="single" w:sz="4" w:space="0" w:color="auto"/>
              <w:left w:val="single" w:sz="4" w:space="0" w:color="auto"/>
              <w:bottom w:val="single" w:sz="4" w:space="0" w:color="auto"/>
              <w:right w:val="single" w:sz="4" w:space="0" w:color="auto"/>
            </w:tcBorders>
            <w:hideMark/>
          </w:tcPr>
          <w:p w14:paraId="2789EE7F" w14:textId="77777777" w:rsidR="002B51AB" w:rsidRPr="002B51AB" w:rsidRDefault="002B51AB" w:rsidP="002B51AB">
            <w:pPr>
              <w:spacing w:after="0" w:line="240" w:lineRule="auto"/>
              <w:jc w:val="both"/>
              <w:rPr>
                <w:rFonts w:ascii="Times New Roman" w:eastAsia="Calibri" w:hAnsi="Times New Roman" w:cs="Times New Roman"/>
                <w:bCs/>
                <w:sz w:val="28"/>
                <w:szCs w:val="28"/>
                <w:lang w:val="uk-UA"/>
              </w:rPr>
            </w:pPr>
            <w:r w:rsidRPr="002B51AB">
              <w:rPr>
                <w:rFonts w:ascii="Times New Roman" w:eastAsia="Calibri" w:hAnsi="Times New Roman" w:cs="Times New Roman"/>
                <w:bCs/>
                <w:sz w:val="28"/>
                <w:szCs w:val="28"/>
                <w:lang w:val="uk-UA"/>
              </w:rPr>
              <w:t>Середні підприємства</w:t>
            </w:r>
          </w:p>
        </w:tc>
        <w:tc>
          <w:tcPr>
            <w:tcW w:w="1134" w:type="dxa"/>
            <w:tcBorders>
              <w:top w:val="single" w:sz="4" w:space="0" w:color="auto"/>
              <w:left w:val="single" w:sz="4" w:space="0" w:color="auto"/>
              <w:bottom w:val="single" w:sz="4" w:space="0" w:color="auto"/>
              <w:right w:val="single" w:sz="4" w:space="0" w:color="auto"/>
            </w:tcBorders>
            <w:hideMark/>
          </w:tcPr>
          <w:p w14:paraId="718F580C" w14:textId="77777777" w:rsidR="002B51AB" w:rsidRPr="002B51AB" w:rsidRDefault="002B51AB" w:rsidP="002B51AB">
            <w:pPr>
              <w:spacing w:after="0" w:line="240" w:lineRule="auto"/>
              <w:jc w:val="both"/>
              <w:rPr>
                <w:rFonts w:ascii="Times New Roman" w:eastAsia="Calibri" w:hAnsi="Times New Roman" w:cs="Times New Roman"/>
                <w:bCs/>
                <w:sz w:val="28"/>
                <w:szCs w:val="28"/>
                <w:lang w:val="uk-UA"/>
              </w:rPr>
            </w:pPr>
            <w:r w:rsidRPr="002B51AB">
              <w:rPr>
                <w:rFonts w:ascii="Times New Roman" w:eastAsia="Calibri" w:hAnsi="Times New Roman" w:cs="Times New Roman"/>
                <w:bCs/>
                <w:sz w:val="28"/>
                <w:szCs w:val="28"/>
                <w:lang w:val="uk-UA"/>
              </w:rPr>
              <w:t>Велике</w:t>
            </w:r>
          </w:p>
        </w:tc>
      </w:tr>
      <w:tr w:rsidR="002B51AB" w:rsidRPr="002B51AB" w14:paraId="014E7ABF" w14:textId="77777777" w:rsidTr="002B51AB">
        <w:trPr>
          <w:trHeight w:val="450"/>
        </w:trPr>
        <w:tc>
          <w:tcPr>
            <w:tcW w:w="1655" w:type="dxa"/>
            <w:tcBorders>
              <w:top w:val="single" w:sz="4" w:space="0" w:color="auto"/>
              <w:left w:val="single" w:sz="4" w:space="0" w:color="auto"/>
              <w:bottom w:val="single" w:sz="4" w:space="0" w:color="auto"/>
              <w:right w:val="single" w:sz="4" w:space="0" w:color="auto"/>
            </w:tcBorders>
            <w:hideMark/>
          </w:tcPr>
          <w:p w14:paraId="47209C21" w14:textId="77777777" w:rsidR="002B51AB" w:rsidRPr="002B51AB" w:rsidRDefault="002B51AB" w:rsidP="002B51AB">
            <w:pPr>
              <w:spacing w:after="0" w:line="240" w:lineRule="auto"/>
              <w:jc w:val="both"/>
              <w:rPr>
                <w:rFonts w:ascii="Times New Roman" w:eastAsia="Calibri" w:hAnsi="Times New Roman" w:cs="Times New Roman"/>
                <w:bCs/>
                <w:sz w:val="28"/>
                <w:szCs w:val="28"/>
                <w:lang w:val="uk-UA"/>
              </w:rPr>
            </w:pPr>
            <w:r w:rsidRPr="002B51AB">
              <w:rPr>
                <w:rFonts w:ascii="Times New Roman" w:eastAsia="Calibri" w:hAnsi="Times New Roman" w:cs="Times New Roman"/>
                <w:bCs/>
                <w:sz w:val="28"/>
                <w:szCs w:val="28"/>
                <w:lang w:val="uk-UA"/>
              </w:rPr>
              <w:t>Кількість працівників</w:t>
            </w:r>
          </w:p>
        </w:tc>
        <w:tc>
          <w:tcPr>
            <w:tcW w:w="2551" w:type="dxa"/>
            <w:tcBorders>
              <w:top w:val="single" w:sz="4" w:space="0" w:color="auto"/>
              <w:left w:val="single" w:sz="4" w:space="0" w:color="auto"/>
              <w:bottom w:val="single" w:sz="4" w:space="0" w:color="auto"/>
              <w:right w:val="single" w:sz="4" w:space="0" w:color="auto"/>
            </w:tcBorders>
            <w:hideMark/>
          </w:tcPr>
          <w:p w14:paraId="4912738E" w14:textId="77777777" w:rsidR="002B51AB" w:rsidRPr="002B51AB" w:rsidRDefault="002B51AB" w:rsidP="002B51AB">
            <w:pPr>
              <w:spacing w:after="0" w:line="240" w:lineRule="auto"/>
              <w:jc w:val="both"/>
              <w:rPr>
                <w:rFonts w:ascii="Times New Roman" w:eastAsia="Calibri" w:hAnsi="Times New Roman" w:cs="Times New Roman"/>
                <w:bCs/>
                <w:sz w:val="28"/>
                <w:szCs w:val="28"/>
                <w:lang w:val="uk-UA"/>
              </w:rPr>
            </w:pPr>
            <w:r w:rsidRPr="002B51AB">
              <w:rPr>
                <w:rFonts w:ascii="Times New Roman" w:eastAsia="Calibri" w:hAnsi="Times New Roman" w:cs="Times New Roman"/>
                <w:bCs/>
                <w:sz w:val="28"/>
                <w:szCs w:val="28"/>
                <w:lang w:val="uk-UA"/>
              </w:rPr>
              <w:t>Менше 10</w:t>
            </w:r>
          </w:p>
        </w:tc>
        <w:tc>
          <w:tcPr>
            <w:tcW w:w="1701" w:type="dxa"/>
            <w:tcBorders>
              <w:top w:val="single" w:sz="4" w:space="0" w:color="auto"/>
              <w:left w:val="single" w:sz="4" w:space="0" w:color="auto"/>
              <w:bottom w:val="single" w:sz="4" w:space="0" w:color="auto"/>
              <w:right w:val="single" w:sz="4" w:space="0" w:color="auto"/>
            </w:tcBorders>
            <w:hideMark/>
          </w:tcPr>
          <w:p w14:paraId="63E7F90F" w14:textId="77777777" w:rsidR="002B51AB" w:rsidRPr="002B51AB" w:rsidRDefault="002B51AB" w:rsidP="002B51AB">
            <w:pPr>
              <w:spacing w:after="0" w:line="240" w:lineRule="auto"/>
              <w:jc w:val="both"/>
              <w:rPr>
                <w:rFonts w:ascii="Times New Roman" w:eastAsia="Calibri" w:hAnsi="Times New Roman" w:cs="Times New Roman"/>
                <w:bCs/>
                <w:sz w:val="28"/>
                <w:szCs w:val="28"/>
                <w:lang w:val="uk-UA"/>
              </w:rPr>
            </w:pPr>
            <w:r w:rsidRPr="002B51AB">
              <w:rPr>
                <w:rFonts w:ascii="Times New Roman" w:eastAsia="Calibri" w:hAnsi="Times New Roman" w:cs="Times New Roman"/>
                <w:bCs/>
                <w:sz w:val="28"/>
                <w:szCs w:val="28"/>
                <w:lang w:val="uk-UA"/>
              </w:rPr>
              <w:t>Менше 50</w:t>
            </w:r>
          </w:p>
        </w:tc>
        <w:tc>
          <w:tcPr>
            <w:tcW w:w="2127" w:type="dxa"/>
            <w:vMerge w:val="restart"/>
            <w:tcBorders>
              <w:top w:val="single" w:sz="4" w:space="0" w:color="auto"/>
              <w:left w:val="single" w:sz="4" w:space="0" w:color="auto"/>
              <w:bottom w:val="single" w:sz="4" w:space="0" w:color="auto"/>
              <w:right w:val="single" w:sz="4" w:space="0" w:color="auto"/>
            </w:tcBorders>
            <w:hideMark/>
          </w:tcPr>
          <w:p w14:paraId="554A928F" w14:textId="77777777" w:rsidR="002B51AB" w:rsidRPr="002B51AB" w:rsidRDefault="002B51AB" w:rsidP="002B51AB">
            <w:pPr>
              <w:spacing w:after="0" w:line="240" w:lineRule="auto"/>
              <w:jc w:val="both"/>
              <w:rPr>
                <w:rFonts w:ascii="Times New Roman" w:eastAsia="Calibri" w:hAnsi="Times New Roman" w:cs="Times New Roman"/>
                <w:bCs/>
                <w:sz w:val="28"/>
                <w:szCs w:val="28"/>
                <w:lang w:val="uk-UA"/>
              </w:rPr>
            </w:pPr>
            <w:r w:rsidRPr="002B51AB">
              <w:rPr>
                <w:rFonts w:ascii="Times New Roman" w:eastAsia="Calibri" w:hAnsi="Times New Roman" w:cs="Times New Roman"/>
                <w:bCs/>
                <w:sz w:val="28"/>
                <w:szCs w:val="28"/>
                <w:lang w:val="uk-UA"/>
              </w:rPr>
              <w:t xml:space="preserve">Підприємства, що за своїми ознаками не класифікуються як малі або великі </w:t>
            </w:r>
          </w:p>
        </w:tc>
        <w:tc>
          <w:tcPr>
            <w:tcW w:w="1134" w:type="dxa"/>
            <w:tcBorders>
              <w:top w:val="single" w:sz="4" w:space="0" w:color="auto"/>
              <w:left w:val="single" w:sz="4" w:space="0" w:color="auto"/>
              <w:bottom w:val="single" w:sz="4" w:space="0" w:color="auto"/>
              <w:right w:val="single" w:sz="4" w:space="0" w:color="auto"/>
            </w:tcBorders>
            <w:hideMark/>
          </w:tcPr>
          <w:p w14:paraId="28E5572F" w14:textId="77777777" w:rsidR="002B51AB" w:rsidRPr="002B51AB" w:rsidRDefault="002B51AB" w:rsidP="002B51AB">
            <w:pPr>
              <w:spacing w:after="0" w:line="240" w:lineRule="auto"/>
              <w:jc w:val="both"/>
              <w:rPr>
                <w:rFonts w:ascii="Times New Roman" w:eastAsia="Calibri" w:hAnsi="Times New Roman" w:cs="Times New Roman"/>
                <w:bCs/>
                <w:sz w:val="28"/>
                <w:szCs w:val="28"/>
                <w:lang w:val="uk-UA"/>
              </w:rPr>
            </w:pPr>
            <w:r w:rsidRPr="002B51AB">
              <w:rPr>
                <w:rFonts w:ascii="Times New Roman" w:eastAsia="Calibri" w:hAnsi="Times New Roman" w:cs="Times New Roman"/>
                <w:bCs/>
                <w:sz w:val="28"/>
                <w:szCs w:val="28"/>
                <w:lang w:val="uk-UA"/>
              </w:rPr>
              <w:t>Більше 250</w:t>
            </w:r>
          </w:p>
        </w:tc>
      </w:tr>
      <w:tr w:rsidR="002B51AB" w:rsidRPr="002B51AB" w14:paraId="4D01CA76" w14:textId="77777777" w:rsidTr="002B51AB">
        <w:trPr>
          <w:trHeight w:val="615"/>
        </w:trPr>
        <w:tc>
          <w:tcPr>
            <w:tcW w:w="1655" w:type="dxa"/>
            <w:tcBorders>
              <w:top w:val="single" w:sz="4" w:space="0" w:color="auto"/>
              <w:left w:val="single" w:sz="4" w:space="0" w:color="auto"/>
              <w:bottom w:val="single" w:sz="4" w:space="0" w:color="auto"/>
              <w:right w:val="single" w:sz="4" w:space="0" w:color="auto"/>
            </w:tcBorders>
            <w:hideMark/>
          </w:tcPr>
          <w:p w14:paraId="3AC7AE9B" w14:textId="77777777" w:rsidR="002B51AB" w:rsidRPr="002B51AB" w:rsidRDefault="002B51AB" w:rsidP="002B51AB">
            <w:pPr>
              <w:spacing w:after="0" w:line="240" w:lineRule="auto"/>
              <w:jc w:val="both"/>
              <w:rPr>
                <w:rFonts w:ascii="Times New Roman" w:eastAsia="Calibri" w:hAnsi="Times New Roman" w:cs="Times New Roman"/>
                <w:bCs/>
                <w:sz w:val="28"/>
                <w:szCs w:val="28"/>
                <w:lang w:val="uk-UA"/>
              </w:rPr>
            </w:pPr>
            <w:r w:rsidRPr="002B51AB">
              <w:rPr>
                <w:rFonts w:ascii="Times New Roman" w:eastAsia="Calibri" w:hAnsi="Times New Roman" w:cs="Times New Roman"/>
                <w:bCs/>
                <w:sz w:val="28"/>
                <w:szCs w:val="28"/>
                <w:lang w:val="uk-UA"/>
              </w:rPr>
              <w:t>Річний дохід</w:t>
            </w:r>
          </w:p>
        </w:tc>
        <w:tc>
          <w:tcPr>
            <w:tcW w:w="2551" w:type="dxa"/>
            <w:tcBorders>
              <w:top w:val="single" w:sz="4" w:space="0" w:color="auto"/>
              <w:left w:val="single" w:sz="4" w:space="0" w:color="auto"/>
              <w:bottom w:val="single" w:sz="4" w:space="0" w:color="auto"/>
              <w:right w:val="single" w:sz="4" w:space="0" w:color="auto"/>
            </w:tcBorders>
            <w:hideMark/>
          </w:tcPr>
          <w:p w14:paraId="19823326" w14:textId="77777777" w:rsidR="002B51AB" w:rsidRPr="002B51AB" w:rsidRDefault="002B51AB" w:rsidP="002B51AB">
            <w:pPr>
              <w:spacing w:after="0" w:line="240" w:lineRule="auto"/>
              <w:jc w:val="both"/>
              <w:rPr>
                <w:rFonts w:ascii="Times New Roman" w:eastAsia="Calibri" w:hAnsi="Times New Roman" w:cs="Times New Roman"/>
                <w:bCs/>
                <w:sz w:val="28"/>
                <w:szCs w:val="28"/>
                <w:lang w:val="uk-UA"/>
              </w:rPr>
            </w:pPr>
            <w:r w:rsidRPr="002B51AB">
              <w:rPr>
                <w:rFonts w:ascii="Times New Roman" w:eastAsia="Calibri" w:hAnsi="Times New Roman" w:cs="Times New Roman"/>
                <w:bCs/>
                <w:sz w:val="28"/>
                <w:szCs w:val="28"/>
                <w:lang w:val="uk-UA"/>
              </w:rPr>
              <w:t>Менше 2 млн. євро</w:t>
            </w:r>
          </w:p>
        </w:tc>
        <w:tc>
          <w:tcPr>
            <w:tcW w:w="1701" w:type="dxa"/>
            <w:tcBorders>
              <w:top w:val="single" w:sz="4" w:space="0" w:color="auto"/>
              <w:left w:val="single" w:sz="4" w:space="0" w:color="auto"/>
              <w:bottom w:val="single" w:sz="4" w:space="0" w:color="auto"/>
              <w:right w:val="single" w:sz="4" w:space="0" w:color="auto"/>
            </w:tcBorders>
            <w:hideMark/>
          </w:tcPr>
          <w:p w14:paraId="32F0F8A5" w14:textId="77777777" w:rsidR="002B51AB" w:rsidRPr="002B51AB" w:rsidRDefault="002B51AB" w:rsidP="002B51AB">
            <w:pPr>
              <w:spacing w:after="0" w:line="240" w:lineRule="auto"/>
              <w:jc w:val="both"/>
              <w:rPr>
                <w:rFonts w:ascii="Times New Roman" w:eastAsia="Calibri" w:hAnsi="Times New Roman" w:cs="Times New Roman"/>
                <w:bCs/>
                <w:sz w:val="28"/>
                <w:szCs w:val="28"/>
                <w:lang w:val="uk-UA"/>
              </w:rPr>
            </w:pPr>
            <w:r w:rsidRPr="002B51AB">
              <w:rPr>
                <w:rFonts w:ascii="Times New Roman" w:eastAsia="Calibri" w:hAnsi="Times New Roman" w:cs="Times New Roman"/>
                <w:bCs/>
                <w:sz w:val="28"/>
                <w:szCs w:val="28"/>
                <w:lang w:val="uk-UA"/>
              </w:rPr>
              <w:t>Менше 10 млн. євро</w:t>
            </w:r>
          </w:p>
        </w:tc>
        <w:tc>
          <w:tcPr>
            <w:tcW w:w="2127" w:type="dxa"/>
            <w:vMerge/>
            <w:tcBorders>
              <w:top w:val="single" w:sz="4" w:space="0" w:color="auto"/>
              <w:left w:val="single" w:sz="4" w:space="0" w:color="auto"/>
              <w:bottom w:val="single" w:sz="4" w:space="0" w:color="auto"/>
              <w:right w:val="single" w:sz="4" w:space="0" w:color="auto"/>
            </w:tcBorders>
            <w:vAlign w:val="center"/>
            <w:hideMark/>
          </w:tcPr>
          <w:p w14:paraId="617FA27D" w14:textId="77777777" w:rsidR="002B51AB" w:rsidRPr="002B51AB" w:rsidRDefault="002B51AB" w:rsidP="002B51AB">
            <w:pPr>
              <w:spacing w:after="0" w:line="240" w:lineRule="auto"/>
              <w:rPr>
                <w:rFonts w:ascii="Times New Roman" w:eastAsia="Calibri" w:hAnsi="Times New Roman" w:cs="Times New Roman"/>
                <w:bCs/>
                <w:sz w:val="28"/>
                <w:szCs w:val="28"/>
                <w:lang w:val="uk-UA"/>
              </w:rPr>
            </w:pPr>
          </w:p>
        </w:tc>
        <w:tc>
          <w:tcPr>
            <w:tcW w:w="1134" w:type="dxa"/>
            <w:tcBorders>
              <w:top w:val="single" w:sz="4" w:space="0" w:color="auto"/>
              <w:left w:val="single" w:sz="4" w:space="0" w:color="auto"/>
              <w:bottom w:val="single" w:sz="4" w:space="0" w:color="auto"/>
              <w:right w:val="single" w:sz="4" w:space="0" w:color="auto"/>
            </w:tcBorders>
            <w:hideMark/>
          </w:tcPr>
          <w:p w14:paraId="7889795D" w14:textId="77777777" w:rsidR="002B51AB" w:rsidRPr="002B51AB" w:rsidRDefault="002B51AB" w:rsidP="002B51AB">
            <w:pPr>
              <w:spacing w:after="0" w:line="240" w:lineRule="auto"/>
              <w:jc w:val="both"/>
              <w:rPr>
                <w:rFonts w:ascii="Times New Roman" w:eastAsia="Calibri" w:hAnsi="Times New Roman" w:cs="Times New Roman"/>
                <w:bCs/>
                <w:sz w:val="28"/>
                <w:szCs w:val="28"/>
                <w:lang w:val="uk-UA"/>
              </w:rPr>
            </w:pPr>
            <w:r w:rsidRPr="002B51AB">
              <w:rPr>
                <w:rFonts w:ascii="Times New Roman" w:eastAsia="Calibri" w:hAnsi="Times New Roman" w:cs="Times New Roman"/>
                <w:bCs/>
                <w:sz w:val="28"/>
                <w:szCs w:val="28"/>
                <w:lang w:val="uk-UA"/>
              </w:rPr>
              <w:t xml:space="preserve">Більше 50 млн. євро </w:t>
            </w:r>
          </w:p>
        </w:tc>
      </w:tr>
    </w:tbl>
    <w:p w14:paraId="58C0FD70" w14:textId="77777777" w:rsidR="002B51AB" w:rsidRPr="002B51AB" w:rsidRDefault="002B51AB" w:rsidP="002B51AB">
      <w:pPr>
        <w:tabs>
          <w:tab w:val="left" w:pos="142"/>
        </w:tabs>
        <w:spacing w:after="0" w:line="360" w:lineRule="auto"/>
        <w:ind w:firstLine="567"/>
        <w:jc w:val="both"/>
        <w:rPr>
          <w:rFonts w:ascii="Times New Roman" w:eastAsia="Calibri" w:hAnsi="Times New Roman" w:cs="Times New Roman"/>
          <w:bCs/>
          <w:sz w:val="28"/>
          <w:szCs w:val="28"/>
          <w:lang w:val="uk-UA"/>
        </w:rPr>
      </w:pPr>
    </w:p>
    <w:p w14:paraId="7EC79317" w14:textId="77777777" w:rsidR="002B51AB" w:rsidRPr="002B51AB" w:rsidRDefault="002B51AB" w:rsidP="002B51AB">
      <w:pPr>
        <w:tabs>
          <w:tab w:val="left" w:pos="142"/>
        </w:tabs>
        <w:spacing w:after="0" w:line="360" w:lineRule="auto"/>
        <w:ind w:firstLine="567"/>
        <w:jc w:val="both"/>
        <w:rPr>
          <w:rFonts w:ascii="Times New Roman" w:eastAsia="Calibri" w:hAnsi="Times New Roman" w:cs="Times New Roman"/>
          <w:bCs/>
          <w:sz w:val="28"/>
          <w:szCs w:val="28"/>
          <w:lang w:val="uk-UA"/>
        </w:rPr>
      </w:pPr>
      <w:r w:rsidRPr="002B51AB">
        <w:rPr>
          <w:rFonts w:ascii="Times New Roman" w:eastAsia="Calibri" w:hAnsi="Times New Roman" w:cs="Times New Roman"/>
          <w:bCs/>
          <w:sz w:val="28"/>
          <w:szCs w:val="28"/>
          <w:lang w:val="uk-UA"/>
        </w:rPr>
        <w:t>Згідно з діючою класифікацією, підприємство ТОВ «ФУДЕМБІР» відноситься до категорії середнього підприємництва (за даними табл. 2.1).</w:t>
      </w:r>
    </w:p>
    <w:p w14:paraId="4962DEA7" w14:textId="77777777" w:rsidR="002B51AB" w:rsidRPr="002B51AB" w:rsidRDefault="002B51AB" w:rsidP="002B51AB">
      <w:pPr>
        <w:tabs>
          <w:tab w:val="left" w:pos="142"/>
        </w:tabs>
        <w:spacing w:after="0" w:line="360" w:lineRule="auto"/>
        <w:ind w:firstLine="567"/>
        <w:jc w:val="both"/>
        <w:rPr>
          <w:rFonts w:ascii="Times New Roman" w:eastAsia="Calibri" w:hAnsi="Times New Roman" w:cs="Times New Roman"/>
          <w:bCs/>
          <w:sz w:val="28"/>
          <w:szCs w:val="28"/>
          <w:lang w:val="uk-UA"/>
        </w:rPr>
      </w:pPr>
      <w:r w:rsidRPr="002B51AB">
        <w:rPr>
          <w:rFonts w:ascii="Times New Roman" w:eastAsia="Calibri" w:hAnsi="Times New Roman" w:cs="Times New Roman"/>
          <w:bCs/>
          <w:sz w:val="28"/>
          <w:szCs w:val="28"/>
          <w:lang w:val="uk-UA"/>
        </w:rPr>
        <w:t xml:space="preserve">Стосовно різних суб’єктів підприємництва відповідно до їхнього розміру в Україні встановлено спеціальні податкові режими у випадках і порядку, визначених виключно Податковим кодексом України. Спеціальний податковий режим передбачає особливий порядок визначення елементів податку та збору, звільнення від сплати окремих податків та зборів. </w:t>
      </w:r>
    </w:p>
    <w:p w14:paraId="71048BE6" w14:textId="77777777" w:rsidR="002B51AB" w:rsidRPr="002B51AB" w:rsidRDefault="002B51AB" w:rsidP="002B51AB">
      <w:pPr>
        <w:tabs>
          <w:tab w:val="left" w:pos="142"/>
        </w:tabs>
        <w:spacing w:after="0" w:line="360" w:lineRule="auto"/>
        <w:ind w:firstLine="567"/>
        <w:jc w:val="both"/>
        <w:rPr>
          <w:rFonts w:ascii="Times New Roman" w:eastAsia="Calibri" w:hAnsi="Times New Roman" w:cs="Times New Roman"/>
          <w:sz w:val="28"/>
          <w:szCs w:val="28"/>
          <w:lang w:val="uk-UA"/>
        </w:rPr>
      </w:pPr>
      <w:r w:rsidRPr="002B51AB">
        <w:rPr>
          <w:rFonts w:ascii="Times New Roman" w:eastAsia="Calibri" w:hAnsi="Times New Roman" w:cs="Times New Roman"/>
          <w:sz w:val="28"/>
          <w:szCs w:val="28"/>
          <w:lang w:val="uk-UA"/>
        </w:rPr>
        <w:t xml:space="preserve">Відповідно до діючого законодавства ТОВ «ФУДЕМБІР» у своїй діяльності керується Законами України, Постановами ВРУ, Указами КМУ, постановами, розпорядженнями і наказами міністерств і відомств України, дотримується вимог органів місцевого самоврядування. Ці органи забезпечують примусове виконання законів у відповідних сферах своєї компетенції, а також вводять власні вимоги, що мають силу закону. </w:t>
      </w:r>
    </w:p>
    <w:p w14:paraId="5677F196" w14:textId="77777777" w:rsidR="002B51AB" w:rsidRPr="002B51AB" w:rsidRDefault="002B51AB" w:rsidP="002B51AB">
      <w:pPr>
        <w:tabs>
          <w:tab w:val="left" w:pos="142"/>
        </w:tabs>
        <w:spacing w:after="0" w:line="360" w:lineRule="auto"/>
        <w:ind w:firstLine="567"/>
        <w:jc w:val="both"/>
        <w:rPr>
          <w:rFonts w:ascii="Times New Roman" w:eastAsia="Calibri" w:hAnsi="Times New Roman" w:cs="Times New Roman"/>
          <w:sz w:val="28"/>
          <w:szCs w:val="28"/>
          <w:lang w:val="uk-UA"/>
        </w:rPr>
      </w:pPr>
      <w:r w:rsidRPr="002B51AB">
        <w:rPr>
          <w:rFonts w:ascii="Times New Roman" w:eastAsia="Calibri" w:hAnsi="Times New Roman" w:cs="Times New Roman"/>
          <w:sz w:val="28"/>
          <w:szCs w:val="28"/>
          <w:lang w:val="uk-UA"/>
        </w:rPr>
        <w:lastRenderedPageBreak/>
        <w:t>Господарська діяльність ТОВ, як і будь-якої організації, що займається виробничою та торговельною діяльністю на місцевому рівні, підлягає комплексній ревізії фінансових органів за затвердженим планом не частіше ніж 1 раз на рік. Перевірка здійснюється спеціальною комісією.</w:t>
      </w:r>
    </w:p>
    <w:p w14:paraId="527BEB39" w14:textId="77777777" w:rsidR="002B51AB" w:rsidRPr="002B51AB" w:rsidRDefault="002B51AB" w:rsidP="002B51AB">
      <w:pPr>
        <w:tabs>
          <w:tab w:val="left" w:pos="142"/>
        </w:tabs>
        <w:spacing w:after="0" w:line="360" w:lineRule="auto"/>
        <w:ind w:firstLine="567"/>
        <w:jc w:val="both"/>
        <w:rPr>
          <w:rFonts w:ascii="Times New Roman" w:eastAsia="Calibri" w:hAnsi="Times New Roman" w:cs="Times New Roman"/>
          <w:sz w:val="28"/>
          <w:szCs w:val="28"/>
          <w:lang w:val="uk-UA"/>
        </w:rPr>
      </w:pPr>
      <w:r w:rsidRPr="002B51AB">
        <w:rPr>
          <w:rFonts w:ascii="Times New Roman" w:eastAsia="Calibri" w:hAnsi="Times New Roman" w:cs="Times New Roman"/>
          <w:sz w:val="28"/>
          <w:szCs w:val="28"/>
          <w:lang w:val="uk-UA"/>
        </w:rPr>
        <w:t>ТОВ «ФУДЕМБІР» є багатопрофільним у тому сенсі, що виробляє продукцію декількох класифікаційних видів. Відповідно, воно має розгалужену організаційну структуру, із чітким виділенням підрозділів підприємства, як стосовно виробничої структури, так і стосовно його системи управління. Виробничі підрозділи згруповані окремо як основні і допоміжні. Загальну організаційну структуру підприємства можна показати схемою на рис. 2.1.</w:t>
      </w:r>
    </w:p>
    <w:p w14:paraId="76FBBA7A" w14:textId="77777777" w:rsidR="002B51AB" w:rsidRPr="002B51AB" w:rsidRDefault="002B51AB" w:rsidP="002B51AB">
      <w:pPr>
        <w:tabs>
          <w:tab w:val="left" w:pos="142"/>
        </w:tabs>
        <w:spacing w:after="0" w:line="360" w:lineRule="auto"/>
        <w:ind w:firstLine="567"/>
        <w:jc w:val="both"/>
        <w:rPr>
          <w:rFonts w:ascii="Times New Roman" w:eastAsia="Calibri" w:hAnsi="Times New Roman" w:cs="Times New Roman"/>
          <w:sz w:val="28"/>
          <w:szCs w:val="28"/>
          <w:lang w:val="uk-UA"/>
        </w:rPr>
      </w:pPr>
      <w:r w:rsidRPr="002B51AB">
        <w:rPr>
          <w:rFonts w:ascii="Times New Roman" w:eastAsia="Times New Roman" w:hAnsi="Times New Roman" w:cs="Times New Roman"/>
          <w:noProof/>
          <w:sz w:val="20"/>
          <w:szCs w:val="20"/>
          <w:lang w:val="uk-UA" w:eastAsia="uk-UA"/>
        </w:rPr>
        <mc:AlternateContent>
          <mc:Choice Requires="wpg">
            <w:drawing>
              <wp:anchor distT="0" distB="0" distL="114300" distR="114300" simplePos="0" relativeHeight="251661312" behindDoc="0" locked="0" layoutInCell="1" allowOverlap="1" wp14:anchorId="1D2875BF" wp14:editId="3439E612">
                <wp:simplePos x="0" y="0"/>
                <wp:positionH relativeFrom="column">
                  <wp:posOffset>45720</wp:posOffset>
                </wp:positionH>
                <wp:positionV relativeFrom="paragraph">
                  <wp:posOffset>297180</wp:posOffset>
                </wp:positionV>
                <wp:extent cx="5924550" cy="3528695"/>
                <wp:effectExtent l="7620" t="11430" r="11430" b="12700"/>
                <wp:wrapNone/>
                <wp:docPr id="118" name="Group 28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24550" cy="3528695"/>
                          <a:chOff x="1773" y="5468"/>
                          <a:chExt cx="9330" cy="5557"/>
                        </a:xfrm>
                      </wpg:grpSpPr>
                      <wps:wsp>
                        <wps:cNvPr id="119" name="Прямая соединительная линия 58"/>
                        <wps:cNvCnPr>
                          <a:cxnSpLocks noChangeShapeType="1"/>
                        </wps:cNvCnPr>
                        <wps:spPr bwMode="auto">
                          <a:xfrm>
                            <a:off x="4530" y="7771"/>
                            <a:ext cx="1" cy="24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20" name="Прямая соединительная линия 57"/>
                        <wps:cNvCnPr>
                          <a:cxnSpLocks noChangeShapeType="1"/>
                        </wps:cNvCnPr>
                        <wps:spPr bwMode="auto">
                          <a:xfrm>
                            <a:off x="2595" y="7786"/>
                            <a:ext cx="0" cy="24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21" name="Прямоугольник 14"/>
                        <wps:cNvSpPr>
                          <a:spLocks noChangeArrowheads="1"/>
                        </wps:cNvSpPr>
                        <wps:spPr bwMode="auto">
                          <a:xfrm>
                            <a:off x="3486" y="7984"/>
                            <a:ext cx="1764" cy="405"/>
                          </a:xfrm>
                          <a:prstGeom prst="rect">
                            <a:avLst/>
                          </a:prstGeom>
                          <a:solidFill>
                            <a:srgbClr val="FFFFFF"/>
                          </a:solidFill>
                          <a:ln w="9525">
                            <a:solidFill>
                              <a:srgbClr val="000000"/>
                            </a:solidFill>
                            <a:miter lim="800000"/>
                            <a:headEnd/>
                            <a:tailEnd/>
                          </a:ln>
                        </wps:spPr>
                        <wps:txbx>
                          <w:txbxContent>
                            <w:p w14:paraId="4E79D2EF" w14:textId="77777777" w:rsidR="00D9759E" w:rsidRDefault="00D9759E" w:rsidP="002B51AB">
                              <w:pPr>
                                <w:jc w:val="center"/>
                                <w:rPr>
                                  <w:lang w:val="uk-UA"/>
                                </w:rPr>
                              </w:pPr>
                              <w:r>
                                <w:rPr>
                                  <w:lang w:val="uk-UA"/>
                                </w:rPr>
                                <w:t>Відділ кадрів</w:t>
                              </w:r>
                            </w:p>
                            <w:p w14:paraId="329DFF14" w14:textId="77777777" w:rsidR="00D9759E" w:rsidRDefault="00D9759E" w:rsidP="002B51AB">
                              <w:pPr>
                                <w:rPr>
                                  <w:lang w:val="uk-UA"/>
                                </w:rPr>
                              </w:pPr>
                            </w:p>
                          </w:txbxContent>
                        </wps:txbx>
                        <wps:bodyPr rot="0" vert="horz" wrap="square" lIns="91440" tIns="45720" rIns="91440" bIns="45720" anchor="t" anchorCtr="0" upright="1">
                          <a:noAutofit/>
                        </wps:bodyPr>
                      </wps:wsp>
                      <wps:wsp>
                        <wps:cNvPr id="122" name="Прямоугольник 13"/>
                        <wps:cNvSpPr>
                          <a:spLocks noChangeArrowheads="1"/>
                        </wps:cNvSpPr>
                        <wps:spPr bwMode="auto">
                          <a:xfrm>
                            <a:off x="1827" y="7984"/>
                            <a:ext cx="1476" cy="400"/>
                          </a:xfrm>
                          <a:prstGeom prst="rect">
                            <a:avLst/>
                          </a:prstGeom>
                          <a:solidFill>
                            <a:srgbClr val="FFFFFF"/>
                          </a:solidFill>
                          <a:ln w="9525">
                            <a:solidFill>
                              <a:srgbClr val="000000"/>
                            </a:solidFill>
                            <a:miter lim="800000"/>
                            <a:headEnd/>
                            <a:tailEnd/>
                          </a:ln>
                        </wps:spPr>
                        <wps:txbx>
                          <w:txbxContent>
                            <w:p w14:paraId="724F7D73" w14:textId="77777777" w:rsidR="00D9759E" w:rsidRDefault="00D9759E" w:rsidP="002B51AB">
                              <w:pPr>
                                <w:rPr>
                                  <w:lang w:val="uk-UA"/>
                                </w:rPr>
                              </w:pPr>
                              <w:r>
                                <w:rPr>
                                  <w:lang w:val="uk-UA"/>
                                </w:rPr>
                                <w:t>Бухгалтерія</w:t>
                              </w:r>
                            </w:p>
                            <w:p w14:paraId="6E8CA726" w14:textId="77777777" w:rsidR="00D9759E" w:rsidRDefault="00D9759E" w:rsidP="002B51AB">
                              <w:pPr>
                                <w:rPr>
                                  <w:lang w:val="uk-UA"/>
                                </w:rPr>
                              </w:pPr>
                            </w:p>
                          </w:txbxContent>
                        </wps:txbx>
                        <wps:bodyPr rot="0" vert="horz" wrap="square" lIns="91440" tIns="45720" rIns="91440" bIns="45720" anchor="t" anchorCtr="0" upright="1">
                          <a:noAutofit/>
                        </wps:bodyPr>
                      </wps:wsp>
                      <wps:wsp>
                        <wps:cNvPr id="123" name="Прямоугольник 17"/>
                        <wps:cNvSpPr>
                          <a:spLocks noChangeArrowheads="1"/>
                        </wps:cNvSpPr>
                        <wps:spPr bwMode="auto">
                          <a:xfrm>
                            <a:off x="1773" y="10078"/>
                            <a:ext cx="1599" cy="653"/>
                          </a:xfrm>
                          <a:prstGeom prst="rect">
                            <a:avLst/>
                          </a:prstGeom>
                          <a:solidFill>
                            <a:srgbClr val="FFFFFF"/>
                          </a:solidFill>
                          <a:ln w="9525">
                            <a:solidFill>
                              <a:srgbClr val="000000"/>
                            </a:solidFill>
                            <a:miter lim="800000"/>
                            <a:headEnd/>
                            <a:tailEnd/>
                          </a:ln>
                        </wps:spPr>
                        <wps:txbx>
                          <w:txbxContent>
                            <w:p w14:paraId="24F55F1B" w14:textId="77777777" w:rsidR="00D9759E" w:rsidRDefault="00D9759E" w:rsidP="002B51AB">
                              <w:pPr>
                                <w:jc w:val="center"/>
                                <w:rPr>
                                  <w:lang w:val="uk-UA"/>
                                </w:rPr>
                              </w:pPr>
                              <w:r>
                                <w:rPr>
                                  <w:lang w:val="uk-UA"/>
                                </w:rPr>
                                <w:t>Господарський відділ</w:t>
                              </w:r>
                            </w:p>
                            <w:p w14:paraId="744E63D9" w14:textId="77777777" w:rsidR="00D9759E" w:rsidRDefault="00D9759E" w:rsidP="002B51AB">
                              <w:pPr>
                                <w:rPr>
                                  <w:lang w:val="uk-UA"/>
                                </w:rPr>
                              </w:pPr>
                            </w:p>
                          </w:txbxContent>
                        </wps:txbx>
                        <wps:bodyPr rot="0" vert="horz" wrap="square" lIns="91440" tIns="45720" rIns="91440" bIns="45720" anchor="t" anchorCtr="0" upright="1">
                          <a:noAutofit/>
                        </wps:bodyPr>
                      </wps:wsp>
                      <wps:wsp>
                        <wps:cNvPr id="124" name="Прямоугольник 15"/>
                        <wps:cNvSpPr>
                          <a:spLocks noChangeArrowheads="1"/>
                        </wps:cNvSpPr>
                        <wps:spPr bwMode="auto">
                          <a:xfrm>
                            <a:off x="4300" y="5468"/>
                            <a:ext cx="2759" cy="810"/>
                          </a:xfrm>
                          <a:prstGeom prst="rect">
                            <a:avLst/>
                          </a:prstGeom>
                          <a:solidFill>
                            <a:srgbClr val="FFFFFF"/>
                          </a:solidFill>
                          <a:ln w="9525">
                            <a:solidFill>
                              <a:srgbClr val="000000"/>
                            </a:solidFill>
                            <a:miter lim="800000"/>
                            <a:headEnd/>
                            <a:tailEnd/>
                          </a:ln>
                        </wps:spPr>
                        <wps:txbx>
                          <w:txbxContent>
                            <w:p w14:paraId="7E598240" w14:textId="77777777" w:rsidR="00D9759E" w:rsidRDefault="00D9759E" w:rsidP="008261D9">
                              <w:pPr>
                                <w:spacing w:after="0" w:line="240" w:lineRule="auto"/>
                                <w:jc w:val="center"/>
                                <w:rPr>
                                  <w:b/>
                                  <w:lang w:val="uk-UA"/>
                                </w:rPr>
                              </w:pPr>
                              <w:r>
                                <w:rPr>
                                  <w:b/>
                                  <w:lang w:val="uk-UA"/>
                                </w:rPr>
                                <w:t>Генеральний</w:t>
                              </w:r>
                              <w:r>
                                <w:rPr>
                                  <w:b/>
                                </w:rPr>
                                <w:t xml:space="preserve"> директор</w:t>
                              </w:r>
                              <w:r>
                                <w:rPr>
                                  <w:b/>
                                  <w:lang w:val="uk-UA"/>
                                </w:rPr>
                                <w:t xml:space="preserve"> </w:t>
                              </w:r>
                            </w:p>
                            <w:p w14:paraId="4AE6CC5B" w14:textId="77777777" w:rsidR="00D9759E" w:rsidRDefault="00D9759E" w:rsidP="008261D9">
                              <w:pPr>
                                <w:spacing w:after="0" w:line="240" w:lineRule="auto"/>
                                <w:jc w:val="center"/>
                                <w:rPr>
                                  <w:b/>
                                  <w:sz w:val="20"/>
                                  <w:szCs w:val="20"/>
                                  <w:lang w:val="uk-UA"/>
                                </w:rPr>
                              </w:pPr>
                              <w:r>
                                <w:rPr>
                                  <w:b/>
                                  <w:lang w:val="uk-UA"/>
                                </w:rPr>
                                <w:t>ТОВ</w:t>
                              </w:r>
                            </w:p>
                            <w:p w14:paraId="133AA9AF" w14:textId="77777777" w:rsidR="00D9759E" w:rsidRDefault="00D9759E" w:rsidP="002B51AB">
                              <w:pPr>
                                <w:rPr>
                                  <w:b/>
                                  <w:lang w:val="uk-UA"/>
                                </w:rPr>
                              </w:pPr>
                            </w:p>
                          </w:txbxContent>
                        </wps:txbx>
                        <wps:bodyPr rot="0" vert="horz" wrap="square" lIns="91440" tIns="45720" rIns="91440" bIns="45720" anchor="t" anchorCtr="0" upright="1">
                          <a:noAutofit/>
                        </wps:bodyPr>
                      </wps:wsp>
                      <wps:wsp>
                        <wps:cNvPr id="125" name="Прямая соединительная линия 16"/>
                        <wps:cNvCnPr>
                          <a:cxnSpLocks noChangeShapeType="1"/>
                        </wps:cNvCnPr>
                        <wps:spPr bwMode="auto">
                          <a:xfrm>
                            <a:off x="5445" y="6263"/>
                            <a:ext cx="0" cy="2393"/>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26" name="Прямоугольник 18"/>
                        <wps:cNvSpPr>
                          <a:spLocks noChangeArrowheads="1"/>
                        </wps:cNvSpPr>
                        <wps:spPr bwMode="auto">
                          <a:xfrm>
                            <a:off x="1796" y="5748"/>
                            <a:ext cx="1922" cy="732"/>
                          </a:xfrm>
                          <a:prstGeom prst="rect">
                            <a:avLst/>
                          </a:prstGeom>
                          <a:solidFill>
                            <a:srgbClr val="FFFFFF"/>
                          </a:solidFill>
                          <a:ln w="9525">
                            <a:solidFill>
                              <a:srgbClr val="000000"/>
                            </a:solidFill>
                            <a:miter lim="800000"/>
                            <a:headEnd/>
                            <a:tailEnd/>
                          </a:ln>
                        </wps:spPr>
                        <wps:txbx>
                          <w:txbxContent>
                            <w:p w14:paraId="4C8C6442" w14:textId="77777777" w:rsidR="00D9759E" w:rsidRDefault="00D9759E" w:rsidP="008261D9">
                              <w:pPr>
                                <w:spacing w:after="0" w:line="240" w:lineRule="auto"/>
                                <w:jc w:val="center"/>
                                <w:rPr>
                                  <w:lang w:val="uk-UA"/>
                                </w:rPr>
                              </w:pPr>
                              <w:r>
                                <w:rPr>
                                  <w:lang w:val="uk-UA"/>
                                </w:rPr>
                                <w:t>Інспектор з</w:t>
                              </w:r>
                            </w:p>
                            <w:p w14:paraId="40EF0EF8" w14:textId="77777777" w:rsidR="00D9759E" w:rsidRDefault="00D9759E" w:rsidP="002B51AB">
                              <w:pPr>
                                <w:jc w:val="center"/>
                                <w:rPr>
                                  <w:lang w:val="uk-UA"/>
                                </w:rPr>
                              </w:pPr>
                              <w:r>
                                <w:rPr>
                                  <w:lang w:val="uk-UA"/>
                                </w:rPr>
                                <w:t>охорони праці</w:t>
                              </w:r>
                            </w:p>
                            <w:p w14:paraId="2E1E1583" w14:textId="77777777" w:rsidR="00D9759E" w:rsidRDefault="00D9759E" w:rsidP="002B51AB">
                              <w:pPr>
                                <w:rPr>
                                  <w:lang w:val="uk-UA"/>
                                </w:rPr>
                              </w:pPr>
                            </w:p>
                          </w:txbxContent>
                        </wps:txbx>
                        <wps:bodyPr rot="0" vert="horz" wrap="square" lIns="91440" tIns="45720" rIns="91440" bIns="45720" anchor="t" anchorCtr="0" upright="1">
                          <a:noAutofit/>
                        </wps:bodyPr>
                      </wps:wsp>
                      <wps:wsp>
                        <wps:cNvPr id="127" name="Прямоугольник 19"/>
                        <wps:cNvSpPr>
                          <a:spLocks noChangeArrowheads="1"/>
                        </wps:cNvSpPr>
                        <wps:spPr bwMode="auto">
                          <a:xfrm>
                            <a:off x="7661" y="5597"/>
                            <a:ext cx="1566" cy="777"/>
                          </a:xfrm>
                          <a:prstGeom prst="rect">
                            <a:avLst/>
                          </a:prstGeom>
                          <a:solidFill>
                            <a:srgbClr val="FFFFFF"/>
                          </a:solidFill>
                          <a:ln w="9525">
                            <a:solidFill>
                              <a:srgbClr val="000000"/>
                            </a:solidFill>
                            <a:miter lim="800000"/>
                            <a:headEnd/>
                            <a:tailEnd/>
                          </a:ln>
                        </wps:spPr>
                        <wps:txbx>
                          <w:txbxContent>
                            <w:p w14:paraId="532C1F20" w14:textId="77777777" w:rsidR="00D9759E" w:rsidRDefault="00D9759E" w:rsidP="008261D9">
                              <w:pPr>
                                <w:spacing w:after="0" w:line="240" w:lineRule="auto"/>
                                <w:jc w:val="center"/>
                                <w:rPr>
                                  <w:lang w:val="uk-UA"/>
                                </w:rPr>
                              </w:pPr>
                              <w:r>
                                <w:rPr>
                                  <w:lang w:val="uk-UA"/>
                                </w:rPr>
                                <w:t>Помічник</w:t>
                              </w:r>
                            </w:p>
                            <w:p w14:paraId="5EB2F4FA" w14:textId="77777777" w:rsidR="00D9759E" w:rsidRDefault="00D9759E" w:rsidP="008261D9">
                              <w:pPr>
                                <w:spacing w:after="0" w:line="240" w:lineRule="auto"/>
                                <w:jc w:val="center"/>
                                <w:rPr>
                                  <w:lang w:val="uk-UA"/>
                                </w:rPr>
                              </w:pPr>
                              <w:r>
                                <w:rPr>
                                  <w:lang w:val="uk-UA"/>
                                </w:rPr>
                                <w:t>директора</w:t>
                              </w:r>
                            </w:p>
                            <w:p w14:paraId="126CF94F" w14:textId="77777777" w:rsidR="00D9759E" w:rsidRDefault="00D9759E" w:rsidP="002B51AB">
                              <w:pPr>
                                <w:rPr>
                                  <w:lang w:val="uk-UA"/>
                                </w:rPr>
                              </w:pPr>
                            </w:p>
                          </w:txbxContent>
                        </wps:txbx>
                        <wps:bodyPr rot="0" vert="horz" wrap="square" lIns="91440" tIns="45720" rIns="91440" bIns="45720" anchor="t" anchorCtr="0" upright="1">
                          <a:noAutofit/>
                        </wps:bodyPr>
                      </wps:wsp>
                      <wps:wsp>
                        <wps:cNvPr id="128" name="Прямая со стрелкой 20"/>
                        <wps:cNvCnPr>
                          <a:cxnSpLocks noChangeShapeType="1"/>
                        </wps:cNvCnPr>
                        <wps:spPr bwMode="auto">
                          <a:xfrm>
                            <a:off x="7059" y="5912"/>
                            <a:ext cx="618"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29" name="Прямая со стрелкой 21"/>
                        <wps:cNvCnPr>
                          <a:cxnSpLocks noChangeShapeType="1"/>
                        </wps:cNvCnPr>
                        <wps:spPr bwMode="auto">
                          <a:xfrm flipH="1">
                            <a:off x="3693" y="6106"/>
                            <a:ext cx="649" cy="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0" name="Прямая соединительная линия 22"/>
                        <wps:cNvCnPr>
                          <a:cxnSpLocks noChangeShapeType="1"/>
                        </wps:cNvCnPr>
                        <wps:spPr bwMode="auto">
                          <a:xfrm>
                            <a:off x="6719" y="6867"/>
                            <a:ext cx="1" cy="336"/>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1" name="Прямая соединительная линия 23"/>
                        <wps:cNvCnPr>
                          <a:cxnSpLocks noChangeShapeType="1"/>
                        </wps:cNvCnPr>
                        <wps:spPr bwMode="auto">
                          <a:xfrm>
                            <a:off x="9619" y="6846"/>
                            <a:ext cx="3" cy="31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2" name="Прямая соединительная линия 24"/>
                        <wps:cNvCnPr>
                          <a:cxnSpLocks noChangeShapeType="1"/>
                        </wps:cNvCnPr>
                        <wps:spPr bwMode="auto">
                          <a:xfrm>
                            <a:off x="4500" y="6867"/>
                            <a:ext cx="1" cy="31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3" name="Прямая соединительная линия 25"/>
                        <wps:cNvCnPr>
                          <a:cxnSpLocks noChangeShapeType="1"/>
                        </wps:cNvCnPr>
                        <wps:spPr bwMode="auto">
                          <a:xfrm>
                            <a:off x="2776" y="6846"/>
                            <a:ext cx="0" cy="322"/>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4" name="Прямая соединительная линия 26"/>
                        <wps:cNvCnPr>
                          <a:cxnSpLocks noChangeShapeType="1"/>
                        </wps:cNvCnPr>
                        <wps:spPr bwMode="auto">
                          <a:xfrm>
                            <a:off x="2776" y="6846"/>
                            <a:ext cx="6851"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5" name="Прямоугольник 27"/>
                        <wps:cNvSpPr>
                          <a:spLocks noChangeArrowheads="1"/>
                        </wps:cNvSpPr>
                        <wps:spPr bwMode="auto">
                          <a:xfrm>
                            <a:off x="8308" y="7119"/>
                            <a:ext cx="2731" cy="489"/>
                          </a:xfrm>
                          <a:prstGeom prst="rect">
                            <a:avLst/>
                          </a:prstGeom>
                          <a:solidFill>
                            <a:srgbClr val="FFFFFF"/>
                          </a:solidFill>
                          <a:ln w="9525">
                            <a:solidFill>
                              <a:srgbClr val="000000"/>
                            </a:solidFill>
                            <a:miter lim="800000"/>
                            <a:headEnd/>
                            <a:tailEnd/>
                          </a:ln>
                        </wps:spPr>
                        <wps:txbx>
                          <w:txbxContent>
                            <w:p w14:paraId="79A5010C" w14:textId="77777777" w:rsidR="00D9759E" w:rsidRDefault="00D9759E" w:rsidP="002B51AB">
                              <w:pPr>
                                <w:jc w:val="center"/>
                                <w:rPr>
                                  <w:b/>
                                  <w:lang w:val="uk-UA"/>
                                </w:rPr>
                              </w:pPr>
                              <w:r>
                                <w:rPr>
                                  <w:b/>
                                  <w:lang w:val="uk-UA"/>
                                </w:rPr>
                                <w:t>Комерційний директор</w:t>
                              </w:r>
                            </w:p>
                            <w:p w14:paraId="4A260FC9" w14:textId="77777777" w:rsidR="00D9759E" w:rsidRDefault="00D9759E" w:rsidP="002B51AB">
                              <w:pPr>
                                <w:rPr>
                                  <w:b/>
                                  <w:lang w:val="uk-UA"/>
                                </w:rPr>
                              </w:pPr>
                            </w:p>
                          </w:txbxContent>
                        </wps:txbx>
                        <wps:bodyPr rot="0" vert="horz" wrap="square" lIns="91440" tIns="45720" rIns="91440" bIns="45720" anchor="t" anchorCtr="0" upright="1">
                          <a:noAutofit/>
                        </wps:bodyPr>
                      </wps:wsp>
                      <wps:wsp>
                        <wps:cNvPr id="136" name="Прямоугольник 28"/>
                        <wps:cNvSpPr>
                          <a:spLocks noChangeArrowheads="1"/>
                        </wps:cNvSpPr>
                        <wps:spPr bwMode="auto">
                          <a:xfrm>
                            <a:off x="5565" y="7168"/>
                            <a:ext cx="2580" cy="424"/>
                          </a:xfrm>
                          <a:prstGeom prst="rect">
                            <a:avLst/>
                          </a:prstGeom>
                          <a:solidFill>
                            <a:srgbClr val="FFFFFF"/>
                          </a:solidFill>
                          <a:ln w="9525">
                            <a:solidFill>
                              <a:srgbClr val="000000"/>
                            </a:solidFill>
                            <a:miter lim="800000"/>
                            <a:headEnd/>
                            <a:tailEnd/>
                          </a:ln>
                        </wps:spPr>
                        <wps:txbx>
                          <w:txbxContent>
                            <w:p w14:paraId="3138778C" w14:textId="77777777" w:rsidR="00D9759E" w:rsidRDefault="00D9759E" w:rsidP="002B51AB">
                              <w:pPr>
                                <w:jc w:val="center"/>
                                <w:rPr>
                                  <w:b/>
                                  <w:lang w:val="uk-UA"/>
                                </w:rPr>
                              </w:pPr>
                              <w:r>
                                <w:rPr>
                                  <w:b/>
                                  <w:lang w:val="uk-UA"/>
                                </w:rPr>
                                <w:t>Фінансовий директор</w:t>
                              </w:r>
                            </w:p>
                            <w:p w14:paraId="5E4F146B" w14:textId="77777777" w:rsidR="00D9759E" w:rsidRDefault="00D9759E" w:rsidP="002B51AB">
                              <w:pPr>
                                <w:rPr>
                                  <w:b/>
                                  <w:lang w:val="uk-UA"/>
                                </w:rPr>
                              </w:pPr>
                            </w:p>
                          </w:txbxContent>
                        </wps:txbx>
                        <wps:bodyPr rot="0" vert="horz" wrap="square" lIns="91440" tIns="45720" rIns="91440" bIns="45720" anchor="t" anchorCtr="0" upright="1">
                          <a:noAutofit/>
                        </wps:bodyPr>
                      </wps:wsp>
                      <wps:wsp>
                        <wps:cNvPr id="137" name="Прямоугольник 29"/>
                        <wps:cNvSpPr>
                          <a:spLocks noChangeArrowheads="1"/>
                        </wps:cNvSpPr>
                        <wps:spPr bwMode="auto">
                          <a:xfrm>
                            <a:off x="3486" y="7139"/>
                            <a:ext cx="1819" cy="714"/>
                          </a:xfrm>
                          <a:prstGeom prst="rect">
                            <a:avLst/>
                          </a:prstGeom>
                          <a:solidFill>
                            <a:srgbClr val="FFFFFF"/>
                          </a:solidFill>
                          <a:ln w="9525">
                            <a:solidFill>
                              <a:srgbClr val="000000"/>
                            </a:solidFill>
                            <a:miter lim="800000"/>
                            <a:headEnd/>
                            <a:tailEnd/>
                          </a:ln>
                        </wps:spPr>
                        <wps:txbx>
                          <w:txbxContent>
                            <w:p w14:paraId="1ACF2F8E" w14:textId="77777777" w:rsidR="00D9759E" w:rsidRDefault="00D9759E" w:rsidP="008261D9">
                              <w:pPr>
                                <w:spacing w:after="0" w:line="240" w:lineRule="auto"/>
                                <w:jc w:val="center"/>
                                <w:rPr>
                                  <w:lang w:val="uk-UA"/>
                                </w:rPr>
                              </w:pPr>
                              <w:r>
                                <w:rPr>
                                  <w:lang w:val="uk-UA"/>
                                </w:rPr>
                                <w:t xml:space="preserve">Начальник </w:t>
                              </w:r>
                            </w:p>
                            <w:p w14:paraId="19601688" w14:textId="77777777" w:rsidR="00D9759E" w:rsidRDefault="00D9759E" w:rsidP="002B51AB">
                              <w:pPr>
                                <w:jc w:val="center"/>
                                <w:rPr>
                                  <w:lang w:val="uk-UA"/>
                                </w:rPr>
                              </w:pPr>
                              <w:r>
                                <w:rPr>
                                  <w:lang w:val="uk-UA"/>
                                </w:rPr>
                                <w:t>відділу кадрів</w:t>
                              </w:r>
                            </w:p>
                            <w:p w14:paraId="164D1EE0" w14:textId="77777777" w:rsidR="00D9759E" w:rsidRDefault="00D9759E" w:rsidP="002B51AB">
                              <w:pPr>
                                <w:rPr>
                                  <w:sz w:val="20"/>
                                  <w:szCs w:val="20"/>
                                </w:rPr>
                              </w:pPr>
                            </w:p>
                            <w:p w14:paraId="27A62515" w14:textId="77777777" w:rsidR="00D9759E" w:rsidRDefault="00D9759E" w:rsidP="002B51AB"/>
                          </w:txbxContent>
                        </wps:txbx>
                        <wps:bodyPr rot="0" vert="horz" wrap="square" lIns="91440" tIns="45720" rIns="91440" bIns="45720" anchor="t" anchorCtr="0" upright="1">
                          <a:noAutofit/>
                        </wps:bodyPr>
                      </wps:wsp>
                      <wps:wsp>
                        <wps:cNvPr id="138" name="Прямоугольник 30"/>
                        <wps:cNvSpPr>
                          <a:spLocks noChangeArrowheads="1"/>
                        </wps:cNvSpPr>
                        <wps:spPr bwMode="auto">
                          <a:xfrm>
                            <a:off x="1827" y="7139"/>
                            <a:ext cx="1483" cy="714"/>
                          </a:xfrm>
                          <a:prstGeom prst="rect">
                            <a:avLst/>
                          </a:prstGeom>
                          <a:solidFill>
                            <a:srgbClr val="FFFFFF"/>
                          </a:solidFill>
                          <a:ln w="9525">
                            <a:solidFill>
                              <a:srgbClr val="000000"/>
                            </a:solidFill>
                            <a:miter lim="800000"/>
                            <a:headEnd/>
                            <a:tailEnd/>
                          </a:ln>
                        </wps:spPr>
                        <wps:txbx>
                          <w:txbxContent>
                            <w:p w14:paraId="2BE968D4" w14:textId="77777777" w:rsidR="00D9759E" w:rsidRDefault="00D9759E" w:rsidP="002B51AB">
                              <w:pPr>
                                <w:jc w:val="center"/>
                                <w:rPr>
                                  <w:lang w:val="uk-UA"/>
                                </w:rPr>
                              </w:pPr>
                              <w:r>
                                <w:rPr>
                                  <w:lang w:val="uk-UA"/>
                                </w:rPr>
                                <w:t>Головний бухгалтер</w:t>
                              </w:r>
                            </w:p>
                            <w:p w14:paraId="34674A75" w14:textId="77777777" w:rsidR="00D9759E" w:rsidRDefault="00D9759E" w:rsidP="002B51AB">
                              <w:pPr>
                                <w:rPr>
                                  <w:lang w:val="uk-UA"/>
                                </w:rPr>
                              </w:pPr>
                            </w:p>
                          </w:txbxContent>
                        </wps:txbx>
                        <wps:bodyPr rot="0" vert="horz" wrap="square" lIns="91440" tIns="45720" rIns="91440" bIns="45720" anchor="t" anchorCtr="0" upright="1">
                          <a:noAutofit/>
                        </wps:bodyPr>
                      </wps:wsp>
                      <wps:wsp>
                        <wps:cNvPr id="139" name="Прямая со стрелкой 31"/>
                        <wps:cNvCnPr>
                          <a:cxnSpLocks noChangeShapeType="1"/>
                        </wps:cNvCnPr>
                        <wps:spPr bwMode="auto">
                          <a:xfrm>
                            <a:off x="9362" y="7826"/>
                            <a:ext cx="0" cy="243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0" name="Прямая соединительная линия 32"/>
                        <wps:cNvCnPr>
                          <a:cxnSpLocks noChangeShapeType="1"/>
                        </wps:cNvCnPr>
                        <wps:spPr bwMode="auto">
                          <a:xfrm>
                            <a:off x="10704" y="7826"/>
                            <a:ext cx="1" cy="317"/>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1" name="Прямая соединительная линия 33"/>
                        <wps:cNvCnPr>
                          <a:cxnSpLocks noChangeShapeType="1"/>
                        </wps:cNvCnPr>
                        <wps:spPr bwMode="auto">
                          <a:xfrm>
                            <a:off x="8411" y="7853"/>
                            <a:ext cx="1" cy="326"/>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2" name="Прямая соединительная линия 34"/>
                        <wps:cNvCnPr>
                          <a:cxnSpLocks noChangeShapeType="1"/>
                        </wps:cNvCnPr>
                        <wps:spPr bwMode="auto">
                          <a:xfrm>
                            <a:off x="8396" y="7825"/>
                            <a:ext cx="2298"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43" name="Прямая соединительная линия 35"/>
                        <wps:cNvCnPr>
                          <a:cxnSpLocks noChangeShapeType="1"/>
                        </wps:cNvCnPr>
                        <wps:spPr bwMode="auto">
                          <a:xfrm flipH="1">
                            <a:off x="9619" y="7618"/>
                            <a:ext cx="3" cy="20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44" name="Прямоугольник 36"/>
                        <wps:cNvSpPr>
                          <a:spLocks noChangeArrowheads="1"/>
                        </wps:cNvSpPr>
                        <wps:spPr bwMode="auto">
                          <a:xfrm>
                            <a:off x="9510" y="8099"/>
                            <a:ext cx="1593" cy="704"/>
                          </a:xfrm>
                          <a:prstGeom prst="rect">
                            <a:avLst/>
                          </a:prstGeom>
                          <a:solidFill>
                            <a:srgbClr val="FFFFFF"/>
                          </a:solidFill>
                          <a:ln w="9525">
                            <a:solidFill>
                              <a:srgbClr val="000000"/>
                            </a:solidFill>
                            <a:miter lim="800000"/>
                            <a:headEnd/>
                            <a:tailEnd/>
                          </a:ln>
                        </wps:spPr>
                        <wps:txbx>
                          <w:txbxContent>
                            <w:p w14:paraId="79A0423E" w14:textId="77777777" w:rsidR="00D9759E" w:rsidRDefault="00D9759E" w:rsidP="002B51AB">
                              <w:pPr>
                                <w:jc w:val="center"/>
                                <w:rPr>
                                  <w:lang w:val="uk-UA"/>
                                </w:rPr>
                              </w:pPr>
                              <w:r>
                                <w:rPr>
                                  <w:lang w:val="uk-UA"/>
                                </w:rPr>
                                <w:t>Начальник</w:t>
                              </w:r>
                            </w:p>
                            <w:p w14:paraId="141A3944" w14:textId="77777777" w:rsidR="00D9759E" w:rsidRDefault="00D9759E" w:rsidP="002B51AB">
                              <w:pPr>
                                <w:jc w:val="center"/>
                                <w:rPr>
                                  <w:lang w:val="uk-UA"/>
                                </w:rPr>
                              </w:pPr>
                              <w:r>
                                <w:rPr>
                                  <w:lang w:val="uk-UA"/>
                                </w:rPr>
                                <w:t>відділу збуту</w:t>
                              </w:r>
                            </w:p>
                            <w:p w14:paraId="4D13992E" w14:textId="77777777" w:rsidR="00D9759E" w:rsidRDefault="00D9759E" w:rsidP="002B51AB">
                              <w:pPr>
                                <w:rPr>
                                  <w:sz w:val="20"/>
                                  <w:szCs w:val="20"/>
                                </w:rPr>
                              </w:pPr>
                            </w:p>
                            <w:p w14:paraId="03E84B63" w14:textId="77777777" w:rsidR="00D9759E" w:rsidRDefault="00D9759E" w:rsidP="002B51AB">
                              <w:pPr>
                                <w:jc w:val="center"/>
                              </w:pPr>
                            </w:p>
                            <w:p w14:paraId="01A0C7FF" w14:textId="77777777" w:rsidR="00D9759E" w:rsidRDefault="00D9759E" w:rsidP="002B51AB">
                              <w:pPr>
                                <w:jc w:val="center"/>
                              </w:pPr>
                            </w:p>
                            <w:p w14:paraId="10252980" w14:textId="77777777" w:rsidR="00D9759E" w:rsidRDefault="00D9759E" w:rsidP="002B51AB"/>
                          </w:txbxContent>
                        </wps:txbx>
                        <wps:bodyPr rot="0" vert="horz" wrap="square" lIns="91440" tIns="45720" rIns="91440" bIns="45720" anchor="t" anchorCtr="0" upright="1">
                          <a:noAutofit/>
                        </wps:bodyPr>
                      </wps:wsp>
                      <wps:wsp>
                        <wps:cNvPr id="145" name="Прямоугольник 37"/>
                        <wps:cNvSpPr>
                          <a:spLocks noChangeArrowheads="1"/>
                        </wps:cNvSpPr>
                        <wps:spPr bwMode="auto">
                          <a:xfrm>
                            <a:off x="7758" y="8115"/>
                            <a:ext cx="1424" cy="943"/>
                          </a:xfrm>
                          <a:prstGeom prst="rect">
                            <a:avLst/>
                          </a:prstGeom>
                          <a:solidFill>
                            <a:srgbClr val="FFFFFF"/>
                          </a:solidFill>
                          <a:ln w="9525">
                            <a:solidFill>
                              <a:srgbClr val="000000"/>
                            </a:solidFill>
                            <a:miter lim="800000"/>
                            <a:headEnd/>
                            <a:tailEnd/>
                          </a:ln>
                        </wps:spPr>
                        <wps:txbx>
                          <w:txbxContent>
                            <w:p w14:paraId="7CB5DF40" w14:textId="77777777" w:rsidR="00D9759E" w:rsidRDefault="00D9759E" w:rsidP="008261D9">
                              <w:pPr>
                                <w:spacing w:after="0" w:line="240" w:lineRule="auto"/>
                                <w:jc w:val="center"/>
                                <w:rPr>
                                  <w:lang w:val="uk-UA"/>
                                </w:rPr>
                              </w:pPr>
                              <w:r>
                                <w:rPr>
                                  <w:lang w:val="uk-UA"/>
                                </w:rPr>
                                <w:t xml:space="preserve">Начальник відділу </w:t>
                              </w:r>
                            </w:p>
                            <w:p w14:paraId="68429817" w14:textId="77777777" w:rsidR="00D9759E" w:rsidRDefault="00D9759E" w:rsidP="002B51AB">
                              <w:pPr>
                                <w:jc w:val="center"/>
                                <w:rPr>
                                  <w:lang w:val="uk-UA"/>
                                </w:rPr>
                              </w:pPr>
                              <w:r>
                                <w:rPr>
                                  <w:lang w:val="uk-UA"/>
                                </w:rPr>
                                <w:t>постачання</w:t>
                              </w:r>
                            </w:p>
                            <w:p w14:paraId="5DD199EC" w14:textId="77777777" w:rsidR="00D9759E" w:rsidRDefault="00D9759E" w:rsidP="002B51AB">
                              <w:pPr>
                                <w:rPr>
                                  <w:lang w:val="uk-UA"/>
                                </w:rPr>
                              </w:pPr>
                              <w:r>
                                <w:rPr>
                                  <w:lang w:val="uk-UA"/>
                                </w:rPr>
                                <w:t xml:space="preserve"> </w:t>
                              </w:r>
                            </w:p>
                            <w:p w14:paraId="4D0ADE55" w14:textId="77777777" w:rsidR="00D9759E" w:rsidRDefault="00D9759E" w:rsidP="002B51AB">
                              <w:pPr>
                                <w:rPr>
                                  <w:lang w:val="uk-UA"/>
                                </w:rPr>
                              </w:pPr>
                            </w:p>
                          </w:txbxContent>
                        </wps:txbx>
                        <wps:bodyPr rot="0" vert="horz" wrap="square" lIns="91440" tIns="45720" rIns="91440" bIns="45720" anchor="t" anchorCtr="0" upright="1">
                          <a:noAutofit/>
                        </wps:bodyPr>
                      </wps:wsp>
                      <wps:wsp>
                        <wps:cNvPr id="146" name="Прямая соединительная линия 38"/>
                        <wps:cNvCnPr>
                          <a:cxnSpLocks noChangeShapeType="1"/>
                        </wps:cNvCnPr>
                        <wps:spPr bwMode="auto">
                          <a:xfrm>
                            <a:off x="10177" y="8774"/>
                            <a:ext cx="0" cy="372"/>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7" name="Прямоугольник 39"/>
                        <wps:cNvSpPr>
                          <a:spLocks noChangeArrowheads="1"/>
                        </wps:cNvSpPr>
                        <wps:spPr bwMode="auto">
                          <a:xfrm>
                            <a:off x="5594" y="8838"/>
                            <a:ext cx="1911" cy="642"/>
                          </a:xfrm>
                          <a:prstGeom prst="rect">
                            <a:avLst/>
                          </a:prstGeom>
                          <a:solidFill>
                            <a:srgbClr val="FFFFFF"/>
                          </a:solidFill>
                          <a:ln w="9525">
                            <a:solidFill>
                              <a:srgbClr val="000000"/>
                            </a:solidFill>
                            <a:miter lim="800000"/>
                            <a:headEnd/>
                            <a:tailEnd/>
                          </a:ln>
                        </wps:spPr>
                        <wps:txbx>
                          <w:txbxContent>
                            <w:p w14:paraId="3500366D" w14:textId="77777777" w:rsidR="00D9759E" w:rsidRDefault="00D9759E" w:rsidP="008261D9">
                              <w:pPr>
                                <w:spacing w:after="0" w:line="240" w:lineRule="auto"/>
                                <w:jc w:val="center"/>
                                <w:rPr>
                                  <w:b/>
                                  <w:lang w:val="uk-UA"/>
                                </w:rPr>
                              </w:pPr>
                              <w:r>
                                <w:rPr>
                                  <w:b/>
                                  <w:lang w:val="uk-UA"/>
                                </w:rPr>
                                <w:t xml:space="preserve">Директор з </w:t>
                              </w:r>
                            </w:p>
                            <w:p w14:paraId="6434BB61" w14:textId="77777777" w:rsidR="00D9759E" w:rsidRDefault="00D9759E" w:rsidP="002B51AB">
                              <w:pPr>
                                <w:jc w:val="center"/>
                                <w:rPr>
                                  <w:b/>
                                  <w:lang w:val="uk-UA"/>
                                </w:rPr>
                              </w:pPr>
                              <w:r>
                                <w:rPr>
                                  <w:b/>
                                  <w:lang w:val="uk-UA"/>
                                </w:rPr>
                                <w:t>виробництва</w:t>
                              </w:r>
                            </w:p>
                            <w:p w14:paraId="56055287" w14:textId="77777777" w:rsidR="00D9759E" w:rsidRDefault="00D9759E" w:rsidP="002B51AB">
                              <w:pPr>
                                <w:rPr>
                                  <w:b/>
                                  <w:lang w:val="uk-UA"/>
                                </w:rPr>
                              </w:pPr>
                            </w:p>
                          </w:txbxContent>
                        </wps:txbx>
                        <wps:bodyPr rot="0" vert="horz" wrap="square" lIns="91440" tIns="45720" rIns="91440" bIns="45720" anchor="t" anchorCtr="0" upright="1">
                          <a:noAutofit/>
                        </wps:bodyPr>
                      </wps:wsp>
                      <wps:wsp>
                        <wps:cNvPr id="148" name="Прямоугольник 40"/>
                        <wps:cNvSpPr>
                          <a:spLocks noChangeArrowheads="1"/>
                        </wps:cNvSpPr>
                        <wps:spPr bwMode="auto">
                          <a:xfrm>
                            <a:off x="3530" y="8830"/>
                            <a:ext cx="1694" cy="983"/>
                          </a:xfrm>
                          <a:prstGeom prst="rect">
                            <a:avLst/>
                          </a:prstGeom>
                          <a:solidFill>
                            <a:srgbClr val="FFFFFF"/>
                          </a:solidFill>
                          <a:ln w="9525">
                            <a:solidFill>
                              <a:srgbClr val="000000"/>
                            </a:solidFill>
                            <a:miter lim="800000"/>
                            <a:headEnd/>
                            <a:tailEnd/>
                          </a:ln>
                        </wps:spPr>
                        <wps:txbx>
                          <w:txbxContent>
                            <w:p w14:paraId="253BDA2A" w14:textId="77777777" w:rsidR="00D9759E" w:rsidRDefault="00D9759E" w:rsidP="008261D9">
                              <w:pPr>
                                <w:spacing w:after="0" w:line="240" w:lineRule="auto"/>
                                <w:jc w:val="center"/>
                                <w:rPr>
                                  <w:lang w:val="uk-UA"/>
                                </w:rPr>
                              </w:pPr>
                              <w:r>
                                <w:rPr>
                                  <w:lang w:val="uk-UA"/>
                                </w:rPr>
                                <w:t xml:space="preserve">Начальник </w:t>
                              </w:r>
                            </w:p>
                            <w:p w14:paraId="042D3DED" w14:textId="77777777" w:rsidR="00D9759E" w:rsidRDefault="00D9759E" w:rsidP="008261D9">
                              <w:pPr>
                                <w:spacing w:after="0" w:line="240" w:lineRule="auto"/>
                                <w:jc w:val="center"/>
                                <w:rPr>
                                  <w:lang w:val="uk-UA"/>
                                </w:rPr>
                              </w:pPr>
                              <w:r>
                                <w:rPr>
                                  <w:lang w:val="uk-UA"/>
                                </w:rPr>
                                <w:t>транспортного</w:t>
                              </w:r>
                            </w:p>
                            <w:p w14:paraId="56AD5735" w14:textId="77777777" w:rsidR="00D9759E" w:rsidRDefault="00D9759E" w:rsidP="002B51AB">
                              <w:pPr>
                                <w:jc w:val="center"/>
                                <w:rPr>
                                  <w:lang w:val="uk-UA"/>
                                </w:rPr>
                              </w:pPr>
                              <w:r>
                                <w:rPr>
                                  <w:lang w:val="uk-UA"/>
                                </w:rPr>
                                <w:t xml:space="preserve"> відділу</w:t>
                              </w:r>
                            </w:p>
                            <w:p w14:paraId="52F7693D" w14:textId="77777777" w:rsidR="00D9759E" w:rsidRDefault="00D9759E" w:rsidP="002B51AB">
                              <w:pPr>
                                <w:rPr>
                                  <w:lang w:val="uk-UA"/>
                                </w:rPr>
                              </w:pPr>
                            </w:p>
                          </w:txbxContent>
                        </wps:txbx>
                        <wps:bodyPr rot="0" vert="horz" wrap="square" lIns="91440" tIns="45720" rIns="91440" bIns="45720" anchor="t" anchorCtr="0" upright="1">
                          <a:noAutofit/>
                        </wps:bodyPr>
                      </wps:wsp>
                      <wps:wsp>
                        <wps:cNvPr id="149" name="Прямоугольник 41"/>
                        <wps:cNvSpPr>
                          <a:spLocks noChangeArrowheads="1"/>
                        </wps:cNvSpPr>
                        <wps:spPr bwMode="auto">
                          <a:xfrm>
                            <a:off x="1796" y="8838"/>
                            <a:ext cx="1607" cy="983"/>
                          </a:xfrm>
                          <a:prstGeom prst="rect">
                            <a:avLst/>
                          </a:prstGeom>
                          <a:solidFill>
                            <a:srgbClr val="FFFFFF"/>
                          </a:solidFill>
                          <a:ln w="9525">
                            <a:solidFill>
                              <a:srgbClr val="000000"/>
                            </a:solidFill>
                            <a:miter lim="800000"/>
                            <a:headEnd/>
                            <a:tailEnd/>
                          </a:ln>
                        </wps:spPr>
                        <wps:txbx>
                          <w:txbxContent>
                            <w:p w14:paraId="788D32F5" w14:textId="77777777" w:rsidR="00D9759E" w:rsidRDefault="00D9759E" w:rsidP="002B51AB">
                              <w:pPr>
                                <w:jc w:val="center"/>
                                <w:rPr>
                                  <w:lang w:val="uk-UA"/>
                                </w:rPr>
                              </w:pPr>
                              <w:r>
                                <w:rPr>
                                  <w:lang w:val="uk-UA"/>
                                </w:rPr>
                                <w:t>Нач-к господарського відділу</w:t>
                              </w:r>
                            </w:p>
                            <w:p w14:paraId="5BE8CD20" w14:textId="77777777" w:rsidR="00D9759E" w:rsidRDefault="00D9759E" w:rsidP="002B51AB">
                              <w:pPr>
                                <w:rPr>
                                  <w:lang w:val="uk-UA"/>
                                </w:rPr>
                              </w:pPr>
                            </w:p>
                          </w:txbxContent>
                        </wps:txbx>
                        <wps:bodyPr rot="0" vert="horz" wrap="square" lIns="91440" tIns="45720" rIns="91440" bIns="45720" anchor="t" anchorCtr="0" upright="1">
                          <a:noAutofit/>
                        </wps:bodyPr>
                      </wps:wsp>
                      <wps:wsp>
                        <wps:cNvPr id="150" name="Прямая соединительная линия 42"/>
                        <wps:cNvCnPr>
                          <a:cxnSpLocks noChangeShapeType="1"/>
                        </wps:cNvCnPr>
                        <wps:spPr bwMode="auto">
                          <a:xfrm>
                            <a:off x="2640" y="8597"/>
                            <a:ext cx="0" cy="233"/>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1" name="Прямая соединительная линия 43"/>
                        <wps:cNvCnPr>
                          <a:cxnSpLocks noChangeShapeType="1"/>
                        </wps:cNvCnPr>
                        <wps:spPr bwMode="auto">
                          <a:xfrm>
                            <a:off x="4323" y="8597"/>
                            <a:ext cx="0" cy="233"/>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2" name="Прямая соединительная линия 44"/>
                        <wps:cNvCnPr>
                          <a:cxnSpLocks noChangeShapeType="1"/>
                        </wps:cNvCnPr>
                        <wps:spPr bwMode="auto">
                          <a:xfrm>
                            <a:off x="6393" y="8597"/>
                            <a:ext cx="1" cy="233"/>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3" name="Прямая соединительная линия 45"/>
                        <wps:cNvCnPr>
                          <a:cxnSpLocks noChangeShapeType="1"/>
                        </wps:cNvCnPr>
                        <wps:spPr bwMode="auto">
                          <a:xfrm>
                            <a:off x="2640" y="8597"/>
                            <a:ext cx="3766"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54" name="Прямоугольник 46"/>
                        <wps:cNvSpPr>
                          <a:spLocks noChangeArrowheads="1"/>
                        </wps:cNvSpPr>
                        <wps:spPr bwMode="auto">
                          <a:xfrm>
                            <a:off x="9709" y="9112"/>
                            <a:ext cx="987" cy="771"/>
                          </a:xfrm>
                          <a:prstGeom prst="rect">
                            <a:avLst/>
                          </a:prstGeom>
                          <a:solidFill>
                            <a:srgbClr val="FFFFFF"/>
                          </a:solidFill>
                          <a:ln w="9525">
                            <a:solidFill>
                              <a:srgbClr val="000000"/>
                            </a:solidFill>
                            <a:miter lim="800000"/>
                            <a:headEnd/>
                            <a:tailEnd/>
                          </a:ln>
                        </wps:spPr>
                        <wps:txbx>
                          <w:txbxContent>
                            <w:p w14:paraId="0D1222AA" w14:textId="77777777" w:rsidR="00D9759E" w:rsidRDefault="00D9759E" w:rsidP="002B51AB">
                              <w:pPr>
                                <w:jc w:val="center"/>
                                <w:rPr>
                                  <w:lang w:val="uk-UA"/>
                                </w:rPr>
                              </w:pPr>
                              <w:r>
                                <w:rPr>
                                  <w:lang w:val="uk-UA"/>
                                </w:rPr>
                                <w:t>Відділ збуту</w:t>
                              </w:r>
                            </w:p>
                            <w:p w14:paraId="0BC885AA" w14:textId="77777777" w:rsidR="00D9759E" w:rsidRDefault="00D9759E" w:rsidP="002B51AB">
                              <w:pPr>
                                <w:rPr>
                                  <w:lang w:val="uk-UA"/>
                                </w:rPr>
                              </w:pPr>
                            </w:p>
                          </w:txbxContent>
                        </wps:txbx>
                        <wps:bodyPr rot="0" vert="horz" wrap="square" lIns="91440" tIns="45720" rIns="91440" bIns="45720" anchor="t" anchorCtr="0" upright="1">
                          <a:noAutofit/>
                        </wps:bodyPr>
                      </wps:wsp>
                      <wps:wsp>
                        <wps:cNvPr id="155" name="Прямая соединительная линия 47"/>
                        <wps:cNvCnPr>
                          <a:cxnSpLocks noChangeShapeType="1"/>
                        </wps:cNvCnPr>
                        <wps:spPr bwMode="auto">
                          <a:xfrm>
                            <a:off x="8491" y="9058"/>
                            <a:ext cx="1" cy="308"/>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6" name="Прямоугольник 48"/>
                        <wps:cNvSpPr>
                          <a:spLocks noChangeArrowheads="1"/>
                        </wps:cNvSpPr>
                        <wps:spPr bwMode="auto">
                          <a:xfrm>
                            <a:off x="7703" y="9314"/>
                            <a:ext cx="1463" cy="680"/>
                          </a:xfrm>
                          <a:prstGeom prst="rect">
                            <a:avLst/>
                          </a:prstGeom>
                          <a:solidFill>
                            <a:srgbClr val="FFFFFF"/>
                          </a:solidFill>
                          <a:ln w="9525">
                            <a:solidFill>
                              <a:srgbClr val="000000"/>
                            </a:solidFill>
                            <a:miter lim="800000"/>
                            <a:headEnd/>
                            <a:tailEnd/>
                          </a:ln>
                        </wps:spPr>
                        <wps:txbx>
                          <w:txbxContent>
                            <w:p w14:paraId="26BC7D30" w14:textId="77777777" w:rsidR="00D9759E" w:rsidRDefault="00D9759E" w:rsidP="008261D9">
                              <w:pPr>
                                <w:spacing w:after="0" w:line="240" w:lineRule="auto"/>
                                <w:jc w:val="center"/>
                                <w:rPr>
                                  <w:lang w:val="uk-UA"/>
                                </w:rPr>
                              </w:pPr>
                              <w:r>
                                <w:rPr>
                                  <w:lang w:val="uk-UA"/>
                                </w:rPr>
                                <w:t xml:space="preserve">Відділ </w:t>
                              </w:r>
                            </w:p>
                            <w:p w14:paraId="281B5748" w14:textId="77777777" w:rsidR="00D9759E" w:rsidRDefault="00D9759E" w:rsidP="002B51AB">
                              <w:pPr>
                                <w:jc w:val="center"/>
                                <w:rPr>
                                  <w:lang w:val="uk-UA"/>
                                </w:rPr>
                              </w:pPr>
                              <w:r>
                                <w:rPr>
                                  <w:lang w:val="uk-UA"/>
                                </w:rPr>
                                <w:t>постачання</w:t>
                              </w:r>
                            </w:p>
                            <w:p w14:paraId="3BF02B84" w14:textId="77777777" w:rsidR="00D9759E" w:rsidRDefault="00D9759E" w:rsidP="002B51AB">
                              <w:pPr>
                                <w:rPr>
                                  <w:lang w:val="uk-UA"/>
                                </w:rPr>
                              </w:pPr>
                            </w:p>
                          </w:txbxContent>
                        </wps:txbx>
                        <wps:bodyPr rot="0" vert="horz" wrap="square" lIns="91440" tIns="45720" rIns="91440" bIns="45720" anchor="t" anchorCtr="0" upright="1">
                          <a:noAutofit/>
                        </wps:bodyPr>
                      </wps:wsp>
                      <wps:wsp>
                        <wps:cNvPr id="157" name="Прямоугольник 49"/>
                        <wps:cNvSpPr>
                          <a:spLocks noChangeArrowheads="1"/>
                        </wps:cNvSpPr>
                        <wps:spPr bwMode="auto">
                          <a:xfrm>
                            <a:off x="5835" y="9733"/>
                            <a:ext cx="1670" cy="1292"/>
                          </a:xfrm>
                          <a:prstGeom prst="rect">
                            <a:avLst/>
                          </a:prstGeom>
                          <a:solidFill>
                            <a:srgbClr val="FFFFFF"/>
                          </a:solidFill>
                          <a:ln w="9525">
                            <a:solidFill>
                              <a:srgbClr val="000000"/>
                            </a:solidFill>
                            <a:miter lim="800000"/>
                            <a:headEnd/>
                            <a:tailEnd/>
                          </a:ln>
                        </wps:spPr>
                        <wps:txbx>
                          <w:txbxContent>
                            <w:p w14:paraId="07C22FF0" w14:textId="77777777" w:rsidR="00D9759E" w:rsidRDefault="00D9759E" w:rsidP="008261D9">
                              <w:pPr>
                                <w:spacing w:after="0" w:line="240" w:lineRule="auto"/>
                                <w:jc w:val="center"/>
                                <w:rPr>
                                  <w:lang w:val="uk-UA"/>
                                </w:rPr>
                              </w:pPr>
                              <w:r>
                                <w:t>ЦЕХ</w:t>
                              </w:r>
                              <w:r>
                                <w:rPr>
                                  <w:lang w:val="uk-UA"/>
                                </w:rPr>
                                <w:t>И:</w:t>
                              </w:r>
                            </w:p>
                            <w:p w14:paraId="3FB5BA84" w14:textId="0DDC47FD" w:rsidR="00D9759E" w:rsidRDefault="00D9759E" w:rsidP="008261D9">
                              <w:pPr>
                                <w:spacing w:after="0" w:line="240" w:lineRule="auto"/>
                                <w:jc w:val="center"/>
                                <w:rPr>
                                  <w:lang w:val="uk-UA"/>
                                </w:rPr>
                              </w:pPr>
                              <w:r>
                                <w:rPr>
                                  <w:lang w:val="uk-UA"/>
                                </w:rPr>
                                <w:t xml:space="preserve">Кондитер-ський, </w:t>
                              </w:r>
                            </w:p>
                            <w:p w14:paraId="39C139DD" w14:textId="7E7CACA4" w:rsidR="00D9759E" w:rsidRDefault="00D9759E" w:rsidP="002B51AB">
                              <w:pPr>
                                <w:jc w:val="center"/>
                                <w:rPr>
                                  <w:lang w:val="uk-UA"/>
                                </w:rPr>
                              </w:pPr>
                              <w:r>
                                <w:rPr>
                                  <w:lang w:val="uk-UA"/>
                                </w:rPr>
                                <w:t xml:space="preserve">Бакалійний </w:t>
                              </w:r>
                            </w:p>
                            <w:p w14:paraId="44D599F1" w14:textId="77777777" w:rsidR="00D9759E" w:rsidRDefault="00D9759E" w:rsidP="002B51AB">
                              <w:pPr>
                                <w:jc w:val="both"/>
                                <w:rPr>
                                  <w:lang w:val="uk-UA"/>
                                </w:rPr>
                              </w:pPr>
                              <w:r>
                                <w:rPr>
                                  <w:lang w:val="uk-UA"/>
                                </w:rPr>
                                <w:t>Бакалійний</w:t>
                              </w:r>
                            </w:p>
                            <w:p w14:paraId="517F9767" w14:textId="77777777" w:rsidR="00D9759E" w:rsidRDefault="00D9759E" w:rsidP="002B51AB">
                              <w:pPr>
                                <w:rPr>
                                  <w:lang w:val="uk-UA"/>
                                </w:rPr>
                              </w:pPr>
                            </w:p>
                          </w:txbxContent>
                        </wps:txbx>
                        <wps:bodyPr rot="0" vert="horz" wrap="square" lIns="91440" tIns="45720" rIns="91440" bIns="45720" anchor="t" anchorCtr="0" upright="1">
                          <a:noAutofit/>
                        </wps:bodyPr>
                      </wps:wsp>
                      <wps:wsp>
                        <wps:cNvPr id="158" name="Прямая соединительная линия 50"/>
                        <wps:cNvCnPr>
                          <a:cxnSpLocks noChangeShapeType="1"/>
                        </wps:cNvCnPr>
                        <wps:spPr bwMode="auto">
                          <a:xfrm>
                            <a:off x="6468" y="9463"/>
                            <a:ext cx="13" cy="29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9" name="Прямоугольник 51"/>
                        <wps:cNvSpPr>
                          <a:spLocks noChangeArrowheads="1"/>
                        </wps:cNvSpPr>
                        <wps:spPr bwMode="auto">
                          <a:xfrm>
                            <a:off x="3556" y="10078"/>
                            <a:ext cx="1694" cy="706"/>
                          </a:xfrm>
                          <a:prstGeom prst="rect">
                            <a:avLst/>
                          </a:prstGeom>
                          <a:solidFill>
                            <a:srgbClr val="FFFFFF"/>
                          </a:solidFill>
                          <a:ln w="9525">
                            <a:solidFill>
                              <a:srgbClr val="000000"/>
                            </a:solidFill>
                            <a:miter lim="800000"/>
                            <a:headEnd/>
                            <a:tailEnd/>
                          </a:ln>
                        </wps:spPr>
                        <wps:txbx>
                          <w:txbxContent>
                            <w:p w14:paraId="26E036FE" w14:textId="77777777" w:rsidR="00D9759E" w:rsidRDefault="00D9759E" w:rsidP="002B51AB">
                              <w:pPr>
                                <w:jc w:val="center"/>
                                <w:rPr>
                                  <w:lang w:val="uk-UA"/>
                                </w:rPr>
                              </w:pPr>
                              <w:r>
                                <w:rPr>
                                  <w:lang w:val="uk-UA"/>
                                </w:rPr>
                                <w:t>Транспортний відділ</w:t>
                              </w:r>
                            </w:p>
                            <w:p w14:paraId="02AA6952" w14:textId="77777777" w:rsidR="00D9759E" w:rsidRDefault="00D9759E" w:rsidP="002B51AB">
                              <w:pPr>
                                <w:rPr>
                                  <w:lang w:val="uk-UA"/>
                                </w:rPr>
                              </w:pPr>
                            </w:p>
                          </w:txbxContent>
                        </wps:txbx>
                        <wps:bodyPr rot="0" vert="horz" wrap="square" lIns="91440" tIns="45720" rIns="91440" bIns="45720" anchor="t" anchorCtr="0" upright="1">
                          <a:noAutofit/>
                        </wps:bodyPr>
                      </wps:wsp>
                      <wps:wsp>
                        <wps:cNvPr id="160" name="Прямая соединительная линия 52"/>
                        <wps:cNvCnPr>
                          <a:cxnSpLocks noChangeShapeType="1"/>
                        </wps:cNvCnPr>
                        <wps:spPr bwMode="auto">
                          <a:xfrm flipH="1">
                            <a:off x="4380" y="9787"/>
                            <a:ext cx="12" cy="29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61" name="Прямая соединительная линия 53"/>
                        <wps:cNvCnPr>
                          <a:cxnSpLocks noChangeShapeType="1"/>
                        </wps:cNvCnPr>
                        <wps:spPr bwMode="auto">
                          <a:xfrm flipH="1">
                            <a:off x="2610" y="9787"/>
                            <a:ext cx="15" cy="32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62" name="Прямая соединительная линия 54"/>
                        <wps:cNvCnPr>
                          <a:cxnSpLocks noChangeShapeType="1"/>
                        </wps:cNvCnPr>
                        <wps:spPr bwMode="auto">
                          <a:xfrm>
                            <a:off x="9619" y="10477"/>
                            <a:ext cx="391"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63" name="Прямоугольник 55"/>
                        <wps:cNvSpPr>
                          <a:spLocks noChangeArrowheads="1"/>
                        </wps:cNvSpPr>
                        <wps:spPr bwMode="auto">
                          <a:xfrm>
                            <a:off x="10011" y="10108"/>
                            <a:ext cx="1085" cy="755"/>
                          </a:xfrm>
                          <a:prstGeom prst="rect">
                            <a:avLst/>
                          </a:prstGeom>
                          <a:solidFill>
                            <a:srgbClr val="FFFFFF"/>
                          </a:solidFill>
                          <a:ln w="9525">
                            <a:solidFill>
                              <a:srgbClr val="000000"/>
                            </a:solidFill>
                            <a:miter lim="800000"/>
                            <a:headEnd/>
                            <a:tailEnd/>
                          </a:ln>
                        </wps:spPr>
                        <wps:txbx>
                          <w:txbxContent>
                            <w:p w14:paraId="5E97275C" w14:textId="77777777" w:rsidR="00D9759E" w:rsidRDefault="00D9759E" w:rsidP="002B51AB">
                              <w:pPr>
                                <w:jc w:val="center"/>
                              </w:pPr>
                              <w:r>
                                <w:t>Склад</w:t>
                              </w:r>
                            </w:p>
                            <w:p w14:paraId="67CDD395" w14:textId="77777777" w:rsidR="00D9759E" w:rsidRDefault="00D9759E" w:rsidP="002B51AB"/>
                          </w:txbxContent>
                        </wps:txbx>
                        <wps:bodyPr rot="0" vert="horz" wrap="square" lIns="91440" tIns="45720" rIns="91440" bIns="45720" anchor="t" anchorCtr="0" upright="1">
                          <a:noAutofit/>
                        </wps:bodyPr>
                      </wps:wsp>
                      <wps:wsp>
                        <wps:cNvPr id="164" name="Прямоугольник 56"/>
                        <wps:cNvSpPr>
                          <a:spLocks noChangeArrowheads="1"/>
                        </wps:cNvSpPr>
                        <wps:spPr bwMode="auto">
                          <a:xfrm>
                            <a:off x="8217" y="10108"/>
                            <a:ext cx="1405" cy="755"/>
                          </a:xfrm>
                          <a:prstGeom prst="rect">
                            <a:avLst/>
                          </a:prstGeom>
                          <a:solidFill>
                            <a:srgbClr val="FFFFFF"/>
                          </a:solidFill>
                          <a:ln w="9525">
                            <a:solidFill>
                              <a:srgbClr val="000000"/>
                            </a:solidFill>
                            <a:miter lim="800000"/>
                            <a:headEnd/>
                            <a:tailEnd/>
                          </a:ln>
                        </wps:spPr>
                        <wps:txbx>
                          <w:txbxContent>
                            <w:p w14:paraId="5E3ADFD5" w14:textId="77777777" w:rsidR="00D9759E" w:rsidRDefault="00D9759E" w:rsidP="002B51AB">
                              <w:pPr>
                                <w:jc w:val="center"/>
                              </w:pPr>
                              <w:r>
                                <w:t>Начальник складу</w:t>
                              </w:r>
                            </w:p>
                            <w:p w14:paraId="13A9CD04" w14:textId="77777777" w:rsidR="00D9759E" w:rsidRDefault="00D9759E" w:rsidP="002B51AB">
                              <w:pPr>
                                <w:rPr>
                                  <w:sz w:val="20"/>
                                  <w:szCs w:val="20"/>
                                </w:rPr>
                              </w:pPr>
                            </w:p>
                            <w:p w14:paraId="742AD5BC" w14:textId="77777777" w:rsidR="00D9759E" w:rsidRDefault="00D9759E" w:rsidP="002B51AB"/>
                          </w:txbxContent>
                        </wps:txbx>
                        <wps:bodyPr rot="0" vert="horz" wrap="square" lIns="91440" tIns="45720" rIns="91440" bIns="45720" anchor="t" anchorCtr="0" upright="1">
                          <a:noAutofit/>
                        </wps:bodyPr>
                      </wps:wsp>
                      <wps:wsp>
                        <wps:cNvPr id="165" name="Text Box 336"/>
                        <wps:cNvSpPr txBox="1">
                          <a:spLocks noChangeArrowheads="1"/>
                        </wps:cNvSpPr>
                        <wps:spPr bwMode="auto">
                          <a:xfrm>
                            <a:off x="5760" y="7984"/>
                            <a:ext cx="765" cy="400"/>
                          </a:xfrm>
                          <a:prstGeom prst="rect">
                            <a:avLst/>
                          </a:prstGeom>
                          <a:solidFill>
                            <a:srgbClr val="FFFFFF"/>
                          </a:solidFill>
                          <a:ln w="9525">
                            <a:solidFill>
                              <a:srgbClr val="000000"/>
                            </a:solidFill>
                            <a:miter lim="800000"/>
                            <a:headEnd/>
                            <a:tailEnd/>
                          </a:ln>
                        </wps:spPr>
                        <wps:txbx>
                          <w:txbxContent>
                            <w:p w14:paraId="2A5691D9" w14:textId="77777777" w:rsidR="00D9759E" w:rsidRDefault="00D9759E" w:rsidP="002B51AB">
                              <w:pPr>
                                <w:jc w:val="center"/>
                                <w:rPr>
                                  <w:lang w:val="uk-UA"/>
                                </w:rPr>
                              </w:pPr>
                              <w:r>
                                <w:rPr>
                                  <w:lang w:val="uk-UA"/>
                                </w:rPr>
                                <w:t>ФВ</w:t>
                              </w:r>
                            </w:p>
                          </w:txbxContent>
                        </wps:txbx>
                        <wps:bodyPr rot="0" vert="horz" wrap="square" lIns="91440" tIns="45720" rIns="91440" bIns="45720" anchor="t" anchorCtr="0" upright="1">
                          <a:noAutofit/>
                        </wps:bodyPr>
                      </wps:wsp>
                      <wps:wsp>
                        <wps:cNvPr id="166" name="Text Box 337"/>
                        <wps:cNvSpPr txBox="1">
                          <a:spLocks noChangeArrowheads="1"/>
                        </wps:cNvSpPr>
                        <wps:spPr bwMode="auto">
                          <a:xfrm>
                            <a:off x="6690" y="7984"/>
                            <a:ext cx="930" cy="405"/>
                          </a:xfrm>
                          <a:prstGeom prst="rect">
                            <a:avLst/>
                          </a:prstGeom>
                          <a:solidFill>
                            <a:srgbClr val="FFFFFF"/>
                          </a:solidFill>
                          <a:ln w="9525">
                            <a:solidFill>
                              <a:srgbClr val="000000"/>
                            </a:solidFill>
                            <a:miter lim="800000"/>
                            <a:headEnd/>
                            <a:tailEnd/>
                          </a:ln>
                        </wps:spPr>
                        <wps:txbx>
                          <w:txbxContent>
                            <w:p w14:paraId="5625F1BF" w14:textId="77777777" w:rsidR="00D9759E" w:rsidRDefault="00D9759E" w:rsidP="002B51AB">
                              <w:pPr>
                                <w:jc w:val="center"/>
                                <w:rPr>
                                  <w:lang w:val="uk-UA"/>
                                </w:rPr>
                              </w:pPr>
                              <w:r>
                                <w:rPr>
                                  <w:lang w:val="uk-UA"/>
                                </w:rPr>
                                <w:t>ПЕВ</w:t>
                              </w:r>
                            </w:p>
                          </w:txbxContent>
                        </wps:txbx>
                        <wps:bodyPr rot="0" vert="horz" wrap="square" lIns="91440" tIns="45720" rIns="91440" bIns="45720" anchor="t" anchorCtr="0" upright="1">
                          <a:noAutofit/>
                        </wps:bodyPr>
                      </wps:wsp>
                      <wps:wsp>
                        <wps:cNvPr id="167" name="AutoShape 338"/>
                        <wps:cNvCnPr>
                          <a:cxnSpLocks noChangeShapeType="1"/>
                        </wps:cNvCnPr>
                        <wps:spPr bwMode="auto">
                          <a:xfrm>
                            <a:off x="6165" y="7771"/>
                            <a:ext cx="103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8" name="AutoShape 339"/>
                        <wps:cNvCnPr>
                          <a:cxnSpLocks noChangeShapeType="1"/>
                        </wps:cNvCnPr>
                        <wps:spPr bwMode="auto">
                          <a:xfrm flipH="1">
                            <a:off x="6165" y="7771"/>
                            <a:ext cx="15" cy="24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69" name="AutoShape 340"/>
                        <wps:cNvCnPr>
                          <a:cxnSpLocks noChangeShapeType="1"/>
                        </wps:cNvCnPr>
                        <wps:spPr bwMode="auto">
                          <a:xfrm>
                            <a:off x="7215" y="7786"/>
                            <a:ext cx="0" cy="19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0" name="AutoShape 341"/>
                        <wps:cNvCnPr>
                          <a:cxnSpLocks noChangeShapeType="1"/>
                        </wps:cNvCnPr>
                        <wps:spPr bwMode="auto">
                          <a:xfrm>
                            <a:off x="6765" y="7618"/>
                            <a:ext cx="0" cy="153"/>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1D2875BF" id="Group 289" o:spid="_x0000_s1103" style="position:absolute;left:0;text-align:left;margin-left:3.6pt;margin-top:23.4pt;width:466.5pt;height:277.85pt;z-index:251661312;mso-position-horizontal-relative:text;mso-position-vertical-relative:text" coordorigin="1773,5468" coordsize="9330,55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">
                <v:line id="Прямая соединительная линия 58" o:spid="_x0000_s1104" style="position:absolute;visibility:visible;mso-wrap-style:square" from="4530,7771" to="4531,80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">
                  <v:stroke endarrow="block"/>
                </v:line>
                <v:line id="Прямая соединительная линия 57" o:spid="_x0000_s1105" style="position:absolute;visibility:visible;mso-wrap-style:square" from="2595,7786" to="2595,80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">
                  <v:stroke endarrow="block"/>
                </v:line>
                <v:rect id="Прямоугольник 14" o:spid="_x0000_s1106" style="position:absolute;left:3486;top:7984;width:1764;height:4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">
                  <v:textbox>
                    <w:txbxContent>
                      <w:p w14:paraId="4E79D2EF" w14:textId="77777777" w:rsidR="00D9759E" w:rsidRDefault="00D9759E" w:rsidP="002B51AB">
                        <w:pPr>
                          <w:jc w:val="center"/>
                          <w:rPr>
                            <w:lang w:val="uk-UA"/>
                          </w:rPr>
                        </w:pPr>
                        <w:r>
                          <w:rPr>
                            <w:lang w:val="uk-UA"/>
                          </w:rPr>
                          <w:t>Відділ кадрів</w:t>
                        </w:r>
                      </w:p>
                      <w:p w14:paraId="329DFF14" w14:textId="77777777" w:rsidR="00D9759E" w:rsidRDefault="00D9759E" w:rsidP="002B51AB">
                        <w:pPr>
                          <w:rPr>
                            <w:lang w:val="uk-UA"/>
                          </w:rPr>
                        </w:pPr>
                      </w:p>
                    </w:txbxContent>
                  </v:textbox>
                </v:rect>
                <v:rect id="Прямоугольник 13" o:spid="_x0000_s1107" style="position:absolute;left:1827;top:7984;width:1476;height:4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">
                  <v:textbox>
                    <w:txbxContent>
                      <w:p w14:paraId="724F7D73" w14:textId="77777777" w:rsidR="00D9759E" w:rsidRDefault="00D9759E" w:rsidP="002B51AB">
                        <w:pPr>
                          <w:rPr>
                            <w:lang w:val="uk-UA"/>
                          </w:rPr>
                        </w:pPr>
                        <w:r>
                          <w:rPr>
                            <w:lang w:val="uk-UA"/>
                          </w:rPr>
                          <w:t>Бухгалтерія</w:t>
                        </w:r>
                      </w:p>
                      <w:p w14:paraId="6E8CA726" w14:textId="77777777" w:rsidR="00D9759E" w:rsidRDefault="00D9759E" w:rsidP="002B51AB">
                        <w:pPr>
                          <w:rPr>
                            <w:lang w:val="uk-UA"/>
                          </w:rPr>
                        </w:pPr>
                      </w:p>
                    </w:txbxContent>
                  </v:textbox>
                </v:rect>
                <v:rect id="Прямоугольник 17" o:spid="_x0000_s1108" style="position:absolute;left:1773;top:10078;width:1599;height:6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">
                  <v:textbox>
                    <w:txbxContent>
                      <w:p w14:paraId="24F55F1B" w14:textId="77777777" w:rsidR="00D9759E" w:rsidRDefault="00D9759E" w:rsidP="002B51AB">
                        <w:pPr>
                          <w:jc w:val="center"/>
                          <w:rPr>
                            <w:lang w:val="uk-UA"/>
                          </w:rPr>
                        </w:pPr>
                        <w:r>
                          <w:rPr>
                            <w:lang w:val="uk-UA"/>
                          </w:rPr>
                          <w:t>Господарський відділ</w:t>
                        </w:r>
                      </w:p>
                      <w:p w14:paraId="744E63D9" w14:textId="77777777" w:rsidR="00D9759E" w:rsidRDefault="00D9759E" w:rsidP="002B51AB">
                        <w:pPr>
                          <w:rPr>
                            <w:lang w:val="uk-UA"/>
                          </w:rPr>
                        </w:pPr>
                      </w:p>
                    </w:txbxContent>
                  </v:textbox>
                </v:rect>
                <v:rect id="Прямоугольник 15" o:spid="_x0000_s1109" style="position:absolute;left:4300;top:5468;width:2759;height:8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">
                  <v:textbox>
                    <w:txbxContent>
                      <w:p w14:paraId="7E598240" w14:textId="77777777" w:rsidR="00D9759E" w:rsidRDefault="00D9759E" w:rsidP="008261D9">
                        <w:pPr>
                          <w:spacing w:after="0" w:line="240" w:lineRule="auto"/>
                          <w:jc w:val="center"/>
                          <w:rPr>
                            <w:b/>
                            <w:lang w:val="uk-UA"/>
                          </w:rPr>
                        </w:pPr>
                        <w:r>
                          <w:rPr>
                            <w:b/>
                            <w:lang w:val="uk-UA"/>
                          </w:rPr>
                          <w:t>Генеральний</w:t>
                        </w:r>
                        <w:r>
                          <w:rPr>
                            <w:b/>
                          </w:rPr>
                          <w:t xml:space="preserve"> директор</w:t>
                        </w:r>
                        <w:r>
                          <w:rPr>
                            <w:b/>
                            <w:lang w:val="uk-UA"/>
                          </w:rPr>
                          <w:t xml:space="preserve"> </w:t>
                        </w:r>
                      </w:p>
                      <w:p w14:paraId="4AE6CC5B" w14:textId="77777777" w:rsidR="00D9759E" w:rsidRDefault="00D9759E" w:rsidP="008261D9">
                        <w:pPr>
                          <w:spacing w:after="0" w:line="240" w:lineRule="auto"/>
                          <w:jc w:val="center"/>
                          <w:rPr>
                            <w:b/>
                            <w:sz w:val="20"/>
                            <w:szCs w:val="20"/>
                            <w:lang w:val="uk-UA"/>
                          </w:rPr>
                        </w:pPr>
                        <w:r>
                          <w:rPr>
                            <w:b/>
                            <w:lang w:val="uk-UA"/>
                          </w:rPr>
                          <w:t>ТОВ</w:t>
                        </w:r>
                      </w:p>
                      <w:p w14:paraId="133AA9AF" w14:textId="77777777" w:rsidR="00D9759E" w:rsidRDefault="00D9759E" w:rsidP="002B51AB">
                        <w:pPr>
                          <w:rPr>
                            <w:b/>
                            <w:lang w:val="uk-UA"/>
                          </w:rPr>
                        </w:pPr>
                      </w:p>
                    </w:txbxContent>
                  </v:textbox>
                </v:rect>
                <v:line id="Прямая соединительная линия 16" o:spid="_x0000_s1110" style="position:absolute;visibility:visible;mso-wrap-style:square" from="5445,6263" to="5445,86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"/>
                <v:rect id="Прямоугольник 18" o:spid="_x0000_s1111" style="position:absolute;left:1796;top:5748;width:1922;height:7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">
                  <v:textbox>
                    <w:txbxContent>
                      <w:p w14:paraId="4C8C6442" w14:textId="77777777" w:rsidR="00D9759E" w:rsidRDefault="00D9759E" w:rsidP="008261D9">
                        <w:pPr>
                          <w:spacing w:after="0" w:line="240" w:lineRule="auto"/>
                          <w:jc w:val="center"/>
                          <w:rPr>
                            <w:lang w:val="uk-UA"/>
                          </w:rPr>
                        </w:pPr>
                        <w:r>
                          <w:rPr>
                            <w:lang w:val="uk-UA"/>
                          </w:rPr>
                          <w:t>Інспектор з</w:t>
                        </w:r>
                      </w:p>
                      <w:p w14:paraId="40EF0EF8" w14:textId="77777777" w:rsidR="00D9759E" w:rsidRDefault="00D9759E" w:rsidP="002B51AB">
                        <w:pPr>
                          <w:jc w:val="center"/>
                          <w:rPr>
                            <w:lang w:val="uk-UA"/>
                          </w:rPr>
                        </w:pPr>
                        <w:r>
                          <w:rPr>
                            <w:lang w:val="uk-UA"/>
                          </w:rPr>
                          <w:t>охорони праці</w:t>
                        </w:r>
                      </w:p>
                      <w:p w14:paraId="2E1E1583" w14:textId="77777777" w:rsidR="00D9759E" w:rsidRDefault="00D9759E" w:rsidP="002B51AB">
                        <w:pPr>
                          <w:rPr>
                            <w:lang w:val="uk-UA"/>
                          </w:rPr>
                        </w:pPr>
                      </w:p>
                    </w:txbxContent>
                  </v:textbox>
                </v:rect>
                <v:rect id="Прямоугольник 19" o:spid="_x0000_s1112" style="position:absolute;left:7661;top:5597;width:1566;height:7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">
                  <v:textbox>
                    <w:txbxContent>
                      <w:p w14:paraId="532C1F20" w14:textId="77777777" w:rsidR="00D9759E" w:rsidRDefault="00D9759E" w:rsidP="008261D9">
                        <w:pPr>
                          <w:spacing w:after="0" w:line="240" w:lineRule="auto"/>
                          <w:jc w:val="center"/>
                          <w:rPr>
                            <w:lang w:val="uk-UA"/>
                          </w:rPr>
                        </w:pPr>
                        <w:r>
                          <w:rPr>
                            <w:lang w:val="uk-UA"/>
                          </w:rPr>
                          <w:t>Помічник</w:t>
                        </w:r>
                      </w:p>
                      <w:p w14:paraId="5EB2F4FA" w14:textId="77777777" w:rsidR="00D9759E" w:rsidRDefault="00D9759E" w:rsidP="008261D9">
                        <w:pPr>
                          <w:spacing w:after="0" w:line="240" w:lineRule="auto"/>
                          <w:jc w:val="center"/>
                          <w:rPr>
                            <w:lang w:val="uk-UA"/>
                          </w:rPr>
                        </w:pPr>
                        <w:r>
                          <w:rPr>
                            <w:lang w:val="uk-UA"/>
                          </w:rPr>
                          <w:t>директора</w:t>
                        </w:r>
                      </w:p>
                      <w:p w14:paraId="126CF94F" w14:textId="77777777" w:rsidR="00D9759E" w:rsidRDefault="00D9759E" w:rsidP="002B51AB">
                        <w:pPr>
                          <w:rPr>
                            <w:lang w:val="uk-UA"/>
                          </w:rPr>
                        </w:pPr>
                      </w:p>
                    </w:txbxContent>
                  </v:textbox>
                </v:rect>
                <v:shapetype id="_x0000_t32" coordsize="21600,21600" o:spt="32" o:oned="t" path="m,l21600,21600e" filled="f">
                  <v:path arrowok="t" fillok="f" o:connecttype="none"/>
                  <o:lock v:ext="edit" shapetype="t"/>
                </v:shapetype>
                <v:shape id="Прямая со стрелкой 20" o:spid="_x0000_s1113" type="#_x0000_t32" style="position:absolute;left:7059;top:5912;width:61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">
                  <v:stroke endarrow="block"/>
                </v:shape>
                <v:shape id="Прямая со стрелкой 21" o:spid="_x0000_s1114" type="#_x0000_t32" style="position:absolute;left:3693;top:6106;width:649;height: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">
                  <v:stroke endarrow="block"/>
                </v:shape>
                <v:line id="Прямая соединительная линия 22" o:spid="_x0000_s1115" style="position:absolute;visibility:visible;mso-wrap-style:square" from="6719,6867" to="6720,72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">
                  <v:stroke endarrow="block"/>
                </v:line>
                <v:line id="Прямая соединительная линия 23" o:spid="_x0000_s1116" style="position:absolute;visibility:visible;mso-wrap-style:square" from="9619,6846" to="9622,71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">
                  <v:stroke endarrow="block"/>
                </v:line>
                <v:line id="Прямая соединительная линия 24" o:spid="_x0000_s1117" style="position:absolute;visibility:visible;mso-wrap-style:square" from="4500,6867" to="4501,7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">
                  <v:stroke endarrow="block"/>
                </v:line>
                <v:line id="Прямая соединительная линия 25" o:spid="_x0000_s1118" style="position:absolute;visibility:visible;mso-wrap-style:square" from="2776,6846" to="2776,71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">
                  <v:stroke endarrow="block"/>
                </v:line>
                <v:line id="Прямая соединительная линия 26" o:spid="_x0000_s1119" style="position:absolute;visibility:visible;mso-wrap-style:square" from="2776,6846" to="9627,68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"/>
                <v:rect id="Прямоугольник 27" o:spid="_x0000_s1120" style="position:absolute;left:8308;top:7119;width:2731;height:4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">
                  <v:textbox>
                    <w:txbxContent>
                      <w:p w14:paraId="79A5010C" w14:textId="77777777" w:rsidR="00D9759E" w:rsidRDefault="00D9759E" w:rsidP="002B51AB">
                        <w:pPr>
                          <w:jc w:val="center"/>
                          <w:rPr>
                            <w:b/>
                            <w:lang w:val="uk-UA"/>
                          </w:rPr>
                        </w:pPr>
                        <w:r>
                          <w:rPr>
                            <w:b/>
                            <w:lang w:val="uk-UA"/>
                          </w:rPr>
                          <w:t>Комерційний директор</w:t>
                        </w:r>
                      </w:p>
                      <w:p w14:paraId="4A260FC9" w14:textId="77777777" w:rsidR="00D9759E" w:rsidRDefault="00D9759E" w:rsidP="002B51AB">
                        <w:pPr>
                          <w:rPr>
                            <w:b/>
                            <w:lang w:val="uk-UA"/>
                          </w:rPr>
                        </w:pPr>
                      </w:p>
                    </w:txbxContent>
                  </v:textbox>
                </v:rect>
                <v:rect id="Прямоугольник 28" o:spid="_x0000_s1121" style="position:absolute;left:5565;top:7168;width:2580;height:4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">
                  <v:textbox>
                    <w:txbxContent>
                      <w:p w14:paraId="3138778C" w14:textId="77777777" w:rsidR="00D9759E" w:rsidRDefault="00D9759E" w:rsidP="002B51AB">
                        <w:pPr>
                          <w:jc w:val="center"/>
                          <w:rPr>
                            <w:b/>
                            <w:lang w:val="uk-UA"/>
                          </w:rPr>
                        </w:pPr>
                        <w:r>
                          <w:rPr>
                            <w:b/>
                            <w:lang w:val="uk-UA"/>
                          </w:rPr>
                          <w:t>Фінансовий директор</w:t>
                        </w:r>
                      </w:p>
                      <w:p w14:paraId="5E4F146B" w14:textId="77777777" w:rsidR="00D9759E" w:rsidRDefault="00D9759E" w:rsidP="002B51AB">
                        <w:pPr>
                          <w:rPr>
                            <w:b/>
                            <w:lang w:val="uk-UA"/>
                          </w:rPr>
                        </w:pPr>
                      </w:p>
                    </w:txbxContent>
                  </v:textbox>
                </v:rect>
                <v:rect id="Прямоугольник 29" o:spid="_x0000_s1122" style="position:absolute;left:3486;top:7139;width:1819;height: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">
                  <v:textbox>
                    <w:txbxContent>
                      <w:p w14:paraId="1ACF2F8E" w14:textId="77777777" w:rsidR="00D9759E" w:rsidRDefault="00D9759E" w:rsidP="008261D9">
                        <w:pPr>
                          <w:spacing w:after="0" w:line="240" w:lineRule="auto"/>
                          <w:jc w:val="center"/>
                          <w:rPr>
                            <w:lang w:val="uk-UA"/>
                          </w:rPr>
                        </w:pPr>
                        <w:r>
                          <w:rPr>
                            <w:lang w:val="uk-UA"/>
                          </w:rPr>
                          <w:t xml:space="preserve">Начальник </w:t>
                        </w:r>
                      </w:p>
                      <w:p w14:paraId="19601688" w14:textId="77777777" w:rsidR="00D9759E" w:rsidRDefault="00D9759E" w:rsidP="002B51AB">
                        <w:pPr>
                          <w:jc w:val="center"/>
                          <w:rPr>
                            <w:lang w:val="uk-UA"/>
                          </w:rPr>
                        </w:pPr>
                        <w:r>
                          <w:rPr>
                            <w:lang w:val="uk-UA"/>
                          </w:rPr>
                          <w:t>відділу кадрів</w:t>
                        </w:r>
                      </w:p>
                      <w:p w14:paraId="164D1EE0" w14:textId="77777777" w:rsidR="00D9759E" w:rsidRDefault="00D9759E" w:rsidP="002B51AB">
                        <w:pPr>
                          <w:rPr>
                            <w:sz w:val="20"/>
                            <w:szCs w:val="20"/>
                          </w:rPr>
                        </w:pPr>
                      </w:p>
                      <w:p w14:paraId="27A62515" w14:textId="77777777" w:rsidR="00D9759E" w:rsidRDefault="00D9759E" w:rsidP="002B51AB"/>
                    </w:txbxContent>
                  </v:textbox>
                </v:rect>
                <v:rect id="Прямоугольник 30" o:spid="_x0000_s1123" style="position:absolute;left:1827;top:7139;width:1483;height: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">
                  <v:textbox>
                    <w:txbxContent>
                      <w:p w14:paraId="2BE968D4" w14:textId="77777777" w:rsidR="00D9759E" w:rsidRDefault="00D9759E" w:rsidP="002B51AB">
                        <w:pPr>
                          <w:jc w:val="center"/>
                          <w:rPr>
                            <w:lang w:val="uk-UA"/>
                          </w:rPr>
                        </w:pPr>
                        <w:r>
                          <w:rPr>
                            <w:lang w:val="uk-UA"/>
                          </w:rPr>
                          <w:t>Головний бухгалтер</w:t>
                        </w:r>
                      </w:p>
                      <w:p w14:paraId="34674A75" w14:textId="77777777" w:rsidR="00D9759E" w:rsidRDefault="00D9759E" w:rsidP="002B51AB">
                        <w:pPr>
                          <w:rPr>
                            <w:lang w:val="uk-UA"/>
                          </w:rPr>
                        </w:pPr>
                      </w:p>
                    </w:txbxContent>
                  </v:textbox>
                </v:rect>
                <v:shape id="Прямая со стрелкой 31" o:spid="_x0000_s1124" type="#_x0000_t32" style="position:absolute;left:9362;top:7826;width:0;height:243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">
                  <v:stroke endarrow="block"/>
                </v:shape>
                <v:line id="Прямая соединительная линия 32" o:spid="_x0000_s1125" style="position:absolute;visibility:visible;mso-wrap-style:square" from="10704,7826" to="10705,81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">
                  <v:stroke endarrow="block"/>
                </v:line>
                <v:line id="Прямая соединительная линия 33" o:spid="_x0000_s1126" style="position:absolute;visibility:visible;mso-wrap-style:square" from="8411,7853" to="8412,81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">
                  <v:stroke endarrow="block"/>
                </v:line>
                <v:line id="Прямая соединительная линия 34" o:spid="_x0000_s1127" style="position:absolute;visibility:visible;mso-wrap-style:square" from="8396,7825" to="10694,78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"/>
                <v:line id="Прямая соединительная линия 35" o:spid="_x0000_s1128" style="position:absolute;flip:x;visibility:visible;mso-wrap-style:square" from="9619,7618" to="9622,78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"/>
                <v:rect id="Прямоугольник 36" o:spid="_x0000_s1129" style="position:absolute;left:9510;top:8099;width:1593;height:7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">
                  <v:textbox>
                    <w:txbxContent>
                      <w:p w14:paraId="79A0423E" w14:textId="77777777" w:rsidR="00D9759E" w:rsidRDefault="00D9759E" w:rsidP="002B51AB">
                        <w:pPr>
                          <w:jc w:val="center"/>
                          <w:rPr>
                            <w:lang w:val="uk-UA"/>
                          </w:rPr>
                        </w:pPr>
                        <w:r>
                          <w:rPr>
                            <w:lang w:val="uk-UA"/>
                          </w:rPr>
                          <w:t>Начальник</w:t>
                        </w:r>
                      </w:p>
                      <w:p w14:paraId="141A3944" w14:textId="77777777" w:rsidR="00D9759E" w:rsidRDefault="00D9759E" w:rsidP="002B51AB">
                        <w:pPr>
                          <w:jc w:val="center"/>
                          <w:rPr>
                            <w:lang w:val="uk-UA"/>
                          </w:rPr>
                        </w:pPr>
                        <w:r>
                          <w:rPr>
                            <w:lang w:val="uk-UA"/>
                          </w:rPr>
                          <w:t>відділу збуту</w:t>
                        </w:r>
                      </w:p>
                      <w:p w14:paraId="4D13992E" w14:textId="77777777" w:rsidR="00D9759E" w:rsidRDefault="00D9759E" w:rsidP="002B51AB">
                        <w:pPr>
                          <w:rPr>
                            <w:sz w:val="20"/>
                            <w:szCs w:val="20"/>
                          </w:rPr>
                        </w:pPr>
                      </w:p>
                      <w:p w14:paraId="03E84B63" w14:textId="77777777" w:rsidR="00D9759E" w:rsidRDefault="00D9759E" w:rsidP="002B51AB">
                        <w:pPr>
                          <w:jc w:val="center"/>
                        </w:pPr>
                      </w:p>
                      <w:p w14:paraId="01A0C7FF" w14:textId="77777777" w:rsidR="00D9759E" w:rsidRDefault="00D9759E" w:rsidP="002B51AB">
                        <w:pPr>
                          <w:jc w:val="center"/>
                        </w:pPr>
                      </w:p>
                      <w:p w14:paraId="10252980" w14:textId="77777777" w:rsidR="00D9759E" w:rsidRDefault="00D9759E" w:rsidP="002B51AB"/>
                    </w:txbxContent>
                  </v:textbox>
                </v:rect>
                <v:rect id="Прямоугольник 37" o:spid="_x0000_s1130" style="position:absolute;left:7758;top:8115;width:1424;height:9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">
                  <v:textbox>
                    <w:txbxContent>
                      <w:p w14:paraId="7CB5DF40" w14:textId="77777777" w:rsidR="00D9759E" w:rsidRDefault="00D9759E" w:rsidP="008261D9">
                        <w:pPr>
                          <w:spacing w:after="0" w:line="240" w:lineRule="auto"/>
                          <w:jc w:val="center"/>
                          <w:rPr>
                            <w:lang w:val="uk-UA"/>
                          </w:rPr>
                        </w:pPr>
                        <w:r>
                          <w:rPr>
                            <w:lang w:val="uk-UA"/>
                          </w:rPr>
                          <w:t xml:space="preserve">Начальник відділу </w:t>
                        </w:r>
                      </w:p>
                      <w:p w14:paraId="68429817" w14:textId="77777777" w:rsidR="00D9759E" w:rsidRDefault="00D9759E" w:rsidP="002B51AB">
                        <w:pPr>
                          <w:jc w:val="center"/>
                          <w:rPr>
                            <w:lang w:val="uk-UA"/>
                          </w:rPr>
                        </w:pPr>
                        <w:r>
                          <w:rPr>
                            <w:lang w:val="uk-UA"/>
                          </w:rPr>
                          <w:t>постачання</w:t>
                        </w:r>
                      </w:p>
                      <w:p w14:paraId="5DD199EC" w14:textId="77777777" w:rsidR="00D9759E" w:rsidRDefault="00D9759E" w:rsidP="002B51AB">
                        <w:pPr>
                          <w:rPr>
                            <w:lang w:val="uk-UA"/>
                          </w:rPr>
                        </w:pPr>
                        <w:r>
                          <w:rPr>
                            <w:lang w:val="uk-UA"/>
                          </w:rPr>
                          <w:t xml:space="preserve"> </w:t>
                        </w:r>
                      </w:p>
                      <w:p w14:paraId="4D0ADE55" w14:textId="77777777" w:rsidR="00D9759E" w:rsidRDefault="00D9759E" w:rsidP="002B51AB">
                        <w:pPr>
                          <w:rPr>
                            <w:lang w:val="uk-UA"/>
                          </w:rPr>
                        </w:pPr>
                      </w:p>
                    </w:txbxContent>
                  </v:textbox>
                </v:rect>
                <v:line id="Прямая соединительная линия 38" o:spid="_x0000_s1131" style="position:absolute;visibility:visible;mso-wrap-style:square" from="10177,8774" to="10177,91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">
                  <v:stroke endarrow="block"/>
                </v:line>
                <v:rect id="Прямоугольник 39" o:spid="_x0000_s1132" style="position:absolute;left:5594;top:8838;width:1911;height:6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">
                  <v:textbox>
                    <w:txbxContent>
                      <w:p w14:paraId="3500366D" w14:textId="77777777" w:rsidR="00D9759E" w:rsidRDefault="00D9759E" w:rsidP="008261D9">
                        <w:pPr>
                          <w:spacing w:after="0" w:line="240" w:lineRule="auto"/>
                          <w:jc w:val="center"/>
                          <w:rPr>
                            <w:b/>
                            <w:lang w:val="uk-UA"/>
                          </w:rPr>
                        </w:pPr>
                        <w:r>
                          <w:rPr>
                            <w:b/>
                            <w:lang w:val="uk-UA"/>
                          </w:rPr>
                          <w:t xml:space="preserve">Директор з </w:t>
                        </w:r>
                      </w:p>
                      <w:p w14:paraId="6434BB61" w14:textId="77777777" w:rsidR="00D9759E" w:rsidRDefault="00D9759E" w:rsidP="002B51AB">
                        <w:pPr>
                          <w:jc w:val="center"/>
                          <w:rPr>
                            <w:b/>
                            <w:lang w:val="uk-UA"/>
                          </w:rPr>
                        </w:pPr>
                        <w:r>
                          <w:rPr>
                            <w:b/>
                            <w:lang w:val="uk-UA"/>
                          </w:rPr>
                          <w:t>виробництва</w:t>
                        </w:r>
                      </w:p>
                      <w:p w14:paraId="56055287" w14:textId="77777777" w:rsidR="00D9759E" w:rsidRDefault="00D9759E" w:rsidP="002B51AB">
                        <w:pPr>
                          <w:rPr>
                            <w:b/>
                            <w:lang w:val="uk-UA"/>
                          </w:rPr>
                        </w:pPr>
                      </w:p>
                    </w:txbxContent>
                  </v:textbox>
                </v:rect>
                <v:rect id="Прямоугольник 40" o:spid="_x0000_s1133" style="position:absolute;left:3530;top:8830;width:1694;height:9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">
                  <v:textbox>
                    <w:txbxContent>
                      <w:p w14:paraId="253BDA2A" w14:textId="77777777" w:rsidR="00D9759E" w:rsidRDefault="00D9759E" w:rsidP="008261D9">
                        <w:pPr>
                          <w:spacing w:after="0" w:line="240" w:lineRule="auto"/>
                          <w:jc w:val="center"/>
                          <w:rPr>
                            <w:lang w:val="uk-UA"/>
                          </w:rPr>
                        </w:pPr>
                        <w:r>
                          <w:rPr>
                            <w:lang w:val="uk-UA"/>
                          </w:rPr>
                          <w:t xml:space="preserve">Начальник </w:t>
                        </w:r>
                      </w:p>
                      <w:p w14:paraId="042D3DED" w14:textId="77777777" w:rsidR="00D9759E" w:rsidRDefault="00D9759E" w:rsidP="008261D9">
                        <w:pPr>
                          <w:spacing w:after="0" w:line="240" w:lineRule="auto"/>
                          <w:jc w:val="center"/>
                          <w:rPr>
                            <w:lang w:val="uk-UA"/>
                          </w:rPr>
                        </w:pPr>
                        <w:r>
                          <w:rPr>
                            <w:lang w:val="uk-UA"/>
                          </w:rPr>
                          <w:t>транспортного</w:t>
                        </w:r>
                      </w:p>
                      <w:p w14:paraId="56AD5735" w14:textId="77777777" w:rsidR="00D9759E" w:rsidRDefault="00D9759E" w:rsidP="002B51AB">
                        <w:pPr>
                          <w:jc w:val="center"/>
                          <w:rPr>
                            <w:lang w:val="uk-UA"/>
                          </w:rPr>
                        </w:pPr>
                        <w:r>
                          <w:rPr>
                            <w:lang w:val="uk-UA"/>
                          </w:rPr>
                          <w:t xml:space="preserve"> відділу</w:t>
                        </w:r>
                      </w:p>
                      <w:p w14:paraId="52F7693D" w14:textId="77777777" w:rsidR="00D9759E" w:rsidRDefault="00D9759E" w:rsidP="002B51AB">
                        <w:pPr>
                          <w:rPr>
                            <w:lang w:val="uk-UA"/>
                          </w:rPr>
                        </w:pPr>
                      </w:p>
                    </w:txbxContent>
                  </v:textbox>
                </v:rect>
                <v:rect id="Прямоугольник 41" o:spid="_x0000_s1134" style="position:absolute;left:1796;top:8838;width:1607;height:9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">
                  <v:textbox>
                    <w:txbxContent>
                      <w:p w14:paraId="788D32F5" w14:textId="77777777" w:rsidR="00D9759E" w:rsidRDefault="00D9759E" w:rsidP="002B51AB">
                        <w:pPr>
                          <w:jc w:val="center"/>
                          <w:rPr>
                            <w:lang w:val="uk-UA"/>
                          </w:rPr>
                        </w:pPr>
                        <w:r>
                          <w:rPr>
                            <w:lang w:val="uk-UA"/>
                          </w:rPr>
                          <w:t>Нач-к господарського відділу</w:t>
                        </w:r>
                      </w:p>
                      <w:p w14:paraId="5BE8CD20" w14:textId="77777777" w:rsidR="00D9759E" w:rsidRDefault="00D9759E" w:rsidP="002B51AB">
                        <w:pPr>
                          <w:rPr>
                            <w:lang w:val="uk-UA"/>
                          </w:rPr>
                        </w:pPr>
                      </w:p>
                    </w:txbxContent>
                  </v:textbox>
                </v:rect>
                <v:line id="Прямая соединительная линия 42" o:spid="_x0000_s1135" style="position:absolute;visibility:visible;mso-wrap-style:square" from="2640,8597" to="2640,88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">
                  <v:stroke endarrow="block"/>
                </v:line>
                <v:line id="Прямая соединительная линия 43" o:spid="_x0000_s1136" style="position:absolute;visibility:visible;mso-wrap-style:square" from="4323,8597" to="4323,88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">
                  <v:stroke endarrow="block"/>
                </v:line>
                <v:line id="Прямая соединительная линия 44" o:spid="_x0000_s1137" style="position:absolute;visibility:visible;mso-wrap-style:square" from="6393,8597" to="6394,88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">
                  <v:stroke endarrow="block"/>
                </v:line>
                <v:line id="Прямая соединительная линия 45" o:spid="_x0000_s1138" style="position:absolute;visibility:visible;mso-wrap-style:square" from="2640,8597" to="6406,85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"/>
                <v:rect id="Прямоугольник 46" o:spid="_x0000_s1139" style="position:absolute;left:9709;top:9112;width:987;height:7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">
                  <v:textbox>
                    <w:txbxContent>
                      <w:p w14:paraId="0D1222AA" w14:textId="77777777" w:rsidR="00D9759E" w:rsidRDefault="00D9759E" w:rsidP="002B51AB">
                        <w:pPr>
                          <w:jc w:val="center"/>
                          <w:rPr>
                            <w:lang w:val="uk-UA"/>
                          </w:rPr>
                        </w:pPr>
                        <w:r>
                          <w:rPr>
                            <w:lang w:val="uk-UA"/>
                          </w:rPr>
                          <w:t>Відділ збуту</w:t>
                        </w:r>
                      </w:p>
                      <w:p w14:paraId="0BC885AA" w14:textId="77777777" w:rsidR="00D9759E" w:rsidRDefault="00D9759E" w:rsidP="002B51AB">
                        <w:pPr>
                          <w:rPr>
                            <w:lang w:val="uk-UA"/>
                          </w:rPr>
                        </w:pPr>
                      </w:p>
                    </w:txbxContent>
                  </v:textbox>
                </v:rect>
                <v:line id="Прямая соединительная линия 47" o:spid="_x0000_s1140" style="position:absolute;visibility:visible;mso-wrap-style:square" from="8491,9058" to="8492,93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">
                  <v:stroke endarrow="block"/>
                </v:line>
                <v:rect id="Прямоугольник 48" o:spid="_x0000_s1141" style="position:absolute;left:7703;top:9314;width:1463;height: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">
                  <v:textbox>
                    <w:txbxContent>
                      <w:p w14:paraId="26BC7D30" w14:textId="77777777" w:rsidR="00D9759E" w:rsidRDefault="00D9759E" w:rsidP="008261D9">
                        <w:pPr>
                          <w:spacing w:after="0" w:line="240" w:lineRule="auto"/>
                          <w:jc w:val="center"/>
                          <w:rPr>
                            <w:lang w:val="uk-UA"/>
                          </w:rPr>
                        </w:pPr>
                        <w:r>
                          <w:rPr>
                            <w:lang w:val="uk-UA"/>
                          </w:rPr>
                          <w:t xml:space="preserve">Відділ </w:t>
                        </w:r>
                      </w:p>
                      <w:p w14:paraId="281B5748" w14:textId="77777777" w:rsidR="00D9759E" w:rsidRDefault="00D9759E" w:rsidP="002B51AB">
                        <w:pPr>
                          <w:jc w:val="center"/>
                          <w:rPr>
                            <w:lang w:val="uk-UA"/>
                          </w:rPr>
                        </w:pPr>
                        <w:r>
                          <w:rPr>
                            <w:lang w:val="uk-UA"/>
                          </w:rPr>
                          <w:t>постачання</w:t>
                        </w:r>
                      </w:p>
                      <w:p w14:paraId="3BF02B84" w14:textId="77777777" w:rsidR="00D9759E" w:rsidRDefault="00D9759E" w:rsidP="002B51AB">
                        <w:pPr>
                          <w:rPr>
                            <w:lang w:val="uk-UA"/>
                          </w:rPr>
                        </w:pPr>
                      </w:p>
                    </w:txbxContent>
                  </v:textbox>
                </v:rect>
                <v:rect id="Прямоугольник 49" o:spid="_x0000_s1142" style="position:absolute;left:5835;top:9733;width:1670;height:12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">
                  <v:textbox>
                    <w:txbxContent>
                      <w:p w14:paraId="07C22FF0" w14:textId="77777777" w:rsidR="00D9759E" w:rsidRDefault="00D9759E" w:rsidP="008261D9">
                        <w:pPr>
                          <w:spacing w:after="0" w:line="240" w:lineRule="auto"/>
                          <w:jc w:val="center"/>
                          <w:rPr>
                            <w:lang w:val="uk-UA"/>
                          </w:rPr>
                        </w:pPr>
                        <w:r>
                          <w:t>ЦЕХ</w:t>
                        </w:r>
                        <w:r>
                          <w:rPr>
                            <w:lang w:val="uk-UA"/>
                          </w:rPr>
                          <w:t>И:</w:t>
                        </w:r>
                      </w:p>
                      <w:p w14:paraId="3FB5BA84" w14:textId="0DDC47FD" w:rsidR="00D9759E" w:rsidRDefault="00D9759E" w:rsidP="008261D9">
                        <w:pPr>
                          <w:spacing w:after="0" w:line="240" w:lineRule="auto"/>
                          <w:jc w:val="center"/>
                          <w:rPr>
                            <w:lang w:val="uk-UA"/>
                          </w:rPr>
                        </w:pPr>
                        <w:r>
                          <w:rPr>
                            <w:lang w:val="uk-UA"/>
                          </w:rPr>
                          <w:t xml:space="preserve">Кондитер-ський, </w:t>
                        </w:r>
                      </w:p>
                      <w:p w14:paraId="39C139DD" w14:textId="7E7CACA4" w:rsidR="00D9759E" w:rsidRDefault="00D9759E" w:rsidP="002B51AB">
                        <w:pPr>
                          <w:jc w:val="center"/>
                          <w:rPr>
                            <w:lang w:val="uk-UA"/>
                          </w:rPr>
                        </w:pPr>
                        <w:r>
                          <w:rPr>
                            <w:lang w:val="uk-UA"/>
                          </w:rPr>
                          <w:t xml:space="preserve">Бакалійний </w:t>
                        </w:r>
                      </w:p>
                      <w:p w14:paraId="44D599F1" w14:textId="77777777" w:rsidR="00D9759E" w:rsidRDefault="00D9759E" w:rsidP="002B51AB">
                        <w:pPr>
                          <w:jc w:val="both"/>
                          <w:rPr>
                            <w:lang w:val="uk-UA"/>
                          </w:rPr>
                        </w:pPr>
                        <w:r>
                          <w:rPr>
                            <w:lang w:val="uk-UA"/>
                          </w:rPr>
                          <w:t>Бакалійний</w:t>
                        </w:r>
                      </w:p>
                      <w:p w14:paraId="517F9767" w14:textId="77777777" w:rsidR="00D9759E" w:rsidRDefault="00D9759E" w:rsidP="002B51AB">
                        <w:pPr>
                          <w:rPr>
                            <w:lang w:val="uk-UA"/>
                          </w:rPr>
                        </w:pPr>
                      </w:p>
                    </w:txbxContent>
                  </v:textbox>
                </v:rect>
                <v:line id="Прямая соединительная линия 50" o:spid="_x0000_s1143" style="position:absolute;visibility:visible;mso-wrap-style:square" from="6468,9463" to="6481,97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">
                  <v:stroke endarrow="block"/>
                </v:line>
                <v:rect id="Прямоугольник 51" o:spid="_x0000_s1144" style="position:absolute;left:3556;top:10078;width:1694;height:7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">
                  <v:textbox>
                    <w:txbxContent>
                      <w:p w14:paraId="26E036FE" w14:textId="77777777" w:rsidR="00D9759E" w:rsidRDefault="00D9759E" w:rsidP="002B51AB">
                        <w:pPr>
                          <w:jc w:val="center"/>
                          <w:rPr>
                            <w:lang w:val="uk-UA"/>
                          </w:rPr>
                        </w:pPr>
                        <w:r>
                          <w:rPr>
                            <w:lang w:val="uk-UA"/>
                          </w:rPr>
                          <w:t>Транспортний відділ</w:t>
                        </w:r>
                      </w:p>
                      <w:p w14:paraId="02AA6952" w14:textId="77777777" w:rsidR="00D9759E" w:rsidRDefault="00D9759E" w:rsidP="002B51AB">
                        <w:pPr>
                          <w:rPr>
                            <w:lang w:val="uk-UA"/>
                          </w:rPr>
                        </w:pPr>
                      </w:p>
                    </w:txbxContent>
                  </v:textbox>
                </v:rect>
                <v:line id="Прямая соединительная линия 52" o:spid="_x0000_s1145" style="position:absolute;flip:x;visibility:visible;mso-wrap-style:square" from="4380,9787" to="4392,100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">
                  <v:stroke endarrow="block"/>
                </v:line>
                <v:line id="Прямая соединительная линия 53" o:spid="_x0000_s1146" style="position:absolute;flip:x;visibility:visible;mso-wrap-style:square" from="2610,9787" to="2625,101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">
                  <v:stroke endarrow="block"/>
                </v:line>
                <v:line id="Прямая соединительная линия 54" o:spid="_x0000_s1147" style="position:absolute;visibility:visible;mso-wrap-style:square" from="9619,10477" to="10010,104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">
                  <v:stroke endarrow="block"/>
                </v:line>
                <v:rect id="Прямоугольник 55" o:spid="_x0000_s1148" style="position:absolute;left:10011;top:10108;width:1085;height:7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">
                  <v:textbox>
                    <w:txbxContent>
                      <w:p w14:paraId="5E97275C" w14:textId="77777777" w:rsidR="00D9759E" w:rsidRDefault="00D9759E" w:rsidP="002B51AB">
                        <w:pPr>
                          <w:jc w:val="center"/>
                        </w:pPr>
                        <w:r>
                          <w:t>Склад</w:t>
                        </w:r>
                      </w:p>
                      <w:p w14:paraId="67CDD395" w14:textId="77777777" w:rsidR="00D9759E" w:rsidRDefault="00D9759E" w:rsidP="002B51AB"/>
                    </w:txbxContent>
                  </v:textbox>
                </v:rect>
                <v:rect id="Прямоугольник 56" o:spid="_x0000_s1149" style="position:absolute;left:8217;top:10108;width:1405;height:7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">
                  <v:textbox>
                    <w:txbxContent>
                      <w:p w14:paraId="5E3ADFD5" w14:textId="77777777" w:rsidR="00D9759E" w:rsidRDefault="00D9759E" w:rsidP="002B51AB">
                        <w:pPr>
                          <w:jc w:val="center"/>
                        </w:pPr>
                        <w:r>
                          <w:t>Начальник складу</w:t>
                        </w:r>
                      </w:p>
                      <w:p w14:paraId="13A9CD04" w14:textId="77777777" w:rsidR="00D9759E" w:rsidRDefault="00D9759E" w:rsidP="002B51AB">
                        <w:pPr>
                          <w:rPr>
                            <w:sz w:val="20"/>
                            <w:szCs w:val="20"/>
                          </w:rPr>
                        </w:pPr>
                      </w:p>
                      <w:p w14:paraId="742AD5BC" w14:textId="77777777" w:rsidR="00D9759E" w:rsidRDefault="00D9759E" w:rsidP="002B51AB"/>
                    </w:txbxContent>
                  </v:textbox>
                </v:rect>
                <v:shape id="Text Box 336" o:spid="_x0000_s1150" type="#_x0000_t202" style="position:absolute;left:5760;top:7984;width:765;height:4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">
                  <v:textbox>
                    <w:txbxContent>
                      <w:p w14:paraId="2A5691D9" w14:textId="77777777" w:rsidR="00D9759E" w:rsidRDefault="00D9759E" w:rsidP="002B51AB">
                        <w:pPr>
                          <w:jc w:val="center"/>
                          <w:rPr>
                            <w:lang w:val="uk-UA"/>
                          </w:rPr>
                        </w:pPr>
                        <w:r>
                          <w:rPr>
                            <w:lang w:val="uk-UA"/>
                          </w:rPr>
                          <w:t>ФВ</w:t>
                        </w:r>
                      </w:p>
                    </w:txbxContent>
                  </v:textbox>
                </v:shape>
                <v:shape id="Text Box 337" o:spid="_x0000_s1151" type="#_x0000_t202" style="position:absolute;left:6690;top:7984;width:930;height:4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">
                  <v:textbox>
                    <w:txbxContent>
                      <w:p w14:paraId="5625F1BF" w14:textId="77777777" w:rsidR="00D9759E" w:rsidRDefault="00D9759E" w:rsidP="002B51AB">
                        <w:pPr>
                          <w:jc w:val="center"/>
                          <w:rPr>
                            <w:lang w:val="uk-UA"/>
                          </w:rPr>
                        </w:pPr>
                        <w:r>
                          <w:rPr>
                            <w:lang w:val="uk-UA"/>
                          </w:rPr>
                          <w:t>ПЕВ</w:t>
                        </w:r>
                      </w:p>
                    </w:txbxContent>
                  </v:textbox>
                </v:shape>
                <v:shape id="AutoShape 338" o:spid="_x0000_s1152" type="#_x0000_t32" style="position:absolute;left:6165;top:7771;width:103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"/>
                <v:shape id="AutoShape 339" o:spid="_x0000_s1153" type="#_x0000_t32" style="position:absolute;left:6165;top:7771;width:15;height:24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">
                  <v:stroke endarrow="block"/>
                </v:shape>
                <v:shape id="AutoShape 340" o:spid="_x0000_s1154" type="#_x0000_t32" style="position:absolute;left:7215;top:7786;width:0;height:19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">
                  <v:stroke endarrow="block"/>
                </v:shape>
                <v:shape id="AutoShape 341" o:spid="_x0000_s1155" type="#_x0000_t32" style="position:absolute;left:6765;top:7618;width:0;height:15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"/>
              </v:group>
            </w:pict>
          </mc:Fallback>
        </mc:AlternateContent>
      </w:r>
    </w:p>
    <w:p w14:paraId="322DD32E" w14:textId="77777777" w:rsidR="002B51AB" w:rsidRPr="002B51AB" w:rsidRDefault="002B51AB" w:rsidP="002B51AB">
      <w:pPr>
        <w:tabs>
          <w:tab w:val="left" w:pos="7785"/>
        </w:tabs>
        <w:spacing w:after="0" w:line="360" w:lineRule="auto"/>
        <w:ind w:firstLine="709"/>
        <w:jc w:val="both"/>
        <w:rPr>
          <w:rFonts w:ascii="Times New Roman" w:eastAsia="Calibri" w:hAnsi="Times New Roman" w:cs="Times New Roman"/>
          <w:sz w:val="28"/>
          <w:szCs w:val="28"/>
          <w:lang w:val="uk-UA"/>
        </w:rPr>
      </w:pPr>
    </w:p>
    <w:p w14:paraId="230B651A" w14:textId="77777777" w:rsidR="002B51AB" w:rsidRPr="002B51AB" w:rsidRDefault="002B51AB" w:rsidP="002B51AB">
      <w:pPr>
        <w:tabs>
          <w:tab w:val="left" w:pos="7785"/>
        </w:tabs>
        <w:spacing w:after="0" w:line="360" w:lineRule="auto"/>
        <w:ind w:firstLine="709"/>
        <w:jc w:val="both"/>
        <w:rPr>
          <w:rFonts w:ascii="Times New Roman" w:eastAsia="Calibri" w:hAnsi="Times New Roman" w:cs="Times New Roman"/>
          <w:sz w:val="28"/>
          <w:szCs w:val="28"/>
          <w:lang w:val="uk-UA"/>
        </w:rPr>
      </w:pPr>
    </w:p>
    <w:p w14:paraId="073264AD" w14:textId="77777777" w:rsidR="002B51AB" w:rsidRPr="002B51AB" w:rsidRDefault="002B51AB" w:rsidP="002B51AB">
      <w:pPr>
        <w:tabs>
          <w:tab w:val="left" w:pos="7785"/>
        </w:tabs>
        <w:spacing w:after="0" w:line="360" w:lineRule="auto"/>
        <w:ind w:firstLine="709"/>
        <w:jc w:val="both"/>
        <w:rPr>
          <w:rFonts w:ascii="Times New Roman" w:eastAsia="Calibri" w:hAnsi="Times New Roman" w:cs="Times New Roman"/>
          <w:sz w:val="28"/>
          <w:szCs w:val="28"/>
          <w:lang w:val="uk-UA"/>
        </w:rPr>
      </w:pPr>
    </w:p>
    <w:p w14:paraId="334CE63D" w14:textId="77777777" w:rsidR="002B51AB" w:rsidRPr="002B51AB" w:rsidRDefault="002B51AB" w:rsidP="002B51AB">
      <w:pPr>
        <w:tabs>
          <w:tab w:val="left" w:pos="7785"/>
        </w:tabs>
        <w:spacing w:after="0" w:line="360" w:lineRule="auto"/>
        <w:ind w:firstLine="709"/>
        <w:jc w:val="both"/>
        <w:rPr>
          <w:rFonts w:ascii="Times New Roman" w:eastAsia="Calibri" w:hAnsi="Times New Roman" w:cs="Times New Roman"/>
          <w:sz w:val="28"/>
          <w:szCs w:val="28"/>
          <w:lang w:val="uk-UA"/>
        </w:rPr>
      </w:pPr>
    </w:p>
    <w:p w14:paraId="28297E24" w14:textId="77777777" w:rsidR="002B51AB" w:rsidRPr="002B51AB" w:rsidRDefault="002B51AB" w:rsidP="002B51AB">
      <w:pPr>
        <w:tabs>
          <w:tab w:val="left" w:pos="7785"/>
        </w:tabs>
        <w:spacing w:after="0" w:line="360" w:lineRule="auto"/>
        <w:ind w:firstLine="709"/>
        <w:jc w:val="both"/>
        <w:rPr>
          <w:rFonts w:ascii="Times New Roman" w:eastAsia="Calibri" w:hAnsi="Times New Roman" w:cs="Times New Roman"/>
          <w:sz w:val="28"/>
          <w:szCs w:val="28"/>
          <w:lang w:val="uk-UA"/>
        </w:rPr>
      </w:pPr>
    </w:p>
    <w:p w14:paraId="5AD8E599" w14:textId="77777777" w:rsidR="002B51AB" w:rsidRPr="002B51AB" w:rsidRDefault="002B51AB" w:rsidP="002B51AB">
      <w:pPr>
        <w:tabs>
          <w:tab w:val="left" w:pos="7785"/>
        </w:tabs>
        <w:spacing w:after="0" w:line="360" w:lineRule="auto"/>
        <w:ind w:firstLine="709"/>
        <w:jc w:val="both"/>
        <w:rPr>
          <w:rFonts w:ascii="Times New Roman" w:eastAsia="Calibri" w:hAnsi="Times New Roman" w:cs="Times New Roman"/>
          <w:sz w:val="28"/>
          <w:szCs w:val="28"/>
          <w:lang w:val="uk-UA"/>
        </w:rPr>
      </w:pPr>
    </w:p>
    <w:p w14:paraId="4DECF31A" w14:textId="77777777" w:rsidR="002B51AB" w:rsidRPr="002B51AB" w:rsidRDefault="002B51AB" w:rsidP="002B51AB">
      <w:pPr>
        <w:tabs>
          <w:tab w:val="left" w:pos="7785"/>
        </w:tabs>
        <w:spacing w:after="0" w:line="360" w:lineRule="auto"/>
        <w:ind w:firstLine="709"/>
        <w:jc w:val="both"/>
        <w:rPr>
          <w:rFonts w:ascii="Times New Roman" w:eastAsia="Calibri" w:hAnsi="Times New Roman" w:cs="Times New Roman"/>
          <w:sz w:val="28"/>
          <w:szCs w:val="28"/>
          <w:lang w:val="uk-UA"/>
        </w:rPr>
      </w:pPr>
    </w:p>
    <w:p w14:paraId="16370217" w14:textId="77777777" w:rsidR="002B51AB" w:rsidRPr="002B51AB" w:rsidRDefault="002B51AB" w:rsidP="002B51AB">
      <w:pPr>
        <w:tabs>
          <w:tab w:val="left" w:pos="7785"/>
        </w:tabs>
        <w:spacing w:after="0" w:line="360" w:lineRule="auto"/>
        <w:ind w:firstLine="709"/>
        <w:jc w:val="both"/>
        <w:rPr>
          <w:rFonts w:ascii="Times New Roman" w:eastAsia="Calibri" w:hAnsi="Times New Roman" w:cs="Times New Roman"/>
          <w:sz w:val="28"/>
          <w:szCs w:val="28"/>
          <w:lang w:val="uk-UA"/>
        </w:rPr>
      </w:pPr>
    </w:p>
    <w:p w14:paraId="5757F76F" w14:textId="77777777" w:rsidR="002B51AB" w:rsidRPr="002B51AB" w:rsidRDefault="002B51AB" w:rsidP="002B51AB">
      <w:pPr>
        <w:tabs>
          <w:tab w:val="left" w:pos="7785"/>
        </w:tabs>
        <w:spacing w:after="0" w:line="360" w:lineRule="auto"/>
        <w:ind w:firstLine="709"/>
        <w:jc w:val="both"/>
        <w:rPr>
          <w:rFonts w:ascii="Times New Roman" w:eastAsia="Calibri" w:hAnsi="Times New Roman" w:cs="Times New Roman"/>
          <w:sz w:val="28"/>
          <w:szCs w:val="28"/>
          <w:lang w:val="uk-UA"/>
        </w:rPr>
      </w:pPr>
      <w:r w:rsidRPr="002B51AB">
        <w:rPr>
          <w:rFonts w:ascii="Times New Roman" w:eastAsia="Calibri" w:hAnsi="Times New Roman" w:cs="Times New Roman"/>
          <w:sz w:val="28"/>
          <w:szCs w:val="28"/>
          <w:lang w:val="uk-UA"/>
        </w:rPr>
        <w:tab/>
      </w:r>
    </w:p>
    <w:p w14:paraId="64BC3750" w14:textId="77777777" w:rsidR="002B51AB" w:rsidRPr="002B51AB" w:rsidRDefault="002B51AB" w:rsidP="002B51AB">
      <w:pPr>
        <w:tabs>
          <w:tab w:val="left" w:pos="7785"/>
        </w:tabs>
        <w:spacing w:after="0" w:line="360" w:lineRule="auto"/>
        <w:ind w:firstLine="709"/>
        <w:jc w:val="both"/>
        <w:rPr>
          <w:rFonts w:ascii="Times New Roman" w:eastAsia="Calibri" w:hAnsi="Times New Roman" w:cs="Times New Roman"/>
          <w:sz w:val="28"/>
          <w:szCs w:val="28"/>
          <w:lang w:val="uk-UA"/>
        </w:rPr>
      </w:pPr>
    </w:p>
    <w:p w14:paraId="23A2D7AC" w14:textId="77777777" w:rsidR="002B51AB" w:rsidRPr="002B51AB" w:rsidRDefault="002B51AB" w:rsidP="002B51AB">
      <w:pPr>
        <w:tabs>
          <w:tab w:val="left" w:pos="7785"/>
        </w:tabs>
        <w:spacing w:after="0" w:line="360" w:lineRule="auto"/>
        <w:ind w:firstLine="709"/>
        <w:jc w:val="both"/>
        <w:rPr>
          <w:rFonts w:ascii="Times New Roman" w:eastAsia="Calibri" w:hAnsi="Times New Roman" w:cs="Times New Roman"/>
          <w:sz w:val="28"/>
          <w:szCs w:val="28"/>
          <w:lang w:val="uk-UA"/>
        </w:rPr>
      </w:pPr>
    </w:p>
    <w:p w14:paraId="3938B2A2" w14:textId="77777777" w:rsidR="002B51AB" w:rsidRPr="002B51AB" w:rsidRDefault="002B51AB" w:rsidP="002B51AB">
      <w:pPr>
        <w:tabs>
          <w:tab w:val="left" w:pos="7785"/>
        </w:tabs>
        <w:spacing w:after="0" w:line="360" w:lineRule="auto"/>
        <w:ind w:firstLine="709"/>
        <w:jc w:val="both"/>
        <w:rPr>
          <w:rFonts w:ascii="Times New Roman" w:eastAsia="Calibri" w:hAnsi="Times New Roman" w:cs="Times New Roman"/>
          <w:sz w:val="28"/>
          <w:szCs w:val="28"/>
          <w:lang w:val="uk-UA"/>
        </w:rPr>
      </w:pPr>
    </w:p>
    <w:p w14:paraId="4F29BFD3" w14:textId="0A4E2F5F" w:rsidR="002B51AB" w:rsidRPr="002B51AB" w:rsidRDefault="002B51AB" w:rsidP="002B51AB">
      <w:pPr>
        <w:tabs>
          <w:tab w:val="left" w:pos="7785"/>
        </w:tabs>
        <w:spacing w:after="0" w:line="360" w:lineRule="auto"/>
        <w:jc w:val="center"/>
        <w:rPr>
          <w:rFonts w:ascii="Times New Roman" w:eastAsia="Calibri" w:hAnsi="Times New Roman" w:cs="Times New Roman"/>
          <w:sz w:val="28"/>
          <w:szCs w:val="28"/>
          <w:lang w:val="uk-UA"/>
        </w:rPr>
      </w:pPr>
      <w:r w:rsidRPr="002B51AB">
        <w:rPr>
          <w:rFonts w:ascii="Times New Roman" w:eastAsia="Calibri" w:hAnsi="Times New Roman" w:cs="Times New Roman"/>
          <w:sz w:val="28"/>
          <w:szCs w:val="28"/>
          <w:lang w:val="uk-UA"/>
        </w:rPr>
        <w:t>Рис. 2.1. Організаційна структура ТОВ «ФУДЕМБІР»</w:t>
      </w:r>
      <w:r w:rsidR="008261D9">
        <w:rPr>
          <w:rFonts w:ascii="Times New Roman" w:eastAsia="Calibri" w:hAnsi="Times New Roman" w:cs="Times New Roman"/>
          <w:sz w:val="28"/>
          <w:szCs w:val="28"/>
          <w:lang w:val="uk-UA"/>
        </w:rPr>
        <w:t>:</w:t>
      </w:r>
    </w:p>
    <w:p w14:paraId="0FB0ECBA" w14:textId="77777777" w:rsidR="002B51AB" w:rsidRPr="002B51AB" w:rsidRDefault="002B51AB" w:rsidP="002B51AB">
      <w:pPr>
        <w:tabs>
          <w:tab w:val="left" w:pos="7785"/>
        </w:tabs>
        <w:spacing w:after="0" w:line="360" w:lineRule="auto"/>
        <w:jc w:val="center"/>
        <w:rPr>
          <w:rFonts w:ascii="Times New Roman" w:eastAsia="Calibri" w:hAnsi="Times New Roman" w:cs="Times New Roman"/>
          <w:sz w:val="28"/>
          <w:szCs w:val="28"/>
          <w:lang w:val="uk-UA"/>
        </w:rPr>
      </w:pPr>
      <w:r w:rsidRPr="002B51AB">
        <w:rPr>
          <w:rFonts w:ascii="Times New Roman" w:eastAsia="Calibri" w:hAnsi="Times New Roman" w:cs="Times New Roman"/>
          <w:sz w:val="28"/>
          <w:szCs w:val="28"/>
          <w:lang w:val="uk-UA"/>
        </w:rPr>
        <w:t>ФВ – фінансовий відділ;  ПЕВ – планово-економічний відділ</w:t>
      </w:r>
    </w:p>
    <w:p w14:paraId="117664B4" w14:textId="77777777" w:rsidR="002B51AB" w:rsidRPr="002B51AB" w:rsidRDefault="002B51AB" w:rsidP="002B51AB">
      <w:pPr>
        <w:tabs>
          <w:tab w:val="left" w:pos="7785"/>
        </w:tabs>
        <w:spacing w:after="0" w:line="360" w:lineRule="auto"/>
        <w:ind w:firstLine="709"/>
        <w:jc w:val="both"/>
        <w:rPr>
          <w:rFonts w:ascii="Times New Roman" w:eastAsia="Calibri" w:hAnsi="Times New Roman" w:cs="Times New Roman"/>
          <w:sz w:val="28"/>
          <w:szCs w:val="28"/>
          <w:lang w:val="uk-UA"/>
        </w:rPr>
      </w:pPr>
    </w:p>
    <w:p w14:paraId="06020BA9" w14:textId="77777777" w:rsidR="002B51AB" w:rsidRPr="002B51AB" w:rsidRDefault="002B51AB" w:rsidP="002B51AB">
      <w:pPr>
        <w:tabs>
          <w:tab w:val="left" w:pos="7785"/>
        </w:tabs>
        <w:spacing w:after="0" w:line="360" w:lineRule="auto"/>
        <w:ind w:firstLine="709"/>
        <w:jc w:val="both"/>
        <w:rPr>
          <w:rFonts w:ascii="Times New Roman" w:eastAsia="Calibri" w:hAnsi="Times New Roman" w:cs="Times New Roman"/>
          <w:sz w:val="28"/>
          <w:szCs w:val="28"/>
          <w:lang w:val="uk-UA"/>
        </w:rPr>
      </w:pPr>
      <w:r w:rsidRPr="002B51AB">
        <w:rPr>
          <w:rFonts w:ascii="Times New Roman" w:eastAsia="Calibri" w:hAnsi="Times New Roman" w:cs="Times New Roman"/>
          <w:sz w:val="28"/>
          <w:szCs w:val="28"/>
          <w:lang w:val="uk-UA"/>
        </w:rPr>
        <w:t xml:space="preserve">Функції з керівництва діяльністю підприємства розподілені між конкретними посадовими особами, на чолі яких є генеральний директор. Функціональні управлінські обов’язки розподілені між першими замісниками </w:t>
      </w:r>
      <w:r w:rsidRPr="002B51AB">
        <w:rPr>
          <w:rFonts w:ascii="Times New Roman" w:eastAsia="Calibri" w:hAnsi="Times New Roman" w:cs="Times New Roman"/>
          <w:sz w:val="28"/>
          <w:szCs w:val="28"/>
          <w:lang w:val="uk-UA"/>
        </w:rPr>
        <w:lastRenderedPageBreak/>
        <w:t>Генерального директора, а саме: комерційного, фінансового і директора з виробничих питань. У безпосередньому підпорядкування Генерального директора залишається діяльність бухгалтерії, очолювана Головним бухгалтером, підготовка кадрів, очолювана начальником відділу кадрів, а також загальні господарські функції, здійснювані господарчим і транспортним відділами.</w:t>
      </w:r>
    </w:p>
    <w:p w14:paraId="178603B3" w14:textId="77777777" w:rsidR="002B51AB" w:rsidRPr="002B51AB" w:rsidRDefault="002B51AB" w:rsidP="002B51AB">
      <w:pPr>
        <w:tabs>
          <w:tab w:val="left" w:pos="7785"/>
        </w:tabs>
        <w:spacing w:after="0" w:line="360" w:lineRule="auto"/>
        <w:ind w:firstLine="709"/>
        <w:jc w:val="both"/>
        <w:rPr>
          <w:rFonts w:ascii="Times New Roman" w:eastAsia="Calibri" w:hAnsi="Times New Roman" w:cs="Times New Roman"/>
          <w:sz w:val="28"/>
          <w:szCs w:val="28"/>
          <w:lang w:val="uk-UA"/>
        </w:rPr>
      </w:pPr>
      <w:r w:rsidRPr="002B51AB">
        <w:rPr>
          <w:rFonts w:ascii="Times New Roman" w:eastAsia="Calibri" w:hAnsi="Times New Roman" w:cs="Times New Roman"/>
          <w:sz w:val="28"/>
          <w:szCs w:val="28"/>
          <w:lang w:val="uk-UA"/>
        </w:rPr>
        <w:t xml:space="preserve">У ТОВ «ФУДЕМБІР» Генеральний директор очолює й організовує роботу всього ТОВ, саме він або від його імені укладаються угоди. Генеральний директор представляє ТОВ у всіх організаціях, установах, видає доручення, відкриває в банках розрахункові рахунки, видає накази, обов’язкові для всіх працівників ТОВ, затверджує штатний розклад підприємства, приймає та звільняє з роботи працівників. </w:t>
      </w:r>
    </w:p>
    <w:p w14:paraId="0B48B170" w14:textId="09C32423" w:rsidR="002B51AB" w:rsidRPr="002B51AB" w:rsidRDefault="002B51AB" w:rsidP="002B51AB">
      <w:pPr>
        <w:tabs>
          <w:tab w:val="left" w:pos="7785"/>
        </w:tabs>
        <w:spacing w:after="0" w:line="360" w:lineRule="auto"/>
        <w:ind w:firstLine="709"/>
        <w:jc w:val="both"/>
        <w:rPr>
          <w:rFonts w:ascii="Times New Roman" w:eastAsia="Calibri" w:hAnsi="Times New Roman" w:cs="Times New Roman"/>
          <w:sz w:val="28"/>
          <w:szCs w:val="28"/>
          <w:lang w:val="uk-UA"/>
        </w:rPr>
      </w:pPr>
      <w:r w:rsidRPr="00FF6B25">
        <w:rPr>
          <w:rFonts w:ascii="Times New Roman" w:eastAsia="Calibri" w:hAnsi="Times New Roman" w:cs="Times New Roman"/>
          <w:b/>
          <w:bCs/>
          <w:i/>
          <w:iCs/>
          <w:sz w:val="28"/>
          <w:szCs w:val="28"/>
          <w:lang w:val="uk-UA"/>
        </w:rPr>
        <w:t>Генеральний директор</w:t>
      </w:r>
      <w:r w:rsidRPr="002B51AB">
        <w:rPr>
          <w:rFonts w:ascii="Times New Roman" w:eastAsia="Calibri" w:hAnsi="Times New Roman" w:cs="Times New Roman"/>
          <w:sz w:val="28"/>
          <w:szCs w:val="28"/>
          <w:lang w:val="uk-UA"/>
        </w:rPr>
        <w:t xml:space="preserve"> </w:t>
      </w:r>
      <w:r w:rsidR="00FF6B25">
        <w:rPr>
          <w:rFonts w:ascii="Times New Roman" w:eastAsia="Calibri" w:hAnsi="Times New Roman" w:cs="Times New Roman"/>
          <w:sz w:val="28"/>
          <w:szCs w:val="28"/>
          <w:lang w:val="uk-UA"/>
        </w:rPr>
        <w:t xml:space="preserve">ТОВ </w:t>
      </w:r>
      <w:r w:rsidRPr="002B51AB">
        <w:rPr>
          <w:rFonts w:ascii="Times New Roman" w:eastAsia="Calibri" w:hAnsi="Times New Roman" w:cs="Times New Roman"/>
          <w:sz w:val="28"/>
          <w:szCs w:val="28"/>
          <w:lang w:val="uk-UA"/>
        </w:rPr>
        <w:t xml:space="preserve">контролює і відповідає за: </w:t>
      </w:r>
    </w:p>
    <w:p w14:paraId="7ECBCD22" w14:textId="77777777" w:rsidR="002B51AB" w:rsidRPr="002B51AB" w:rsidRDefault="002B51AB" w:rsidP="002B51AB">
      <w:pPr>
        <w:tabs>
          <w:tab w:val="left" w:pos="7785"/>
        </w:tabs>
        <w:spacing w:after="0" w:line="360" w:lineRule="auto"/>
        <w:ind w:firstLine="709"/>
        <w:jc w:val="both"/>
        <w:rPr>
          <w:rFonts w:ascii="Times New Roman" w:eastAsia="Calibri" w:hAnsi="Times New Roman" w:cs="Times New Roman"/>
          <w:sz w:val="28"/>
          <w:szCs w:val="28"/>
          <w:lang w:val="uk-UA"/>
        </w:rPr>
      </w:pPr>
      <w:r w:rsidRPr="002B51AB">
        <w:rPr>
          <w:rFonts w:ascii="Times New Roman" w:eastAsia="Calibri" w:hAnsi="Times New Roman" w:cs="Times New Roman"/>
          <w:sz w:val="28"/>
          <w:szCs w:val="28"/>
          <w:lang w:val="uk-UA"/>
        </w:rPr>
        <w:t>інформованість персоналу про його прямі обов'язки, поточні й перспективні завдання;</w:t>
      </w:r>
    </w:p>
    <w:p w14:paraId="6B897B13" w14:textId="77777777" w:rsidR="002B51AB" w:rsidRPr="002B51AB" w:rsidRDefault="002B51AB" w:rsidP="002B51AB">
      <w:pPr>
        <w:tabs>
          <w:tab w:val="left" w:pos="7785"/>
        </w:tabs>
        <w:spacing w:after="0" w:line="360" w:lineRule="auto"/>
        <w:ind w:firstLine="709"/>
        <w:jc w:val="both"/>
        <w:rPr>
          <w:rFonts w:ascii="Times New Roman" w:eastAsia="Calibri" w:hAnsi="Times New Roman" w:cs="Times New Roman"/>
          <w:sz w:val="28"/>
          <w:szCs w:val="28"/>
          <w:lang w:val="uk-UA"/>
        </w:rPr>
      </w:pPr>
      <w:r w:rsidRPr="002B51AB">
        <w:rPr>
          <w:rFonts w:ascii="Times New Roman" w:eastAsia="Calibri" w:hAnsi="Times New Roman" w:cs="Times New Roman"/>
          <w:sz w:val="28"/>
          <w:szCs w:val="28"/>
          <w:lang w:val="uk-UA"/>
        </w:rPr>
        <w:t>наявність у персоналу необхідних їм у роботі нормативних документів, методики роботи, інструкцій, нормативів, поточних відомостей для оперативної роботи;</w:t>
      </w:r>
    </w:p>
    <w:p w14:paraId="14436D22" w14:textId="77777777" w:rsidR="002B51AB" w:rsidRPr="002B51AB" w:rsidRDefault="002B51AB" w:rsidP="002B51AB">
      <w:pPr>
        <w:tabs>
          <w:tab w:val="left" w:pos="7785"/>
        </w:tabs>
        <w:spacing w:after="0" w:line="360" w:lineRule="auto"/>
        <w:ind w:firstLine="709"/>
        <w:jc w:val="both"/>
        <w:rPr>
          <w:rFonts w:ascii="Times New Roman" w:eastAsia="Calibri" w:hAnsi="Times New Roman" w:cs="Times New Roman"/>
          <w:sz w:val="28"/>
          <w:szCs w:val="28"/>
          <w:lang w:val="uk-UA"/>
        </w:rPr>
      </w:pPr>
      <w:r w:rsidRPr="002B51AB">
        <w:rPr>
          <w:rFonts w:ascii="Times New Roman" w:eastAsia="Calibri" w:hAnsi="Times New Roman" w:cs="Times New Roman"/>
          <w:sz w:val="28"/>
          <w:szCs w:val="28"/>
          <w:lang w:val="uk-UA"/>
        </w:rPr>
        <w:t>ступінь освоєння персоналом документів, необхідних їм для виконання роботи; можливість персоналу швидко отримати необхідну інформацію; швидкість переробки інформації.</w:t>
      </w:r>
    </w:p>
    <w:p w14:paraId="79BE741C" w14:textId="77777777" w:rsidR="002B51AB" w:rsidRPr="002B51AB" w:rsidRDefault="002B51AB" w:rsidP="002B51AB">
      <w:pPr>
        <w:spacing w:after="0" w:line="360" w:lineRule="auto"/>
        <w:ind w:firstLine="709"/>
        <w:jc w:val="both"/>
        <w:rPr>
          <w:rFonts w:ascii="Times New Roman" w:eastAsia="Calibri" w:hAnsi="Times New Roman" w:cs="Times New Roman"/>
          <w:sz w:val="28"/>
          <w:szCs w:val="28"/>
          <w:lang w:val="uk-UA"/>
        </w:rPr>
      </w:pPr>
      <w:r w:rsidRPr="002B51AB">
        <w:rPr>
          <w:rFonts w:ascii="Times New Roman" w:eastAsia="Calibri" w:hAnsi="Times New Roman" w:cs="Times New Roman"/>
          <w:sz w:val="28"/>
          <w:szCs w:val="28"/>
          <w:lang w:val="uk-UA"/>
        </w:rPr>
        <w:t xml:space="preserve">Другою за значенням для діяльності підприємства є посада комерційного директора ТОВ, який організує та управляє всією поточною комерційною діяльністю підприємства, за результати якої він несе відповідальність перед генеральним директором та учасниками ТОВ. </w:t>
      </w:r>
    </w:p>
    <w:p w14:paraId="1A79504F" w14:textId="77777777" w:rsidR="002B51AB" w:rsidRPr="002B51AB" w:rsidRDefault="002B51AB" w:rsidP="002B51AB">
      <w:pPr>
        <w:spacing w:after="0" w:line="360" w:lineRule="auto"/>
        <w:ind w:firstLine="680"/>
        <w:jc w:val="both"/>
        <w:rPr>
          <w:rFonts w:ascii="Times New Roman" w:eastAsia="Calibri" w:hAnsi="Times New Roman" w:cs="Times New Roman"/>
          <w:sz w:val="28"/>
          <w:szCs w:val="28"/>
          <w:lang w:val="uk-UA"/>
        </w:rPr>
      </w:pPr>
      <w:r w:rsidRPr="002B51AB">
        <w:rPr>
          <w:rFonts w:ascii="Times New Roman" w:eastAsia="Calibri" w:hAnsi="Times New Roman" w:cs="Times New Roman"/>
          <w:sz w:val="28"/>
          <w:szCs w:val="28"/>
          <w:lang w:val="uk-UA"/>
        </w:rPr>
        <w:t>У підпорядкуванні комерційного директора відділ постачання здійснює постачання сировини, закупівельних товарів, допоміжних матеріалів, інвентарю і всього, що потрібно для функціонування підприємства.</w:t>
      </w:r>
    </w:p>
    <w:p w14:paraId="3B0A9D2C" w14:textId="77777777" w:rsidR="002B51AB" w:rsidRPr="002B51AB" w:rsidRDefault="002B51AB" w:rsidP="002B51AB">
      <w:pPr>
        <w:spacing w:after="0" w:line="360" w:lineRule="auto"/>
        <w:ind w:firstLine="709"/>
        <w:jc w:val="both"/>
        <w:rPr>
          <w:rFonts w:ascii="Times New Roman" w:eastAsia="Calibri" w:hAnsi="Times New Roman" w:cs="Times New Roman"/>
          <w:sz w:val="28"/>
          <w:szCs w:val="28"/>
          <w:lang w:val="uk-UA"/>
        </w:rPr>
      </w:pPr>
      <w:r w:rsidRPr="002B51AB">
        <w:rPr>
          <w:rFonts w:ascii="Times New Roman" w:eastAsia="Calibri" w:hAnsi="Times New Roman" w:cs="Times New Roman"/>
          <w:sz w:val="28"/>
          <w:szCs w:val="28"/>
          <w:lang w:val="uk-UA"/>
        </w:rPr>
        <w:t xml:space="preserve">Відділ збуту працює під головуванням комерційного директора і безпосередньо займається реалізацією продукції, створенням клієнтської бази, </w:t>
      </w:r>
      <w:r w:rsidRPr="002B51AB">
        <w:rPr>
          <w:rFonts w:ascii="Times New Roman" w:eastAsia="Calibri" w:hAnsi="Times New Roman" w:cs="Times New Roman"/>
          <w:sz w:val="28"/>
          <w:szCs w:val="28"/>
          <w:lang w:val="uk-UA"/>
        </w:rPr>
        <w:lastRenderedPageBreak/>
        <w:t>використовуючи при цьому інформаційне забезпечення (рекламу, Інтернет, комунікаційні зв'язки та ін.).</w:t>
      </w:r>
    </w:p>
    <w:p w14:paraId="288E5ED6" w14:textId="77777777" w:rsidR="002B51AB" w:rsidRPr="002B51AB" w:rsidRDefault="002B51AB" w:rsidP="002B51AB">
      <w:pPr>
        <w:spacing w:after="0" w:line="360" w:lineRule="auto"/>
        <w:ind w:firstLine="709"/>
        <w:jc w:val="both"/>
        <w:rPr>
          <w:rFonts w:ascii="Times New Roman" w:eastAsia="Calibri" w:hAnsi="Times New Roman" w:cs="Times New Roman"/>
          <w:sz w:val="28"/>
          <w:szCs w:val="28"/>
          <w:lang w:val="uk-UA"/>
        </w:rPr>
      </w:pPr>
      <w:r w:rsidRPr="00FF6B25">
        <w:rPr>
          <w:rFonts w:ascii="Times New Roman" w:eastAsia="Calibri" w:hAnsi="Times New Roman" w:cs="Times New Roman"/>
          <w:b/>
          <w:bCs/>
          <w:i/>
          <w:iCs/>
          <w:sz w:val="28"/>
          <w:szCs w:val="28"/>
          <w:lang w:val="uk-UA"/>
        </w:rPr>
        <w:t>Фінансовий директор</w:t>
      </w:r>
      <w:r w:rsidRPr="002B51AB">
        <w:rPr>
          <w:rFonts w:ascii="Times New Roman" w:eastAsia="Calibri" w:hAnsi="Times New Roman" w:cs="Times New Roman"/>
          <w:sz w:val="28"/>
          <w:szCs w:val="28"/>
          <w:lang w:val="uk-UA"/>
        </w:rPr>
        <w:t xml:space="preserve"> забезпечує підприємство фінансовими ресурсами, визначає фінансову політику, розробляє та вживає заходи щодо забезпечення фінансової стійкості. Підпорядковані йому відділи – фінансовий і планово-економічний здійснюють всю економічну роботу ТОВ, відповідають за забезпечення його діяльності фінансовими ресурсами.</w:t>
      </w:r>
    </w:p>
    <w:p w14:paraId="78D8EE96" w14:textId="77777777" w:rsidR="002B51AB" w:rsidRPr="002B51AB" w:rsidRDefault="002B51AB" w:rsidP="002B51AB">
      <w:pPr>
        <w:spacing w:after="0" w:line="360" w:lineRule="auto"/>
        <w:ind w:firstLine="709"/>
        <w:jc w:val="both"/>
        <w:rPr>
          <w:rFonts w:ascii="Times New Roman" w:eastAsia="Calibri" w:hAnsi="Times New Roman" w:cs="Times New Roman"/>
          <w:sz w:val="28"/>
          <w:szCs w:val="28"/>
          <w:lang w:val="uk-UA"/>
        </w:rPr>
      </w:pPr>
      <w:r w:rsidRPr="002B51AB">
        <w:rPr>
          <w:rFonts w:ascii="Times New Roman" w:eastAsia="Calibri" w:hAnsi="Times New Roman" w:cs="Times New Roman"/>
          <w:sz w:val="28"/>
          <w:szCs w:val="28"/>
          <w:lang w:val="uk-UA"/>
        </w:rPr>
        <w:t xml:space="preserve">Центральним ланцюгом господарчої діяльності ТОВ є виробництво, очолюване </w:t>
      </w:r>
      <w:r w:rsidRPr="00FF6B25">
        <w:rPr>
          <w:rFonts w:ascii="Times New Roman" w:eastAsia="Calibri" w:hAnsi="Times New Roman" w:cs="Times New Roman"/>
          <w:b/>
          <w:bCs/>
          <w:i/>
          <w:iCs/>
          <w:sz w:val="28"/>
          <w:szCs w:val="28"/>
          <w:lang w:val="uk-UA"/>
        </w:rPr>
        <w:t>директором з виробничих питань</w:t>
      </w:r>
      <w:r w:rsidRPr="002B51AB">
        <w:rPr>
          <w:rFonts w:ascii="Times New Roman" w:eastAsia="Calibri" w:hAnsi="Times New Roman" w:cs="Times New Roman"/>
          <w:sz w:val="28"/>
          <w:szCs w:val="28"/>
          <w:lang w:val="uk-UA"/>
        </w:rPr>
        <w:t xml:space="preserve">, у підпорядкування якого працюють три основних цехи, у складі яких створено допоміжні підрозділи з енергетичного забезпечення діяльності ТОВ, ремонту обладнання та  ін. </w:t>
      </w:r>
    </w:p>
    <w:p w14:paraId="3545EF32" w14:textId="77777777" w:rsidR="002B51AB" w:rsidRPr="002B51AB" w:rsidRDefault="002B51AB" w:rsidP="002B51AB">
      <w:pPr>
        <w:spacing w:after="0" w:line="360" w:lineRule="auto"/>
        <w:ind w:firstLine="709"/>
        <w:jc w:val="both"/>
        <w:rPr>
          <w:rFonts w:ascii="Times New Roman" w:eastAsia="Calibri" w:hAnsi="Times New Roman" w:cs="Times New Roman"/>
          <w:sz w:val="28"/>
          <w:szCs w:val="28"/>
          <w:lang w:val="uk-UA"/>
        </w:rPr>
      </w:pPr>
      <w:r w:rsidRPr="002B51AB">
        <w:rPr>
          <w:rFonts w:ascii="Times New Roman" w:eastAsia="Calibri" w:hAnsi="Times New Roman" w:cs="Times New Roman"/>
          <w:sz w:val="28"/>
          <w:szCs w:val="28"/>
          <w:lang w:val="uk-UA"/>
        </w:rPr>
        <w:t xml:space="preserve"> Технічне забезпечення діяльності ТОВ в сфері енергетики та ремонту обладнання виконується за принципами аутсорсингу фірмами-партнерами, які функціонують на основі довготривалих договірних відносин з ТОВ «ФУДЕМБІР».</w:t>
      </w:r>
    </w:p>
    <w:p w14:paraId="56F630FF" w14:textId="77777777" w:rsidR="002B51AB" w:rsidRPr="002B51AB" w:rsidRDefault="002B51AB" w:rsidP="002B51AB">
      <w:pPr>
        <w:spacing w:after="0" w:line="360" w:lineRule="auto"/>
        <w:ind w:firstLine="680"/>
        <w:jc w:val="both"/>
        <w:rPr>
          <w:rFonts w:ascii="Times New Roman" w:eastAsia="Calibri" w:hAnsi="Times New Roman" w:cs="Times New Roman"/>
          <w:color w:val="000000"/>
          <w:sz w:val="28"/>
          <w:szCs w:val="28"/>
          <w:shd w:val="clear" w:color="auto" w:fill="FFFFFF"/>
          <w:lang w:val="uk-UA"/>
        </w:rPr>
      </w:pPr>
      <w:r w:rsidRPr="002B51AB">
        <w:rPr>
          <w:rFonts w:ascii="Times New Roman" w:eastAsia="Calibri" w:hAnsi="Times New Roman" w:cs="Times New Roman"/>
          <w:color w:val="000000"/>
          <w:sz w:val="28"/>
          <w:szCs w:val="28"/>
          <w:shd w:val="clear" w:color="auto" w:fill="FFFFFF"/>
          <w:lang w:val="uk-UA"/>
        </w:rPr>
        <w:t>Структурний підрозділ загальної системи управління – відділ кадрів, який здійснює реалізацію кадрової політики ТОВ, підготовку висококваліфікованих кадрів, своєчасну заміну тих, хто вибиває з колективу ТОВ, перепідготовку кадрів для  роботи в умовах оновлення технологічних процесів.</w:t>
      </w:r>
    </w:p>
    <w:p w14:paraId="3DC28CB1" w14:textId="77777777" w:rsidR="002B51AB" w:rsidRPr="002B51AB" w:rsidRDefault="002B51AB" w:rsidP="002B51AB">
      <w:pPr>
        <w:spacing w:after="0" w:line="360" w:lineRule="auto"/>
        <w:ind w:firstLine="680"/>
        <w:jc w:val="both"/>
        <w:rPr>
          <w:rFonts w:ascii="Times New Roman" w:eastAsia="Calibri" w:hAnsi="Times New Roman" w:cs="Times New Roman"/>
          <w:sz w:val="28"/>
          <w:szCs w:val="28"/>
          <w:lang w:val="uk-UA"/>
        </w:rPr>
      </w:pPr>
      <w:r w:rsidRPr="002B51AB">
        <w:rPr>
          <w:rFonts w:ascii="Times New Roman" w:eastAsia="Calibri" w:hAnsi="Times New Roman" w:cs="Times New Roman"/>
          <w:sz w:val="28"/>
          <w:szCs w:val="28"/>
          <w:lang w:val="uk-UA"/>
        </w:rPr>
        <w:t>Бухгалтерія виконує функції обліку матеріальних та грошових коштів; розрахунків з працівниками та зовнішніми агентами, обліку виробництва та його результатів. Здійснює поний бухгалтерський облік і контроль за правильністю, законністю та доцільністю всіх господарських операцій, які здійснює ТОВ.</w:t>
      </w:r>
    </w:p>
    <w:p w14:paraId="6B9C24E9" w14:textId="77777777" w:rsidR="002B51AB" w:rsidRPr="002B51AB" w:rsidRDefault="002B51AB" w:rsidP="002B51AB">
      <w:pPr>
        <w:spacing w:after="0" w:line="360" w:lineRule="auto"/>
        <w:ind w:firstLine="709"/>
        <w:jc w:val="both"/>
        <w:rPr>
          <w:rFonts w:ascii="Times New Roman" w:eastAsia="Calibri" w:hAnsi="Times New Roman" w:cs="Times New Roman"/>
          <w:sz w:val="28"/>
          <w:szCs w:val="28"/>
          <w:lang w:val="uk-UA"/>
        </w:rPr>
      </w:pPr>
      <w:r w:rsidRPr="002B51AB">
        <w:rPr>
          <w:rFonts w:ascii="Times New Roman" w:eastAsia="Calibri" w:hAnsi="Times New Roman" w:cs="Times New Roman"/>
          <w:sz w:val="28"/>
          <w:szCs w:val="28"/>
          <w:lang w:val="uk-UA"/>
        </w:rPr>
        <w:t>Фахівець з охорони праці здійснює контроль за умовами безпечної праці, проводить інструктаж працівників з техніки безпеки і контролює додержання її вимог.</w:t>
      </w:r>
    </w:p>
    <w:p w14:paraId="6040EAD7" w14:textId="77777777" w:rsidR="002B51AB" w:rsidRPr="002B51AB" w:rsidRDefault="002B51AB" w:rsidP="002B51AB">
      <w:pPr>
        <w:spacing w:after="0" w:line="360" w:lineRule="auto"/>
        <w:ind w:firstLine="709"/>
        <w:jc w:val="both"/>
        <w:rPr>
          <w:rFonts w:ascii="Times New Roman" w:eastAsia="Calibri" w:hAnsi="Times New Roman" w:cs="Times New Roman"/>
          <w:sz w:val="28"/>
          <w:szCs w:val="28"/>
          <w:lang w:val="uk-UA"/>
        </w:rPr>
      </w:pPr>
      <w:r w:rsidRPr="002B51AB">
        <w:rPr>
          <w:rFonts w:ascii="Times New Roman" w:eastAsia="Calibri" w:hAnsi="Times New Roman" w:cs="Times New Roman"/>
          <w:sz w:val="28"/>
          <w:szCs w:val="28"/>
          <w:lang w:val="uk-UA"/>
        </w:rPr>
        <w:t xml:space="preserve">Помічник директора здійснює роботу з організаційно-технічного забезпечення адміністративно-розпорядчої діяльності керівника ТОВ, веде </w:t>
      </w:r>
      <w:r w:rsidRPr="002B51AB">
        <w:rPr>
          <w:rFonts w:ascii="Times New Roman" w:eastAsia="Calibri" w:hAnsi="Times New Roman" w:cs="Times New Roman"/>
          <w:sz w:val="28"/>
          <w:szCs w:val="28"/>
          <w:lang w:val="uk-UA"/>
        </w:rPr>
        <w:lastRenderedPageBreak/>
        <w:t xml:space="preserve">діловодство, виконує різні операції із застосуванням комп'ютерної техніки, призначеної для збору, обробки та подання інформації для підготовки і прийняття рішень, організовує проведення телефонних переговорів керівника. </w:t>
      </w:r>
    </w:p>
    <w:p w14:paraId="42796972" w14:textId="77777777" w:rsidR="002B51AB" w:rsidRPr="002B51AB" w:rsidRDefault="002B51AB" w:rsidP="002B51AB">
      <w:pPr>
        <w:spacing w:after="0" w:line="360" w:lineRule="auto"/>
        <w:ind w:firstLine="709"/>
        <w:jc w:val="both"/>
        <w:rPr>
          <w:rFonts w:ascii="Times New Roman" w:eastAsia="Calibri" w:hAnsi="Times New Roman" w:cs="Times New Roman"/>
          <w:sz w:val="28"/>
          <w:szCs w:val="28"/>
          <w:lang w:val="uk-UA"/>
        </w:rPr>
      </w:pPr>
      <w:r w:rsidRPr="002B51AB">
        <w:rPr>
          <w:rFonts w:ascii="Times New Roman" w:eastAsia="Calibri" w:hAnsi="Times New Roman" w:cs="Times New Roman"/>
          <w:sz w:val="28"/>
          <w:szCs w:val="28"/>
          <w:lang w:val="uk-UA"/>
        </w:rPr>
        <w:t>У цілому можна зробити висновок, що організаційна структура управління у ТОВ є за своїм видом лінійно-функціональною. Така організаційна</w:t>
      </w:r>
      <w:r w:rsidRPr="002B51AB">
        <w:rPr>
          <w:rFonts w:ascii="Times New Roman" w:eastAsia="Calibri" w:hAnsi="Times New Roman" w:cs="Times New Roman"/>
          <w:sz w:val="28"/>
          <w:szCs w:val="28"/>
        </w:rPr>
        <w:t xml:space="preserve"> структура</w:t>
      </w:r>
      <w:r w:rsidRPr="002B51AB">
        <w:rPr>
          <w:rFonts w:ascii="Times New Roman" w:eastAsia="Calibri" w:hAnsi="Times New Roman" w:cs="Times New Roman"/>
          <w:sz w:val="28"/>
          <w:szCs w:val="28"/>
          <w:lang w:val="uk-UA"/>
        </w:rPr>
        <w:t xml:space="preserve"> Товариства спрямована</w:t>
      </w:r>
      <w:r w:rsidRPr="002B51AB">
        <w:rPr>
          <w:rFonts w:ascii="Times New Roman" w:eastAsia="Calibri" w:hAnsi="Times New Roman" w:cs="Times New Roman"/>
          <w:sz w:val="28"/>
          <w:szCs w:val="28"/>
        </w:rPr>
        <w:t xml:space="preserve">, перш за все, на </w:t>
      </w:r>
      <w:r w:rsidRPr="002B51AB">
        <w:rPr>
          <w:rFonts w:ascii="Times New Roman" w:eastAsia="Calibri" w:hAnsi="Times New Roman" w:cs="Times New Roman"/>
          <w:sz w:val="28"/>
          <w:szCs w:val="28"/>
          <w:lang w:val="uk-UA"/>
        </w:rPr>
        <w:t>встановлення чітких взаємозв'язків між окремими підрозділами, на розподіл між ними прав і відповідальності. При такій структурі управління всю повноту влади бере на себе лінійний керівник, який очолює певний колектив, який допомагає йому в розробці конкретних питань і підготовці відповідних рішень, програм, планів.</w:t>
      </w:r>
    </w:p>
    <w:p w14:paraId="46CF17B3" w14:textId="77777777" w:rsidR="002B51AB" w:rsidRPr="002B51AB" w:rsidRDefault="002B51AB" w:rsidP="002B51AB">
      <w:pPr>
        <w:spacing w:after="0" w:line="360" w:lineRule="auto"/>
        <w:ind w:firstLine="709"/>
        <w:jc w:val="both"/>
        <w:rPr>
          <w:rFonts w:ascii="Times New Roman" w:eastAsia="Calibri" w:hAnsi="Times New Roman" w:cs="Times New Roman"/>
          <w:sz w:val="28"/>
          <w:szCs w:val="28"/>
          <w:lang w:val="uk-UA"/>
        </w:rPr>
      </w:pPr>
      <w:r w:rsidRPr="002B51AB">
        <w:rPr>
          <w:rFonts w:ascii="Times New Roman" w:eastAsia="Calibri" w:hAnsi="Times New Roman" w:cs="Times New Roman"/>
          <w:sz w:val="28"/>
          <w:szCs w:val="28"/>
          <w:lang w:val="uk-UA"/>
        </w:rPr>
        <w:t xml:space="preserve">Підприємство здійснює свою діяльність згідно з прийнятою місією, яка сформульована як «забезпечення споживачів високоякісною і смачною продукцією за конкурентоспроможними цінами». Тому основним напрямком товарної політики Товариства є поліпшення якості продукції та розширення її асортименту за рахунок його постійного вдосконалення. </w:t>
      </w:r>
    </w:p>
    <w:p w14:paraId="11CD0D57" w14:textId="77777777" w:rsidR="002B51AB" w:rsidRPr="002B51AB" w:rsidRDefault="002B51AB" w:rsidP="002B51AB">
      <w:pPr>
        <w:spacing w:after="0" w:line="360" w:lineRule="auto"/>
        <w:ind w:firstLine="709"/>
        <w:jc w:val="both"/>
        <w:rPr>
          <w:rFonts w:ascii="Times New Roman" w:eastAsia="Calibri" w:hAnsi="Times New Roman" w:cs="Times New Roman"/>
          <w:sz w:val="28"/>
          <w:szCs w:val="28"/>
          <w:lang w:val="uk-UA"/>
        </w:rPr>
      </w:pPr>
      <w:r w:rsidRPr="002B51AB">
        <w:rPr>
          <w:rFonts w:ascii="Times New Roman" w:eastAsia="Calibri" w:hAnsi="Times New Roman" w:cs="Times New Roman"/>
          <w:sz w:val="28"/>
          <w:szCs w:val="28"/>
          <w:lang w:val="uk-UA"/>
        </w:rPr>
        <w:t>Ефективність діяльності ТОВ «ФУДЕМБІР» у значній мірі залежить від чинників зовнішнього середовища, в якому воно функціонує, що відображає схема, приведена на рис. 2.2.</w:t>
      </w:r>
    </w:p>
    <w:p w14:paraId="028577E2" w14:textId="77777777" w:rsidR="002B51AB" w:rsidRPr="002B51AB" w:rsidRDefault="002B51AB" w:rsidP="002B51AB">
      <w:pPr>
        <w:shd w:val="clear" w:color="auto" w:fill="FFFFFF"/>
        <w:tabs>
          <w:tab w:val="left" w:pos="158"/>
        </w:tabs>
        <w:spacing w:after="0" w:line="360" w:lineRule="auto"/>
        <w:ind w:firstLine="567"/>
        <w:jc w:val="both"/>
        <w:rPr>
          <w:rFonts w:ascii="Times New Roman" w:eastAsia="Times New Roman" w:hAnsi="Times New Roman" w:cs="Times New Roman"/>
          <w:sz w:val="28"/>
          <w:szCs w:val="28"/>
          <w:lang w:val="uk-UA" w:eastAsia="ru-RU"/>
        </w:rPr>
      </w:pPr>
      <w:r w:rsidRPr="002B51AB">
        <w:rPr>
          <w:rFonts w:ascii="Times New Roman" w:eastAsia="Times New Roman" w:hAnsi="Times New Roman" w:cs="Times New Roman"/>
          <w:noProof/>
          <w:sz w:val="20"/>
          <w:szCs w:val="20"/>
          <w:lang w:val="uk-UA" w:eastAsia="uk-UA"/>
        </w:rPr>
        <mc:AlternateContent>
          <mc:Choice Requires="wpg">
            <w:drawing>
              <wp:anchor distT="0" distB="0" distL="114300" distR="114300" simplePos="0" relativeHeight="251659264" behindDoc="0" locked="0" layoutInCell="1" allowOverlap="1" wp14:anchorId="2C3C1788" wp14:editId="185F91D4">
                <wp:simplePos x="0" y="0"/>
                <wp:positionH relativeFrom="column">
                  <wp:posOffset>356235</wp:posOffset>
                </wp:positionH>
                <wp:positionV relativeFrom="paragraph">
                  <wp:posOffset>228600</wp:posOffset>
                </wp:positionV>
                <wp:extent cx="5343525" cy="2171700"/>
                <wp:effectExtent l="13335" t="9525" r="5715" b="9525"/>
                <wp:wrapNone/>
                <wp:docPr id="100" name="Group 25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343525" cy="2171700"/>
                          <a:chOff x="2262" y="3911"/>
                          <a:chExt cx="8415" cy="3420"/>
                        </a:xfrm>
                      </wpg:grpSpPr>
                      <wps:wsp>
                        <wps:cNvPr id="101" name="Rectangle 258"/>
                        <wps:cNvSpPr>
                          <a:spLocks noChangeArrowheads="1"/>
                        </wps:cNvSpPr>
                        <wps:spPr bwMode="auto">
                          <a:xfrm>
                            <a:off x="5064" y="5352"/>
                            <a:ext cx="2489" cy="540"/>
                          </a:xfrm>
                          <a:prstGeom prst="rect">
                            <a:avLst/>
                          </a:prstGeom>
                          <a:solidFill>
                            <a:srgbClr val="FFFFFF"/>
                          </a:solidFill>
                          <a:ln w="9525">
                            <a:solidFill>
                              <a:srgbClr val="000000"/>
                            </a:solidFill>
                            <a:miter lim="800000"/>
                            <a:headEnd/>
                            <a:tailEnd/>
                          </a:ln>
                        </wps:spPr>
                        <wps:txbx>
                          <w:txbxContent>
                            <w:p w14:paraId="08B803E8" w14:textId="77777777" w:rsidR="00D9759E" w:rsidRDefault="00D9759E" w:rsidP="002B51AB">
                              <w:pPr>
                                <w:jc w:val="center"/>
                                <w:rPr>
                                  <w:b/>
                                  <w:sz w:val="24"/>
                                  <w:szCs w:val="24"/>
                                  <w:lang w:val="uk-UA"/>
                                </w:rPr>
                              </w:pPr>
                              <w:r>
                                <w:rPr>
                                  <w:b/>
                                  <w:sz w:val="24"/>
                                  <w:szCs w:val="24"/>
                                  <w:lang w:val="uk-UA"/>
                                </w:rPr>
                                <w:t>ТОВ «ФУДЕМБІР»</w:t>
                              </w:r>
                            </w:p>
                            <w:p w14:paraId="167A94C1" w14:textId="77777777" w:rsidR="00D9759E" w:rsidRDefault="00D9759E" w:rsidP="002B51AB">
                              <w:pPr>
                                <w:rPr>
                                  <w:b/>
                                  <w:sz w:val="24"/>
                                  <w:szCs w:val="24"/>
                                  <w:lang w:val="uk-UA"/>
                                </w:rPr>
                              </w:pPr>
                            </w:p>
                          </w:txbxContent>
                        </wps:txbx>
                        <wps:bodyPr rot="0" vert="horz" wrap="square" lIns="91440" tIns="45720" rIns="91440" bIns="45720" anchor="t" anchorCtr="0" upright="1">
                          <a:noAutofit/>
                        </wps:bodyPr>
                      </wps:wsp>
                      <wps:wsp>
                        <wps:cNvPr id="102" name="Rectangle 259"/>
                        <wps:cNvSpPr>
                          <a:spLocks noChangeArrowheads="1"/>
                        </wps:cNvSpPr>
                        <wps:spPr bwMode="auto">
                          <a:xfrm>
                            <a:off x="2262" y="3911"/>
                            <a:ext cx="1683" cy="720"/>
                          </a:xfrm>
                          <a:prstGeom prst="rect">
                            <a:avLst/>
                          </a:prstGeom>
                          <a:solidFill>
                            <a:srgbClr val="FFFFFF"/>
                          </a:solidFill>
                          <a:ln w="9525">
                            <a:solidFill>
                              <a:srgbClr val="000000"/>
                            </a:solidFill>
                            <a:miter lim="800000"/>
                            <a:headEnd/>
                            <a:tailEnd/>
                          </a:ln>
                        </wps:spPr>
                        <wps:txbx>
                          <w:txbxContent>
                            <w:p w14:paraId="77A96FCD" w14:textId="77777777" w:rsidR="00D9759E" w:rsidRDefault="00D9759E" w:rsidP="00FF6B25">
                              <w:pPr>
                                <w:spacing w:after="0" w:line="240" w:lineRule="auto"/>
                                <w:jc w:val="center"/>
                                <w:rPr>
                                  <w:sz w:val="24"/>
                                  <w:szCs w:val="24"/>
                                  <w:lang w:val="uk-UA"/>
                                </w:rPr>
                              </w:pPr>
                              <w:r>
                                <w:rPr>
                                  <w:sz w:val="24"/>
                                  <w:szCs w:val="24"/>
                                  <w:lang w:val="uk-UA"/>
                                </w:rPr>
                                <w:t>Контактні аудиторії</w:t>
                              </w:r>
                            </w:p>
                            <w:p w14:paraId="3A32F473" w14:textId="77777777" w:rsidR="00D9759E" w:rsidRDefault="00D9759E" w:rsidP="002B51AB">
                              <w:pPr>
                                <w:rPr>
                                  <w:sz w:val="24"/>
                                  <w:szCs w:val="24"/>
                                  <w:lang w:val="uk-UA"/>
                                </w:rPr>
                              </w:pPr>
                            </w:p>
                          </w:txbxContent>
                        </wps:txbx>
                        <wps:bodyPr rot="0" vert="horz" wrap="square" lIns="91440" tIns="45720" rIns="91440" bIns="45720" anchor="t" anchorCtr="0" upright="1">
                          <a:noAutofit/>
                        </wps:bodyPr>
                      </wps:wsp>
                      <wps:wsp>
                        <wps:cNvPr id="103" name="Rectangle 260"/>
                        <wps:cNvSpPr>
                          <a:spLocks noChangeArrowheads="1"/>
                        </wps:cNvSpPr>
                        <wps:spPr bwMode="auto">
                          <a:xfrm>
                            <a:off x="2262" y="6611"/>
                            <a:ext cx="1683" cy="720"/>
                          </a:xfrm>
                          <a:prstGeom prst="rect">
                            <a:avLst/>
                          </a:prstGeom>
                          <a:solidFill>
                            <a:srgbClr val="FFFFFF"/>
                          </a:solidFill>
                          <a:ln w="9525">
                            <a:solidFill>
                              <a:srgbClr val="000000"/>
                            </a:solidFill>
                            <a:miter lim="800000"/>
                            <a:headEnd/>
                            <a:tailEnd/>
                          </a:ln>
                        </wps:spPr>
                        <wps:txbx>
                          <w:txbxContent>
                            <w:p w14:paraId="4FD8A5AF" w14:textId="77777777" w:rsidR="00D9759E" w:rsidRDefault="00D9759E" w:rsidP="00FF6B25">
                              <w:pPr>
                                <w:spacing w:after="0" w:line="240" w:lineRule="auto"/>
                                <w:jc w:val="center"/>
                                <w:rPr>
                                  <w:sz w:val="24"/>
                                  <w:szCs w:val="24"/>
                                  <w:lang w:val="uk-UA"/>
                                </w:rPr>
                              </w:pPr>
                              <w:r>
                                <w:rPr>
                                  <w:sz w:val="24"/>
                                  <w:szCs w:val="24"/>
                                  <w:lang w:val="uk-UA"/>
                                </w:rPr>
                                <w:t>Постачальники</w:t>
                              </w:r>
                            </w:p>
                            <w:p w14:paraId="45591679" w14:textId="77777777" w:rsidR="00D9759E" w:rsidRDefault="00D9759E" w:rsidP="002B51AB">
                              <w:pPr>
                                <w:rPr>
                                  <w:sz w:val="24"/>
                                  <w:szCs w:val="24"/>
                                  <w:lang w:val="uk-UA"/>
                                </w:rPr>
                              </w:pPr>
                            </w:p>
                          </w:txbxContent>
                        </wps:txbx>
                        <wps:bodyPr rot="0" vert="horz" wrap="square" lIns="91440" tIns="45720" rIns="91440" bIns="45720" anchor="t" anchorCtr="0" upright="1">
                          <a:noAutofit/>
                        </wps:bodyPr>
                      </wps:wsp>
                      <wps:wsp>
                        <wps:cNvPr id="104" name="Rectangle 261"/>
                        <wps:cNvSpPr>
                          <a:spLocks noChangeArrowheads="1"/>
                        </wps:cNvSpPr>
                        <wps:spPr bwMode="auto">
                          <a:xfrm>
                            <a:off x="4506" y="3911"/>
                            <a:ext cx="1683" cy="720"/>
                          </a:xfrm>
                          <a:prstGeom prst="rect">
                            <a:avLst/>
                          </a:prstGeom>
                          <a:solidFill>
                            <a:srgbClr val="FFFFFF"/>
                          </a:solidFill>
                          <a:ln w="9525">
                            <a:solidFill>
                              <a:srgbClr val="000000"/>
                            </a:solidFill>
                            <a:miter lim="800000"/>
                            <a:headEnd/>
                            <a:tailEnd/>
                          </a:ln>
                        </wps:spPr>
                        <wps:txbx>
                          <w:txbxContent>
                            <w:p w14:paraId="05BFE904" w14:textId="77777777" w:rsidR="00D9759E" w:rsidRDefault="00D9759E" w:rsidP="00FF6B25">
                              <w:pPr>
                                <w:spacing w:after="0" w:line="240" w:lineRule="auto"/>
                                <w:jc w:val="center"/>
                                <w:rPr>
                                  <w:sz w:val="24"/>
                                  <w:szCs w:val="24"/>
                                  <w:lang w:val="uk-UA"/>
                                </w:rPr>
                              </w:pPr>
                              <w:r>
                                <w:rPr>
                                  <w:sz w:val="24"/>
                                  <w:szCs w:val="24"/>
                                  <w:lang w:val="uk-UA"/>
                                </w:rPr>
                                <w:t>Органи</w:t>
                              </w:r>
                            </w:p>
                            <w:p w14:paraId="2E5AF5C0" w14:textId="77777777" w:rsidR="00D9759E" w:rsidRDefault="00D9759E" w:rsidP="002B51AB">
                              <w:pPr>
                                <w:jc w:val="center"/>
                                <w:rPr>
                                  <w:sz w:val="24"/>
                                  <w:szCs w:val="24"/>
                                  <w:lang w:val="uk-UA"/>
                                </w:rPr>
                              </w:pPr>
                              <w:r>
                                <w:rPr>
                                  <w:sz w:val="24"/>
                                  <w:szCs w:val="24"/>
                                  <w:lang w:val="uk-UA"/>
                                </w:rPr>
                                <w:t>влади</w:t>
                              </w:r>
                            </w:p>
                            <w:p w14:paraId="7292A289" w14:textId="77777777" w:rsidR="00D9759E" w:rsidRDefault="00D9759E" w:rsidP="002B51AB">
                              <w:pPr>
                                <w:rPr>
                                  <w:sz w:val="24"/>
                                  <w:szCs w:val="24"/>
                                  <w:lang w:val="uk-UA"/>
                                </w:rPr>
                              </w:pPr>
                            </w:p>
                          </w:txbxContent>
                        </wps:txbx>
                        <wps:bodyPr rot="0" vert="horz" wrap="square" lIns="91440" tIns="45720" rIns="91440" bIns="45720" anchor="t" anchorCtr="0" upright="1">
                          <a:noAutofit/>
                        </wps:bodyPr>
                      </wps:wsp>
                      <wps:wsp>
                        <wps:cNvPr id="105" name="Rectangle 262"/>
                        <wps:cNvSpPr>
                          <a:spLocks noChangeArrowheads="1"/>
                        </wps:cNvSpPr>
                        <wps:spPr bwMode="auto">
                          <a:xfrm>
                            <a:off x="6750" y="3911"/>
                            <a:ext cx="1683" cy="720"/>
                          </a:xfrm>
                          <a:prstGeom prst="rect">
                            <a:avLst/>
                          </a:prstGeom>
                          <a:solidFill>
                            <a:srgbClr val="FFFFFF"/>
                          </a:solidFill>
                          <a:ln w="9525">
                            <a:solidFill>
                              <a:srgbClr val="000000"/>
                            </a:solidFill>
                            <a:miter lim="800000"/>
                            <a:headEnd/>
                            <a:tailEnd/>
                          </a:ln>
                        </wps:spPr>
                        <wps:txbx>
                          <w:txbxContent>
                            <w:p w14:paraId="7E724F29" w14:textId="77777777" w:rsidR="00D9759E" w:rsidRDefault="00D9759E" w:rsidP="00FF6B25">
                              <w:pPr>
                                <w:spacing w:after="0" w:line="240" w:lineRule="auto"/>
                                <w:rPr>
                                  <w:sz w:val="24"/>
                                  <w:szCs w:val="24"/>
                                  <w:lang w:val="uk-UA"/>
                                </w:rPr>
                              </w:pPr>
                              <w:r>
                                <w:rPr>
                                  <w:sz w:val="24"/>
                                  <w:szCs w:val="24"/>
                                  <w:lang w:val="uk-UA"/>
                                </w:rPr>
                                <w:t xml:space="preserve">Податкові </w:t>
                              </w:r>
                            </w:p>
                            <w:p w14:paraId="0253DF98" w14:textId="77777777" w:rsidR="00D9759E" w:rsidRDefault="00D9759E" w:rsidP="002B51AB">
                              <w:pPr>
                                <w:rPr>
                                  <w:sz w:val="24"/>
                                  <w:szCs w:val="24"/>
                                  <w:lang w:val="uk-UA"/>
                                </w:rPr>
                              </w:pPr>
                              <w:r>
                                <w:rPr>
                                  <w:sz w:val="24"/>
                                  <w:szCs w:val="24"/>
                                  <w:lang w:val="uk-UA"/>
                                </w:rPr>
                                <w:t>органи</w:t>
                              </w:r>
                            </w:p>
                            <w:p w14:paraId="66B57BE5" w14:textId="77777777" w:rsidR="00D9759E" w:rsidRDefault="00D9759E" w:rsidP="002B51AB">
                              <w:pPr>
                                <w:rPr>
                                  <w:sz w:val="24"/>
                                  <w:szCs w:val="24"/>
                                  <w:lang w:val="uk-UA"/>
                                </w:rPr>
                              </w:pPr>
                            </w:p>
                          </w:txbxContent>
                        </wps:txbx>
                        <wps:bodyPr rot="0" vert="horz" wrap="square" lIns="91440" tIns="45720" rIns="91440" bIns="45720" anchor="t" anchorCtr="0" upright="1">
                          <a:noAutofit/>
                        </wps:bodyPr>
                      </wps:wsp>
                      <wps:wsp>
                        <wps:cNvPr id="106" name="Rectangle 263"/>
                        <wps:cNvSpPr>
                          <a:spLocks noChangeArrowheads="1"/>
                        </wps:cNvSpPr>
                        <wps:spPr bwMode="auto">
                          <a:xfrm>
                            <a:off x="8994" y="3911"/>
                            <a:ext cx="1683" cy="720"/>
                          </a:xfrm>
                          <a:prstGeom prst="rect">
                            <a:avLst/>
                          </a:prstGeom>
                          <a:solidFill>
                            <a:srgbClr val="FFFFFF"/>
                          </a:solidFill>
                          <a:ln w="9525">
                            <a:solidFill>
                              <a:srgbClr val="000000"/>
                            </a:solidFill>
                            <a:miter lim="800000"/>
                            <a:headEnd/>
                            <a:tailEnd/>
                          </a:ln>
                        </wps:spPr>
                        <wps:txbx>
                          <w:txbxContent>
                            <w:p w14:paraId="5B5EEA71" w14:textId="77777777" w:rsidR="00D9759E" w:rsidRDefault="00D9759E" w:rsidP="00FF6B25">
                              <w:pPr>
                                <w:spacing w:after="0" w:line="240" w:lineRule="auto"/>
                                <w:jc w:val="center"/>
                                <w:rPr>
                                  <w:sz w:val="24"/>
                                  <w:szCs w:val="24"/>
                                  <w:lang w:val="uk-UA"/>
                                </w:rPr>
                              </w:pPr>
                              <w:r>
                                <w:rPr>
                                  <w:sz w:val="24"/>
                                  <w:szCs w:val="24"/>
                                  <w:lang w:val="uk-UA"/>
                                </w:rPr>
                                <w:t>Банкові</w:t>
                              </w:r>
                            </w:p>
                            <w:p w14:paraId="6354D142" w14:textId="77777777" w:rsidR="00D9759E" w:rsidRDefault="00D9759E" w:rsidP="002B51AB">
                              <w:pPr>
                                <w:jc w:val="center"/>
                                <w:rPr>
                                  <w:sz w:val="24"/>
                                  <w:szCs w:val="24"/>
                                  <w:lang w:val="uk-UA"/>
                                </w:rPr>
                              </w:pPr>
                              <w:r>
                                <w:rPr>
                                  <w:sz w:val="24"/>
                                  <w:szCs w:val="24"/>
                                  <w:lang w:val="uk-UA"/>
                                </w:rPr>
                                <w:t>установи</w:t>
                              </w:r>
                            </w:p>
                            <w:p w14:paraId="47ECB382" w14:textId="77777777" w:rsidR="00D9759E" w:rsidRDefault="00D9759E" w:rsidP="002B51AB">
                              <w:pPr>
                                <w:rPr>
                                  <w:sz w:val="24"/>
                                  <w:szCs w:val="24"/>
                                  <w:lang w:val="uk-UA"/>
                                </w:rPr>
                              </w:pPr>
                            </w:p>
                          </w:txbxContent>
                        </wps:txbx>
                        <wps:bodyPr rot="0" vert="horz" wrap="square" lIns="91440" tIns="45720" rIns="91440" bIns="45720" anchor="t" anchorCtr="0" upright="1">
                          <a:noAutofit/>
                        </wps:bodyPr>
                      </wps:wsp>
                      <wps:wsp>
                        <wps:cNvPr id="107" name="Rectangle 264"/>
                        <wps:cNvSpPr>
                          <a:spLocks noChangeArrowheads="1"/>
                        </wps:cNvSpPr>
                        <wps:spPr bwMode="auto">
                          <a:xfrm>
                            <a:off x="4506" y="6611"/>
                            <a:ext cx="1683" cy="720"/>
                          </a:xfrm>
                          <a:prstGeom prst="rect">
                            <a:avLst/>
                          </a:prstGeom>
                          <a:solidFill>
                            <a:srgbClr val="FFFFFF"/>
                          </a:solidFill>
                          <a:ln w="9525">
                            <a:solidFill>
                              <a:srgbClr val="000000"/>
                            </a:solidFill>
                            <a:miter lim="800000"/>
                            <a:headEnd/>
                            <a:tailEnd/>
                          </a:ln>
                        </wps:spPr>
                        <wps:txbx>
                          <w:txbxContent>
                            <w:p w14:paraId="5EAF5698" w14:textId="77777777" w:rsidR="00D9759E" w:rsidRDefault="00D9759E" w:rsidP="00FF6B25">
                              <w:pPr>
                                <w:spacing w:after="0" w:line="240" w:lineRule="auto"/>
                                <w:jc w:val="center"/>
                                <w:rPr>
                                  <w:sz w:val="24"/>
                                  <w:szCs w:val="24"/>
                                  <w:lang w:val="uk-UA"/>
                                </w:rPr>
                              </w:pPr>
                              <w:r>
                                <w:rPr>
                                  <w:sz w:val="24"/>
                                  <w:szCs w:val="24"/>
                                  <w:lang w:val="uk-UA"/>
                                </w:rPr>
                                <w:t>Споживачі</w:t>
                              </w:r>
                            </w:p>
                            <w:p w14:paraId="0799F34B" w14:textId="77777777" w:rsidR="00D9759E" w:rsidRDefault="00D9759E" w:rsidP="002B51AB">
                              <w:pPr>
                                <w:rPr>
                                  <w:sz w:val="24"/>
                                  <w:szCs w:val="24"/>
                                  <w:lang w:val="uk-UA"/>
                                </w:rPr>
                              </w:pPr>
                            </w:p>
                          </w:txbxContent>
                        </wps:txbx>
                        <wps:bodyPr rot="0" vert="horz" wrap="square" lIns="91440" tIns="45720" rIns="91440" bIns="45720" anchor="t" anchorCtr="0" upright="1">
                          <a:noAutofit/>
                        </wps:bodyPr>
                      </wps:wsp>
                      <wps:wsp>
                        <wps:cNvPr id="108" name="Rectangle 265"/>
                        <wps:cNvSpPr>
                          <a:spLocks noChangeArrowheads="1"/>
                        </wps:cNvSpPr>
                        <wps:spPr bwMode="auto">
                          <a:xfrm>
                            <a:off x="6750" y="6611"/>
                            <a:ext cx="1683" cy="720"/>
                          </a:xfrm>
                          <a:prstGeom prst="rect">
                            <a:avLst/>
                          </a:prstGeom>
                          <a:solidFill>
                            <a:srgbClr val="FFFFFF"/>
                          </a:solidFill>
                          <a:ln w="9525">
                            <a:solidFill>
                              <a:srgbClr val="000000"/>
                            </a:solidFill>
                            <a:miter lim="800000"/>
                            <a:headEnd/>
                            <a:tailEnd/>
                          </a:ln>
                        </wps:spPr>
                        <wps:txbx>
                          <w:txbxContent>
                            <w:p w14:paraId="38173134" w14:textId="77777777" w:rsidR="00D9759E" w:rsidRDefault="00D9759E" w:rsidP="00FF6B25">
                              <w:pPr>
                                <w:spacing w:line="240" w:lineRule="auto"/>
                                <w:jc w:val="center"/>
                                <w:rPr>
                                  <w:sz w:val="24"/>
                                  <w:szCs w:val="24"/>
                                  <w:lang w:val="uk-UA"/>
                                </w:rPr>
                              </w:pPr>
                              <w:r>
                                <w:rPr>
                                  <w:sz w:val="24"/>
                                  <w:szCs w:val="24"/>
                                  <w:lang w:val="uk-UA"/>
                                </w:rPr>
                                <w:t>Розробники продукції</w:t>
                              </w:r>
                            </w:p>
                            <w:p w14:paraId="6CC77121" w14:textId="77777777" w:rsidR="00D9759E" w:rsidRDefault="00D9759E" w:rsidP="002B51AB">
                              <w:pPr>
                                <w:rPr>
                                  <w:sz w:val="24"/>
                                  <w:szCs w:val="24"/>
                                  <w:lang w:val="uk-UA"/>
                                </w:rPr>
                              </w:pPr>
                            </w:p>
                          </w:txbxContent>
                        </wps:txbx>
                        <wps:bodyPr rot="0" vert="horz" wrap="square" lIns="91440" tIns="45720" rIns="91440" bIns="45720" anchor="t" anchorCtr="0" upright="1">
                          <a:noAutofit/>
                        </wps:bodyPr>
                      </wps:wsp>
                      <wps:wsp>
                        <wps:cNvPr id="109" name="Rectangle 266"/>
                        <wps:cNvSpPr>
                          <a:spLocks noChangeArrowheads="1"/>
                        </wps:cNvSpPr>
                        <wps:spPr bwMode="auto">
                          <a:xfrm>
                            <a:off x="8994" y="6611"/>
                            <a:ext cx="1683" cy="720"/>
                          </a:xfrm>
                          <a:prstGeom prst="rect">
                            <a:avLst/>
                          </a:prstGeom>
                          <a:solidFill>
                            <a:srgbClr val="FFFFFF"/>
                          </a:solidFill>
                          <a:ln w="9525">
                            <a:solidFill>
                              <a:srgbClr val="000000"/>
                            </a:solidFill>
                            <a:miter lim="800000"/>
                            <a:headEnd/>
                            <a:tailEnd/>
                          </a:ln>
                        </wps:spPr>
                        <wps:txbx>
                          <w:txbxContent>
                            <w:p w14:paraId="3A4BE5A4" w14:textId="77777777" w:rsidR="00D9759E" w:rsidRDefault="00D9759E" w:rsidP="00AE05BB">
                              <w:pPr>
                                <w:spacing w:after="0" w:line="240" w:lineRule="auto"/>
                                <w:jc w:val="center"/>
                                <w:rPr>
                                  <w:sz w:val="24"/>
                                  <w:szCs w:val="24"/>
                                  <w:lang w:val="uk-UA"/>
                                </w:rPr>
                              </w:pPr>
                              <w:r>
                                <w:rPr>
                                  <w:sz w:val="24"/>
                                  <w:szCs w:val="24"/>
                                  <w:lang w:val="uk-UA"/>
                                </w:rPr>
                                <w:t>Міжнародні інституції</w:t>
                              </w:r>
                            </w:p>
                            <w:p w14:paraId="0CB598BA" w14:textId="77777777" w:rsidR="00D9759E" w:rsidRDefault="00D9759E" w:rsidP="002B51AB">
                              <w:pPr>
                                <w:rPr>
                                  <w:sz w:val="24"/>
                                  <w:szCs w:val="24"/>
                                  <w:lang w:val="uk-UA"/>
                                </w:rPr>
                              </w:pPr>
                            </w:p>
                          </w:txbxContent>
                        </wps:txbx>
                        <wps:bodyPr rot="0" vert="horz" wrap="square" lIns="91440" tIns="45720" rIns="91440" bIns="45720" anchor="t" anchorCtr="0" upright="1">
                          <a:noAutofit/>
                        </wps:bodyPr>
                      </wps:wsp>
                      <wps:wsp>
                        <wps:cNvPr id="110" name="Line 267"/>
                        <wps:cNvCnPr>
                          <a:cxnSpLocks noChangeShapeType="1"/>
                        </wps:cNvCnPr>
                        <wps:spPr bwMode="auto">
                          <a:xfrm>
                            <a:off x="3197" y="4631"/>
                            <a:ext cx="2618" cy="72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1" name="Line 268"/>
                        <wps:cNvCnPr>
                          <a:cxnSpLocks noChangeShapeType="1"/>
                        </wps:cNvCnPr>
                        <wps:spPr bwMode="auto">
                          <a:xfrm>
                            <a:off x="5441" y="4631"/>
                            <a:ext cx="748" cy="72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2" name="Line 269"/>
                        <wps:cNvCnPr>
                          <a:cxnSpLocks noChangeShapeType="1"/>
                        </wps:cNvCnPr>
                        <wps:spPr bwMode="auto">
                          <a:xfrm flipH="1">
                            <a:off x="6376" y="4631"/>
                            <a:ext cx="1122" cy="72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3" name="Line 270"/>
                        <wps:cNvCnPr>
                          <a:cxnSpLocks noChangeShapeType="1"/>
                        </wps:cNvCnPr>
                        <wps:spPr bwMode="auto">
                          <a:xfrm flipH="1">
                            <a:off x="6563" y="4631"/>
                            <a:ext cx="2992" cy="72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4" name="Line 271"/>
                        <wps:cNvCnPr>
                          <a:cxnSpLocks noChangeShapeType="1"/>
                        </wps:cNvCnPr>
                        <wps:spPr bwMode="auto">
                          <a:xfrm flipV="1">
                            <a:off x="3010" y="5891"/>
                            <a:ext cx="2618" cy="72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5" name="Line 272"/>
                        <wps:cNvCnPr>
                          <a:cxnSpLocks noChangeShapeType="1"/>
                        </wps:cNvCnPr>
                        <wps:spPr bwMode="auto">
                          <a:xfrm flipH="1" flipV="1">
                            <a:off x="6376" y="5891"/>
                            <a:ext cx="1122" cy="72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6" name="Line 273"/>
                        <wps:cNvCnPr>
                          <a:cxnSpLocks noChangeShapeType="1"/>
                        </wps:cNvCnPr>
                        <wps:spPr bwMode="auto">
                          <a:xfrm flipH="1" flipV="1">
                            <a:off x="6750" y="5891"/>
                            <a:ext cx="2992" cy="72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7" name="Line 274"/>
                        <wps:cNvCnPr>
                          <a:cxnSpLocks noChangeShapeType="1"/>
                        </wps:cNvCnPr>
                        <wps:spPr bwMode="auto">
                          <a:xfrm flipV="1">
                            <a:off x="5254" y="5891"/>
                            <a:ext cx="935" cy="72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2C3C1788" id="Group 257" o:spid="_x0000_s1156" style="position:absolute;left:0;text-align:left;margin-left:28.05pt;margin-top:18pt;width:420.75pt;height:171pt;z-index:251659264;mso-position-horizontal-relative:text;mso-position-vertical-relative:text" coordorigin="2262,3911" coordsize="8415,3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">
                <v:rect id="Rectangle 258" o:spid="_x0000_s1157" style="position:absolute;left:5064;top:5352;width:2489;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">
                  <v:textbox>
                    <w:txbxContent>
                      <w:p w14:paraId="08B803E8" w14:textId="77777777" w:rsidR="00D9759E" w:rsidRDefault="00D9759E" w:rsidP="002B51AB">
                        <w:pPr>
                          <w:jc w:val="center"/>
                          <w:rPr>
                            <w:b/>
                            <w:sz w:val="24"/>
                            <w:szCs w:val="24"/>
                            <w:lang w:val="uk-UA"/>
                          </w:rPr>
                        </w:pPr>
                        <w:r>
                          <w:rPr>
                            <w:b/>
                            <w:sz w:val="24"/>
                            <w:szCs w:val="24"/>
                            <w:lang w:val="uk-UA"/>
                          </w:rPr>
                          <w:t>ТОВ «ФУДЕМБІР»</w:t>
                        </w:r>
                      </w:p>
                      <w:p w14:paraId="167A94C1" w14:textId="77777777" w:rsidR="00D9759E" w:rsidRDefault="00D9759E" w:rsidP="002B51AB">
                        <w:pPr>
                          <w:rPr>
                            <w:b/>
                            <w:sz w:val="24"/>
                            <w:szCs w:val="24"/>
                            <w:lang w:val="uk-UA"/>
                          </w:rPr>
                        </w:pPr>
                      </w:p>
                    </w:txbxContent>
                  </v:textbox>
                </v:rect>
                <v:rect id="Rectangle 259" o:spid="_x0000_s1158" style="position:absolute;left:2262;top:3911;width:1683;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">
                  <v:textbox>
                    <w:txbxContent>
                      <w:p w14:paraId="77A96FCD" w14:textId="77777777" w:rsidR="00D9759E" w:rsidRDefault="00D9759E" w:rsidP="00FF6B25">
                        <w:pPr>
                          <w:spacing w:after="0" w:line="240" w:lineRule="auto"/>
                          <w:jc w:val="center"/>
                          <w:rPr>
                            <w:sz w:val="24"/>
                            <w:szCs w:val="24"/>
                            <w:lang w:val="uk-UA"/>
                          </w:rPr>
                        </w:pPr>
                        <w:r>
                          <w:rPr>
                            <w:sz w:val="24"/>
                            <w:szCs w:val="24"/>
                            <w:lang w:val="uk-UA"/>
                          </w:rPr>
                          <w:t>Контактні аудиторії</w:t>
                        </w:r>
                      </w:p>
                      <w:p w14:paraId="3A32F473" w14:textId="77777777" w:rsidR="00D9759E" w:rsidRDefault="00D9759E" w:rsidP="002B51AB">
                        <w:pPr>
                          <w:rPr>
                            <w:sz w:val="24"/>
                            <w:szCs w:val="24"/>
                            <w:lang w:val="uk-UA"/>
                          </w:rPr>
                        </w:pPr>
                      </w:p>
                    </w:txbxContent>
                  </v:textbox>
                </v:rect>
                <v:rect id="Rectangle 260" o:spid="_x0000_s1159" style="position:absolute;left:2262;top:6611;width:1683;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">
                  <v:textbox>
                    <w:txbxContent>
                      <w:p w14:paraId="4FD8A5AF" w14:textId="77777777" w:rsidR="00D9759E" w:rsidRDefault="00D9759E" w:rsidP="00FF6B25">
                        <w:pPr>
                          <w:spacing w:after="0" w:line="240" w:lineRule="auto"/>
                          <w:jc w:val="center"/>
                          <w:rPr>
                            <w:sz w:val="24"/>
                            <w:szCs w:val="24"/>
                            <w:lang w:val="uk-UA"/>
                          </w:rPr>
                        </w:pPr>
                        <w:r>
                          <w:rPr>
                            <w:sz w:val="24"/>
                            <w:szCs w:val="24"/>
                            <w:lang w:val="uk-UA"/>
                          </w:rPr>
                          <w:t>Постачальники</w:t>
                        </w:r>
                      </w:p>
                      <w:p w14:paraId="45591679" w14:textId="77777777" w:rsidR="00D9759E" w:rsidRDefault="00D9759E" w:rsidP="002B51AB">
                        <w:pPr>
                          <w:rPr>
                            <w:sz w:val="24"/>
                            <w:szCs w:val="24"/>
                            <w:lang w:val="uk-UA"/>
                          </w:rPr>
                        </w:pPr>
                      </w:p>
                    </w:txbxContent>
                  </v:textbox>
                </v:rect>
                <v:rect id="Rectangle 261" o:spid="_x0000_s1160" style="position:absolute;left:4506;top:3911;width:1683;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">
                  <v:textbox>
                    <w:txbxContent>
                      <w:p w14:paraId="05BFE904" w14:textId="77777777" w:rsidR="00D9759E" w:rsidRDefault="00D9759E" w:rsidP="00FF6B25">
                        <w:pPr>
                          <w:spacing w:after="0" w:line="240" w:lineRule="auto"/>
                          <w:jc w:val="center"/>
                          <w:rPr>
                            <w:sz w:val="24"/>
                            <w:szCs w:val="24"/>
                            <w:lang w:val="uk-UA"/>
                          </w:rPr>
                        </w:pPr>
                        <w:r>
                          <w:rPr>
                            <w:sz w:val="24"/>
                            <w:szCs w:val="24"/>
                            <w:lang w:val="uk-UA"/>
                          </w:rPr>
                          <w:t>Органи</w:t>
                        </w:r>
                      </w:p>
                      <w:p w14:paraId="2E5AF5C0" w14:textId="77777777" w:rsidR="00D9759E" w:rsidRDefault="00D9759E" w:rsidP="002B51AB">
                        <w:pPr>
                          <w:jc w:val="center"/>
                          <w:rPr>
                            <w:sz w:val="24"/>
                            <w:szCs w:val="24"/>
                            <w:lang w:val="uk-UA"/>
                          </w:rPr>
                        </w:pPr>
                        <w:r>
                          <w:rPr>
                            <w:sz w:val="24"/>
                            <w:szCs w:val="24"/>
                            <w:lang w:val="uk-UA"/>
                          </w:rPr>
                          <w:t>влади</w:t>
                        </w:r>
                      </w:p>
                      <w:p w14:paraId="7292A289" w14:textId="77777777" w:rsidR="00D9759E" w:rsidRDefault="00D9759E" w:rsidP="002B51AB">
                        <w:pPr>
                          <w:rPr>
                            <w:sz w:val="24"/>
                            <w:szCs w:val="24"/>
                            <w:lang w:val="uk-UA"/>
                          </w:rPr>
                        </w:pPr>
                      </w:p>
                    </w:txbxContent>
                  </v:textbox>
                </v:rect>
                <v:rect id="Rectangle 262" o:spid="_x0000_s1161" style="position:absolute;left:6750;top:3911;width:1683;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">
                  <v:textbox>
                    <w:txbxContent>
                      <w:p w14:paraId="7E724F29" w14:textId="77777777" w:rsidR="00D9759E" w:rsidRDefault="00D9759E" w:rsidP="00FF6B25">
                        <w:pPr>
                          <w:spacing w:after="0" w:line="240" w:lineRule="auto"/>
                          <w:rPr>
                            <w:sz w:val="24"/>
                            <w:szCs w:val="24"/>
                            <w:lang w:val="uk-UA"/>
                          </w:rPr>
                        </w:pPr>
                        <w:r>
                          <w:rPr>
                            <w:sz w:val="24"/>
                            <w:szCs w:val="24"/>
                            <w:lang w:val="uk-UA"/>
                          </w:rPr>
                          <w:t xml:space="preserve">Податкові </w:t>
                        </w:r>
                      </w:p>
                      <w:p w14:paraId="0253DF98" w14:textId="77777777" w:rsidR="00D9759E" w:rsidRDefault="00D9759E" w:rsidP="002B51AB">
                        <w:pPr>
                          <w:rPr>
                            <w:sz w:val="24"/>
                            <w:szCs w:val="24"/>
                            <w:lang w:val="uk-UA"/>
                          </w:rPr>
                        </w:pPr>
                        <w:r>
                          <w:rPr>
                            <w:sz w:val="24"/>
                            <w:szCs w:val="24"/>
                            <w:lang w:val="uk-UA"/>
                          </w:rPr>
                          <w:t>органи</w:t>
                        </w:r>
                      </w:p>
                      <w:p w14:paraId="66B57BE5" w14:textId="77777777" w:rsidR="00D9759E" w:rsidRDefault="00D9759E" w:rsidP="002B51AB">
                        <w:pPr>
                          <w:rPr>
                            <w:sz w:val="24"/>
                            <w:szCs w:val="24"/>
                            <w:lang w:val="uk-UA"/>
                          </w:rPr>
                        </w:pPr>
                      </w:p>
                    </w:txbxContent>
                  </v:textbox>
                </v:rect>
                <v:rect id="Rectangle 263" o:spid="_x0000_s1162" style="position:absolute;left:8994;top:3911;width:1683;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">
                  <v:textbox>
                    <w:txbxContent>
                      <w:p w14:paraId="5B5EEA71" w14:textId="77777777" w:rsidR="00D9759E" w:rsidRDefault="00D9759E" w:rsidP="00FF6B25">
                        <w:pPr>
                          <w:spacing w:after="0" w:line="240" w:lineRule="auto"/>
                          <w:jc w:val="center"/>
                          <w:rPr>
                            <w:sz w:val="24"/>
                            <w:szCs w:val="24"/>
                            <w:lang w:val="uk-UA"/>
                          </w:rPr>
                        </w:pPr>
                        <w:r>
                          <w:rPr>
                            <w:sz w:val="24"/>
                            <w:szCs w:val="24"/>
                            <w:lang w:val="uk-UA"/>
                          </w:rPr>
                          <w:t>Банкові</w:t>
                        </w:r>
                      </w:p>
                      <w:p w14:paraId="6354D142" w14:textId="77777777" w:rsidR="00D9759E" w:rsidRDefault="00D9759E" w:rsidP="002B51AB">
                        <w:pPr>
                          <w:jc w:val="center"/>
                          <w:rPr>
                            <w:sz w:val="24"/>
                            <w:szCs w:val="24"/>
                            <w:lang w:val="uk-UA"/>
                          </w:rPr>
                        </w:pPr>
                        <w:r>
                          <w:rPr>
                            <w:sz w:val="24"/>
                            <w:szCs w:val="24"/>
                            <w:lang w:val="uk-UA"/>
                          </w:rPr>
                          <w:t>установи</w:t>
                        </w:r>
                      </w:p>
                      <w:p w14:paraId="47ECB382" w14:textId="77777777" w:rsidR="00D9759E" w:rsidRDefault="00D9759E" w:rsidP="002B51AB">
                        <w:pPr>
                          <w:rPr>
                            <w:sz w:val="24"/>
                            <w:szCs w:val="24"/>
                            <w:lang w:val="uk-UA"/>
                          </w:rPr>
                        </w:pPr>
                      </w:p>
                    </w:txbxContent>
                  </v:textbox>
                </v:rect>
                <v:rect id="Rectangle 264" o:spid="_x0000_s1163" style="position:absolute;left:4506;top:6611;width:1683;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">
                  <v:textbox>
                    <w:txbxContent>
                      <w:p w14:paraId="5EAF5698" w14:textId="77777777" w:rsidR="00D9759E" w:rsidRDefault="00D9759E" w:rsidP="00FF6B25">
                        <w:pPr>
                          <w:spacing w:after="0" w:line="240" w:lineRule="auto"/>
                          <w:jc w:val="center"/>
                          <w:rPr>
                            <w:sz w:val="24"/>
                            <w:szCs w:val="24"/>
                            <w:lang w:val="uk-UA"/>
                          </w:rPr>
                        </w:pPr>
                        <w:r>
                          <w:rPr>
                            <w:sz w:val="24"/>
                            <w:szCs w:val="24"/>
                            <w:lang w:val="uk-UA"/>
                          </w:rPr>
                          <w:t>Споживачі</w:t>
                        </w:r>
                      </w:p>
                      <w:p w14:paraId="0799F34B" w14:textId="77777777" w:rsidR="00D9759E" w:rsidRDefault="00D9759E" w:rsidP="002B51AB">
                        <w:pPr>
                          <w:rPr>
                            <w:sz w:val="24"/>
                            <w:szCs w:val="24"/>
                            <w:lang w:val="uk-UA"/>
                          </w:rPr>
                        </w:pPr>
                      </w:p>
                    </w:txbxContent>
                  </v:textbox>
                </v:rect>
                <v:rect id="Rectangle 265" o:spid="_x0000_s1164" style="position:absolute;left:6750;top:6611;width:1683;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">
                  <v:textbox>
                    <w:txbxContent>
                      <w:p w14:paraId="38173134" w14:textId="77777777" w:rsidR="00D9759E" w:rsidRDefault="00D9759E" w:rsidP="00FF6B25">
                        <w:pPr>
                          <w:spacing w:line="240" w:lineRule="auto"/>
                          <w:jc w:val="center"/>
                          <w:rPr>
                            <w:sz w:val="24"/>
                            <w:szCs w:val="24"/>
                            <w:lang w:val="uk-UA"/>
                          </w:rPr>
                        </w:pPr>
                        <w:r>
                          <w:rPr>
                            <w:sz w:val="24"/>
                            <w:szCs w:val="24"/>
                            <w:lang w:val="uk-UA"/>
                          </w:rPr>
                          <w:t>Розробники продукції</w:t>
                        </w:r>
                      </w:p>
                      <w:p w14:paraId="6CC77121" w14:textId="77777777" w:rsidR="00D9759E" w:rsidRDefault="00D9759E" w:rsidP="002B51AB">
                        <w:pPr>
                          <w:rPr>
                            <w:sz w:val="24"/>
                            <w:szCs w:val="24"/>
                            <w:lang w:val="uk-UA"/>
                          </w:rPr>
                        </w:pPr>
                      </w:p>
                    </w:txbxContent>
                  </v:textbox>
                </v:rect>
                <v:rect id="Rectangle 266" o:spid="_x0000_s1165" style="position:absolute;left:8994;top:6611;width:1683;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">
                  <v:textbox>
                    <w:txbxContent>
                      <w:p w14:paraId="3A4BE5A4" w14:textId="77777777" w:rsidR="00D9759E" w:rsidRDefault="00D9759E" w:rsidP="00AE05BB">
                        <w:pPr>
                          <w:spacing w:after="0" w:line="240" w:lineRule="auto"/>
                          <w:jc w:val="center"/>
                          <w:rPr>
                            <w:sz w:val="24"/>
                            <w:szCs w:val="24"/>
                            <w:lang w:val="uk-UA"/>
                          </w:rPr>
                        </w:pPr>
                        <w:r>
                          <w:rPr>
                            <w:sz w:val="24"/>
                            <w:szCs w:val="24"/>
                            <w:lang w:val="uk-UA"/>
                          </w:rPr>
                          <w:t>Міжнародні інституції</w:t>
                        </w:r>
                      </w:p>
                      <w:p w14:paraId="0CB598BA" w14:textId="77777777" w:rsidR="00D9759E" w:rsidRDefault="00D9759E" w:rsidP="002B51AB">
                        <w:pPr>
                          <w:rPr>
                            <w:sz w:val="24"/>
                            <w:szCs w:val="24"/>
                            <w:lang w:val="uk-UA"/>
                          </w:rPr>
                        </w:pPr>
                      </w:p>
                    </w:txbxContent>
                  </v:textbox>
                </v:rect>
                <v:line id="Line 267" o:spid="_x0000_s1166" style="position:absolute;visibility:visible;mso-wrap-style:square" from="3197,4631" to="5815,5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"/>
                <v:line id="Line 268" o:spid="_x0000_s1167" style="position:absolute;visibility:visible;mso-wrap-style:square" from="5441,4631" to="6189,5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"/>
                <v:line id="Line 269" o:spid="_x0000_s1168" style="position:absolute;flip:x;visibility:visible;mso-wrap-style:square" from="6376,4631" to="7498,5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"/>
                <v:line id="Line 270" o:spid="_x0000_s1169" style="position:absolute;flip:x;visibility:visible;mso-wrap-style:square" from="6563,4631" to="9555,5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"/>
                <v:line id="Line 271" o:spid="_x0000_s1170" style="position:absolute;flip:y;visibility:visible;mso-wrap-style:square" from="3010,5891" to="5628,66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"/>
                <v:line id="Line 272" o:spid="_x0000_s1171" style="position:absolute;flip:x y;visibility:visible;mso-wrap-style:square" from="6376,5891" to="7498,66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"/>
                <v:line id="Line 273" o:spid="_x0000_s1172" style="position:absolute;flip:x y;visibility:visible;mso-wrap-style:square" from="6750,5891" to="9742,66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"/>
                <v:line id="Line 274" o:spid="_x0000_s1173" style="position:absolute;flip:y;visibility:visible;mso-wrap-style:square" from="5254,5891" to="6189,66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"/>
              </v:group>
            </w:pict>
          </mc:Fallback>
        </mc:AlternateContent>
      </w:r>
    </w:p>
    <w:p w14:paraId="5554D232" w14:textId="77777777" w:rsidR="002B51AB" w:rsidRPr="002B51AB" w:rsidRDefault="002B51AB" w:rsidP="002B51AB">
      <w:pPr>
        <w:shd w:val="clear" w:color="auto" w:fill="FFFFFF"/>
        <w:tabs>
          <w:tab w:val="left" w:pos="158"/>
        </w:tabs>
        <w:spacing w:after="0" w:line="360" w:lineRule="auto"/>
        <w:ind w:firstLine="567"/>
        <w:jc w:val="both"/>
        <w:rPr>
          <w:rFonts w:ascii="Times New Roman" w:eastAsia="Times New Roman" w:hAnsi="Times New Roman" w:cs="Times New Roman"/>
          <w:sz w:val="28"/>
          <w:szCs w:val="28"/>
          <w:lang w:val="uk-UA" w:eastAsia="ru-RU"/>
        </w:rPr>
      </w:pPr>
    </w:p>
    <w:p w14:paraId="3210B1BE" w14:textId="77777777" w:rsidR="002B51AB" w:rsidRPr="002B51AB" w:rsidRDefault="002B51AB" w:rsidP="002B51AB">
      <w:pPr>
        <w:shd w:val="clear" w:color="auto" w:fill="FFFFFF"/>
        <w:tabs>
          <w:tab w:val="left" w:pos="158"/>
        </w:tabs>
        <w:spacing w:after="0" w:line="360" w:lineRule="auto"/>
        <w:ind w:firstLine="567"/>
        <w:jc w:val="both"/>
        <w:rPr>
          <w:rFonts w:ascii="Times New Roman" w:eastAsia="Times New Roman" w:hAnsi="Times New Roman" w:cs="Times New Roman"/>
          <w:sz w:val="28"/>
          <w:szCs w:val="28"/>
          <w:lang w:val="uk-UA" w:eastAsia="ru-RU"/>
        </w:rPr>
      </w:pPr>
    </w:p>
    <w:p w14:paraId="457F8DE1" w14:textId="77777777" w:rsidR="002B51AB" w:rsidRPr="002B51AB" w:rsidRDefault="002B51AB" w:rsidP="002B51AB">
      <w:pPr>
        <w:shd w:val="clear" w:color="auto" w:fill="FFFFFF"/>
        <w:tabs>
          <w:tab w:val="left" w:pos="158"/>
        </w:tabs>
        <w:spacing w:after="0" w:line="360" w:lineRule="auto"/>
        <w:ind w:firstLine="567"/>
        <w:jc w:val="both"/>
        <w:rPr>
          <w:rFonts w:ascii="Times New Roman" w:eastAsia="Times New Roman" w:hAnsi="Times New Roman" w:cs="Times New Roman"/>
          <w:sz w:val="28"/>
          <w:szCs w:val="28"/>
          <w:lang w:val="uk-UA" w:eastAsia="ru-RU"/>
        </w:rPr>
      </w:pPr>
    </w:p>
    <w:p w14:paraId="4972D1FF" w14:textId="77777777" w:rsidR="002B51AB" w:rsidRPr="002B51AB" w:rsidRDefault="002B51AB" w:rsidP="002B51AB">
      <w:pPr>
        <w:shd w:val="clear" w:color="auto" w:fill="FFFFFF"/>
        <w:tabs>
          <w:tab w:val="left" w:pos="158"/>
        </w:tabs>
        <w:spacing w:after="0" w:line="360" w:lineRule="auto"/>
        <w:ind w:firstLine="567"/>
        <w:jc w:val="both"/>
        <w:rPr>
          <w:rFonts w:ascii="Times New Roman" w:eastAsia="Times New Roman" w:hAnsi="Times New Roman" w:cs="Times New Roman"/>
          <w:sz w:val="28"/>
          <w:szCs w:val="28"/>
          <w:lang w:val="uk-UA" w:eastAsia="ru-RU"/>
        </w:rPr>
      </w:pPr>
    </w:p>
    <w:p w14:paraId="54EEF4A2" w14:textId="77777777" w:rsidR="002B51AB" w:rsidRPr="002B51AB" w:rsidRDefault="002B51AB" w:rsidP="002B51AB">
      <w:pPr>
        <w:shd w:val="clear" w:color="auto" w:fill="FFFFFF"/>
        <w:tabs>
          <w:tab w:val="left" w:pos="158"/>
        </w:tabs>
        <w:spacing w:after="0" w:line="360" w:lineRule="auto"/>
        <w:ind w:firstLine="567"/>
        <w:jc w:val="both"/>
        <w:rPr>
          <w:rFonts w:ascii="Times New Roman" w:eastAsia="Times New Roman" w:hAnsi="Times New Roman" w:cs="Times New Roman"/>
          <w:sz w:val="28"/>
          <w:szCs w:val="28"/>
          <w:lang w:val="uk-UA" w:eastAsia="ru-RU"/>
        </w:rPr>
      </w:pPr>
    </w:p>
    <w:p w14:paraId="6E2BD240" w14:textId="77777777" w:rsidR="002B51AB" w:rsidRPr="002B51AB" w:rsidRDefault="002B51AB" w:rsidP="002B51AB">
      <w:pPr>
        <w:shd w:val="clear" w:color="auto" w:fill="FFFFFF"/>
        <w:tabs>
          <w:tab w:val="left" w:pos="158"/>
        </w:tabs>
        <w:spacing w:after="0" w:line="360" w:lineRule="auto"/>
        <w:ind w:firstLine="567"/>
        <w:jc w:val="both"/>
        <w:rPr>
          <w:rFonts w:ascii="Times New Roman" w:eastAsia="Times New Roman" w:hAnsi="Times New Roman" w:cs="Times New Roman"/>
          <w:sz w:val="28"/>
          <w:szCs w:val="28"/>
          <w:lang w:val="uk-UA" w:eastAsia="ru-RU"/>
        </w:rPr>
      </w:pPr>
    </w:p>
    <w:p w14:paraId="222DD491" w14:textId="77777777" w:rsidR="002B51AB" w:rsidRPr="002B51AB" w:rsidRDefault="002B51AB" w:rsidP="002B51AB">
      <w:pPr>
        <w:shd w:val="clear" w:color="auto" w:fill="FFFFFF"/>
        <w:tabs>
          <w:tab w:val="left" w:pos="158"/>
        </w:tabs>
        <w:spacing w:after="0" w:line="360" w:lineRule="auto"/>
        <w:ind w:firstLine="567"/>
        <w:jc w:val="both"/>
        <w:rPr>
          <w:rFonts w:ascii="Times New Roman" w:eastAsia="Times New Roman" w:hAnsi="Times New Roman" w:cs="Times New Roman"/>
          <w:sz w:val="28"/>
          <w:szCs w:val="28"/>
          <w:lang w:val="uk-UA" w:eastAsia="ru-RU"/>
        </w:rPr>
      </w:pPr>
    </w:p>
    <w:p w14:paraId="53408721" w14:textId="77777777" w:rsidR="002B51AB" w:rsidRPr="002B51AB" w:rsidRDefault="002B51AB" w:rsidP="002B51AB">
      <w:pPr>
        <w:shd w:val="clear" w:color="auto" w:fill="FFFFFF"/>
        <w:tabs>
          <w:tab w:val="left" w:pos="158"/>
        </w:tabs>
        <w:spacing w:after="0" w:line="360" w:lineRule="auto"/>
        <w:ind w:firstLine="567"/>
        <w:jc w:val="both"/>
        <w:rPr>
          <w:rFonts w:ascii="Times New Roman" w:eastAsia="Times New Roman" w:hAnsi="Times New Roman" w:cs="Times New Roman"/>
          <w:sz w:val="28"/>
          <w:szCs w:val="28"/>
          <w:lang w:val="uk-UA" w:eastAsia="ru-RU"/>
        </w:rPr>
      </w:pPr>
    </w:p>
    <w:p w14:paraId="6D8CEFA0" w14:textId="7C7AD55A" w:rsidR="002B51AB" w:rsidRPr="002B51AB" w:rsidRDefault="002B51AB" w:rsidP="002B51AB">
      <w:pPr>
        <w:shd w:val="clear" w:color="auto" w:fill="FFFFFF"/>
        <w:tabs>
          <w:tab w:val="left" w:pos="158"/>
        </w:tabs>
        <w:spacing w:after="0" w:line="360" w:lineRule="auto"/>
        <w:jc w:val="center"/>
        <w:rPr>
          <w:rFonts w:ascii="Times New Roman" w:eastAsia="Times New Roman" w:hAnsi="Times New Roman" w:cs="Times New Roman"/>
          <w:sz w:val="28"/>
          <w:szCs w:val="28"/>
          <w:lang w:val="uk-UA" w:eastAsia="ru-RU"/>
        </w:rPr>
      </w:pPr>
      <w:r w:rsidRPr="002B51AB">
        <w:rPr>
          <w:rFonts w:ascii="Times New Roman" w:eastAsia="Times New Roman" w:hAnsi="Times New Roman" w:cs="Times New Roman"/>
          <w:sz w:val="28"/>
          <w:szCs w:val="28"/>
          <w:lang w:val="uk-UA" w:eastAsia="ru-RU"/>
        </w:rPr>
        <w:t xml:space="preserve">Рис. 2.2. </w:t>
      </w:r>
      <w:r w:rsidR="00AE05BB">
        <w:rPr>
          <w:rFonts w:ascii="Times New Roman" w:eastAsia="Times New Roman" w:hAnsi="Times New Roman" w:cs="Times New Roman"/>
          <w:sz w:val="28"/>
          <w:szCs w:val="28"/>
          <w:lang w:val="uk-UA" w:eastAsia="ru-RU"/>
        </w:rPr>
        <w:t xml:space="preserve">Принципіальна </w:t>
      </w:r>
      <w:r w:rsidRPr="002B51AB">
        <w:rPr>
          <w:rFonts w:ascii="Times New Roman" w:eastAsia="Times New Roman" w:hAnsi="Times New Roman" w:cs="Times New Roman"/>
          <w:sz w:val="28"/>
          <w:szCs w:val="28"/>
          <w:lang w:val="uk-UA" w:eastAsia="ru-RU"/>
        </w:rPr>
        <w:t xml:space="preserve">схема зовнішнього середовища функціонування </w:t>
      </w:r>
    </w:p>
    <w:p w14:paraId="52D1C9E1" w14:textId="77777777" w:rsidR="002B51AB" w:rsidRPr="002B51AB" w:rsidRDefault="002B51AB" w:rsidP="002B51AB">
      <w:pPr>
        <w:shd w:val="clear" w:color="auto" w:fill="FFFFFF"/>
        <w:tabs>
          <w:tab w:val="left" w:pos="158"/>
        </w:tabs>
        <w:spacing w:after="0" w:line="360" w:lineRule="auto"/>
        <w:jc w:val="center"/>
        <w:rPr>
          <w:rFonts w:ascii="Times New Roman" w:eastAsia="Times New Roman" w:hAnsi="Times New Roman" w:cs="Times New Roman"/>
          <w:sz w:val="28"/>
          <w:szCs w:val="28"/>
          <w:lang w:val="uk-UA" w:eastAsia="ru-RU"/>
        </w:rPr>
      </w:pPr>
      <w:r w:rsidRPr="002B51AB">
        <w:rPr>
          <w:rFonts w:ascii="Times New Roman" w:eastAsia="Times New Roman" w:hAnsi="Times New Roman" w:cs="Times New Roman"/>
          <w:sz w:val="28"/>
          <w:szCs w:val="28"/>
          <w:lang w:val="uk-UA" w:eastAsia="ru-RU"/>
        </w:rPr>
        <w:t>ТОВ «ФУДЕМБІР»</w:t>
      </w:r>
    </w:p>
    <w:p w14:paraId="553AA736" w14:textId="77777777" w:rsidR="002B51AB" w:rsidRPr="002B51AB" w:rsidRDefault="002B51AB" w:rsidP="002B51AB">
      <w:pPr>
        <w:shd w:val="clear" w:color="auto" w:fill="FFFFFF"/>
        <w:tabs>
          <w:tab w:val="left" w:pos="158"/>
        </w:tabs>
        <w:spacing w:after="0" w:line="360" w:lineRule="auto"/>
        <w:ind w:firstLine="567"/>
        <w:jc w:val="both"/>
        <w:rPr>
          <w:rFonts w:ascii="Times New Roman" w:eastAsia="Times New Roman" w:hAnsi="Times New Roman" w:cs="Times New Roman"/>
          <w:sz w:val="28"/>
          <w:szCs w:val="28"/>
          <w:lang w:val="uk-UA" w:eastAsia="ru-RU"/>
        </w:rPr>
      </w:pPr>
    </w:p>
    <w:p w14:paraId="462DA0BA" w14:textId="77777777" w:rsidR="002B51AB" w:rsidRPr="002B51AB" w:rsidRDefault="002B51AB" w:rsidP="002B51AB">
      <w:pPr>
        <w:shd w:val="clear" w:color="auto" w:fill="FFFFFF"/>
        <w:tabs>
          <w:tab w:val="left" w:pos="158"/>
        </w:tabs>
        <w:spacing w:after="0" w:line="360" w:lineRule="auto"/>
        <w:ind w:firstLine="567"/>
        <w:jc w:val="both"/>
        <w:rPr>
          <w:rFonts w:ascii="Times New Roman" w:eastAsia="Times New Roman" w:hAnsi="Times New Roman" w:cs="Times New Roman"/>
          <w:sz w:val="28"/>
          <w:szCs w:val="28"/>
          <w:lang w:val="uk-UA" w:eastAsia="ru-RU"/>
        </w:rPr>
      </w:pPr>
      <w:r w:rsidRPr="002B51AB">
        <w:rPr>
          <w:rFonts w:ascii="Times New Roman" w:eastAsia="Times New Roman" w:hAnsi="Times New Roman" w:cs="Times New Roman"/>
          <w:sz w:val="28"/>
          <w:szCs w:val="28"/>
          <w:lang w:val="uk-UA" w:eastAsia="ru-RU"/>
        </w:rPr>
        <w:lastRenderedPageBreak/>
        <w:t xml:space="preserve">Серед контактних аудиторій для підприємства найбільш важливими є трудові ресурси. Під цим поняттям враховують не тільки персонал працівників, що працює на підприємстві. Але також те населення регіону, що потенційно може бути залучено і висказує бажання до роботи на підприємстві.  </w:t>
      </w:r>
    </w:p>
    <w:p w14:paraId="5F7BDECD" w14:textId="77777777" w:rsidR="002B51AB" w:rsidRPr="002B51AB" w:rsidRDefault="002B51AB" w:rsidP="002B51AB">
      <w:pPr>
        <w:shd w:val="clear" w:color="auto" w:fill="FFFFFF"/>
        <w:tabs>
          <w:tab w:val="left" w:pos="158"/>
        </w:tabs>
        <w:spacing w:after="0" w:line="360" w:lineRule="auto"/>
        <w:ind w:firstLine="567"/>
        <w:jc w:val="both"/>
        <w:rPr>
          <w:rFonts w:ascii="Times New Roman" w:eastAsia="Times New Roman" w:hAnsi="Times New Roman" w:cs="Times New Roman"/>
          <w:sz w:val="28"/>
          <w:szCs w:val="28"/>
          <w:lang w:val="uk-UA" w:eastAsia="ru-RU"/>
        </w:rPr>
      </w:pPr>
      <w:r w:rsidRPr="002B51AB">
        <w:rPr>
          <w:rFonts w:ascii="Times New Roman" w:eastAsia="Times New Roman" w:hAnsi="Times New Roman" w:cs="Times New Roman"/>
          <w:sz w:val="28"/>
          <w:szCs w:val="28"/>
          <w:lang w:val="uk-UA" w:eastAsia="ru-RU"/>
        </w:rPr>
        <w:t>Очевидно, що само по собі таке бажання не виникає, то це ставить перед підприємством завдання організовувати певний вплив на жителів міст із метою підготовки їх до праці на підприємстві,  бо тільки таким чином можна забезпечити повноцінну заміну трудовим кадрам, що за віком та з інших причин відходять від активної діяльності. В тім, треба відзначити специфіку виробничих процесів на підприємстві, яка потребує високого рівня підготовки фахівців – як інженерів так і простих робітників у сфері переробки сировини для харчової продукції. Це пояснюється тим, що у технологіях, застосовуваних на підприємстві, використовується багато видів первинної сировини, різноманітних добавок, що є результатами діяльності різних галузей агропромислових галузей. Це потребує проводити попередню фахову підготовку працівників підприємства, для чого функціонують спеціальні  технічні училища (коледжі), а провідні слухачі направляються за кошти підприємства до навчання  на факультети харчового виробництва до університетів України.</w:t>
      </w:r>
    </w:p>
    <w:p w14:paraId="2E1F5982" w14:textId="77777777" w:rsidR="002B51AB" w:rsidRPr="002B51AB" w:rsidRDefault="002B51AB" w:rsidP="002B51AB">
      <w:pPr>
        <w:shd w:val="clear" w:color="auto" w:fill="FFFFFF"/>
        <w:spacing w:after="0" w:line="360" w:lineRule="auto"/>
        <w:ind w:firstLine="567"/>
        <w:jc w:val="both"/>
        <w:rPr>
          <w:rFonts w:ascii="Times New Roman" w:eastAsia="Times New Roman" w:hAnsi="Times New Roman" w:cs="Times New Roman"/>
          <w:sz w:val="28"/>
          <w:szCs w:val="28"/>
          <w:lang w:val="uk-UA" w:eastAsia="ru-RU"/>
        </w:rPr>
      </w:pPr>
      <w:r w:rsidRPr="002B51AB">
        <w:rPr>
          <w:rFonts w:ascii="Times New Roman" w:eastAsia="Times New Roman" w:hAnsi="Times New Roman" w:cs="Times New Roman"/>
          <w:sz w:val="28"/>
          <w:szCs w:val="28"/>
          <w:lang w:val="uk-UA" w:eastAsia="ru-RU"/>
        </w:rPr>
        <w:t>Роль зв’язків із органами влади є дуже велика, бо саме через цей канал іде багаторічна робота з питань відводу та оформлення прав володіння землею, вирішення правових відносин із міським комунальним господарством, стосовно транспорту та ін.</w:t>
      </w:r>
    </w:p>
    <w:p w14:paraId="03B98D72" w14:textId="77777777" w:rsidR="002B51AB" w:rsidRPr="002B51AB" w:rsidRDefault="002B51AB" w:rsidP="002B51AB">
      <w:pPr>
        <w:shd w:val="clear" w:color="auto" w:fill="FFFFFF"/>
        <w:spacing w:after="0" w:line="360" w:lineRule="auto"/>
        <w:ind w:firstLine="567"/>
        <w:jc w:val="both"/>
        <w:rPr>
          <w:rFonts w:ascii="Times New Roman" w:eastAsia="Times New Roman" w:hAnsi="Times New Roman" w:cs="Times New Roman"/>
          <w:sz w:val="28"/>
          <w:szCs w:val="28"/>
          <w:lang w:val="uk-UA" w:eastAsia="ru-RU"/>
        </w:rPr>
      </w:pPr>
      <w:r w:rsidRPr="002B51AB">
        <w:rPr>
          <w:rFonts w:ascii="Times New Roman" w:eastAsia="Times New Roman" w:hAnsi="Times New Roman" w:cs="Times New Roman"/>
          <w:sz w:val="28"/>
          <w:szCs w:val="28"/>
          <w:lang w:val="uk-UA" w:eastAsia="ru-RU"/>
        </w:rPr>
        <w:t>Податкові органи відіграють значну роль у діяльності будь-якого підприємства, особливо у разі наявності заборгованості перед бюджетом, або іншими державними фондами. Саме у такому разі співробітництво із податковою адміністрацією надає можливості підприємству реструктурувати борги, отримати дозволів відкладення платежів тощо.</w:t>
      </w:r>
    </w:p>
    <w:p w14:paraId="00741141" w14:textId="77777777" w:rsidR="002B51AB" w:rsidRPr="002B51AB" w:rsidRDefault="002B51AB" w:rsidP="002B51AB">
      <w:pPr>
        <w:shd w:val="clear" w:color="auto" w:fill="FFFFFF"/>
        <w:spacing w:after="0" w:line="360" w:lineRule="auto"/>
        <w:ind w:firstLine="567"/>
        <w:jc w:val="both"/>
        <w:rPr>
          <w:rFonts w:ascii="Times New Roman" w:eastAsia="Times New Roman" w:hAnsi="Times New Roman" w:cs="Times New Roman"/>
          <w:sz w:val="28"/>
          <w:szCs w:val="28"/>
          <w:lang w:val="uk-UA" w:eastAsia="ru-RU"/>
        </w:rPr>
      </w:pPr>
      <w:r w:rsidRPr="002B51AB">
        <w:rPr>
          <w:rFonts w:ascii="Times New Roman" w:eastAsia="Times New Roman" w:hAnsi="Times New Roman" w:cs="Times New Roman"/>
          <w:sz w:val="28"/>
          <w:szCs w:val="28"/>
          <w:lang w:val="uk-UA" w:eastAsia="ru-RU"/>
        </w:rPr>
        <w:t xml:space="preserve">До останнього часу взаємодія із банками стосувалась багатьох питань, серед яких найважливішими були можливості, що надають банки у вигляді </w:t>
      </w:r>
      <w:r w:rsidRPr="002B51AB">
        <w:rPr>
          <w:rFonts w:ascii="Times New Roman" w:eastAsia="Times New Roman" w:hAnsi="Times New Roman" w:cs="Times New Roman"/>
          <w:sz w:val="28"/>
          <w:szCs w:val="28"/>
          <w:lang w:val="uk-UA" w:eastAsia="ru-RU"/>
        </w:rPr>
        <w:lastRenderedPageBreak/>
        <w:t xml:space="preserve">короткострокових кредитів, які відіграють значне місце у діяльності підприємства, тому, що сприяють вчасній закупівлі сировини, нестача якої навіть впродовж короткого терміну є загрозою зупинки роботи обладнання, яке потребує значних зусиль при налагодженні його запуску знову. В останній час взаємовідносини із банками набули ще більшої ваги в умовах фінансової кризи, коли можливості кредитування банками діяльності підприємства значно скоротилися. </w:t>
      </w:r>
    </w:p>
    <w:p w14:paraId="7FC69EFC" w14:textId="77777777" w:rsidR="002B51AB" w:rsidRPr="002B51AB" w:rsidRDefault="002B51AB" w:rsidP="002B51AB">
      <w:pPr>
        <w:shd w:val="clear" w:color="auto" w:fill="FFFFFF"/>
        <w:spacing w:after="0" w:line="360" w:lineRule="auto"/>
        <w:ind w:firstLine="567"/>
        <w:jc w:val="both"/>
        <w:rPr>
          <w:rFonts w:ascii="Times New Roman" w:eastAsia="Times New Roman" w:hAnsi="Times New Roman" w:cs="Times New Roman"/>
          <w:sz w:val="28"/>
          <w:szCs w:val="28"/>
          <w:lang w:val="uk-UA" w:eastAsia="ru-RU"/>
        </w:rPr>
      </w:pPr>
      <w:r w:rsidRPr="002B51AB">
        <w:rPr>
          <w:rFonts w:ascii="Times New Roman" w:eastAsia="Times New Roman" w:hAnsi="Times New Roman" w:cs="Times New Roman"/>
          <w:sz w:val="28"/>
          <w:szCs w:val="28"/>
          <w:lang w:val="uk-UA" w:eastAsia="ru-RU"/>
        </w:rPr>
        <w:t>Серед багатьох зв’язків підприємства у зовнішньому середовищі найбільше значення мають зв’язки із постачальниками сировини та споживачами готової продукції підприємства. Загальна схема таких зв’язків наведена на рис. 2.3.</w:t>
      </w:r>
    </w:p>
    <w:p w14:paraId="01CE287B" w14:textId="77777777" w:rsidR="002B51AB" w:rsidRPr="002B51AB" w:rsidRDefault="002B51AB" w:rsidP="002B51AB">
      <w:pPr>
        <w:shd w:val="clear" w:color="auto" w:fill="FFFFFF"/>
        <w:spacing w:after="0" w:line="360" w:lineRule="auto"/>
        <w:ind w:firstLine="567"/>
        <w:jc w:val="both"/>
        <w:rPr>
          <w:rFonts w:ascii="Times New Roman" w:eastAsia="Times New Roman" w:hAnsi="Times New Roman" w:cs="Times New Roman"/>
          <w:sz w:val="28"/>
          <w:szCs w:val="28"/>
          <w:lang w:val="uk-UA" w:eastAsia="ru-RU"/>
        </w:rPr>
      </w:pPr>
    </w:p>
    <w:p w14:paraId="5CF3AA28" w14:textId="77777777" w:rsidR="002B51AB" w:rsidRPr="002B51AB" w:rsidRDefault="002B51AB" w:rsidP="002B51AB">
      <w:pPr>
        <w:shd w:val="clear" w:color="auto" w:fill="FFFFFF"/>
        <w:spacing w:after="0" w:line="360" w:lineRule="auto"/>
        <w:ind w:firstLine="567"/>
        <w:jc w:val="both"/>
        <w:rPr>
          <w:rFonts w:ascii="Times New Roman" w:eastAsia="Times New Roman" w:hAnsi="Times New Roman" w:cs="Times New Roman"/>
          <w:sz w:val="28"/>
          <w:szCs w:val="28"/>
          <w:lang w:val="uk-UA" w:eastAsia="ru-RU"/>
        </w:rPr>
      </w:pPr>
      <w:r w:rsidRPr="002B51AB">
        <w:rPr>
          <w:rFonts w:ascii="Times New Roman" w:eastAsia="Times New Roman" w:hAnsi="Times New Roman" w:cs="Times New Roman"/>
          <w:sz w:val="28"/>
          <w:szCs w:val="28"/>
          <w:lang w:val="uk-UA" w:eastAsia="ru-RU"/>
        </w:rPr>
        <w:t xml:space="preserve">                               П  О  С  Т  А  Ч  А  Л  Ь  Н  И  К  И</w:t>
      </w:r>
    </w:p>
    <w:p w14:paraId="0AD3B893" w14:textId="77777777" w:rsidR="002B51AB" w:rsidRPr="002B51AB" w:rsidRDefault="002B51AB" w:rsidP="002B51AB">
      <w:pPr>
        <w:shd w:val="clear" w:color="auto" w:fill="FFFFFF"/>
        <w:spacing w:after="0" w:line="360" w:lineRule="auto"/>
        <w:ind w:firstLine="567"/>
        <w:jc w:val="both"/>
        <w:rPr>
          <w:rFonts w:ascii="Times New Roman" w:eastAsia="Times New Roman" w:hAnsi="Times New Roman" w:cs="Times New Roman"/>
          <w:sz w:val="28"/>
          <w:szCs w:val="28"/>
          <w:lang w:val="uk-UA" w:eastAsia="ru-RU"/>
        </w:rPr>
      </w:pPr>
      <w:r w:rsidRPr="002B51AB">
        <w:rPr>
          <w:rFonts w:ascii="Times New Roman" w:eastAsia="Times New Roman" w:hAnsi="Times New Roman" w:cs="Times New Roman"/>
          <w:noProof/>
          <w:sz w:val="20"/>
          <w:szCs w:val="20"/>
          <w:lang w:val="uk-UA" w:eastAsia="uk-UA"/>
        </w:rPr>
        <mc:AlternateContent>
          <mc:Choice Requires="wpg">
            <w:drawing>
              <wp:anchor distT="0" distB="0" distL="114300" distR="114300" simplePos="0" relativeHeight="251660288" behindDoc="0" locked="0" layoutInCell="1" allowOverlap="1" wp14:anchorId="256A2831" wp14:editId="74949FC9">
                <wp:simplePos x="0" y="0"/>
                <wp:positionH relativeFrom="column">
                  <wp:posOffset>356235</wp:posOffset>
                </wp:positionH>
                <wp:positionV relativeFrom="paragraph">
                  <wp:posOffset>19050</wp:posOffset>
                </wp:positionV>
                <wp:extent cx="5106035" cy="2857500"/>
                <wp:effectExtent l="13335" t="9525" r="5080" b="9525"/>
                <wp:wrapNone/>
                <wp:docPr id="86" name="Group 27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106035" cy="2857500"/>
                          <a:chOff x="2262" y="5996"/>
                          <a:chExt cx="8041" cy="4500"/>
                        </a:xfrm>
                      </wpg:grpSpPr>
                      <wps:wsp>
                        <wps:cNvPr id="87" name="Rectangle 276"/>
                        <wps:cNvSpPr>
                          <a:spLocks noChangeArrowheads="1"/>
                        </wps:cNvSpPr>
                        <wps:spPr bwMode="auto">
                          <a:xfrm>
                            <a:off x="2262" y="5996"/>
                            <a:ext cx="2431" cy="1440"/>
                          </a:xfrm>
                          <a:prstGeom prst="rect">
                            <a:avLst/>
                          </a:prstGeom>
                          <a:solidFill>
                            <a:srgbClr val="FFFFFF"/>
                          </a:solidFill>
                          <a:ln w="9525">
                            <a:solidFill>
                              <a:srgbClr val="000000"/>
                            </a:solidFill>
                            <a:miter lim="800000"/>
                            <a:headEnd/>
                            <a:tailEnd/>
                          </a:ln>
                        </wps:spPr>
                        <wps:txbx>
                          <w:txbxContent>
                            <w:p w14:paraId="2DB0CA60" w14:textId="77777777" w:rsidR="00D9759E" w:rsidRDefault="00D9759E" w:rsidP="002B51AB">
                              <w:pPr>
                                <w:jc w:val="center"/>
                                <w:rPr>
                                  <w:sz w:val="24"/>
                                  <w:szCs w:val="24"/>
                                  <w:lang w:val="uk-UA"/>
                                </w:rPr>
                              </w:pPr>
                              <w:r>
                                <w:rPr>
                                  <w:sz w:val="24"/>
                                  <w:szCs w:val="24"/>
                                  <w:lang w:val="uk-UA"/>
                                </w:rPr>
                                <w:t>Підприємства переробки сільськогосподарської продукції</w:t>
                              </w:r>
                            </w:p>
                            <w:p w14:paraId="72507E31" w14:textId="77777777" w:rsidR="00D9759E" w:rsidRDefault="00D9759E" w:rsidP="002B51AB">
                              <w:pPr>
                                <w:rPr>
                                  <w:sz w:val="24"/>
                                  <w:szCs w:val="24"/>
                                  <w:lang w:val="uk-UA"/>
                                </w:rPr>
                              </w:pPr>
                            </w:p>
                          </w:txbxContent>
                        </wps:txbx>
                        <wps:bodyPr rot="0" vert="horz" wrap="square" lIns="91440" tIns="45720" rIns="91440" bIns="45720" anchor="t" anchorCtr="0" upright="1">
                          <a:noAutofit/>
                        </wps:bodyPr>
                      </wps:wsp>
                      <wps:wsp>
                        <wps:cNvPr id="88" name="Rectangle 277"/>
                        <wps:cNvSpPr>
                          <a:spLocks noChangeArrowheads="1"/>
                        </wps:cNvSpPr>
                        <wps:spPr bwMode="auto">
                          <a:xfrm>
                            <a:off x="5067" y="5996"/>
                            <a:ext cx="2431" cy="1440"/>
                          </a:xfrm>
                          <a:prstGeom prst="rect">
                            <a:avLst/>
                          </a:prstGeom>
                          <a:solidFill>
                            <a:srgbClr val="FFFFFF"/>
                          </a:solidFill>
                          <a:ln w="9525">
                            <a:solidFill>
                              <a:srgbClr val="000000"/>
                            </a:solidFill>
                            <a:miter lim="800000"/>
                            <a:headEnd/>
                            <a:tailEnd/>
                          </a:ln>
                        </wps:spPr>
                        <wps:txbx>
                          <w:txbxContent>
                            <w:p w14:paraId="15061C48" w14:textId="77777777" w:rsidR="00D9759E" w:rsidRDefault="00D9759E" w:rsidP="002B51AB">
                              <w:pPr>
                                <w:jc w:val="center"/>
                                <w:rPr>
                                  <w:sz w:val="24"/>
                                  <w:szCs w:val="24"/>
                                  <w:lang w:val="uk-UA"/>
                                </w:rPr>
                              </w:pPr>
                              <w:r>
                                <w:rPr>
                                  <w:sz w:val="24"/>
                                  <w:szCs w:val="24"/>
                                  <w:lang w:val="uk-UA"/>
                                </w:rPr>
                                <w:t>Оптові продавці сільськогосподарської продукції</w:t>
                              </w:r>
                            </w:p>
                            <w:p w14:paraId="2677C103" w14:textId="77777777" w:rsidR="00D9759E" w:rsidRDefault="00D9759E" w:rsidP="002B51AB">
                              <w:pPr>
                                <w:rPr>
                                  <w:sz w:val="24"/>
                                  <w:szCs w:val="24"/>
                                  <w:lang w:val="uk-UA"/>
                                </w:rPr>
                              </w:pPr>
                            </w:p>
                          </w:txbxContent>
                        </wps:txbx>
                        <wps:bodyPr rot="0" vert="horz" wrap="square" lIns="91440" tIns="45720" rIns="91440" bIns="45720" anchor="t" anchorCtr="0" upright="1">
                          <a:noAutofit/>
                        </wps:bodyPr>
                      </wps:wsp>
                      <wps:wsp>
                        <wps:cNvPr id="89" name="Rectangle 278"/>
                        <wps:cNvSpPr>
                          <a:spLocks noChangeArrowheads="1"/>
                        </wps:cNvSpPr>
                        <wps:spPr bwMode="auto">
                          <a:xfrm>
                            <a:off x="2262" y="9056"/>
                            <a:ext cx="2431" cy="1440"/>
                          </a:xfrm>
                          <a:prstGeom prst="rect">
                            <a:avLst/>
                          </a:prstGeom>
                          <a:solidFill>
                            <a:srgbClr val="FFFFFF"/>
                          </a:solidFill>
                          <a:ln w="9525">
                            <a:solidFill>
                              <a:srgbClr val="000000"/>
                            </a:solidFill>
                            <a:miter lim="800000"/>
                            <a:headEnd/>
                            <a:tailEnd/>
                          </a:ln>
                        </wps:spPr>
                        <wps:txbx>
                          <w:txbxContent>
                            <w:p w14:paraId="5B34552C" w14:textId="77777777" w:rsidR="00D9759E" w:rsidRDefault="00D9759E" w:rsidP="002B51AB">
                              <w:pPr>
                                <w:rPr>
                                  <w:sz w:val="24"/>
                                  <w:szCs w:val="24"/>
                                  <w:lang w:val="uk-UA"/>
                                </w:rPr>
                              </w:pPr>
                              <w:r>
                                <w:rPr>
                                  <w:sz w:val="24"/>
                                  <w:szCs w:val="24"/>
                                  <w:lang w:val="uk-UA"/>
                                </w:rPr>
                                <w:t xml:space="preserve">Громадяни – покупці продукції для споживання та іншого використання </w:t>
                              </w:r>
                            </w:p>
                            <w:p w14:paraId="01B464F6" w14:textId="77777777" w:rsidR="00D9759E" w:rsidRDefault="00D9759E" w:rsidP="002B51AB">
                              <w:pPr>
                                <w:rPr>
                                  <w:sz w:val="24"/>
                                  <w:szCs w:val="24"/>
                                  <w:lang w:val="uk-UA"/>
                                </w:rPr>
                              </w:pPr>
                            </w:p>
                          </w:txbxContent>
                        </wps:txbx>
                        <wps:bodyPr rot="0" vert="horz" wrap="square" lIns="91440" tIns="45720" rIns="91440" bIns="45720" anchor="t" anchorCtr="0" upright="1">
                          <a:noAutofit/>
                        </wps:bodyPr>
                      </wps:wsp>
                      <wps:wsp>
                        <wps:cNvPr id="90" name="Rectangle 279"/>
                        <wps:cNvSpPr>
                          <a:spLocks noChangeArrowheads="1"/>
                        </wps:cNvSpPr>
                        <wps:spPr bwMode="auto">
                          <a:xfrm>
                            <a:off x="5067" y="9056"/>
                            <a:ext cx="2431" cy="1440"/>
                          </a:xfrm>
                          <a:prstGeom prst="rect">
                            <a:avLst/>
                          </a:prstGeom>
                          <a:solidFill>
                            <a:srgbClr val="FFFFFF"/>
                          </a:solidFill>
                          <a:ln w="9525">
                            <a:solidFill>
                              <a:srgbClr val="000000"/>
                            </a:solidFill>
                            <a:miter lim="800000"/>
                            <a:headEnd/>
                            <a:tailEnd/>
                          </a:ln>
                        </wps:spPr>
                        <wps:txbx>
                          <w:txbxContent>
                            <w:p w14:paraId="0091DB08" w14:textId="77777777" w:rsidR="00D9759E" w:rsidRDefault="00D9759E" w:rsidP="002B51AB">
                              <w:pPr>
                                <w:jc w:val="center"/>
                                <w:rPr>
                                  <w:sz w:val="24"/>
                                  <w:szCs w:val="24"/>
                                  <w:lang w:val="uk-UA"/>
                                </w:rPr>
                              </w:pPr>
                              <w:r>
                                <w:rPr>
                                  <w:sz w:val="24"/>
                                  <w:szCs w:val="24"/>
                                  <w:lang w:val="uk-UA"/>
                                </w:rPr>
                                <w:t>Оптові покупці харчової продукції на внутрішніх і зовнішніх ринках</w:t>
                              </w:r>
                            </w:p>
                            <w:p w14:paraId="768C7515" w14:textId="77777777" w:rsidR="00D9759E" w:rsidRDefault="00D9759E" w:rsidP="002B51AB">
                              <w:pPr>
                                <w:rPr>
                                  <w:sz w:val="24"/>
                                  <w:szCs w:val="24"/>
                                  <w:lang w:val="uk-UA"/>
                                </w:rPr>
                              </w:pPr>
                            </w:p>
                          </w:txbxContent>
                        </wps:txbx>
                        <wps:bodyPr rot="0" vert="horz" wrap="square" lIns="91440" tIns="45720" rIns="91440" bIns="45720" anchor="t" anchorCtr="0" upright="1">
                          <a:noAutofit/>
                        </wps:bodyPr>
                      </wps:wsp>
                      <wps:wsp>
                        <wps:cNvPr id="91" name="Rectangle 280"/>
                        <wps:cNvSpPr>
                          <a:spLocks noChangeArrowheads="1"/>
                        </wps:cNvSpPr>
                        <wps:spPr bwMode="auto">
                          <a:xfrm>
                            <a:off x="7872" y="9056"/>
                            <a:ext cx="2431" cy="1440"/>
                          </a:xfrm>
                          <a:prstGeom prst="rect">
                            <a:avLst/>
                          </a:prstGeom>
                          <a:solidFill>
                            <a:srgbClr val="FFFFFF"/>
                          </a:solidFill>
                          <a:ln w="9525">
                            <a:solidFill>
                              <a:srgbClr val="000000"/>
                            </a:solidFill>
                            <a:miter lim="800000"/>
                            <a:headEnd/>
                            <a:tailEnd/>
                          </a:ln>
                        </wps:spPr>
                        <wps:txbx>
                          <w:txbxContent>
                            <w:p w14:paraId="057499CB" w14:textId="77777777" w:rsidR="00D9759E" w:rsidRDefault="00D9759E" w:rsidP="002B51AB">
                              <w:pPr>
                                <w:jc w:val="center"/>
                                <w:rPr>
                                  <w:sz w:val="24"/>
                                  <w:szCs w:val="24"/>
                                  <w:lang w:val="uk-UA"/>
                                </w:rPr>
                              </w:pPr>
                              <w:r>
                                <w:rPr>
                                  <w:sz w:val="24"/>
                                  <w:szCs w:val="24"/>
                                  <w:lang w:val="uk-UA"/>
                                </w:rPr>
                                <w:t xml:space="preserve"> Мережа фірмових та дрібнооптових магазинів харчової продукції</w:t>
                              </w:r>
                            </w:p>
                            <w:p w14:paraId="653CA815" w14:textId="77777777" w:rsidR="00D9759E" w:rsidRDefault="00D9759E" w:rsidP="002B51AB">
                              <w:pPr>
                                <w:rPr>
                                  <w:sz w:val="24"/>
                                  <w:szCs w:val="24"/>
                                  <w:lang w:val="uk-UA"/>
                                </w:rPr>
                              </w:pPr>
                            </w:p>
                          </w:txbxContent>
                        </wps:txbx>
                        <wps:bodyPr rot="0" vert="horz" wrap="square" lIns="91440" tIns="45720" rIns="91440" bIns="45720" anchor="t" anchorCtr="0" upright="1">
                          <a:noAutofit/>
                        </wps:bodyPr>
                      </wps:wsp>
                      <wps:wsp>
                        <wps:cNvPr id="92" name="Rectangle 281"/>
                        <wps:cNvSpPr>
                          <a:spLocks noChangeArrowheads="1"/>
                        </wps:cNvSpPr>
                        <wps:spPr bwMode="auto">
                          <a:xfrm>
                            <a:off x="7872" y="5996"/>
                            <a:ext cx="2431" cy="1440"/>
                          </a:xfrm>
                          <a:prstGeom prst="rect">
                            <a:avLst/>
                          </a:prstGeom>
                          <a:solidFill>
                            <a:srgbClr val="FFFFFF"/>
                          </a:solidFill>
                          <a:ln w="9525">
                            <a:solidFill>
                              <a:srgbClr val="000000"/>
                            </a:solidFill>
                            <a:miter lim="800000"/>
                            <a:headEnd/>
                            <a:tailEnd/>
                          </a:ln>
                        </wps:spPr>
                        <wps:txbx>
                          <w:txbxContent>
                            <w:p w14:paraId="63091554" w14:textId="77777777" w:rsidR="00D9759E" w:rsidRDefault="00D9759E" w:rsidP="002B51AB">
                              <w:pPr>
                                <w:jc w:val="center"/>
                                <w:rPr>
                                  <w:sz w:val="24"/>
                                  <w:szCs w:val="24"/>
                                  <w:lang w:val="uk-UA"/>
                                </w:rPr>
                              </w:pPr>
                              <w:r>
                                <w:rPr>
                                  <w:sz w:val="24"/>
                                  <w:szCs w:val="24"/>
                                  <w:lang w:val="uk-UA"/>
                                </w:rPr>
                                <w:t>Виробники і продавці напівфабрикатів  і харчових добавок</w:t>
                              </w:r>
                            </w:p>
                            <w:p w14:paraId="6E842056" w14:textId="77777777" w:rsidR="00D9759E" w:rsidRDefault="00D9759E" w:rsidP="002B51AB">
                              <w:pPr>
                                <w:rPr>
                                  <w:sz w:val="24"/>
                                  <w:szCs w:val="24"/>
                                  <w:lang w:val="uk-UA"/>
                                </w:rPr>
                              </w:pPr>
                            </w:p>
                          </w:txbxContent>
                        </wps:txbx>
                        <wps:bodyPr rot="0" vert="horz" wrap="square" lIns="91440" tIns="45720" rIns="91440" bIns="45720" anchor="t" anchorCtr="0" upright="1">
                          <a:noAutofit/>
                        </wps:bodyPr>
                      </wps:wsp>
                      <wps:wsp>
                        <wps:cNvPr id="93" name="Rectangle 282"/>
                        <wps:cNvSpPr>
                          <a:spLocks noChangeArrowheads="1"/>
                        </wps:cNvSpPr>
                        <wps:spPr bwMode="auto">
                          <a:xfrm>
                            <a:off x="5178" y="7976"/>
                            <a:ext cx="2280" cy="540"/>
                          </a:xfrm>
                          <a:prstGeom prst="rect">
                            <a:avLst/>
                          </a:prstGeom>
                          <a:solidFill>
                            <a:srgbClr val="FFFFFF"/>
                          </a:solidFill>
                          <a:ln w="9525">
                            <a:solidFill>
                              <a:srgbClr val="000000"/>
                            </a:solidFill>
                            <a:miter lim="800000"/>
                            <a:headEnd/>
                            <a:tailEnd/>
                          </a:ln>
                        </wps:spPr>
                        <wps:txbx>
                          <w:txbxContent>
                            <w:p w14:paraId="5DD987DD" w14:textId="77777777" w:rsidR="00D9759E" w:rsidRDefault="00D9759E" w:rsidP="002B51AB">
                              <w:pPr>
                                <w:jc w:val="center"/>
                                <w:rPr>
                                  <w:b/>
                                  <w:lang w:val="uk-UA"/>
                                </w:rPr>
                              </w:pPr>
                              <w:r>
                                <w:rPr>
                                  <w:b/>
                                  <w:lang w:val="uk-UA"/>
                                </w:rPr>
                                <w:t>ТОВ «ФУДЕМЬІР»</w:t>
                              </w:r>
                            </w:p>
                            <w:p w14:paraId="7D3E169A" w14:textId="77777777" w:rsidR="00D9759E" w:rsidRDefault="00D9759E" w:rsidP="002B51AB">
                              <w:pPr>
                                <w:rPr>
                                  <w:b/>
                                  <w:lang w:val="uk-UA"/>
                                </w:rPr>
                              </w:pPr>
                            </w:p>
                          </w:txbxContent>
                        </wps:txbx>
                        <wps:bodyPr rot="0" vert="horz" wrap="square" lIns="91440" tIns="45720" rIns="91440" bIns="45720" anchor="t" anchorCtr="0" upright="1">
                          <a:noAutofit/>
                        </wps:bodyPr>
                      </wps:wsp>
                      <wps:wsp>
                        <wps:cNvPr id="94" name="Line 283"/>
                        <wps:cNvCnPr>
                          <a:cxnSpLocks noChangeShapeType="1"/>
                        </wps:cNvCnPr>
                        <wps:spPr bwMode="auto">
                          <a:xfrm>
                            <a:off x="3571" y="7436"/>
                            <a:ext cx="2805" cy="5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5" name="Line 284"/>
                        <wps:cNvCnPr>
                          <a:cxnSpLocks noChangeShapeType="1"/>
                        </wps:cNvCnPr>
                        <wps:spPr bwMode="auto">
                          <a:xfrm>
                            <a:off x="6376" y="7436"/>
                            <a:ext cx="0" cy="5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6" name="Line 285"/>
                        <wps:cNvCnPr>
                          <a:cxnSpLocks noChangeShapeType="1"/>
                        </wps:cNvCnPr>
                        <wps:spPr bwMode="auto">
                          <a:xfrm flipH="1">
                            <a:off x="6376" y="7436"/>
                            <a:ext cx="2805" cy="5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7" name="Line 286"/>
                        <wps:cNvCnPr>
                          <a:cxnSpLocks noChangeShapeType="1"/>
                        </wps:cNvCnPr>
                        <wps:spPr bwMode="auto">
                          <a:xfrm flipH="1">
                            <a:off x="3571" y="8516"/>
                            <a:ext cx="2618" cy="5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8" name="Line 287"/>
                        <wps:cNvCnPr>
                          <a:cxnSpLocks noChangeShapeType="1"/>
                        </wps:cNvCnPr>
                        <wps:spPr bwMode="auto">
                          <a:xfrm>
                            <a:off x="6376" y="8516"/>
                            <a:ext cx="0" cy="5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9" name="Line 288"/>
                        <wps:cNvCnPr>
                          <a:cxnSpLocks noChangeShapeType="1"/>
                        </wps:cNvCnPr>
                        <wps:spPr bwMode="auto">
                          <a:xfrm>
                            <a:off x="6563" y="8516"/>
                            <a:ext cx="2431" cy="5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256A2831" id="Group 275" o:spid="_x0000_s1174" style="position:absolute;left:0;text-align:left;margin-left:28.05pt;margin-top:1.5pt;width:402.05pt;height:225pt;z-index:251660288;mso-position-horizontal-relative:text;mso-position-vertical-relative:text" coordorigin="2262,5996" coordsize="8041,45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">
                <v:rect id="Rectangle 276" o:spid="_x0000_s1175" style="position:absolute;left:2262;top:5996;width:2431;height:1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">
                  <v:textbox>
                    <w:txbxContent>
                      <w:p w14:paraId="2DB0CA60" w14:textId="77777777" w:rsidR="00D9759E" w:rsidRDefault="00D9759E" w:rsidP="002B51AB">
                        <w:pPr>
                          <w:jc w:val="center"/>
                          <w:rPr>
                            <w:sz w:val="24"/>
                            <w:szCs w:val="24"/>
                            <w:lang w:val="uk-UA"/>
                          </w:rPr>
                        </w:pPr>
                        <w:r>
                          <w:rPr>
                            <w:sz w:val="24"/>
                            <w:szCs w:val="24"/>
                            <w:lang w:val="uk-UA"/>
                          </w:rPr>
                          <w:t>Підприємства переробки сільськогосподарської продукції</w:t>
                        </w:r>
                      </w:p>
                      <w:p w14:paraId="72507E31" w14:textId="77777777" w:rsidR="00D9759E" w:rsidRDefault="00D9759E" w:rsidP="002B51AB">
                        <w:pPr>
                          <w:rPr>
                            <w:sz w:val="24"/>
                            <w:szCs w:val="24"/>
                            <w:lang w:val="uk-UA"/>
                          </w:rPr>
                        </w:pPr>
                      </w:p>
                    </w:txbxContent>
                  </v:textbox>
                </v:rect>
                <v:rect id="Rectangle 277" o:spid="_x0000_s1176" style="position:absolute;left:5067;top:5996;width:2431;height:1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">
                  <v:textbox>
                    <w:txbxContent>
                      <w:p w14:paraId="15061C48" w14:textId="77777777" w:rsidR="00D9759E" w:rsidRDefault="00D9759E" w:rsidP="002B51AB">
                        <w:pPr>
                          <w:jc w:val="center"/>
                          <w:rPr>
                            <w:sz w:val="24"/>
                            <w:szCs w:val="24"/>
                            <w:lang w:val="uk-UA"/>
                          </w:rPr>
                        </w:pPr>
                        <w:r>
                          <w:rPr>
                            <w:sz w:val="24"/>
                            <w:szCs w:val="24"/>
                            <w:lang w:val="uk-UA"/>
                          </w:rPr>
                          <w:t>Оптові продавці сільськогосподарської продукції</w:t>
                        </w:r>
                      </w:p>
                      <w:p w14:paraId="2677C103" w14:textId="77777777" w:rsidR="00D9759E" w:rsidRDefault="00D9759E" w:rsidP="002B51AB">
                        <w:pPr>
                          <w:rPr>
                            <w:sz w:val="24"/>
                            <w:szCs w:val="24"/>
                            <w:lang w:val="uk-UA"/>
                          </w:rPr>
                        </w:pPr>
                      </w:p>
                    </w:txbxContent>
                  </v:textbox>
                </v:rect>
                <v:rect id="Rectangle 278" o:spid="_x0000_s1177" style="position:absolute;left:2262;top:9056;width:2431;height:1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">
                  <v:textbox>
                    <w:txbxContent>
                      <w:p w14:paraId="5B34552C" w14:textId="77777777" w:rsidR="00D9759E" w:rsidRDefault="00D9759E" w:rsidP="002B51AB">
                        <w:pPr>
                          <w:rPr>
                            <w:sz w:val="24"/>
                            <w:szCs w:val="24"/>
                            <w:lang w:val="uk-UA"/>
                          </w:rPr>
                        </w:pPr>
                        <w:r>
                          <w:rPr>
                            <w:sz w:val="24"/>
                            <w:szCs w:val="24"/>
                            <w:lang w:val="uk-UA"/>
                          </w:rPr>
                          <w:t xml:space="preserve">Громадяни – покупці продукції для споживання та іншого використання </w:t>
                        </w:r>
                      </w:p>
                      <w:p w14:paraId="01B464F6" w14:textId="77777777" w:rsidR="00D9759E" w:rsidRDefault="00D9759E" w:rsidP="002B51AB">
                        <w:pPr>
                          <w:rPr>
                            <w:sz w:val="24"/>
                            <w:szCs w:val="24"/>
                            <w:lang w:val="uk-UA"/>
                          </w:rPr>
                        </w:pPr>
                      </w:p>
                    </w:txbxContent>
                  </v:textbox>
                </v:rect>
                <v:rect id="Rectangle 279" o:spid="_x0000_s1178" style="position:absolute;left:5067;top:9056;width:2431;height:1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">
                  <v:textbox>
                    <w:txbxContent>
                      <w:p w14:paraId="0091DB08" w14:textId="77777777" w:rsidR="00D9759E" w:rsidRDefault="00D9759E" w:rsidP="002B51AB">
                        <w:pPr>
                          <w:jc w:val="center"/>
                          <w:rPr>
                            <w:sz w:val="24"/>
                            <w:szCs w:val="24"/>
                            <w:lang w:val="uk-UA"/>
                          </w:rPr>
                        </w:pPr>
                        <w:r>
                          <w:rPr>
                            <w:sz w:val="24"/>
                            <w:szCs w:val="24"/>
                            <w:lang w:val="uk-UA"/>
                          </w:rPr>
                          <w:t>Оптові покупці харчової продукції на внутрішніх і зовнішніх ринках</w:t>
                        </w:r>
                      </w:p>
                      <w:p w14:paraId="768C7515" w14:textId="77777777" w:rsidR="00D9759E" w:rsidRDefault="00D9759E" w:rsidP="002B51AB">
                        <w:pPr>
                          <w:rPr>
                            <w:sz w:val="24"/>
                            <w:szCs w:val="24"/>
                            <w:lang w:val="uk-UA"/>
                          </w:rPr>
                        </w:pPr>
                      </w:p>
                    </w:txbxContent>
                  </v:textbox>
                </v:rect>
                <v:rect id="Rectangle 280" o:spid="_x0000_s1179" style="position:absolute;left:7872;top:9056;width:2431;height:1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">
                  <v:textbox>
                    <w:txbxContent>
                      <w:p w14:paraId="057499CB" w14:textId="77777777" w:rsidR="00D9759E" w:rsidRDefault="00D9759E" w:rsidP="002B51AB">
                        <w:pPr>
                          <w:jc w:val="center"/>
                          <w:rPr>
                            <w:sz w:val="24"/>
                            <w:szCs w:val="24"/>
                            <w:lang w:val="uk-UA"/>
                          </w:rPr>
                        </w:pPr>
                        <w:r>
                          <w:rPr>
                            <w:sz w:val="24"/>
                            <w:szCs w:val="24"/>
                            <w:lang w:val="uk-UA"/>
                          </w:rPr>
                          <w:t xml:space="preserve"> Мережа фірмових та дрібнооптових магазинів харчової продукції</w:t>
                        </w:r>
                      </w:p>
                      <w:p w14:paraId="653CA815" w14:textId="77777777" w:rsidR="00D9759E" w:rsidRDefault="00D9759E" w:rsidP="002B51AB">
                        <w:pPr>
                          <w:rPr>
                            <w:sz w:val="24"/>
                            <w:szCs w:val="24"/>
                            <w:lang w:val="uk-UA"/>
                          </w:rPr>
                        </w:pPr>
                      </w:p>
                    </w:txbxContent>
                  </v:textbox>
                </v:rect>
                <v:rect id="Rectangle 281" o:spid="_x0000_s1180" style="position:absolute;left:7872;top:5996;width:2431;height:1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">
                  <v:textbox>
                    <w:txbxContent>
                      <w:p w14:paraId="63091554" w14:textId="77777777" w:rsidR="00D9759E" w:rsidRDefault="00D9759E" w:rsidP="002B51AB">
                        <w:pPr>
                          <w:jc w:val="center"/>
                          <w:rPr>
                            <w:sz w:val="24"/>
                            <w:szCs w:val="24"/>
                            <w:lang w:val="uk-UA"/>
                          </w:rPr>
                        </w:pPr>
                        <w:r>
                          <w:rPr>
                            <w:sz w:val="24"/>
                            <w:szCs w:val="24"/>
                            <w:lang w:val="uk-UA"/>
                          </w:rPr>
                          <w:t>Виробники і продавці напівфабрикатів  і харчових добавок</w:t>
                        </w:r>
                      </w:p>
                      <w:p w14:paraId="6E842056" w14:textId="77777777" w:rsidR="00D9759E" w:rsidRDefault="00D9759E" w:rsidP="002B51AB">
                        <w:pPr>
                          <w:rPr>
                            <w:sz w:val="24"/>
                            <w:szCs w:val="24"/>
                            <w:lang w:val="uk-UA"/>
                          </w:rPr>
                        </w:pPr>
                      </w:p>
                    </w:txbxContent>
                  </v:textbox>
                </v:rect>
                <v:rect id="Rectangle 282" o:spid="_x0000_s1181" style="position:absolute;left:5178;top:7976;width:228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">
                  <v:textbox>
                    <w:txbxContent>
                      <w:p w14:paraId="5DD987DD" w14:textId="77777777" w:rsidR="00D9759E" w:rsidRDefault="00D9759E" w:rsidP="002B51AB">
                        <w:pPr>
                          <w:jc w:val="center"/>
                          <w:rPr>
                            <w:b/>
                            <w:lang w:val="uk-UA"/>
                          </w:rPr>
                        </w:pPr>
                        <w:r>
                          <w:rPr>
                            <w:b/>
                            <w:lang w:val="uk-UA"/>
                          </w:rPr>
                          <w:t>ТОВ «ФУДЕМЬІР»</w:t>
                        </w:r>
                      </w:p>
                      <w:p w14:paraId="7D3E169A" w14:textId="77777777" w:rsidR="00D9759E" w:rsidRDefault="00D9759E" w:rsidP="002B51AB">
                        <w:pPr>
                          <w:rPr>
                            <w:b/>
                            <w:lang w:val="uk-UA"/>
                          </w:rPr>
                        </w:pPr>
                      </w:p>
                    </w:txbxContent>
                  </v:textbox>
                </v:rect>
                <v:line id="Line 283" o:spid="_x0000_s1182" style="position:absolute;visibility:visible;mso-wrap-style:square" from="3571,7436" to="6376,79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">
                  <v:stroke endarrow="block"/>
                </v:line>
                <v:line id="Line 284" o:spid="_x0000_s1183" style="position:absolute;visibility:visible;mso-wrap-style:square" from="6376,7436" to="6376,79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">
                  <v:stroke endarrow="block"/>
                </v:line>
                <v:line id="Line 285" o:spid="_x0000_s1184" style="position:absolute;flip:x;visibility:visible;mso-wrap-style:square" from="6376,7436" to="9181,79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">
                  <v:stroke endarrow="block"/>
                </v:line>
                <v:line id="Line 286" o:spid="_x0000_s1185" style="position:absolute;flip:x;visibility:visible;mso-wrap-style:square" from="3571,8516" to="6189,90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">
                  <v:stroke endarrow="block"/>
                </v:line>
                <v:line id="Line 287" o:spid="_x0000_s1186" style="position:absolute;visibility:visible;mso-wrap-style:square" from="6376,8516" to="6376,90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">
                  <v:stroke endarrow="block"/>
                </v:line>
                <v:line id="Line 288" o:spid="_x0000_s1187" style="position:absolute;visibility:visible;mso-wrap-style:square" from="6563,8516" to="8994,90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">
                  <v:stroke endarrow="block"/>
                </v:line>
              </v:group>
            </w:pict>
          </mc:Fallback>
        </mc:AlternateContent>
      </w:r>
    </w:p>
    <w:p w14:paraId="775C8311" w14:textId="77777777" w:rsidR="002B51AB" w:rsidRPr="002B51AB" w:rsidRDefault="002B51AB" w:rsidP="002B51AB">
      <w:pPr>
        <w:shd w:val="clear" w:color="auto" w:fill="FFFFFF"/>
        <w:spacing w:after="0" w:line="360" w:lineRule="auto"/>
        <w:ind w:firstLine="567"/>
        <w:jc w:val="both"/>
        <w:rPr>
          <w:rFonts w:ascii="Times New Roman" w:eastAsia="Times New Roman" w:hAnsi="Times New Roman" w:cs="Times New Roman"/>
          <w:sz w:val="28"/>
          <w:szCs w:val="28"/>
          <w:lang w:val="uk-UA" w:eastAsia="ru-RU"/>
        </w:rPr>
      </w:pPr>
    </w:p>
    <w:p w14:paraId="331D0EB3" w14:textId="77777777" w:rsidR="002B51AB" w:rsidRPr="002B51AB" w:rsidRDefault="002B51AB" w:rsidP="002B51AB">
      <w:pPr>
        <w:shd w:val="clear" w:color="auto" w:fill="FFFFFF"/>
        <w:spacing w:after="0" w:line="360" w:lineRule="auto"/>
        <w:ind w:firstLine="567"/>
        <w:jc w:val="both"/>
        <w:rPr>
          <w:rFonts w:ascii="Times New Roman" w:eastAsia="Times New Roman" w:hAnsi="Times New Roman" w:cs="Times New Roman"/>
          <w:sz w:val="28"/>
          <w:szCs w:val="28"/>
          <w:lang w:val="uk-UA" w:eastAsia="ru-RU"/>
        </w:rPr>
      </w:pPr>
    </w:p>
    <w:p w14:paraId="7CC9B5AD" w14:textId="77777777" w:rsidR="002B51AB" w:rsidRPr="002B51AB" w:rsidRDefault="002B51AB" w:rsidP="002B51AB">
      <w:pPr>
        <w:shd w:val="clear" w:color="auto" w:fill="FFFFFF"/>
        <w:spacing w:after="0" w:line="360" w:lineRule="auto"/>
        <w:ind w:firstLine="567"/>
        <w:jc w:val="both"/>
        <w:rPr>
          <w:rFonts w:ascii="Times New Roman" w:eastAsia="Times New Roman" w:hAnsi="Times New Roman" w:cs="Times New Roman"/>
          <w:sz w:val="28"/>
          <w:szCs w:val="28"/>
          <w:lang w:val="uk-UA" w:eastAsia="ru-RU"/>
        </w:rPr>
      </w:pPr>
    </w:p>
    <w:p w14:paraId="614BA714" w14:textId="77777777" w:rsidR="002B51AB" w:rsidRPr="002B51AB" w:rsidRDefault="002B51AB" w:rsidP="002B51AB">
      <w:pPr>
        <w:shd w:val="clear" w:color="auto" w:fill="FFFFFF"/>
        <w:spacing w:after="0" w:line="360" w:lineRule="auto"/>
        <w:ind w:firstLine="567"/>
        <w:jc w:val="both"/>
        <w:rPr>
          <w:rFonts w:ascii="Times New Roman" w:eastAsia="Times New Roman" w:hAnsi="Times New Roman" w:cs="Times New Roman"/>
          <w:sz w:val="28"/>
          <w:szCs w:val="28"/>
          <w:lang w:val="uk-UA" w:eastAsia="ru-RU"/>
        </w:rPr>
      </w:pPr>
    </w:p>
    <w:p w14:paraId="2E55A693" w14:textId="77777777" w:rsidR="002B51AB" w:rsidRPr="002B51AB" w:rsidRDefault="002B51AB" w:rsidP="002B51AB">
      <w:pPr>
        <w:shd w:val="clear" w:color="auto" w:fill="FFFFFF"/>
        <w:spacing w:after="0" w:line="360" w:lineRule="auto"/>
        <w:ind w:firstLine="567"/>
        <w:jc w:val="both"/>
        <w:rPr>
          <w:rFonts w:ascii="Times New Roman" w:eastAsia="Times New Roman" w:hAnsi="Times New Roman" w:cs="Times New Roman"/>
          <w:sz w:val="28"/>
          <w:szCs w:val="28"/>
          <w:lang w:val="uk-UA" w:eastAsia="ru-RU"/>
        </w:rPr>
      </w:pPr>
    </w:p>
    <w:p w14:paraId="26E415FE" w14:textId="77777777" w:rsidR="002B51AB" w:rsidRPr="002B51AB" w:rsidRDefault="002B51AB" w:rsidP="002B51AB">
      <w:pPr>
        <w:shd w:val="clear" w:color="auto" w:fill="FFFFFF"/>
        <w:spacing w:after="0" w:line="360" w:lineRule="auto"/>
        <w:ind w:firstLine="567"/>
        <w:jc w:val="both"/>
        <w:rPr>
          <w:rFonts w:ascii="Times New Roman" w:eastAsia="Times New Roman" w:hAnsi="Times New Roman" w:cs="Times New Roman"/>
          <w:sz w:val="28"/>
          <w:szCs w:val="28"/>
          <w:lang w:val="uk-UA" w:eastAsia="ru-RU"/>
        </w:rPr>
      </w:pPr>
    </w:p>
    <w:p w14:paraId="172C7AC8" w14:textId="77777777" w:rsidR="002B51AB" w:rsidRPr="002B51AB" w:rsidRDefault="002B51AB" w:rsidP="002B51AB">
      <w:pPr>
        <w:shd w:val="clear" w:color="auto" w:fill="FFFFFF"/>
        <w:spacing w:after="0" w:line="360" w:lineRule="auto"/>
        <w:ind w:firstLine="567"/>
        <w:jc w:val="both"/>
        <w:rPr>
          <w:rFonts w:ascii="Times New Roman" w:eastAsia="Times New Roman" w:hAnsi="Times New Roman" w:cs="Times New Roman"/>
          <w:sz w:val="28"/>
          <w:szCs w:val="28"/>
          <w:lang w:val="uk-UA" w:eastAsia="ru-RU"/>
        </w:rPr>
      </w:pPr>
    </w:p>
    <w:p w14:paraId="206F0567" w14:textId="77777777" w:rsidR="002B51AB" w:rsidRPr="002B51AB" w:rsidRDefault="002B51AB" w:rsidP="002B51AB">
      <w:pPr>
        <w:shd w:val="clear" w:color="auto" w:fill="FFFFFF"/>
        <w:spacing w:after="0" w:line="360" w:lineRule="auto"/>
        <w:ind w:firstLine="567"/>
        <w:jc w:val="both"/>
        <w:rPr>
          <w:rFonts w:ascii="Times New Roman" w:eastAsia="Times New Roman" w:hAnsi="Times New Roman" w:cs="Times New Roman"/>
          <w:sz w:val="28"/>
          <w:szCs w:val="28"/>
          <w:lang w:val="uk-UA" w:eastAsia="ru-RU"/>
        </w:rPr>
      </w:pPr>
    </w:p>
    <w:p w14:paraId="5E2F037A" w14:textId="77777777" w:rsidR="002B51AB" w:rsidRPr="002B51AB" w:rsidRDefault="002B51AB" w:rsidP="002B51AB">
      <w:pPr>
        <w:shd w:val="clear" w:color="auto" w:fill="FFFFFF"/>
        <w:spacing w:after="0" w:line="360" w:lineRule="auto"/>
        <w:ind w:firstLine="567"/>
        <w:jc w:val="both"/>
        <w:rPr>
          <w:rFonts w:ascii="Times New Roman" w:eastAsia="Times New Roman" w:hAnsi="Times New Roman" w:cs="Times New Roman"/>
          <w:sz w:val="28"/>
          <w:szCs w:val="28"/>
          <w:lang w:val="uk-UA" w:eastAsia="ru-RU"/>
        </w:rPr>
      </w:pPr>
      <w:r w:rsidRPr="002B51AB">
        <w:rPr>
          <w:rFonts w:ascii="Times New Roman" w:eastAsia="Times New Roman" w:hAnsi="Times New Roman" w:cs="Times New Roman"/>
          <w:sz w:val="28"/>
          <w:szCs w:val="28"/>
          <w:lang w:val="uk-UA" w:eastAsia="ru-RU"/>
        </w:rPr>
        <w:t xml:space="preserve"> </w:t>
      </w:r>
    </w:p>
    <w:p w14:paraId="4CA54EF7" w14:textId="77777777" w:rsidR="002B51AB" w:rsidRPr="002B51AB" w:rsidRDefault="002B51AB" w:rsidP="002B51AB">
      <w:pPr>
        <w:shd w:val="clear" w:color="auto" w:fill="FFFFFF"/>
        <w:spacing w:after="0" w:line="360" w:lineRule="auto"/>
        <w:ind w:firstLine="567"/>
        <w:jc w:val="both"/>
        <w:rPr>
          <w:rFonts w:ascii="Times New Roman" w:eastAsia="Times New Roman" w:hAnsi="Times New Roman" w:cs="Times New Roman"/>
          <w:sz w:val="28"/>
          <w:szCs w:val="28"/>
          <w:lang w:val="uk-UA" w:eastAsia="ru-RU"/>
        </w:rPr>
      </w:pPr>
      <w:r w:rsidRPr="002B51AB">
        <w:rPr>
          <w:rFonts w:ascii="Times New Roman" w:eastAsia="Times New Roman" w:hAnsi="Times New Roman" w:cs="Times New Roman"/>
          <w:sz w:val="28"/>
          <w:szCs w:val="28"/>
          <w:lang w:val="uk-UA" w:eastAsia="ru-RU"/>
        </w:rPr>
        <w:t xml:space="preserve">                                       С  П  О  Ж  И  В  А  Ч  И</w:t>
      </w:r>
    </w:p>
    <w:p w14:paraId="7CD325EE" w14:textId="77777777" w:rsidR="002B51AB" w:rsidRPr="002B51AB" w:rsidRDefault="002B51AB" w:rsidP="002B51AB">
      <w:pPr>
        <w:shd w:val="clear" w:color="auto" w:fill="FFFFFF"/>
        <w:spacing w:after="0" w:line="360" w:lineRule="auto"/>
        <w:jc w:val="center"/>
        <w:rPr>
          <w:rFonts w:ascii="Times New Roman" w:eastAsia="Times New Roman" w:hAnsi="Times New Roman" w:cs="Times New Roman"/>
          <w:sz w:val="28"/>
          <w:szCs w:val="28"/>
          <w:lang w:val="uk-UA" w:eastAsia="ru-RU"/>
        </w:rPr>
      </w:pPr>
      <w:r w:rsidRPr="002B51AB">
        <w:rPr>
          <w:rFonts w:ascii="Times New Roman" w:eastAsia="Times New Roman" w:hAnsi="Times New Roman" w:cs="Times New Roman"/>
          <w:sz w:val="28"/>
          <w:szCs w:val="28"/>
          <w:lang w:val="uk-UA" w:eastAsia="ru-RU"/>
        </w:rPr>
        <w:t xml:space="preserve">Рис. 2.3. Загальна схема зв’язків ТОВ «ФУДЕМБІР» </w:t>
      </w:r>
    </w:p>
    <w:p w14:paraId="4B63113F" w14:textId="77777777" w:rsidR="002B51AB" w:rsidRPr="002B51AB" w:rsidRDefault="002B51AB" w:rsidP="002B51AB">
      <w:pPr>
        <w:shd w:val="clear" w:color="auto" w:fill="FFFFFF"/>
        <w:spacing w:after="0" w:line="360" w:lineRule="auto"/>
        <w:jc w:val="center"/>
        <w:rPr>
          <w:rFonts w:ascii="Times New Roman" w:eastAsia="Times New Roman" w:hAnsi="Times New Roman" w:cs="Times New Roman"/>
          <w:sz w:val="28"/>
          <w:szCs w:val="28"/>
          <w:lang w:val="uk-UA" w:eastAsia="ru-RU"/>
        </w:rPr>
      </w:pPr>
      <w:r w:rsidRPr="002B51AB">
        <w:rPr>
          <w:rFonts w:ascii="Times New Roman" w:eastAsia="Times New Roman" w:hAnsi="Times New Roman" w:cs="Times New Roman"/>
          <w:sz w:val="28"/>
          <w:szCs w:val="28"/>
          <w:lang w:val="uk-UA" w:eastAsia="ru-RU"/>
        </w:rPr>
        <w:t>із постачальниками та споживачами</w:t>
      </w:r>
    </w:p>
    <w:p w14:paraId="32998C68" w14:textId="77777777" w:rsidR="002B51AB" w:rsidRPr="002B51AB" w:rsidRDefault="002B51AB" w:rsidP="002B51AB">
      <w:pPr>
        <w:shd w:val="clear" w:color="auto" w:fill="FFFFFF"/>
        <w:spacing w:after="0" w:line="360" w:lineRule="auto"/>
        <w:ind w:firstLine="567"/>
        <w:jc w:val="both"/>
        <w:rPr>
          <w:rFonts w:ascii="Times New Roman" w:eastAsia="Times New Roman" w:hAnsi="Times New Roman" w:cs="Times New Roman"/>
          <w:sz w:val="28"/>
          <w:szCs w:val="28"/>
          <w:lang w:val="uk-UA" w:eastAsia="ru-RU"/>
        </w:rPr>
      </w:pPr>
      <w:r w:rsidRPr="002B51AB">
        <w:rPr>
          <w:rFonts w:ascii="Times New Roman" w:eastAsia="Times New Roman" w:hAnsi="Times New Roman" w:cs="Times New Roman"/>
          <w:sz w:val="28"/>
          <w:szCs w:val="28"/>
          <w:lang w:val="uk-UA" w:eastAsia="ru-RU"/>
        </w:rPr>
        <w:t xml:space="preserve"> </w:t>
      </w:r>
    </w:p>
    <w:p w14:paraId="47AC488C" w14:textId="77777777" w:rsidR="002B51AB" w:rsidRPr="002B51AB" w:rsidRDefault="002B51AB" w:rsidP="002B51AB">
      <w:pPr>
        <w:spacing w:after="0" w:line="360" w:lineRule="auto"/>
        <w:ind w:firstLine="680"/>
        <w:jc w:val="both"/>
        <w:rPr>
          <w:rFonts w:ascii="Times New Roman" w:eastAsia="Times New Roman" w:hAnsi="Times New Roman" w:cs="Times New Roman"/>
          <w:bCs/>
          <w:sz w:val="28"/>
          <w:szCs w:val="28"/>
          <w:lang w:val="uk-UA" w:eastAsia="ru-RU"/>
        </w:rPr>
      </w:pPr>
      <w:r w:rsidRPr="002B51AB">
        <w:rPr>
          <w:rFonts w:ascii="Times New Roman" w:eastAsia="Times New Roman" w:hAnsi="Times New Roman" w:cs="Times New Roman"/>
          <w:bCs/>
          <w:sz w:val="28"/>
          <w:szCs w:val="28"/>
          <w:lang w:val="uk-UA" w:eastAsia="ru-RU"/>
        </w:rPr>
        <w:t xml:space="preserve">Проведений аналіз дає підстави вважати, що підтримка стабільного рівня діяльності ТОВ потребує від його керівництва величезних зусиль, пов’язаних </w:t>
      </w:r>
      <w:r w:rsidRPr="002B51AB">
        <w:rPr>
          <w:rFonts w:ascii="Times New Roman" w:eastAsia="Times New Roman" w:hAnsi="Times New Roman" w:cs="Times New Roman"/>
          <w:bCs/>
          <w:sz w:val="28"/>
          <w:szCs w:val="28"/>
          <w:lang w:val="uk-UA" w:eastAsia="ru-RU"/>
        </w:rPr>
        <w:lastRenderedPageBreak/>
        <w:t>із значними зрушеннями, що постійно здійснюються на ринках просування продукції, подібної до продукції Товариства.</w:t>
      </w:r>
    </w:p>
    <w:p w14:paraId="376809BD" w14:textId="03D2A80D" w:rsidR="002B51AB" w:rsidRPr="002B51AB" w:rsidRDefault="002B51AB" w:rsidP="002B51AB">
      <w:pPr>
        <w:spacing w:after="0" w:line="360" w:lineRule="auto"/>
        <w:ind w:firstLine="680"/>
        <w:jc w:val="both"/>
        <w:rPr>
          <w:rFonts w:ascii="Times New Roman" w:eastAsia="Times New Roman" w:hAnsi="Times New Roman" w:cs="Times New Roman"/>
          <w:bCs/>
          <w:sz w:val="28"/>
          <w:szCs w:val="28"/>
          <w:lang w:val="uk-UA" w:eastAsia="ru-RU"/>
        </w:rPr>
      </w:pPr>
      <w:r w:rsidRPr="002B51AB">
        <w:rPr>
          <w:rFonts w:ascii="Times New Roman" w:eastAsia="Times New Roman" w:hAnsi="Times New Roman" w:cs="Times New Roman"/>
          <w:bCs/>
          <w:sz w:val="28"/>
          <w:szCs w:val="28"/>
          <w:lang w:val="uk-UA" w:eastAsia="ru-RU"/>
        </w:rPr>
        <w:t xml:space="preserve"> Проведемо аналіз </w:t>
      </w:r>
      <w:r w:rsidR="00AE05BB">
        <w:rPr>
          <w:rFonts w:ascii="Times New Roman" w:eastAsia="Times New Roman" w:hAnsi="Times New Roman" w:cs="Times New Roman"/>
          <w:bCs/>
          <w:sz w:val="28"/>
          <w:szCs w:val="28"/>
          <w:lang w:val="uk-UA" w:eastAsia="ru-RU"/>
        </w:rPr>
        <w:t xml:space="preserve">фінансово-економічних </w:t>
      </w:r>
      <w:r w:rsidRPr="002B51AB">
        <w:rPr>
          <w:rFonts w:ascii="Times New Roman" w:eastAsia="Times New Roman" w:hAnsi="Times New Roman" w:cs="Times New Roman"/>
          <w:bCs/>
          <w:sz w:val="28"/>
          <w:szCs w:val="28"/>
          <w:lang w:val="uk-UA" w:eastAsia="ru-RU"/>
        </w:rPr>
        <w:t>показників господарської діяльності ТОВ у наступному підрозділі.</w:t>
      </w:r>
    </w:p>
    <w:p w14:paraId="7A227013" w14:textId="77777777" w:rsidR="00AE05BB" w:rsidRDefault="00AE05BB" w:rsidP="002B51AB">
      <w:pPr>
        <w:spacing w:after="0" w:line="360" w:lineRule="auto"/>
        <w:ind w:firstLine="680"/>
        <w:rPr>
          <w:rFonts w:ascii="Times New Roman" w:eastAsia="Times New Roman" w:hAnsi="Times New Roman" w:cs="Times New Roman"/>
          <w:b/>
          <w:sz w:val="28"/>
          <w:szCs w:val="28"/>
          <w:lang w:val="uk-UA" w:eastAsia="ru-RU"/>
        </w:rPr>
      </w:pPr>
    </w:p>
    <w:p w14:paraId="2D4A5A33" w14:textId="4385ABF3" w:rsidR="002B51AB" w:rsidRPr="002B51AB" w:rsidRDefault="002B51AB" w:rsidP="0095537E">
      <w:pPr>
        <w:spacing w:after="0" w:line="360" w:lineRule="auto"/>
        <w:ind w:firstLine="680"/>
        <w:jc w:val="both"/>
        <w:rPr>
          <w:rFonts w:ascii="Times New Roman" w:eastAsia="Times New Roman" w:hAnsi="Times New Roman" w:cs="Times New Roman"/>
          <w:b/>
          <w:sz w:val="28"/>
          <w:szCs w:val="28"/>
          <w:lang w:val="uk-UA" w:eastAsia="ru-RU"/>
        </w:rPr>
      </w:pPr>
      <w:r w:rsidRPr="002B51AB">
        <w:rPr>
          <w:rFonts w:ascii="Times New Roman" w:eastAsia="Times New Roman" w:hAnsi="Times New Roman" w:cs="Times New Roman"/>
          <w:b/>
          <w:sz w:val="28"/>
          <w:szCs w:val="28"/>
          <w:lang w:val="uk-UA" w:eastAsia="ru-RU"/>
        </w:rPr>
        <w:t xml:space="preserve">2.2. </w:t>
      </w:r>
      <w:bookmarkStart w:id="12" w:name="_Hlk186200318"/>
      <w:r w:rsidRPr="002B51AB">
        <w:rPr>
          <w:rFonts w:ascii="Times New Roman" w:eastAsia="Times New Roman" w:hAnsi="Times New Roman" w:cs="Times New Roman"/>
          <w:b/>
          <w:sz w:val="28"/>
          <w:szCs w:val="28"/>
          <w:lang w:val="uk-UA" w:eastAsia="ru-RU"/>
        </w:rPr>
        <w:t>Аналіз фінансово-економічних показників діяльності ТОВ</w:t>
      </w:r>
      <w:r w:rsidRPr="002B51AB">
        <w:rPr>
          <w:rFonts w:ascii="Times New Roman" w:eastAsia="Times New Roman" w:hAnsi="Times New Roman" w:cs="Times New Roman"/>
          <w:b/>
          <w:sz w:val="28"/>
          <w:szCs w:val="28"/>
          <w:lang w:val="uk-UA" w:eastAsia="ru-RU"/>
        </w:rPr>
        <w:br/>
        <w:t xml:space="preserve">«ФУДЕМБІР» </w:t>
      </w:r>
      <w:bookmarkEnd w:id="12"/>
      <w:r w:rsidRPr="002B51AB">
        <w:rPr>
          <w:rFonts w:ascii="Times New Roman" w:eastAsia="Times New Roman" w:hAnsi="Times New Roman" w:cs="Times New Roman"/>
          <w:b/>
          <w:sz w:val="28"/>
          <w:szCs w:val="28"/>
          <w:lang w:val="uk-UA" w:eastAsia="ru-RU"/>
        </w:rPr>
        <w:t xml:space="preserve"> </w:t>
      </w:r>
    </w:p>
    <w:p w14:paraId="18731565" w14:textId="77777777" w:rsidR="002B51AB" w:rsidRPr="002B51AB" w:rsidRDefault="002B51AB" w:rsidP="002B51AB">
      <w:pPr>
        <w:spacing w:after="0" w:line="360" w:lineRule="auto"/>
        <w:ind w:firstLine="680"/>
        <w:jc w:val="both"/>
        <w:rPr>
          <w:rFonts w:ascii="Times New Roman" w:eastAsia="Times New Roman" w:hAnsi="Times New Roman" w:cs="Times New Roman"/>
          <w:b/>
          <w:bCs/>
          <w:sz w:val="28"/>
          <w:szCs w:val="28"/>
          <w:lang w:val="uk-UA" w:eastAsia="ru-RU"/>
        </w:rPr>
      </w:pPr>
    </w:p>
    <w:p w14:paraId="12088661" w14:textId="2B356A26" w:rsidR="002B51AB" w:rsidRPr="002B51AB" w:rsidRDefault="00065E95" w:rsidP="002B51AB">
      <w:pPr>
        <w:spacing w:after="0" w:line="360" w:lineRule="auto"/>
        <w:ind w:firstLine="680"/>
        <w:jc w:val="both"/>
        <w:rPr>
          <w:rFonts w:ascii="Times New Roman" w:eastAsia="Times New Roman" w:hAnsi="Times New Roman" w:cs="Times New Roman"/>
          <w:color w:val="000000"/>
          <w:sz w:val="28"/>
          <w:szCs w:val="28"/>
          <w:lang w:val="uk-UA" w:eastAsia="ru-RU"/>
        </w:rPr>
      </w:pPr>
      <w:r w:rsidRPr="00065E95">
        <w:rPr>
          <w:rFonts w:ascii="Times New Roman" w:eastAsia="Times New Roman" w:hAnsi="Times New Roman" w:cs="Times New Roman"/>
          <w:sz w:val="28"/>
          <w:szCs w:val="28"/>
          <w:lang w:val="uk-UA" w:eastAsia="ru-RU"/>
        </w:rPr>
        <w:t xml:space="preserve">Аналіз результатів діяльності ТОВ «ФУДЕМБІР» є частиною економічної роботи на підприємстві. </w:t>
      </w:r>
      <w:r w:rsidR="002B51AB" w:rsidRPr="002B51AB">
        <w:rPr>
          <w:rFonts w:ascii="Times New Roman" w:eastAsia="Times New Roman" w:hAnsi="Times New Roman" w:cs="Times New Roman"/>
          <w:color w:val="000000"/>
          <w:sz w:val="28"/>
          <w:szCs w:val="28"/>
          <w:lang w:val="uk-UA" w:eastAsia="ru-RU"/>
        </w:rPr>
        <w:t xml:space="preserve">У самому ТОВ аналізу показників його роботи приділяється значна увага. Стан показників діяльності ТОВ за результатами роботи у попередньому календарному періоді систематично подається генеральному директорові у вигляді звітів, які потім розглядаються на нарадах у керівництва підприємства. </w:t>
      </w:r>
      <w:r w:rsidR="002B51AB" w:rsidRPr="00185C79">
        <w:rPr>
          <w:rFonts w:ascii="Times New Roman" w:eastAsia="Times New Roman" w:hAnsi="Times New Roman" w:cs="Times New Roman"/>
          <w:sz w:val="28"/>
          <w:szCs w:val="28"/>
          <w:lang w:val="uk-UA" w:eastAsia="ru-RU"/>
        </w:rPr>
        <w:t>Прак</w:t>
      </w:r>
      <w:r w:rsidR="002B51AB" w:rsidRPr="002B51AB">
        <w:rPr>
          <w:rFonts w:ascii="Times New Roman" w:eastAsia="Times New Roman" w:hAnsi="Times New Roman" w:cs="Times New Roman"/>
          <w:color w:val="000000"/>
          <w:sz w:val="28"/>
          <w:szCs w:val="28"/>
          <w:lang w:val="uk-UA" w:eastAsia="ru-RU"/>
        </w:rPr>
        <w:t xml:space="preserve">тикою ТОВ є щотижневі наради для підведення попередніх оперативних даних щодо виконання цілей ТОВ, які відображені найважливішими економічними показниками. Особлива увага в роботі керівництва ТОВ приділяється показнику реалізації продукції, оскільки від нього залежать всі найважливіші результати для цілого колективу, зокрема, рівень заробітної плати. Поряд з показником реалізації значна увага приділяється сумі отриманого прибутку, рентабельності виробництва, зокрема, по окремих видах продукції, які є найважливішими в номенклатурі підприємства. </w:t>
      </w:r>
    </w:p>
    <w:p w14:paraId="6C18040A" w14:textId="77777777" w:rsidR="002B51AB" w:rsidRPr="002B51AB" w:rsidRDefault="002B51AB" w:rsidP="002B51AB">
      <w:pPr>
        <w:spacing w:after="0" w:line="360" w:lineRule="auto"/>
        <w:ind w:firstLine="680"/>
        <w:jc w:val="both"/>
        <w:rPr>
          <w:rFonts w:ascii="Times New Roman" w:eastAsia="Times New Roman" w:hAnsi="Times New Roman" w:cs="Times New Roman"/>
          <w:sz w:val="28"/>
          <w:szCs w:val="28"/>
          <w:lang w:val="uk-UA" w:eastAsia="ru-RU"/>
        </w:rPr>
      </w:pPr>
      <w:r w:rsidRPr="002B51AB">
        <w:rPr>
          <w:rFonts w:ascii="Times New Roman" w:eastAsia="Times New Roman" w:hAnsi="Times New Roman" w:cs="Times New Roman"/>
          <w:color w:val="000000"/>
          <w:sz w:val="28"/>
          <w:szCs w:val="28"/>
          <w:lang w:val="uk-UA" w:eastAsia="ru-RU"/>
        </w:rPr>
        <w:t>Проведемо о</w:t>
      </w:r>
      <w:r w:rsidRPr="002B51AB">
        <w:rPr>
          <w:rFonts w:ascii="Times New Roman" w:eastAsia="Times New Roman" w:hAnsi="Times New Roman" w:cs="Times New Roman"/>
          <w:sz w:val="28"/>
          <w:szCs w:val="28"/>
          <w:lang w:val="uk-UA" w:eastAsia="ru-RU"/>
        </w:rPr>
        <w:t>цінку фінансово-економічних показників діяльності ТОВ «ФУДЕМБІР» проведемо за підсумком останніх 3-х передвоєнних років, для чого використаємо звітність ТОВ за формами «Баланс» та «Звіт про фінансові результати» діяльності ТОВ. Показники реалізації, прибутковості і рентабельності за три останні передвоєнні роки приведемо в табл. 2.2.</w:t>
      </w:r>
    </w:p>
    <w:p w14:paraId="705FD470" w14:textId="77777777" w:rsidR="002B51AB" w:rsidRPr="002B51AB" w:rsidRDefault="002B51AB" w:rsidP="002B51AB">
      <w:pPr>
        <w:widowControl w:val="0"/>
        <w:spacing w:after="0" w:line="360" w:lineRule="auto"/>
        <w:ind w:firstLine="709"/>
        <w:jc w:val="both"/>
        <w:rPr>
          <w:rFonts w:ascii="Times New Roman" w:eastAsia="Times New Roman" w:hAnsi="Times New Roman" w:cs="Times New Roman"/>
          <w:sz w:val="28"/>
          <w:szCs w:val="28"/>
          <w:lang w:val="uk-UA" w:eastAsia="ru-RU"/>
        </w:rPr>
      </w:pPr>
      <w:r w:rsidRPr="002B51AB">
        <w:rPr>
          <w:rFonts w:ascii="Times New Roman" w:eastAsia="Times New Roman" w:hAnsi="Times New Roman" w:cs="Times New Roman"/>
          <w:sz w:val="28"/>
          <w:szCs w:val="28"/>
          <w:lang w:val="uk-UA" w:eastAsia="ru-RU"/>
        </w:rPr>
        <w:t xml:space="preserve">Наведені в табл. 2.2 показують, що дохід від реалізації продукції Товариства потягом останніх трьох років збільшувався і в 2021 році ТОВ отримало на 55 відсотків більше, ніж в 2019 році, що  в цілому демонструє </w:t>
      </w:r>
      <w:r w:rsidRPr="002B51AB">
        <w:rPr>
          <w:rFonts w:ascii="Times New Roman" w:eastAsia="Times New Roman" w:hAnsi="Times New Roman" w:cs="Times New Roman"/>
          <w:sz w:val="28"/>
          <w:szCs w:val="28"/>
          <w:lang w:val="uk-UA" w:eastAsia="ru-RU"/>
        </w:rPr>
        <w:lastRenderedPageBreak/>
        <w:t>суттєве зростання виробництва і продажу продукції. Але видно, що собівартість реалізованої продукції протягом цих років також збільшувалась. Якщо збільшення в 2020 році в порівнянні з 2019 роком становило 135 000 тис. грн, то в 2021 році собівартість реалізованої продукції зросла в порівнянні з 2020 роком на 136 000 тис. грн. Загальне зростання за три роки склало 37,2%.</w:t>
      </w:r>
    </w:p>
    <w:p w14:paraId="2765C09A" w14:textId="77777777" w:rsidR="002B51AB" w:rsidRPr="002B51AB" w:rsidRDefault="002B51AB" w:rsidP="002B51AB">
      <w:pPr>
        <w:widowControl w:val="0"/>
        <w:spacing w:after="0" w:line="360" w:lineRule="auto"/>
        <w:ind w:firstLine="709"/>
        <w:jc w:val="right"/>
        <w:rPr>
          <w:rFonts w:ascii="Times New Roman" w:eastAsia="Times New Roman" w:hAnsi="Times New Roman" w:cs="Times New Roman"/>
          <w:sz w:val="28"/>
          <w:szCs w:val="28"/>
          <w:lang w:val="uk-UA" w:eastAsia="ru-RU"/>
        </w:rPr>
      </w:pPr>
      <w:r w:rsidRPr="002B51AB">
        <w:rPr>
          <w:rFonts w:ascii="Times New Roman" w:eastAsia="Times New Roman" w:hAnsi="Times New Roman" w:cs="Times New Roman"/>
          <w:sz w:val="28"/>
          <w:szCs w:val="28"/>
          <w:lang w:val="uk-UA" w:eastAsia="ru-RU"/>
        </w:rPr>
        <w:t>Таблиця 2.2</w:t>
      </w:r>
    </w:p>
    <w:p w14:paraId="059AADCA" w14:textId="77777777" w:rsidR="002B51AB" w:rsidRPr="002B51AB" w:rsidRDefault="002B51AB" w:rsidP="002B51AB">
      <w:pPr>
        <w:widowControl w:val="0"/>
        <w:spacing w:after="0" w:line="360" w:lineRule="auto"/>
        <w:jc w:val="center"/>
        <w:rPr>
          <w:rFonts w:ascii="Times New Roman" w:eastAsia="Times New Roman" w:hAnsi="Times New Roman" w:cs="Times New Roman"/>
          <w:b/>
          <w:sz w:val="28"/>
          <w:szCs w:val="28"/>
          <w:lang w:val="uk-UA" w:eastAsia="ru-RU"/>
        </w:rPr>
      </w:pPr>
      <w:r w:rsidRPr="002B51AB">
        <w:rPr>
          <w:rFonts w:ascii="Times New Roman" w:eastAsia="Times New Roman" w:hAnsi="Times New Roman" w:cs="Times New Roman"/>
          <w:b/>
          <w:sz w:val="28"/>
          <w:szCs w:val="28"/>
          <w:lang w:val="uk-UA" w:eastAsia="ru-RU"/>
        </w:rPr>
        <w:t xml:space="preserve">Показники реалізації продукції і прибутку від діяльності </w:t>
      </w:r>
    </w:p>
    <w:p w14:paraId="1A09C9B2" w14:textId="77777777" w:rsidR="002B51AB" w:rsidRPr="002B51AB" w:rsidRDefault="002B51AB" w:rsidP="002B51AB">
      <w:pPr>
        <w:widowControl w:val="0"/>
        <w:spacing w:after="0" w:line="360" w:lineRule="auto"/>
        <w:jc w:val="center"/>
        <w:rPr>
          <w:rFonts w:ascii="Times New Roman" w:eastAsia="Times New Roman" w:hAnsi="Times New Roman" w:cs="Times New Roman"/>
          <w:b/>
          <w:sz w:val="28"/>
          <w:szCs w:val="28"/>
          <w:lang w:val="uk-UA" w:eastAsia="ru-RU"/>
        </w:rPr>
      </w:pPr>
      <w:r w:rsidRPr="002B51AB">
        <w:rPr>
          <w:rFonts w:ascii="Times New Roman" w:eastAsia="Times New Roman" w:hAnsi="Times New Roman" w:cs="Times New Roman"/>
          <w:b/>
          <w:sz w:val="28"/>
          <w:szCs w:val="28"/>
          <w:lang w:val="uk-UA" w:eastAsia="ru-RU"/>
        </w:rPr>
        <w:t>ТОВ «ФУДЕМБІР» протягом останніх трьох передвоєнних років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69"/>
        <w:gridCol w:w="1275"/>
        <w:gridCol w:w="1418"/>
        <w:gridCol w:w="1276"/>
        <w:gridCol w:w="1984"/>
      </w:tblGrid>
      <w:tr w:rsidR="002B51AB" w:rsidRPr="002B51AB" w14:paraId="5A9130BE" w14:textId="77777777" w:rsidTr="002B51AB">
        <w:trPr>
          <w:trHeight w:val="256"/>
        </w:trPr>
        <w:tc>
          <w:tcPr>
            <w:tcW w:w="3369" w:type="dxa"/>
            <w:vMerge w:val="restart"/>
            <w:tcBorders>
              <w:top w:val="single" w:sz="4" w:space="0" w:color="auto"/>
              <w:left w:val="single" w:sz="4" w:space="0" w:color="auto"/>
              <w:bottom w:val="single" w:sz="4" w:space="0" w:color="auto"/>
              <w:right w:val="single" w:sz="4" w:space="0" w:color="auto"/>
            </w:tcBorders>
          </w:tcPr>
          <w:p w14:paraId="048B64B2" w14:textId="77777777" w:rsidR="002B51AB" w:rsidRPr="002B51AB" w:rsidRDefault="002B51AB" w:rsidP="002B51AB">
            <w:pPr>
              <w:widowControl w:val="0"/>
              <w:spacing w:after="0" w:line="240" w:lineRule="auto"/>
              <w:jc w:val="center"/>
              <w:rPr>
                <w:rFonts w:ascii="Times New Roman" w:eastAsia="Times New Roman" w:hAnsi="Times New Roman" w:cs="Times New Roman"/>
                <w:sz w:val="28"/>
                <w:szCs w:val="28"/>
                <w:lang w:val="uk-UA" w:eastAsia="ru-RU"/>
              </w:rPr>
            </w:pPr>
            <w:r w:rsidRPr="002B51AB">
              <w:rPr>
                <w:rFonts w:ascii="Times New Roman" w:eastAsia="Times New Roman" w:hAnsi="Times New Roman" w:cs="Times New Roman"/>
                <w:sz w:val="28"/>
                <w:szCs w:val="28"/>
                <w:lang w:val="uk-UA" w:eastAsia="ru-RU"/>
              </w:rPr>
              <w:t>Показник</w:t>
            </w:r>
          </w:p>
          <w:p w14:paraId="72A2A886" w14:textId="77777777" w:rsidR="002B51AB" w:rsidRPr="002B51AB" w:rsidRDefault="002B51AB" w:rsidP="002B51AB">
            <w:pPr>
              <w:widowControl w:val="0"/>
              <w:spacing w:after="0" w:line="240" w:lineRule="auto"/>
              <w:jc w:val="center"/>
              <w:rPr>
                <w:rFonts w:ascii="Times New Roman" w:eastAsia="Times New Roman" w:hAnsi="Times New Roman" w:cs="Times New Roman"/>
                <w:sz w:val="28"/>
                <w:szCs w:val="28"/>
                <w:lang w:val="uk-UA" w:eastAsia="ru-RU"/>
              </w:rPr>
            </w:pPr>
          </w:p>
        </w:tc>
        <w:tc>
          <w:tcPr>
            <w:tcW w:w="3969" w:type="dxa"/>
            <w:gridSpan w:val="3"/>
            <w:tcBorders>
              <w:top w:val="single" w:sz="4" w:space="0" w:color="auto"/>
              <w:left w:val="single" w:sz="4" w:space="0" w:color="auto"/>
              <w:bottom w:val="single" w:sz="4" w:space="0" w:color="auto"/>
              <w:right w:val="single" w:sz="4" w:space="0" w:color="auto"/>
            </w:tcBorders>
            <w:hideMark/>
          </w:tcPr>
          <w:p w14:paraId="65280ECB" w14:textId="77777777" w:rsidR="002B51AB" w:rsidRPr="002B51AB" w:rsidRDefault="002B51AB" w:rsidP="002B51AB">
            <w:pPr>
              <w:spacing w:after="0" w:line="240" w:lineRule="auto"/>
              <w:jc w:val="center"/>
              <w:rPr>
                <w:rFonts w:ascii="Times New Roman" w:eastAsia="Times New Roman" w:hAnsi="Times New Roman" w:cs="Times New Roman"/>
                <w:sz w:val="28"/>
                <w:szCs w:val="28"/>
                <w:lang w:val="uk-UA" w:eastAsia="ru-RU"/>
              </w:rPr>
            </w:pPr>
            <w:r w:rsidRPr="002B51AB">
              <w:rPr>
                <w:rFonts w:ascii="Times New Roman" w:eastAsia="Times New Roman" w:hAnsi="Times New Roman" w:cs="Times New Roman"/>
                <w:sz w:val="28"/>
                <w:szCs w:val="28"/>
                <w:lang w:val="uk-UA" w:eastAsia="ru-RU"/>
              </w:rPr>
              <w:t>Рік</w:t>
            </w:r>
          </w:p>
        </w:tc>
        <w:tc>
          <w:tcPr>
            <w:tcW w:w="1984" w:type="dxa"/>
            <w:vMerge w:val="restart"/>
            <w:tcBorders>
              <w:top w:val="single" w:sz="4" w:space="0" w:color="auto"/>
              <w:left w:val="single" w:sz="4" w:space="0" w:color="auto"/>
              <w:bottom w:val="single" w:sz="4" w:space="0" w:color="auto"/>
              <w:right w:val="single" w:sz="4" w:space="0" w:color="auto"/>
            </w:tcBorders>
            <w:hideMark/>
          </w:tcPr>
          <w:p w14:paraId="4CCC7429" w14:textId="77777777" w:rsidR="002B51AB" w:rsidRPr="002B51AB" w:rsidRDefault="002B51AB" w:rsidP="002B51AB">
            <w:pPr>
              <w:spacing w:after="0" w:line="240" w:lineRule="auto"/>
              <w:jc w:val="center"/>
              <w:rPr>
                <w:rFonts w:ascii="Times New Roman" w:eastAsia="Times New Roman" w:hAnsi="Times New Roman" w:cs="Times New Roman"/>
                <w:sz w:val="28"/>
                <w:szCs w:val="28"/>
                <w:lang w:val="uk-UA" w:eastAsia="ru-RU"/>
              </w:rPr>
            </w:pPr>
            <w:r w:rsidRPr="002B51AB">
              <w:rPr>
                <w:rFonts w:ascii="Times New Roman" w:eastAsia="Times New Roman" w:hAnsi="Times New Roman" w:cs="Times New Roman"/>
                <w:sz w:val="28"/>
                <w:szCs w:val="28"/>
                <w:lang w:val="uk-UA" w:eastAsia="ru-RU"/>
              </w:rPr>
              <w:t>Дані 2021 року до 2019 року, %</w:t>
            </w:r>
          </w:p>
        </w:tc>
      </w:tr>
      <w:tr w:rsidR="002B51AB" w:rsidRPr="002B51AB" w14:paraId="340C897D" w14:textId="77777777" w:rsidTr="002B51AB">
        <w:trPr>
          <w:trHeight w:val="7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0F07DFCA" w14:textId="77777777" w:rsidR="002B51AB" w:rsidRPr="002B51AB" w:rsidRDefault="002B51AB" w:rsidP="002B51AB">
            <w:pPr>
              <w:spacing w:after="0" w:line="240" w:lineRule="auto"/>
              <w:rPr>
                <w:rFonts w:ascii="Times New Roman" w:eastAsia="Times New Roman" w:hAnsi="Times New Roman" w:cs="Times New Roman"/>
                <w:sz w:val="28"/>
                <w:szCs w:val="28"/>
                <w:lang w:val="uk-UA" w:eastAsia="ru-RU"/>
              </w:rPr>
            </w:pPr>
          </w:p>
        </w:tc>
        <w:tc>
          <w:tcPr>
            <w:tcW w:w="1275" w:type="dxa"/>
            <w:tcBorders>
              <w:top w:val="single" w:sz="4" w:space="0" w:color="auto"/>
              <w:left w:val="single" w:sz="4" w:space="0" w:color="auto"/>
              <w:bottom w:val="single" w:sz="4" w:space="0" w:color="auto"/>
              <w:right w:val="single" w:sz="4" w:space="0" w:color="auto"/>
            </w:tcBorders>
            <w:hideMark/>
          </w:tcPr>
          <w:p w14:paraId="3C20F80A" w14:textId="77777777" w:rsidR="002B51AB" w:rsidRPr="002B51AB" w:rsidRDefault="002B51AB" w:rsidP="002B51AB">
            <w:pPr>
              <w:widowControl w:val="0"/>
              <w:spacing w:after="0" w:line="240" w:lineRule="auto"/>
              <w:jc w:val="center"/>
              <w:rPr>
                <w:rFonts w:ascii="Times New Roman" w:eastAsia="Times New Roman" w:hAnsi="Times New Roman" w:cs="Times New Roman"/>
                <w:sz w:val="28"/>
                <w:szCs w:val="28"/>
                <w:lang w:val="uk-UA" w:eastAsia="ru-RU"/>
              </w:rPr>
            </w:pPr>
            <w:r w:rsidRPr="002B51AB">
              <w:rPr>
                <w:rFonts w:ascii="Times New Roman" w:eastAsia="Times New Roman" w:hAnsi="Times New Roman" w:cs="Times New Roman"/>
                <w:sz w:val="28"/>
                <w:szCs w:val="28"/>
                <w:lang w:val="uk-UA" w:eastAsia="ru-RU"/>
              </w:rPr>
              <w:t>2019</w:t>
            </w:r>
          </w:p>
        </w:tc>
        <w:tc>
          <w:tcPr>
            <w:tcW w:w="1418" w:type="dxa"/>
            <w:tcBorders>
              <w:top w:val="single" w:sz="4" w:space="0" w:color="auto"/>
              <w:left w:val="single" w:sz="4" w:space="0" w:color="auto"/>
              <w:bottom w:val="single" w:sz="4" w:space="0" w:color="auto"/>
              <w:right w:val="single" w:sz="4" w:space="0" w:color="auto"/>
            </w:tcBorders>
            <w:hideMark/>
          </w:tcPr>
          <w:p w14:paraId="57D85F30" w14:textId="77777777" w:rsidR="002B51AB" w:rsidRPr="002B51AB" w:rsidRDefault="002B51AB" w:rsidP="002B51AB">
            <w:pPr>
              <w:widowControl w:val="0"/>
              <w:spacing w:after="0" w:line="240" w:lineRule="auto"/>
              <w:jc w:val="center"/>
              <w:rPr>
                <w:rFonts w:ascii="Times New Roman" w:eastAsia="Times New Roman" w:hAnsi="Times New Roman" w:cs="Times New Roman"/>
                <w:sz w:val="28"/>
                <w:szCs w:val="28"/>
                <w:lang w:val="uk-UA" w:eastAsia="ru-RU"/>
              </w:rPr>
            </w:pPr>
            <w:r w:rsidRPr="002B51AB">
              <w:rPr>
                <w:rFonts w:ascii="Times New Roman" w:eastAsia="Times New Roman" w:hAnsi="Times New Roman" w:cs="Times New Roman"/>
                <w:sz w:val="28"/>
                <w:szCs w:val="28"/>
                <w:lang w:val="uk-UA" w:eastAsia="ru-RU"/>
              </w:rPr>
              <w:t>2020</w:t>
            </w:r>
          </w:p>
        </w:tc>
        <w:tc>
          <w:tcPr>
            <w:tcW w:w="1276" w:type="dxa"/>
            <w:tcBorders>
              <w:top w:val="single" w:sz="4" w:space="0" w:color="auto"/>
              <w:left w:val="single" w:sz="4" w:space="0" w:color="auto"/>
              <w:bottom w:val="single" w:sz="4" w:space="0" w:color="auto"/>
              <w:right w:val="single" w:sz="4" w:space="0" w:color="auto"/>
            </w:tcBorders>
            <w:hideMark/>
          </w:tcPr>
          <w:p w14:paraId="22C8A030" w14:textId="77777777" w:rsidR="002B51AB" w:rsidRPr="002B51AB" w:rsidRDefault="002B51AB" w:rsidP="002B51AB">
            <w:pPr>
              <w:widowControl w:val="0"/>
              <w:spacing w:after="0" w:line="240" w:lineRule="auto"/>
              <w:jc w:val="center"/>
              <w:rPr>
                <w:rFonts w:ascii="Times New Roman" w:eastAsia="Times New Roman" w:hAnsi="Times New Roman" w:cs="Times New Roman"/>
                <w:sz w:val="28"/>
                <w:szCs w:val="28"/>
                <w:lang w:val="uk-UA" w:eastAsia="ru-RU"/>
              </w:rPr>
            </w:pPr>
            <w:r w:rsidRPr="002B51AB">
              <w:rPr>
                <w:rFonts w:ascii="Times New Roman" w:eastAsia="Times New Roman" w:hAnsi="Times New Roman" w:cs="Times New Roman"/>
                <w:sz w:val="28"/>
                <w:szCs w:val="28"/>
                <w:lang w:val="uk-UA" w:eastAsia="ru-RU"/>
              </w:rPr>
              <w:t>2021</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5B60C8F" w14:textId="77777777" w:rsidR="002B51AB" w:rsidRPr="002B51AB" w:rsidRDefault="002B51AB" w:rsidP="002B51AB">
            <w:pPr>
              <w:spacing w:after="0" w:line="240" w:lineRule="auto"/>
              <w:rPr>
                <w:rFonts w:ascii="Times New Roman" w:eastAsia="Times New Roman" w:hAnsi="Times New Roman" w:cs="Times New Roman"/>
                <w:sz w:val="28"/>
                <w:szCs w:val="28"/>
                <w:lang w:val="uk-UA" w:eastAsia="ru-RU"/>
              </w:rPr>
            </w:pPr>
          </w:p>
        </w:tc>
      </w:tr>
      <w:tr w:rsidR="002B51AB" w:rsidRPr="002B51AB" w14:paraId="42E81AA6" w14:textId="77777777" w:rsidTr="002B51AB">
        <w:trPr>
          <w:trHeight w:val="183"/>
        </w:trPr>
        <w:tc>
          <w:tcPr>
            <w:tcW w:w="3369" w:type="dxa"/>
            <w:tcBorders>
              <w:top w:val="single" w:sz="4" w:space="0" w:color="auto"/>
              <w:left w:val="single" w:sz="4" w:space="0" w:color="auto"/>
              <w:bottom w:val="single" w:sz="4" w:space="0" w:color="auto"/>
              <w:right w:val="single" w:sz="4" w:space="0" w:color="auto"/>
            </w:tcBorders>
            <w:hideMark/>
          </w:tcPr>
          <w:p w14:paraId="60035B72" w14:textId="77777777" w:rsidR="002B51AB" w:rsidRPr="002B51AB" w:rsidRDefault="002B51AB" w:rsidP="002B51AB">
            <w:pPr>
              <w:widowControl w:val="0"/>
              <w:spacing w:after="0" w:line="240" w:lineRule="auto"/>
              <w:jc w:val="both"/>
              <w:rPr>
                <w:rFonts w:ascii="Times New Roman" w:eastAsia="Times New Roman" w:hAnsi="Times New Roman" w:cs="Times New Roman"/>
                <w:sz w:val="28"/>
                <w:szCs w:val="28"/>
                <w:lang w:val="uk-UA" w:eastAsia="ru-RU"/>
              </w:rPr>
            </w:pPr>
            <w:r w:rsidRPr="002B51AB">
              <w:rPr>
                <w:rFonts w:ascii="Times New Roman" w:eastAsia="Times New Roman" w:hAnsi="Times New Roman" w:cs="Times New Roman"/>
                <w:sz w:val="28"/>
                <w:szCs w:val="28"/>
                <w:lang w:val="uk-UA" w:eastAsia="ru-RU"/>
              </w:rPr>
              <w:t>1. Дохід від реалізації продукції, тис. грн.</w:t>
            </w:r>
          </w:p>
        </w:tc>
        <w:tc>
          <w:tcPr>
            <w:tcW w:w="1275" w:type="dxa"/>
            <w:tcBorders>
              <w:top w:val="single" w:sz="4" w:space="0" w:color="auto"/>
              <w:left w:val="single" w:sz="4" w:space="0" w:color="auto"/>
              <w:bottom w:val="single" w:sz="4" w:space="0" w:color="auto"/>
              <w:right w:val="single" w:sz="4" w:space="0" w:color="auto"/>
            </w:tcBorders>
            <w:hideMark/>
          </w:tcPr>
          <w:p w14:paraId="7BD818D9" w14:textId="77777777" w:rsidR="002B51AB" w:rsidRPr="002B51AB" w:rsidRDefault="002B51AB" w:rsidP="002B51AB">
            <w:pPr>
              <w:widowControl w:val="0"/>
              <w:spacing w:after="0" w:line="240" w:lineRule="auto"/>
              <w:jc w:val="both"/>
              <w:rPr>
                <w:rFonts w:ascii="Times New Roman" w:eastAsia="Times New Roman" w:hAnsi="Times New Roman" w:cs="Times New Roman"/>
                <w:sz w:val="28"/>
                <w:szCs w:val="28"/>
                <w:lang w:val="uk-UA" w:eastAsia="ru-RU"/>
              </w:rPr>
            </w:pPr>
            <w:r w:rsidRPr="002B51AB">
              <w:rPr>
                <w:rFonts w:ascii="Times New Roman" w:eastAsia="Times New Roman" w:hAnsi="Times New Roman" w:cs="Times New Roman"/>
                <w:sz w:val="28"/>
                <w:szCs w:val="28"/>
                <w:lang w:val="uk-UA" w:eastAsia="ru-RU"/>
              </w:rPr>
              <w:t>893000</w:t>
            </w:r>
          </w:p>
        </w:tc>
        <w:tc>
          <w:tcPr>
            <w:tcW w:w="1418" w:type="dxa"/>
            <w:tcBorders>
              <w:top w:val="single" w:sz="4" w:space="0" w:color="auto"/>
              <w:left w:val="single" w:sz="4" w:space="0" w:color="auto"/>
              <w:bottom w:val="single" w:sz="4" w:space="0" w:color="auto"/>
              <w:right w:val="single" w:sz="4" w:space="0" w:color="auto"/>
            </w:tcBorders>
            <w:hideMark/>
          </w:tcPr>
          <w:p w14:paraId="2C3E4760" w14:textId="77777777" w:rsidR="002B51AB" w:rsidRPr="002B51AB" w:rsidRDefault="002B51AB" w:rsidP="002B51AB">
            <w:pPr>
              <w:widowControl w:val="0"/>
              <w:spacing w:after="0" w:line="240" w:lineRule="auto"/>
              <w:jc w:val="both"/>
              <w:rPr>
                <w:rFonts w:ascii="Times New Roman" w:eastAsia="Times New Roman" w:hAnsi="Times New Roman" w:cs="Times New Roman"/>
                <w:sz w:val="28"/>
                <w:szCs w:val="28"/>
                <w:lang w:val="uk-UA" w:eastAsia="ru-RU"/>
              </w:rPr>
            </w:pPr>
            <w:r w:rsidRPr="002B51AB">
              <w:rPr>
                <w:rFonts w:ascii="Times New Roman" w:eastAsia="Times New Roman" w:hAnsi="Times New Roman" w:cs="Times New Roman"/>
                <w:sz w:val="28"/>
                <w:szCs w:val="28"/>
                <w:lang w:val="uk-UA" w:eastAsia="ru-RU"/>
              </w:rPr>
              <w:t>1107000</w:t>
            </w:r>
          </w:p>
        </w:tc>
        <w:tc>
          <w:tcPr>
            <w:tcW w:w="1276" w:type="dxa"/>
            <w:tcBorders>
              <w:top w:val="single" w:sz="4" w:space="0" w:color="auto"/>
              <w:left w:val="single" w:sz="4" w:space="0" w:color="auto"/>
              <w:bottom w:val="single" w:sz="4" w:space="0" w:color="auto"/>
              <w:right w:val="single" w:sz="4" w:space="0" w:color="auto"/>
            </w:tcBorders>
            <w:hideMark/>
          </w:tcPr>
          <w:p w14:paraId="6C45022B" w14:textId="77777777" w:rsidR="002B51AB" w:rsidRPr="002B51AB" w:rsidRDefault="002B51AB" w:rsidP="002B51AB">
            <w:pPr>
              <w:widowControl w:val="0"/>
              <w:spacing w:after="0" w:line="240" w:lineRule="auto"/>
              <w:jc w:val="both"/>
              <w:rPr>
                <w:rFonts w:ascii="Times New Roman" w:eastAsia="Times New Roman" w:hAnsi="Times New Roman" w:cs="Times New Roman"/>
                <w:sz w:val="28"/>
                <w:szCs w:val="28"/>
                <w:lang w:val="uk-UA" w:eastAsia="ru-RU"/>
              </w:rPr>
            </w:pPr>
            <w:r w:rsidRPr="002B51AB">
              <w:rPr>
                <w:rFonts w:ascii="Times New Roman" w:eastAsia="Times New Roman" w:hAnsi="Times New Roman" w:cs="Times New Roman"/>
                <w:sz w:val="28"/>
                <w:szCs w:val="28"/>
                <w:lang w:val="uk-UA" w:eastAsia="ru-RU"/>
              </w:rPr>
              <w:t>1386052</w:t>
            </w:r>
          </w:p>
        </w:tc>
        <w:tc>
          <w:tcPr>
            <w:tcW w:w="1984" w:type="dxa"/>
            <w:tcBorders>
              <w:top w:val="single" w:sz="4" w:space="0" w:color="auto"/>
              <w:left w:val="single" w:sz="4" w:space="0" w:color="auto"/>
              <w:bottom w:val="single" w:sz="4" w:space="0" w:color="auto"/>
              <w:right w:val="single" w:sz="4" w:space="0" w:color="auto"/>
            </w:tcBorders>
            <w:hideMark/>
          </w:tcPr>
          <w:p w14:paraId="2E7112B9" w14:textId="77777777" w:rsidR="002B51AB" w:rsidRPr="002B51AB" w:rsidRDefault="002B51AB" w:rsidP="002B51AB">
            <w:pPr>
              <w:widowControl w:val="0"/>
              <w:spacing w:after="0" w:line="240" w:lineRule="auto"/>
              <w:jc w:val="both"/>
              <w:rPr>
                <w:rFonts w:ascii="Times New Roman" w:eastAsia="Times New Roman" w:hAnsi="Times New Roman" w:cs="Times New Roman"/>
                <w:sz w:val="28"/>
                <w:szCs w:val="28"/>
                <w:lang w:val="uk-UA" w:eastAsia="ru-RU"/>
              </w:rPr>
            </w:pPr>
            <w:r w:rsidRPr="002B51AB">
              <w:rPr>
                <w:rFonts w:ascii="Times New Roman" w:eastAsia="Times New Roman" w:hAnsi="Times New Roman" w:cs="Times New Roman"/>
                <w:sz w:val="28"/>
                <w:szCs w:val="28"/>
                <w:lang w:val="uk-UA" w:eastAsia="ru-RU"/>
              </w:rPr>
              <w:t>155,2</w:t>
            </w:r>
          </w:p>
        </w:tc>
      </w:tr>
      <w:tr w:rsidR="002B51AB" w:rsidRPr="002B51AB" w14:paraId="10BB997A" w14:textId="77777777" w:rsidTr="002B51AB">
        <w:trPr>
          <w:trHeight w:val="285"/>
        </w:trPr>
        <w:tc>
          <w:tcPr>
            <w:tcW w:w="3369" w:type="dxa"/>
            <w:tcBorders>
              <w:top w:val="single" w:sz="4" w:space="0" w:color="auto"/>
              <w:left w:val="single" w:sz="4" w:space="0" w:color="auto"/>
              <w:bottom w:val="single" w:sz="4" w:space="0" w:color="auto"/>
              <w:right w:val="single" w:sz="4" w:space="0" w:color="auto"/>
            </w:tcBorders>
            <w:hideMark/>
          </w:tcPr>
          <w:p w14:paraId="5D532B2B" w14:textId="77777777" w:rsidR="002B51AB" w:rsidRPr="002B51AB" w:rsidRDefault="002B51AB" w:rsidP="002B51AB">
            <w:pPr>
              <w:widowControl w:val="0"/>
              <w:spacing w:after="0" w:line="240" w:lineRule="auto"/>
              <w:jc w:val="both"/>
              <w:rPr>
                <w:rFonts w:ascii="Times New Roman" w:eastAsia="Times New Roman" w:hAnsi="Times New Roman" w:cs="Times New Roman"/>
                <w:sz w:val="28"/>
                <w:szCs w:val="28"/>
                <w:lang w:val="uk-UA" w:eastAsia="ru-RU"/>
              </w:rPr>
            </w:pPr>
            <w:r w:rsidRPr="002B51AB">
              <w:rPr>
                <w:rFonts w:ascii="Times New Roman" w:eastAsia="Times New Roman" w:hAnsi="Times New Roman" w:cs="Times New Roman"/>
                <w:sz w:val="28"/>
                <w:szCs w:val="28"/>
                <w:lang w:val="uk-UA" w:eastAsia="ru-RU"/>
              </w:rPr>
              <w:t>2. Собівартість реалізованої продукції, тис. грн.</w:t>
            </w:r>
          </w:p>
        </w:tc>
        <w:tc>
          <w:tcPr>
            <w:tcW w:w="1275" w:type="dxa"/>
            <w:tcBorders>
              <w:top w:val="single" w:sz="4" w:space="0" w:color="auto"/>
              <w:left w:val="single" w:sz="4" w:space="0" w:color="auto"/>
              <w:bottom w:val="single" w:sz="4" w:space="0" w:color="auto"/>
              <w:right w:val="single" w:sz="4" w:space="0" w:color="auto"/>
            </w:tcBorders>
            <w:hideMark/>
          </w:tcPr>
          <w:p w14:paraId="5AABFACB" w14:textId="77777777" w:rsidR="002B51AB" w:rsidRPr="002B51AB" w:rsidRDefault="002B51AB" w:rsidP="002B51AB">
            <w:pPr>
              <w:widowControl w:val="0"/>
              <w:spacing w:after="0" w:line="240" w:lineRule="auto"/>
              <w:jc w:val="both"/>
              <w:rPr>
                <w:rFonts w:ascii="Times New Roman" w:eastAsia="Times New Roman" w:hAnsi="Times New Roman" w:cs="Times New Roman"/>
                <w:sz w:val="28"/>
                <w:szCs w:val="28"/>
                <w:lang w:val="uk-UA" w:eastAsia="ru-RU"/>
              </w:rPr>
            </w:pPr>
            <w:r w:rsidRPr="002B51AB">
              <w:rPr>
                <w:rFonts w:ascii="Times New Roman" w:eastAsia="Times New Roman" w:hAnsi="Times New Roman" w:cs="Times New Roman"/>
                <w:sz w:val="28"/>
                <w:szCs w:val="28"/>
                <w:lang w:val="uk-UA" w:eastAsia="ru-RU"/>
              </w:rPr>
              <w:t>727000</w:t>
            </w:r>
          </w:p>
        </w:tc>
        <w:tc>
          <w:tcPr>
            <w:tcW w:w="1418" w:type="dxa"/>
            <w:tcBorders>
              <w:top w:val="single" w:sz="4" w:space="0" w:color="auto"/>
              <w:left w:val="single" w:sz="4" w:space="0" w:color="auto"/>
              <w:bottom w:val="single" w:sz="4" w:space="0" w:color="auto"/>
              <w:right w:val="single" w:sz="4" w:space="0" w:color="auto"/>
            </w:tcBorders>
            <w:hideMark/>
          </w:tcPr>
          <w:p w14:paraId="12C12659" w14:textId="77777777" w:rsidR="002B51AB" w:rsidRPr="002B51AB" w:rsidRDefault="002B51AB" w:rsidP="002B51AB">
            <w:pPr>
              <w:widowControl w:val="0"/>
              <w:spacing w:after="0" w:line="240" w:lineRule="auto"/>
              <w:jc w:val="both"/>
              <w:rPr>
                <w:rFonts w:ascii="Times New Roman" w:eastAsia="Times New Roman" w:hAnsi="Times New Roman" w:cs="Times New Roman"/>
                <w:sz w:val="28"/>
                <w:szCs w:val="28"/>
                <w:lang w:val="uk-UA" w:eastAsia="ru-RU"/>
              </w:rPr>
            </w:pPr>
            <w:r w:rsidRPr="002B51AB">
              <w:rPr>
                <w:rFonts w:ascii="Times New Roman" w:eastAsia="Times New Roman" w:hAnsi="Times New Roman" w:cs="Times New Roman"/>
                <w:sz w:val="28"/>
                <w:szCs w:val="28"/>
                <w:lang w:val="uk-UA" w:eastAsia="ru-RU"/>
              </w:rPr>
              <w:t>862000</w:t>
            </w:r>
          </w:p>
        </w:tc>
        <w:tc>
          <w:tcPr>
            <w:tcW w:w="1276" w:type="dxa"/>
            <w:tcBorders>
              <w:top w:val="single" w:sz="4" w:space="0" w:color="auto"/>
              <w:left w:val="single" w:sz="4" w:space="0" w:color="auto"/>
              <w:bottom w:val="single" w:sz="4" w:space="0" w:color="auto"/>
              <w:right w:val="single" w:sz="4" w:space="0" w:color="auto"/>
            </w:tcBorders>
            <w:hideMark/>
          </w:tcPr>
          <w:p w14:paraId="16E8EDB1" w14:textId="77777777" w:rsidR="002B51AB" w:rsidRPr="002B51AB" w:rsidRDefault="002B51AB" w:rsidP="002B51AB">
            <w:pPr>
              <w:widowControl w:val="0"/>
              <w:spacing w:after="0" w:line="240" w:lineRule="auto"/>
              <w:jc w:val="both"/>
              <w:rPr>
                <w:rFonts w:ascii="Times New Roman" w:eastAsia="Times New Roman" w:hAnsi="Times New Roman" w:cs="Times New Roman"/>
                <w:sz w:val="28"/>
                <w:szCs w:val="28"/>
                <w:lang w:val="uk-UA" w:eastAsia="ru-RU"/>
              </w:rPr>
            </w:pPr>
            <w:r w:rsidRPr="002B51AB">
              <w:rPr>
                <w:rFonts w:ascii="Times New Roman" w:eastAsia="Times New Roman" w:hAnsi="Times New Roman" w:cs="Times New Roman"/>
                <w:sz w:val="28"/>
                <w:szCs w:val="28"/>
                <w:lang w:val="uk-UA" w:eastAsia="ru-RU"/>
              </w:rPr>
              <w:t>998000</w:t>
            </w:r>
          </w:p>
        </w:tc>
        <w:tc>
          <w:tcPr>
            <w:tcW w:w="1984" w:type="dxa"/>
            <w:tcBorders>
              <w:top w:val="single" w:sz="4" w:space="0" w:color="auto"/>
              <w:left w:val="single" w:sz="4" w:space="0" w:color="auto"/>
              <w:bottom w:val="single" w:sz="4" w:space="0" w:color="auto"/>
              <w:right w:val="single" w:sz="4" w:space="0" w:color="auto"/>
            </w:tcBorders>
            <w:hideMark/>
          </w:tcPr>
          <w:p w14:paraId="00F34C1D" w14:textId="77777777" w:rsidR="002B51AB" w:rsidRPr="002B51AB" w:rsidRDefault="002B51AB" w:rsidP="002B51AB">
            <w:pPr>
              <w:widowControl w:val="0"/>
              <w:spacing w:after="0" w:line="240" w:lineRule="auto"/>
              <w:jc w:val="both"/>
              <w:rPr>
                <w:rFonts w:ascii="Times New Roman" w:eastAsia="Times New Roman" w:hAnsi="Times New Roman" w:cs="Times New Roman"/>
                <w:sz w:val="28"/>
                <w:szCs w:val="28"/>
                <w:lang w:val="uk-UA" w:eastAsia="ru-RU"/>
              </w:rPr>
            </w:pPr>
            <w:r w:rsidRPr="002B51AB">
              <w:rPr>
                <w:rFonts w:ascii="Times New Roman" w:eastAsia="Times New Roman" w:hAnsi="Times New Roman" w:cs="Times New Roman"/>
                <w:sz w:val="28"/>
                <w:szCs w:val="28"/>
                <w:lang w:val="uk-UA" w:eastAsia="ru-RU"/>
              </w:rPr>
              <w:t>137,2</w:t>
            </w:r>
          </w:p>
        </w:tc>
      </w:tr>
      <w:tr w:rsidR="002B51AB" w:rsidRPr="002B51AB" w14:paraId="70CC30C4" w14:textId="77777777" w:rsidTr="002B51AB">
        <w:trPr>
          <w:trHeight w:val="255"/>
        </w:trPr>
        <w:tc>
          <w:tcPr>
            <w:tcW w:w="3369" w:type="dxa"/>
            <w:tcBorders>
              <w:top w:val="single" w:sz="4" w:space="0" w:color="auto"/>
              <w:left w:val="single" w:sz="4" w:space="0" w:color="auto"/>
              <w:bottom w:val="single" w:sz="4" w:space="0" w:color="auto"/>
              <w:right w:val="single" w:sz="4" w:space="0" w:color="auto"/>
            </w:tcBorders>
            <w:hideMark/>
          </w:tcPr>
          <w:p w14:paraId="07FBA5DB" w14:textId="77777777" w:rsidR="002B51AB" w:rsidRPr="002B51AB" w:rsidRDefault="002B51AB" w:rsidP="002B51AB">
            <w:pPr>
              <w:widowControl w:val="0"/>
              <w:spacing w:after="0" w:line="240" w:lineRule="auto"/>
              <w:jc w:val="both"/>
              <w:rPr>
                <w:rFonts w:ascii="Times New Roman" w:eastAsia="Times New Roman" w:hAnsi="Times New Roman" w:cs="Times New Roman"/>
                <w:sz w:val="28"/>
                <w:szCs w:val="28"/>
                <w:lang w:val="uk-UA" w:eastAsia="ru-RU"/>
              </w:rPr>
            </w:pPr>
            <w:r w:rsidRPr="002B51AB">
              <w:rPr>
                <w:rFonts w:ascii="Times New Roman" w:eastAsia="Times New Roman" w:hAnsi="Times New Roman" w:cs="Times New Roman"/>
                <w:sz w:val="28"/>
                <w:szCs w:val="28"/>
                <w:lang w:val="uk-UA" w:eastAsia="ru-RU"/>
              </w:rPr>
              <w:t xml:space="preserve">3. Витрати на збут, тис. грн. </w:t>
            </w:r>
          </w:p>
        </w:tc>
        <w:tc>
          <w:tcPr>
            <w:tcW w:w="1275" w:type="dxa"/>
            <w:tcBorders>
              <w:top w:val="single" w:sz="4" w:space="0" w:color="auto"/>
              <w:left w:val="single" w:sz="4" w:space="0" w:color="auto"/>
              <w:bottom w:val="single" w:sz="4" w:space="0" w:color="auto"/>
              <w:right w:val="single" w:sz="4" w:space="0" w:color="auto"/>
            </w:tcBorders>
            <w:hideMark/>
          </w:tcPr>
          <w:p w14:paraId="5C167AF1" w14:textId="77777777" w:rsidR="002B51AB" w:rsidRPr="002B51AB" w:rsidRDefault="002B51AB" w:rsidP="002B51AB">
            <w:pPr>
              <w:widowControl w:val="0"/>
              <w:spacing w:after="0" w:line="240" w:lineRule="auto"/>
              <w:jc w:val="both"/>
              <w:rPr>
                <w:rFonts w:ascii="Times New Roman" w:eastAsia="Times New Roman" w:hAnsi="Times New Roman" w:cs="Times New Roman"/>
                <w:sz w:val="28"/>
                <w:szCs w:val="28"/>
                <w:lang w:val="uk-UA" w:eastAsia="ru-RU"/>
              </w:rPr>
            </w:pPr>
            <w:r w:rsidRPr="002B51AB">
              <w:rPr>
                <w:rFonts w:ascii="Times New Roman" w:eastAsia="Times New Roman" w:hAnsi="Times New Roman" w:cs="Times New Roman"/>
                <w:sz w:val="28"/>
                <w:szCs w:val="28"/>
                <w:lang w:val="uk-UA" w:eastAsia="ru-RU"/>
              </w:rPr>
              <w:t>114000</w:t>
            </w:r>
          </w:p>
        </w:tc>
        <w:tc>
          <w:tcPr>
            <w:tcW w:w="1418" w:type="dxa"/>
            <w:tcBorders>
              <w:top w:val="single" w:sz="4" w:space="0" w:color="auto"/>
              <w:left w:val="single" w:sz="4" w:space="0" w:color="auto"/>
              <w:bottom w:val="single" w:sz="4" w:space="0" w:color="auto"/>
              <w:right w:val="single" w:sz="4" w:space="0" w:color="auto"/>
            </w:tcBorders>
            <w:hideMark/>
          </w:tcPr>
          <w:p w14:paraId="65775078" w14:textId="77777777" w:rsidR="002B51AB" w:rsidRPr="002B51AB" w:rsidRDefault="002B51AB" w:rsidP="002B51AB">
            <w:pPr>
              <w:widowControl w:val="0"/>
              <w:spacing w:after="0" w:line="240" w:lineRule="auto"/>
              <w:jc w:val="both"/>
              <w:rPr>
                <w:rFonts w:ascii="Times New Roman" w:eastAsia="Times New Roman" w:hAnsi="Times New Roman" w:cs="Times New Roman"/>
                <w:sz w:val="28"/>
                <w:szCs w:val="28"/>
                <w:lang w:val="uk-UA" w:eastAsia="ru-RU"/>
              </w:rPr>
            </w:pPr>
            <w:r w:rsidRPr="002B51AB">
              <w:rPr>
                <w:rFonts w:ascii="Times New Roman" w:eastAsia="Times New Roman" w:hAnsi="Times New Roman" w:cs="Times New Roman"/>
                <w:sz w:val="28"/>
                <w:szCs w:val="28"/>
                <w:lang w:val="uk-UA" w:eastAsia="ru-RU"/>
              </w:rPr>
              <w:t>172000</w:t>
            </w:r>
          </w:p>
        </w:tc>
        <w:tc>
          <w:tcPr>
            <w:tcW w:w="1276" w:type="dxa"/>
            <w:tcBorders>
              <w:top w:val="single" w:sz="4" w:space="0" w:color="auto"/>
              <w:left w:val="single" w:sz="4" w:space="0" w:color="auto"/>
              <w:bottom w:val="single" w:sz="4" w:space="0" w:color="auto"/>
              <w:right w:val="single" w:sz="4" w:space="0" w:color="auto"/>
            </w:tcBorders>
            <w:hideMark/>
          </w:tcPr>
          <w:p w14:paraId="2D56F6BE" w14:textId="77777777" w:rsidR="002B51AB" w:rsidRPr="002B51AB" w:rsidRDefault="002B51AB" w:rsidP="002B51AB">
            <w:pPr>
              <w:widowControl w:val="0"/>
              <w:spacing w:after="0" w:line="240" w:lineRule="auto"/>
              <w:jc w:val="both"/>
              <w:rPr>
                <w:rFonts w:ascii="Times New Roman" w:eastAsia="Times New Roman" w:hAnsi="Times New Roman" w:cs="Times New Roman"/>
                <w:sz w:val="28"/>
                <w:szCs w:val="28"/>
                <w:lang w:val="uk-UA" w:eastAsia="ru-RU"/>
              </w:rPr>
            </w:pPr>
            <w:r w:rsidRPr="002B51AB">
              <w:rPr>
                <w:rFonts w:ascii="Times New Roman" w:eastAsia="Times New Roman" w:hAnsi="Times New Roman" w:cs="Times New Roman"/>
                <w:sz w:val="28"/>
                <w:szCs w:val="28"/>
                <w:lang w:val="uk-UA" w:eastAsia="ru-RU"/>
              </w:rPr>
              <w:t>183000</w:t>
            </w:r>
          </w:p>
        </w:tc>
        <w:tc>
          <w:tcPr>
            <w:tcW w:w="1984" w:type="dxa"/>
            <w:tcBorders>
              <w:top w:val="single" w:sz="4" w:space="0" w:color="auto"/>
              <w:left w:val="single" w:sz="4" w:space="0" w:color="auto"/>
              <w:bottom w:val="single" w:sz="4" w:space="0" w:color="auto"/>
              <w:right w:val="single" w:sz="4" w:space="0" w:color="auto"/>
            </w:tcBorders>
            <w:hideMark/>
          </w:tcPr>
          <w:p w14:paraId="7C44A71E" w14:textId="77777777" w:rsidR="002B51AB" w:rsidRPr="002B51AB" w:rsidRDefault="002B51AB" w:rsidP="002B51AB">
            <w:pPr>
              <w:widowControl w:val="0"/>
              <w:spacing w:after="0" w:line="240" w:lineRule="auto"/>
              <w:jc w:val="both"/>
              <w:rPr>
                <w:rFonts w:ascii="Times New Roman" w:eastAsia="Times New Roman" w:hAnsi="Times New Roman" w:cs="Times New Roman"/>
                <w:sz w:val="28"/>
                <w:szCs w:val="28"/>
                <w:lang w:val="uk-UA" w:eastAsia="ru-RU"/>
              </w:rPr>
            </w:pPr>
            <w:r w:rsidRPr="002B51AB">
              <w:rPr>
                <w:rFonts w:ascii="Times New Roman" w:eastAsia="Times New Roman" w:hAnsi="Times New Roman" w:cs="Times New Roman"/>
                <w:sz w:val="28"/>
                <w:szCs w:val="28"/>
                <w:lang w:val="uk-UA" w:eastAsia="ru-RU"/>
              </w:rPr>
              <w:t>160,5</w:t>
            </w:r>
          </w:p>
        </w:tc>
      </w:tr>
      <w:tr w:rsidR="002B51AB" w:rsidRPr="002B51AB" w14:paraId="7A51E9E6" w14:textId="77777777" w:rsidTr="002B51AB">
        <w:trPr>
          <w:trHeight w:val="285"/>
        </w:trPr>
        <w:tc>
          <w:tcPr>
            <w:tcW w:w="3369" w:type="dxa"/>
            <w:tcBorders>
              <w:top w:val="single" w:sz="4" w:space="0" w:color="auto"/>
              <w:left w:val="single" w:sz="4" w:space="0" w:color="auto"/>
              <w:bottom w:val="single" w:sz="4" w:space="0" w:color="auto"/>
              <w:right w:val="single" w:sz="4" w:space="0" w:color="auto"/>
            </w:tcBorders>
            <w:hideMark/>
          </w:tcPr>
          <w:p w14:paraId="6477CD9B" w14:textId="77777777" w:rsidR="002B51AB" w:rsidRPr="002B51AB" w:rsidRDefault="002B51AB" w:rsidP="002B51AB">
            <w:pPr>
              <w:widowControl w:val="0"/>
              <w:spacing w:after="0" w:line="240" w:lineRule="auto"/>
              <w:jc w:val="both"/>
              <w:rPr>
                <w:rFonts w:ascii="Times New Roman" w:eastAsia="Times New Roman" w:hAnsi="Times New Roman" w:cs="Times New Roman"/>
                <w:sz w:val="28"/>
                <w:szCs w:val="28"/>
                <w:lang w:val="uk-UA" w:eastAsia="ru-RU"/>
              </w:rPr>
            </w:pPr>
            <w:r w:rsidRPr="002B51AB">
              <w:rPr>
                <w:rFonts w:ascii="Times New Roman" w:eastAsia="Times New Roman" w:hAnsi="Times New Roman" w:cs="Times New Roman"/>
                <w:sz w:val="28"/>
                <w:szCs w:val="28"/>
                <w:lang w:val="uk-UA" w:eastAsia="ru-RU"/>
              </w:rPr>
              <w:t>4. Прибуток (фінансовий результат) до оподаткування</w:t>
            </w:r>
          </w:p>
        </w:tc>
        <w:tc>
          <w:tcPr>
            <w:tcW w:w="1275" w:type="dxa"/>
            <w:tcBorders>
              <w:top w:val="single" w:sz="4" w:space="0" w:color="auto"/>
              <w:left w:val="single" w:sz="4" w:space="0" w:color="auto"/>
              <w:bottom w:val="single" w:sz="4" w:space="0" w:color="auto"/>
              <w:right w:val="single" w:sz="4" w:space="0" w:color="auto"/>
            </w:tcBorders>
            <w:hideMark/>
          </w:tcPr>
          <w:p w14:paraId="63179DA1" w14:textId="77777777" w:rsidR="002B51AB" w:rsidRPr="002B51AB" w:rsidRDefault="002B51AB" w:rsidP="002B51AB">
            <w:pPr>
              <w:widowControl w:val="0"/>
              <w:spacing w:after="0" w:line="240" w:lineRule="auto"/>
              <w:jc w:val="both"/>
              <w:rPr>
                <w:rFonts w:ascii="Times New Roman" w:eastAsia="Times New Roman" w:hAnsi="Times New Roman" w:cs="Times New Roman"/>
                <w:sz w:val="28"/>
                <w:szCs w:val="28"/>
                <w:lang w:val="uk-UA" w:eastAsia="ru-RU"/>
              </w:rPr>
            </w:pPr>
            <w:r w:rsidRPr="002B51AB">
              <w:rPr>
                <w:rFonts w:ascii="Times New Roman" w:eastAsia="Times New Roman" w:hAnsi="Times New Roman" w:cs="Times New Roman"/>
                <w:sz w:val="28"/>
                <w:szCs w:val="28"/>
                <w:lang w:val="uk-UA" w:eastAsia="ru-RU"/>
              </w:rPr>
              <w:t>27150</w:t>
            </w:r>
          </w:p>
        </w:tc>
        <w:tc>
          <w:tcPr>
            <w:tcW w:w="1418" w:type="dxa"/>
            <w:tcBorders>
              <w:top w:val="single" w:sz="4" w:space="0" w:color="auto"/>
              <w:left w:val="single" w:sz="4" w:space="0" w:color="auto"/>
              <w:bottom w:val="single" w:sz="4" w:space="0" w:color="auto"/>
              <w:right w:val="single" w:sz="4" w:space="0" w:color="auto"/>
            </w:tcBorders>
            <w:hideMark/>
          </w:tcPr>
          <w:p w14:paraId="1C072007" w14:textId="77777777" w:rsidR="002B51AB" w:rsidRPr="002B51AB" w:rsidRDefault="002B51AB" w:rsidP="002B51AB">
            <w:pPr>
              <w:widowControl w:val="0"/>
              <w:spacing w:after="0" w:line="240" w:lineRule="auto"/>
              <w:jc w:val="both"/>
              <w:rPr>
                <w:rFonts w:ascii="Times New Roman" w:eastAsia="Times New Roman" w:hAnsi="Times New Roman" w:cs="Times New Roman"/>
                <w:sz w:val="28"/>
                <w:szCs w:val="28"/>
                <w:lang w:val="uk-UA" w:eastAsia="ru-RU"/>
              </w:rPr>
            </w:pPr>
            <w:r w:rsidRPr="002B51AB">
              <w:rPr>
                <w:rFonts w:ascii="Times New Roman" w:eastAsia="Times New Roman" w:hAnsi="Times New Roman" w:cs="Times New Roman"/>
                <w:sz w:val="28"/>
                <w:szCs w:val="28"/>
                <w:lang w:val="uk-UA" w:eastAsia="ru-RU"/>
              </w:rPr>
              <w:t>18600</w:t>
            </w:r>
          </w:p>
        </w:tc>
        <w:tc>
          <w:tcPr>
            <w:tcW w:w="1276" w:type="dxa"/>
            <w:tcBorders>
              <w:top w:val="single" w:sz="4" w:space="0" w:color="auto"/>
              <w:left w:val="single" w:sz="4" w:space="0" w:color="auto"/>
              <w:bottom w:val="single" w:sz="4" w:space="0" w:color="auto"/>
              <w:right w:val="single" w:sz="4" w:space="0" w:color="auto"/>
            </w:tcBorders>
            <w:hideMark/>
          </w:tcPr>
          <w:p w14:paraId="58646DA8" w14:textId="77777777" w:rsidR="002B51AB" w:rsidRPr="002B51AB" w:rsidRDefault="002B51AB" w:rsidP="002B51AB">
            <w:pPr>
              <w:widowControl w:val="0"/>
              <w:spacing w:after="0" w:line="240" w:lineRule="auto"/>
              <w:jc w:val="both"/>
              <w:rPr>
                <w:rFonts w:ascii="Times New Roman" w:eastAsia="Times New Roman" w:hAnsi="Times New Roman" w:cs="Times New Roman"/>
                <w:sz w:val="28"/>
                <w:szCs w:val="28"/>
                <w:lang w:val="uk-UA" w:eastAsia="ru-RU"/>
              </w:rPr>
            </w:pPr>
            <w:r w:rsidRPr="002B51AB">
              <w:rPr>
                <w:rFonts w:ascii="Times New Roman" w:eastAsia="Times New Roman" w:hAnsi="Times New Roman" w:cs="Times New Roman"/>
                <w:sz w:val="28"/>
                <w:szCs w:val="28"/>
                <w:lang w:val="uk-UA" w:eastAsia="ru-RU"/>
              </w:rPr>
              <w:t>37820</w:t>
            </w:r>
          </w:p>
        </w:tc>
        <w:tc>
          <w:tcPr>
            <w:tcW w:w="1984" w:type="dxa"/>
            <w:tcBorders>
              <w:top w:val="single" w:sz="4" w:space="0" w:color="auto"/>
              <w:left w:val="single" w:sz="4" w:space="0" w:color="auto"/>
              <w:bottom w:val="single" w:sz="4" w:space="0" w:color="auto"/>
              <w:right w:val="single" w:sz="4" w:space="0" w:color="auto"/>
            </w:tcBorders>
            <w:hideMark/>
          </w:tcPr>
          <w:p w14:paraId="1FCF99F4" w14:textId="77777777" w:rsidR="002B51AB" w:rsidRPr="002B51AB" w:rsidRDefault="002B51AB" w:rsidP="002B51AB">
            <w:pPr>
              <w:widowControl w:val="0"/>
              <w:spacing w:after="0" w:line="240" w:lineRule="auto"/>
              <w:jc w:val="both"/>
              <w:rPr>
                <w:rFonts w:ascii="Times New Roman" w:eastAsia="Times New Roman" w:hAnsi="Times New Roman" w:cs="Times New Roman"/>
                <w:sz w:val="28"/>
                <w:szCs w:val="28"/>
                <w:lang w:val="uk-UA" w:eastAsia="ru-RU"/>
              </w:rPr>
            </w:pPr>
            <w:r w:rsidRPr="002B51AB">
              <w:rPr>
                <w:rFonts w:ascii="Times New Roman" w:eastAsia="Times New Roman" w:hAnsi="Times New Roman" w:cs="Times New Roman"/>
                <w:sz w:val="28"/>
                <w:szCs w:val="28"/>
                <w:lang w:val="uk-UA" w:eastAsia="ru-RU"/>
              </w:rPr>
              <w:t>139,3</w:t>
            </w:r>
          </w:p>
        </w:tc>
      </w:tr>
      <w:tr w:rsidR="002B51AB" w:rsidRPr="002B51AB" w14:paraId="12396D84" w14:textId="77777777" w:rsidTr="002B51AB">
        <w:trPr>
          <w:trHeight w:val="183"/>
        </w:trPr>
        <w:tc>
          <w:tcPr>
            <w:tcW w:w="3369" w:type="dxa"/>
            <w:tcBorders>
              <w:top w:val="single" w:sz="4" w:space="0" w:color="auto"/>
              <w:left w:val="single" w:sz="4" w:space="0" w:color="auto"/>
              <w:bottom w:val="single" w:sz="4" w:space="0" w:color="auto"/>
              <w:right w:val="single" w:sz="4" w:space="0" w:color="auto"/>
            </w:tcBorders>
            <w:hideMark/>
          </w:tcPr>
          <w:p w14:paraId="3387089A" w14:textId="77777777" w:rsidR="002B51AB" w:rsidRPr="002B51AB" w:rsidRDefault="002B51AB" w:rsidP="002B51AB">
            <w:pPr>
              <w:widowControl w:val="0"/>
              <w:spacing w:after="0" w:line="240" w:lineRule="auto"/>
              <w:jc w:val="both"/>
              <w:rPr>
                <w:rFonts w:ascii="Times New Roman" w:eastAsia="Times New Roman" w:hAnsi="Times New Roman" w:cs="Times New Roman"/>
                <w:sz w:val="28"/>
                <w:szCs w:val="28"/>
                <w:lang w:val="uk-UA" w:eastAsia="ru-RU"/>
              </w:rPr>
            </w:pPr>
            <w:r w:rsidRPr="002B51AB">
              <w:rPr>
                <w:rFonts w:ascii="Times New Roman" w:eastAsia="Times New Roman" w:hAnsi="Times New Roman" w:cs="Times New Roman"/>
                <w:sz w:val="28"/>
                <w:szCs w:val="28"/>
                <w:lang w:val="uk-UA" w:eastAsia="ru-RU"/>
              </w:rPr>
              <w:t>5. Чистий прибуток (фінансовий результат) після оподаткування</w:t>
            </w:r>
          </w:p>
        </w:tc>
        <w:tc>
          <w:tcPr>
            <w:tcW w:w="1275" w:type="dxa"/>
            <w:tcBorders>
              <w:top w:val="single" w:sz="4" w:space="0" w:color="auto"/>
              <w:left w:val="single" w:sz="4" w:space="0" w:color="auto"/>
              <w:bottom w:val="single" w:sz="4" w:space="0" w:color="auto"/>
              <w:right w:val="single" w:sz="4" w:space="0" w:color="auto"/>
            </w:tcBorders>
            <w:hideMark/>
          </w:tcPr>
          <w:p w14:paraId="5E61D316" w14:textId="77777777" w:rsidR="002B51AB" w:rsidRPr="002B51AB" w:rsidRDefault="002B51AB" w:rsidP="002B51AB">
            <w:pPr>
              <w:widowControl w:val="0"/>
              <w:spacing w:after="0" w:line="240" w:lineRule="auto"/>
              <w:jc w:val="both"/>
              <w:rPr>
                <w:rFonts w:ascii="Times New Roman" w:eastAsia="Times New Roman" w:hAnsi="Times New Roman" w:cs="Times New Roman"/>
                <w:sz w:val="28"/>
                <w:szCs w:val="28"/>
                <w:lang w:val="uk-UA" w:eastAsia="ru-RU"/>
              </w:rPr>
            </w:pPr>
            <w:r w:rsidRPr="002B51AB">
              <w:rPr>
                <w:rFonts w:ascii="Times New Roman" w:eastAsia="Times New Roman" w:hAnsi="Times New Roman" w:cs="Times New Roman"/>
                <w:sz w:val="28"/>
                <w:szCs w:val="28"/>
                <w:lang w:val="uk-UA" w:eastAsia="ru-RU"/>
              </w:rPr>
              <w:t>22263</w:t>
            </w:r>
          </w:p>
        </w:tc>
        <w:tc>
          <w:tcPr>
            <w:tcW w:w="1418" w:type="dxa"/>
            <w:tcBorders>
              <w:top w:val="single" w:sz="4" w:space="0" w:color="auto"/>
              <w:left w:val="single" w:sz="4" w:space="0" w:color="auto"/>
              <w:bottom w:val="single" w:sz="4" w:space="0" w:color="auto"/>
              <w:right w:val="single" w:sz="4" w:space="0" w:color="auto"/>
            </w:tcBorders>
            <w:hideMark/>
          </w:tcPr>
          <w:p w14:paraId="69EBD658" w14:textId="77777777" w:rsidR="002B51AB" w:rsidRPr="002B51AB" w:rsidRDefault="002B51AB" w:rsidP="002B51AB">
            <w:pPr>
              <w:widowControl w:val="0"/>
              <w:spacing w:after="0" w:line="240" w:lineRule="auto"/>
              <w:jc w:val="both"/>
              <w:rPr>
                <w:rFonts w:ascii="Times New Roman" w:eastAsia="Times New Roman" w:hAnsi="Times New Roman" w:cs="Times New Roman"/>
                <w:sz w:val="28"/>
                <w:szCs w:val="28"/>
                <w:lang w:val="uk-UA" w:eastAsia="ru-RU"/>
              </w:rPr>
            </w:pPr>
            <w:r w:rsidRPr="002B51AB">
              <w:rPr>
                <w:rFonts w:ascii="Times New Roman" w:eastAsia="Times New Roman" w:hAnsi="Times New Roman" w:cs="Times New Roman"/>
                <w:sz w:val="28"/>
                <w:szCs w:val="28"/>
                <w:lang w:val="uk-UA" w:eastAsia="ru-RU"/>
              </w:rPr>
              <w:t>15252</w:t>
            </w:r>
          </w:p>
        </w:tc>
        <w:tc>
          <w:tcPr>
            <w:tcW w:w="1276" w:type="dxa"/>
            <w:tcBorders>
              <w:top w:val="single" w:sz="4" w:space="0" w:color="auto"/>
              <w:left w:val="single" w:sz="4" w:space="0" w:color="auto"/>
              <w:bottom w:val="single" w:sz="4" w:space="0" w:color="auto"/>
              <w:right w:val="single" w:sz="4" w:space="0" w:color="auto"/>
            </w:tcBorders>
            <w:hideMark/>
          </w:tcPr>
          <w:p w14:paraId="178AE8A1" w14:textId="77777777" w:rsidR="002B51AB" w:rsidRPr="002B51AB" w:rsidRDefault="002B51AB" w:rsidP="002B51AB">
            <w:pPr>
              <w:widowControl w:val="0"/>
              <w:spacing w:after="0" w:line="240" w:lineRule="auto"/>
              <w:jc w:val="both"/>
              <w:rPr>
                <w:rFonts w:ascii="Times New Roman" w:eastAsia="Times New Roman" w:hAnsi="Times New Roman" w:cs="Times New Roman"/>
                <w:sz w:val="28"/>
                <w:szCs w:val="28"/>
                <w:lang w:val="uk-UA" w:eastAsia="ru-RU"/>
              </w:rPr>
            </w:pPr>
            <w:r w:rsidRPr="002B51AB">
              <w:rPr>
                <w:rFonts w:ascii="Times New Roman" w:eastAsia="Times New Roman" w:hAnsi="Times New Roman" w:cs="Times New Roman"/>
                <w:sz w:val="28"/>
                <w:szCs w:val="28"/>
                <w:lang w:val="uk-UA" w:eastAsia="ru-RU"/>
              </w:rPr>
              <w:t>31012</w:t>
            </w:r>
          </w:p>
        </w:tc>
        <w:tc>
          <w:tcPr>
            <w:tcW w:w="1984" w:type="dxa"/>
            <w:tcBorders>
              <w:top w:val="single" w:sz="4" w:space="0" w:color="auto"/>
              <w:left w:val="single" w:sz="4" w:space="0" w:color="auto"/>
              <w:bottom w:val="single" w:sz="4" w:space="0" w:color="auto"/>
              <w:right w:val="single" w:sz="4" w:space="0" w:color="auto"/>
            </w:tcBorders>
            <w:hideMark/>
          </w:tcPr>
          <w:p w14:paraId="470B293A" w14:textId="77777777" w:rsidR="002B51AB" w:rsidRPr="002B51AB" w:rsidRDefault="002B51AB" w:rsidP="002B51AB">
            <w:pPr>
              <w:widowControl w:val="0"/>
              <w:spacing w:after="0" w:line="240" w:lineRule="auto"/>
              <w:jc w:val="both"/>
              <w:rPr>
                <w:rFonts w:ascii="Times New Roman" w:eastAsia="Times New Roman" w:hAnsi="Times New Roman" w:cs="Times New Roman"/>
                <w:sz w:val="28"/>
                <w:szCs w:val="28"/>
                <w:lang w:val="uk-UA" w:eastAsia="ru-RU"/>
              </w:rPr>
            </w:pPr>
            <w:r w:rsidRPr="002B51AB">
              <w:rPr>
                <w:rFonts w:ascii="Times New Roman" w:eastAsia="Times New Roman" w:hAnsi="Times New Roman" w:cs="Times New Roman"/>
                <w:sz w:val="28"/>
                <w:szCs w:val="28"/>
                <w:lang w:val="uk-UA" w:eastAsia="ru-RU"/>
              </w:rPr>
              <w:t>139,3</w:t>
            </w:r>
          </w:p>
        </w:tc>
      </w:tr>
    </w:tbl>
    <w:p w14:paraId="402B1375" w14:textId="77777777" w:rsidR="002B51AB" w:rsidRPr="002B51AB" w:rsidRDefault="002B51AB" w:rsidP="002B51AB">
      <w:pPr>
        <w:widowControl w:val="0"/>
        <w:spacing w:after="0" w:line="360" w:lineRule="auto"/>
        <w:ind w:firstLine="709"/>
        <w:jc w:val="both"/>
        <w:rPr>
          <w:rFonts w:ascii="Times New Roman" w:eastAsia="Times New Roman" w:hAnsi="Times New Roman" w:cs="Times New Roman"/>
          <w:sz w:val="28"/>
          <w:szCs w:val="28"/>
          <w:lang w:val="uk-UA" w:eastAsia="ru-RU"/>
        </w:rPr>
      </w:pPr>
    </w:p>
    <w:p w14:paraId="4F963350" w14:textId="77777777" w:rsidR="002B51AB" w:rsidRPr="002B51AB" w:rsidRDefault="002B51AB" w:rsidP="002B51AB">
      <w:pPr>
        <w:widowControl w:val="0"/>
        <w:spacing w:after="0" w:line="360" w:lineRule="auto"/>
        <w:ind w:firstLine="709"/>
        <w:jc w:val="both"/>
        <w:rPr>
          <w:rFonts w:ascii="Times New Roman" w:eastAsia="Times New Roman" w:hAnsi="Times New Roman" w:cs="Times New Roman"/>
          <w:sz w:val="28"/>
          <w:szCs w:val="28"/>
          <w:lang w:eastAsia="ru-RU"/>
        </w:rPr>
      </w:pPr>
      <w:r w:rsidRPr="002B51AB">
        <w:rPr>
          <w:rFonts w:ascii="Times New Roman" w:eastAsia="Times New Roman" w:hAnsi="Times New Roman" w:cs="Times New Roman"/>
          <w:sz w:val="28"/>
          <w:szCs w:val="28"/>
          <w:lang w:val="uk-UA" w:eastAsia="ru-RU"/>
        </w:rPr>
        <w:t>Витрати ТОВ на збут своєї продукції також зростали. В 2020 році вони збільшились на 58 000 тис. грн в порівнянні з 2019 роком, а в 2021 році в порівнянні з 2020 роком – збільшились ще на 11 000 тис. грн., а в цілому за три роки вони збільшилися на  60,5%.</w:t>
      </w:r>
    </w:p>
    <w:p w14:paraId="503B6CA9" w14:textId="77777777" w:rsidR="002B51AB" w:rsidRPr="002B51AB" w:rsidRDefault="002B51AB" w:rsidP="002B51AB">
      <w:pPr>
        <w:widowControl w:val="0"/>
        <w:spacing w:after="0" w:line="360" w:lineRule="auto"/>
        <w:ind w:firstLine="709"/>
        <w:jc w:val="both"/>
        <w:rPr>
          <w:rFonts w:ascii="Times New Roman" w:eastAsia="Times New Roman" w:hAnsi="Times New Roman" w:cs="Times New Roman"/>
          <w:sz w:val="28"/>
          <w:szCs w:val="28"/>
          <w:lang w:val="uk-UA" w:eastAsia="ru-RU"/>
        </w:rPr>
      </w:pPr>
      <w:r w:rsidRPr="002B51AB">
        <w:rPr>
          <w:rFonts w:ascii="Times New Roman" w:eastAsia="Times New Roman" w:hAnsi="Times New Roman" w:cs="Times New Roman"/>
          <w:sz w:val="28"/>
          <w:szCs w:val="28"/>
          <w:lang w:val="uk-UA" w:eastAsia="ru-RU"/>
        </w:rPr>
        <w:t xml:space="preserve">Фінансовий результат до оподаткування Товариства також збільшувався протягом років періоду, що розглядається. Цей показник зріс за три роки на 39,3 %. Втім, не зважаючи на збільшення витрат в 2019-2021 роках, чистий дохід (чистий прибуток) від реалізації виготовленої продукції дозволив ТОВ «ФУДЕМБІР у 2021 році збільшити чистий фінансовий результат в порівнянні з 2019 роком. У в 2019 році він склав 22 263 тис. грн, а в 2021 році – 31 012 </w:t>
      </w:r>
      <w:r w:rsidRPr="002B51AB">
        <w:rPr>
          <w:rFonts w:ascii="Times New Roman" w:eastAsia="Times New Roman" w:hAnsi="Times New Roman" w:cs="Times New Roman"/>
          <w:sz w:val="28"/>
          <w:szCs w:val="28"/>
          <w:lang w:val="uk-UA" w:eastAsia="ru-RU"/>
        </w:rPr>
        <w:lastRenderedPageBreak/>
        <w:t>тис. грн. , що склав приріст у 8 749 тис. грн.</w:t>
      </w:r>
    </w:p>
    <w:p w14:paraId="12C47F1E" w14:textId="77777777" w:rsidR="002B51AB" w:rsidRPr="002B51AB" w:rsidRDefault="002B51AB" w:rsidP="002B51AB">
      <w:pPr>
        <w:widowControl w:val="0"/>
        <w:spacing w:after="0" w:line="360" w:lineRule="auto"/>
        <w:ind w:firstLine="709"/>
        <w:jc w:val="both"/>
        <w:rPr>
          <w:rFonts w:ascii="Times New Roman" w:eastAsia="Times New Roman" w:hAnsi="Times New Roman" w:cs="Times New Roman"/>
          <w:sz w:val="28"/>
          <w:szCs w:val="28"/>
          <w:lang w:val="uk-UA" w:eastAsia="ru-RU"/>
        </w:rPr>
      </w:pPr>
      <w:r w:rsidRPr="002B51AB">
        <w:rPr>
          <w:rFonts w:ascii="Times New Roman" w:eastAsia="Times New Roman" w:hAnsi="Times New Roman" w:cs="Times New Roman"/>
          <w:sz w:val="28"/>
          <w:szCs w:val="28"/>
          <w:lang w:val="uk-UA" w:eastAsia="ru-RU"/>
        </w:rPr>
        <w:t>При цьому, в 2020 році спостерігалось зменшення чистого фінансового результату в порівнянні з 2019 роком до 15 252 тис. грн. а на основі отриманих показників прибутку і показників витрат, які несло Товариство, можна  розрахувати значення показників рентабельності його діяльності. Представимо такі розрахунки в табл. 2.3.</w:t>
      </w:r>
    </w:p>
    <w:p w14:paraId="174D4EB5" w14:textId="77777777" w:rsidR="002B51AB" w:rsidRPr="002B51AB" w:rsidRDefault="002B51AB" w:rsidP="002B51AB">
      <w:pPr>
        <w:widowControl w:val="0"/>
        <w:spacing w:after="0" w:line="360" w:lineRule="auto"/>
        <w:ind w:firstLine="709"/>
        <w:jc w:val="right"/>
        <w:rPr>
          <w:rFonts w:ascii="Times New Roman" w:eastAsia="Times New Roman" w:hAnsi="Times New Roman" w:cs="Times New Roman"/>
          <w:sz w:val="28"/>
          <w:szCs w:val="28"/>
          <w:lang w:val="uk-UA" w:eastAsia="ru-RU"/>
        </w:rPr>
      </w:pPr>
      <w:r w:rsidRPr="002B51AB">
        <w:rPr>
          <w:rFonts w:ascii="Times New Roman" w:eastAsia="Times New Roman" w:hAnsi="Times New Roman" w:cs="Times New Roman"/>
          <w:sz w:val="28"/>
          <w:szCs w:val="28"/>
          <w:lang w:val="uk-UA" w:eastAsia="ru-RU"/>
        </w:rPr>
        <w:t>Таблиця 2.3</w:t>
      </w:r>
    </w:p>
    <w:p w14:paraId="0BD1410F" w14:textId="77777777" w:rsidR="002B51AB" w:rsidRPr="002B51AB" w:rsidRDefault="002B51AB" w:rsidP="002B51AB">
      <w:pPr>
        <w:widowControl w:val="0"/>
        <w:spacing w:after="0" w:line="360" w:lineRule="auto"/>
        <w:jc w:val="center"/>
        <w:rPr>
          <w:rFonts w:ascii="Times New Roman" w:eastAsia="Times New Roman" w:hAnsi="Times New Roman" w:cs="Times New Roman"/>
          <w:b/>
          <w:sz w:val="28"/>
          <w:szCs w:val="28"/>
          <w:lang w:val="uk-UA" w:eastAsia="ru-RU"/>
        </w:rPr>
      </w:pPr>
      <w:r w:rsidRPr="002B51AB">
        <w:rPr>
          <w:rFonts w:ascii="Times New Roman" w:eastAsia="Times New Roman" w:hAnsi="Times New Roman" w:cs="Times New Roman"/>
          <w:b/>
          <w:sz w:val="28"/>
          <w:szCs w:val="28"/>
          <w:lang w:val="uk-UA" w:eastAsia="ru-RU"/>
        </w:rPr>
        <w:t xml:space="preserve">Показники рентабельності продажу і виробництва </w:t>
      </w:r>
    </w:p>
    <w:p w14:paraId="75B9A4FA" w14:textId="77777777" w:rsidR="002B51AB" w:rsidRPr="002B51AB" w:rsidRDefault="002B51AB" w:rsidP="002B51AB">
      <w:pPr>
        <w:widowControl w:val="0"/>
        <w:spacing w:after="0" w:line="360" w:lineRule="auto"/>
        <w:jc w:val="center"/>
        <w:rPr>
          <w:rFonts w:ascii="Times New Roman" w:eastAsia="Times New Roman" w:hAnsi="Times New Roman" w:cs="Times New Roman"/>
          <w:b/>
          <w:sz w:val="28"/>
          <w:szCs w:val="28"/>
          <w:lang w:val="uk-UA" w:eastAsia="ru-RU"/>
        </w:rPr>
      </w:pPr>
      <w:r w:rsidRPr="002B51AB">
        <w:rPr>
          <w:rFonts w:ascii="Times New Roman" w:eastAsia="Times New Roman" w:hAnsi="Times New Roman" w:cs="Times New Roman"/>
          <w:b/>
          <w:sz w:val="28"/>
          <w:szCs w:val="28"/>
          <w:lang w:val="uk-UA" w:eastAsia="ru-RU"/>
        </w:rPr>
        <w:t>у ТОВ «ФУДЕМБІР» за три передвоєнні роки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69"/>
        <w:gridCol w:w="1275"/>
        <w:gridCol w:w="1418"/>
        <w:gridCol w:w="1559"/>
        <w:gridCol w:w="1701"/>
      </w:tblGrid>
      <w:tr w:rsidR="002B51AB" w:rsidRPr="002B51AB" w14:paraId="09C06A5F" w14:textId="77777777" w:rsidTr="002B51AB">
        <w:trPr>
          <w:trHeight w:val="256"/>
        </w:trPr>
        <w:tc>
          <w:tcPr>
            <w:tcW w:w="3369" w:type="dxa"/>
            <w:vMerge w:val="restart"/>
            <w:tcBorders>
              <w:top w:val="single" w:sz="4" w:space="0" w:color="auto"/>
              <w:left w:val="single" w:sz="4" w:space="0" w:color="auto"/>
              <w:bottom w:val="single" w:sz="4" w:space="0" w:color="auto"/>
              <w:right w:val="single" w:sz="4" w:space="0" w:color="auto"/>
            </w:tcBorders>
          </w:tcPr>
          <w:p w14:paraId="6DFB046D" w14:textId="77777777" w:rsidR="002B51AB" w:rsidRPr="002B51AB" w:rsidRDefault="002B51AB" w:rsidP="002B51AB">
            <w:pPr>
              <w:widowControl w:val="0"/>
              <w:spacing w:after="0" w:line="240" w:lineRule="auto"/>
              <w:jc w:val="center"/>
              <w:rPr>
                <w:rFonts w:ascii="Times New Roman" w:eastAsia="Times New Roman" w:hAnsi="Times New Roman" w:cs="Times New Roman"/>
                <w:sz w:val="24"/>
                <w:szCs w:val="24"/>
                <w:lang w:val="uk-UA" w:eastAsia="ru-RU"/>
              </w:rPr>
            </w:pPr>
            <w:r w:rsidRPr="002B51AB">
              <w:rPr>
                <w:rFonts w:ascii="Times New Roman" w:eastAsia="Times New Roman" w:hAnsi="Times New Roman" w:cs="Times New Roman"/>
                <w:sz w:val="24"/>
                <w:szCs w:val="24"/>
                <w:lang w:val="uk-UA" w:eastAsia="ru-RU"/>
              </w:rPr>
              <w:t>Показник</w:t>
            </w:r>
          </w:p>
          <w:p w14:paraId="51E5C24E" w14:textId="77777777" w:rsidR="002B51AB" w:rsidRPr="002B51AB" w:rsidRDefault="002B51AB" w:rsidP="002B51AB">
            <w:pPr>
              <w:widowControl w:val="0"/>
              <w:spacing w:after="0" w:line="240" w:lineRule="auto"/>
              <w:jc w:val="center"/>
              <w:rPr>
                <w:rFonts w:ascii="Times New Roman" w:eastAsia="Times New Roman" w:hAnsi="Times New Roman" w:cs="Times New Roman"/>
                <w:sz w:val="24"/>
                <w:szCs w:val="24"/>
                <w:lang w:val="uk-UA" w:eastAsia="ru-RU"/>
              </w:rPr>
            </w:pPr>
          </w:p>
        </w:tc>
        <w:tc>
          <w:tcPr>
            <w:tcW w:w="4252" w:type="dxa"/>
            <w:gridSpan w:val="3"/>
            <w:tcBorders>
              <w:top w:val="single" w:sz="4" w:space="0" w:color="auto"/>
              <w:left w:val="single" w:sz="4" w:space="0" w:color="auto"/>
              <w:bottom w:val="single" w:sz="4" w:space="0" w:color="auto"/>
              <w:right w:val="single" w:sz="4" w:space="0" w:color="auto"/>
            </w:tcBorders>
            <w:hideMark/>
          </w:tcPr>
          <w:p w14:paraId="765C1C26" w14:textId="77777777" w:rsidR="002B51AB" w:rsidRPr="002B51AB" w:rsidRDefault="002B51AB" w:rsidP="002B51AB">
            <w:pPr>
              <w:spacing w:after="0" w:line="240" w:lineRule="auto"/>
              <w:jc w:val="center"/>
              <w:rPr>
                <w:rFonts w:ascii="Times New Roman" w:eastAsia="Times New Roman" w:hAnsi="Times New Roman" w:cs="Times New Roman"/>
                <w:sz w:val="24"/>
                <w:szCs w:val="24"/>
                <w:lang w:val="uk-UA" w:eastAsia="ru-RU"/>
              </w:rPr>
            </w:pPr>
            <w:r w:rsidRPr="002B51AB">
              <w:rPr>
                <w:rFonts w:ascii="Times New Roman" w:eastAsia="Times New Roman" w:hAnsi="Times New Roman" w:cs="Times New Roman"/>
                <w:sz w:val="24"/>
                <w:szCs w:val="24"/>
                <w:lang w:val="uk-UA" w:eastAsia="ru-RU"/>
              </w:rPr>
              <w:t>Рік</w:t>
            </w:r>
          </w:p>
        </w:tc>
        <w:tc>
          <w:tcPr>
            <w:tcW w:w="1701" w:type="dxa"/>
            <w:vMerge w:val="restart"/>
            <w:tcBorders>
              <w:top w:val="single" w:sz="4" w:space="0" w:color="auto"/>
              <w:left w:val="single" w:sz="4" w:space="0" w:color="auto"/>
              <w:bottom w:val="single" w:sz="4" w:space="0" w:color="auto"/>
              <w:right w:val="single" w:sz="4" w:space="0" w:color="auto"/>
            </w:tcBorders>
            <w:hideMark/>
          </w:tcPr>
          <w:p w14:paraId="46B0DAA3" w14:textId="77777777" w:rsidR="002B51AB" w:rsidRPr="002B51AB" w:rsidRDefault="002B51AB" w:rsidP="002B51AB">
            <w:pPr>
              <w:spacing w:after="0" w:line="240" w:lineRule="auto"/>
              <w:jc w:val="center"/>
              <w:rPr>
                <w:rFonts w:ascii="Times New Roman" w:eastAsia="Times New Roman" w:hAnsi="Times New Roman" w:cs="Times New Roman"/>
                <w:sz w:val="24"/>
                <w:szCs w:val="24"/>
                <w:lang w:val="uk-UA" w:eastAsia="ru-RU"/>
              </w:rPr>
            </w:pPr>
            <w:r w:rsidRPr="002B51AB">
              <w:rPr>
                <w:rFonts w:ascii="Times New Roman" w:eastAsia="Times New Roman" w:hAnsi="Times New Roman" w:cs="Times New Roman"/>
                <w:sz w:val="24"/>
                <w:szCs w:val="24"/>
                <w:lang w:val="uk-UA" w:eastAsia="ru-RU"/>
              </w:rPr>
              <w:t>Дані 2021 року до 2019 року, %</w:t>
            </w:r>
          </w:p>
        </w:tc>
      </w:tr>
      <w:tr w:rsidR="002B51AB" w:rsidRPr="002B51AB" w14:paraId="525D1C7D" w14:textId="77777777" w:rsidTr="002B51AB">
        <w:trPr>
          <w:trHeight w:val="7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35BD791B" w14:textId="77777777" w:rsidR="002B51AB" w:rsidRPr="002B51AB" w:rsidRDefault="002B51AB" w:rsidP="002B51AB">
            <w:pPr>
              <w:spacing w:after="0" w:line="240" w:lineRule="auto"/>
              <w:rPr>
                <w:rFonts w:ascii="Times New Roman" w:eastAsia="Times New Roman" w:hAnsi="Times New Roman" w:cs="Times New Roman"/>
                <w:sz w:val="24"/>
                <w:szCs w:val="24"/>
                <w:lang w:val="uk-UA" w:eastAsia="ru-RU"/>
              </w:rPr>
            </w:pPr>
          </w:p>
        </w:tc>
        <w:tc>
          <w:tcPr>
            <w:tcW w:w="1275" w:type="dxa"/>
            <w:tcBorders>
              <w:top w:val="single" w:sz="4" w:space="0" w:color="auto"/>
              <w:left w:val="single" w:sz="4" w:space="0" w:color="auto"/>
              <w:bottom w:val="single" w:sz="4" w:space="0" w:color="auto"/>
              <w:right w:val="single" w:sz="4" w:space="0" w:color="auto"/>
            </w:tcBorders>
            <w:hideMark/>
          </w:tcPr>
          <w:p w14:paraId="40DBDC4C" w14:textId="77777777" w:rsidR="002B51AB" w:rsidRPr="002B51AB" w:rsidRDefault="002B51AB" w:rsidP="002B51AB">
            <w:pPr>
              <w:widowControl w:val="0"/>
              <w:spacing w:after="0" w:line="240" w:lineRule="auto"/>
              <w:jc w:val="center"/>
              <w:rPr>
                <w:rFonts w:ascii="Times New Roman" w:eastAsia="Times New Roman" w:hAnsi="Times New Roman" w:cs="Times New Roman"/>
                <w:sz w:val="24"/>
                <w:szCs w:val="24"/>
                <w:lang w:val="uk-UA" w:eastAsia="ru-RU"/>
              </w:rPr>
            </w:pPr>
            <w:r w:rsidRPr="002B51AB">
              <w:rPr>
                <w:rFonts w:ascii="Times New Roman" w:eastAsia="Times New Roman" w:hAnsi="Times New Roman" w:cs="Times New Roman"/>
                <w:sz w:val="24"/>
                <w:szCs w:val="24"/>
                <w:lang w:val="uk-UA" w:eastAsia="ru-RU"/>
              </w:rPr>
              <w:t>2019</w:t>
            </w:r>
          </w:p>
        </w:tc>
        <w:tc>
          <w:tcPr>
            <w:tcW w:w="1418" w:type="dxa"/>
            <w:tcBorders>
              <w:top w:val="single" w:sz="4" w:space="0" w:color="auto"/>
              <w:left w:val="single" w:sz="4" w:space="0" w:color="auto"/>
              <w:bottom w:val="single" w:sz="4" w:space="0" w:color="auto"/>
              <w:right w:val="single" w:sz="4" w:space="0" w:color="auto"/>
            </w:tcBorders>
            <w:hideMark/>
          </w:tcPr>
          <w:p w14:paraId="4D9F2121" w14:textId="77777777" w:rsidR="002B51AB" w:rsidRPr="002B51AB" w:rsidRDefault="002B51AB" w:rsidP="002B51AB">
            <w:pPr>
              <w:widowControl w:val="0"/>
              <w:spacing w:after="0" w:line="240" w:lineRule="auto"/>
              <w:jc w:val="center"/>
              <w:rPr>
                <w:rFonts w:ascii="Times New Roman" w:eastAsia="Times New Roman" w:hAnsi="Times New Roman" w:cs="Times New Roman"/>
                <w:sz w:val="24"/>
                <w:szCs w:val="24"/>
                <w:lang w:val="uk-UA" w:eastAsia="ru-RU"/>
              </w:rPr>
            </w:pPr>
            <w:r w:rsidRPr="002B51AB">
              <w:rPr>
                <w:rFonts w:ascii="Times New Roman" w:eastAsia="Times New Roman" w:hAnsi="Times New Roman" w:cs="Times New Roman"/>
                <w:sz w:val="24"/>
                <w:szCs w:val="24"/>
                <w:lang w:val="uk-UA" w:eastAsia="ru-RU"/>
              </w:rPr>
              <w:t>2020</w:t>
            </w:r>
          </w:p>
        </w:tc>
        <w:tc>
          <w:tcPr>
            <w:tcW w:w="1559" w:type="dxa"/>
            <w:tcBorders>
              <w:top w:val="single" w:sz="4" w:space="0" w:color="auto"/>
              <w:left w:val="single" w:sz="4" w:space="0" w:color="auto"/>
              <w:bottom w:val="single" w:sz="4" w:space="0" w:color="auto"/>
              <w:right w:val="single" w:sz="4" w:space="0" w:color="auto"/>
            </w:tcBorders>
            <w:hideMark/>
          </w:tcPr>
          <w:p w14:paraId="6CC6E0CD" w14:textId="77777777" w:rsidR="002B51AB" w:rsidRPr="002B51AB" w:rsidRDefault="002B51AB" w:rsidP="002B51AB">
            <w:pPr>
              <w:widowControl w:val="0"/>
              <w:spacing w:after="0" w:line="240" w:lineRule="auto"/>
              <w:jc w:val="center"/>
              <w:rPr>
                <w:rFonts w:ascii="Times New Roman" w:eastAsia="Times New Roman" w:hAnsi="Times New Roman" w:cs="Times New Roman"/>
                <w:sz w:val="24"/>
                <w:szCs w:val="24"/>
                <w:lang w:val="uk-UA" w:eastAsia="ru-RU"/>
              </w:rPr>
            </w:pPr>
            <w:r w:rsidRPr="002B51AB">
              <w:rPr>
                <w:rFonts w:ascii="Times New Roman" w:eastAsia="Times New Roman" w:hAnsi="Times New Roman" w:cs="Times New Roman"/>
                <w:sz w:val="24"/>
                <w:szCs w:val="24"/>
                <w:lang w:val="uk-UA" w:eastAsia="ru-RU"/>
              </w:rPr>
              <w:t>2021</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4AB154E" w14:textId="77777777" w:rsidR="002B51AB" w:rsidRPr="002B51AB" w:rsidRDefault="002B51AB" w:rsidP="002B51AB">
            <w:pPr>
              <w:spacing w:after="0" w:line="240" w:lineRule="auto"/>
              <w:rPr>
                <w:rFonts w:ascii="Times New Roman" w:eastAsia="Times New Roman" w:hAnsi="Times New Roman" w:cs="Times New Roman"/>
                <w:sz w:val="24"/>
                <w:szCs w:val="24"/>
                <w:lang w:val="uk-UA" w:eastAsia="ru-RU"/>
              </w:rPr>
            </w:pPr>
          </w:p>
        </w:tc>
      </w:tr>
      <w:tr w:rsidR="002B51AB" w:rsidRPr="002B51AB" w14:paraId="787EB183" w14:textId="77777777" w:rsidTr="002B51AB">
        <w:trPr>
          <w:trHeight w:val="183"/>
        </w:trPr>
        <w:tc>
          <w:tcPr>
            <w:tcW w:w="3369" w:type="dxa"/>
            <w:tcBorders>
              <w:top w:val="single" w:sz="4" w:space="0" w:color="auto"/>
              <w:left w:val="single" w:sz="4" w:space="0" w:color="auto"/>
              <w:bottom w:val="single" w:sz="4" w:space="0" w:color="auto"/>
              <w:right w:val="single" w:sz="4" w:space="0" w:color="auto"/>
            </w:tcBorders>
            <w:hideMark/>
          </w:tcPr>
          <w:p w14:paraId="591AC85E" w14:textId="77777777" w:rsidR="002B51AB" w:rsidRPr="002B51AB" w:rsidRDefault="002B51AB" w:rsidP="002B51AB">
            <w:pPr>
              <w:widowControl w:val="0"/>
              <w:spacing w:after="0" w:line="240" w:lineRule="auto"/>
              <w:jc w:val="both"/>
              <w:rPr>
                <w:rFonts w:ascii="Times New Roman" w:eastAsia="Times New Roman" w:hAnsi="Times New Roman" w:cs="Times New Roman"/>
                <w:sz w:val="24"/>
                <w:szCs w:val="24"/>
                <w:lang w:val="uk-UA" w:eastAsia="ru-RU"/>
              </w:rPr>
            </w:pPr>
            <w:r w:rsidRPr="002B51AB">
              <w:rPr>
                <w:rFonts w:ascii="Times New Roman" w:eastAsia="Times New Roman" w:hAnsi="Times New Roman" w:cs="Times New Roman"/>
                <w:sz w:val="24"/>
                <w:szCs w:val="24"/>
                <w:lang w:val="uk-UA" w:eastAsia="ru-RU"/>
              </w:rPr>
              <w:t>1. Дохід від реалізації продукції, тис. грн.</w:t>
            </w:r>
          </w:p>
        </w:tc>
        <w:tc>
          <w:tcPr>
            <w:tcW w:w="1275" w:type="dxa"/>
            <w:tcBorders>
              <w:top w:val="single" w:sz="4" w:space="0" w:color="auto"/>
              <w:left w:val="single" w:sz="4" w:space="0" w:color="auto"/>
              <w:bottom w:val="single" w:sz="4" w:space="0" w:color="auto"/>
              <w:right w:val="single" w:sz="4" w:space="0" w:color="auto"/>
            </w:tcBorders>
            <w:hideMark/>
          </w:tcPr>
          <w:p w14:paraId="738599A2" w14:textId="77777777" w:rsidR="002B51AB" w:rsidRPr="002B51AB" w:rsidRDefault="002B51AB" w:rsidP="002B51AB">
            <w:pPr>
              <w:widowControl w:val="0"/>
              <w:spacing w:after="0" w:line="240" w:lineRule="auto"/>
              <w:jc w:val="both"/>
              <w:rPr>
                <w:rFonts w:ascii="Times New Roman" w:eastAsia="Times New Roman" w:hAnsi="Times New Roman" w:cs="Times New Roman"/>
                <w:sz w:val="24"/>
                <w:szCs w:val="24"/>
                <w:lang w:val="uk-UA" w:eastAsia="ru-RU"/>
              </w:rPr>
            </w:pPr>
            <w:r w:rsidRPr="002B51AB">
              <w:rPr>
                <w:rFonts w:ascii="Times New Roman" w:eastAsia="Times New Roman" w:hAnsi="Times New Roman" w:cs="Times New Roman"/>
                <w:sz w:val="24"/>
                <w:szCs w:val="24"/>
                <w:lang w:val="uk-UA" w:eastAsia="ru-RU"/>
              </w:rPr>
              <w:t>893000</w:t>
            </w:r>
          </w:p>
        </w:tc>
        <w:tc>
          <w:tcPr>
            <w:tcW w:w="1418" w:type="dxa"/>
            <w:tcBorders>
              <w:top w:val="single" w:sz="4" w:space="0" w:color="auto"/>
              <w:left w:val="single" w:sz="4" w:space="0" w:color="auto"/>
              <w:bottom w:val="single" w:sz="4" w:space="0" w:color="auto"/>
              <w:right w:val="single" w:sz="4" w:space="0" w:color="auto"/>
            </w:tcBorders>
            <w:hideMark/>
          </w:tcPr>
          <w:p w14:paraId="6763D3BC" w14:textId="77777777" w:rsidR="002B51AB" w:rsidRPr="002B51AB" w:rsidRDefault="002B51AB" w:rsidP="002B51AB">
            <w:pPr>
              <w:widowControl w:val="0"/>
              <w:spacing w:after="0" w:line="240" w:lineRule="auto"/>
              <w:jc w:val="both"/>
              <w:rPr>
                <w:rFonts w:ascii="Times New Roman" w:eastAsia="Times New Roman" w:hAnsi="Times New Roman" w:cs="Times New Roman"/>
                <w:sz w:val="24"/>
                <w:szCs w:val="24"/>
                <w:lang w:val="uk-UA" w:eastAsia="ru-RU"/>
              </w:rPr>
            </w:pPr>
            <w:r w:rsidRPr="002B51AB">
              <w:rPr>
                <w:rFonts w:ascii="Times New Roman" w:eastAsia="Times New Roman" w:hAnsi="Times New Roman" w:cs="Times New Roman"/>
                <w:sz w:val="24"/>
                <w:szCs w:val="24"/>
                <w:lang w:val="uk-UA" w:eastAsia="ru-RU"/>
              </w:rPr>
              <w:t>1107000</w:t>
            </w:r>
          </w:p>
        </w:tc>
        <w:tc>
          <w:tcPr>
            <w:tcW w:w="1559" w:type="dxa"/>
            <w:tcBorders>
              <w:top w:val="single" w:sz="4" w:space="0" w:color="auto"/>
              <w:left w:val="single" w:sz="4" w:space="0" w:color="auto"/>
              <w:bottom w:val="single" w:sz="4" w:space="0" w:color="auto"/>
              <w:right w:val="single" w:sz="4" w:space="0" w:color="auto"/>
            </w:tcBorders>
            <w:hideMark/>
          </w:tcPr>
          <w:p w14:paraId="7BBEC51C" w14:textId="77777777" w:rsidR="002B51AB" w:rsidRPr="002B51AB" w:rsidRDefault="002B51AB" w:rsidP="002B51AB">
            <w:pPr>
              <w:widowControl w:val="0"/>
              <w:spacing w:after="0" w:line="240" w:lineRule="auto"/>
              <w:jc w:val="both"/>
              <w:rPr>
                <w:rFonts w:ascii="Times New Roman" w:eastAsia="Times New Roman" w:hAnsi="Times New Roman" w:cs="Times New Roman"/>
                <w:sz w:val="24"/>
                <w:szCs w:val="24"/>
                <w:lang w:val="uk-UA" w:eastAsia="ru-RU"/>
              </w:rPr>
            </w:pPr>
            <w:r w:rsidRPr="002B51AB">
              <w:rPr>
                <w:rFonts w:ascii="Times New Roman" w:eastAsia="Times New Roman" w:hAnsi="Times New Roman" w:cs="Times New Roman"/>
                <w:sz w:val="24"/>
                <w:szCs w:val="24"/>
                <w:lang w:val="uk-UA" w:eastAsia="ru-RU"/>
              </w:rPr>
              <w:t>1386052</w:t>
            </w:r>
          </w:p>
        </w:tc>
        <w:tc>
          <w:tcPr>
            <w:tcW w:w="1701" w:type="dxa"/>
            <w:tcBorders>
              <w:top w:val="single" w:sz="4" w:space="0" w:color="auto"/>
              <w:left w:val="single" w:sz="4" w:space="0" w:color="auto"/>
              <w:bottom w:val="single" w:sz="4" w:space="0" w:color="auto"/>
              <w:right w:val="single" w:sz="4" w:space="0" w:color="auto"/>
            </w:tcBorders>
            <w:hideMark/>
          </w:tcPr>
          <w:p w14:paraId="609CC000" w14:textId="77777777" w:rsidR="002B51AB" w:rsidRPr="002B51AB" w:rsidRDefault="002B51AB" w:rsidP="002B51AB">
            <w:pPr>
              <w:widowControl w:val="0"/>
              <w:spacing w:after="0" w:line="240" w:lineRule="auto"/>
              <w:jc w:val="both"/>
              <w:rPr>
                <w:rFonts w:ascii="Times New Roman" w:eastAsia="Times New Roman" w:hAnsi="Times New Roman" w:cs="Times New Roman"/>
                <w:sz w:val="24"/>
                <w:szCs w:val="24"/>
                <w:lang w:val="uk-UA" w:eastAsia="ru-RU"/>
              </w:rPr>
            </w:pPr>
            <w:r w:rsidRPr="002B51AB">
              <w:rPr>
                <w:rFonts w:ascii="Times New Roman" w:eastAsia="Times New Roman" w:hAnsi="Times New Roman" w:cs="Times New Roman"/>
                <w:sz w:val="24"/>
                <w:szCs w:val="24"/>
                <w:lang w:val="uk-UA" w:eastAsia="ru-RU"/>
              </w:rPr>
              <w:t>155,2</w:t>
            </w:r>
          </w:p>
        </w:tc>
      </w:tr>
      <w:tr w:rsidR="002B51AB" w:rsidRPr="002B51AB" w14:paraId="0C32BA14" w14:textId="77777777" w:rsidTr="002B51AB">
        <w:trPr>
          <w:trHeight w:val="285"/>
        </w:trPr>
        <w:tc>
          <w:tcPr>
            <w:tcW w:w="3369" w:type="dxa"/>
            <w:tcBorders>
              <w:top w:val="single" w:sz="4" w:space="0" w:color="auto"/>
              <w:left w:val="single" w:sz="4" w:space="0" w:color="auto"/>
              <w:bottom w:val="single" w:sz="4" w:space="0" w:color="auto"/>
              <w:right w:val="single" w:sz="4" w:space="0" w:color="auto"/>
            </w:tcBorders>
            <w:hideMark/>
          </w:tcPr>
          <w:p w14:paraId="2F6CF5E9" w14:textId="77777777" w:rsidR="002B51AB" w:rsidRPr="002B51AB" w:rsidRDefault="002B51AB" w:rsidP="002B51AB">
            <w:pPr>
              <w:widowControl w:val="0"/>
              <w:spacing w:after="0" w:line="240" w:lineRule="auto"/>
              <w:jc w:val="both"/>
              <w:rPr>
                <w:rFonts w:ascii="Times New Roman" w:eastAsia="Times New Roman" w:hAnsi="Times New Roman" w:cs="Times New Roman"/>
                <w:sz w:val="24"/>
                <w:szCs w:val="24"/>
                <w:lang w:val="uk-UA" w:eastAsia="ru-RU"/>
              </w:rPr>
            </w:pPr>
            <w:r w:rsidRPr="002B51AB">
              <w:rPr>
                <w:rFonts w:ascii="Times New Roman" w:eastAsia="Times New Roman" w:hAnsi="Times New Roman" w:cs="Times New Roman"/>
                <w:sz w:val="24"/>
                <w:szCs w:val="24"/>
                <w:lang w:val="uk-UA" w:eastAsia="ru-RU"/>
              </w:rPr>
              <w:t>2. Собівартість реалізованої продукції, тис. грн.</w:t>
            </w:r>
          </w:p>
        </w:tc>
        <w:tc>
          <w:tcPr>
            <w:tcW w:w="1275" w:type="dxa"/>
            <w:tcBorders>
              <w:top w:val="single" w:sz="4" w:space="0" w:color="auto"/>
              <w:left w:val="single" w:sz="4" w:space="0" w:color="auto"/>
              <w:bottom w:val="single" w:sz="4" w:space="0" w:color="auto"/>
              <w:right w:val="single" w:sz="4" w:space="0" w:color="auto"/>
            </w:tcBorders>
            <w:hideMark/>
          </w:tcPr>
          <w:p w14:paraId="0222C749" w14:textId="77777777" w:rsidR="002B51AB" w:rsidRPr="002B51AB" w:rsidRDefault="002B51AB" w:rsidP="002B51AB">
            <w:pPr>
              <w:widowControl w:val="0"/>
              <w:spacing w:after="0" w:line="240" w:lineRule="auto"/>
              <w:jc w:val="both"/>
              <w:rPr>
                <w:rFonts w:ascii="Times New Roman" w:eastAsia="Times New Roman" w:hAnsi="Times New Roman" w:cs="Times New Roman"/>
                <w:sz w:val="24"/>
                <w:szCs w:val="24"/>
                <w:lang w:val="uk-UA" w:eastAsia="ru-RU"/>
              </w:rPr>
            </w:pPr>
            <w:r w:rsidRPr="002B51AB">
              <w:rPr>
                <w:rFonts w:ascii="Times New Roman" w:eastAsia="Times New Roman" w:hAnsi="Times New Roman" w:cs="Times New Roman"/>
                <w:sz w:val="24"/>
                <w:szCs w:val="24"/>
                <w:lang w:val="uk-UA" w:eastAsia="ru-RU"/>
              </w:rPr>
              <w:t>727000</w:t>
            </w:r>
          </w:p>
        </w:tc>
        <w:tc>
          <w:tcPr>
            <w:tcW w:w="1418" w:type="dxa"/>
            <w:tcBorders>
              <w:top w:val="single" w:sz="4" w:space="0" w:color="auto"/>
              <w:left w:val="single" w:sz="4" w:space="0" w:color="auto"/>
              <w:bottom w:val="single" w:sz="4" w:space="0" w:color="auto"/>
              <w:right w:val="single" w:sz="4" w:space="0" w:color="auto"/>
            </w:tcBorders>
            <w:hideMark/>
          </w:tcPr>
          <w:p w14:paraId="0B43F49E" w14:textId="77777777" w:rsidR="002B51AB" w:rsidRPr="002B51AB" w:rsidRDefault="002B51AB" w:rsidP="002B51AB">
            <w:pPr>
              <w:widowControl w:val="0"/>
              <w:spacing w:after="0" w:line="240" w:lineRule="auto"/>
              <w:jc w:val="both"/>
              <w:rPr>
                <w:rFonts w:ascii="Times New Roman" w:eastAsia="Times New Roman" w:hAnsi="Times New Roman" w:cs="Times New Roman"/>
                <w:sz w:val="24"/>
                <w:szCs w:val="24"/>
                <w:lang w:val="uk-UA" w:eastAsia="ru-RU"/>
              </w:rPr>
            </w:pPr>
            <w:r w:rsidRPr="002B51AB">
              <w:rPr>
                <w:rFonts w:ascii="Times New Roman" w:eastAsia="Times New Roman" w:hAnsi="Times New Roman" w:cs="Times New Roman"/>
                <w:sz w:val="24"/>
                <w:szCs w:val="24"/>
                <w:lang w:val="uk-UA" w:eastAsia="ru-RU"/>
              </w:rPr>
              <w:t>862000</w:t>
            </w:r>
          </w:p>
        </w:tc>
        <w:tc>
          <w:tcPr>
            <w:tcW w:w="1559" w:type="dxa"/>
            <w:tcBorders>
              <w:top w:val="single" w:sz="4" w:space="0" w:color="auto"/>
              <w:left w:val="single" w:sz="4" w:space="0" w:color="auto"/>
              <w:bottom w:val="single" w:sz="4" w:space="0" w:color="auto"/>
              <w:right w:val="single" w:sz="4" w:space="0" w:color="auto"/>
            </w:tcBorders>
            <w:hideMark/>
          </w:tcPr>
          <w:p w14:paraId="490C149C" w14:textId="77777777" w:rsidR="002B51AB" w:rsidRPr="002B51AB" w:rsidRDefault="002B51AB" w:rsidP="002B51AB">
            <w:pPr>
              <w:widowControl w:val="0"/>
              <w:spacing w:after="0" w:line="240" w:lineRule="auto"/>
              <w:jc w:val="both"/>
              <w:rPr>
                <w:rFonts w:ascii="Times New Roman" w:eastAsia="Times New Roman" w:hAnsi="Times New Roman" w:cs="Times New Roman"/>
                <w:sz w:val="24"/>
                <w:szCs w:val="24"/>
                <w:lang w:val="uk-UA" w:eastAsia="ru-RU"/>
              </w:rPr>
            </w:pPr>
            <w:r w:rsidRPr="002B51AB">
              <w:rPr>
                <w:rFonts w:ascii="Times New Roman" w:eastAsia="Times New Roman" w:hAnsi="Times New Roman" w:cs="Times New Roman"/>
                <w:sz w:val="24"/>
                <w:szCs w:val="24"/>
                <w:lang w:val="uk-UA" w:eastAsia="ru-RU"/>
              </w:rPr>
              <w:t>998000</w:t>
            </w:r>
          </w:p>
        </w:tc>
        <w:tc>
          <w:tcPr>
            <w:tcW w:w="1701" w:type="dxa"/>
            <w:tcBorders>
              <w:top w:val="single" w:sz="4" w:space="0" w:color="auto"/>
              <w:left w:val="single" w:sz="4" w:space="0" w:color="auto"/>
              <w:bottom w:val="single" w:sz="4" w:space="0" w:color="auto"/>
              <w:right w:val="single" w:sz="4" w:space="0" w:color="auto"/>
            </w:tcBorders>
            <w:hideMark/>
          </w:tcPr>
          <w:p w14:paraId="6F7F92E1" w14:textId="77777777" w:rsidR="002B51AB" w:rsidRPr="002B51AB" w:rsidRDefault="002B51AB" w:rsidP="002B51AB">
            <w:pPr>
              <w:widowControl w:val="0"/>
              <w:spacing w:after="0" w:line="240" w:lineRule="auto"/>
              <w:jc w:val="both"/>
              <w:rPr>
                <w:rFonts w:ascii="Times New Roman" w:eastAsia="Times New Roman" w:hAnsi="Times New Roman" w:cs="Times New Roman"/>
                <w:sz w:val="24"/>
                <w:szCs w:val="24"/>
                <w:lang w:val="uk-UA" w:eastAsia="ru-RU"/>
              </w:rPr>
            </w:pPr>
            <w:r w:rsidRPr="002B51AB">
              <w:rPr>
                <w:rFonts w:ascii="Times New Roman" w:eastAsia="Times New Roman" w:hAnsi="Times New Roman" w:cs="Times New Roman"/>
                <w:sz w:val="24"/>
                <w:szCs w:val="24"/>
                <w:lang w:val="uk-UA" w:eastAsia="ru-RU"/>
              </w:rPr>
              <w:t>137,2</w:t>
            </w:r>
          </w:p>
        </w:tc>
      </w:tr>
      <w:tr w:rsidR="002B51AB" w:rsidRPr="002B51AB" w14:paraId="7DDA7E5F" w14:textId="77777777" w:rsidTr="002B51AB">
        <w:trPr>
          <w:trHeight w:val="255"/>
        </w:trPr>
        <w:tc>
          <w:tcPr>
            <w:tcW w:w="3369" w:type="dxa"/>
            <w:tcBorders>
              <w:top w:val="single" w:sz="4" w:space="0" w:color="auto"/>
              <w:left w:val="single" w:sz="4" w:space="0" w:color="auto"/>
              <w:bottom w:val="single" w:sz="4" w:space="0" w:color="auto"/>
              <w:right w:val="single" w:sz="4" w:space="0" w:color="auto"/>
            </w:tcBorders>
            <w:hideMark/>
          </w:tcPr>
          <w:p w14:paraId="111939F4" w14:textId="77777777" w:rsidR="002B51AB" w:rsidRPr="002B51AB" w:rsidRDefault="002B51AB" w:rsidP="002B51AB">
            <w:pPr>
              <w:widowControl w:val="0"/>
              <w:spacing w:after="0" w:line="240" w:lineRule="auto"/>
              <w:jc w:val="both"/>
              <w:rPr>
                <w:rFonts w:ascii="Times New Roman" w:eastAsia="Times New Roman" w:hAnsi="Times New Roman" w:cs="Times New Roman"/>
                <w:sz w:val="24"/>
                <w:szCs w:val="24"/>
                <w:lang w:val="uk-UA" w:eastAsia="ru-RU"/>
              </w:rPr>
            </w:pPr>
            <w:r w:rsidRPr="002B51AB">
              <w:rPr>
                <w:rFonts w:ascii="Times New Roman" w:eastAsia="Times New Roman" w:hAnsi="Times New Roman" w:cs="Times New Roman"/>
                <w:sz w:val="24"/>
                <w:szCs w:val="24"/>
                <w:lang w:val="uk-UA" w:eastAsia="ru-RU"/>
              </w:rPr>
              <w:t xml:space="preserve">3. Витрати на збут, тис. грн. </w:t>
            </w:r>
          </w:p>
        </w:tc>
        <w:tc>
          <w:tcPr>
            <w:tcW w:w="1275" w:type="dxa"/>
            <w:tcBorders>
              <w:top w:val="single" w:sz="4" w:space="0" w:color="auto"/>
              <w:left w:val="single" w:sz="4" w:space="0" w:color="auto"/>
              <w:bottom w:val="single" w:sz="4" w:space="0" w:color="auto"/>
              <w:right w:val="single" w:sz="4" w:space="0" w:color="auto"/>
            </w:tcBorders>
            <w:hideMark/>
          </w:tcPr>
          <w:p w14:paraId="0FD11152" w14:textId="77777777" w:rsidR="002B51AB" w:rsidRPr="002B51AB" w:rsidRDefault="002B51AB" w:rsidP="002B51AB">
            <w:pPr>
              <w:widowControl w:val="0"/>
              <w:spacing w:after="0" w:line="240" w:lineRule="auto"/>
              <w:jc w:val="both"/>
              <w:rPr>
                <w:rFonts w:ascii="Times New Roman" w:eastAsia="Times New Roman" w:hAnsi="Times New Roman" w:cs="Times New Roman"/>
                <w:sz w:val="24"/>
                <w:szCs w:val="24"/>
                <w:lang w:val="uk-UA" w:eastAsia="ru-RU"/>
              </w:rPr>
            </w:pPr>
            <w:r w:rsidRPr="002B51AB">
              <w:rPr>
                <w:rFonts w:ascii="Times New Roman" w:eastAsia="Times New Roman" w:hAnsi="Times New Roman" w:cs="Times New Roman"/>
                <w:sz w:val="24"/>
                <w:szCs w:val="24"/>
                <w:lang w:val="uk-UA" w:eastAsia="ru-RU"/>
              </w:rPr>
              <w:t>114000</w:t>
            </w:r>
          </w:p>
        </w:tc>
        <w:tc>
          <w:tcPr>
            <w:tcW w:w="1418" w:type="dxa"/>
            <w:tcBorders>
              <w:top w:val="single" w:sz="4" w:space="0" w:color="auto"/>
              <w:left w:val="single" w:sz="4" w:space="0" w:color="auto"/>
              <w:bottom w:val="single" w:sz="4" w:space="0" w:color="auto"/>
              <w:right w:val="single" w:sz="4" w:space="0" w:color="auto"/>
            </w:tcBorders>
            <w:hideMark/>
          </w:tcPr>
          <w:p w14:paraId="62923BCC" w14:textId="77777777" w:rsidR="002B51AB" w:rsidRPr="002B51AB" w:rsidRDefault="002B51AB" w:rsidP="002B51AB">
            <w:pPr>
              <w:widowControl w:val="0"/>
              <w:spacing w:after="0" w:line="240" w:lineRule="auto"/>
              <w:jc w:val="both"/>
              <w:rPr>
                <w:rFonts w:ascii="Times New Roman" w:eastAsia="Times New Roman" w:hAnsi="Times New Roman" w:cs="Times New Roman"/>
                <w:sz w:val="24"/>
                <w:szCs w:val="24"/>
                <w:lang w:val="uk-UA" w:eastAsia="ru-RU"/>
              </w:rPr>
            </w:pPr>
            <w:r w:rsidRPr="002B51AB">
              <w:rPr>
                <w:rFonts w:ascii="Times New Roman" w:eastAsia="Times New Roman" w:hAnsi="Times New Roman" w:cs="Times New Roman"/>
                <w:sz w:val="24"/>
                <w:szCs w:val="24"/>
                <w:lang w:val="uk-UA" w:eastAsia="ru-RU"/>
              </w:rPr>
              <w:t>172000</w:t>
            </w:r>
          </w:p>
        </w:tc>
        <w:tc>
          <w:tcPr>
            <w:tcW w:w="1559" w:type="dxa"/>
            <w:tcBorders>
              <w:top w:val="single" w:sz="4" w:space="0" w:color="auto"/>
              <w:left w:val="single" w:sz="4" w:space="0" w:color="auto"/>
              <w:bottom w:val="single" w:sz="4" w:space="0" w:color="auto"/>
              <w:right w:val="single" w:sz="4" w:space="0" w:color="auto"/>
            </w:tcBorders>
            <w:hideMark/>
          </w:tcPr>
          <w:p w14:paraId="1F0CE61D" w14:textId="77777777" w:rsidR="002B51AB" w:rsidRPr="002B51AB" w:rsidRDefault="002B51AB" w:rsidP="002B51AB">
            <w:pPr>
              <w:widowControl w:val="0"/>
              <w:spacing w:after="0" w:line="240" w:lineRule="auto"/>
              <w:jc w:val="both"/>
              <w:rPr>
                <w:rFonts w:ascii="Times New Roman" w:eastAsia="Times New Roman" w:hAnsi="Times New Roman" w:cs="Times New Roman"/>
                <w:sz w:val="24"/>
                <w:szCs w:val="24"/>
                <w:lang w:val="uk-UA" w:eastAsia="ru-RU"/>
              </w:rPr>
            </w:pPr>
            <w:r w:rsidRPr="002B51AB">
              <w:rPr>
                <w:rFonts w:ascii="Times New Roman" w:eastAsia="Times New Roman" w:hAnsi="Times New Roman" w:cs="Times New Roman"/>
                <w:sz w:val="24"/>
                <w:szCs w:val="24"/>
                <w:lang w:val="uk-UA" w:eastAsia="ru-RU"/>
              </w:rPr>
              <w:t>183000</w:t>
            </w:r>
          </w:p>
        </w:tc>
        <w:tc>
          <w:tcPr>
            <w:tcW w:w="1701" w:type="dxa"/>
            <w:tcBorders>
              <w:top w:val="single" w:sz="4" w:space="0" w:color="auto"/>
              <w:left w:val="single" w:sz="4" w:space="0" w:color="auto"/>
              <w:bottom w:val="single" w:sz="4" w:space="0" w:color="auto"/>
              <w:right w:val="single" w:sz="4" w:space="0" w:color="auto"/>
            </w:tcBorders>
            <w:hideMark/>
          </w:tcPr>
          <w:p w14:paraId="4CE4BAAE" w14:textId="77777777" w:rsidR="002B51AB" w:rsidRPr="002B51AB" w:rsidRDefault="002B51AB" w:rsidP="002B51AB">
            <w:pPr>
              <w:widowControl w:val="0"/>
              <w:spacing w:after="0" w:line="240" w:lineRule="auto"/>
              <w:jc w:val="both"/>
              <w:rPr>
                <w:rFonts w:ascii="Times New Roman" w:eastAsia="Times New Roman" w:hAnsi="Times New Roman" w:cs="Times New Roman"/>
                <w:sz w:val="24"/>
                <w:szCs w:val="24"/>
                <w:lang w:val="uk-UA" w:eastAsia="ru-RU"/>
              </w:rPr>
            </w:pPr>
            <w:r w:rsidRPr="002B51AB">
              <w:rPr>
                <w:rFonts w:ascii="Times New Roman" w:eastAsia="Times New Roman" w:hAnsi="Times New Roman" w:cs="Times New Roman"/>
                <w:sz w:val="24"/>
                <w:szCs w:val="24"/>
                <w:lang w:val="uk-UA" w:eastAsia="ru-RU"/>
              </w:rPr>
              <w:t>160,5</w:t>
            </w:r>
          </w:p>
        </w:tc>
      </w:tr>
      <w:tr w:rsidR="002B51AB" w:rsidRPr="002B51AB" w14:paraId="7828FC8E" w14:textId="77777777" w:rsidTr="002B51AB">
        <w:trPr>
          <w:trHeight w:val="285"/>
        </w:trPr>
        <w:tc>
          <w:tcPr>
            <w:tcW w:w="3369" w:type="dxa"/>
            <w:tcBorders>
              <w:top w:val="single" w:sz="4" w:space="0" w:color="auto"/>
              <w:left w:val="single" w:sz="4" w:space="0" w:color="auto"/>
              <w:bottom w:val="single" w:sz="4" w:space="0" w:color="auto"/>
              <w:right w:val="single" w:sz="4" w:space="0" w:color="auto"/>
            </w:tcBorders>
            <w:hideMark/>
          </w:tcPr>
          <w:p w14:paraId="422F088F" w14:textId="77777777" w:rsidR="002B51AB" w:rsidRPr="002B51AB" w:rsidRDefault="002B51AB" w:rsidP="002B51AB">
            <w:pPr>
              <w:widowControl w:val="0"/>
              <w:spacing w:after="0" w:line="240" w:lineRule="auto"/>
              <w:jc w:val="both"/>
              <w:rPr>
                <w:rFonts w:ascii="Times New Roman" w:eastAsia="Times New Roman" w:hAnsi="Times New Roman" w:cs="Times New Roman"/>
                <w:sz w:val="24"/>
                <w:szCs w:val="24"/>
                <w:lang w:val="uk-UA" w:eastAsia="ru-RU"/>
              </w:rPr>
            </w:pPr>
            <w:r w:rsidRPr="002B51AB">
              <w:rPr>
                <w:rFonts w:ascii="Times New Roman" w:eastAsia="Times New Roman" w:hAnsi="Times New Roman" w:cs="Times New Roman"/>
                <w:sz w:val="24"/>
                <w:szCs w:val="24"/>
                <w:lang w:val="uk-UA" w:eastAsia="ru-RU"/>
              </w:rPr>
              <w:t>4. Прибуток (фінансовий результат) до оподаткування</w:t>
            </w:r>
          </w:p>
        </w:tc>
        <w:tc>
          <w:tcPr>
            <w:tcW w:w="1275" w:type="dxa"/>
            <w:tcBorders>
              <w:top w:val="single" w:sz="4" w:space="0" w:color="auto"/>
              <w:left w:val="single" w:sz="4" w:space="0" w:color="auto"/>
              <w:bottom w:val="single" w:sz="4" w:space="0" w:color="auto"/>
              <w:right w:val="single" w:sz="4" w:space="0" w:color="auto"/>
            </w:tcBorders>
          </w:tcPr>
          <w:p w14:paraId="21682E24" w14:textId="77777777" w:rsidR="002B51AB" w:rsidRPr="002B51AB" w:rsidRDefault="002B51AB" w:rsidP="002B51AB">
            <w:pPr>
              <w:widowControl w:val="0"/>
              <w:spacing w:after="0" w:line="240" w:lineRule="auto"/>
              <w:jc w:val="both"/>
              <w:rPr>
                <w:rFonts w:ascii="Times New Roman" w:eastAsia="Times New Roman" w:hAnsi="Times New Roman" w:cs="Times New Roman"/>
                <w:sz w:val="24"/>
                <w:szCs w:val="24"/>
                <w:lang w:val="uk-UA" w:eastAsia="ru-RU"/>
              </w:rPr>
            </w:pPr>
            <w:r w:rsidRPr="002B51AB">
              <w:rPr>
                <w:rFonts w:ascii="Times New Roman" w:eastAsia="Times New Roman" w:hAnsi="Times New Roman" w:cs="Times New Roman"/>
                <w:sz w:val="24"/>
                <w:szCs w:val="24"/>
                <w:lang w:val="uk-UA" w:eastAsia="ru-RU"/>
              </w:rPr>
              <w:t>27150</w:t>
            </w:r>
          </w:p>
          <w:p w14:paraId="34BEECE7" w14:textId="77777777" w:rsidR="002B51AB" w:rsidRPr="002B51AB" w:rsidRDefault="002B51AB" w:rsidP="002B51AB">
            <w:pPr>
              <w:widowControl w:val="0"/>
              <w:spacing w:after="0" w:line="240" w:lineRule="auto"/>
              <w:jc w:val="both"/>
              <w:rPr>
                <w:rFonts w:ascii="Times New Roman" w:eastAsia="Times New Roman" w:hAnsi="Times New Roman" w:cs="Times New Roman"/>
                <w:sz w:val="24"/>
                <w:szCs w:val="24"/>
                <w:lang w:val="uk-UA" w:eastAsia="ru-RU"/>
              </w:rPr>
            </w:pPr>
          </w:p>
        </w:tc>
        <w:tc>
          <w:tcPr>
            <w:tcW w:w="1418" w:type="dxa"/>
            <w:tcBorders>
              <w:top w:val="single" w:sz="4" w:space="0" w:color="auto"/>
              <w:left w:val="single" w:sz="4" w:space="0" w:color="auto"/>
              <w:bottom w:val="single" w:sz="4" w:space="0" w:color="auto"/>
              <w:right w:val="single" w:sz="4" w:space="0" w:color="auto"/>
            </w:tcBorders>
          </w:tcPr>
          <w:p w14:paraId="1B931AE2" w14:textId="77777777" w:rsidR="002B51AB" w:rsidRPr="002B51AB" w:rsidRDefault="002B51AB" w:rsidP="002B51AB">
            <w:pPr>
              <w:widowControl w:val="0"/>
              <w:spacing w:after="0" w:line="240" w:lineRule="auto"/>
              <w:jc w:val="both"/>
              <w:rPr>
                <w:rFonts w:ascii="Times New Roman" w:eastAsia="Times New Roman" w:hAnsi="Times New Roman" w:cs="Times New Roman"/>
                <w:sz w:val="24"/>
                <w:szCs w:val="24"/>
                <w:lang w:val="uk-UA" w:eastAsia="ru-RU"/>
              </w:rPr>
            </w:pPr>
            <w:r w:rsidRPr="002B51AB">
              <w:rPr>
                <w:rFonts w:ascii="Times New Roman" w:eastAsia="Times New Roman" w:hAnsi="Times New Roman" w:cs="Times New Roman"/>
                <w:sz w:val="24"/>
                <w:szCs w:val="24"/>
                <w:lang w:val="uk-UA" w:eastAsia="ru-RU"/>
              </w:rPr>
              <w:t>18600</w:t>
            </w:r>
          </w:p>
          <w:p w14:paraId="757B1615" w14:textId="77777777" w:rsidR="002B51AB" w:rsidRPr="002B51AB" w:rsidRDefault="002B51AB" w:rsidP="002B51AB">
            <w:pPr>
              <w:widowControl w:val="0"/>
              <w:spacing w:after="0" w:line="240" w:lineRule="auto"/>
              <w:jc w:val="both"/>
              <w:rPr>
                <w:rFonts w:ascii="Times New Roman" w:eastAsia="Times New Roman" w:hAnsi="Times New Roman" w:cs="Times New Roman"/>
                <w:sz w:val="24"/>
                <w:szCs w:val="24"/>
                <w:lang w:val="uk-UA" w:eastAsia="ru-RU"/>
              </w:rPr>
            </w:pPr>
          </w:p>
        </w:tc>
        <w:tc>
          <w:tcPr>
            <w:tcW w:w="1559" w:type="dxa"/>
            <w:tcBorders>
              <w:top w:val="single" w:sz="4" w:space="0" w:color="auto"/>
              <w:left w:val="single" w:sz="4" w:space="0" w:color="auto"/>
              <w:bottom w:val="single" w:sz="4" w:space="0" w:color="auto"/>
              <w:right w:val="single" w:sz="4" w:space="0" w:color="auto"/>
            </w:tcBorders>
          </w:tcPr>
          <w:p w14:paraId="0E0B167F" w14:textId="77777777" w:rsidR="002B51AB" w:rsidRPr="002B51AB" w:rsidRDefault="002B51AB" w:rsidP="002B51AB">
            <w:pPr>
              <w:widowControl w:val="0"/>
              <w:spacing w:after="0" w:line="240" w:lineRule="auto"/>
              <w:jc w:val="both"/>
              <w:rPr>
                <w:rFonts w:ascii="Times New Roman" w:eastAsia="Times New Roman" w:hAnsi="Times New Roman" w:cs="Times New Roman"/>
                <w:sz w:val="24"/>
                <w:szCs w:val="24"/>
                <w:lang w:val="uk-UA" w:eastAsia="ru-RU"/>
              </w:rPr>
            </w:pPr>
            <w:r w:rsidRPr="002B51AB">
              <w:rPr>
                <w:rFonts w:ascii="Times New Roman" w:eastAsia="Times New Roman" w:hAnsi="Times New Roman" w:cs="Times New Roman"/>
                <w:sz w:val="24"/>
                <w:szCs w:val="24"/>
                <w:lang w:val="uk-UA" w:eastAsia="ru-RU"/>
              </w:rPr>
              <w:t>37820</w:t>
            </w:r>
          </w:p>
          <w:p w14:paraId="5A6ACB25" w14:textId="77777777" w:rsidR="002B51AB" w:rsidRPr="002B51AB" w:rsidRDefault="002B51AB" w:rsidP="002B51AB">
            <w:pPr>
              <w:widowControl w:val="0"/>
              <w:spacing w:after="0" w:line="240" w:lineRule="auto"/>
              <w:jc w:val="both"/>
              <w:rPr>
                <w:rFonts w:ascii="Times New Roman" w:eastAsia="Times New Roman" w:hAnsi="Times New Roman" w:cs="Times New Roman"/>
                <w:sz w:val="24"/>
                <w:szCs w:val="24"/>
                <w:lang w:val="uk-UA" w:eastAsia="ru-RU"/>
              </w:rPr>
            </w:pPr>
          </w:p>
        </w:tc>
        <w:tc>
          <w:tcPr>
            <w:tcW w:w="1701" w:type="dxa"/>
            <w:tcBorders>
              <w:top w:val="single" w:sz="4" w:space="0" w:color="auto"/>
              <w:left w:val="single" w:sz="4" w:space="0" w:color="auto"/>
              <w:bottom w:val="single" w:sz="4" w:space="0" w:color="auto"/>
              <w:right w:val="single" w:sz="4" w:space="0" w:color="auto"/>
            </w:tcBorders>
            <w:hideMark/>
          </w:tcPr>
          <w:p w14:paraId="4E002F72" w14:textId="77777777" w:rsidR="002B51AB" w:rsidRPr="002B51AB" w:rsidRDefault="002B51AB" w:rsidP="002B51AB">
            <w:pPr>
              <w:widowControl w:val="0"/>
              <w:spacing w:after="0" w:line="240" w:lineRule="auto"/>
              <w:jc w:val="both"/>
              <w:rPr>
                <w:rFonts w:ascii="Times New Roman" w:eastAsia="Times New Roman" w:hAnsi="Times New Roman" w:cs="Times New Roman"/>
                <w:sz w:val="24"/>
                <w:szCs w:val="24"/>
                <w:lang w:val="uk-UA" w:eastAsia="ru-RU"/>
              </w:rPr>
            </w:pPr>
            <w:r w:rsidRPr="002B51AB">
              <w:rPr>
                <w:rFonts w:ascii="Times New Roman" w:eastAsia="Times New Roman" w:hAnsi="Times New Roman" w:cs="Times New Roman"/>
                <w:sz w:val="24"/>
                <w:szCs w:val="24"/>
                <w:lang w:val="uk-UA" w:eastAsia="ru-RU"/>
              </w:rPr>
              <w:t>139,3</w:t>
            </w:r>
          </w:p>
        </w:tc>
      </w:tr>
      <w:tr w:rsidR="002B51AB" w:rsidRPr="002B51AB" w14:paraId="3486B398" w14:textId="77777777" w:rsidTr="002B51AB">
        <w:trPr>
          <w:trHeight w:val="783"/>
        </w:trPr>
        <w:tc>
          <w:tcPr>
            <w:tcW w:w="3369" w:type="dxa"/>
            <w:tcBorders>
              <w:top w:val="single" w:sz="4" w:space="0" w:color="auto"/>
              <w:left w:val="single" w:sz="4" w:space="0" w:color="auto"/>
              <w:bottom w:val="single" w:sz="4" w:space="0" w:color="auto"/>
              <w:right w:val="single" w:sz="4" w:space="0" w:color="auto"/>
            </w:tcBorders>
            <w:hideMark/>
          </w:tcPr>
          <w:p w14:paraId="576DD31D" w14:textId="77777777" w:rsidR="002B51AB" w:rsidRPr="002B51AB" w:rsidRDefault="002B51AB" w:rsidP="002B51AB">
            <w:pPr>
              <w:widowControl w:val="0"/>
              <w:spacing w:after="0" w:line="240" w:lineRule="auto"/>
              <w:jc w:val="both"/>
              <w:rPr>
                <w:rFonts w:ascii="Times New Roman" w:eastAsia="Times New Roman" w:hAnsi="Times New Roman" w:cs="Times New Roman"/>
                <w:sz w:val="24"/>
                <w:szCs w:val="24"/>
                <w:lang w:val="uk-UA" w:eastAsia="ru-RU"/>
              </w:rPr>
            </w:pPr>
            <w:r w:rsidRPr="002B51AB">
              <w:rPr>
                <w:rFonts w:ascii="Times New Roman" w:eastAsia="Times New Roman" w:hAnsi="Times New Roman" w:cs="Times New Roman"/>
                <w:sz w:val="24"/>
                <w:szCs w:val="24"/>
                <w:lang w:val="uk-UA" w:eastAsia="ru-RU"/>
              </w:rPr>
              <w:t>5. Чистий прибуток (фінансовий результат) після оподаткування</w:t>
            </w:r>
          </w:p>
        </w:tc>
        <w:tc>
          <w:tcPr>
            <w:tcW w:w="1275" w:type="dxa"/>
            <w:tcBorders>
              <w:top w:val="single" w:sz="4" w:space="0" w:color="auto"/>
              <w:left w:val="single" w:sz="4" w:space="0" w:color="auto"/>
              <w:bottom w:val="single" w:sz="4" w:space="0" w:color="auto"/>
              <w:right w:val="single" w:sz="4" w:space="0" w:color="auto"/>
            </w:tcBorders>
            <w:hideMark/>
          </w:tcPr>
          <w:p w14:paraId="2B48DF5F" w14:textId="77777777" w:rsidR="002B51AB" w:rsidRPr="002B51AB" w:rsidRDefault="002B51AB" w:rsidP="002B51AB">
            <w:pPr>
              <w:widowControl w:val="0"/>
              <w:spacing w:after="0" w:line="240" w:lineRule="auto"/>
              <w:jc w:val="both"/>
              <w:rPr>
                <w:rFonts w:ascii="Times New Roman" w:eastAsia="Times New Roman" w:hAnsi="Times New Roman" w:cs="Times New Roman"/>
                <w:sz w:val="24"/>
                <w:szCs w:val="24"/>
                <w:lang w:val="uk-UA" w:eastAsia="ru-RU"/>
              </w:rPr>
            </w:pPr>
            <w:r w:rsidRPr="002B51AB">
              <w:rPr>
                <w:rFonts w:ascii="Times New Roman" w:eastAsia="Times New Roman" w:hAnsi="Times New Roman" w:cs="Times New Roman"/>
                <w:sz w:val="24"/>
                <w:szCs w:val="24"/>
                <w:lang w:val="uk-UA" w:eastAsia="ru-RU"/>
              </w:rPr>
              <w:t>22263</w:t>
            </w:r>
          </w:p>
        </w:tc>
        <w:tc>
          <w:tcPr>
            <w:tcW w:w="1418" w:type="dxa"/>
            <w:tcBorders>
              <w:top w:val="single" w:sz="4" w:space="0" w:color="auto"/>
              <w:left w:val="single" w:sz="4" w:space="0" w:color="auto"/>
              <w:bottom w:val="single" w:sz="4" w:space="0" w:color="auto"/>
              <w:right w:val="single" w:sz="4" w:space="0" w:color="auto"/>
            </w:tcBorders>
            <w:hideMark/>
          </w:tcPr>
          <w:p w14:paraId="25ADFF34" w14:textId="77777777" w:rsidR="002B51AB" w:rsidRPr="002B51AB" w:rsidRDefault="002B51AB" w:rsidP="002B51AB">
            <w:pPr>
              <w:widowControl w:val="0"/>
              <w:spacing w:after="0" w:line="240" w:lineRule="auto"/>
              <w:jc w:val="both"/>
              <w:rPr>
                <w:rFonts w:ascii="Times New Roman" w:eastAsia="Times New Roman" w:hAnsi="Times New Roman" w:cs="Times New Roman"/>
                <w:sz w:val="24"/>
                <w:szCs w:val="24"/>
                <w:lang w:val="uk-UA" w:eastAsia="ru-RU"/>
              </w:rPr>
            </w:pPr>
            <w:r w:rsidRPr="002B51AB">
              <w:rPr>
                <w:rFonts w:ascii="Times New Roman" w:eastAsia="Times New Roman" w:hAnsi="Times New Roman" w:cs="Times New Roman"/>
                <w:sz w:val="24"/>
                <w:szCs w:val="24"/>
                <w:lang w:val="uk-UA" w:eastAsia="ru-RU"/>
              </w:rPr>
              <w:t>15252</w:t>
            </w:r>
          </w:p>
        </w:tc>
        <w:tc>
          <w:tcPr>
            <w:tcW w:w="1559" w:type="dxa"/>
            <w:tcBorders>
              <w:top w:val="single" w:sz="4" w:space="0" w:color="auto"/>
              <w:left w:val="single" w:sz="4" w:space="0" w:color="auto"/>
              <w:bottom w:val="single" w:sz="4" w:space="0" w:color="auto"/>
              <w:right w:val="single" w:sz="4" w:space="0" w:color="auto"/>
            </w:tcBorders>
            <w:hideMark/>
          </w:tcPr>
          <w:p w14:paraId="1F243081" w14:textId="77777777" w:rsidR="002B51AB" w:rsidRPr="002B51AB" w:rsidRDefault="002B51AB" w:rsidP="002B51AB">
            <w:pPr>
              <w:widowControl w:val="0"/>
              <w:spacing w:after="0" w:line="240" w:lineRule="auto"/>
              <w:jc w:val="both"/>
              <w:rPr>
                <w:rFonts w:ascii="Times New Roman" w:eastAsia="Times New Roman" w:hAnsi="Times New Roman" w:cs="Times New Roman"/>
                <w:sz w:val="24"/>
                <w:szCs w:val="24"/>
                <w:lang w:val="uk-UA" w:eastAsia="ru-RU"/>
              </w:rPr>
            </w:pPr>
            <w:r w:rsidRPr="002B51AB">
              <w:rPr>
                <w:rFonts w:ascii="Times New Roman" w:eastAsia="Times New Roman" w:hAnsi="Times New Roman" w:cs="Times New Roman"/>
                <w:sz w:val="24"/>
                <w:szCs w:val="24"/>
                <w:lang w:val="uk-UA" w:eastAsia="ru-RU"/>
              </w:rPr>
              <w:t>31012</w:t>
            </w:r>
          </w:p>
        </w:tc>
        <w:tc>
          <w:tcPr>
            <w:tcW w:w="1701" w:type="dxa"/>
            <w:tcBorders>
              <w:top w:val="single" w:sz="4" w:space="0" w:color="auto"/>
              <w:left w:val="single" w:sz="4" w:space="0" w:color="auto"/>
              <w:bottom w:val="single" w:sz="4" w:space="0" w:color="auto"/>
              <w:right w:val="single" w:sz="4" w:space="0" w:color="auto"/>
            </w:tcBorders>
            <w:hideMark/>
          </w:tcPr>
          <w:p w14:paraId="4A658AB2" w14:textId="77777777" w:rsidR="002B51AB" w:rsidRPr="002B51AB" w:rsidRDefault="002B51AB" w:rsidP="002B51AB">
            <w:pPr>
              <w:widowControl w:val="0"/>
              <w:spacing w:after="0" w:line="240" w:lineRule="auto"/>
              <w:jc w:val="both"/>
              <w:rPr>
                <w:rFonts w:ascii="Times New Roman" w:eastAsia="Times New Roman" w:hAnsi="Times New Roman" w:cs="Times New Roman"/>
                <w:sz w:val="24"/>
                <w:szCs w:val="24"/>
                <w:lang w:val="uk-UA" w:eastAsia="ru-RU"/>
              </w:rPr>
            </w:pPr>
            <w:r w:rsidRPr="002B51AB">
              <w:rPr>
                <w:rFonts w:ascii="Times New Roman" w:eastAsia="Times New Roman" w:hAnsi="Times New Roman" w:cs="Times New Roman"/>
                <w:sz w:val="24"/>
                <w:szCs w:val="24"/>
                <w:lang w:val="uk-UA" w:eastAsia="ru-RU"/>
              </w:rPr>
              <w:t>139,3</w:t>
            </w:r>
          </w:p>
        </w:tc>
      </w:tr>
      <w:tr w:rsidR="002B51AB" w:rsidRPr="002B51AB" w14:paraId="34E663DB" w14:textId="77777777" w:rsidTr="002B51AB">
        <w:trPr>
          <w:trHeight w:val="525"/>
        </w:trPr>
        <w:tc>
          <w:tcPr>
            <w:tcW w:w="3369" w:type="dxa"/>
            <w:tcBorders>
              <w:top w:val="single" w:sz="4" w:space="0" w:color="auto"/>
              <w:left w:val="single" w:sz="4" w:space="0" w:color="auto"/>
              <w:bottom w:val="single" w:sz="4" w:space="0" w:color="auto"/>
              <w:right w:val="single" w:sz="4" w:space="0" w:color="auto"/>
            </w:tcBorders>
            <w:hideMark/>
          </w:tcPr>
          <w:p w14:paraId="2EA49B65" w14:textId="77777777" w:rsidR="002B51AB" w:rsidRPr="002B51AB" w:rsidRDefault="002B51AB" w:rsidP="002B51AB">
            <w:pPr>
              <w:widowControl w:val="0"/>
              <w:spacing w:after="0" w:line="240" w:lineRule="auto"/>
              <w:jc w:val="both"/>
              <w:rPr>
                <w:rFonts w:ascii="Times New Roman" w:eastAsia="Times New Roman" w:hAnsi="Times New Roman" w:cs="Times New Roman"/>
                <w:sz w:val="24"/>
                <w:szCs w:val="24"/>
                <w:lang w:val="uk-UA" w:eastAsia="ru-RU"/>
              </w:rPr>
            </w:pPr>
            <w:r w:rsidRPr="002B51AB">
              <w:rPr>
                <w:rFonts w:ascii="Times New Roman" w:eastAsia="Times New Roman" w:hAnsi="Times New Roman" w:cs="Times New Roman"/>
                <w:sz w:val="24"/>
                <w:szCs w:val="24"/>
                <w:lang w:val="uk-UA" w:eastAsia="ru-RU"/>
              </w:rPr>
              <w:t>6 Рентабельність продажів (р. 5 /р.1)*100, %</w:t>
            </w:r>
          </w:p>
        </w:tc>
        <w:tc>
          <w:tcPr>
            <w:tcW w:w="1275" w:type="dxa"/>
            <w:tcBorders>
              <w:top w:val="single" w:sz="4" w:space="0" w:color="auto"/>
              <w:left w:val="single" w:sz="4" w:space="0" w:color="auto"/>
              <w:bottom w:val="single" w:sz="4" w:space="0" w:color="auto"/>
              <w:right w:val="single" w:sz="4" w:space="0" w:color="auto"/>
            </w:tcBorders>
            <w:hideMark/>
          </w:tcPr>
          <w:p w14:paraId="7BEA4EF9" w14:textId="77777777" w:rsidR="002B51AB" w:rsidRPr="002B51AB" w:rsidRDefault="002B51AB" w:rsidP="002B51AB">
            <w:pPr>
              <w:widowControl w:val="0"/>
              <w:spacing w:after="0" w:line="240" w:lineRule="auto"/>
              <w:jc w:val="both"/>
              <w:rPr>
                <w:rFonts w:ascii="Times New Roman" w:eastAsia="Times New Roman" w:hAnsi="Times New Roman" w:cs="Times New Roman"/>
                <w:sz w:val="24"/>
                <w:szCs w:val="24"/>
                <w:lang w:val="uk-UA" w:eastAsia="ru-RU"/>
              </w:rPr>
            </w:pPr>
            <w:r w:rsidRPr="002B51AB">
              <w:rPr>
                <w:rFonts w:ascii="Times New Roman" w:eastAsia="Times New Roman" w:hAnsi="Times New Roman" w:cs="Times New Roman"/>
                <w:sz w:val="24"/>
                <w:szCs w:val="24"/>
                <w:lang w:val="uk-UA" w:eastAsia="ru-RU"/>
              </w:rPr>
              <w:t>2,5</w:t>
            </w:r>
          </w:p>
        </w:tc>
        <w:tc>
          <w:tcPr>
            <w:tcW w:w="1418" w:type="dxa"/>
            <w:tcBorders>
              <w:top w:val="single" w:sz="4" w:space="0" w:color="auto"/>
              <w:left w:val="single" w:sz="4" w:space="0" w:color="auto"/>
              <w:bottom w:val="single" w:sz="4" w:space="0" w:color="auto"/>
              <w:right w:val="single" w:sz="4" w:space="0" w:color="auto"/>
            </w:tcBorders>
            <w:hideMark/>
          </w:tcPr>
          <w:p w14:paraId="66E4AC21" w14:textId="77777777" w:rsidR="002B51AB" w:rsidRPr="002B51AB" w:rsidRDefault="002B51AB" w:rsidP="002B51AB">
            <w:pPr>
              <w:widowControl w:val="0"/>
              <w:spacing w:after="0" w:line="240" w:lineRule="auto"/>
              <w:jc w:val="both"/>
              <w:rPr>
                <w:rFonts w:ascii="Times New Roman" w:eastAsia="Times New Roman" w:hAnsi="Times New Roman" w:cs="Times New Roman"/>
                <w:sz w:val="24"/>
                <w:szCs w:val="24"/>
                <w:lang w:val="uk-UA" w:eastAsia="ru-RU"/>
              </w:rPr>
            </w:pPr>
            <w:r w:rsidRPr="002B51AB">
              <w:rPr>
                <w:rFonts w:ascii="Times New Roman" w:eastAsia="Times New Roman" w:hAnsi="Times New Roman" w:cs="Times New Roman"/>
                <w:sz w:val="24"/>
                <w:szCs w:val="24"/>
                <w:lang w:val="uk-UA" w:eastAsia="ru-RU"/>
              </w:rPr>
              <w:t>1,38</w:t>
            </w:r>
          </w:p>
        </w:tc>
        <w:tc>
          <w:tcPr>
            <w:tcW w:w="1559" w:type="dxa"/>
            <w:tcBorders>
              <w:top w:val="single" w:sz="4" w:space="0" w:color="auto"/>
              <w:left w:val="single" w:sz="4" w:space="0" w:color="auto"/>
              <w:bottom w:val="single" w:sz="4" w:space="0" w:color="auto"/>
              <w:right w:val="single" w:sz="4" w:space="0" w:color="auto"/>
            </w:tcBorders>
            <w:hideMark/>
          </w:tcPr>
          <w:p w14:paraId="6DAC49A0" w14:textId="77777777" w:rsidR="002B51AB" w:rsidRPr="002B51AB" w:rsidRDefault="002B51AB" w:rsidP="002B51AB">
            <w:pPr>
              <w:widowControl w:val="0"/>
              <w:spacing w:after="0" w:line="240" w:lineRule="auto"/>
              <w:jc w:val="both"/>
              <w:rPr>
                <w:rFonts w:ascii="Times New Roman" w:eastAsia="Times New Roman" w:hAnsi="Times New Roman" w:cs="Times New Roman"/>
                <w:sz w:val="24"/>
                <w:szCs w:val="24"/>
                <w:lang w:val="uk-UA" w:eastAsia="ru-RU"/>
              </w:rPr>
            </w:pPr>
            <w:r w:rsidRPr="002B51AB">
              <w:rPr>
                <w:rFonts w:ascii="Times New Roman" w:eastAsia="Times New Roman" w:hAnsi="Times New Roman" w:cs="Times New Roman"/>
                <w:sz w:val="24"/>
                <w:szCs w:val="24"/>
                <w:lang w:val="uk-UA" w:eastAsia="ru-RU"/>
              </w:rPr>
              <w:t>2,24</w:t>
            </w:r>
          </w:p>
        </w:tc>
        <w:tc>
          <w:tcPr>
            <w:tcW w:w="1701" w:type="dxa"/>
            <w:tcBorders>
              <w:top w:val="single" w:sz="4" w:space="0" w:color="auto"/>
              <w:left w:val="single" w:sz="4" w:space="0" w:color="auto"/>
              <w:bottom w:val="single" w:sz="4" w:space="0" w:color="auto"/>
              <w:right w:val="single" w:sz="4" w:space="0" w:color="auto"/>
            </w:tcBorders>
            <w:hideMark/>
          </w:tcPr>
          <w:p w14:paraId="05915E96" w14:textId="77777777" w:rsidR="002B51AB" w:rsidRPr="002B51AB" w:rsidRDefault="002B51AB" w:rsidP="002B51AB">
            <w:pPr>
              <w:widowControl w:val="0"/>
              <w:spacing w:after="0" w:line="240" w:lineRule="auto"/>
              <w:jc w:val="both"/>
              <w:rPr>
                <w:rFonts w:ascii="Times New Roman" w:eastAsia="Times New Roman" w:hAnsi="Times New Roman" w:cs="Times New Roman"/>
                <w:sz w:val="24"/>
                <w:szCs w:val="24"/>
                <w:lang w:val="uk-UA" w:eastAsia="ru-RU"/>
              </w:rPr>
            </w:pPr>
            <w:r w:rsidRPr="002B51AB">
              <w:rPr>
                <w:rFonts w:ascii="Times New Roman" w:eastAsia="Times New Roman" w:hAnsi="Times New Roman" w:cs="Times New Roman"/>
                <w:sz w:val="24"/>
                <w:szCs w:val="24"/>
                <w:lang w:val="uk-UA" w:eastAsia="ru-RU"/>
              </w:rPr>
              <w:t>89,6</w:t>
            </w:r>
          </w:p>
        </w:tc>
      </w:tr>
      <w:tr w:rsidR="002B51AB" w:rsidRPr="002B51AB" w14:paraId="2791DC36" w14:textId="77777777" w:rsidTr="002B51AB">
        <w:trPr>
          <w:trHeight w:val="870"/>
        </w:trPr>
        <w:tc>
          <w:tcPr>
            <w:tcW w:w="3369" w:type="dxa"/>
            <w:tcBorders>
              <w:top w:val="single" w:sz="4" w:space="0" w:color="auto"/>
              <w:left w:val="single" w:sz="4" w:space="0" w:color="auto"/>
              <w:bottom w:val="single" w:sz="4" w:space="0" w:color="auto"/>
              <w:right w:val="single" w:sz="4" w:space="0" w:color="auto"/>
            </w:tcBorders>
            <w:hideMark/>
          </w:tcPr>
          <w:p w14:paraId="0591875A" w14:textId="77777777" w:rsidR="002B51AB" w:rsidRPr="002B51AB" w:rsidRDefault="002B51AB" w:rsidP="002B51AB">
            <w:pPr>
              <w:widowControl w:val="0"/>
              <w:spacing w:after="0" w:line="240" w:lineRule="auto"/>
              <w:jc w:val="both"/>
              <w:rPr>
                <w:rFonts w:ascii="Times New Roman" w:eastAsia="Times New Roman" w:hAnsi="Times New Roman" w:cs="Times New Roman"/>
                <w:sz w:val="24"/>
                <w:szCs w:val="24"/>
                <w:lang w:val="uk-UA" w:eastAsia="ru-RU"/>
              </w:rPr>
            </w:pPr>
            <w:r w:rsidRPr="002B51AB">
              <w:rPr>
                <w:rFonts w:ascii="Times New Roman" w:eastAsia="Times New Roman" w:hAnsi="Times New Roman" w:cs="Times New Roman"/>
                <w:sz w:val="24"/>
                <w:szCs w:val="24"/>
                <w:lang w:val="uk-UA" w:eastAsia="ru-RU"/>
              </w:rPr>
              <w:t>7. Рентабельність виробництва (р. 5 / (р. 2 + р. 3), %</w:t>
            </w:r>
          </w:p>
        </w:tc>
        <w:tc>
          <w:tcPr>
            <w:tcW w:w="1275" w:type="dxa"/>
            <w:tcBorders>
              <w:top w:val="single" w:sz="4" w:space="0" w:color="auto"/>
              <w:left w:val="single" w:sz="4" w:space="0" w:color="auto"/>
              <w:bottom w:val="single" w:sz="4" w:space="0" w:color="auto"/>
              <w:right w:val="single" w:sz="4" w:space="0" w:color="auto"/>
            </w:tcBorders>
            <w:hideMark/>
          </w:tcPr>
          <w:p w14:paraId="3B02436A" w14:textId="77777777" w:rsidR="002B51AB" w:rsidRPr="002B51AB" w:rsidRDefault="002B51AB" w:rsidP="002B51AB">
            <w:pPr>
              <w:widowControl w:val="0"/>
              <w:spacing w:after="0" w:line="240" w:lineRule="auto"/>
              <w:jc w:val="both"/>
              <w:rPr>
                <w:rFonts w:ascii="Times New Roman" w:eastAsia="Times New Roman" w:hAnsi="Times New Roman" w:cs="Times New Roman"/>
                <w:sz w:val="24"/>
                <w:szCs w:val="24"/>
                <w:lang w:val="uk-UA" w:eastAsia="ru-RU"/>
              </w:rPr>
            </w:pPr>
            <w:r w:rsidRPr="002B51AB">
              <w:rPr>
                <w:rFonts w:ascii="Times New Roman" w:eastAsia="Times New Roman" w:hAnsi="Times New Roman" w:cs="Times New Roman"/>
                <w:sz w:val="24"/>
                <w:szCs w:val="24"/>
                <w:lang w:val="uk-UA" w:eastAsia="ru-RU"/>
              </w:rPr>
              <w:t>2,65</w:t>
            </w:r>
          </w:p>
        </w:tc>
        <w:tc>
          <w:tcPr>
            <w:tcW w:w="1418" w:type="dxa"/>
            <w:tcBorders>
              <w:top w:val="single" w:sz="4" w:space="0" w:color="auto"/>
              <w:left w:val="single" w:sz="4" w:space="0" w:color="auto"/>
              <w:bottom w:val="single" w:sz="4" w:space="0" w:color="auto"/>
              <w:right w:val="single" w:sz="4" w:space="0" w:color="auto"/>
            </w:tcBorders>
            <w:hideMark/>
          </w:tcPr>
          <w:p w14:paraId="60E10A6E" w14:textId="77777777" w:rsidR="002B51AB" w:rsidRPr="002B51AB" w:rsidRDefault="002B51AB" w:rsidP="002B51AB">
            <w:pPr>
              <w:widowControl w:val="0"/>
              <w:spacing w:after="0" w:line="240" w:lineRule="auto"/>
              <w:jc w:val="both"/>
              <w:rPr>
                <w:rFonts w:ascii="Times New Roman" w:eastAsia="Times New Roman" w:hAnsi="Times New Roman" w:cs="Times New Roman"/>
                <w:sz w:val="24"/>
                <w:szCs w:val="24"/>
                <w:lang w:val="uk-UA" w:eastAsia="ru-RU"/>
              </w:rPr>
            </w:pPr>
            <w:r w:rsidRPr="002B51AB">
              <w:rPr>
                <w:rFonts w:ascii="Times New Roman" w:eastAsia="Times New Roman" w:hAnsi="Times New Roman" w:cs="Times New Roman"/>
                <w:sz w:val="24"/>
                <w:szCs w:val="24"/>
                <w:lang w:val="uk-UA" w:eastAsia="ru-RU"/>
              </w:rPr>
              <w:t>1,48</w:t>
            </w:r>
          </w:p>
        </w:tc>
        <w:tc>
          <w:tcPr>
            <w:tcW w:w="1559" w:type="dxa"/>
            <w:tcBorders>
              <w:top w:val="single" w:sz="4" w:space="0" w:color="auto"/>
              <w:left w:val="single" w:sz="4" w:space="0" w:color="auto"/>
              <w:bottom w:val="single" w:sz="4" w:space="0" w:color="auto"/>
              <w:right w:val="single" w:sz="4" w:space="0" w:color="auto"/>
            </w:tcBorders>
            <w:hideMark/>
          </w:tcPr>
          <w:p w14:paraId="3459FE65" w14:textId="77777777" w:rsidR="002B51AB" w:rsidRPr="002B51AB" w:rsidRDefault="002B51AB" w:rsidP="002B51AB">
            <w:pPr>
              <w:widowControl w:val="0"/>
              <w:spacing w:after="0" w:line="240" w:lineRule="auto"/>
              <w:jc w:val="both"/>
              <w:rPr>
                <w:rFonts w:ascii="Times New Roman" w:eastAsia="Times New Roman" w:hAnsi="Times New Roman" w:cs="Times New Roman"/>
                <w:sz w:val="24"/>
                <w:szCs w:val="24"/>
                <w:lang w:val="uk-UA" w:eastAsia="ru-RU"/>
              </w:rPr>
            </w:pPr>
            <w:r w:rsidRPr="002B51AB">
              <w:rPr>
                <w:rFonts w:ascii="Times New Roman" w:eastAsia="Times New Roman" w:hAnsi="Times New Roman" w:cs="Times New Roman"/>
                <w:sz w:val="24"/>
                <w:szCs w:val="24"/>
                <w:lang w:val="uk-UA" w:eastAsia="ru-RU"/>
              </w:rPr>
              <w:t>2,63</w:t>
            </w:r>
          </w:p>
        </w:tc>
        <w:tc>
          <w:tcPr>
            <w:tcW w:w="1701" w:type="dxa"/>
            <w:tcBorders>
              <w:top w:val="single" w:sz="4" w:space="0" w:color="auto"/>
              <w:left w:val="single" w:sz="4" w:space="0" w:color="auto"/>
              <w:bottom w:val="single" w:sz="4" w:space="0" w:color="auto"/>
              <w:right w:val="single" w:sz="4" w:space="0" w:color="auto"/>
            </w:tcBorders>
            <w:hideMark/>
          </w:tcPr>
          <w:p w14:paraId="7B8139C3" w14:textId="77777777" w:rsidR="002B51AB" w:rsidRPr="002B51AB" w:rsidRDefault="002B51AB" w:rsidP="002B51AB">
            <w:pPr>
              <w:widowControl w:val="0"/>
              <w:spacing w:after="0" w:line="240" w:lineRule="auto"/>
              <w:jc w:val="both"/>
              <w:rPr>
                <w:rFonts w:ascii="Times New Roman" w:eastAsia="Times New Roman" w:hAnsi="Times New Roman" w:cs="Times New Roman"/>
                <w:sz w:val="24"/>
                <w:szCs w:val="24"/>
                <w:lang w:val="uk-UA" w:eastAsia="ru-RU"/>
              </w:rPr>
            </w:pPr>
            <w:r w:rsidRPr="002B51AB">
              <w:rPr>
                <w:rFonts w:ascii="Times New Roman" w:eastAsia="Times New Roman" w:hAnsi="Times New Roman" w:cs="Times New Roman"/>
                <w:sz w:val="24"/>
                <w:szCs w:val="24"/>
                <w:lang w:val="uk-UA" w:eastAsia="ru-RU"/>
              </w:rPr>
              <w:t>99,2</w:t>
            </w:r>
          </w:p>
        </w:tc>
      </w:tr>
    </w:tbl>
    <w:p w14:paraId="21B9CC86" w14:textId="77777777" w:rsidR="002B51AB" w:rsidRPr="002B51AB" w:rsidRDefault="002B51AB" w:rsidP="002B51AB">
      <w:pPr>
        <w:widowControl w:val="0"/>
        <w:spacing w:after="0" w:line="360" w:lineRule="auto"/>
        <w:ind w:firstLine="709"/>
        <w:jc w:val="both"/>
        <w:rPr>
          <w:rFonts w:ascii="Times New Roman" w:eastAsia="Times New Roman" w:hAnsi="Times New Roman" w:cs="Times New Roman"/>
          <w:sz w:val="28"/>
          <w:szCs w:val="28"/>
          <w:lang w:val="uk-UA" w:eastAsia="ru-RU"/>
        </w:rPr>
      </w:pPr>
    </w:p>
    <w:p w14:paraId="6FE80067" w14:textId="77777777" w:rsidR="002B51AB" w:rsidRPr="002B51AB" w:rsidRDefault="002B51AB" w:rsidP="002B51AB">
      <w:pPr>
        <w:widowControl w:val="0"/>
        <w:spacing w:after="0" w:line="360" w:lineRule="auto"/>
        <w:ind w:firstLine="709"/>
        <w:jc w:val="both"/>
        <w:rPr>
          <w:rFonts w:ascii="Times New Roman" w:eastAsia="Times New Roman" w:hAnsi="Times New Roman" w:cs="Times New Roman"/>
          <w:sz w:val="28"/>
          <w:szCs w:val="28"/>
          <w:lang w:val="uk-UA" w:eastAsia="ru-RU"/>
        </w:rPr>
      </w:pPr>
      <w:r w:rsidRPr="002B51AB">
        <w:rPr>
          <w:rFonts w:ascii="Times New Roman" w:eastAsia="Times New Roman" w:hAnsi="Times New Roman" w:cs="Times New Roman"/>
          <w:sz w:val="28"/>
          <w:szCs w:val="28"/>
          <w:lang w:val="uk-UA" w:eastAsia="ru-RU"/>
        </w:rPr>
        <w:t>Як свідчать дані табл. 2.3 показники рентабельності у ТОВ «ФУДЕМБІР» знаходяться на вкрай низькому рівні. Рентабельність навколо 2,5% протягом років розглянутого періоду взагалі є дуже низьким, а при тому ще рентабельність діяльності ТОВ мають тенденцію до зниження, це є дуже негативним явищем. При цьому це відбувається на фоні щорічного збільшення обсягів реалізації продукції. Це означає, що просте нарощування обсягів виробництва і продажів ще не є достатнім для систематичного підвищення  рівня рентабельності діяльності для ТОВ «ФУДЕМБІР».</w:t>
      </w:r>
    </w:p>
    <w:p w14:paraId="32645373" w14:textId="77777777" w:rsidR="002B51AB" w:rsidRPr="002B51AB" w:rsidRDefault="002B51AB" w:rsidP="002B51AB">
      <w:pPr>
        <w:widowControl w:val="0"/>
        <w:spacing w:after="0" w:line="360" w:lineRule="auto"/>
        <w:ind w:firstLine="709"/>
        <w:jc w:val="both"/>
        <w:rPr>
          <w:rFonts w:ascii="Times New Roman" w:eastAsia="Times New Roman" w:hAnsi="Times New Roman" w:cs="Times New Roman"/>
          <w:sz w:val="28"/>
          <w:szCs w:val="28"/>
          <w:lang w:val="uk-UA" w:eastAsia="ru-RU"/>
        </w:rPr>
      </w:pPr>
      <w:r w:rsidRPr="002B51AB">
        <w:rPr>
          <w:rFonts w:ascii="Times New Roman" w:eastAsia="Times New Roman" w:hAnsi="Times New Roman" w:cs="Times New Roman"/>
          <w:sz w:val="28"/>
          <w:szCs w:val="28"/>
          <w:lang w:val="uk-UA" w:eastAsia="ru-RU"/>
        </w:rPr>
        <w:t xml:space="preserve">Це означає необхідність для керівництва ТОВ зорієнтуватися над </w:t>
      </w:r>
      <w:r w:rsidRPr="002B51AB">
        <w:rPr>
          <w:rFonts w:ascii="Times New Roman" w:eastAsia="Times New Roman" w:hAnsi="Times New Roman" w:cs="Times New Roman"/>
          <w:sz w:val="28"/>
          <w:szCs w:val="28"/>
          <w:lang w:val="uk-UA" w:eastAsia="ru-RU"/>
        </w:rPr>
        <w:lastRenderedPageBreak/>
        <w:t>розробкою і запровадженням заходів з підвищенням прибутковості діяльності підприємства за рахунок спеціальних заходів по різних аспектах діяльності  Товариства. Мета цієї діяльності має бути спрямована на систематичне збільшення прибутку через зменшення виробничих та збутових витрат, а також шляхом розвитку різних сторін діяльності Товариства, як у суто виробничій, так і комерційній сфері, оскільки для керівництва ТОВ є доволі складною задачею досягати позитивних результатів у боротьбі за позитивний імідж підприємства на ринках збуту його продукції.</w:t>
      </w:r>
    </w:p>
    <w:p w14:paraId="4DE22922" w14:textId="77777777" w:rsidR="002B51AB" w:rsidRPr="002B51AB" w:rsidRDefault="002B51AB" w:rsidP="002B51AB">
      <w:pPr>
        <w:widowControl w:val="0"/>
        <w:spacing w:after="0" w:line="312" w:lineRule="auto"/>
        <w:ind w:firstLine="709"/>
        <w:jc w:val="both"/>
        <w:rPr>
          <w:rFonts w:ascii="Times New Roman" w:eastAsia="Times New Roman" w:hAnsi="Times New Roman" w:cs="Times New Roman"/>
          <w:sz w:val="28"/>
          <w:szCs w:val="28"/>
          <w:lang w:val="uk-UA" w:eastAsia="ru-RU"/>
        </w:rPr>
      </w:pPr>
      <w:r w:rsidRPr="002B51AB">
        <w:rPr>
          <w:rFonts w:ascii="Times New Roman" w:eastAsia="Times New Roman" w:hAnsi="Times New Roman" w:cs="Times New Roman"/>
          <w:sz w:val="28"/>
          <w:szCs w:val="28"/>
          <w:lang w:val="uk-UA" w:eastAsia="ru-RU"/>
        </w:rPr>
        <w:t>Підтвердженням того, що розвиток Товариства здійснюється, є зростання суми капіталу ТОВ та змінювання його структури на користь технологічного і технічного розвитку, що демонструє динаміка структури капіталу ТОВ «ФУДЕМБІР», що демонструють дані табл. 2.4.</w:t>
      </w:r>
    </w:p>
    <w:p w14:paraId="7850ECB1" w14:textId="77777777" w:rsidR="002B51AB" w:rsidRPr="002B51AB" w:rsidRDefault="002B51AB" w:rsidP="002B51AB">
      <w:pPr>
        <w:widowControl w:val="0"/>
        <w:spacing w:after="0" w:line="312" w:lineRule="auto"/>
        <w:ind w:firstLine="709"/>
        <w:jc w:val="right"/>
        <w:rPr>
          <w:rFonts w:ascii="Times New Roman" w:eastAsia="Times New Roman" w:hAnsi="Times New Roman" w:cs="Times New Roman"/>
          <w:sz w:val="28"/>
          <w:szCs w:val="28"/>
          <w:lang w:val="uk-UA" w:eastAsia="ru-RU"/>
        </w:rPr>
      </w:pPr>
      <w:r w:rsidRPr="002B51AB">
        <w:rPr>
          <w:rFonts w:ascii="Times New Roman" w:eastAsia="Times New Roman" w:hAnsi="Times New Roman" w:cs="Times New Roman"/>
          <w:sz w:val="28"/>
          <w:szCs w:val="28"/>
          <w:lang w:val="uk-UA" w:eastAsia="ru-RU"/>
        </w:rPr>
        <w:t>Таблиця 2.4</w:t>
      </w:r>
    </w:p>
    <w:p w14:paraId="53953F5B" w14:textId="77777777" w:rsidR="002B51AB" w:rsidRPr="002B51AB" w:rsidRDefault="002B51AB" w:rsidP="002B51AB">
      <w:pPr>
        <w:widowControl w:val="0"/>
        <w:spacing w:after="0" w:line="312" w:lineRule="auto"/>
        <w:jc w:val="center"/>
        <w:rPr>
          <w:rFonts w:ascii="Times New Roman" w:eastAsia="Times New Roman" w:hAnsi="Times New Roman" w:cs="Times New Roman"/>
          <w:b/>
          <w:sz w:val="28"/>
          <w:szCs w:val="28"/>
          <w:lang w:val="uk-UA" w:eastAsia="ru-RU"/>
        </w:rPr>
      </w:pPr>
      <w:r w:rsidRPr="002B51AB">
        <w:rPr>
          <w:rFonts w:ascii="Times New Roman" w:eastAsia="Times New Roman" w:hAnsi="Times New Roman" w:cs="Times New Roman"/>
          <w:b/>
          <w:sz w:val="28"/>
          <w:szCs w:val="28"/>
          <w:lang w:val="uk-UA" w:eastAsia="ru-RU"/>
        </w:rPr>
        <w:t>Динаміка структури капіталу ТОВ «ФУДЕМБІР» за</w:t>
      </w:r>
      <w:r w:rsidRPr="002B51AB">
        <w:rPr>
          <w:rFonts w:ascii="Times New Roman" w:eastAsia="Times New Roman" w:hAnsi="Times New Roman" w:cs="Times New Roman"/>
          <w:b/>
          <w:sz w:val="28"/>
          <w:szCs w:val="28"/>
          <w:lang w:val="uk-UA" w:eastAsia="ru-RU"/>
        </w:rPr>
        <w:br/>
        <w:t>2019-2021 роки, тис. грн.</w:t>
      </w: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57"/>
        <w:gridCol w:w="1559"/>
        <w:gridCol w:w="1417"/>
        <w:gridCol w:w="1418"/>
      </w:tblGrid>
      <w:tr w:rsidR="002B51AB" w:rsidRPr="002B51AB" w14:paraId="75E91FBA" w14:textId="77777777" w:rsidTr="002B51AB">
        <w:tc>
          <w:tcPr>
            <w:tcW w:w="4957" w:type="dxa"/>
            <w:tcBorders>
              <w:top w:val="single" w:sz="4" w:space="0" w:color="auto"/>
              <w:left w:val="single" w:sz="4" w:space="0" w:color="auto"/>
              <w:bottom w:val="single" w:sz="4" w:space="0" w:color="auto"/>
              <w:right w:val="single" w:sz="4" w:space="0" w:color="auto"/>
            </w:tcBorders>
            <w:hideMark/>
          </w:tcPr>
          <w:p w14:paraId="1FAC660B" w14:textId="77777777" w:rsidR="002B51AB" w:rsidRPr="002B51AB" w:rsidRDefault="002B51AB" w:rsidP="002B51AB">
            <w:pPr>
              <w:spacing w:after="0" w:line="240" w:lineRule="auto"/>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Пасив</w:t>
            </w:r>
          </w:p>
        </w:tc>
        <w:tc>
          <w:tcPr>
            <w:tcW w:w="1559" w:type="dxa"/>
            <w:tcBorders>
              <w:top w:val="single" w:sz="4" w:space="0" w:color="auto"/>
              <w:left w:val="single" w:sz="4" w:space="0" w:color="auto"/>
              <w:bottom w:val="single" w:sz="4" w:space="0" w:color="auto"/>
              <w:right w:val="single" w:sz="4" w:space="0" w:color="auto"/>
            </w:tcBorders>
            <w:hideMark/>
          </w:tcPr>
          <w:p w14:paraId="33D3819F" w14:textId="77777777" w:rsidR="002B51AB" w:rsidRPr="002B51AB" w:rsidRDefault="002B51AB" w:rsidP="002B51AB">
            <w:pPr>
              <w:spacing w:after="0" w:line="240" w:lineRule="auto"/>
              <w:jc w:val="center"/>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2019 рік</w:t>
            </w:r>
          </w:p>
        </w:tc>
        <w:tc>
          <w:tcPr>
            <w:tcW w:w="1417" w:type="dxa"/>
            <w:tcBorders>
              <w:top w:val="single" w:sz="4" w:space="0" w:color="auto"/>
              <w:left w:val="single" w:sz="4" w:space="0" w:color="auto"/>
              <w:bottom w:val="single" w:sz="4" w:space="0" w:color="auto"/>
              <w:right w:val="single" w:sz="4" w:space="0" w:color="auto"/>
            </w:tcBorders>
            <w:hideMark/>
          </w:tcPr>
          <w:p w14:paraId="5420917E" w14:textId="77777777" w:rsidR="002B51AB" w:rsidRPr="002B51AB" w:rsidRDefault="002B51AB" w:rsidP="002B51AB">
            <w:pPr>
              <w:spacing w:after="0" w:line="240" w:lineRule="auto"/>
              <w:jc w:val="center"/>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2020 рік</w:t>
            </w:r>
          </w:p>
        </w:tc>
        <w:tc>
          <w:tcPr>
            <w:tcW w:w="1418" w:type="dxa"/>
            <w:tcBorders>
              <w:top w:val="single" w:sz="4" w:space="0" w:color="auto"/>
              <w:left w:val="single" w:sz="4" w:space="0" w:color="auto"/>
              <w:bottom w:val="single" w:sz="4" w:space="0" w:color="auto"/>
              <w:right w:val="single" w:sz="4" w:space="0" w:color="auto"/>
            </w:tcBorders>
            <w:hideMark/>
          </w:tcPr>
          <w:p w14:paraId="007A7BB9" w14:textId="77777777" w:rsidR="002B51AB" w:rsidRPr="002B51AB" w:rsidRDefault="002B51AB" w:rsidP="002B51AB">
            <w:pPr>
              <w:spacing w:after="0" w:line="240" w:lineRule="auto"/>
              <w:jc w:val="center"/>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2021 рік</w:t>
            </w:r>
          </w:p>
        </w:tc>
      </w:tr>
      <w:tr w:rsidR="002B51AB" w:rsidRPr="002B51AB" w14:paraId="37EB7644" w14:textId="77777777" w:rsidTr="002B51AB">
        <w:tc>
          <w:tcPr>
            <w:tcW w:w="4957" w:type="dxa"/>
            <w:tcBorders>
              <w:top w:val="single" w:sz="4" w:space="0" w:color="auto"/>
              <w:left w:val="single" w:sz="4" w:space="0" w:color="auto"/>
              <w:bottom w:val="single" w:sz="4" w:space="0" w:color="auto"/>
              <w:right w:val="single" w:sz="4" w:space="0" w:color="auto"/>
            </w:tcBorders>
            <w:hideMark/>
          </w:tcPr>
          <w:p w14:paraId="0B731344" w14:textId="77777777" w:rsidR="002B51AB" w:rsidRPr="002B51AB" w:rsidRDefault="002B51AB" w:rsidP="002B51AB">
            <w:pPr>
              <w:spacing w:after="0" w:line="240" w:lineRule="auto"/>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Всього пасиви</w:t>
            </w:r>
          </w:p>
        </w:tc>
        <w:tc>
          <w:tcPr>
            <w:tcW w:w="1559" w:type="dxa"/>
            <w:tcBorders>
              <w:top w:val="single" w:sz="4" w:space="0" w:color="auto"/>
              <w:left w:val="single" w:sz="4" w:space="0" w:color="auto"/>
              <w:bottom w:val="single" w:sz="4" w:space="0" w:color="auto"/>
              <w:right w:val="single" w:sz="4" w:space="0" w:color="auto"/>
            </w:tcBorders>
            <w:hideMark/>
          </w:tcPr>
          <w:p w14:paraId="58B6DDE9" w14:textId="77777777" w:rsidR="002B51AB" w:rsidRPr="002B51AB" w:rsidRDefault="002B51AB" w:rsidP="002B51AB">
            <w:pPr>
              <w:spacing w:after="0" w:line="240" w:lineRule="auto"/>
              <w:jc w:val="center"/>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503 000</w:t>
            </w:r>
          </w:p>
        </w:tc>
        <w:tc>
          <w:tcPr>
            <w:tcW w:w="1417" w:type="dxa"/>
            <w:tcBorders>
              <w:top w:val="single" w:sz="4" w:space="0" w:color="auto"/>
              <w:left w:val="single" w:sz="4" w:space="0" w:color="auto"/>
              <w:bottom w:val="single" w:sz="4" w:space="0" w:color="auto"/>
              <w:right w:val="single" w:sz="4" w:space="0" w:color="auto"/>
            </w:tcBorders>
            <w:hideMark/>
          </w:tcPr>
          <w:p w14:paraId="7A6C150C" w14:textId="77777777" w:rsidR="002B51AB" w:rsidRPr="002B51AB" w:rsidRDefault="002B51AB" w:rsidP="002B51AB">
            <w:pPr>
              <w:spacing w:after="0" w:line="240" w:lineRule="auto"/>
              <w:jc w:val="center"/>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664 000</w:t>
            </w:r>
          </w:p>
        </w:tc>
        <w:tc>
          <w:tcPr>
            <w:tcW w:w="1418" w:type="dxa"/>
            <w:tcBorders>
              <w:top w:val="single" w:sz="4" w:space="0" w:color="auto"/>
              <w:left w:val="single" w:sz="4" w:space="0" w:color="auto"/>
              <w:bottom w:val="single" w:sz="4" w:space="0" w:color="auto"/>
              <w:right w:val="single" w:sz="4" w:space="0" w:color="auto"/>
            </w:tcBorders>
            <w:hideMark/>
          </w:tcPr>
          <w:p w14:paraId="1F7072A9" w14:textId="77777777" w:rsidR="002B51AB" w:rsidRPr="002B51AB" w:rsidRDefault="002B51AB" w:rsidP="002B51AB">
            <w:pPr>
              <w:spacing w:after="0" w:line="240" w:lineRule="auto"/>
              <w:jc w:val="center"/>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730 000</w:t>
            </w:r>
          </w:p>
        </w:tc>
      </w:tr>
      <w:tr w:rsidR="002B51AB" w:rsidRPr="002B51AB" w14:paraId="3C8C08B8" w14:textId="77777777" w:rsidTr="002B51AB">
        <w:tc>
          <w:tcPr>
            <w:tcW w:w="4957" w:type="dxa"/>
            <w:tcBorders>
              <w:top w:val="single" w:sz="4" w:space="0" w:color="auto"/>
              <w:left w:val="single" w:sz="4" w:space="0" w:color="auto"/>
              <w:bottom w:val="single" w:sz="4" w:space="0" w:color="auto"/>
              <w:right w:val="single" w:sz="4" w:space="0" w:color="auto"/>
            </w:tcBorders>
            <w:hideMark/>
          </w:tcPr>
          <w:p w14:paraId="5F24E35F" w14:textId="77777777" w:rsidR="002B51AB" w:rsidRPr="002B51AB" w:rsidRDefault="002B51AB" w:rsidP="002B51AB">
            <w:pPr>
              <w:spacing w:after="0" w:line="240" w:lineRule="auto"/>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Зареєстрований (пайовий) капітал</w:t>
            </w:r>
          </w:p>
        </w:tc>
        <w:tc>
          <w:tcPr>
            <w:tcW w:w="1559" w:type="dxa"/>
            <w:tcBorders>
              <w:top w:val="single" w:sz="4" w:space="0" w:color="auto"/>
              <w:left w:val="single" w:sz="4" w:space="0" w:color="auto"/>
              <w:bottom w:val="single" w:sz="4" w:space="0" w:color="auto"/>
              <w:right w:val="single" w:sz="4" w:space="0" w:color="auto"/>
            </w:tcBorders>
            <w:hideMark/>
          </w:tcPr>
          <w:p w14:paraId="25339718" w14:textId="77777777" w:rsidR="002B51AB" w:rsidRPr="002B51AB" w:rsidRDefault="002B51AB" w:rsidP="002B51AB">
            <w:pPr>
              <w:spacing w:after="0" w:line="240" w:lineRule="auto"/>
              <w:jc w:val="center"/>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130 000</w:t>
            </w:r>
          </w:p>
        </w:tc>
        <w:tc>
          <w:tcPr>
            <w:tcW w:w="1417" w:type="dxa"/>
            <w:tcBorders>
              <w:top w:val="single" w:sz="4" w:space="0" w:color="auto"/>
              <w:left w:val="single" w:sz="4" w:space="0" w:color="auto"/>
              <w:bottom w:val="single" w:sz="4" w:space="0" w:color="auto"/>
              <w:right w:val="single" w:sz="4" w:space="0" w:color="auto"/>
            </w:tcBorders>
            <w:hideMark/>
          </w:tcPr>
          <w:p w14:paraId="4738368E" w14:textId="77777777" w:rsidR="002B51AB" w:rsidRPr="002B51AB" w:rsidRDefault="002B51AB" w:rsidP="002B51AB">
            <w:pPr>
              <w:spacing w:after="0" w:line="240" w:lineRule="auto"/>
              <w:jc w:val="center"/>
              <w:rPr>
                <w:rFonts w:ascii="Times New Roman" w:eastAsia="Calibri" w:hAnsi="Times New Roman" w:cs="Times New Roman"/>
                <w:sz w:val="28"/>
                <w:szCs w:val="28"/>
                <w:lang w:val="en-US" w:eastAsia="ru-RU"/>
              </w:rPr>
            </w:pPr>
            <w:r w:rsidRPr="002B51AB">
              <w:rPr>
                <w:rFonts w:ascii="Times New Roman" w:eastAsia="Calibri" w:hAnsi="Times New Roman" w:cs="Times New Roman"/>
                <w:sz w:val="28"/>
                <w:szCs w:val="28"/>
                <w:lang w:val="uk-UA" w:eastAsia="ru-RU"/>
              </w:rPr>
              <w:t>130 000</w:t>
            </w:r>
          </w:p>
        </w:tc>
        <w:tc>
          <w:tcPr>
            <w:tcW w:w="1418" w:type="dxa"/>
            <w:tcBorders>
              <w:top w:val="single" w:sz="4" w:space="0" w:color="auto"/>
              <w:left w:val="single" w:sz="4" w:space="0" w:color="auto"/>
              <w:bottom w:val="single" w:sz="4" w:space="0" w:color="auto"/>
              <w:right w:val="single" w:sz="4" w:space="0" w:color="auto"/>
            </w:tcBorders>
            <w:hideMark/>
          </w:tcPr>
          <w:p w14:paraId="5291C053" w14:textId="77777777" w:rsidR="002B51AB" w:rsidRPr="002B51AB" w:rsidRDefault="002B51AB" w:rsidP="002B51AB">
            <w:pPr>
              <w:spacing w:after="0" w:line="240" w:lineRule="auto"/>
              <w:jc w:val="center"/>
              <w:rPr>
                <w:rFonts w:ascii="Times New Roman" w:eastAsia="Calibri" w:hAnsi="Times New Roman" w:cs="Times New Roman"/>
                <w:sz w:val="28"/>
                <w:szCs w:val="28"/>
                <w:lang w:val="en-US" w:eastAsia="ru-RU"/>
              </w:rPr>
            </w:pPr>
            <w:r w:rsidRPr="002B51AB">
              <w:rPr>
                <w:rFonts w:ascii="Times New Roman" w:eastAsia="Calibri" w:hAnsi="Times New Roman" w:cs="Times New Roman"/>
                <w:sz w:val="28"/>
                <w:szCs w:val="28"/>
                <w:lang w:val="uk-UA" w:eastAsia="ru-RU"/>
              </w:rPr>
              <w:t>130 000</w:t>
            </w:r>
          </w:p>
        </w:tc>
      </w:tr>
      <w:tr w:rsidR="002B51AB" w:rsidRPr="002B51AB" w14:paraId="3C314BBE" w14:textId="77777777" w:rsidTr="002B51AB">
        <w:tc>
          <w:tcPr>
            <w:tcW w:w="4957" w:type="dxa"/>
            <w:tcBorders>
              <w:top w:val="single" w:sz="4" w:space="0" w:color="auto"/>
              <w:left w:val="single" w:sz="4" w:space="0" w:color="auto"/>
              <w:bottom w:val="single" w:sz="4" w:space="0" w:color="auto"/>
              <w:right w:val="single" w:sz="4" w:space="0" w:color="auto"/>
            </w:tcBorders>
            <w:hideMark/>
          </w:tcPr>
          <w:p w14:paraId="63374924" w14:textId="77777777" w:rsidR="002B51AB" w:rsidRPr="002B51AB" w:rsidRDefault="002B51AB" w:rsidP="002B51AB">
            <w:pPr>
              <w:spacing w:after="0" w:line="240" w:lineRule="auto"/>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Додатковий капітал</w:t>
            </w:r>
          </w:p>
        </w:tc>
        <w:tc>
          <w:tcPr>
            <w:tcW w:w="1559" w:type="dxa"/>
            <w:tcBorders>
              <w:top w:val="single" w:sz="4" w:space="0" w:color="auto"/>
              <w:left w:val="single" w:sz="4" w:space="0" w:color="auto"/>
              <w:bottom w:val="single" w:sz="4" w:space="0" w:color="auto"/>
              <w:right w:val="single" w:sz="4" w:space="0" w:color="auto"/>
            </w:tcBorders>
            <w:hideMark/>
          </w:tcPr>
          <w:p w14:paraId="5AFDE329" w14:textId="77777777" w:rsidR="002B51AB" w:rsidRPr="002B51AB" w:rsidRDefault="002B51AB" w:rsidP="002B51AB">
            <w:pPr>
              <w:spacing w:after="0" w:line="240" w:lineRule="auto"/>
              <w:jc w:val="center"/>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0</w:t>
            </w:r>
          </w:p>
        </w:tc>
        <w:tc>
          <w:tcPr>
            <w:tcW w:w="1417" w:type="dxa"/>
            <w:tcBorders>
              <w:top w:val="single" w:sz="4" w:space="0" w:color="auto"/>
              <w:left w:val="single" w:sz="4" w:space="0" w:color="auto"/>
              <w:bottom w:val="single" w:sz="4" w:space="0" w:color="auto"/>
              <w:right w:val="single" w:sz="4" w:space="0" w:color="auto"/>
            </w:tcBorders>
            <w:hideMark/>
          </w:tcPr>
          <w:p w14:paraId="59008A1D" w14:textId="77777777" w:rsidR="002B51AB" w:rsidRPr="002B51AB" w:rsidRDefault="002B51AB" w:rsidP="002B51AB">
            <w:pPr>
              <w:spacing w:after="0" w:line="240" w:lineRule="auto"/>
              <w:jc w:val="center"/>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0</w:t>
            </w:r>
          </w:p>
        </w:tc>
        <w:tc>
          <w:tcPr>
            <w:tcW w:w="1418" w:type="dxa"/>
            <w:tcBorders>
              <w:top w:val="single" w:sz="4" w:space="0" w:color="auto"/>
              <w:left w:val="single" w:sz="4" w:space="0" w:color="auto"/>
              <w:bottom w:val="single" w:sz="4" w:space="0" w:color="auto"/>
              <w:right w:val="single" w:sz="4" w:space="0" w:color="auto"/>
            </w:tcBorders>
            <w:hideMark/>
          </w:tcPr>
          <w:p w14:paraId="04BF5BCC" w14:textId="77777777" w:rsidR="002B51AB" w:rsidRPr="002B51AB" w:rsidRDefault="002B51AB" w:rsidP="002B51AB">
            <w:pPr>
              <w:spacing w:after="0" w:line="240" w:lineRule="auto"/>
              <w:jc w:val="center"/>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0</w:t>
            </w:r>
          </w:p>
        </w:tc>
      </w:tr>
      <w:tr w:rsidR="002B51AB" w:rsidRPr="002B51AB" w14:paraId="05F694EA" w14:textId="77777777" w:rsidTr="002B51AB">
        <w:tc>
          <w:tcPr>
            <w:tcW w:w="4957" w:type="dxa"/>
            <w:tcBorders>
              <w:top w:val="single" w:sz="4" w:space="0" w:color="auto"/>
              <w:left w:val="single" w:sz="4" w:space="0" w:color="auto"/>
              <w:bottom w:val="single" w:sz="4" w:space="0" w:color="auto"/>
              <w:right w:val="single" w:sz="4" w:space="0" w:color="auto"/>
            </w:tcBorders>
            <w:hideMark/>
          </w:tcPr>
          <w:p w14:paraId="4A339F6D" w14:textId="77777777" w:rsidR="002B51AB" w:rsidRPr="002B51AB" w:rsidRDefault="002B51AB" w:rsidP="002B51AB">
            <w:pPr>
              <w:spacing w:after="0" w:line="240" w:lineRule="auto"/>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Нерозподілений прибуток (непокритий збиток)</w:t>
            </w:r>
          </w:p>
        </w:tc>
        <w:tc>
          <w:tcPr>
            <w:tcW w:w="1559" w:type="dxa"/>
            <w:tcBorders>
              <w:top w:val="single" w:sz="4" w:space="0" w:color="auto"/>
              <w:left w:val="single" w:sz="4" w:space="0" w:color="auto"/>
              <w:bottom w:val="single" w:sz="4" w:space="0" w:color="auto"/>
              <w:right w:val="single" w:sz="4" w:space="0" w:color="auto"/>
            </w:tcBorders>
            <w:hideMark/>
          </w:tcPr>
          <w:p w14:paraId="3977E58D" w14:textId="77777777" w:rsidR="002B51AB" w:rsidRPr="002B51AB" w:rsidRDefault="002B51AB" w:rsidP="002B51AB">
            <w:pPr>
              <w:spacing w:after="0" w:line="240" w:lineRule="auto"/>
              <w:jc w:val="center"/>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7 300</w:t>
            </w:r>
          </w:p>
        </w:tc>
        <w:tc>
          <w:tcPr>
            <w:tcW w:w="1417" w:type="dxa"/>
            <w:tcBorders>
              <w:top w:val="single" w:sz="4" w:space="0" w:color="auto"/>
              <w:left w:val="single" w:sz="4" w:space="0" w:color="auto"/>
              <w:bottom w:val="single" w:sz="4" w:space="0" w:color="auto"/>
              <w:right w:val="single" w:sz="4" w:space="0" w:color="auto"/>
            </w:tcBorders>
            <w:hideMark/>
          </w:tcPr>
          <w:p w14:paraId="47AE1A9A" w14:textId="77777777" w:rsidR="002B51AB" w:rsidRPr="002B51AB" w:rsidRDefault="002B51AB" w:rsidP="002B51AB">
            <w:pPr>
              <w:spacing w:after="0" w:line="240" w:lineRule="auto"/>
              <w:jc w:val="center"/>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22 700</w:t>
            </w:r>
          </w:p>
        </w:tc>
        <w:tc>
          <w:tcPr>
            <w:tcW w:w="1418" w:type="dxa"/>
            <w:tcBorders>
              <w:top w:val="single" w:sz="4" w:space="0" w:color="auto"/>
              <w:left w:val="single" w:sz="4" w:space="0" w:color="auto"/>
              <w:bottom w:val="single" w:sz="4" w:space="0" w:color="auto"/>
              <w:right w:val="single" w:sz="4" w:space="0" w:color="auto"/>
            </w:tcBorders>
            <w:hideMark/>
          </w:tcPr>
          <w:p w14:paraId="7D3F719D" w14:textId="77777777" w:rsidR="002B51AB" w:rsidRPr="002B51AB" w:rsidRDefault="002B51AB" w:rsidP="002B51AB">
            <w:pPr>
              <w:spacing w:after="0" w:line="240" w:lineRule="auto"/>
              <w:jc w:val="center"/>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35 100</w:t>
            </w:r>
          </w:p>
        </w:tc>
      </w:tr>
      <w:tr w:rsidR="002B51AB" w:rsidRPr="002B51AB" w14:paraId="418E57A3" w14:textId="77777777" w:rsidTr="002B51AB">
        <w:tc>
          <w:tcPr>
            <w:tcW w:w="4957" w:type="dxa"/>
            <w:tcBorders>
              <w:top w:val="single" w:sz="4" w:space="0" w:color="auto"/>
              <w:left w:val="single" w:sz="4" w:space="0" w:color="auto"/>
              <w:bottom w:val="single" w:sz="4" w:space="0" w:color="auto"/>
              <w:right w:val="single" w:sz="4" w:space="0" w:color="auto"/>
            </w:tcBorders>
            <w:hideMark/>
          </w:tcPr>
          <w:p w14:paraId="5FBB98AB" w14:textId="77777777" w:rsidR="002B51AB" w:rsidRPr="002B51AB" w:rsidRDefault="002B51AB" w:rsidP="002B51AB">
            <w:pPr>
              <w:spacing w:after="0" w:line="240" w:lineRule="auto"/>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Кредиторська заборгованість</w:t>
            </w:r>
          </w:p>
        </w:tc>
        <w:tc>
          <w:tcPr>
            <w:tcW w:w="1559" w:type="dxa"/>
            <w:tcBorders>
              <w:top w:val="single" w:sz="4" w:space="0" w:color="auto"/>
              <w:left w:val="single" w:sz="4" w:space="0" w:color="auto"/>
              <w:bottom w:val="single" w:sz="4" w:space="0" w:color="auto"/>
              <w:right w:val="single" w:sz="4" w:space="0" w:color="auto"/>
            </w:tcBorders>
            <w:hideMark/>
          </w:tcPr>
          <w:p w14:paraId="3ADCB2C9" w14:textId="77777777" w:rsidR="002B51AB" w:rsidRPr="002B51AB" w:rsidRDefault="002B51AB" w:rsidP="002B51AB">
            <w:pPr>
              <w:spacing w:after="0" w:line="240" w:lineRule="auto"/>
              <w:jc w:val="center"/>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373 000</w:t>
            </w:r>
          </w:p>
        </w:tc>
        <w:tc>
          <w:tcPr>
            <w:tcW w:w="1417" w:type="dxa"/>
            <w:tcBorders>
              <w:top w:val="single" w:sz="4" w:space="0" w:color="auto"/>
              <w:left w:val="single" w:sz="4" w:space="0" w:color="auto"/>
              <w:bottom w:val="single" w:sz="4" w:space="0" w:color="auto"/>
              <w:right w:val="single" w:sz="4" w:space="0" w:color="auto"/>
            </w:tcBorders>
            <w:hideMark/>
          </w:tcPr>
          <w:p w14:paraId="3FC39A9E" w14:textId="77777777" w:rsidR="002B51AB" w:rsidRPr="002B51AB" w:rsidRDefault="002B51AB" w:rsidP="002B51AB">
            <w:pPr>
              <w:spacing w:after="0" w:line="240" w:lineRule="auto"/>
              <w:jc w:val="center"/>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535 000</w:t>
            </w:r>
          </w:p>
        </w:tc>
        <w:tc>
          <w:tcPr>
            <w:tcW w:w="1418" w:type="dxa"/>
            <w:tcBorders>
              <w:top w:val="single" w:sz="4" w:space="0" w:color="auto"/>
              <w:left w:val="single" w:sz="4" w:space="0" w:color="auto"/>
              <w:bottom w:val="single" w:sz="4" w:space="0" w:color="auto"/>
              <w:right w:val="single" w:sz="4" w:space="0" w:color="auto"/>
            </w:tcBorders>
            <w:hideMark/>
          </w:tcPr>
          <w:p w14:paraId="4E0F71D2" w14:textId="77777777" w:rsidR="002B51AB" w:rsidRPr="002B51AB" w:rsidRDefault="002B51AB" w:rsidP="002B51AB">
            <w:pPr>
              <w:spacing w:after="0" w:line="240" w:lineRule="auto"/>
              <w:jc w:val="center"/>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620 000</w:t>
            </w:r>
          </w:p>
        </w:tc>
      </w:tr>
      <w:tr w:rsidR="002B51AB" w:rsidRPr="002B51AB" w14:paraId="5D821FEA" w14:textId="77777777" w:rsidTr="002B51AB">
        <w:tc>
          <w:tcPr>
            <w:tcW w:w="4957" w:type="dxa"/>
            <w:tcBorders>
              <w:top w:val="single" w:sz="4" w:space="0" w:color="auto"/>
              <w:left w:val="single" w:sz="4" w:space="0" w:color="auto"/>
              <w:bottom w:val="single" w:sz="4" w:space="0" w:color="auto"/>
              <w:right w:val="single" w:sz="4" w:space="0" w:color="auto"/>
            </w:tcBorders>
            <w:hideMark/>
          </w:tcPr>
          <w:p w14:paraId="0CC4D399" w14:textId="77777777" w:rsidR="002B51AB" w:rsidRPr="002B51AB" w:rsidRDefault="002B51AB" w:rsidP="002B51AB">
            <w:pPr>
              <w:spacing w:after="0" w:line="240" w:lineRule="auto"/>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Всього довгострокові зобов’язання</w:t>
            </w:r>
          </w:p>
        </w:tc>
        <w:tc>
          <w:tcPr>
            <w:tcW w:w="1559" w:type="dxa"/>
            <w:tcBorders>
              <w:top w:val="single" w:sz="4" w:space="0" w:color="auto"/>
              <w:left w:val="single" w:sz="4" w:space="0" w:color="auto"/>
              <w:bottom w:val="single" w:sz="4" w:space="0" w:color="auto"/>
              <w:right w:val="single" w:sz="4" w:space="0" w:color="auto"/>
            </w:tcBorders>
            <w:hideMark/>
          </w:tcPr>
          <w:p w14:paraId="75F63DB7" w14:textId="77777777" w:rsidR="002B51AB" w:rsidRPr="002B51AB" w:rsidRDefault="002B51AB" w:rsidP="002B51AB">
            <w:pPr>
              <w:spacing w:after="0" w:line="240" w:lineRule="auto"/>
              <w:jc w:val="center"/>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124 000</w:t>
            </w:r>
          </w:p>
        </w:tc>
        <w:tc>
          <w:tcPr>
            <w:tcW w:w="1417" w:type="dxa"/>
            <w:tcBorders>
              <w:top w:val="single" w:sz="4" w:space="0" w:color="auto"/>
              <w:left w:val="single" w:sz="4" w:space="0" w:color="auto"/>
              <w:bottom w:val="single" w:sz="4" w:space="0" w:color="auto"/>
              <w:right w:val="single" w:sz="4" w:space="0" w:color="auto"/>
            </w:tcBorders>
            <w:hideMark/>
          </w:tcPr>
          <w:p w14:paraId="02AA8AF9" w14:textId="77777777" w:rsidR="002B51AB" w:rsidRPr="002B51AB" w:rsidRDefault="002B51AB" w:rsidP="002B51AB">
            <w:pPr>
              <w:spacing w:after="0" w:line="240" w:lineRule="auto"/>
              <w:jc w:val="center"/>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117 000</w:t>
            </w:r>
          </w:p>
        </w:tc>
        <w:tc>
          <w:tcPr>
            <w:tcW w:w="1418" w:type="dxa"/>
            <w:tcBorders>
              <w:top w:val="single" w:sz="4" w:space="0" w:color="auto"/>
              <w:left w:val="single" w:sz="4" w:space="0" w:color="auto"/>
              <w:bottom w:val="single" w:sz="4" w:space="0" w:color="auto"/>
              <w:right w:val="single" w:sz="4" w:space="0" w:color="auto"/>
            </w:tcBorders>
            <w:hideMark/>
          </w:tcPr>
          <w:p w14:paraId="63A21EBD" w14:textId="77777777" w:rsidR="002B51AB" w:rsidRPr="002B51AB" w:rsidRDefault="002B51AB" w:rsidP="002B51AB">
            <w:pPr>
              <w:spacing w:after="0" w:line="240" w:lineRule="auto"/>
              <w:jc w:val="center"/>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105 000</w:t>
            </w:r>
          </w:p>
        </w:tc>
      </w:tr>
      <w:tr w:rsidR="002B51AB" w:rsidRPr="002B51AB" w14:paraId="19C0240B" w14:textId="77777777" w:rsidTr="002B51AB">
        <w:tc>
          <w:tcPr>
            <w:tcW w:w="4957" w:type="dxa"/>
            <w:tcBorders>
              <w:top w:val="single" w:sz="4" w:space="0" w:color="auto"/>
              <w:left w:val="single" w:sz="4" w:space="0" w:color="auto"/>
              <w:bottom w:val="single" w:sz="4" w:space="0" w:color="auto"/>
              <w:right w:val="single" w:sz="4" w:space="0" w:color="auto"/>
            </w:tcBorders>
            <w:hideMark/>
          </w:tcPr>
          <w:p w14:paraId="640F2A06" w14:textId="77777777" w:rsidR="002B51AB" w:rsidRPr="002B51AB" w:rsidRDefault="002B51AB" w:rsidP="002B51AB">
            <w:pPr>
              <w:spacing w:after="0" w:line="240" w:lineRule="auto"/>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Всього поточні зобов’язання</w:t>
            </w:r>
          </w:p>
        </w:tc>
        <w:tc>
          <w:tcPr>
            <w:tcW w:w="1559" w:type="dxa"/>
            <w:tcBorders>
              <w:top w:val="single" w:sz="4" w:space="0" w:color="auto"/>
              <w:left w:val="single" w:sz="4" w:space="0" w:color="auto"/>
              <w:bottom w:val="single" w:sz="4" w:space="0" w:color="auto"/>
              <w:right w:val="single" w:sz="4" w:space="0" w:color="auto"/>
            </w:tcBorders>
            <w:hideMark/>
          </w:tcPr>
          <w:p w14:paraId="34CC161A" w14:textId="77777777" w:rsidR="002B51AB" w:rsidRPr="002B51AB" w:rsidRDefault="002B51AB" w:rsidP="002B51AB">
            <w:pPr>
              <w:spacing w:after="0" w:line="240" w:lineRule="auto"/>
              <w:jc w:val="center"/>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377 000</w:t>
            </w:r>
          </w:p>
        </w:tc>
        <w:tc>
          <w:tcPr>
            <w:tcW w:w="1417" w:type="dxa"/>
            <w:tcBorders>
              <w:top w:val="single" w:sz="4" w:space="0" w:color="auto"/>
              <w:left w:val="single" w:sz="4" w:space="0" w:color="auto"/>
              <w:bottom w:val="single" w:sz="4" w:space="0" w:color="auto"/>
              <w:right w:val="single" w:sz="4" w:space="0" w:color="auto"/>
            </w:tcBorders>
            <w:hideMark/>
          </w:tcPr>
          <w:p w14:paraId="1478A8D5" w14:textId="77777777" w:rsidR="002B51AB" w:rsidRPr="002B51AB" w:rsidRDefault="002B51AB" w:rsidP="002B51AB">
            <w:pPr>
              <w:spacing w:after="0" w:line="240" w:lineRule="auto"/>
              <w:jc w:val="center"/>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532 000</w:t>
            </w:r>
          </w:p>
        </w:tc>
        <w:tc>
          <w:tcPr>
            <w:tcW w:w="1418" w:type="dxa"/>
            <w:tcBorders>
              <w:top w:val="single" w:sz="4" w:space="0" w:color="auto"/>
              <w:left w:val="single" w:sz="4" w:space="0" w:color="auto"/>
              <w:bottom w:val="single" w:sz="4" w:space="0" w:color="auto"/>
              <w:right w:val="single" w:sz="4" w:space="0" w:color="auto"/>
            </w:tcBorders>
            <w:hideMark/>
          </w:tcPr>
          <w:p w14:paraId="73F1AE7F" w14:textId="77777777" w:rsidR="002B51AB" w:rsidRPr="002B51AB" w:rsidRDefault="002B51AB" w:rsidP="002B51AB">
            <w:pPr>
              <w:spacing w:after="0" w:line="240" w:lineRule="auto"/>
              <w:jc w:val="center"/>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498 000</w:t>
            </w:r>
          </w:p>
        </w:tc>
      </w:tr>
      <w:tr w:rsidR="002B51AB" w:rsidRPr="002B51AB" w14:paraId="7099871C" w14:textId="77777777" w:rsidTr="002B51AB">
        <w:tc>
          <w:tcPr>
            <w:tcW w:w="4957" w:type="dxa"/>
            <w:tcBorders>
              <w:top w:val="single" w:sz="4" w:space="0" w:color="auto"/>
              <w:left w:val="single" w:sz="4" w:space="0" w:color="auto"/>
              <w:bottom w:val="single" w:sz="4" w:space="0" w:color="auto"/>
              <w:right w:val="single" w:sz="4" w:space="0" w:color="auto"/>
            </w:tcBorders>
            <w:hideMark/>
          </w:tcPr>
          <w:p w14:paraId="7B336EAB" w14:textId="77777777" w:rsidR="002B51AB" w:rsidRPr="002B51AB" w:rsidRDefault="002B51AB" w:rsidP="002B51AB">
            <w:pPr>
              <w:spacing w:after="0" w:line="240" w:lineRule="auto"/>
              <w:rPr>
                <w:rFonts w:ascii="Times New Roman" w:eastAsia="Calibri" w:hAnsi="Times New Roman" w:cs="Times New Roman"/>
                <w:i/>
                <w:iCs/>
                <w:sz w:val="28"/>
                <w:szCs w:val="28"/>
                <w:lang w:val="uk-UA" w:eastAsia="ru-RU"/>
              </w:rPr>
            </w:pPr>
            <w:r w:rsidRPr="002B51AB">
              <w:rPr>
                <w:rFonts w:ascii="Times New Roman" w:eastAsia="Calibri" w:hAnsi="Times New Roman" w:cs="Times New Roman"/>
                <w:i/>
                <w:iCs/>
                <w:sz w:val="28"/>
                <w:szCs w:val="28"/>
                <w:lang w:val="uk-UA" w:eastAsia="ru-RU"/>
              </w:rPr>
              <w:t>Короткострокові кредити банків</w:t>
            </w:r>
          </w:p>
        </w:tc>
        <w:tc>
          <w:tcPr>
            <w:tcW w:w="1559" w:type="dxa"/>
            <w:tcBorders>
              <w:top w:val="single" w:sz="4" w:space="0" w:color="auto"/>
              <w:left w:val="single" w:sz="4" w:space="0" w:color="auto"/>
              <w:bottom w:val="single" w:sz="4" w:space="0" w:color="auto"/>
              <w:right w:val="single" w:sz="4" w:space="0" w:color="auto"/>
            </w:tcBorders>
            <w:hideMark/>
          </w:tcPr>
          <w:p w14:paraId="7F298A8E" w14:textId="77777777" w:rsidR="002B51AB" w:rsidRPr="002B51AB" w:rsidRDefault="002B51AB" w:rsidP="002B51AB">
            <w:pPr>
              <w:spacing w:after="0" w:line="240" w:lineRule="auto"/>
              <w:jc w:val="center"/>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0</w:t>
            </w:r>
          </w:p>
        </w:tc>
        <w:tc>
          <w:tcPr>
            <w:tcW w:w="1417" w:type="dxa"/>
            <w:tcBorders>
              <w:top w:val="single" w:sz="4" w:space="0" w:color="auto"/>
              <w:left w:val="single" w:sz="4" w:space="0" w:color="auto"/>
              <w:bottom w:val="single" w:sz="4" w:space="0" w:color="auto"/>
              <w:right w:val="single" w:sz="4" w:space="0" w:color="auto"/>
            </w:tcBorders>
            <w:hideMark/>
          </w:tcPr>
          <w:p w14:paraId="77B57446" w14:textId="77777777" w:rsidR="002B51AB" w:rsidRPr="002B51AB" w:rsidRDefault="002B51AB" w:rsidP="002B51AB">
            <w:pPr>
              <w:spacing w:after="0" w:line="240" w:lineRule="auto"/>
              <w:jc w:val="center"/>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0</w:t>
            </w:r>
          </w:p>
        </w:tc>
        <w:tc>
          <w:tcPr>
            <w:tcW w:w="1418" w:type="dxa"/>
            <w:tcBorders>
              <w:top w:val="single" w:sz="4" w:space="0" w:color="auto"/>
              <w:left w:val="single" w:sz="4" w:space="0" w:color="auto"/>
              <w:bottom w:val="single" w:sz="4" w:space="0" w:color="auto"/>
              <w:right w:val="single" w:sz="4" w:space="0" w:color="auto"/>
            </w:tcBorders>
            <w:hideMark/>
          </w:tcPr>
          <w:p w14:paraId="073AAA07" w14:textId="77777777" w:rsidR="002B51AB" w:rsidRPr="002B51AB" w:rsidRDefault="002B51AB" w:rsidP="002B51AB">
            <w:pPr>
              <w:spacing w:after="0" w:line="240" w:lineRule="auto"/>
              <w:jc w:val="center"/>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0</w:t>
            </w:r>
          </w:p>
        </w:tc>
      </w:tr>
      <w:tr w:rsidR="002B51AB" w:rsidRPr="002B51AB" w14:paraId="3D23256B" w14:textId="77777777" w:rsidTr="002B51AB">
        <w:tc>
          <w:tcPr>
            <w:tcW w:w="4957" w:type="dxa"/>
            <w:tcBorders>
              <w:top w:val="single" w:sz="4" w:space="0" w:color="auto"/>
              <w:left w:val="single" w:sz="4" w:space="0" w:color="auto"/>
              <w:bottom w:val="single" w:sz="4" w:space="0" w:color="auto"/>
              <w:right w:val="single" w:sz="4" w:space="0" w:color="auto"/>
            </w:tcBorders>
            <w:hideMark/>
          </w:tcPr>
          <w:p w14:paraId="4CE142B2" w14:textId="77777777" w:rsidR="002B51AB" w:rsidRPr="002B51AB" w:rsidRDefault="002B51AB" w:rsidP="002B51AB">
            <w:pPr>
              <w:spacing w:after="0" w:line="240" w:lineRule="auto"/>
              <w:rPr>
                <w:rFonts w:ascii="Times New Roman" w:eastAsia="Calibri" w:hAnsi="Times New Roman" w:cs="Times New Roman"/>
                <w:i/>
                <w:iCs/>
                <w:sz w:val="28"/>
                <w:szCs w:val="28"/>
                <w:lang w:val="uk-UA" w:eastAsia="ru-RU"/>
              </w:rPr>
            </w:pPr>
            <w:r w:rsidRPr="002B51AB">
              <w:rPr>
                <w:rFonts w:ascii="Times New Roman" w:eastAsia="Calibri" w:hAnsi="Times New Roman" w:cs="Times New Roman"/>
                <w:i/>
                <w:iCs/>
                <w:sz w:val="28"/>
                <w:szCs w:val="28"/>
                <w:lang w:val="uk-UA" w:eastAsia="ru-RU"/>
              </w:rPr>
              <w:t>Доходи майбутніх періодів</w:t>
            </w:r>
          </w:p>
        </w:tc>
        <w:tc>
          <w:tcPr>
            <w:tcW w:w="1559" w:type="dxa"/>
            <w:tcBorders>
              <w:top w:val="single" w:sz="4" w:space="0" w:color="auto"/>
              <w:left w:val="single" w:sz="4" w:space="0" w:color="auto"/>
              <w:bottom w:val="single" w:sz="4" w:space="0" w:color="auto"/>
              <w:right w:val="single" w:sz="4" w:space="0" w:color="auto"/>
            </w:tcBorders>
            <w:hideMark/>
          </w:tcPr>
          <w:p w14:paraId="78C87483" w14:textId="77777777" w:rsidR="002B51AB" w:rsidRPr="002B51AB" w:rsidRDefault="002B51AB" w:rsidP="002B51AB">
            <w:pPr>
              <w:spacing w:after="0" w:line="240" w:lineRule="auto"/>
              <w:jc w:val="center"/>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0</w:t>
            </w:r>
          </w:p>
        </w:tc>
        <w:tc>
          <w:tcPr>
            <w:tcW w:w="1417" w:type="dxa"/>
            <w:tcBorders>
              <w:top w:val="single" w:sz="4" w:space="0" w:color="auto"/>
              <w:left w:val="single" w:sz="4" w:space="0" w:color="auto"/>
              <w:bottom w:val="single" w:sz="4" w:space="0" w:color="auto"/>
              <w:right w:val="single" w:sz="4" w:space="0" w:color="auto"/>
            </w:tcBorders>
            <w:hideMark/>
          </w:tcPr>
          <w:p w14:paraId="3D2ABB3A" w14:textId="77777777" w:rsidR="002B51AB" w:rsidRPr="002B51AB" w:rsidRDefault="002B51AB" w:rsidP="002B51AB">
            <w:pPr>
              <w:spacing w:after="0" w:line="240" w:lineRule="auto"/>
              <w:jc w:val="center"/>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0</w:t>
            </w:r>
          </w:p>
        </w:tc>
        <w:tc>
          <w:tcPr>
            <w:tcW w:w="1418" w:type="dxa"/>
            <w:tcBorders>
              <w:top w:val="single" w:sz="4" w:space="0" w:color="auto"/>
              <w:left w:val="single" w:sz="4" w:space="0" w:color="auto"/>
              <w:bottom w:val="single" w:sz="4" w:space="0" w:color="auto"/>
              <w:right w:val="single" w:sz="4" w:space="0" w:color="auto"/>
            </w:tcBorders>
            <w:hideMark/>
          </w:tcPr>
          <w:p w14:paraId="2B5D80CE" w14:textId="77777777" w:rsidR="002B51AB" w:rsidRPr="002B51AB" w:rsidRDefault="002B51AB" w:rsidP="002B51AB">
            <w:pPr>
              <w:spacing w:after="0" w:line="240" w:lineRule="auto"/>
              <w:jc w:val="center"/>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0</w:t>
            </w:r>
          </w:p>
        </w:tc>
      </w:tr>
      <w:tr w:rsidR="002B51AB" w:rsidRPr="002B51AB" w14:paraId="18834E36" w14:textId="77777777" w:rsidTr="002B51AB">
        <w:tc>
          <w:tcPr>
            <w:tcW w:w="4957" w:type="dxa"/>
            <w:tcBorders>
              <w:top w:val="single" w:sz="4" w:space="0" w:color="auto"/>
              <w:left w:val="single" w:sz="4" w:space="0" w:color="auto"/>
              <w:bottom w:val="single" w:sz="4" w:space="0" w:color="auto"/>
              <w:right w:val="single" w:sz="4" w:space="0" w:color="auto"/>
            </w:tcBorders>
            <w:hideMark/>
          </w:tcPr>
          <w:p w14:paraId="085F57C3" w14:textId="77777777" w:rsidR="002B51AB" w:rsidRPr="002B51AB" w:rsidRDefault="002B51AB" w:rsidP="002B51AB">
            <w:pPr>
              <w:spacing w:after="0" w:line="240" w:lineRule="auto"/>
              <w:rPr>
                <w:rFonts w:ascii="Times New Roman" w:eastAsia="Calibri" w:hAnsi="Times New Roman" w:cs="Times New Roman"/>
                <w:i/>
                <w:iCs/>
                <w:sz w:val="28"/>
                <w:szCs w:val="28"/>
                <w:lang w:val="uk-UA" w:eastAsia="ru-RU"/>
              </w:rPr>
            </w:pPr>
            <w:r w:rsidRPr="002B51AB">
              <w:rPr>
                <w:rFonts w:ascii="Times New Roman" w:eastAsia="Calibri" w:hAnsi="Times New Roman" w:cs="Times New Roman"/>
                <w:i/>
                <w:iCs/>
                <w:sz w:val="28"/>
                <w:szCs w:val="28"/>
                <w:lang w:val="uk-UA" w:eastAsia="ru-RU"/>
              </w:rPr>
              <w:t>Інші поточні зобов’язання</w:t>
            </w:r>
          </w:p>
        </w:tc>
        <w:tc>
          <w:tcPr>
            <w:tcW w:w="1559" w:type="dxa"/>
            <w:tcBorders>
              <w:top w:val="single" w:sz="4" w:space="0" w:color="auto"/>
              <w:left w:val="single" w:sz="4" w:space="0" w:color="auto"/>
              <w:bottom w:val="single" w:sz="4" w:space="0" w:color="auto"/>
              <w:right w:val="single" w:sz="4" w:space="0" w:color="auto"/>
            </w:tcBorders>
            <w:hideMark/>
          </w:tcPr>
          <w:p w14:paraId="4CB677CE" w14:textId="77777777" w:rsidR="002B51AB" w:rsidRPr="002B51AB" w:rsidRDefault="002B51AB" w:rsidP="002B51AB">
            <w:pPr>
              <w:spacing w:after="0" w:line="240" w:lineRule="auto"/>
              <w:jc w:val="center"/>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37 400</w:t>
            </w:r>
          </w:p>
        </w:tc>
        <w:tc>
          <w:tcPr>
            <w:tcW w:w="1417" w:type="dxa"/>
            <w:tcBorders>
              <w:top w:val="single" w:sz="4" w:space="0" w:color="auto"/>
              <w:left w:val="single" w:sz="4" w:space="0" w:color="auto"/>
              <w:bottom w:val="single" w:sz="4" w:space="0" w:color="auto"/>
              <w:right w:val="single" w:sz="4" w:space="0" w:color="auto"/>
            </w:tcBorders>
            <w:hideMark/>
          </w:tcPr>
          <w:p w14:paraId="0F1EFADF" w14:textId="77777777" w:rsidR="002B51AB" w:rsidRPr="002B51AB" w:rsidRDefault="002B51AB" w:rsidP="002B51AB">
            <w:pPr>
              <w:spacing w:after="0" w:line="240" w:lineRule="auto"/>
              <w:jc w:val="center"/>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103 000</w:t>
            </w:r>
          </w:p>
        </w:tc>
        <w:tc>
          <w:tcPr>
            <w:tcW w:w="1418" w:type="dxa"/>
            <w:tcBorders>
              <w:top w:val="single" w:sz="4" w:space="0" w:color="auto"/>
              <w:left w:val="single" w:sz="4" w:space="0" w:color="auto"/>
              <w:bottom w:val="single" w:sz="4" w:space="0" w:color="auto"/>
              <w:right w:val="single" w:sz="4" w:space="0" w:color="auto"/>
            </w:tcBorders>
            <w:hideMark/>
          </w:tcPr>
          <w:p w14:paraId="328AF91B" w14:textId="77777777" w:rsidR="002B51AB" w:rsidRPr="002B51AB" w:rsidRDefault="002B51AB" w:rsidP="002B51AB">
            <w:pPr>
              <w:spacing w:after="0" w:line="240" w:lineRule="auto"/>
              <w:jc w:val="center"/>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107 000</w:t>
            </w:r>
          </w:p>
        </w:tc>
      </w:tr>
      <w:tr w:rsidR="002B51AB" w:rsidRPr="002B51AB" w14:paraId="58354D62" w14:textId="77777777" w:rsidTr="002B51AB">
        <w:tc>
          <w:tcPr>
            <w:tcW w:w="4957" w:type="dxa"/>
            <w:tcBorders>
              <w:top w:val="single" w:sz="4" w:space="0" w:color="auto"/>
              <w:left w:val="single" w:sz="4" w:space="0" w:color="auto"/>
              <w:bottom w:val="single" w:sz="4" w:space="0" w:color="auto"/>
              <w:right w:val="single" w:sz="4" w:space="0" w:color="auto"/>
            </w:tcBorders>
            <w:hideMark/>
          </w:tcPr>
          <w:p w14:paraId="005C3973" w14:textId="77777777" w:rsidR="002B51AB" w:rsidRPr="002B51AB" w:rsidRDefault="002B51AB" w:rsidP="002B51AB">
            <w:pPr>
              <w:spacing w:after="0" w:line="240" w:lineRule="auto"/>
              <w:rPr>
                <w:rFonts w:ascii="Times New Roman" w:eastAsia="Calibri" w:hAnsi="Times New Roman" w:cs="Times New Roman"/>
                <w:i/>
                <w:iCs/>
                <w:sz w:val="28"/>
                <w:szCs w:val="28"/>
                <w:lang w:val="uk-UA" w:eastAsia="ru-RU"/>
              </w:rPr>
            </w:pPr>
            <w:r w:rsidRPr="002B51AB">
              <w:rPr>
                <w:rFonts w:ascii="Times New Roman" w:eastAsia="Calibri" w:hAnsi="Times New Roman" w:cs="Times New Roman"/>
                <w:i/>
                <w:iCs/>
                <w:sz w:val="28"/>
                <w:szCs w:val="28"/>
                <w:lang w:val="uk-UA" w:eastAsia="ru-RU"/>
              </w:rPr>
              <w:t>Торгова та інша кредиторська заборгованість</w:t>
            </w:r>
          </w:p>
        </w:tc>
        <w:tc>
          <w:tcPr>
            <w:tcW w:w="1559" w:type="dxa"/>
            <w:tcBorders>
              <w:top w:val="single" w:sz="4" w:space="0" w:color="auto"/>
              <w:left w:val="single" w:sz="4" w:space="0" w:color="auto"/>
              <w:bottom w:val="single" w:sz="4" w:space="0" w:color="auto"/>
              <w:right w:val="single" w:sz="4" w:space="0" w:color="auto"/>
            </w:tcBorders>
            <w:hideMark/>
          </w:tcPr>
          <w:p w14:paraId="6D149D5B" w14:textId="77777777" w:rsidR="002B51AB" w:rsidRPr="002B51AB" w:rsidRDefault="002B51AB" w:rsidP="002B51AB">
            <w:pPr>
              <w:spacing w:after="0" w:line="240" w:lineRule="auto"/>
              <w:jc w:val="center"/>
              <w:rPr>
                <w:rFonts w:ascii="Times New Roman" w:eastAsia="Calibri" w:hAnsi="Times New Roman" w:cs="Times New Roman"/>
                <w:sz w:val="28"/>
                <w:szCs w:val="28"/>
                <w:lang w:eastAsia="ru-RU"/>
              </w:rPr>
            </w:pPr>
            <w:r w:rsidRPr="002B51AB">
              <w:rPr>
                <w:rFonts w:ascii="Times New Roman" w:eastAsia="Calibri" w:hAnsi="Times New Roman" w:cs="Times New Roman"/>
                <w:sz w:val="28"/>
                <w:szCs w:val="28"/>
                <w:lang w:eastAsia="ru-RU"/>
              </w:rPr>
              <w:t>339 600</w:t>
            </w:r>
          </w:p>
        </w:tc>
        <w:tc>
          <w:tcPr>
            <w:tcW w:w="1417" w:type="dxa"/>
            <w:tcBorders>
              <w:top w:val="single" w:sz="4" w:space="0" w:color="auto"/>
              <w:left w:val="single" w:sz="4" w:space="0" w:color="auto"/>
              <w:bottom w:val="single" w:sz="4" w:space="0" w:color="auto"/>
              <w:right w:val="single" w:sz="4" w:space="0" w:color="auto"/>
            </w:tcBorders>
            <w:hideMark/>
          </w:tcPr>
          <w:p w14:paraId="4AE5AF2F" w14:textId="77777777" w:rsidR="002B51AB" w:rsidRPr="002B51AB" w:rsidRDefault="002B51AB" w:rsidP="002B51AB">
            <w:pPr>
              <w:spacing w:after="0" w:line="240" w:lineRule="auto"/>
              <w:jc w:val="center"/>
              <w:rPr>
                <w:rFonts w:ascii="Times New Roman" w:eastAsia="Calibri" w:hAnsi="Times New Roman" w:cs="Times New Roman"/>
                <w:sz w:val="28"/>
                <w:szCs w:val="28"/>
                <w:lang w:eastAsia="ru-RU"/>
              </w:rPr>
            </w:pPr>
            <w:r w:rsidRPr="002B51AB">
              <w:rPr>
                <w:rFonts w:ascii="Times New Roman" w:eastAsia="Calibri" w:hAnsi="Times New Roman" w:cs="Times New Roman"/>
                <w:sz w:val="28"/>
                <w:szCs w:val="28"/>
                <w:lang w:eastAsia="ru-RU"/>
              </w:rPr>
              <w:t>429 000</w:t>
            </w:r>
          </w:p>
        </w:tc>
        <w:tc>
          <w:tcPr>
            <w:tcW w:w="1418" w:type="dxa"/>
            <w:tcBorders>
              <w:top w:val="single" w:sz="4" w:space="0" w:color="auto"/>
              <w:left w:val="single" w:sz="4" w:space="0" w:color="auto"/>
              <w:bottom w:val="single" w:sz="4" w:space="0" w:color="auto"/>
              <w:right w:val="single" w:sz="4" w:space="0" w:color="auto"/>
            </w:tcBorders>
            <w:hideMark/>
          </w:tcPr>
          <w:p w14:paraId="687E815A" w14:textId="77777777" w:rsidR="002B51AB" w:rsidRPr="002B51AB" w:rsidRDefault="002B51AB" w:rsidP="002B51AB">
            <w:pPr>
              <w:spacing w:after="0" w:line="240" w:lineRule="auto"/>
              <w:jc w:val="center"/>
              <w:rPr>
                <w:rFonts w:ascii="Times New Roman" w:eastAsia="Calibri" w:hAnsi="Times New Roman" w:cs="Times New Roman"/>
                <w:sz w:val="28"/>
                <w:szCs w:val="28"/>
                <w:lang w:eastAsia="ru-RU"/>
              </w:rPr>
            </w:pPr>
            <w:r w:rsidRPr="002B51AB">
              <w:rPr>
                <w:rFonts w:ascii="Times New Roman" w:eastAsia="Calibri" w:hAnsi="Times New Roman" w:cs="Times New Roman"/>
                <w:sz w:val="28"/>
                <w:szCs w:val="28"/>
                <w:lang w:eastAsia="ru-RU"/>
              </w:rPr>
              <w:t>391 000</w:t>
            </w:r>
          </w:p>
        </w:tc>
      </w:tr>
    </w:tbl>
    <w:p w14:paraId="0FE693D4" w14:textId="77777777" w:rsidR="002B51AB" w:rsidRPr="002B51AB" w:rsidRDefault="002B51AB" w:rsidP="002B51AB">
      <w:pPr>
        <w:widowControl w:val="0"/>
        <w:spacing w:after="0" w:line="384" w:lineRule="auto"/>
        <w:ind w:firstLine="709"/>
        <w:jc w:val="both"/>
        <w:rPr>
          <w:rFonts w:ascii="Times New Roman" w:eastAsia="Times New Roman" w:hAnsi="Times New Roman" w:cs="Times New Roman"/>
          <w:sz w:val="28"/>
          <w:szCs w:val="28"/>
          <w:lang w:val="uk-UA" w:eastAsia="ru-RU"/>
        </w:rPr>
      </w:pPr>
    </w:p>
    <w:p w14:paraId="42EFD3F2" w14:textId="77777777" w:rsidR="00065E95" w:rsidRPr="002B51AB" w:rsidRDefault="002B51AB" w:rsidP="00065E95">
      <w:pPr>
        <w:widowControl w:val="0"/>
        <w:spacing w:after="0" w:line="312" w:lineRule="auto"/>
        <w:ind w:firstLine="709"/>
        <w:jc w:val="both"/>
        <w:rPr>
          <w:rFonts w:ascii="Times New Roman" w:eastAsia="Times New Roman" w:hAnsi="Times New Roman" w:cs="Times New Roman"/>
          <w:sz w:val="28"/>
          <w:szCs w:val="28"/>
          <w:lang w:val="uk-UA" w:eastAsia="ru-RU"/>
        </w:rPr>
      </w:pPr>
      <w:r w:rsidRPr="002B51AB">
        <w:rPr>
          <w:rFonts w:ascii="Times New Roman" w:eastAsia="Times New Roman" w:hAnsi="Times New Roman" w:cs="Times New Roman"/>
          <w:sz w:val="28"/>
          <w:szCs w:val="28"/>
          <w:lang w:val="uk-UA" w:eastAsia="ru-RU"/>
        </w:rPr>
        <w:t xml:space="preserve">Представимо в табл. 2.5 також показники динаміки активів ТОВ «ФУДЕМБІР» протягом останніх трьох передвоєнних років. </w:t>
      </w:r>
      <w:r w:rsidR="00065E95" w:rsidRPr="002B51AB">
        <w:rPr>
          <w:rFonts w:ascii="Times New Roman" w:eastAsia="Times New Roman" w:hAnsi="Times New Roman" w:cs="Times New Roman"/>
          <w:sz w:val="28"/>
          <w:szCs w:val="28"/>
          <w:lang w:val="uk-UA" w:eastAsia="ru-RU"/>
        </w:rPr>
        <w:t>Як показують дані табл. 2.5 активи ТОВ також зростали на протязі останніх трьох років і їхнє зростання в 2021 році склало 54 відсотки від розміру активів в 2019 році. Сума необоротних активів в компанії зросла за цей період на 37%, а оборотних – на 61%.</w:t>
      </w:r>
    </w:p>
    <w:p w14:paraId="773D5B3A" w14:textId="77777777" w:rsidR="002B51AB" w:rsidRPr="002B51AB" w:rsidRDefault="002B51AB" w:rsidP="002B51AB">
      <w:pPr>
        <w:widowControl w:val="0"/>
        <w:spacing w:after="0" w:line="360" w:lineRule="auto"/>
        <w:ind w:firstLine="709"/>
        <w:jc w:val="right"/>
        <w:rPr>
          <w:rFonts w:ascii="Times New Roman" w:eastAsia="Times New Roman" w:hAnsi="Times New Roman" w:cs="Times New Roman"/>
          <w:sz w:val="28"/>
          <w:szCs w:val="28"/>
          <w:lang w:val="uk-UA" w:eastAsia="ru-RU"/>
        </w:rPr>
      </w:pPr>
      <w:r w:rsidRPr="002B51AB">
        <w:rPr>
          <w:rFonts w:ascii="Times New Roman" w:eastAsia="Times New Roman" w:hAnsi="Times New Roman" w:cs="Times New Roman"/>
          <w:sz w:val="28"/>
          <w:szCs w:val="28"/>
          <w:lang w:val="uk-UA" w:eastAsia="ru-RU"/>
        </w:rPr>
        <w:lastRenderedPageBreak/>
        <w:t>Таблиця 2.5</w:t>
      </w:r>
    </w:p>
    <w:p w14:paraId="07E1BEDA" w14:textId="77777777" w:rsidR="002B51AB" w:rsidRPr="002B51AB" w:rsidRDefault="002B51AB" w:rsidP="002B51AB">
      <w:pPr>
        <w:widowControl w:val="0"/>
        <w:spacing w:after="0" w:line="360" w:lineRule="auto"/>
        <w:jc w:val="center"/>
        <w:rPr>
          <w:rFonts w:ascii="Times New Roman" w:eastAsia="Times New Roman" w:hAnsi="Times New Roman" w:cs="Times New Roman"/>
          <w:b/>
          <w:sz w:val="28"/>
          <w:szCs w:val="28"/>
          <w:lang w:val="uk-UA" w:eastAsia="ru-RU"/>
        </w:rPr>
      </w:pPr>
      <w:r w:rsidRPr="002B51AB">
        <w:rPr>
          <w:rFonts w:ascii="Times New Roman" w:eastAsia="Times New Roman" w:hAnsi="Times New Roman" w:cs="Times New Roman"/>
          <w:b/>
          <w:sz w:val="28"/>
          <w:szCs w:val="28"/>
          <w:lang w:val="uk-UA" w:eastAsia="ru-RU"/>
        </w:rPr>
        <w:t>Показники активів ТОВ «ФУДЕМБІР» за останні три передвоєнні роки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69"/>
        <w:gridCol w:w="1275"/>
        <w:gridCol w:w="1418"/>
        <w:gridCol w:w="1559"/>
        <w:gridCol w:w="1701"/>
      </w:tblGrid>
      <w:tr w:rsidR="002B51AB" w:rsidRPr="00D9759E" w14:paraId="65183A5E" w14:textId="77777777" w:rsidTr="002B51AB">
        <w:trPr>
          <w:trHeight w:val="256"/>
        </w:trPr>
        <w:tc>
          <w:tcPr>
            <w:tcW w:w="3369" w:type="dxa"/>
            <w:vMerge w:val="restart"/>
            <w:tcBorders>
              <w:top w:val="single" w:sz="4" w:space="0" w:color="auto"/>
              <w:left w:val="single" w:sz="4" w:space="0" w:color="auto"/>
              <w:bottom w:val="single" w:sz="4" w:space="0" w:color="auto"/>
              <w:right w:val="single" w:sz="4" w:space="0" w:color="auto"/>
            </w:tcBorders>
          </w:tcPr>
          <w:p w14:paraId="7A63718E" w14:textId="77777777" w:rsidR="002B51AB" w:rsidRPr="00D9759E" w:rsidRDefault="002B51AB" w:rsidP="002B51AB">
            <w:pPr>
              <w:widowControl w:val="0"/>
              <w:spacing w:after="0" w:line="240" w:lineRule="auto"/>
              <w:jc w:val="center"/>
              <w:rPr>
                <w:rFonts w:ascii="Times New Roman" w:eastAsia="Times New Roman" w:hAnsi="Times New Roman" w:cs="Times New Roman"/>
                <w:sz w:val="28"/>
                <w:szCs w:val="28"/>
                <w:lang w:val="uk-UA" w:eastAsia="ru-RU"/>
              </w:rPr>
            </w:pPr>
            <w:r w:rsidRPr="00D9759E">
              <w:rPr>
                <w:rFonts w:ascii="Times New Roman" w:eastAsia="Times New Roman" w:hAnsi="Times New Roman" w:cs="Times New Roman"/>
                <w:sz w:val="28"/>
                <w:szCs w:val="28"/>
                <w:lang w:val="uk-UA" w:eastAsia="ru-RU"/>
              </w:rPr>
              <w:t>Показник</w:t>
            </w:r>
          </w:p>
          <w:p w14:paraId="540855E9" w14:textId="77777777" w:rsidR="002B51AB" w:rsidRPr="00D9759E" w:rsidRDefault="002B51AB" w:rsidP="002B51AB">
            <w:pPr>
              <w:widowControl w:val="0"/>
              <w:spacing w:after="0" w:line="240" w:lineRule="auto"/>
              <w:jc w:val="center"/>
              <w:rPr>
                <w:rFonts w:ascii="Times New Roman" w:eastAsia="Times New Roman" w:hAnsi="Times New Roman" w:cs="Times New Roman"/>
                <w:sz w:val="28"/>
                <w:szCs w:val="28"/>
                <w:lang w:val="uk-UA" w:eastAsia="ru-RU"/>
              </w:rPr>
            </w:pPr>
          </w:p>
        </w:tc>
        <w:tc>
          <w:tcPr>
            <w:tcW w:w="4252" w:type="dxa"/>
            <w:gridSpan w:val="3"/>
            <w:tcBorders>
              <w:top w:val="single" w:sz="4" w:space="0" w:color="auto"/>
              <w:left w:val="single" w:sz="4" w:space="0" w:color="auto"/>
              <w:bottom w:val="single" w:sz="4" w:space="0" w:color="auto"/>
              <w:right w:val="single" w:sz="4" w:space="0" w:color="auto"/>
            </w:tcBorders>
            <w:hideMark/>
          </w:tcPr>
          <w:p w14:paraId="5ED4B943" w14:textId="77777777" w:rsidR="002B51AB" w:rsidRPr="00D9759E" w:rsidRDefault="002B51AB" w:rsidP="002B51AB">
            <w:pPr>
              <w:spacing w:after="0" w:line="240" w:lineRule="auto"/>
              <w:jc w:val="center"/>
              <w:rPr>
                <w:rFonts w:ascii="Times New Roman" w:eastAsia="Times New Roman" w:hAnsi="Times New Roman" w:cs="Times New Roman"/>
                <w:sz w:val="28"/>
                <w:szCs w:val="28"/>
                <w:lang w:val="uk-UA" w:eastAsia="ru-RU"/>
              </w:rPr>
            </w:pPr>
            <w:r w:rsidRPr="00D9759E">
              <w:rPr>
                <w:rFonts w:ascii="Times New Roman" w:eastAsia="Times New Roman" w:hAnsi="Times New Roman" w:cs="Times New Roman"/>
                <w:sz w:val="28"/>
                <w:szCs w:val="28"/>
                <w:lang w:val="uk-UA" w:eastAsia="ru-RU"/>
              </w:rPr>
              <w:t>Рік</w:t>
            </w:r>
          </w:p>
        </w:tc>
        <w:tc>
          <w:tcPr>
            <w:tcW w:w="1701" w:type="dxa"/>
            <w:vMerge w:val="restart"/>
            <w:tcBorders>
              <w:top w:val="single" w:sz="4" w:space="0" w:color="auto"/>
              <w:left w:val="single" w:sz="4" w:space="0" w:color="auto"/>
              <w:bottom w:val="single" w:sz="4" w:space="0" w:color="auto"/>
              <w:right w:val="single" w:sz="4" w:space="0" w:color="auto"/>
            </w:tcBorders>
            <w:hideMark/>
          </w:tcPr>
          <w:p w14:paraId="21D43594" w14:textId="77777777" w:rsidR="002B51AB" w:rsidRPr="00D9759E" w:rsidRDefault="002B51AB" w:rsidP="002B51AB">
            <w:pPr>
              <w:spacing w:after="0" w:line="240" w:lineRule="auto"/>
              <w:jc w:val="center"/>
              <w:rPr>
                <w:rFonts w:ascii="Times New Roman" w:eastAsia="Times New Roman" w:hAnsi="Times New Roman" w:cs="Times New Roman"/>
                <w:sz w:val="28"/>
                <w:szCs w:val="28"/>
                <w:lang w:val="uk-UA" w:eastAsia="ru-RU"/>
              </w:rPr>
            </w:pPr>
            <w:r w:rsidRPr="00D9759E">
              <w:rPr>
                <w:rFonts w:ascii="Times New Roman" w:eastAsia="Times New Roman" w:hAnsi="Times New Roman" w:cs="Times New Roman"/>
                <w:sz w:val="28"/>
                <w:szCs w:val="28"/>
                <w:lang w:val="uk-UA" w:eastAsia="ru-RU"/>
              </w:rPr>
              <w:t>Дані 2021 року до 2019 року, %</w:t>
            </w:r>
          </w:p>
        </w:tc>
      </w:tr>
      <w:tr w:rsidR="002B51AB" w:rsidRPr="00D9759E" w14:paraId="1AE60C14" w14:textId="77777777" w:rsidTr="002B51AB">
        <w:trPr>
          <w:trHeight w:val="7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6D840C8D" w14:textId="77777777" w:rsidR="002B51AB" w:rsidRPr="00D9759E" w:rsidRDefault="002B51AB" w:rsidP="002B51AB">
            <w:pPr>
              <w:spacing w:after="0" w:line="240" w:lineRule="auto"/>
              <w:rPr>
                <w:rFonts w:ascii="Times New Roman" w:eastAsia="Times New Roman" w:hAnsi="Times New Roman" w:cs="Times New Roman"/>
                <w:sz w:val="28"/>
                <w:szCs w:val="28"/>
                <w:lang w:val="uk-UA" w:eastAsia="ru-RU"/>
              </w:rPr>
            </w:pPr>
          </w:p>
        </w:tc>
        <w:tc>
          <w:tcPr>
            <w:tcW w:w="1275" w:type="dxa"/>
            <w:tcBorders>
              <w:top w:val="single" w:sz="4" w:space="0" w:color="auto"/>
              <w:left w:val="single" w:sz="4" w:space="0" w:color="auto"/>
              <w:bottom w:val="single" w:sz="4" w:space="0" w:color="auto"/>
              <w:right w:val="single" w:sz="4" w:space="0" w:color="auto"/>
            </w:tcBorders>
            <w:hideMark/>
          </w:tcPr>
          <w:p w14:paraId="7DE26658" w14:textId="77777777" w:rsidR="002B51AB" w:rsidRPr="00D9759E" w:rsidRDefault="002B51AB" w:rsidP="002B51AB">
            <w:pPr>
              <w:widowControl w:val="0"/>
              <w:spacing w:after="0" w:line="240" w:lineRule="auto"/>
              <w:jc w:val="center"/>
              <w:rPr>
                <w:rFonts w:ascii="Times New Roman" w:eastAsia="Times New Roman" w:hAnsi="Times New Roman" w:cs="Times New Roman"/>
                <w:sz w:val="28"/>
                <w:szCs w:val="28"/>
                <w:lang w:val="uk-UA" w:eastAsia="ru-RU"/>
              </w:rPr>
            </w:pPr>
            <w:r w:rsidRPr="00D9759E">
              <w:rPr>
                <w:rFonts w:ascii="Times New Roman" w:eastAsia="Times New Roman" w:hAnsi="Times New Roman" w:cs="Times New Roman"/>
                <w:sz w:val="28"/>
                <w:szCs w:val="28"/>
                <w:lang w:val="uk-UA" w:eastAsia="ru-RU"/>
              </w:rPr>
              <w:t>2019</w:t>
            </w:r>
          </w:p>
        </w:tc>
        <w:tc>
          <w:tcPr>
            <w:tcW w:w="1418" w:type="dxa"/>
            <w:tcBorders>
              <w:top w:val="single" w:sz="4" w:space="0" w:color="auto"/>
              <w:left w:val="single" w:sz="4" w:space="0" w:color="auto"/>
              <w:bottom w:val="single" w:sz="4" w:space="0" w:color="auto"/>
              <w:right w:val="single" w:sz="4" w:space="0" w:color="auto"/>
            </w:tcBorders>
            <w:hideMark/>
          </w:tcPr>
          <w:p w14:paraId="717D382D" w14:textId="77777777" w:rsidR="002B51AB" w:rsidRPr="00D9759E" w:rsidRDefault="002B51AB" w:rsidP="002B51AB">
            <w:pPr>
              <w:widowControl w:val="0"/>
              <w:spacing w:after="0" w:line="240" w:lineRule="auto"/>
              <w:jc w:val="center"/>
              <w:rPr>
                <w:rFonts w:ascii="Times New Roman" w:eastAsia="Times New Roman" w:hAnsi="Times New Roman" w:cs="Times New Roman"/>
                <w:sz w:val="28"/>
                <w:szCs w:val="28"/>
                <w:lang w:val="uk-UA" w:eastAsia="ru-RU"/>
              </w:rPr>
            </w:pPr>
            <w:r w:rsidRPr="00D9759E">
              <w:rPr>
                <w:rFonts w:ascii="Times New Roman" w:eastAsia="Times New Roman" w:hAnsi="Times New Roman" w:cs="Times New Roman"/>
                <w:sz w:val="28"/>
                <w:szCs w:val="28"/>
                <w:lang w:val="uk-UA" w:eastAsia="ru-RU"/>
              </w:rPr>
              <w:t>2020</w:t>
            </w:r>
          </w:p>
        </w:tc>
        <w:tc>
          <w:tcPr>
            <w:tcW w:w="1559" w:type="dxa"/>
            <w:tcBorders>
              <w:top w:val="single" w:sz="4" w:space="0" w:color="auto"/>
              <w:left w:val="single" w:sz="4" w:space="0" w:color="auto"/>
              <w:bottom w:val="single" w:sz="4" w:space="0" w:color="auto"/>
              <w:right w:val="single" w:sz="4" w:space="0" w:color="auto"/>
            </w:tcBorders>
            <w:hideMark/>
          </w:tcPr>
          <w:p w14:paraId="6BE0FA13" w14:textId="77777777" w:rsidR="002B51AB" w:rsidRPr="00D9759E" w:rsidRDefault="002B51AB" w:rsidP="002B51AB">
            <w:pPr>
              <w:widowControl w:val="0"/>
              <w:spacing w:after="0" w:line="240" w:lineRule="auto"/>
              <w:jc w:val="center"/>
              <w:rPr>
                <w:rFonts w:ascii="Times New Roman" w:eastAsia="Times New Roman" w:hAnsi="Times New Roman" w:cs="Times New Roman"/>
                <w:sz w:val="28"/>
                <w:szCs w:val="28"/>
                <w:lang w:val="uk-UA" w:eastAsia="ru-RU"/>
              </w:rPr>
            </w:pPr>
            <w:r w:rsidRPr="00D9759E">
              <w:rPr>
                <w:rFonts w:ascii="Times New Roman" w:eastAsia="Times New Roman" w:hAnsi="Times New Roman" w:cs="Times New Roman"/>
                <w:sz w:val="28"/>
                <w:szCs w:val="28"/>
                <w:lang w:val="uk-UA" w:eastAsia="ru-RU"/>
              </w:rPr>
              <w:t>2021</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0E6A21D" w14:textId="77777777" w:rsidR="002B51AB" w:rsidRPr="00D9759E" w:rsidRDefault="002B51AB" w:rsidP="002B51AB">
            <w:pPr>
              <w:spacing w:after="0" w:line="240" w:lineRule="auto"/>
              <w:rPr>
                <w:rFonts w:ascii="Times New Roman" w:eastAsia="Times New Roman" w:hAnsi="Times New Roman" w:cs="Times New Roman"/>
                <w:sz w:val="28"/>
                <w:szCs w:val="28"/>
                <w:lang w:val="uk-UA" w:eastAsia="ru-RU"/>
              </w:rPr>
            </w:pPr>
          </w:p>
        </w:tc>
      </w:tr>
      <w:tr w:rsidR="002B51AB" w:rsidRPr="00D9759E" w14:paraId="37E53D01" w14:textId="77777777" w:rsidTr="002B51AB">
        <w:trPr>
          <w:trHeight w:val="183"/>
        </w:trPr>
        <w:tc>
          <w:tcPr>
            <w:tcW w:w="3369" w:type="dxa"/>
            <w:tcBorders>
              <w:top w:val="single" w:sz="4" w:space="0" w:color="auto"/>
              <w:left w:val="single" w:sz="4" w:space="0" w:color="auto"/>
              <w:bottom w:val="single" w:sz="4" w:space="0" w:color="auto"/>
              <w:right w:val="single" w:sz="4" w:space="0" w:color="auto"/>
            </w:tcBorders>
            <w:hideMark/>
          </w:tcPr>
          <w:p w14:paraId="066A1111" w14:textId="77777777" w:rsidR="002B51AB" w:rsidRPr="00D9759E" w:rsidRDefault="002B51AB" w:rsidP="002B51AB">
            <w:pPr>
              <w:widowControl w:val="0"/>
              <w:spacing w:after="0" w:line="240" w:lineRule="auto"/>
              <w:jc w:val="both"/>
              <w:rPr>
                <w:rFonts w:ascii="Times New Roman" w:eastAsia="Times New Roman" w:hAnsi="Times New Roman" w:cs="Times New Roman"/>
                <w:sz w:val="28"/>
                <w:szCs w:val="28"/>
                <w:lang w:val="uk-UA" w:eastAsia="ru-RU"/>
              </w:rPr>
            </w:pPr>
            <w:r w:rsidRPr="00D9759E">
              <w:rPr>
                <w:rFonts w:ascii="Times New Roman" w:eastAsia="Times New Roman" w:hAnsi="Times New Roman" w:cs="Times New Roman"/>
                <w:sz w:val="28"/>
                <w:szCs w:val="28"/>
                <w:lang w:val="uk-UA" w:eastAsia="ru-RU"/>
              </w:rPr>
              <w:t>1. Активи підприємства, усього, тис. грн., у том числі:</w:t>
            </w:r>
          </w:p>
        </w:tc>
        <w:tc>
          <w:tcPr>
            <w:tcW w:w="1275" w:type="dxa"/>
            <w:tcBorders>
              <w:top w:val="single" w:sz="4" w:space="0" w:color="auto"/>
              <w:left w:val="single" w:sz="4" w:space="0" w:color="auto"/>
              <w:bottom w:val="single" w:sz="4" w:space="0" w:color="auto"/>
              <w:right w:val="single" w:sz="4" w:space="0" w:color="auto"/>
            </w:tcBorders>
            <w:hideMark/>
          </w:tcPr>
          <w:p w14:paraId="2E1D7CB0" w14:textId="77777777" w:rsidR="002B51AB" w:rsidRPr="00D9759E" w:rsidRDefault="002B51AB" w:rsidP="002B51AB">
            <w:pPr>
              <w:widowControl w:val="0"/>
              <w:spacing w:after="0" w:line="240" w:lineRule="auto"/>
              <w:jc w:val="both"/>
              <w:rPr>
                <w:rFonts w:ascii="Times New Roman" w:eastAsia="Times New Roman" w:hAnsi="Times New Roman" w:cs="Times New Roman"/>
                <w:sz w:val="28"/>
                <w:szCs w:val="28"/>
                <w:lang w:val="uk-UA" w:eastAsia="ru-RU"/>
              </w:rPr>
            </w:pPr>
            <w:r w:rsidRPr="00D9759E">
              <w:rPr>
                <w:rFonts w:ascii="Times New Roman" w:eastAsia="Times New Roman" w:hAnsi="Times New Roman" w:cs="Times New Roman"/>
                <w:sz w:val="28"/>
                <w:szCs w:val="28"/>
                <w:lang w:val="uk-UA" w:eastAsia="ru-RU"/>
              </w:rPr>
              <w:t>505000</w:t>
            </w:r>
          </w:p>
        </w:tc>
        <w:tc>
          <w:tcPr>
            <w:tcW w:w="1418" w:type="dxa"/>
            <w:tcBorders>
              <w:top w:val="single" w:sz="4" w:space="0" w:color="auto"/>
              <w:left w:val="single" w:sz="4" w:space="0" w:color="auto"/>
              <w:bottom w:val="single" w:sz="4" w:space="0" w:color="auto"/>
              <w:right w:val="single" w:sz="4" w:space="0" w:color="auto"/>
            </w:tcBorders>
            <w:hideMark/>
          </w:tcPr>
          <w:p w14:paraId="3C4538AA" w14:textId="77777777" w:rsidR="002B51AB" w:rsidRPr="00D9759E" w:rsidRDefault="002B51AB" w:rsidP="002B51AB">
            <w:pPr>
              <w:widowControl w:val="0"/>
              <w:spacing w:after="0" w:line="240" w:lineRule="auto"/>
              <w:jc w:val="both"/>
              <w:rPr>
                <w:rFonts w:ascii="Times New Roman" w:eastAsia="Times New Roman" w:hAnsi="Times New Roman" w:cs="Times New Roman"/>
                <w:sz w:val="28"/>
                <w:szCs w:val="28"/>
                <w:lang w:val="uk-UA" w:eastAsia="ru-RU"/>
              </w:rPr>
            </w:pPr>
            <w:r w:rsidRPr="00D9759E">
              <w:rPr>
                <w:rFonts w:ascii="Times New Roman" w:eastAsia="Times New Roman" w:hAnsi="Times New Roman" w:cs="Times New Roman"/>
                <w:sz w:val="28"/>
                <w:szCs w:val="28"/>
                <w:lang w:val="uk-UA" w:eastAsia="ru-RU"/>
              </w:rPr>
              <w:t>668300</w:t>
            </w:r>
          </w:p>
        </w:tc>
        <w:tc>
          <w:tcPr>
            <w:tcW w:w="1559" w:type="dxa"/>
            <w:tcBorders>
              <w:top w:val="single" w:sz="4" w:space="0" w:color="auto"/>
              <w:left w:val="single" w:sz="4" w:space="0" w:color="auto"/>
              <w:bottom w:val="single" w:sz="4" w:space="0" w:color="auto"/>
              <w:right w:val="single" w:sz="4" w:space="0" w:color="auto"/>
            </w:tcBorders>
            <w:hideMark/>
          </w:tcPr>
          <w:p w14:paraId="469BAB99" w14:textId="77777777" w:rsidR="002B51AB" w:rsidRPr="00D9759E" w:rsidRDefault="002B51AB" w:rsidP="002B51AB">
            <w:pPr>
              <w:widowControl w:val="0"/>
              <w:spacing w:after="0" w:line="240" w:lineRule="auto"/>
              <w:jc w:val="both"/>
              <w:rPr>
                <w:rFonts w:ascii="Times New Roman" w:eastAsia="Times New Roman" w:hAnsi="Times New Roman" w:cs="Times New Roman"/>
                <w:sz w:val="28"/>
                <w:szCs w:val="28"/>
                <w:lang w:val="uk-UA" w:eastAsia="ru-RU"/>
              </w:rPr>
            </w:pPr>
            <w:r w:rsidRPr="00D9759E">
              <w:rPr>
                <w:rFonts w:ascii="Times New Roman" w:eastAsia="Times New Roman" w:hAnsi="Times New Roman" w:cs="Times New Roman"/>
                <w:sz w:val="28"/>
                <w:szCs w:val="28"/>
                <w:lang w:val="uk-UA" w:eastAsia="ru-RU"/>
              </w:rPr>
              <w:t>777575</w:t>
            </w:r>
          </w:p>
        </w:tc>
        <w:tc>
          <w:tcPr>
            <w:tcW w:w="1701" w:type="dxa"/>
            <w:tcBorders>
              <w:top w:val="single" w:sz="4" w:space="0" w:color="auto"/>
              <w:left w:val="single" w:sz="4" w:space="0" w:color="auto"/>
              <w:bottom w:val="single" w:sz="4" w:space="0" w:color="auto"/>
              <w:right w:val="single" w:sz="4" w:space="0" w:color="auto"/>
            </w:tcBorders>
            <w:hideMark/>
          </w:tcPr>
          <w:p w14:paraId="5D12DE41" w14:textId="77777777" w:rsidR="002B51AB" w:rsidRPr="00D9759E" w:rsidRDefault="002B51AB" w:rsidP="002B51AB">
            <w:pPr>
              <w:widowControl w:val="0"/>
              <w:spacing w:after="0" w:line="240" w:lineRule="auto"/>
              <w:jc w:val="both"/>
              <w:rPr>
                <w:rFonts w:ascii="Times New Roman" w:eastAsia="Times New Roman" w:hAnsi="Times New Roman" w:cs="Times New Roman"/>
                <w:sz w:val="28"/>
                <w:szCs w:val="28"/>
                <w:lang w:val="uk-UA" w:eastAsia="ru-RU"/>
              </w:rPr>
            </w:pPr>
            <w:r w:rsidRPr="00D9759E">
              <w:rPr>
                <w:rFonts w:ascii="Times New Roman" w:eastAsia="Times New Roman" w:hAnsi="Times New Roman" w:cs="Times New Roman"/>
                <w:sz w:val="28"/>
                <w:szCs w:val="28"/>
                <w:lang w:val="uk-UA" w:eastAsia="ru-RU"/>
              </w:rPr>
              <w:t>154</w:t>
            </w:r>
          </w:p>
        </w:tc>
      </w:tr>
      <w:tr w:rsidR="002B51AB" w:rsidRPr="00D9759E" w14:paraId="4F7E81BD" w14:textId="77777777" w:rsidTr="002B51AB">
        <w:trPr>
          <w:trHeight w:val="285"/>
        </w:trPr>
        <w:tc>
          <w:tcPr>
            <w:tcW w:w="3369" w:type="dxa"/>
            <w:tcBorders>
              <w:top w:val="single" w:sz="4" w:space="0" w:color="auto"/>
              <w:left w:val="single" w:sz="4" w:space="0" w:color="auto"/>
              <w:bottom w:val="single" w:sz="4" w:space="0" w:color="auto"/>
              <w:right w:val="single" w:sz="4" w:space="0" w:color="auto"/>
            </w:tcBorders>
            <w:hideMark/>
          </w:tcPr>
          <w:p w14:paraId="70621D96" w14:textId="77777777" w:rsidR="002B51AB" w:rsidRPr="00D9759E" w:rsidRDefault="002B51AB" w:rsidP="002B51AB">
            <w:pPr>
              <w:widowControl w:val="0"/>
              <w:spacing w:after="0" w:line="240" w:lineRule="auto"/>
              <w:jc w:val="both"/>
              <w:rPr>
                <w:rFonts w:ascii="Times New Roman" w:eastAsia="Times New Roman" w:hAnsi="Times New Roman" w:cs="Times New Roman"/>
                <w:sz w:val="28"/>
                <w:szCs w:val="28"/>
                <w:lang w:val="uk-UA" w:eastAsia="ru-RU"/>
              </w:rPr>
            </w:pPr>
            <w:r w:rsidRPr="00D9759E">
              <w:rPr>
                <w:rFonts w:ascii="Times New Roman" w:eastAsia="Times New Roman" w:hAnsi="Times New Roman" w:cs="Times New Roman"/>
                <w:sz w:val="28"/>
                <w:szCs w:val="28"/>
                <w:lang w:val="uk-UA" w:eastAsia="ru-RU"/>
              </w:rPr>
              <w:t>2. Необоротні активи, тис. грн.</w:t>
            </w:r>
          </w:p>
        </w:tc>
        <w:tc>
          <w:tcPr>
            <w:tcW w:w="1275" w:type="dxa"/>
            <w:tcBorders>
              <w:top w:val="single" w:sz="4" w:space="0" w:color="auto"/>
              <w:left w:val="single" w:sz="4" w:space="0" w:color="auto"/>
              <w:bottom w:val="single" w:sz="4" w:space="0" w:color="auto"/>
              <w:right w:val="single" w:sz="4" w:space="0" w:color="auto"/>
            </w:tcBorders>
            <w:hideMark/>
          </w:tcPr>
          <w:p w14:paraId="7F15F59B" w14:textId="77777777" w:rsidR="002B51AB" w:rsidRPr="00D9759E" w:rsidRDefault="002B51AB" w:rsidP="002B51AB">
            <w:pPr>
              <w:widowControl w:val="0"/>
              <w:spacing w:after="0" w:line="240" w:lineRule="auto"/>
              <w:jc w:val="both"/>
              <w:rPr>
                <w:rFonts w:ascii="Times New Roman" w:eastAsia="Times New Roman" w:hAnsi="Times New Roman" w:cs="Times New Roman"/>
                <w:sz w:val="28"/>
                <w:szCs w:val="28"/>
                <w:lang w:val="uk-UA" w:eastAsia="ru-RU"/>
              </w:rPr>
            </w:pPr>
            <w:r w:rsidRPr="00D9759E">
              <w:rPr>
                <w:rFonts w:ascii="Times New Roman" w:eastAsia="Times New Roman" w:hAnsi="Times New Roman" w:cs="Times New Roman"/>
                <w:sz w:val="28"/>
                <w:szCs w:val="28"/>
                <w:lang w:val="uk-UA" w:eastAsia="ru-RU"/>
              </w:rPr>
              <w:t>727000</w:t>
            </w:r>
          </w:p>
        </w:tc>
        <w:tc>
          <w:tcPr>
            <w:tcW w:w="1418" w:type="dxa"/>
            <w:tcBorders>
              <w:top w:val="single" w:sz="4" w:space="0" w:color="auto"/>
              <w:left w:val="single" w:sz="4" w:space="0" w:color="auto"/>
              <w:bottom w:val="single" w:sz="4" w:space="0" w:color="auto"/>
              <w:right w:val="single" w:sz="4" w:space="0" w:color="auto"/>
            </w:tcBorders>
            <w:hideMark/>
          </w:tcPr>
          <w:p w14:paraId="087C2DBA" w14:textId="77777777" w:rsidR="002B51AB" w:rsidRPr="00D9759E" w:rsidRDefault="002B51AB" w:rsidP="002B51AB">
            <w:pPr>
              <w:widowControl w:val="0"/>
              <w:spacing w:after="0" w:line="240" w:lineRule="auto"/>
              <w:jc w:val="both"/>
              <w:rPr>
                <w:rFonts w:ascii="Times New Roman" w:eastAsia="Times New Roman" w:hAnsi="Times New Roman" w:cs="Times New Roman"/>
                <w:sz w:val="28"/>
                <w:szCs w:val="28"/>
                <w:lang w:val="uk-UA" w:eastAsia="ru-RU"/>
              </w:rPr>
            </w:pPr>
            <w:r w:rsidRPr="00D9759E">
              <w:rPr>
                <w:rFonts w:ascii="Times New Roman" w:eastAsia="Times New Roman" w:hAnsi="Times New Roman" w:cs="Times New Roman"/>
                <w:sz w:val="28"/>
                <w:szCs w:val="28"/>
                <w:lang w:val="uk-UA" w:eastAsia="ru-RU"/>
              </w:rPr>
              <w:t>862000</w:t>
            </w:r>
          </w:p>
        </w:tc>
        <w:tc>
          <w:tcPr>
            <w:tcW w:w="1559" w:type="dxa"/>
            <w:tcBorders>
              <w:top w:val="single" w:sz="4" w:space="0" w:color="auto"/>
              <w:left w:val="single" w:sz="4" w:space="0" w:color="auto"/>
              <w:bottom w:val="single" w:sz="4" w:space="0" w:color="auto"/>
              <w:right w:val="single" w:sz="4" w:space="0" w:color="auto"/>
            </w:tcBorders>
            <w:hideMark/>
          </w:tcPr>
          <w:p w14:paraId="1EF2FA23" w14:textId="77777777" w:rsidR="002B51AB" w:rsidRPr="00D9759E" w:rsidRDefault="002B51AB" w:rsidP="002B51AB">
            <w:pPr>
              <w:widowControl w:val="0"/>
              <w:spacing w:after="0" w:line="240" w:lineRule="auto"/>
              <w:jc w:val="both"/>
              <w:rPr>
                <w:rFonts w:ascii="Times New Roman" w:eastAsia="Times New Roman" w:hAnsi="Times New Roman" w:cs="Times New Roman"/>
                <w:sz w:val="28"/>
                <w:szCs w:val="28"/>
                <w:lang w:val="uk-UA" w:eastAsia="ru-RU"/>
              </w:rPr>
            </w:pPr>
            <w:r w:rsidRPr="00D9759E">
              <w:rPr>
                <w:rFonts w:ascii="Times New Roman" w:eastAsia="Times New Roman" w:hAnsi="Times New Roman" w:cs="Times New Roman"/>
                <w:sz w:val="28"/>
                <w:szCs w:val="28"/>
                <w:lang w:val="uk-UA" w:eastAsia="ru-RU"/>
              </w:rPr>
              <w:t>998000</w:t>
            </w:r>
          </w:p>
        </w:tc>
        <w:tc>
          <w:tcPr>
            <w:tcW w:w="1701" w:type="dxa"/>
            <w:tcBorders>
              <w:top w:val="single" w:sz="4" w:space="0" w:color="auto"/>
              <w:left w:val="single" w:sz="4" w:space="0" w:color="auto"/>
              <w:bottom w:val="single" w:sz="4" w:space="0" w:color="auto"/>
              <w:right w:val="single" w:sz="4" w:space="0" w:color="auto"/>
            </w:tcBorders>
            <w:hideMark/>
          </w:tcPr>
          <w:p w14:paraId="6A72C1B7" w14:textId="77777777" w:rsidR="002B51AB" w:rsidRPr="00D9759E" w:rsidRDefault="002B51AB" w:rsidP="002B51AB">
            <w:pPr>
              <w:widowControl w:val="0"/>
              <w:spacing w:after="0" w:line="240" w:lineRule="auto"/>
              <w:jc w:val="both"/>
              <w:rPr>
                <w:rFonts w:ascii="Times New Roman" w:eastAsia="Times New Roman" w:hAnsi="Times New Roman" w:cs="Times New Roman"/>
                <w:sz w:val="28"/>
                <w:szCs w:val="28"/>
                <w:lang w:val="uk-UA" w:eastAsia="ru-RU"/>
              </w:rPr>
            </w:pPr>
            <w:r w:rsidRPr="00D9759E">
              <w:rPr>
                <w:rFonts w:ascii="Times New Roman" w:eastAsia="Times New Roman" w:hAnsi="Times New Roman" w:cs="Times New Roman"/>
                <w:sz w:val="28"/>
                <w:szCs w:val="28"/>
                <w:lang w:val="uk-UA" w:eastAsia="ru-RU"/>
              </w:rPr>
              <w:t>137</w:t>
            </w:r>
          </w:p>
        </w:tc>
      </w:tr>
      <w:tr w:rsidR="002B51AB" w:rsidRPr="00D9759E" w14:paraId="446019F7" w14:textId="77777777" w:rsidTr="002B51AB">
        <w:trPr>
          <w:trHeight w:val="255"/>
        </w:trPr>
        <w:tc>
          <w:tcPr>
            <w:tcW w:w="3369" w:type="dxa"/>
            <w:tcBorders>
              <w:top w:val="single" w:sz="4" w:space="0" w:color="auto"/>
              <w:left w:val="single" w:sz="4" w:space="0" w:color="auto"/>
              <w:bottom w:val="single" w:sz="4" w:space="0" w:color="auto"/>
              <w:right w:val="single" w:sz="4" w:space="0" w:color="auto"/>
            </w:tcBorders>
            <w:hideMark/>
          </w:tcPr>
          <w:p w14:paraId="43441DF4" w14:textId="77777777" w:rsidR="002B51AB" w:rsidRPr="00D9759E" w:rsidRDefault="002B51AB" w:rsidP="002B51AB">
            <w:pPr>
              <w:widowControl w:val="0"/>
              <w:spacing w:after="0" w:line="240" w:lineRule="auto"/>
              <w:jc w:val="both"/>
              <w:rPr>
                <w:rFonts w:ascii="Times New Roman" w:eastAsia="Times New Roman" w:hAnsi="Times New Roman" w:cs="Times New Roman"/>
                <w:sz w:val="28"/>
                <w:szCs w:val="28"/>
                <w:lang w:val="uk-UA" w:eastAsia="ru-RU"/>
              </w:rPr>
            </w:pPr>
            <w:r w:rsidRPr="00D9759E">
              <w:rPr>
                <w:rFonts w:ascii="Times New Roman" w:eastAsia="Times New Roman" w:hAnsi="Times New Roman" w:cs="Times New Roman"/>
                <w:sz w:val="28"/>
                <w:szCs w:val="28"/>
                <w:lang w:val="uk-UA" w:eastAsia="ru-RU"/>
              </w:rPr>
              <w:t xml:space="preserve">3. Оборотні активи, тис. грн. </w:t>
            </w:r>
          </w:p>
        </w:tc>
        <w:tc>
          <w:tcPr>
            <w:tcW w:w="1275" w:type="dxa"/>
            <w:tcBorders>
              <w:top w:val="single" w:sz="4" w:space="0" w:color="auto"/>
              <w:left w:val="single" w:sz="4" w:space="0" w:color="auto"/>
              <w:bottom w:val="single" w:sz="4" w:space="0" w:color="auto"/>
              <w:right w:val="single" w:sz="4" w:space="0" w:color="auto"/>
            </w:tcBorders>
            <w:hideMark/>
          </w:tcPr>
          <w:p w14:paraId="273E01DE" w14:textId="77777777" w:rsidR="002B51AB" w:rsidRPr="00D9759E" w:rsidRDefault="002B51AB" w:rsidP="002B51AB">
            <w:pPr>
              <w:widowControl w:val="0"/>
              <w:spacing w:after="0" w:line="240" w:lineRule="auto"/>
              <w:jc w:val="both"/>
              <w:rPr>
                <w:rFonts w:ascii="Times New Roman" w:eastAsia="Times New Roman" w:hAnsi="Times New Roman" w:cs="Times New Roman"/>
                <w:sz w:val="28"/>
                <w:szCs w:val="28"/>
                <w:lang w:val="uk-UA" w:eastAsia="ru-RU"/>
              </w:rPr>
            </w:pPr>
            <w:r w:rsidRPr="00D9759E">
              <w:rPr>
                <w:rFonts w:ascii="Times New Roman" w:eastAsia="Times New Roman" w:hAnsi="Times New Roman" w:cs="Times New Roman"/>
                <w:sz w:val="28"/>
                <w:szCs w:val="28"/>
                <w:lang w:val="uk-UA" w:eastAsia="ru-RU"/>
              </w:rPr>
              <w:t>114000</w:t>
            </w:r>
          </w:p>
        </w:tc>
        <w:tc>
          <w:tcPr>
            <w:tcW w:w="1418" w:type="dxa"/>
            <w:tcBorders>
              <w:top w:val="single" w:sz="4" w:space="0" w:color="auto"/>
              <w:left w:val="single" w:sz="4" w:space="0" w:color="auto"/>
              <w:bottom w:val="single" w:sz="4" w:space="0" w:color="auto"/>
              <w:right w:val="single" w:sz="4" w:space="0" w:color="auto"/>
            </w:tcBorders>
            <w:hideMark/>
          </w:tcPr>
          <w:p w14:paraId="10DA6E87" w14:textId="77777777" w:rsidR="002B51AB" w:rsidRPr="00D9759E" w:rsidRDefault="002B51AB" w:rsidP="002B51AB">
            <w:pPr>
              <w:widowControl w:val="0"/>
              <w:spacing w:after="0" w:line="240" w:lineRule="auto"/>
              <w:jc w:val="both"/>
              <w:rPr>
                <w:rFonts w:ascii="Times New Roman" w:eastAsia="Times New Roman" w:hAnsi="Times New Roman" w:cs="Times New Roman"/>
                <w:sz w:val="28"/>
                <w:szCs w:val="28"/>
                <w:lang w:val="uk-UA" w:eastAsia="ru-RU"/>
              </w:rPr>
            </w:pPr>
            <w:r w:rsidRPr="00D9759E">
              <w:rPr>
                <w:rFonts w:ascii="Times New Roman" w:eastAsia="Times New Roman" w:hAnsi="Times New Roman" w:cs="Times New Roman"/>
                <w:sz w:val="28"/>
                <w:szCs w:val="28"/>
                <w:lang w:val="uk-UA" w:eastAsia="ru-RU"/>
              </w:rPr>
              <w:t>172000</w:t>
            </w:r>
          </w:p>
        </w:tc>
        <w:tc>
          <w:tcPr>
            <w:tcW w:w="1559" w:type="dxa"/>
            <w:tcBorders>
              <w:top w:val="single" w:sz="4" w:space="0" w:color="auto"/>
              <w:left w:val="single" w:sz="4" w:space="0" w:color="auto"/>
              <w:bottom w:val="single" w:sz="4" w:space="0" w:color="auto"/>
              <w:right w:val="single" w:sz="4" w:space="0" w:color="auto"/>
            </w:tcBorders>
            <w:hideMark/>
          </w:tcPr>
          <w:p w14:paraId="26CEF275" w14:textId="77777777" w:rsidR="002B51AB" w:rsidRPr="00D9759E" w:rsidRDefault="002B51AB" w:rsidP="002B51AB">
            <w:pPr>
              <w:widowControl w:val="0"/>
              <w:spacing w:after="0" w:line="240" w:lineRule="auto"/>
              <w:jc w:val="both"/>
              <w:rPr>
                <w:rFonts w:ascii="Times New Roman" w:eastAsia="Times New Roman" w:hAnsi="Times New Roman" w:cs="Times New Roman"/>
                <w:sz w:val="28"/>
                <w:szCs w:val="28"/>
                <w:lang w:val="uk-UA" w:eastAsia="ru-RU"/>
              </w:rPr>
            </w:pPr>
            <w:r w:rsidRPr="00D9759E">
              <w:rPr>
                <w:rFonts w:ascii="Times New Roman" w:eastAsia="Times New Roman" w:hAnsi="Times New Roman" w:cs="Times New Roman"/>
                <w:sz w:val="28"/>
                <w:szCs w:val="28"/>
                <w:lang w:val="uk-UA" w:eastAsia="ru-RU"/>
              </w:rPr>
              <w:t>183000</w:t>
            </w:r>
          </w:p>
        </w:tc>
        <w:tc>
          <w:tcPr>
            <w:tcW w:w="1701" w:type="dxa"/>
            <w:tcBorders>
              <w:top w:val="single" w:sz="4" w:space="0" w:color="auto"/>
              <w:left w:val="single" w:sz="4" w:space="0" w:color="auto"/>
              <w:bottom w:val="single" w:sz="4" w:space="0" w:color="auto"/>
              <w:right w:val="single" w:sz="4" w:space="0" w:color="auto"/>
            </w:tcBorders>
            <w:hideMark/>
          </w:tcPr>
          <w:p w14:paraId="6C383BEE" w14:textId="77777777" w:rsidR="002B51AB" w:rsidRPr="00D9759E" w:rsidRDefault="002B51AB" w:rsidP="002B51AB">
            <w:pPr>
              <w:widowControl w:val="0"/>
              <w:spacing w:after="0" w:line="240" w:lineRule="auto"/>
              <w:jc w:val="both"/>
              <w:rPr>
                <w:rFonts w:ascii="Times New Roman" w:eastAsia="Times New Roman" w:hAnsi="Times New Roman" w:cs="Times New Roman"/>
                <w:sz w:val="28"/>
                <w:szCs w:val="28"/>
                <w:lang w:val="uk-UA" w:eastAsia="ru-RU"/>
              </w:rPr>
            </w:pPr>
            <w:r w:rsidRPr="00D9759E">
              <w:rPr>
                <w:rFonts w:ascii="Times New Roman" w:eastAsia="Times New Roman" w:hAnsi="Times New Roman" w:cs="Times New Roman"/>
                <w:sz w:val="28"/>
                <w:szCs w:val="28"/>
                <w:lang w:val="uk-UA" w:eastAsia="ru-RU"/>
              </w:rPr>
              <w:t>161</w:t>
            </w:r>
          </w:p>
        </w:tc>
      </w:tr>
    </w:tbl>
    <w:p w14:paraId="35D0DFFD" w14:textId="77777777" w:rsidR="002B51AB" w:rsidRPr="002B51AB" w:rsidRDefault="002B51AB" w:rsidP="002B51AB">
      <w:pPr>
        <w:widowControl w:val="0"/>
        <w:spacing w:after="0" w:line="312" w:lineRule="auto"/>
        <w:ind w:firstLine="709"/>
        <w:jc w:val="both"/>
        <w:rPr>
          <w:rFonts w:ascii="Times New Roman" w:eastAsia="Times New Roman" w:hAnsi="Times New Roman" w:cs="Times New Roman"/>
          <w:sz w:val="28"/>
          <w:szCs w:val="28"/>
          <w:lang w:val="uk-UA" w:eastAsia="ru-RU"/>
        </w:rPr>
      </w:pPr>
    </w:p>
    <w:p w14:paraId="5AB0369F" w14:textId="77777777" w:rsidR="002B51AB" w:rsidRPr="002B51AB" w:rsidRDefault="002B51AB" w:rsidP="002B51AB">
      <w:pPr>
        <w:widowControl w:val="0"/>
        <w:spacing w:after="0" w:line="312" w:lineRule="auto"/>
        <w:ind w:firstLine="709"/>
        <w:jc w:val="both"/>
        <w:rPr>
          <w:rFonts w:ascii="Times New Roman" w:eastAsia="Times New Roman" w:hAnsi="Times New Roman" w:cs="Times New Roman"/>
          <w:sz w:val="28"/>
          <w:szCs w:val="28"/>
          <w:lang w:val="uk-UA" w:eastAsia="ru-RU"/>
        </w:rPr>
      </w:pPr>
      <w:r w:rsidRPr="002B51AB">
        <w:rPr>
          <w:rFonts w:ascii="Times New Roman" w:eastAsia="Times New Roman" w:hAnsi="Times New Roman" w:cs="Times New Roman"/>
          <w:sz w:val="28"/>
          <w:szCs w:val="28"/>
          <w:lang w:val="uk-UA" w:eastAsia="ru-RU"/>
        </w:rPr>
        <w:t>Зростання активів є позитивним трендом в діяльності ТОВ «ФУДЕМБІР», збільшення необоротних активів означає введення до функціонування нових основних фондів, або модернізації тих, що вже використовуються, що є слідством постійного розвитку технології виробництва продуктів ТОВ,  освоєння нових її видів. Так, у ТОВ визнається актуальною модернізація технології виготовлення кондитерської продукції та оновлення основних фондів, є запорукою розвитку виробництва і взагалі ТОВ у цілому, оскільки йому приходиться освоювати все нові та нові види продукції, намагаючись наздогнати зарубіжні фірми, які постачають на ринок України десятки видів кондитерської продукції.</w:t>
      </w:r>
    </w:p>
    <w:p w14:paraId="244F91E0" w14:textId="6539BB8B" w:rsidR="00065E95" w:rsidRPr="002B51AB" w:rsidRDefault="002B51AB" w:rsidP="00065E95">
      <w:pPr>
        <w:widowControl w:val="0"/>
        <w:spacing w:after="0" w:line="312" w:lineRule="auto"/>
        <w:ind w:firstLine="709"/>
        <w:jc w:val="both"/>
        <w:rPr>
          <w:rFonts w:ascii="Times New Roman" w:eastAsia="Times New Roman" w:hAnsi="Times New Roman" w:cs="Times New Roman"/>
          <w:sz w:val="28"/>
          <w:szCs w:val="28"/>
          <w:lang w:val="uk-UA" w:eastAsia="ru-RU"/>
        </w:rPr>
      </w:pPr>
      <w:r w:rsidRPr="002B51AB">
        <w:rPr>
          <w:rFonts w:ascii="Times New Roman" w:eastAsia="Times New Roman" w:hAnsi="Times New Roman" w:cs="Times New Roman"/>
          <w:sz w:val="28"/>
          <w:szCs w:val="28"/>
          <w:lang w:val="uk-UA" w:eastAsia="ru-RU"/>
        </w:rPr>
        <w:t>Це означає наявність значної кількості конкурентів на ринку виробництва і продажу бакалійних товарів, особливо, зарубіжних, які подають значну кількість своєї макаронної продукції під популярними брендами італійської пасти та інших популярних зарубіжних видів їжі. Для освоєння виробництва нових видів продукції зазвичай потрібне нове обладнання, яке в цих процесах здебільшого є автоматизованим, або напівавтоматичним, отже його придбання вартує значних коштів, джерелами надходження яких має бути прибуток. А в разі його малого обсягу – інвестиції з боку власників Товариства.</w:t>
      </w:r>
      <w:r w:rsidR="00D9759E">
        <w:rPr>
          <w:rFonts w:ascii="Times New Roman" w:eastAsia="Times New Roman" w:hAnsi="Times New Roman" w:cs="Times New Roman"/>
          <w:sz w:val="28"/>
          <w:szCs w:val="28"/>
          <w:lang w:val="uk-UA" w:eastAsia="ru-RU"/>
        </w:rPr>
        <w:t xml:space="preserve"> </w:t>
      </w:r>
      <w:r w:rsidRPr="002B51AB">
        <w:rPr>
          <w:rFonts w:ascii="Times New Roman" w:eastAsia="Times New Roman" w:hAnsi="Times New Roman" w:cs="Times New Roman"/>
          <w:sz w:val="28"/>
          <w:szCs w:val="28"/>
          <w:lang w:val="uk-UA" w:eastAsia="ru-RU"/>
        </w:rPr>
        <w:t xml:space="preserve">Приведемо в наступній табл. 2.6 структуру оборотних активів ТОВ.  </w:t>
      </w:r>
      <w:r w:rsidR="00065E95" w:rsidRPr="002B51AB">
        <w:rPr>
          <w:rFonts w:ascii="Times New Roman" w:eastAsia="Times New Roman" w:hAnsi="Times New Roman" w:cs="Times New Roman"/>
          <w:sz w:val="28"/>
          <w:szCs w:val="28"/>
          <w:lang w:val="uk-UA" w:eastAsia="ru-RU"/>
        </w:rPr>
        <w:t xml:space="preserve">За даними табл. 2.6 видно, що оборотні активи Товариства переважають в структурі його активів. Питома вага їх збільшується, а в самій структурі оборотних активів запаси складають найбільшу питому вагу. Виробничі запаси складають від 91 до 92%, готова продукція і товари з 8 до 7%, а </w:t>
      </w:r>
      <w:r w:rsidR="00065E95" w:rsidRPr="002B51AB">
        <w:rPr>
          <w:rFonts w:ascii="Times New Roman" w:eastAsia="Times New Roman" w:hAnsi="Times New Roman" w:cs="Times New Roman"/>
          <w:sz w:val="28"/>
          <w:szCs w:val="28"/>
          <w:lang w:val="uk-UA" w:eastAsia="ru-RU"/>
        </w:rPr>
        <w:lastRenderedPageBreak/>
        <w:t xml:space="preserve">незавершене виробництво лише біля 0,15%. </w:t>
      </w:r>
    </w:p>
    <w:p w14:paraId="701AED5E" w14:textId="77777777" w:rsidR="002B51AB" w:rsidRPr="002B51AB" w:rsidRDefault="002B51AB" w:rsidP="002B51AB">
      <w:pPr>
        <w:widowControl w:val="0"/>
        <w:spacing w:after="0" w:line="312" w:lineRule="auto"/>
        <w:ind w:firstLine="709"/>
        <w:jc w:val="right"/>
        <w:rPr>
          <w:rFonts w:ascii="Times New Roman" w:eastAsia="Times New Roman" w:hAnsi="Times New Roman" w:cs="Times New Roman"/>
          <w:sz w:val="28"/>
          <w:szCs w:val="28"/>
          <w:lang w:val="uk-UA" w:eastAsia="ru-RU"/>
        </w:rPr>
      </w:pPr>
      <w:r w:rsidRPr="002B51AB">
        <w:rPr>
          <w:rFonts w:ascii="Times New Roman" w:eastAsia="Times New Roman" w:hAnsi="Times New Roman" w:cs="Times New Roman"/>
          <w:sz w:val="28"/>
          <w:szCs w:val="28"/>
          <w:lang w:val="uk-UA" w:eastAsia="ru-RU"/>
        </w:rPr>
        <w:t>Таблиця 2.6</w:t>
      </w:r>
    </w:p>
    <w:p w14:paraId="54113233" w14:textId="77777777" w:rsidR="002B51AB" w:rsidRPr="002B51AB" w:rsidRDefault="002B51AB" w:rsidP="002B51AB">
      <w:pPr>
        <w:widowControl w:val="0"/>
        <w:spacing w:after="0" w:line="312" w:lineRule="auto"/>
        <w:jc w:val="center"/>
        <w:rPr>
          <w:rFonts w:ascii="Times New Roman" w:eastAsia="Times New Roman" w:hAnsi="Times New Roman" w:cs="Times New Roman"/>
          <w:b/>
          <w:sz w:val="28"/>
          <w:szCs w:val="28"/>
          <w:lang w:val="uk-UA" w:eastAsia="ru-RU"/>
        </w:rPr>
      </w:pPr>
      <w:r w:rsidRPr="002B51AB">
        <w:rPr>
          <w:rFonts w:ascii="Times New Roman" w:eastAsia="Times New Roman" w:hAnsi="Times New Roman" w:cs="Times New Roman"/>
          <w:b/>
          <w:sz w:val="28"/>
          <w:szCs w:val="28"/>
          <w:lang w:val="uk-UA" w:eastAsia="ru-RU"/>
        </w:rPr>
        <w:t xml:space="preserve">Динаміка і структура оборотних активів ТОВ «ФУДЕМБІР» </w:t>
      </w:r>
    </w:p>
    <w:p w14:paraId="32BFA811" w14:textId="77777777" w:rsidR="002B51AB" w:rsidRPr="002B51AB" w:rsidRDefault="002B51AB" w:rsidP="002B51AB">
      <w:pPr>
        <w:widowControl w:val="0"/>
        <w:spacing w:after="0" w:line="312" w:lineRule="auto"/>
        <w:jc w:val="center"/>
        <w:rPr>
          <w:rFonts w:ascii="Times New Roman" w:eastAsia="Times New Roman" w:hAnsi="Times New Roman" w:cs="Times New Roman"/>
          <w:b/>
          <w:sz w:val="28"/>
          <w:szCs w:val="28"/>
          <w:lang w:val="uk-UA" w:eastAsia="ru-RU"/>
        </w:rPr>
      </w:pPr>
      <w:r w:rsidRPr="002B51AB">
        <w:rPr>
          <w:rFonts w:ascii="Times New Roman" w:eastAsia="Times New Roman" w:hAnsi="Times New Roman" w:cs="Times New Roman"/>
          <w:b/>
          <w:sz w:val="28"/>
          <w:szCs w:val="28"/>
          <w:lang w:val="uk-UA" w:eastAsia="ru-RU"/>
        </w:rPr>
        <w:t>протягом трьох передвоєнних років, тис. грн.</w:t>
      </w:r>
    </w:p>
    <w:tbl>
      <w:tblPr>
        <w:tblW w:w="94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57"/>
        <w:gridCol w:w="1560"/>
        <w:gridCol w:w="1492"/>
        <w:gridCol w:w="1424"/>
      </w:tblGrid>
      <w:tr w:rsidR="002B51AB" w:rsidRPr="002B51AB" w14:paraId="33013A4B" w14:textId="77777777" w:rsidTr="002B51AB">
        <w:tc>
          <w:tcPr>
            <w:tcW w:w="4957" w:type="dxa"/>
            <w:tcBorders>
              <w:top w:val="single" w:sz="4" w:space="0" w:color="auto"/>
              <w:left w:val="single" w:sz="4" w:space="0" w:color="auto"/>
              <w:bottom w:val="single" w:sz="4" w:space="0" w:color="auto"/>
              <w:right w:val="single" w:sz="4" w:space="0" w:color="auto"/>
            </w:tcBorders>
            <w:hideMark/>
          </w:tcPr>
          <w:p w14:paraId="7D9F7056" w14:textId="77777777" w:rsidR="002B51AB" w:rsidRPr="002B51AB" w:rsidRDefault="002B51AB" w:rsidP="002B51AB">
            <w:pPr>
              <w:spacing w:after="0" w:line="312" w:lineRule="auto"/>
              <w:rPr>
                <w:rFonts w:ascii="Times New Roman" w:eastAsia="Calibri" w:hAnsi="Times New Roman" w:cs="Times New Roman"/>
                <w:sz w:val="28"/>
                <w:szCs w:val="28"/>
                <w:lang w:val="uk-UA" w:eastAsia="ru-RU"/>
              </w:rPr>
            </w:pPr>
            <w:r w:rsidRPr="002B51AB">
              <w:rPr>
                <w:rFonts w:ascii="Times New Roman" w:eastAsia="Times New Roman" w:hAnsi="Times New Roman" w:cs="Times New Roman"/>
                <w:sz w:val="28"/>
                <w:szCs w:val="28"/>
                <w:lang w:val="uk-UA" w:eastAsia="ru-RU"/>
              </w:rPr>
              <w:t xml:space="preserve"> </w:t>
            </w:r>
            <w:r w:rsidRPr="002B51AB">
              <w:rPr>
                <w:rFonts w:ascii="Times New Roman" w:eastAsia="Calibri" w:hAnsi="Times New Roman" w:cs="Times New Roman"/>
                <w:sz w:val="28"/>
                <w:szCs w:val="28"/>
                <w:lang w:val="uk-UA" w:eastAsia="ru-RU"/>
              </w:rPr>
              <w:t>Оборотні активи</w:t>
            </w:r>
          </w:p>
        </w:tc>
        <w:tc>
          <w:tcPr>
            <w:tcW w:w="1560" w:type="dxa"/>
            <w:tcBorders>
              <w:top w:val="single" w:sz="4" w:space="0" w:color="auto"/>
              <w:left w:val="single" w:sz="4" w:space="0" w:color="auto"/>
              <w:bottom w:val="single" w:sz="4" w:space="0" w:color="auto"/>
              <w:right w:val="single" w:sz="4" w:space="0" w:color="auto"/>
            </w:tcBorders>
            <w:hideMark/>
          </w:tcPr>
          <w:p w14:paraId="68A57D1D" w14:textId="77777777" w:rsidR="002B51AB" w:rsidRPr="002B51AB" w:rsidRDefault="002B51AB" w:rsidP="002B51AB">
            <w:pPr>
              <w:spacing w:after="0" w:line="312" w:lineRule="auto"/>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2019 рік</w:t>
            </w:r>
          </w:p>
        </w:tc>
        <w:tc>
          <w:tcPr>
            <w:tcW w:w="1492" w:type="dxa"/>
            <w:tcBorders>
              <w:top w:val="single" w:sz="4" w:space="0" w:color="auto"/>
              <w:left w:val="single" w:sz="4" w:space="0" w:color="auto"/>
              <w:bottom w:val="single" w:sz="4" w:space="0" w:color="auto"/>
              <w:right w:val="single" w:sz="4" w:space="0" w:color="auto"/>
            </w:tcBorders>
            <w:hideMark/>
          </w:tcPr>
          <w:p w14:paraId="2FBDB4B4" w14:textId="77777777" w:rsidR="002B51AB" w:rsidRPr="002B51AB" w:rsidRDefault="002B51AB" w:rsidP="002B51AB">
            <w:pPr>
              <w:spacing w:after="0" w:line="312" w:lineRule="auto"/>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2020 рік</w:t>
            </w:r>
          </w:p>
        </w:tc>
        <w:tc>
          <w:tcPr>
            <w:tcW w:w="1424" w:type="dxa"/>
            <w:tcBorders>
              <w:top w:val="single" w:sz="4" w:space="0" w:color="auto"/>
              <w:left w:val="single" w:sz="4" w:space="0" w:color="auto"/>
              <w:bottom w:val="single" w:sz="4" w:space="0" w:color="auto"/>
              <w:right w:val="single" w:sz="4" w:space="0" w:color="auto"/>
            </w:tcBorders>
            <w:hideMark/>
          </w:tcPr>
          <w:p w14:paraId="1BCA17D6" w14:textId="77777777" w:rsidR="002B51AB" w:rsidRPr="002B51AB" w:rsidRDefault="002B51AB" w:rsidP="002B51AB">
            <w:pPr>
              <w:spacing w:after="0" w:line="312" w:lineRule="auto"/>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2021 рік</w:t>
            </w:r>
          </w:p>
        </w:tc>
      </w:tr>
      <w:tr w:rsidR="002B51AB" w:rsidRPr="002B51AB" w14:paraId="7222DC49" w14:textId="77777777" w:rsidTr="002B51AB">
        <w:tc>
          <w:tcPr>
            <w:tcW w:w="4957" w:type="dxa"/>
            <w:tcBorders>
              <w:top w:val="single" w:sz="4" w:space="0" w:color="auto"/>
              <w:left w:val="single" w:sz="4" w:space="0" w:color="auto"/>
              <w:bottom w:val="single" w:sz="4" w:space="0" w:color="auto"/>
              <w:right w:val="single" w:sz="4" w:space="0" w:color="auto"/>
            </w:tcBorders>
            <w:hideMark/>
          </w:tcPr>
          <w:p w14:paraId="51262902" w14:textId="77777777" w:rsidR="002B51AB" w:rsidRPr="002B51AB" w:rsidRDefault="002B51AB" w:rsidP="002B51AB">
            <w:pPr>
              <w:spacing w:after="0" w:line="312" w:lineRule="auto"/>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Всього оборотні активи</w:t>
            </w:r>
          </w:p>
        </w:tc>
        <w:tc>
          <w:tcPr>
            <w:tcW w:w="1560" w:type="dxa"/>
            <w:tcBorders>
              <w:top w:val="single" w:sz="4" w:space="0" w:color="auto"/>
              <w:left w:val="single" w:sz="4" w:space="0" w:color="auto"/>
              <w:bottom w:val="single" w:sz="4" w:space="0" w:color="auto"/>
              <w:right w:val="single" w:sz="4" w:space="0" w:color="auto"/>
            </w:tcBorders>
            <w:hideMark/>
          </w:tcPr>
          <w:p w14:paraId="400022CB" w14:textId="77777777" w:rsidR="002B51AB" w:rsidRPr="002B51AB" w:rsidRDefault="002B51AB" w:rsidP="002B51AB">
            <w:pPr>
              <w:spacing w:after="0" w:line="312" w:lineRule="auto"/>
              <w:jc w:val="center"/>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488 000</w:t>
            </w:r>
          </w:p>
        </w:tc>
        <w:tc>
          <w:tcPr>
            <w:tcW w:w="1492" w:type="dxa"/>
            <w:tcBorders>
              <w:top w:val="single" w:sz="4" w:space="0" w:color="auto"/>
              <w:left w:val="single" w:sz="4" w:space="0" w:color="auto"/>
              <w:bottom w:val="single" w:sz="4" w:space="0" w:color="auto"/>
              <w:right w:val="single" w:sz="4" w:space="0" w:color="auto"/>
            </w:tcBorders>
            <w:hideMark/>
          </w:tcPr>
          <w:p w14:paraId="6043A341" w14:textId="77777777" w:rsidR="002B51AB" w:rsidRPr="002B51AB" w:rsidRDefault="002B51AB" w:rsidP="002B51AB">
            <w:pPr>
              <w:spacing w:after="0" w:line="312" w:lineRule="auto"/>
              <w:jc w:val="center"/>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644 900</w:t>
            </w:r>
          </w:p>
        </w:tc>
        <w:tc>
          <w:tcPr>
            <w:tcW w:w="1424" w:type="dxa"/>
            <w:tcBorders>
              <w:top w:val="single" w:sz="4" w:space="0" w:color="auto"/>
              <w:left w:val="single" w:sz="4" w:space="0" w:color="auto"/>
              <w:bottom w:val="single" w:sz="4" w:space="0" w:color="auto"/>
              <w:right w:val="single" w:sz="4" w:space="0" w:color="auto"/>
            </w:tcBorders>
            <w:hideMark/>
          </w:tcPr>
          <w:p w14:paraId="1DDAE8D4" w14:textId="77777777" w:rsidR="002B51AB" w:rsidRPr="002B51AB" w:rsidRDefault="002B51AB" w:rsidP="002B51AB">
            <w:pPr>
              <w:spacing w:after="0" w:line="312" w:lineRule="auto"/>
              <w:jc w:val="center"/>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749 275</w:t>
            </w:r>
          </w:p>
        </w:tc>
      </w:tr>
      <w:tr w:rsidR="002B51AB" w:rsidRPr="002B51AB" w14:paraId="5007F825" w14:textId="77777777" w:rsidTr="002B51AB">
        <w:tc>
          <w:tcPr>
            <w:tcW w:w="4957" w:type="dxa"/>
            <w:tcBorders>
              <w:top w:val="single" w:sz="4" w:space="0" w:color="auto"/>
              <w:left w:val="single" w:sz="4" w:space="0" w:color="auto"/>
              <w:bottom w:val="single" w:sz="4" w:space="0" w:color="auto"/>
              <w:right w:val="single" w:sz="4" w:space="0" w:color="auto"/>
            </w:tcBorders>
            <w:hideMark/>
          </w:tcPr>
          <w:p w14:paraId="3E69E377" w14:textId="77777777" w:rsidR="002B51AB" w:rsidRPr="002B51AB" w:rsidRDefault="002B51AB" w:rsidP="002B51AB">
            <w:pPr>
              <w:spacing w:after="0" w:line="312" w:lineRule="auto"/>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Запаси, у т. ч.:</w:t>
            </w:r>
          </w:p>
        </w:tc>
        <w:tc>
          <w:tcPr>
            <w:tcW w:w="1560" w:type="dxa"/>
            <w:tcBorders>
              <w:top w:val="single" w:sz="4" w:space="0" w:color="auto"/>
              <w:left w:val="single" w:sz="4" w:space="0" w:color="auto"/>
              <w:bottom w:val="single" w:sz="4" w:space="0" w:color="auto"/>
              <w:right w:val="single" w:sz="4" w:space="0" w:color="auto"/>
            </w:tcBorders>
            <w:hideMark/>
          </w:tcPr>
          <w:p w14:paraId="7F482B50" w14:textId="77777777" w:rsidR="002B51AB" w:rsidRPr="002B51AB" w:rsidRDefault="002B51AB" w:rsidP="002B51AB">
            <w:pPr>
              <w:spacing w:after="0" w:line="312" w:lineRule="auto"/>
              <w:jc w:val="center"/>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427 000</w:t>
            </w:r>
          </w:p>
        </w:tc>
        <w:tc>
          <w:tcPr>
            <w:tcW w:w="1492" w:type="dxa"/>
            <w:tcBorders>
              <w:top w:val="single" w:sz="4" w:space="0" w:color="auto"/>
              <w:left w:val="single" w:sz="4" w:space="0" w:color="auto"/>
              <w:bottom w:val="single" w:sz="4" w:space="0" w:color="auto"/>
              <w:right w:val="single" w:sz="4" w:space="0" w:color="auto"/>
            </w:tcBorders>
            <w:hideMark/>
          </w:tcPr>
          <w:p w14:paraId="0EB28929" w14:textId="77777777" w:rsidR="002B51AB" w:rsidRPr="002B51AB" w:rsidRDefault="002B51AB" w:rsidP="002B51AB">
            <w:pPr>
              <w:spacing w:after="0" w:line="312" w:lineRule="auto"/>
              <w:jc w:val="center"/>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554 000</w:t>
            </w:r>
          </w:p>
        </w:tc>
        <w:tc>
          <w:tcPr>
            <w:tcW w:w="1424" w:type="dxa"/>
            <w:tcBorders>
              <w:top w:val="single" w:sz="4" w:space="0" w:color="auto"/>
              <w:left w:val="single" w:sz="4" w:space="0" w:color="auto"/>
              <w:bottom w:val="single" w:sz="4" w:space="0" w:color="auto"/>
              <w:right w:val="single" w:sz="4" w:space="0" w:color="auto"/>
            </w:tcBorders>
            <w:hideMark/>
          </w:tcPr>
          <w:p w14:paraId="7244AF5A" w14:textId="77777777" w:rsidR="002B51AB" w:rsidRPr="002B51AB" w:rsidRDefault="002B51AB" w:rsidP="002B51AB">
            <w:pPr>
              <w:spacing w:after="0" w:line="312" w:lineRule="auto"/>
              <w:jc w:val="center"/>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683 000</w:t>
            </w:r>
          </w:p>
        </w:tc>
      </w:tr>
      <w:tr w:rsidR="002B51AB" w:rsidRPr="002B51AB" w14:paraId="7B774A33" w14:textId="77777777" w:rsidTr="002B51AB">
        <w:tc>
          <w:tcPr>
            <w:tcW w:w="4957" w:type="dxa"/>
            <w:tcBorders>
              <w:top w:val="single" w:sz="4" w:space="0" w:color="auto"/>
              <w:left w:val="single" w:sz="4" w:space="0" w:color="auto"/>
              <w:bottom w:val="single" w:sz="4" w:space="0" w:color="auto"/>
              <w:right w:val="single" w:sz="4" w:space="0" w:color="auto"/>
            </w:tcBorders>
            <w:hideMark/>
          </w:tcPr>
          <w:p w14:paraId="5CC7855F" w14:textId="77777777" w:rsidR="002B51AB" w:rsidRPr="002B51AB" w:rsidRDefault="002B51AB" w:rsidP="002B51AB">
            <w:pPr>
              <w:spacing w:after="0" w:line="312" w:lineRule="auto"/>
              <w:rPr>
                <w:rFonts w:ascii="Times New Roman" w:eastAsia="Calibri" w:hAnsi="Times New Roman" w:cs="Times New Roman"/>
                <w:i/>
                <w:iCs/>
                <w:sz w:val="28"/>
                <w:szCs w:val="28"/>
                <w:lang w:val="uk-UA" w:eastAsia="ru-RU"/>
              </w:rPr>
            </w:pPr>
            <w:r w:rsidRPr="002B51AB">
              <w:rPr>
                <w:rFonts w:ascii="Times New Roman" w:eastAsia="Calibri" w:hAnsi="Times New Roman" w:cs="Times New Roman"/>
                <w:i/>
                <w:iCs/>
                <w:sz w:val="28"/>
                <w:szCs w:val="28"/>
                <w:lang w:val="uk-UA" w:eastAsia="ru-RU"/>
              </w:rPr>
              <w:t>Виробничі (%)</w:t>
            </w:r>
          </w:p>
        </w:tc>
        <w:tc>
          <w:tcPr>
            <w:tcW w:w="1560" w:type="dxa"/>
            <w:tcBorders>
              <w:top w:val="single" w:sz="4" w:space="0" w:color="auto"/>
              <w:left w:val="single" w:sz="4" w:space="0" w:color="auto"/>
              <w:bottom w:val="single" w:sz="4" w:space="0" w:color="auto"/>
              <w:right w:val="single" w:sz="4" w:space="0" w:color="auto"/>
            </w:tcBorders>
            <w:hideMark/>
          </w:tcPr>
          <w:p w14:paraId="6D5476DC" w14:textId="77777777" w:rsidR="002B51AB" w:rsidRPr="002B51AB" w:rsidRDefault="002B51AB" w:rsidP="002B51AB">
            <w:pPr>
              <w:spacing w:after="0" w:line="312" w:lineRule="auto"/>
              <w:jc w:val="center"/>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91,76</w:t>
            </w:r>
          </w:p>
        </w:tc>
        <w:tc>
          <w:tcPr>
            <w:tcW w:w="1492" w:type="dxa"/>
            <w:tcBorders>
              <w:top w:val="single" w:sz="4" w:space="0" w:color="auto"/>
              <w:left w:val="single" w:sz="4" w:space="0" w:color="auto"/>
              <w:bottom w:val="single" w:sz="4" w:space="0" w:color="auto"/>
              <w:right w:val="single" w:sz="4" w:space="0" w:color="auto"/>
            </w:tcBorders>
            <w:hideMark/>
          </w:tcPr>
          <w:p w14:paraId="5C60BE98" w14:textId="77777777" w:rsidR="002B51AB" w:rsidRPr="002B51AB" w:rsidRDefault="002B51AB" w:rsidP="002B51AB">
            <w:pPr>
              <w:spacing w:after="0" w:line="312" w:lineRule="auto"/>
              <w:jc w:val="center"/>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91,09</w:t>
            </w:r>
          </w:p>
        </w:tc>
        <w:tc>
          <w:tcPr>
            <w:tcW w:w="1424" w:type="dxa"/>
            <w:tcBorders>
              <w:top w:val="single" w:sz="4" w:space="0" w:color="auto"/>
              <w:left w:val="single" w:sz="4" w:space="0" w:color="auto"/>
              <w:bottom w:val="single" w:sz="4" w:space="0" w:color="auto"/>
              <w:right w:val="single" w:sz="4" w:space="0" w:color="auto"/>
            </w:tcBorders>
            <w:hideMark/>
          </w:tcPr>
          <w:p w14:paraId="067CC3FC" w14:textId="77777777" w:rsidR="002B51AB" w:rsidRPr="002B51AB" w:rsidRDefault="002B51AB" w:rsidP="002B51AB">
            <w:pPr>
              <w:spacing w:after="0" w:line="312" w:lineRule="auto"/>
              <w:jc w:val="center"/>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92,03</w:t>
            </w:r>
          </w:p>
        </w:tc>
      </w:tr>
      <w:tr w:rsidR="002B51AB" w:rsidRPr="002B51AB" w14:paraId="6D1C9488" w14:textId="77777777" w:rsidTr="002B51AB">
        <w:tc>
          <w:tcPr>
            <w:tcW w:w="4957" w:type="dxa"/>
            <w:tcBorders>
              <w:top w:val="single" w:sz="4" w:space="0" w:color="auto"/>
              <w:left w:val="single" w:sz="4" w:space="0" w:color="auto"/>
              <w:bottom w:val="single" w:sz="4" w:space="0" w:color="auto"/>
              <w:right w:val="single" w:sz="4" w:space="0" w:color="auto"/>
            </w:tcBorders>
            <w:hideMark/>
          </w:tcPr>
          <w:p w14:paraId="2A667473" w14:textId="77777777" w:rsidR="002B51AB" w:rsidRPr="002B51AB" w:rsidRDefault="002B51AB" w:rsidP="002B51AB">
            <w:pPr>
              <w:spacing w:after="0" w:line="312" w:lineRule="auto"/>
              <w:rPr>
                <w:rFonts w:ascii="Times New Roman" w:eastAsia="Calibri" w:hAnsi="Times New Roman" w:cs="Times New Roman"/>
                <w:i/>
                <w:iCs/>
                <w:sz w:val="28"/>
                <w:szCs w:val="28"/>
                <w:lang w:val="uk-UA" w:eastAsia="ru-RU"/>
              </w:rPr>
            </w:pPr>
            <w:r w:rsidRPr="002B51AB">
              <w:rPr>
                <w:rFonts w:ascii="Times New Roman" w:eastAsia="Calibri" w:hAnsi="Times New Roman" w:cs="Times New Roman"/>
                <w:i/>
                <w:iCs/>
                <w:sz w:val="28"/>
                <w:szCs w:val="28"/>
                <w:lang w:val="uk-UA" w:eastAsia="ru-RU"/>
              </w:rPr>
              <w:t>Незавершене виробництво (%)</w:t>
            </w:r>
          </w:p>
        </w:tc>
        <w:tc>
          <w:tcPr>
            <w:tcW w:w="1560" w:type="dxa"/>
            <w:tcBorders>
              <w:top w:val="single" w:sz="4" w:space="0" w:color="auto"/>
              <w:left w:val="single" w:sz="4" w:space="0" w:color="auto"/>
              <w:bottom w:val="single" w:sz="4" w:space="0" w:color="auto"/>
              <w:right w:val="single" w:sz="4" w:space="0" w:color="auto"/>
            </w:tcBorders>
            <w:hideMark/>
          </w:tcPr>
          <w:p w14:paraId="378E253D" w14:textId="77777777" w:rsidR="002B51AB" w:rsidRPr="002B51AB" w:rsidRDefault="002B51AB" w:rsidP="002B51AB">
            <w:pPr>
              <w:spacing w:after="0" w:line="312" w:lineRule="auto"/>
              <w:jc w:val="center"/>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0,15</w:t>
            </w:r>
          </w:p>
        </w:tc>
        <w:tc>
          <w:tcPr>
            <w:tcW w:w="1492" w:type="dxa"/>
            <w:tcBorders>
              <w:top w:val="single" w:sz="4" w:space="0" w:color="auto"/>
              <w:left w:val="single" w:sz="4" w:space="0" w:color="auto"/>
              <w:bottom w:val="single" w:sz="4" w:space="0" w:color="auto"/>
              <w:right w:val="single" w:sz="4" w:space="0" w:color="auto"/>
            </w:tcBorders>
            <w:hideMark/>
          </w:tcPr>
          <w:p w14:paraId="6337573F" w14:textId="77777777" w:rsidR="002B51AB" w:rsidRPr="002B51AB" w:rsidRDefault="002B51AB" w:rsidP="002B51AB">
            <w:pPr>
              <w:spacing w:after="0" w:line="312" w:lineRule="auto"/>
              <w:jc w:val="center"/>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0,13</w:t>
            </w:r>
          </w:p>
        </w:tc>
        <w:tc>
          <w:tcPr>
            <w:tcW w:w="1424" w:type="dxa"/>
            <w:tcBorders>
              <w:top w:val="single" w:sz="4" w:space="0" w:color="auto"/>
              <w:left w:val="single" w:sz="4" w:space="0" w:color="auto"/>
              <w:bottom w:val="single" w:sz="4" w:space="0" w:color="auto"/>
              <w:right w:val="single" w:sz="4" w:space="0" w:color="auto"/>
            </w:tcBorders>
            <w:hideMark/>
          </w:tcPr>
          <w:p w14:paraId="5D1AEDAB" w14:textId="77777777" w:rsidR="002B51AB" w:rsidRPr="002B51AB" w:rsidRDefault="002B51AB" w:rsidP="002B51AB">
            <w:pPr>
              <w:spacing w:after="0" w:line="312" w:lineRule="auto"/>
              <w:jc w:val="center"/>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0,13</w:t>
            </w:r>
          </w:p>
        </w:tc>
      </w:tr>
      <w:tr w:rsidR="002B51AB" w:rsidRPr="002B51AB" w14:paraId="17E6E1E1" w14:textId="77777777" w:rsidTr="002B51AB">
        <w:tc>
          <w:tcPr>
            <w:tcW w:w="4957" w:type="dxa"/>
            <w:tcBorders>
              <w:top w:val="single" w:sz="4" w:space="0" w:color="auto"/>
              <w:left w:val="single" w:sz="4" w:space="0" w:color="auto"/>
              <w:bottom w:val="single" w:sz="4" w:space="0" w:color="auto"/>
              <w:right w:val="single" w:sz="4" w:space="0" w:color="auto"/>
            </w:tcBorders>
            <w:hideMark/>
          </w:tcPr>
          <w:p w14:paraId="7C7B1652" w14:textId="77777777" w:rsidR="002B51AB" w:rsidRPr="002B51AB" w:rsidRDefault="002B51AB" w:rsidP="002B51AB">
            <w:pPr>
              <w:spacing w:after="0" w:line="312" w:lineRule="auto"/>
              <w:rPr>
                <w:rFonts w:ascii="Times New Roman" w:eastAsia="Calibri" w:hAnsi="Times New Roman" w:cs="Times New Roman"/>
                <w:i/>
                <w:iCs/>
                <w:sz w:val="28"/>
                <w:szCs w:val="28"/>
                <w:lang w:val="uk-UA" w:eastAsia="ru-RU"/>
              </w:rPr>
            </w:pPr>
            <w:r w:rsidRPr="002B51AB">
              <w:rPr>
                <w:rFonts w:ascii="Times New Roman" w:eastAsia="Calibri" w:hAnsi="Times New Roman" w:cs="Times New Roman"/>
                <w:i/>
                <w:iCs/>
                <w:sz w:val="28"/>
                <w:szCs w:val="28"/>
                <w:lang w:val="uk-UA" w:eastAsia="ru-RU"/>
              </w:rPr>
              <w:t>Готова продукція (%)</w:t>
            </w:r>
          </w:p>
        </w:tc>
        <w:tc>
          <w:tcPr>
            <w:tcW w:w="1560" w:type="dxa"/>
            <w:tcBorders>
              <w:top w:val="single" w:sz="4" w:space="0" w:color="auto"/>
              <w:left w:val="single" w:sz="4" w:space="0" w:color="auto"/>
              <w:bottom w:val="single" w:sz="4" w:space="0" w:color="auto"/>
              <w:right w:val="single" w:sz="4" w:space="0" w:color="auto"/>
            </w:tcBorders>
            <w:hideMark/>
          </w:tcPr>
          <w:p w14:paraId="19143DCE" w14:textId="77777777" w:rsidR="002B51AB" w:rsidRPr="002B51AB" w:rsidRDefault="002B51AB" w:rsidP="002B51AB">
            <w:pPr>
              <w:spacing w:after="0" w:line="312" w:lineRule="auto"/>
              <w:jc w:val="center"/>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0,47</w:t>
            </w:r>
          </w:p>
        </w:tc>
        <w:tc>
          <w:tcPr>
            <w:tcW w:w="1492" w:type="dxa"/>
            <w:tcBorders>
              <w:top w:val="single" w:sz="4" w:space="0" w:color="auto"/>
              <w:left w:val="single" w:sz="4" w:space="0" w:color="auto"/>
              <w:bottom w:val="single" w:sz="4" w:space="0" w:color="auto"/>
              <w:right w:val="single" w:sz="4" w:space="0" w:color="auto"/>
            </w:tcBorders>
            <w:hideMark/>
          </w:tcPr>
          <w:p w14:paraId="3893BE9C" w14:textId="77777777" w:rsidR="002B51AB" w:rsidRPr="002B51AB" w:rsidRDefault="002B51AB" w:rsidP="002B51AB">
            <w:pPr>
              <w:spacing w:after="0" w:line="312" w:lineRule="auto"/>
              <w:jc w:val="center"/>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1,3</w:t>
            </w:r>
          </w:p>
        </w:tc>
        <w:tc>
          <w:tcPr>
            <w:tcW w:w="1424" w:type="dxa"/>
            <w:tcBorders>
              <w:top w:val="single" w:sz="4" w:space="0" w:color="auto"/>
              <w:left w:val="single" w:sz="4" w:space="0" w:color="auto"/>
              <w:bottom w:val="single" w:sz="4" w:space="0" w:color="auto"/>
              <w:right w:val="single" w:sz="4" w:space="0" w:color="auto"/>
            </w:tcBorders>
            <w:hideMark/>
          </w:tcPr>
          <w:p w14:paraId="1704380C" w14:textId="77777777" w:rsidR="002B51AB" w:rsidRPr="002B51AB" w:rsidRDefault="002B51AB" w:rsidP="002B51AB">
            <w:pPr>
              <w:spacing w:after="0" w:line="312" w:lineRule="auto"/>
              <w:jc w:val="center"/>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1,4</w:t>
            </w:r>
          </w:p>
        </w:tc>
      </w:tr>
      <w:tr w:rsidR="002B51AB" w:rsidRPr="002B51AB" w14:paraId="7393B353" w14:textId="77777777" w:rsidTr="002B51AB">
        <w:tc>
          <w:tcPr>
            <w:tcW w:w="4957" w:type="dxa"/>
            <w:tcBorders>
              <w:top w:val="single" w:sz="4" w:space="0" w:color="auto"/>
              <w:left w:val="single" w:sz="4" w:space="0" w:color="auto"/>
              <w:bottom w:val="single" w:sz="4" w:space="0" w:color="auto"/>
              <w:right w:val="single" w:sz="4" w:space="0" w:color="auto"/>
            </w:tcBorders>
            <w:hideMark/>
          </w:tcPr>
          <w:p w14:paraId="0F742D16" w14:textId="77777777" w:rsidR="002B51AB" w:rsidRPr="002B51AB" w:rsidRDefault="002B51AB" w:rsidP="002B51AB">
            <w:pPr>
              <w:spacing w:after="0" w:line="312" w:lineRule="auto"/>
              <w:rPr>
                <w:rFonts w:ascii="Times New Roman" w:eastAsia="Calibri" w:hAnsi="Times New Roman" w:cs="Times New Roman"/>
                <w:i/>
                <w:iCs/>
                <w:sz w:val="28"/>
                <w:szCs w:val="28"/>
                <w:lang w:val="uk-UA" w:eastAsia="ru-RU"/>
              </w:rPr>
            </w:pPr>
            <w:r w:rsidRPr="002B51AB">
              <w:rPr>
                <w:rFonts w:ascii="Times New Roman" w:eastAsia="Calibri" w:hAnsi="Times New Roman" w:cs="Times New Roman"/>
                <w:i/>
                <w:iCs/>
                <w:sz w:val="28"/>
                <w:szCs w:val="28"/>
                <w:lang w:val="uk-UA" w:eastAsia="ru-RU"/>
              </w:rPr>
              <w:t>Товари (%)</w:t>
            </w:r>
          </w:p>
        </w:tc>
        <w:tc>
          <w:tcPr>
            <w:tcW w:w="1560" w:type="dxa"/>
            <w:tcBorders>
              <w:top w:val="single" w:sz="4" w:space="0" w:color="auto"/>
              <w:left w:val="single" w:sz="4" w:space="0" w:color="auto"/>
              <w:bottom w:val="single" w:sz="4" w:space="0" w:color="auto"/>
              <w:right w:val="single" w:sz="4" w:space="0" w:color="auto"/>
            </w:tcBorders>
            <w:hideMark/>
          </w:tcPr>
          <w:p w14:paraId="76F26F3E" w14:textId="77777777" w:rsidR="002B51AB" w:rsidRPr="002B51AB" w:rsidRDefault="002B51AB" w:rsidP="002B51AB">
            <w:pPr>
              <w:spacing w:after="0" w:line="312" w:lineRule="auto"/>
              <w:jc w:val="center"/>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7,62</w:t>
            </w:r>
          </w:p>
        </w:tc>
        <w:tc>
          <w:tcPr>
            <w:tcW w:w="1492" w:type="dxa"/>
            <w:tcBorders>
              <w:top w:val="single" w:sz="4" w:space="0" w:color="auto"/>
              <w:left w:val="single" w:sz="4" w:space="0" w:color="auto"/>
              <w:bottom w:val="single" w:sz="4" w:space="0" w:color="auto"/>
              <w:right w:val="single" w:sz="4" w:space="0" w:color="auto"/>
            </w:tcBorders>
            <w:hideMark/>
          </w:tcPr>
          <w:p w14:paraId="4DA29DF3" w14:textId="77777777" w:rsidR="002B51AB" w:rsidRPr="002B51AB" w:rsidRDefault="002B51AB" w:rsidP="002B51AB">
            <w:pPr>
              <w:spacing w:after="0" w:line="312" w:lineRule="auto"/>
              <w:jc w:val="center"/>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7,48</w:t>
            </w:r>
          </w:p>
        </w:tc>
        <w:tc>
          <w:tcPr>
            <w:tcW w:w="1424" w:type="dxa"/>
            <w:tcBorders>
              <w:top w:val="single" w:sz="4" w:space="0" w:color="auto"/>
              <w:left w:val="single" w:sz="4" w:space="0" w:color="auto"/>
              <w:bottom w:val="single" w:sz="4" w:space="0" w:color="auto"/>
              <w:right w:val="single" w:sz="4" w:space="0" w:color="auto"/>
            </w:tcBorders>
            <w:hideMark/>
          </w:tcPr>
          <w:p w14:paraId="72925A00" w14:textId="77777777" w:rsidR="002B51AB" w:rsidRPr="002B51AB" w:rsidRDefault="002B51AB" w:rsidP="002B51AB">
            <w:pPr>
              <w:spacing w:after="0" w:line="312" w:lineRule="auto"/>
              <w:jc w:val="center"/>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6,44</w:t>
            </w:r>
          </w:p>
        </w:tc>
      </w:tr>
      <w:tr w:rsidR="002B51AB" w:rsidRPr="002B51AB" w14:paraId="75DA09AE" w14:textId="77777777" w:rsidTr="002B51AB">
        <w:tc>
          <w:tcPr>
            <w:tcW w:w="4957" w:type="dxa"/>
            <w:tcBorders>
              <w:top w:val="single" w:sz="4" w:space="0" w:color="auto"/>
              <w:left w:val="single" w:sz="4" w:space="0" w:color="auto"/>
              <w:bottom w:val="single" w:sz="4" w:space="0" w:color="auto"/>
              <w:right w:val="single" w:sz="4" w:space="0" w:color="auto"/>
            </w:tcBorders>
            <w:hideMark/>
          </w:tcPr>
          <w:p w14:paraId="045364C7" w14:textId="77777777" w:rsidR="002B51AB" w:rsidRPr="002B51AB" w:rsidRDefault="002B51AB" w:rsidP="002B51AB">
            <w:pPr>
              <w:spacing w:after="0" w:line="312" w:lineRule="auto"/>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Дебіторська заборгованість</w:t>
            </w:r>
          </w:p>
        </w:tc>
        <w:tc>
          <w:tcPr>
            <w:tcW w:w="1560" w:type="dxa"/>
            <w:tcBorders>
              <w:top w:val="single" w:sz="4" w:space="0" w:color="auto"/>
              <w:left w:val="single" w:sz="4" w:space="0" w:color="auto"/>
              <w:bottom w:val="single" w:sz="4" w:space="0" w:color="auto"/>
              <w:right w:val="single" w:sz="4" w:space="0" w:color="auto"/>
            </w:tcBorders>
            <w:hideMark/>
          </w:tcPr>
          <w:p w14:paraId="0E4DCFE2" w14:textId="77777777" w:rsidR="002B51AB" w:rsidRPr="002B51AB" w:rsidRDefault="002B51AB" w:rsidP="002B51AB">
            <w:pPr>
              <w:spacing w:after="0" w:line="312" w:lineRule="auto"/>
              <w:jc w:val="center"/>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203 000</w:t>
            </w:r>
          </w:p>
        </w:tc>
        <w:tc>
          <w:tcPr>
            <w:tcW w:w="1492" w:type="dxa"/>
            <w:tcBorders>
              <w:top w:val="single" w:sz="4" w:space="0" w:color="auto"/>
              <w:left w:val="single" w:sz="4" w:space="0" w:color="auto"/>
              <w:bottom w:val="single" w:sz="4" w:space="0" w:color="auto"/>
              <w:right w:val="single" w:sz="4" w:space="0" w:color="auto"/>
            </w:tcBorders>
            <w:hideMark/>
          </w:tcPr>
          <w:p w14:paraId="5A2CBD4F" w14:textId="77777777" w:rsidR="002B51AB" w:rsidRPr="002B51AB" w:rsidRDefault="002B51AB" w:rsidP="002B51AB">
            <w:pPr>
              <w:spacing w:after="0" w:line="312" w:lineRule="auto"/>
              <w:jc w:val="center"/>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327 000</w:t>
            </w:r>
          </w:p>
        </w:tc>
        <w:tc>
          <w:tcPr>
            <w:tcW w:w="1424" w:type="dxa"/>
            <w:tcBorders>
              <w:top w:val="single" w:sz="4" w:space="0" w:color="auto"/>
              <w:left w:val="single" w:sz="4" w:space="0" w:color="auto"/>
              <w:bottom w:val="single" w:sz="4" w:space="0" w:color="auto"/>
              <w:right w:val="single" w:sz="4" w:space="0" w:color="auto"/>
            </w:tcBorders>
            <w:hideMark/>
          </w:tcPr>
          <w:p w14:paraId="01675FFC" w14:textId="77777777" w:rsidR="002B51AB" w:rsidRPr="002B51AB" w:rsidRDefault="002B51AB" w:rsidP="002B51AB">
            <w:pPr>
              <w:spacing w:after="0" w:line="312" w:lineRule="auto"/>
              <w:jc w:val="center"/>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318 000</w:t>
            </w:r>
          </w:p>
        </w:tc>
      </w:tr>
      <w:tr w:rsidR="002B51AB" w:rsidRPr="002B51AB" w14:paraId="1C8A0383" w14:textId="77777777" w:rsidTr="002B51AB">
        <w:tc>
          <w:tcPr>
            <w:tcW w:w="4957" w:type="dxa"/>
            <w:tcBorders>
              <w:top w:val="single" w:sz="4" w:space="0" w:color="auto"/>
              <w:left w:val="single" w:sz="4" w:space="0" w:color="auto"/>
              <w:bottom w:val="single" w:sz="4" w:space="0" w:color="auto"/>
              <w:right w:val="single" w:sz="4" w:space="0" w:color="auto"/>
            </w:tcBorders>
            <w:hideMark/>
          </w:tcPr>
          <w:p w14:paraId="48B24ED3" w14:textId="77777777" w:rsidR="002B51AB" w:rsidRPr="002B51AB" w:rsidRDefault="002B51AB" w:rsidP="002B51AB">
            <w:pPr>
              <w:spacing w:after="0" w:line="312" w:lineRule="auto"/>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Дебіторська заборгованість перед бюджетом</w:t>
            </w:r>
          </w:p>
        </w:tc>
        <w:tc>
          <w:tcPr>
            <w:tcW w:w="1560" w:type="dxa"/>
            <w:tcBorders>
              <w:top w:val="single" w:sz="4" w:space="0" w:color="auto"/>
              <w:left w:val="single" w:sz="4" w:space="0" w:color="auto"/>
              <w:bottom w:val="single" w:sz="4" w:space="0" w:color="auto"/>
              <w:right w:val="single" w:sz="4" w:space="0" w:color="auto"/>
            </w:tcBorders>
            <w:hideMark/>
          </w:tcPr>
          <w:p w14:paraId="7B86C858" w14:textId="77777777" w:rsidR="002B51AB" w:rsidRPr="002B51AB" w:rsidRDefault="002B51AB" w:rsidP="002B51AB">
            <w:pPr>
              <w:spacing w:after="0" w:line="312" w:lineRule="auto"/>
              <w:jc w:val="center"/>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2 150</w:t>
            </w:r>
          </w:p>
        </w:tc>
        <w:tc>
          <w:tcPr>
            <w:tcW w:w="1492" w:type="dxa"/>
            <w:tcBorders>
              <w:top w:val="single" w:sz="4" w:space="0" w:color="auto"/>
              <w:left w:val="single" w:sz="4" w:space="0" w:color="auto"/>
              <w:bottom w:val="single" w:sz="4" w:space="0" w:color="auto"/>
              <w:right w:val="single" w:sz="4" w:space="0" w:color="auto"/>
            </w:tcBorders>
            <w:hideMark/>
          </w:tcPr>
          <w:p w14:paraId="7CC0D40C" w14:textId="77777777" w:rsidR="002B51AB" w:rsidRPr="002B51AB" w:rsidRDefault="002B51AB" w:rsidP="002B51AB">
            <w:pPr>
              <w:spacing w:after="0" w:line="312" w:lineRule="auto"/>
              <w:jc w:val="center"/>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2 680</w:t>
            </w:r>
          </w:p>
        </w:tc>
        <w:tc>
          <w:tcPr>
            <w:tcW w:w="1424" w:type="dxa"/>
            <w:tcBorders>
              <w:top w:val="single" w:sz="4" w:space="0" w:color="auto"/>
              <w:left w:val="single" w:sz="4" w:space="0" w:color="auto"/>
              <w:bottom w:val="single" w:sz="4" w:space="0" w:color="auto"/>
              <w:right w:val="single" w:sz="4" w:space="0" w:color="auto"/>
            </w:tcBorders>
            <w:hideMark/>
          </w:tcPr>
          <w:p w14:paraId="0C93C8C6" w14:textId="77777777" w:rsidR="002B51AB" w:rsidRPr="002B51AB" w:rsidRDefault="002B51AB" w:rsidP="002B51AB">
            <w:pPr>
              <w:spacing w:after="0" w:line="312" w:lineRule="auto"/>
              <w:jc w:val="center"/>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2 430</w:t>
            </w:r>
          </w:p>
        </w:tc>
      </w:tr>
      <w:tr w:rsidR="002B51AB" w:rsidRPr="002B51AB" w14:paraId="50C6030A" w14:textId="77777777" w:rsidTr="002B51AB">
        <w:tc>
          <w:tcPr>
            <w:tcW w:w="4957" w:type="dxa"/>
            <w:tcBorders>
              <w:top w:val="single" w:sz="4" w:space="0" w:color="auto"/>
              <w:left w:val="single" w:sz="4" w:space="0" w:color="auto"/>
              <w:bottom w:val="single" w:sz="4" w:space="0" w:color="auto"/>
              <w:right w:val="single" w:sz="4" w:space="0" w:color="auto"/>
            </w:tcBorders>
            <w:hideMark/>
          </w:tcPr>
          <w:p w14:paraId="75B5792D" w14:textId="77777777" w:rsidR="002B51AB" w:rsidRPr="002B51AB" w:rsidRDefault="002B51AB" w:rsidP="002B51AB">
            <w:pPr>
              <w:spacing w:after="0" w:line="312" w:lineRule="auto"/>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Інша поточна дебіторська заборгованість</w:t>
            </w:r>
          </w:p>
        </w:tc>
        <w:tc>
          <w:tcPr>
            <w:tcW w:w="1560" w:type="dxa"/>
            <w:tcBorders>
              <w:top w:val="single" w:sz="4" w:space="0" w:color="auto"/>
              <w:left w:val="single" w:sz="4" w:space="0" w:color="auto"/>
              <w:bottom w:val="single" w:sz="4" w:space="0" w:color="auto"/>
              <w:right w:val="single" w:sz="4" w:space="0" w:color="auto"/>
            </w:tcBorders>
            <w:hideMark/>
          </w:tcPr>
          <w:p w14:paraId="4DF6A337" w14:textId="77777777" w:rsidR="002B51AB" w:rsidRPr="002B51AB" w:rsidRDefault="002B51AB" w:rsidP="002B51AB">
            <w:pPr>
              <w:spacing w:after="0" w:line="312" w:lineRule="auto"/>
              <w:jc w:val="center"/>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23 000</w:t>
            </w:r>
          </w:p>
        </w:tc>
        <w:tc>
          <w:tcPr>
            <w:tcW w:w="1492" w:type="dxa"/>
            <w:tcBorders>
              <w:top w:val="single" w:sz="4" w:space="0" w:color="auto"/>
              <w:left w:val="single" w:sz="4" w:space="0" w:color="auto"/>
              <w:bottom w:val="single" w:sz="4" w:space="0" w:color="auto"/>
              <w:right w:val="single" w:sz="4" w:space="0" w:color="auto"/>
            </w:tcBorders>
            <w:hideMark/>
          </w:tcPr>
          <w:p w14:paraId="09E0562B" w14:textId="77777777" w:rsidR="002B51AB" w:rsidRPr="002B51AB" w:rsidRDefault="002B51AB" w:rsidP="002B51AB">
            <w:pPr>
              <w:spacing w:after="0" w:line="312" w:lineRule="auto"/>
              <w:jc w:val="center"/>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44 000</w:t>
            </w:r>
          </w:p>
        </w:tc>
        <w:tc>
          <w:tcPr>
            <w:tcW w:w="1424" w:type="dxa"/>
            <w:tcBorders>
              <w:top w:val="single" w:sz="4" w:space="0" w:color="auto"/>
              <w:left w:val="single" w:sz="4" w:space="0" w:color="auto"/>
              <w:bottom w:val="single" w:sz="4" w:space="0" w:color="auto"/>
              <w:right w:val="single" w:sz="4" w:space="0" w:color="auto"/>
            </w:tcBorders>
            <w:hideMark/>
          </w:tcPr>
          <w:p w14:paraId="7E565349" w14:textId="77777777" w:rsidR="002B51AB" w:rsidRPr="002B51AB" w:rsidRDefault="002B51AB" w:rsidP="002B51AB">
            <w:pPr>
              <w:spacing w:after="0" w:line="312" w:lineRule="auto"/>
              <w:jc w:val="center"/>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40 000</w:t>
            </w:r>
          </w:p>
        </w:tc>
      </w:tr>
      <w:tr w:rsidR="002B51AB" w:rsidRPr="002B51AB" w14:paraId="2F4D5C56" w14:textId="77777777" w:rsidTr="002B51AB">
        <w:tc>
          <w:tcPr>
            <w:tcW w:w="4957" w:type="dxa"/>
            <w:tcBorders>
              <w:top w:val="single" w:sz="4" w:space="0" w:color="auto"/>
              <w:left w:val="single" w:sz="4" w:space="0" w:color="auto"/>
              <w:bottom w:val="single" w:sz="4" w:space="0" w:color="auto"/>
              <w:right w:val="single" w:sz="4" w:space="0" w:color="auto"/>
            </w:tcBorders>
            <w:hideMark/>
          </w:tcPr>
          <w:p w14:paraId="576F89A6" w14:textId="77777777" w:rsidR="002B51AB" w:rsidRPr="002B51AB" w:rsidRDefault="002B51AB" w:rsidP="002B51AB">
            <w:pPr>
              <w:spacing w:after="0" w:line="312" w:lineRule="auto"/>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Гроші та їх еквіваленти</w:t>
            </w:r>
          </w:p>
        </w:tc>
        <w:tc>
          <w:tcPr>
            <w:tcW w:w="1560" w:type="dxa"/>
            <w:tcBorders>
              <w:top w:val="single" w:sz="4" w:space="0" w:color="auto"/>
              <w:left w:val="single" w:sz="4" w:space="0" w:color="auto"/>
              <w:bottom w:val="single" w:sz="4" w:space="0" w:color="auto"/>
              <w:right w:val="single" w:sz="4" w:space="0" w:color="auto"/>
            </w:tcBorders>
            <w:hideMark/>
          </w:tcPr>
          <w:p w14:paraId="6D00782C" w14:textId="77777777" w:rsidR="002B51AB" w:rsidRPr="002B51AB" w:rsidRDefault="002B51AB" w:rsidP="002B51AB">
            <w:pPr>
              <w:spacing w:after="0" w:line="312" w:lineRule="auto"/>
              <w:jc w:val="center"/>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6 350</w:t>
            </w:r>
          </w:p>
        </w:tc>
        <w:tc>
          <w:tcPr>
            <w:tcW w:w="1492" w:type="dxa"/>
            <w:tcBorders>
              <w:top w:val="single" w:sz="4" w:space="0" w:color="auto"/>
              <w:left w:val="single" w:sz="4" w:space="0" w:color="auto"/>
              <w:bottom w:val="single" w:sz="4" w:space="0" w:color="auto"/>
              <w:right w:val="single" w:sz="4" w:space="0" w:color="auto"/>
            </w:tcBorders>
            <w:hideMark/>
          </w:tcPr>
          <w:p w14:paraId="460F2C24" w14:textId="77777777" w:rsidR="002B51AB" w:rsidRPr="002B51AB" w:rsidRDefault="002B51AB" w:rsidP="002B51AB">
            <w:pPr>
              <w:spacing w:after="0" w:line="312" w:lineRule="auto"/>
              <w:jc w:val="center"/>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4 480</w:t>
            </w:r>
          </w:p>
        </w:tc>
        <w:tc>
          <w:tcPr>
            <w:tcW w:w="1424" w:type="dxa"/>
            <w:tcBorders>
              <w:top w:val="single" w:sz="4" w:space="0" w:color="auto"/>
              <w:left w:val="single" w:sz="4" w:space="0" w:color="auto"/>
              <w:bottom w:val="single" w:sz="4" w:space="0" w:color="auto"/>
              <w:right w:val="single" w:sz="4" w:space="0" w:color="auto"/>
            </w:tcBorders>
            <w:hideMark/>
          </w:tcPr>
          <w:p w14:paraId="4F1D3A2B" w14:textId="77777777" w:rsidR="002B51AB" w:rsidRPr="002B51AB" w:rsidRDefault="002B51AB" w:rsidP="002B51AB">
            <w:pPr>
              <w:spacing w:after="0" w:line="312" w:lineRule="auto"/>
              <w:jc w:val="center"/>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5 370</w:t>
            </w:r>
          </w:p>
        </w:tc>
      </w:tr>
      <w:tr w:rsidR="002B51AB" w:rsidRPr="002B51AB" w14:paraId="36D437A7" w14:textId="77777777" w:rsidTr="002B51AB">
        <w:tc>
          <w:tcPr>
            <w:tcW w:w="4957" w:type="dxa"/>
            <w:tcBorders>
              <w:top w:val="single" w:sz="4" w:space="0" w:color="auto"/>
              <w:left w:val="single" w:sz="4" w:space="0" w:color="auto"/>
              <w:bottom w:val="single" w:sz="4" w:space="0" w:color="auto"/>
              <w:right w:val="single" w:sz="4" w:space="0" w:color="auto"/>
            </w:tcBorders>
            <w:hideMark/>
          </w:tcPr>
          <w:p w14:paraId="45DC2B7B" w14:textId="77777777" w:rsidR="002B51AB" w:rsidRPr="002B51AB" w:rsidRDefault="002B51AB" w:rsidP="002B51AB">
            <w:pPr>
              <w:spacing w:after="0" w:line="312" w:lineRule="auto"/>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Витрати майбутніх періодів</w:t>
            </w:r>
          </w:p>
        </w:tc>
        <w:tc>
          <w:tcPr>
            <w:tcW w:w="1560" w:type="dxa"/>
            <w:tcBorders>
              <w:top w:val="single" w:sz="4" w:space="0" w:color="auto"/>
              <w:left w:val="single" w:sz="4" w:space="0" w:color="auto"/>
              <w:bottom w:val="single" w:sz="4" w:space="0" w:color="auto"/>
              <w:right w:val="single" w:sz="4" w:space="0" w:color="auto"/>
            </w:tcBorders>
            <w:hideMark/>
          </w:tcPr>
          <w:p w14:paraId="2A7CD82A" w14:textId="77777777" w:rsidR="002B51AB" w:rsidRPr="002B51AB" w:rsidRDefault="002B51AB" w:rsidP="002B51AB">
            <w:pPr>
              <w:spacing w:after="0" w:line="312" w:lineRule="auto"/>
              <w:jc w:val="center"/>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13</w:t>
            </w:r>
          </w:p>
        </w:tc>
        <w:tc>
          <w:tcPr>
            <w:tcW w:w="1492" w:type="dxa"/>
            <w:tcBorders>
              <w:top w:val="single" w:sz="4" w:space="0" w:color="auto"/>
              <w:left w:val="single" w:sz="4" w:space="0" w:color="auto"/>
              <w:bottom w:val="single" w:sz="4" w:space="0" w:color="auto"/>
              <w:right w:val="single" w:sz="4" w:space="0" w:color="auto"/>
            </w:tcBorders>
            <w:hideMark/>
          </w:tcPr>
          <w:p w14:paraId="127D8BDE" w14:textId="77777777" w:rsidR="002B51AB" w:rsidRPr="002B51AB" w:rsidRDefault="002B51AB" w:rsidP="002B51AB">
            <w:pPr>
              <w:spacing w:after="0" w:line="312" w:lineRule="auto"/>
              <w:jc w:val="center"/>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24</w:t>
            </w:r>
          </w:p>
        </w:tc>
        <w:tc>
          <w:tcPr>
            <w:tcW w:w="1424" w:type="dxa"/>
            <w:tcBorders>
              <w:top w:val="single" w:sz="4" w:space="0" w:color="auto"/>
              <w:left w:val="single" w:sz="4" w:space="0" w:color="auto"/>
              <w:bottom w:val="single" w:sz="4" w:space="0" w:color="auto"/>
              <w:right w:val="single" w:sz="4" w:space="0" w:color="auto"/>
            </w:tcBorders>
            <w:hideMark/>
          </w:tcPr>
          <w:p w14:paraId="756B777F" w14:textId="77777777" w:rsidR="002B51AB" w:rsidRPr="002B51AB" w:rsidRDefault="002B51AB" w:rsidP="002B51AB">
            <w:pPr>
              <w:spacing w:after="0" w:line="312" w:lineRule="auto"/>
              <w:jc w:val="center"/>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31</w:t>
            </w:r>
          </w:p>
        </w:tc>
      </w:tr>
      <w:tr w:rsidR="002B51AB" w:rsidRPr="002B51AB" w14:paraId="45C44283" w14:textId="77777777" w:rsidTr="002B51AB">
        <w:tc>
          <w:tcPr>
            <w:tcW w:w="4957" w:type="dxa"/>
            <w:tcBorders>
              <w:top w:val="single" w:sz="4" w:space="0" w:color="auto"/>
              <w:left w:val="single" w:sz="4" w:space="0" w:color="auto"/>
              <w:bottom w:val="single" w:sz="4" w:space="0" w:color="auto"/>
              <w:right w:val="single" w:sz="4" w:space="0" w:color="auto"/>
            </w:tcBorders>
            <w:hideMark/>
          </w:tcPr>
          <w:p w14:paraId="0667C688" w14:textId="77777777" w:rsidR="002B51AB" w:rsidRPr="002B51AB" w:rsidRDefault="002B51AB" w:rsidP="002B51AB">
            <w:pPr>
              <w:spacing w:after="0" w:line="312" w:lineRule="auto"/>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Інші оборотні активи</w:t>
            </w:r>
          </w:p>
        </w:tc>
        <w:tc>
          <w:tcPr>
            <w:tcW w:w="1560" w:type="dxa"/>
            <w:tcBorders>
              <w:top w:val="single" w:sz="4" w:space="0" w:color="auto"/>
              <w:left w:val="single" w:sz="4" w:space="0" w:color="auto"/>
              <w:bottom w:val="single" w:sz="4" w:space="0" w:color="auto"/>
              <w:right w:val="single" w:sz="4" w:space="0" w:color="auto"/>
            </w:tcBorders>
            <w:hideMark/>
          </w:tcPr>
          <w:p w14:paraId="5638001C" w14:textId="77777777" w:rsidR="002B51AB" w:rsidRPr="002B51AB" w:rsidRDefault="002B51AB" w:rsidP="002B51AB">
            <w:pPr>
              <w:spacing w:after="0" w:line="312" w:lineRule="auto"/>
              <w:jc w:val="center"/>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212 000</w:t>
            </w:r>
          </w:p>
        </w:tc>
        <w:tc>
          <w:tcPr>
            <w:tcW w:w="1492" w:type="dxa"/>
            <w:tcBorders>
              <w:top w:val="single" w:sz="4" w:space="0" w:color="auto"/>
              <w:left w:val="single" w:sz="4" w:space="0" w:color="auto"/>
              <w:bottom w:val="single" w:sz="4" w:space="0" w:color="auto"/>
              <w:right w:val="single" w:sz="4" w:space="0" w:color="auto"/>
            </w:tcBorders>
            <w:hideMark/>
          </w:tcPr>
          <w:p w14:paraId="3D690E8F" w14:textId="77777777" w:rsidR="002B51AB" w:rsidRPr="002B51AB" w:rsidRDefault="002B51AB" w:rsidP="002B51AB">
            <w:pPr>
              <w:spacing w:after="0" w:line="312" w:lineRule="auto"/>
              <w:jc w:val="center"/>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326 000</w:t>
            </w:r>
          </w:p>
        </w:tc>
        <w:tc>
          <w:tcPr>
            <w:tcW w:w="1424" w:type="dxa"/>
            <w:tcBorders>
              <w:top w:val="single" w:sz="4" w:space="0" w:color="auto"/>
              <w:left w:val="single" w:sz="4" w:space="0" w:color="auto"/>
              <w:bottom w:val="single" w:sz="4" w:space="0" w:color="auto"/>
              <w:right w:val="single" w:sz="4" w:space="0" w:color="auto"/>
            </w:tcBorders>
            <w:hideMark/>
          </w:tcPr>
          <w:p w14:paraId="02605C5E" w14:textId="77777777" w:rsidR="002B51AB" w:rsidRPr="002B51AB" w:rsidRDefault="002B51AB" w:rsidP="002B51AB">
            <w:pPr>
              <w:spacing w:after="0" w:line="312" w:lineRule="auto"/>
              <w:jc w:val="center"/>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352 000</w:t>
            </w:r>
          </w:p>
        </w:tc>
      </w:tr>
    </w:tbl>
    <w:p w14:paraId="6A7FA2E5" w14:textId="77777777" w:rsidR="002B51AB" w:rsidRPr="002B51AB" w:rsidRDefault="002B51AB" w:rsidP="002B51AB">
      <w:pPr>
        <w:widowControl w:val="0"/>
        <w:spacing w:after="0" w:line="384" w:lineRule="auto"/>
        <w:ind w:firstLine="709"/>
        <w:jc w:val="both"/>
        <w:rPr>
          <w:rFonts w:ascii="Times New Roman" w:eastAsia="Times New Roman" w:hAnsi="Times New Roman" w:cs="Times New Roman"/>
          <w:sz w:val="28"/>
          <w:szCs w:val="28"/>
          <w:lang w:val="uk-UA" w:eastAsia="ru-RU"/>
        </w:rPr>
      </w:pPr>
      <w:r w:rsidRPr="002B51AB">
        <w:rPr>
          <w:rFonts w:ascii="Times New Roman" w:eastAsia="Times New Roman" w:hAnsi="Times New Roman" w:cs="Times New Roman"/>
          <w:sz w:val="28"/>
          <w:szCs w:val="28"/>
          <w:lang w:val="uk-UA" w:eastAsia="ru-RU"/>
        </w:rPr>
        <w:t>Приведемо також дані щодо динаміки фінансових результатів ТОВ в табл. 2.7.</w:t>
      </w:r>
    </w:p>
    <w:p w14:paraId="3D992639" w14:textId="77777777" w:rsidR="002B51AB" w:rsidRPr="002B51AB" w:rsidRDefault="002B51AB" w:rsidP="002B51AB">
      <w:pPr>
        <w:widowControl w:val="0"/>
        <w:spacing w:after="0" w:line="360" w:lineRule="auto"/>
        <w:jc w:val="right"/>
        <w:rPr>
          <w:rFonts w:ascii="Times New Roman" w:eastAsia="Times New Roman" w:hAnsi="Times New Roman" w:cs="Times New Roman"/>
          <w:sz w:val="28"/>
          <w:szCs w:val="28"/>
          <w:lang w:val="uk-UA" w:eastAsia="ru-RU"/>
        </w:rPr>
      </w:pPr>
      <w:r w:rsidRPr="002B51AB">
        <w:rPr>
          <w:rFonts w:ascii="Times New Roman" w:eastAsia="Times New Roman" w:hAnsi="Times New Roman" w:cs="Times New Roman"/>
          <w:sz w:val="28"/>
          <w:szCs w:val="28"/>
          <w:lang w:val="uk-UA" w:eastAsia="ru-RU"/>
        </w:rPr>
        <w:t>Таблиця 2.7</w:t>
      </w:r>
    </w:p>
    <w:p w14:paraId="375C3C4A" w14:textId="77777777" w:rsidR="002B51AB" w:rsidRPr="002B51AB" w:rsidRDefault="002B51AB" w:rsidP="002B51AB">
      <w:pPr>
        <w:widowControl w:val="0"/>
        <w:spacing w:after="0" w:line="360" w:lineRule="auto"/>
        <w:jc w:val="center"/>
        <w:rPr>
          <w:rFonts w:ascii="Times New Roman" w:eastAsia="Times New Roman" w:hAnsi="Times New Roman" w:cs="Times New Roman"/>
          <w:b/>
          <w:sz w:val="28"/>
          <w:szCs w:val="28"/>
          <w:lang w:val="uk-UA" w:eastAsia="ru-RU"/>
        </w:rPr>
      </w:pPr>
      <w:r w:rsidRPr="002B51AB">
        <w:rPr>
          <w:rFonts w:ascii="Times New Roman" w:eastAsia="Times New Roman" w:hAnsi="Times New Roman" w:cs="Times New Roman"/>
          <w:b/>
          <w:sz w:val="28"/>
          <w:szCs w:val="28"/>
          <w:lang w:val="uk-UA" w:eastAsia="ru-RU"/>
        </w:rPr>
        <w:t xml:space="preserve">Динаміки фінансових результатів ТОВ «ФУДЕМБІР» </w:t>
      </w:r>
    </w:p>
    <w:p w14:paraId="6881A5B7" w14:textId="77777777" w:rsidR="002B51AB" w:rsidRPr="002B51AB" w:rsidRDefault="002B51AB" w:rsidP="002B51AB">
      <w:pPr>
        <w:widowControl w:val="0"/>
        <w:spacing w:after="0" w:line="360" w:lineRule="auto"/>
        <w:jc w:val="center"/>
        <w:rPr>
          <w:rFonts w:ascii="Times New Roman" w:eastAsia="Times New Roman" w:hAnsi="Times New Roman" w:cs="Times New Roman"/>
          <w:b/>
          <w:sz w:val="28"/>
          <w:szCs w:val="28"/>
          <w:lang w:val="uk-UA" w:eastAsia="ru-RU"/>
        </w:rPr>
      </w:pPr>
      <w:r w:rsidRPr="002B51AB">
        <w:rPr>
          <w:rFonts w:ascii="Times New Roman" w:eastAsia="Times New Roman" w:hAnsi="Times New Roman" w:cs="Times New Roman"/>
          <w:b/>
          <w:sz w:val="28"/>
          <w:szCs w:val="28"/>
          <w:lang w:val="uk-UA" w:eastAsia="ru-RU"/>
        </w:rPr>
        <w:t>протягом передвоєнних 2019-2021 років, тис. грн.</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11"/>
        <w:gridCol w:w="1418"/>
        <w:gridCol w:w="1417"/>
        <w:gridCol w:w="1418"/>
      </w:tblGrid>
      <w:tr w:rsidR="002B51AB" w:rsidRPr="002B51AB" w14:paraId="502B4BFF" w14:textId="77777777" w:rsidTr="002B51AB">
        <w:tc>
          <w:tcPr>
            <w:tcW w:w="5211" w:type="dxa"/>
            <w:tcBorders>
              <w:top w:val="single" w:sz="4" w:space="0" w:color="auto"/>
              <w:left w:val="single" w:sz="4" w:space="0" w:color="auto"/>
              <w:bottom w:val="single" w:sz="4" w:space="0" w:color="auto"/>
              <w:right w:val="single" w:sz="4" w:space="0" w:color="auto"/>
            </w:tcBorders>
            <w:hideMark/>
          </w:tcPr>
          <w:p w14:paraId="50BF5E95" w14:textId="77777777" w:rsidR="002B51AB" w:rsidRPr="002B51AB" w:rsidRDefault="002B51AB" w:rsidP="002B51AB">
            <w:pPr>
              <w:spacing w:after="0" w:line="240" w:lineRule="auto"/>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Показник</w:t>
            </w:r>
          </w:p>
        </w:tc>
        <w:tc>
          <w:tcPr>
            <w:tcW w:w="1418" w:type="dxa"/>
            <w:tcBorders>
              <w:top w:val="single" w:sz="4" w:space="0" w:color="auto"/>
              <w:left w:val="single" w:sz="4" w:space="0" w:color="auto"/>
              <w:bottom w:val="single" w:sz="4" w:space="0" w:color="auto"/>
              <w:right w:val="single" w:sz="4" w:space="0" w:color="auto"/>
            </w:tcBorders>
            <w:hideMark/>
          </w:tcPr>
          <w:p w14:paraId="589C52B1" w14:textId="77777777" w:rsidR="002B51AB" w:rsidRPr="002B51AB" w:rsidRDefault="002B51AB" w:rsidP="002B51AB">
            <w:pPr>
              <w:spacing w:after="0" w:line="240" w:lineRule="auto"/>
              <w:jc w:val="center"/>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2019 рік</w:t>
            </w:r>
          </w:p>
        </w:tc>
        <w:tc>
          <w:tcPr>
            <w:tcW w:w="1417" w:type="dxa"/>
            <w:tcBorders>
              <w:top w:val="single" w:sz="4" w:space="0" w:color="auto"/>
              <w:left w:val="single" w:sz="4" w:space="0" w:color="auto"/>
              <w:bottom w:val="single" w:sz="4" w:space="0" w:color="auto"/>
              <w:right w:val="single" w:sz="4" w:space="0" w:color="auto"/>
            </w:tcBorders>
            <w:hideMark/>
          </w:tcPr>
          <w:p w14:paraId="001D44F8" w14:textId="77777777" w:rsidR="002B51AB" w:rsidRPr="002B51AB" w:rsidRDefault="002B51AB" w:rsidP="002B51AB">
            <w:pPr>
              <w:spacing w:after="0" w:line="240" w:lineRule="auto"/>
              <w:jc w:val="center"/>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2020 рік</w:t>
            </w:r>
          </w:p>
        </w:tc>
        <w:tc>
          <w:tcPr>
            <w:tcW w:w="1418" w:type="dxa"/>
            <w:tcBorders>
              <w:top w:val="single" w:sz="4" w:space="0" w:color="auto"/>
              <w:left w:val="single" w:sz="4" w:space="0" w:color="auto"/>
              <w:bottom w:val="single" w:sz="4" w:space="0" w:color="auto"/>
              <w:right w:val="single" w:sz="4" w:space="0" w:color="auto"/>
            </w:tcBorders>
            <w:hideMark/>
          </w:tcPr>
          <w:p w14:paraId="7DEB8A73" w14:textId="77777777" w:rsidR="002B51AB" w:rsidRPr="002B51AB" w:rsidRDefault="002B51AB" w:rsidP="002B51AB">
            <w:pPr>
              <w:spacing w:after="0" w:line="240" w:lineRule="auto"/>
              <w:jc w:val="center"/>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2021 рік</w:t>
            </w:r>
          </w:p>
        </w:tc>
      </w:tr>
      <w:tr w:rsidR="002B51AB" w:rsidRPr="002B51AB" w14:paraId="2986CEEB" w14:textId="77777777" w:rsidTr="002B51AB">
        <w:tc>
          <w:tcPr>
            <w:tcW w:w="5211" w:type="dxa"/>
            <w:tcBorders>
              <w:top w:val="single" w:sz="4" w:space="0" w:color="auto"/>
              <w:left w:val="single" w:sz="4" w:space="0" w:color="auto"/>
              <w:bottom w:val="single" w:sz="4" w:space="0" w:color="auto"/>
              <w:right w:val="single" w:sz="4" w:space="0" w:color="auto"/>
            </w:tcBorders>
            <w:hideMark/>
          </w:tcPr>
          <w:p w14:paraId="280F655B" w14:textId="77777777" w:rsidR="002B51AB" w:rsidRPr="002B51AB" w:rsidRDefault="002B51AB" w:rsidP="002B51AB">
            <w:pPr>
              <w:spacing w:after="0" w:line="240" w:lineRule="auto"/>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Дохід від реалізації продукції</w:t>
            </w:r>
          </w:p>
        </w:tc>
        <w:tc>
          <w:tcPr>
            <w:tcW w:w="1418" w:type="dxa"/>
            <w:tcBorders>
              <w:top w:val="single" w:sz="4" w:space="0" w:color="auto"/>
              <w:left w:val="single" w:sz="4" w:space="0" w:color="auto"/>
              <w:bottom w:val="single" w:sz="4" w:space="0" w:color="auto"/>
              <w:right w:val="single" w:sz="4" w:space="0" w:color="auto"/>
            </w:tcBorders>
            <w:hideMark/>
          </w:tcPr>
          <w:p w14:paraId="71B0273A" w14:textId="77777777" w:rsidR="002B51AB" w:rsidRPr="002B51AB" w:rsidRDefault="002B51AB" w:rsidP="002B51AB">
            <w:pPr>
              <w:spacing w:after="0" w:line="240" w:lineRule="auto"/>
              <w:jc w:val="center"/>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893 000</w:t>
            </w:r>
          </w:p>
        </w:tc>
        <w:tc>
          <w:tcPr>
            <w:tcW w:w="1417" w:type="dxa"/>
            <w:tcBorders>
              <w:top w:val="single" w:sz="4" w:space="0" w:color="auto"/>
              <w:left w:val="single" w:sz="4" w:space="0" w:color="auto"/>
              <w:bottom w:val="single" w:sz="4" w:space="0" w:color="auto"/>
              <w:right w:val="single" w:sz="4" w:space="0" w:color="auto"/>
            </w:tcBorders>
            <w:hideMark/>
          </w:tcPr>
          <w:p w14:paraId="0DDDCDBD" w14:textId="77777777" w:rsidR="002B51AB" w:rsidRPr="002B51AB" w:rsidRDefault="002B51AB" w:rsidP="002B51AB">
            <w:pPr>
              <w:spacing w:after="0" w:line="240" w:lineRule="auto"/>
              <w:jc w:val="center"/>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1 107 000</w:t>
            </w:r>
          </w:p>
        </w:tc>
        <w:tc>
          <w:tcPr>
            <w:tcW w:w="1418" w:type="dxa"/>
            <w:tcBorders>
              <w:top w:val="single" w:sz="4" w:space="0" w:color="auto"/>
              <w:left w:val="single" w:sz="4" w:space="0" w:color="auto"/>
              <w:bottom w:val="single" w:sz="4" w:space="0" w:color="auto"/>
              <w:right w:val="single" w:sz="4" w:space="0" w:color="auto"/>
            </w:tcBorders>
            <w:hideMark/>
          </w:tcPr>
          <w:p w14:paraId="112A9445" w14:textId="77777777" w:rsidR="002B51AB" w:rsidRPr="002B51AB" w:rsidRDefault="002B51AB" w:rsidP="002B51AB">
            <w:pPr>
              <w:spacing w:after="0" w:line="240" w:lineRule="auto"/>
              <w:jc w:val="center"/>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1 386 052</w:t>
            </w:r>
          </w:p>
        </w:tc>
      </w:tr>
      <w:tr w:rsidR="002B51AB" w:rsidRPr="002B51AB" w14:paraId="66536E17" w14:textId="77777777" w:rsidTr="002B51AB">
        <w:tc>
          <w:tcPr>
            <w:tcW w:w="5211" w:type="dxa"/>
            <w:tcBorders>
              <w:top w:val="single" w:sz="4" w:space="0" w:color="auto"/>
              <w:left w:val="single" w:sz="4" w:space="0" w:color="auto"/>
              <w:bottom w:val="single" w:sz="4" w:space="0" w:color="auto"/>
              <w:right w:val="single" w:sz="4" w:space="0" w:color="auto"/>
            </w:tcBorders>
            <w:hideMark/>
          </w:tcPr>
          <w:p w14:paraId="33BCDB86" w14:textId="77777777" w:rsidR="002B51AB" w:rsidRPr="002B51AB" w:rsidRDefault="002B51AB" w:rsidP="002B51AB">
            <w:pPr>
              <w:spacing w:after="0" w:line="240" w:lineRule="auto"/>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Собівартість реалізованої продукції</w:t>
            </w:r>
          </w:p>
        </w:tc>
        <w:tc>
          <w:tcPr>
            <w:tcW w:w="1418" w:type="dxa"/>
            <w:tcBorders>
              <w:top w:val="single" w:sz="4" w:space="0" w:color="auto"/>
              <w:left w:val="single" w:sz="4" w:space="0" w:color="auto"/>
              <w:bottom w:val="single" w:sz="4" w:space="0" w:color="auto"/>
              <w:right w:val="single" w:sz="4" w:space="0" w:color="auto"/>
            </w:tcBorders>
            <w:hideMark/>
          </w:tcPr>
          <w:p w14:paraId="6F3E6876" w14:textId="77777777" w:rsidR="002B51AB" w:rsidRPr="002B51AB" w:rsidRDefault="002B51AB" w:rsidP="002B51AB">
            <w:pPr>
              <w:spacing w:after="0" w:line="240" w:lineRule="auto"/>
              <w:jc w:val="center"/>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727 000</w:t>
            </w:r>
          </w:p>
        </w:tc>
        <w:tc>
          <w:tcPr>
            <w:tcW w:w="1417" w:type="dxa"/>
            <w:tcBorders>
              <w:top w:val="single" w:sz="4" w:space="0" w:color="auto"/>
              <w:left w:val="single" w:sz="4" w:space="0" w:color="auto"/>
              <w:bottom w:val="single" w:sz="4" w:space="0" w:color="auto"/>
              <w:right w:val="single" w:sz="4" w:space="0" w:color="auto"/>
            </w:tcBorders>
            <w:hideMark/>
          </w:tcPr>
          <w:p w14:paraId="483A6D54" w14:textId="77777777" w:rsidR="002B51AB" w:rsidRPr="002B51AB" w:rsidRDefault="002B51AB" w:rsidP="002B51AB">
            <w:pPr>
              <w:spacing w:after="0" w:line="240" w:lineRule="auto"/>
              <w:jc w:val="center"/>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862 000</w:t>
            </w:r>
          </w:p>
        </w:tc>
        <w:tc>
          <w:tcPr>
            <w:tcW w:w="1418" w:type="dxa"/>
            <w:tcBorders>
              <w:top w:val="single" w:sz="4" w:space="0" w:color="auto"/>
              <w:left w:val="single" w:sz="4" w:space="0" w:color="auto"/>
              <w:bottom w:val="single" w:sz="4" w:space="0" w:color="auto"/>
              <w:right w:val="single" w:sz="4" w:space="0" w:color="auto"/>
            </w:tcBorders>
            <w:hideMark/>
          </w:tcPr>
          <w:p w14:paraId="0481101A" w14:textId="77777777" w:rsidR="002B51AB" w:rsidRPr="002B51AB" w:rsidRDefault="002B51AB" w:rsidP="002B51AB">
            <w:pPr>
              <w:spacing w:after="0" w:line="240" w:lineRule="auto"/>
              <w:jc w:val="center"/>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998 000</w:t>
            </w:r>
          </w:p>
        </w:tc>
      </w:tr>
      <w:tr w:rsidR="002B51AB" w:rsidRPr="002B51AB" w14:paraId="19997009" w14:textId="77777777" w:rsidTr="002B51AB">
        <w:tc>
          <w:tcPr>
            <w:tcW w:w="5211" w:type="dxa"/>
            <w:tcBorders>
              <w:top w:val="single" w:sz="4" w:space="0" w:color="auto"/>
              <w:left w:val="single" w:sz="4" w:space="0" w:color="auto"/>
              <w:bottom w:val="single" w:sz="4" w:space="0" w:color="auto"/>
              <w:right w:val="single" w:sz="4" w:space="0" w:color="auto"/>
            </w:tcBorders>
            <w:hideMark/>
          </w:tcPr>
          <w:p w14:paraId="29B34E7C" w14:textId="77777777" w:rsidR="002B51AB" w:rsidRPr="002B51AB" w:rsidRDefault="002B51AB" w:rsidP="002B51AB">
            <w:pPr>
              <w:spacing w:after="0" w:line="240" w:lineRule="auto"/>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Валовий прибуток</w:t>
            </w:r>
          </w:p>
        </w:tc>
        <w:tc>
          <w:tcPr>
            <w:tcW w:w="1418" w:type="dxa"/>
            <w:tcBorders>
              <w:top w:val="single" w:sz="4" w:space="0" w:color="auto"/>
              <w:left w:val="single" w:sz="4" w:space="0" w:color="auto"/>
              <w:bottom w:val="single" w:sz="4" w:space="0" w:color="auto"/>
              <w:right w:val="single" w:sz="4" w:space="0" w:color="auto"/>
            </w:tcBorders>
            <w:hideMark/>
          </w:tcPr>
          <w:p w14:paraId="5ED6B4A0" w14:textId="77777777" w:rsidR="002B51AB" w:rsidRPr="002B51AB" w:rsidRDefault="002B51AB" w:rsidP="002B51AB">
            <w:pPr>
              <w:spacing w:after="0" w:line="240" w:lineRule="auto"/>
              <w:jc w:val="center"/>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166 000</w:t>
            </w:r>
          </w:p>
        </w:tc>
        <w:tc>
          <w:tcPr>
            <w:tcW w:w="1417" w:type="dxa"/>
            <w:tcBorders>
              <w:top w:val="single" w:sz="4" w:space="0" w:color="auto"/>
              <w:left w:val="single" w:sz="4" w:space="0" w:color="auto"/>
              <w:bottom w:val="single" w:sz="4" w:space="0" w:color="auto"/>
              <w:right w:val="single" w:sz="4" w:space="0" w:color="auto"/>
            </w:tcBorders>
            <w:hideMark/>
          </w:tcPr>
          <w:p w14:paraId="6DDC4633" w14:textId="77777777" w:rsidR="002B51AB" w:rsidRPr="002B51AB" w:rsidRDefault="002B51AB" w:rsidP="002B51AB">
            <w:pPr>
              <w:spacing w:after="0" w:line="240" w:lineRule="auto"/>
              <w:jc w:val="center"/>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245 000</w:t>
            </w:r>
          </w:p>
        </w:tc>
        <w:tc>
          <w:tcPr>
            <w:tcW w:w="1418" w:type="dxa"/>
            <w:tcBorders>
              <w:top w:val="single" w:sz="4" w:space="0" w:color="auto"/>
              <w:left w:val="single" w:sz="4" w:space="0" w:color="auto"/>
              <w:bottom w:val="single" w:sz="4" w:space="0" w:color="auto"/>
              <w:right w:val="single" w:sz="4" w:space="0" w:color="auto"/>
            </w:tcBorders>
            <w:hideMark/>
          </w:tcPr>
          <w:p w14:paraId="367DF7D5" w14:textId="77777777" w:rsidR="002B51AB" w:rsidRPr="002B51AB" w:rsidRDefault="002B51AB" w:rsidP="002B51AB">
            <w:pPr>
              <w:spacing w:after="0" w:line="240" w:lineRule="auto"/>
              <w:jc w:val="center"/>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388 052</w:t>
            </w:r>
          </w:p>
        </w:tc>
      </w:tr>
      <w:tr w:rsidR="002B51AB" w:rsidRPr="002B51AB" w14:paraId="1268550F" w14:textId="77777777" w:rsidTr="002B51AB">
        <w:tc>
          <w:tcPr>
            <w:tcW w:w="5211" w:type="dxa"/>
            <w:tcBorders>
              <w:top w:val="single" w:sz="4" w:space="0" w:color="auto"/>
              <w:left w:val="single" w:sz="4" w:space="0" w:color="auto"/>
              <w:bottom w:val="single" w:sz="4" w:space="0" w:color="auto"/>
              <w:right w:val="single" w:sz="4" w:space="0" w:color="auto"/>
            </w:tcBorders>
            <w:hideMark/>
          </w:tcPr>
          <w:p w14:paraId="2E6BD1F4" w14:textId="77777777" w:rsidR="002B51AB" w:rsidRPr="002B51AB" w:rsidRDefault="002B51AB" w:rsidP="002B51AB">
            <w:pPr>
              <w:spacing w:after="0" w:line="240" w:lineRule="auto"/>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Інший операційний прибуток</w:t>
            </w:r>
          </w:p>
        </w:tc>
        <w:tc>
          <w:tcPr>
            <w:tcW w:w="1418" w:type="dxa"/>
            <w:tcBorders>
              <w:top w:val="single" w:sz="4" w:space="0" w:color="auto"/>
              <w:left w:val="single" w:sz="4" w:space="0" w:color="auto"/>
              <w:bottom w:val="single" w:sz="4" w:space="0" w:color="auto"/>
              <w:right w:val="single" w:sz="4" w:space="0" w:color="auto"/>
            </w:tcBorders>
            <w:hideMark/>
          </w:tcPr>
          <w:p w14:paraId="79623875" w14:textId="77777777" w:rsidR="002B51AB" w:rsidRPr="002B51AB" w:rsidRDefault="002B51AB" w:rsidP="002B51AB">
            <w:pPr>
              <w:spacing w:after="0" w:line="240" w:lineRule="auto"/>
              <w:jc w:val="center"/>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27 000</w:t>
            </w:r>
          </w:p>
        </w:tc>
        <w:tc>
          <w:tcPr>
            <w:tcW w:w="1417" w:type="dxa"/>
            <w:tcBorders>
              <w:top w:val="single" w:sz="4" w:space="0" w:color="auto"/>
              <w:left w:val="single" w:sz="4" w:space="0" w:color="auto"/>
              <w:bottom w:val="single" w:sz="4" w:space="0" w:color="auto"/>
              <w:right w:val="single" w:sz="4" w:space="0" w:color="auto"/>
            </w:tcBorders>
            <w:hideMark/>
          </w:tcPr>
          <w:p w14:paraId="481CD0E5" w14:textId="77777777" w:rsidR="002B51AB" w:rsidRPr="002B51AB" w:rsidRDefault="002B51AB" w:rsidP="002B51AB">
            <w:pPr>
              <w:spacing w:after="0" w:line="240" w:lineRule="auto"/>
              <w:jc w:val="center"/>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93 000</w:t>
            </w:r>
          </w:p>
        </w:tc>
        <w:tc>
          <w:tcPr>
            <w:tcW w:w="1418" w:type="dxa"/>
            <w:tcBorders>
              <w:top w:val="single" w:sz="4" w:space="0" w:color="auto"/>
              <w:left w:val="single" w:sz="4" w:space="0" w:color="auto"/>
              <w:bottom w:val="single" w:sz="4" w:space="0" w:color="auto"/>
              <w:right w:val="single" w:sz="4" w:space="0" w:color="auto"/>
            </w:tcBorders>
            <w:hideMark/>
          </w:tcPr>
          <w:p w14:paraId="1486CCB7" w14:textId="77777777" w:rsidR="002B51AB" w:rsidRPr="002B51AB" w:rsidRDefault="002B51AB" w:rsidP="002B51AB">
            <w:pPr>
              <w:spacing w:after="0" w:line="240" w:lineRule="auto"/>
              <w:jc w:val="center"/>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101 000</w:t>
            </w:r>
          </w:p>
        </w:tc>
      </w:tr>
      <w:tr w:rsidR="002B51AB" w:rsidRPr="002B51AB" w14:paraId="273AF07B" w14:textId="77777777" w:rsidTr="002B51AB">
        <w:tc>
          <w:tcPr>
            <w:tcW w:w="5211" w:type="dxa"/>
            <w:tcBorders>
              <w:top w:val="single" w:sz="4" w:space="0" w:color="auto"/>
              <w:left w:val="single" w:sz="4" w:space="0" w:color="auto"/>
              <w:bottom w:val="single" w:sz="4" w:space="0" w:color="auto"/>
              <w:right w:val="single" w:sz="4" w:space="0" w:color="auto"/>
            </w:tcBorders>
            <w:hideMark/>
          </w:tcPr>
          <w:p w14:paraId="4793EC5A" w14:textId="77777777" w:rsidR="002B51AB" w:rsidRPr="002B51AB" w:rsidRDefault="002B51AB" w:rsidP="002B51AB">
            <w:pPr>
              <w:spacing w:after="0" w:line="240" w:lineRule="auto"/>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Адміністративні витрати</w:t>
            </w:r>
          </w:p>
        </w:tc>
        <w:tc>
          <w:tcPr>
            <w:tcW w:w="1418" w:type="dxa"/>
            <w:tcBorders>
              <w:top w:val="single" w:sz="4" w:space="0" w:color="auto"/>
              <w:left w:val="single" w:sz="4" w:space="0" w:color="auto"/>
              <w:bottom w:val="single" w:sz="4" w:space="0" w:color="auto"/>
              <w:right w:val="single" w:sz="4" w:space="0" w:color="auto"/>
            </w:tcBorders>
            <w:hideMark/>
          </w:tcPr>
          <w:p w14:paraId="10DF129D" w14:textId="77777777" w:rsidR="002B51AB" w:rsidRPr="002B51AB" w:rsidRDefault="002B51AB" w:rsidP="002B51AB">
            <w:pPr>
              <w:spacing w:after="0" w:line="240" w:lineRule="auto"/>
              <w:jc w:val="center"/>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7 500</w:t>
            </w:r>
          </w:p>
        </w:tc>
        <w:tc>
          <w:tcPr>
            <w:tcW w:w="1417" w:type="dxa"/>
            <w:tcBorders>
              <w:top w:val="single" w:sz="4" w:space="0" w:color="auto"/>
              <w:left w:val="single" w:sz="4" w:space="0" w:color="auto"/>
              <w:bottom w:val="single" w:sz="4" w:space="0" w:color="auto"/>
              <w:right w:val="single" w:sz="4" w:space="0" w:color="auto"/>
            </w:tcBorders>
            <w:hideMark/>
          </w:tcPr>
          <w:p w14:paraId="58D9C350" w14:textId="77777777" w:rsidR="002B51AB" w:rsidRPr="002B51AB" w:rsidRDefault="002B51AB" w:rsidP="002B51AB">
            <w:pPr>
              <w:spacing w:after="0" w:line="240" w:lineRule="auto"/>
              <w:jc w:val="center"/>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17 300</w:t>
            </w:r>
          </w:p>
        </w:tc>
        <w:tc>
          <w:tcPr>
            <w:tcW w:w="1418" w:type="dxa"/>
            <w:tcBorders>
              <w:top w:val="single" w:sz="4" w:space="0" w:color="auto"/>
              <w:left w:val="single" w:sz="4" w:space="0" w:color="auto"/>
              <w:bottom w:val="single" w:sz="4" w:space="0" w:color="auto"/>
              <w:right w:val="single" w:sz="4" w:space="0" w:color="auto"/>
            </w:tcBorders>
            <w:hideMark/>
          </w:tcPr>
          <w:p w14:paraId="3526A955" w14:textId="77777777" w:rsidR="002B51AB" w:rsidRPr="002B51AB" w:rsidRDefault="002B51AB" w:rsidP="002B51AB">
            <w:pPr>
              <w:spacing w:after="0" w:line="240" w:lineRule="auto"/>
              <w:jc w:val="center"/>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19 200</w:t>
            </w:r>
          </w:p>
        </w:tc>
      </w:tr>
      <w:tr w:rsidR="002B51AB" w:rsidRPr="002B51AB" w14:paraId="62FCAA1F" w14:textId="77777777" w:rsidTr="002B51AB">
        <w:tc>
          <w:tcPr>
            <w:tcW w:w="5211" w:type="dxa"/>
            <w:tcBorders>
              <w:top w:val="single" w:sz="4" w:space="0" w:color="auto"/>
              <w:left w:val="single" w:sz="4" w:space="0" w:color="auto"/>
              <w:bottom w:val="single" w:sz="4" w:space="0" w:color="auto"/>
              <w:right w:val="single" w:sz="4" w:space="0" w:color="auto"/>
            </w:tcBorders>
            <w:hideMark/>
          </w:tcPr>
          <w:p w14:paraId="1B2866EB" w14:textId="77777777" w:rsidR="002B51AB" w:rsidRPr="002B51AB" w:rsidRDefault="002B51AB" w:rsidP="002B51AB">
            <w:pPr>
              <w:spacing w:after="0" w:line="240" w:lineRule="auto"/>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Витрати на збут</w:t>
            </w:r>
          </w:p>
        </w:tc>
        <w:tc>
          <w:tcPr>
            <w:tcW w:w="1418" w:type="dxa"/>
            <w:tcBorders>
              <w:top w:val="single" w:sz="4" w:space="0" w:color="auto"/>
              <w:left w:val="single" w:sz="4" w:space="0" w:color="auto"/>
              <w:bottom w:val="single" w:sz="4" w:space="0" w:color="auto"/>
              <w:right w:val="single" w:sz="4" w:space="0" w:color="auto"/>
            </w:tcBorders>
            <w:hideMark/>
          </w:tcPr>
          <w:p w14:paraId="7800FCBD" w14:textId="77777777" w:rsidR="002B51AB" w:rsidRPr="002B51AB" w:rsidRDefault="002B51AB" w:rsidP="002B51AB">
            <w:pPr>
              <w:spacing w:after="0" w:line="240" w:lineRule="auto"/>
              <w:jc w:val="center"/>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114 000</w:t>
            </w:r>
          </w:p>
        </w:tc>
        <w:tc>
          <w:tcPr>
            <w:tcW w:w="1417" w:type="dxa"/>
            <w:tcBorders>
              <w:top w:val="single" w:sz="4" w:space="0" w:color="auto"/>
              <w:left w:val="single" w:sz="4" w:space="0" w:color="auto"/>
              <w:bottom w:val="single" w:sz="4" w:space="0" w:color="auto"/>
              <w:right w:val="single" w:sz="4" w:space="0" w:color="auto"/>
            </w:tcBorders>
            <w:hideMark/>
          </w:tcPr>
          <w:p w14:paraId="58ECE7C7" w14:textId="77777777" w:rsidR="002B51AB" w:rsidRPr="002B51AB" w:rsidRDefault="002B51AB" w:rsidP="002B51AB">
            <w:pPr>
              <w:spacing w:after="0" w:line="240" w:lineRule="auto"/>
              <w:jc w:val="center"/>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172 000</w:t>
            </w:r>
          </w:p>
        </w:tc>
        <w:tc>
          <w:tcPr>
            <w:tcW w:w="1418" w:type="dxa"/>
            <w:tcBorders>
              <w:top w:val="single" w:sz="4" w:space="0" w:color="auto"/>
              <w:left w:val="single" w:sz="4" w:space="0" w:color="auto"/>
              <w:bottom w:val="single" w:sz="4" w:space="0" w:color="auto"/>
              <w:right w:val="single" w:sz="4" w:space="0" w:color="auto"/>
            </w:tcBorders>
            <w:hideMark/>
          </w:tcPr>
          <w:p w14:paraId="1384A6B8" w14:textId="77777777" w:rsidR="002B51AB" w:rsidRPr="002B51AB" w:rsidRDefault="002B51AB" w:rsidP="002B51AB">
            <w:pPr>
              <w:spacing w:after="0" w:line="240" w:lineRule="auto"/>
              <w:jc w:val="center"/>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183 000</w:t>
            </w:r>
          </w:p>
        </w:tc>
      </w:tr>
      <w:tr w:rsidR="002B51AB" w:rsidRPr="002B51AB" w14:paraId="6C178AD7" w14:textId="77777777" w:rsidTr="002B51AB">
        <w:tc>
          <w:tcPr>
            <w:tcW w:w="5211" w:type="dxa"/>
            <w:tcBorders>
              <w:top w:val="single" w:sz="4" w:space="0" w:color="auto"/>
              <w:left w:val="single" w:sz="4" w:space="0" w:color="auto"/>
              <w:bottom w:val="single" w:sz="4" w:space="0" w:color="auto"/>
              <w:right w:val="single" w:sz="4" w:space="0" w:color="auto"/>
            </w:tcBorders>
            <w:hideMark/>
          </w:tcPr>
          <w:p w14:paraId="121759D5" w14:textId="77777777" w:rsidR="002B51AB" w:rsidRPr="002B51AB" w:rsidRDefault="002B51AB" w:rsidP="002B51AB">
            <w:pPr>
              <w:spacing w:after="0" w:line="240" w:lineRule="auto"/>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Інші операційні витрати</w:t>
            </w:r>
          </w:p>
        </w:tc>
        <w:tc>
          <w:tcPr>
            <w:tcW w:w="1418" w:type="dxa"/>
            <w:tcBorders>
              <w:top w:val="single" w:sz="4" w:space="0" w:color="auto"/>
              <w:left w:val="single" w:sz="4" w:space="0" w:color="auto"/>
              <w:bottom w:val="single" w:sz="4" w:space="0" w:color="auto"/>
              <w:right w:val="single" w:sz="4" w:space="0" w:color="auto"/>
            </w:tcBorders>
            <w:hideMark/>
          </w:tcPr>
          <w:p w14:paraId="24DDE971" w14:textId="77777777" w:rsidR="002B51AB" w:rsidRPr="002B51AB" w:rsidRDefault="002B51AB" w:rsidP="002B51AB">
            <w:pPr>
              <w:spacing w:after="0" w:line="240" w:lineRule="auto"/>
              <w:jc w:val="center"/>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33 000</w:t>
            </w:r>
          </w:p>
        </w:tc>
        <w:tc>
          <w:tcPr>
            <w:tcW w:w="1417" w:type="dxa"/>
            <w:tcBorders>
              <w:top w:val="single" w:sz="4" w:space="0" w:color="auto"/>
              <w:left w:val="single" w:sz="4" w:space="0" w:color="auto"/>
              <w:bottom w:val="single" w:sz="4" w:space="0" w:color="auto"/>
              <w:right w:val="single" w:sz="4" w:space="0" w:color="auto"/>
            </w:tcBorders>
            <w:hideMark/>
          </w:tcPr>
          <w:p w14:paraId="70515C34" w14:textId="77777777" w:rsidR="002B51AB" w:rsidRPr="002B51AB" w:rsidRDefault="002B51AB" w:rsidP="002B51AB">
            <w:pPr>
              <w:spacing w:after="0" w:line="240" w:lineRule="auto"/>
              <w:jc w:val="center"/>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115 000</w:t>
            </w:r>
          </w:p>
        </w:tc>
        <w:tc>
          <w:tcPr>
            <w:tcW w:w="1418" w:type="dxa"/>
            <w:tcBorders>
              <w:top w:val="single" w:sz="4" w:space="0" w:color="auto"/>
              <w:left w:val="single" w:sz="4" w:space="0" w:color="auto"/>
              <w:bottom w:val="single" w:sz="4" w:space="0" w:color="auto"/>
              <w:right w:val="single" w:sz="4" w:space="0" w:color="auto"/>
            </w:tcBorders>
            <w:hideMark/>
          </w:tcPr>
          <w:p w14:paraId="7C4B3404" w14:textId="77777777" w:rsidR="002B51AB" w:rsidRPr="002B51AB" w:rsidRDefault="002B51AB" w:rsidP="002B51AB">
            <w:pPr>
              <w:spacing w:after="0" w:line="240" w:lineRule="auto"/>
              <w:jc w:val="center"/>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98 000</w:t>
            </w:r>
          </w:p>
        </w:tc>
      </w:tr>
      <w:tr w:rsidR="002B51AB" w:rsidRPr="002B51AB" w14:paraId="0FCDD0B8" w14:textId="77777777" w:rsidTr="002B51AB">
        <w:tc>
          <w:tcPr>
            <w:tcW w:w="5211" w:type="dxa"/>
            <w:tcBorders>
              <w:top w:val="single" w:sz="4" w:space="0" w:color="auto"/>
              <w:left w:val="single" w:sz="4" w:space="0" w:color="auto"/>
              <w:bottom w:val="single" w:sz="4" w:space="0" w:color="auto"/>
              <w:right w:val="single" w:sz="4" w:space="0" w:color="auto"/>
            </w:tcBorders>
            <w:hideMark/>
          </w:tcPr>
          <w:p w14:paraId="5E365104" w14:textId="77777777" w:rsidR="002B51AB" w:rsidRPr="002B51AB" w:rsidRDefault="002B51AB" w:rsidP="002B51AB">
            <w:pPr>
              <w:spacing w:after="0" w:line="240" w:lineRule="auto"/>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Операційний прибуток</w:t>
            </w:r>
          </w:p>
        </w:tc>
        <w:tc>
          <w:tcPr>
            <w:tcW w:w="1418" w:type="dxa"/>
            <w:tcBorders>
              <w:top w:val="single" w:sz="4" w:space="0" w:color="auto"/>
              <w:left w:val="single" w:sz="4" w:space="0" w:color="auto"/>
              <w:bottom w:val="single" w:sz="4" w:space="0" w:color="auto"/>
              <w:right w:val="single" w:sz="4" w:space="0" w:color="auto"/>
            </w:tcBorders>
            <w:hideMark/>
          </w:tcPr>
          <w:p w14:paraId="64CEEA7B" w14:textId="77777777" w:rsidR="002B51AB" w:rsidRPr="002B51AB" w:rsidRDefault="002B51AB" w:rsidP="002B51AB">
            <w:pPr>
              <w:spacing w:after="0" w:line="240" w:lineRule="auto"/>
              <w:jc w:val="center"/>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39 150</w:t>
            </w:r>
          </w:p>
        </w:tc>
        <w:tc>
          <w:tcPr>
            <w:tcW w:w="1417" w:type="dxa"/>
            <w:tcBorders>
              <w:top w:val="single" w:sz="4" w:space="0" w:color="auto"/>
              <w:left w:val="single" w:sz="4" w:space="0" w:color="auto"/>
              <w:bottom w:val="single" w:sz="4" w:space="0" w:color="auto"/>
              <w:right w:val="single" w:sz="4" w:space="0" w:color="auto"/>
            </w:tcBorders>
            <w:hideMark/>
          </w:tcPr>
          <w:p w14:paraId="71065D54" w14:textId="77777777" w:rsidR="002B51AB" w:rsidRPr="002B51AB" w:rsidRDefault="002B51AB" w:rsidP="002B51AB">
            <w:pPr>
              <w:spacing w:after="0" w:line="240" w:lineRule="auto"/>
              <w:jc w:val="center"/>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29 600</w:t>
            </w:r>
          </w:p>
        </w:tc>
        <w:tc>
          <w:tcPr>
            <w:tcW w:w="1418" w:type="dxa"/>
            <w:tcBorders>
              <w:top w:val="single" w:sz="4" w:space="0" w:color="auto"/>
              <w:left w:val="single" w:sz="4" w:space="0" w:color="auto"/>
              <w:bottom w:val="single" w:sz="4" w:space="0" w:color="auto"/>
              <w:right w:val="single" w:sz="4" w:space="0" w:color="auto"/>
            </w:tcBorders>
            <w:hideMark/>
          </w:tcPr>
          <w:p w14:paraId="1C3747E5" w14:textId="77777777" w:rsidR="002B51AB" w:rsidRPr="002B51AB" w:rsidRDefault="002B51AB" w:rsidP="002B51AB">
            <w:pPr>
              <w:spacing w:after="0" w:line="240" w:lineRule="auto"/>
              <w:jc w:val="center"/>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47 820</w:t>
            </w:r>
          </w:p>
        </w:tc>
      </w:tr>
      <w:tr w:rsidR="002B51AB" w:rsidRPr="002B51AB" w14:paraId="2A388164" w14:textId="77777777" w:rsidTr="002B51AB">
        <w:tc>
          <w:tcPr>
            <w:tcW w:w="5211" w:type="dxa"/>
            <w:tcBorders>
              <w:top w:val="single" w:sz="4" w:space="0" w:color="auto"/>
              <w:left w:val="single" w:sz="4" w:space="0" w:color="auto"/>
              <w:bottom w:val="single" w:sz="4" w:space="0" w:color="auto"/>
              <w:right w:val="single" w:sz="4" w:space="0" w:color="auto"/>
            </w:tcBorders>
            <w:hideMark/>
          </w:tcPr>
          <w:p w14:paraId="65CCE2FB" w14:textId="77777777" w:rsidR="002B51AB" w:rsidRPr="002B51AB" w:rsidRDefault="002B51AB" w:rsidP="002B51AB">
            <w:pPr>
              <w:spacing w:after="0" w:line="240" w:lineRule="auto"/>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Інші фінансові витрати</w:t>
            </w:r>
          </w:p>
        </w:tc>
        <w:tc>
          <w:tcPr>
            <w:tcW w:w="1418" w:type="dxa"/>
            <w:tcBorders>
              <w:top w:val="single" w:sz="4" w:space="0" w:color="auto"/>
              <w:left w:val="single" w:sz="4" w:space="0" w:color="auto"/>
              <w:bottom w:val="single" w:sz="4" w:space="0" w:color="auto"/>
              <w:right w:val="single" w:sz="4" w:space="0" w:color="auto"/>
            </w:tcBorders>
            <w:hideMark/>
          </w:tcPr>
          <w:p w14:paraId="002CA39C" w14:textId="77777777" w:rsidR="002B51AB" w:rsidRPr="002B51AB" w:rsidRDefault="002B51AB" w:rsidP="002B51AB">
            <w:pPr>
              <w:spacing w:after="0" w:line="240" w:lineRule="auto"/>
              <w:jc w:val="center"/>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12 000</w:t>
            </w:r>
          </w:p>
        </w:tc>
        <w:tc>
          <w:tcPr>
            <w:tcW w:w="1417" w:type="dxa"/>
            <w:tcBorders>
              <w:top w:val="single" w:sz="4" w:space="0" w:color="auto"/>
              <w:left w:val="single" w:sz="4" w:space="0" w:color="auto"/>
              <w:bottom w:val="single" w:sz="4" w:space="0" w:color="auto"/>
              <w:right w:val="single" w:sz="4" w:space="0" w:color="auto"/>
            </w:tcBorders>
            <w:hideMark/>
          </w:tcPr>
          <w:p w14:paraId="4B8D44C7" w14:textId="77777777" w:rsidR="002B51AB" w:rsidRPr="002B51AB" w:rsidRDefault="002B51AB" w:rsidP="002B51AB">
            <w:pPr>
              <w:spacing w:after="0" w:line="240" w:lineRule="auto"/>
              <w:jc w:val="center"/>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11 000</w:t>
            </w:r>
          </w:p>
        </w:tc>
        <w:tc>
          <w:tcPr>
            <w:tcW w:w="1418" w:type="dxa"/>
            <w:tcBorders>
              <w:top w:val="single" w:sz="4" w:space="0" w:color="auto"/>
              <w:left w:val="single" w:sz="4" w:space="0" w:color="auto"/>
              <w:bottom w:val="single" w:sz="4" w:space="0" w:color="auto"/>
              <w:right w:val="single" w:sz="4" w:space="0" w:color="auto"/>
            </w:tcBorders>
            <w:hideMark/>
          </w:tcPr>
          <w:p w14:paraId="05946D79" w14:textId="77777777" w:rsidR="002B51AB" w:rsidRPr="002B51AB" w:rsidRDefault="002B51AB" w:rsidP="002B51AB">
            <w:pPr>
              <w:spacing w:after="0" w:line="240" w:lineRule="auto"/>
              <w:jc w:val="center"/>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10 000</w:t>
            </w:r>
          </w:p>
        </w:tc>
      </w:tr>
      <w:tr w:rsidR="002B51AB" w:rsidRPr="002B51AB" w14:paraId="3035D519" w14:textId="77777777" w:rsidTr="002B51AB">
        <w:tc>
          <w:tcPr>
            <w:tcW w:w="5211" w:type="dxa"/>
            <w:tcBorders>
              <w:top w:val="single" w:sz="4" w:space="0" w:color="auto"/>
              <w:left w:val="single" w:sz="4" w:space="0" w:color="auto"/>
              <w:bottom w:val="single" w:sz="4" w:space="0" w:color="auto"/>
              <w:right w:val="single" w:sz="4" w:space="0" w:color="auto"/>
            </w:tcBorders>
            <w:hideMark/>
          </w:tcPr>
          <w:p w14:paraId="54C8A947" w14:textId="77777777" w:rsidR="002B51AB" w:rsidRPr="002B51AB" w:rsidRDefault="002B51AB" w:rsidP="002B51AB">
            <w:pPr>
              <w:spacing w:after="0" w:line="240" w:lineRule="auto"/>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Фінансовий результат до оподаткування</w:t>
            </w:r>
          </w:p>
        </w:tc>
        <w:tc>
          <w:tcPr>
            <w:tcW w:w="1418" w:type="dxa"/>
            <w:tcBorders>
              <w:top w:val="single" w:sz="4" w:space="0" w:color="auto"/>
              <w:left w:val="single" w:sz="4" w:space="0" w:color="auto"/>
              <w:bottom w:val="single" w:sz="4" w:space="0" w:color="auto"/>
              <w:right w:val="single" w:sz="4" w:space="0" w:color="auto"/>
            </w:tcBorders>
            <w:hideMark/>
          </w:tcPr>
          <w:p w14:paraId="3112DB5D" w14:textId="77777777" w:rsidR="002B51AB" w:rsidRPr="002B51AB" w:rsidRDefault="002B51AB" w:rsidP="002B51AB">
            <w:pPr>
              <w:spacing w:after="0" w:line="240" w:lineRule="auto"/>
              <w:jc w:val="center"/>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27 150</w:t>
            </w:r>
          </w:p>
        </w:tc>
        <w:tc>
          <w:tcPr>
            <w:tcW w:w="1417" w:type="dxa"/>
            <w:tcBorders>
              <w:top w:val="single" w:sz="4" w:space="0" w:color="auto"/>
              <w:left w:val="single" w:sz="4" w:space="0" w:color="auto"/>
              <w:bottom w:val="single" w:sz="4" w:space="0" w:color="auto"/>
              <w:right w:val="single" w:sz="4" w:space="0" w:color="auto"/>
            </w:tcBorders>
            <w:hideMark/>
          </w:tcPr>
          <w:p w14:paraId="3B765F12" w14:textId="77777777" w:rsidR="002B51AB" w:rsidRPr="002B51AB" w:rsidRDefault="002B51AB" w:rsidP="002B51AB">
            <w:pPr>
              <w:spacing w:after="0" w:line="240" w:lineRule="auto"/>
              <w:jc w:val="center"/>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18 600</w:t>
            </w:r>
          </w:p>
        </w:tc>
        <w:tc>
          <w:tcPr>
            <w:tcW w:w="1418" w:type="dxa"/>
            <w:tcBorders>
              <w:top w:val="single" w:sz="4" w:space="0" w:color="auto"/>
              <w:left w:val="single" w:sz="4" w:space="0" w:color="auto"/>
              <w:bottom w:val="single" w:sz="4" w:space="0" w:color="auto"/>
              <w:right w:val="single" w:sz="4" w:space="0" w:color="auto"/>
            </w:tcBorders>
            <w:hideMark/>
          </w:tcPr>
          <w:p w14:paraId="4729F8AD" w14:textId="77777777" w:rsidR="002B51AB" w:rsidRPr="002B51AB" w:rsidRDefault="002B51AB" w:rsidP="002B51AB">
            <w:pPr>
              <w:spacing w:after="0" w:line="240" w:lineRule="auto"/>
              <w:jc w:val="center"/>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37 820</w:t>
            </w:r>
          </w:p>
        </w:tc>
      </w:tr>
      <w:tr w:rsidR="002B51AB" w:rsidRPr="002B51AB" w14:paraId="6742E9EB" w14:textId="77777777" w:rsidTr="002B51AB">
        <w:tc>
          <w:tcPr>
            <w:tcW w:w="5211" w:type="dxa"/>
            <w:tcBorders>
              <w:top w:val="single" w:sz="4" w:space="0" w:color="auto"/>
              <w:left w:val="single" w:sz="4" w:space="0" w:color="auto"/>
              <w:bottom w:val="single" w:sz="4" w:space="0" w:color="auto"/>
              <w:right w:val="single" w:sz="4" w:space="0" w:color="auto"/>
            </w:tcBorders>
            <w:hideMark/>
          </w:tcPr>
          <w:p w14:paraId="1C3CE82A" w14:textId="77777777" w:rsidR="002B51AB" w:rsidRPr="002B51AB" w:rsidRDefault="002B51AB" w:rsidP="002B51AB">
            <w:pPr>
              <w:spacing w:after="0" w:line="240" w:lineRule="auto"/>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Чистий фінансовий результат</w:t>
            </w:r>
          </w:p>
        </w:tc>
        <w:tc>
          <w:tcPr>
            <w:tcW w:w="1418" w:type="dxa"/>
            <w:tcBorders>
              <w:top w:val="single" w:sz="4" w:space="0" w:color="auto"/>
              <w:left w:val="single" w:sz="4" w:space="0" w:color="auto"/>
              <w:bottom w:val="single" w:sz="4" w:space="0" w:color="auto"/>
              <w:right w:val="single" w:sz="4" w:space="0" w:color="auto"/>
            </w:tcBorders>
            <w:hideMark/>
          </w:tcPr>
          <w:p w14:paraId="67A3630E" w14:textId="77777777" w:rsidR="002B51AB" w:rsidRPr="002B51AB" w:rsidRDefault="002B51AB" w:rsidP="002B51AB">
            <w:pPr>
              <w:spacing w:after="0" w:line="240" w:lineRule="auto"/>
              <w:jc w:val="center"/>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22 263</w:t>
            </w:r>
          </w:p>
        </w:tc>
        <w:tc>
          <w:tcPr>
            <w:tcW w:w="1417" w:type="dxa"/>
            <w:tcBorders>
              <w:top w:val="single" w:sz="4" w:space="0" w:color="auto"/>
              <w:left w:val="single" w:sz="4" w:space="0" w:color="auto"/>
              <w:bottom w:val="single" w:sz="4" w:space="0" w:color="auto"/>
              <w:right w:val="single" w:sz="4" w:space="0" w:color="auto"/>
            </w:tcBorders>
            <w:hideMark/>
          </w:tcPr>
          <w:p w14:paraId="021BFB16" w14:textId="77777777" w:rsidR="002B51AB" w:rsidRPr="002B51AB" w:rsidRDefault="002B51AB" w:rsidP="002B51AB">
            <w:pPr>
              <w:spacing w:after="0" w:line="240" w:lineRule="auto"/>
              <w:jc w:val="center"/>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15 252</w:t>
            </w:r>
          </w:p>
        </w:tc>
        <w:tc>
          <w:tcPr>
            <w:tcW w:w="1418" w:type="dxa"/>
            <w:tcBorders>
              <w:top w:val="single" w:sz="4" w:space="0" w:color="auto"/>
              <w:left w:val="single" w:sz="4" w:space="0" w:color="auto"/>
              <w:bottom w:val="single" w:sz="4" w:space="0" w:color="auto"/>
              <w:right w:val="single" w:sz="4" w:space="0" w:color="auto"/>
            </w:tcBorders>
            <w:hideMark/>
          </w:tcPr>
          <w:p w14:paraId="067C3D28" w14:textId="77777777" w:rsidR="002B51AB" w:rsidRPr="002B51AB" w:rsidRDefault="002B51AB" w:rsidP="002B51AB">
            <w:pPr>
              <w:spacing w:after="0" w:line="240" w:lineRule="auto"/>
              <w:jc w:val="center"/>
              <w:rPr>
                <w:rFonts w:ascii="Times New Roman" w:eastAsia="Calibri" w:hAnsi="Times New Roman" w:cs="Times New Roman"/>
                <w:sz w:val="28"/>
                <w:szCs w:val="28"/>
                <w:lang w:val="uk-UA" w:eastAsia="ru-RU"/>
              </w:rPr>
            </w:pPr>
            <w:r w:rsidRPr="002B51AB">
              <w:rPr>
                <w:rFonts w:ascii="Times New Roman" w:eastAsia="Calibri" w:hAnsi="Times New Roman" w:cs="Times New Roman"/>
                <w:sz w:val="28"/>
                <w:szCs w:val="28"/>
                <w:lang w:val="uk-UA" w:eastAsia="ru-RU"/>
              </w:rPr>
              <w:t>31 012</w:t>
            </w:r>
          </w:p>
        </w:tc>
      </w:tr>
    </w:tbl>
    <w:p w14:paraId="71AF67F8" w14:textId="77777777" w:rsidR="002B51AB" w:rsidRPr="002B51AB" w:rsidRDefault="002B51AB" w:rsidP="002B51AB">
      <w:pPr>
        <w:spacing w:after="0" w:line="360" w:lineRule="auto"/>
        <w:ind w:firstLine="680"/>
        <w:jc w:val="both"/>
        <w:rPr>
          <w:rFonts w:ascii="Times New Roman" w:eastAsia="Times New Roman" w:hAnsi="Times New Roman" w:cs="Times New Roman"/>
          <w:bCs/>
          <w:sz w:val="28"/>
          <w:szCs w:val="28"/>
          <w:lang w:val="uk-UA" w:eastAsia="ru-RU"/>
        </w:rPr>
      </w:pPr>
      <w:r w:rsidRPr="002B51AB">
        <w:rPr>
          <w:rFonts w:ascii="Times New Roman" w:eastAsia="Times New Roman" w:hAnsi="Times New Roman" w:cs="Times New Roman"/>
          <w:bCs/>
          <w:sz w:val="28"/>
          <w:szCs w:val="28"/>
          <w:lang w:val="uk-UA" w:eastAsia="ru-RU"/>
        </w:rPr>
        <w:lastRenderedPageBreak/>
        <w:t>Очевидно, що отримані результати діяльності ТОВ «ФУДЕМБІР» не є випадковими. Керівництво ТОВ систематично планує свою діяльність і встановлює певні рівні досягнення найважливіших виробничих і фінансово-економічних показників.  У наступному підрозділі проведемо аналіз планової роботи в ТОВ «ФУДЕМБІР», наскільки вона достатня, і в якій мірі вона потребує удосконалення.</w:t>
      </w:r>
    </w:p>
    <w:p w14:paraId="4C0F6209" w14:textId="77777777" w:rsidR="00065E95" w:rsidRDefault="00065E95" w:rsidP="002B51AB">
      <w:pPr>
        <w:spacing w:after="0" w:line="360" w:lineRule="auto"/>
        <w:ind w:firstLine="567"/>
        <w:rPr>
          <w:rFonts w:ascii="Times New Roman" w:eastAsia="Times New Roman" w:hAnsi="Times New Roman" w:cs="Times New Roman"/>
          <w:b/>
          <w:bCs/>
          <w:sz w:val="28"/>
          <w:szCs w:val="28"/>
          <w:lang w:val="uk-UA" w:eastAsia="ru-RU"/>
        </w:rPr>
      </w:pPr>
    </w:p>
    <w:p w14:paraId="7134863C" w14:textId="68EF5EF4" w:rsidR="002B51AB" w:rsidRPr="002B51AB" w:rsidRDefault="002B51AB" w:rsidP="00065E95">
      <w:pPr>
        <w:spacing w:after="0" w:line="360" w:lineRule="auto"/>
        <w:ind w:firstLine="567"/>
        <w:jc w:val="both"/>
        <w:rPr>
          <w:rFonts w:ascii="Times New Roman" w:eastAsia="Times New Roman" w:hAnsi="Times New Roman" w:cs="Times New Roman"/>
          <w:b/>
          <w:bCs/>
          <w:sz w:val="28"/>
          <w:szCs w:val="28"/>
          <w:lang w:val="uk-UA" w:eastAsia="ru-RU"/>
        </w:rPr>
      </w:pPr>
      <w:r w:rsidRPr="002B51AB">
        <w:rPr>
          <w:rFonts w:ascii="Times New Roman" w:eastAsia="Times New Roman" w:hAnsi="Times New Roman" w:cs="Times New Roman"/>
          <w:b/>
          <w:bCs/>
          <w:sz w:val="28"/>
          <w:szCs w:val="28"/>
          <w:lang w:val="uk-UA" w:eastAsia="ru-RU"/>
        </w:rPr>
        <w:t xml:space="preserve">2.3. Аналіз </w:t>
      </w:r>
      <w:r w:rsidR="00065E95">
        <w:rPr>
          <w:rFonts w:ascii="Times New Roman" w:eastAsia="Times New Roman" w:hAnsi="Times New Roman" w:cs="Times New Roman"/>
          <w:b/>
          <w:bCs/>
          <w:sz w:val="28"/>
          <w:szCs w:val="28"/>
          <w:lang w:val="uk-UA" w:eastAsia="ru-RU"/>
        </w:rPr>
        <w:t>загального стану економічної роботи у ТОВ «</w:t>
      </w:r>
      <w:r w:rsidRPr="002B51AB">
        <w:rPr>
          <w:rFonts w:ascii="Times New Roman" w:eastAsia="Times New Roman" w:hAnsi="Times New Roman" w:cs="Times New Roman"/>
          <w:b/>
          <w:bCs/>
          <w:sz w:val="28"/>
          <w:szCs w:val="28"/>
          <w:lang w:val="uk-UA" w:eastAsia="ru-RU"/>
        </w:rPr>
        <w:t>ФУДЕМБІР»</w:t>
      </w:r>
    </w:p>
    <w:p w14:paraId="070E906E" w14:textId="77777777" w:rsidR="002B51AB" w:rsidRPr="002B51AB" w:rsidRDefault="002B51AB" w:rsidP="002B51AB">
      <w:pPr>
        <w:spacing w:after="0" w:line="360" w:lineRule="auto"/>
        <w:ind w:firstLine="851"/>
        <w:jc w:val="both"/>
        <w:rPr>
          <w:rFonts w:ascii="Times New Roman" w:eastAsia="Times New Roman" w:hAnsi="Times New Roman" w:cs="Times New Roman"/>
          <w:sz w:val="28"/>
          <w:szCs w:val="28"/>
          <w:lang w:val="uk-UA" w:eastAsia="uk-UA"/>
        </w:rPr>
      </w:pPr>
    </w:p>
    <w:p w14:paraId="20403707" w14:textId="77777777" w:rsidR="00065E95" w:rsidRPr="00542898" w:rsidRDefault="00065E95" w:rsidP="00065E95">
      <w:pPr>
        <w:spacing w:after="0" w:line="360" w:lineRule="auto"/>
        <w:ind w:firstLine="680"/>
        <w:jc w:val="both"/>
        <w:rPr>
          <w:rFonts w:ascii="Times New Roman" w:eastAsia="Times New Roman" w:hAnsi="Times New Roman" w:cs="Times New Roman"/>
          <w:sz w:val="28"/>
          <w:szCs w:val="28"/>
          <w:lang w:val="uk-UA" w:eastAsia="ru-RU"/>
        </w:rPr>
      </w:pPr>
      <w:r w:rsidRPr="00542898">
        <w:rPr>
          <w:rFonts w:ascii="Times New Roman" w:eastAsia="Times New Roman" w:hAnsi="Times New Roman" w:cs="Times New Roman"/>
          <w:sz w:val="28"/>
          <w:szCs w:val="28"/>
          <w:lang w:val="uk-UA" w:eastAsia="ru-RU"/>
        </w:rPr>
        <w:t>Уявлення про економічн</w:t>
      </w:r>
      <w:r>
        <w:rPr>
          <w:rFonts w:ascii="Times New Roman" w:eastAsia="Times New Roman" w:hAnsi="Times New Roman" w:cs="Times New Roman"/>
          <w:sz w:val="28"/>
          <w:szCs w:val="28"/>
          <w:lang w:val="uk-UA" w:eastAsia="ru-RU"/>
        </w:rPr>
        <w:t xml:space="preserve">у діяльність </w:t>
      </w:r>
      <w:r w:rsidRPr="00542898">
        <w:rPr>
          <w:rFonts w:ascii="Times New Roman" w:eastAsia="Times New Roman" w:hAnsi="Times New Roman" w:cs="Times New Roman"/>
          <w:sz w:val="28"/>
          <w:szCs w:val="28"/>
          <w:lang w:val="uk-UA" w:eastAsia="ru-RU"/>
        </w:rPr>
        <w:t xml:space="preserve">на підприємстві складається у вигляді системи аналітично пов’язаних між собою планових показників. У процесі діяльності фактичні показники можуть відхилятися від планових, відповідно, зміна одного з показників може призвести до змінювання іншого аналітично пов’язаного з ним показника. У той же час, структура визначення показника може включати й незмінні складові. Такі незмінні протягом певного періоду показники, з математичної точки зору, вважають за </w:t>
      </w:r>
      <w:r w:rsidRPr="00542898">
        <w:rPr>
          <w:rFonts w:ascii="Times New Roman" w:eastAsia="Times New Roman" w:hAnsi="Times New Roman" w:cs="Times New Roman"/>
          <w:b/>
          <w:i/>
          <w:sz w:val="28"/>
          <w:szCs w:val="28"/>
          <w:lang w:val="uk-UA" w:eastAsia="ru-RU"/>
        </w:rPr>
        <w:t>параметри</w:t>
      </w:r>
      <w:r w:rsidRPr="00542898">
        <w:rPr>
          <w:rFonts w:ascii="Times New Roman" w:eastAsia="Times New Roman" w:hAnsi="Times New Roman" w:cs="Times New Roman"/>
          <w:sz w:val="28"/>
          <w:szCs w:val="28"/>
          <w:lang w:val="uk-UA" w:eastAsia="ru-RU"/>
        </w:rPr>
        <w:t xml:space="preserve"> змінюваної величини. Наприклад, плановий показник реалізації продукції </w:t>
      </w:r>
      <w:r w:rsidRPr="00542898">
        <w:rPr>
          <w:rFonts w:ascii="Times New Roman" w:eastAsia="Times New Roman" w:hAnsi="Times New Roman" w:cs="Times New Roman"/>
          <w:i/>
          <w:sz w:val="28"/>
          <w:szCs w:val="28"/>
          <w:lang w:val="uk-UA" w:eastAsia="ru-RU"/>
        </w:rPr>
        <w:t>Р</w:t>
      </w:r>
      <w:r w:rsidRPr="00542898">
        <w:rPr>
          <w:rFonts w:ascii="Times New Roman" w:eastAsia="Times New Roman" w:hAnsi="Times New Roman" w:cs="Times New Roman"/>
          <w:sz w:val="28"/>
          <w:szCs w:val="28"/>
          <w:lang w:val="uk-UA" w:eastAsia="ru-RU"/>
        </w:rPr>
        <w:t xml:space="preserve">пл визначається сумою добутків планової кількості продажу товарів певного виду </w:t>
      </w:r>
      <w:r w:rsidRPr="00542898">
        <w:rPr>
          <w:rFonts w:ascii="Times New Roman" w:eastAsia="Times New Roman" w:hAnsi="Times New Roman" w:cs="Times New Roman"/>
          <w:i/>
          <w:sz w:val="28"/>
          <w:szCs w:val="28"/>
          <w:lang w:val="uk-UA" w:eastAsia="ru-RU"/>
        </w:rPr>
        <w:t>К</w:t>
      </w:r>
      <w:r w:rsidRPr="00542898">
        <w:rPr>
          <w:rFonts w:ascii="Times New Roman" w:eastAsia="Times New Roman" w:hAnsi="Times New Roman" w:cs="Times New Roman"/>
          <w:sz w:val="28"/>
          <w:szCs w:val="28"/>
          <w:lang w:val="uk-UA" w:eastAsia="ru-RU"/>
        </w:rPr>
        <w:t xml:space="preserve">i.пл на їхню планову вартість </w:t>
      </w:r>
      <w:r w:rsidRPr="00542898">
        <w:rPr>
          <w:rFonts w:ascii="Times New Roman" w:eastAsia="Times New Roman" w:hAnsi="Times New Roman" w:cs="Times New Roman"/>
          <w:i/>
          <w:sz w:val="28"/>
          <w:szCs w:val="28"/>
          <w:lang w:val="uk-UA" w:eastAsia="ru-RU"/>
        </w:rPr>
        <w:t>Ц</w:t>
      </w:r>
      <w:r w:rsidRPr="00542898">
        <w:rPr>
          <w:rFonts w:ascii="Times New Roman" w:eastAsia="Times New Roman" w:hAnsi="Times New Roman" w:cs="Times New Roman"/>
          <w:sz w:val="28"/>
          <w:szCs w:val="28"/>
          <w:lang w:val="uk-UA" w:eastAsia="ru-RU"/>
        </w:rPr>
        <w:t>i.пл:</w:t>
      </w:r>
    </w:p>
    <w:p w14:paraId="5A8BB8EB" w14:textId="77777777" w:rsidR="00065E95" w:rsidRPr="00542898" w:rsidRDefault="00065E95" w:rsidP="00065E95">
      <w:pPr>
        <w:spacing w:after="0" w:line="360" w:lineRule="auto"/>
        <w:ind w:firstLine="680"/>
        <w:jc w:val="both"/>
        <w:rPr>
          <w:rFonts w:ascii="Times New Roman" w:eastAsia="Times New Roman" w:hAnsi="Times New Roman" w:cs="Times New Roman"/>
          <w:sz w:val="28"/>
          <w:szCs w:val="28"/>
          <w:lang w:val="uk-UA" w:eastAsia="ru-RU"/>
        </w:rPr>
      </w:pPr>
    </w:p>
    <w:p w14:paraId="3D42041C" w14:textId="2679C3DD" w:rsidR="00065E95" w:rsidRPr="00542898" w:rsidRDefault="00065E95" w:rsidP="00065E95">
      <w:pPr>
        <w:spacing w:after="0" w:line="360" w:lineRule="auto"/>
        <w:ind w:firstLine="680"/>
        <w:jc w:val="right"/>
        <w:rPr>
          <w:rFonts w:ascii="Times New Roman" w:eastAsia="Times New Roman" w:hAnsi="Times New Roman" w:cs="Times New Roman"/>
          <w:sz w:val="28"/>
          <w:szCs w:val="28"/>
          <w:lang w:val="uk-UA" w:eastAsia="ru-RU"/>
        </w:rPr>
      </w:pPr>
      <w:r w:rsidRPr="00542898">
        <w:rPr>
          <w:rFonts w:ascii="Times New Roman" w:eastAsia="Times New Roman" w:hAnsi="Times New Roman" w:cs="Times New Roman"/>
          <w:i/>
          <w:sz w:val="28"/>
          <w:szCs w:val="28"/>
          <w:lang w:val="uk-UA" w:eastAsia="ru-RU"/>
        </w:rPr>
        <w:t>Р</w:t>
      </w:r>
      <w:r w:rsidRPr="00542898">
        <w:rPr>
          <w:rFonts w:ascii="Times New Roman" w:eastAsia="Times New Roman" w:hAnsi="Times New Roman" w:cs="Times New Roman"/>
          <w:sz w:val="28"/>
          <w:szCs w:val="28"/>
          <w:lang w:val="uk-UA" w:eastAsia="ru-RU"/>
        </w:rPr>
        <w:t>пл = ∑(</w:t>
      </w:r>
      <w:r w:rsidRPr="00542898">
        <w:rPr>
          <w:rFonts w:ascii="Times New Roman" w:eastAsia="Times New Roman" w:hAnsi="Times New Roman" w:cs="Times New Roman"/>
          <w:i/>
          <w:sz w:val="28"/>
          <w:szCs w:val="28"/>
          <w:lang w:val="uk-UA" w:eastAsia="ru-RU"/>
        </w:rPr>
        <w:t>К</w:t>
      </w:r>
      <w:r w:rsidRPr="00542898">
        <w:rPr>
          <w:rFonts w:ascii="Times New Roman" w:eastAsia="Times New Roman" w:hAnsi="Times New Roman" w:cs="Times New Roman"/>
          <w:sz w:val="28"/>
          <w:szCs w:val="28"/>
          <w:lang w:val="uk-UA" w:eastAsia="ru-RU"/>
        </w:rPr>
        <w:t xml:space="preserve">i.пл х </w:t>
      </w:r>
      <w:r w:rsidRPr="00542898">
        <w:rPr>
          <w:rFonts w:ascii="Times New Roman" w:eastAsia="Times New Roman" w:hAnsi="Times New Roman" w:cs="Times New Roman"/>
          <w:i/>
          <w:sz w:val="28"/>
          <w:szCs w:val="28"/>
          <w:lang w:val="uk-UA" w:eastAsia="ru-RU"/>
        </w:rPr>
        <w:t>Ц</w:t>
      </w:r>
      <w:r w:rsidRPr="00542898">
        <w:rPr>
          <w:rFonts w:ascii="Times New Roman" w:eastAsia="Times New Roman" w:hAnsi="Times New Roman" w:cs="Times New Roman"/>
          <w:sz w:val="28"/>
          <w:szCs w:val="28"/>
          <w:lang w:val="uk-UA" w:eastAsia="ru-RU"/>
        </w:rPr>
        <w:t xml:space="preserve">i.пл).         </w:t>
      </w:r>
      <w:r>
        <w:rPr>
          <w:rFonts w:ascii="Times New Roman" w:eastAsia="Times New Roman" w:hAnsi="Times New Roman" w:cs="Times New Roman"/>
          <w:sz w:val="28"/>
          <w:szCs w:val="28"/>
          <w:lang w:val="uk-UA" w:eastAsia="ru-RU"/>
        </w:rPr>
        <w:t xml:space="preserve">  </w:t>
      </w:r>
      <w:r w:rsidRPr="00542898">
        <w:rPr>
          <w:rFonts w:ascii="Times New Roman" w:eastAsia="Times New Roman" w:hAnsi="Times New Roman" w:cs="Times New Roman"/>
          <w:sz w:val="28"/>
          <w:szCs w:val="28"/>
          <w:lang w:val="uk-UA" w:eastAsia="ru-RU"/>
        </w:rPr>
        <w:t xml:space="preserve">        </w:t>
      </w:r>
      <w:r w:rsidR="00FC1FD2">
        <w:rPr>
          <w:rFonts w:ascii="Times New Roman" w:eastAsia="Times New Roman" w:hAnsi="Times New Roman" w:cs="Times New Roman"/>
          <w:sz w:val="28"/>
          <w:szCs w:val="28"/>
          <w:lang w:val="uk-UA" w:eastAsia="ru-RU"/>
        </w:rPr>
        <w:t xml:space="preserve">  </w:t>
      </w:r>
      <w:r w:rsidRPr="00542898">
        <w:rPr>
          <w:rFonts w:ascii="Times New Roman" w:eastAsia="Times New Roman" w:hAnsi="Times New Roman" w:cs="Times New Roman"/>
          <w:sz w:val="28"/>
          <w:szCs w:val="28"/>
          <w:lang w:val="uk-UA" w:eastAsia="ru-RU"/>
        </w:rPr>
        <w:t xml:space="preserve">               (</w:t>
      </w:r>
      <w:r w:rsidR="00FC1FD2">
        <w:rPr>
          <w:rFonts w:ascii="Times New Roman" w:eastAsia="Times New Roman" w:hAnsi="Times New Roman" w:cs="Times New Roman"/>
          <w:sz w:val="28"/>
          <w:szCs w:val="28"/>
          <w:lang w:val="uk-UA" w:eastAsia="ru-RU"/>
        </w:rPr>
        <w:t>2.1</w:t>
      </w:r>
      <w:r w:rsidRPr="00542898">
        <w:rPr>
          <w:rFonts w:ascii="Times New Roman" w:eastAsia="Times New Roman" w:hAnsi="Times New Roman" w:cs="Times New Roman"/>
          <w:sz w:val="28"/>
          <w:szCs w:val="28"/>
          <w:lang w:val="uk-UA" w:eastAsia="ru-RU"/>
        </w:rPr>
        <w:t>)</w:t>
      </w:r>
    </w:p>
    <w:p w14:paraId="28A47FDD" w14:textId="77777777" w:rsidR="00065E95" w:rsidRPr="00542898" w:rsidRDefault="00065E95" w:rsidP="00065E95">
      <w:pPr>
        <w:spacing w:after="0" w:line="360" w:lineRule="auto"/>
        <w:ind w:firstLine="680"/>
        <w:jc w:val="both"/>
        <w:rPr>
          <w:rFonts w:ascii="Times New Roman" w:eastAsia="Times New Roman" w:hAnsi="Times New Roman" w:cs="Times New Roman"/>
          <w:sz w:val="28"/>
          <w:szCs w:val="28"/>
          <w:lang w:val="uk-UA" w:eastAsia="ru-RU"/>
        </w:rPr>
      </w:pPr>
    </w:p>
    <w:p w14:paraId="49CA0505" w14:textId="77777777" w:rsidR="00065E95" w:rsidRPr="00542898" w:rsidRDefault="00065E95" w:rsidP="00065E95">
      <w:pPr>
        <w:spacing w:after="0" w:line="360" w:lineRule="auto"/>
        <w:ind w:firstLine="680"/>
        <w:jc w:val="both"/>
        <w:rPr>
          <w:rFonts w:ascii="Times New Roman" w:eastAsia="Times New Roman" w:hAnsi="Times New Roman" w:cs="Times New Roman"/>
          <w:sz w:val="28"/>
          <w:szCs w:val="28"/>
          <w:lang w:val="uk-UA" w:eastAsia="ru-RU"/>
        </w:rPr>
      </w:pPr>
      <w:r w:rsidRPr="00542898">
        <w:rPr>
          <w:rFonts w:ascii="Times New Roman" w:eastAsia="Times New Roman" w:hAnsi="Times New Roman" w:cs="Times New Roman"/>
          <w:sz w:val="28"/>
          <w:szCs w:val="28"/>
          <w:lang w:val="uk-UA" w:eastAsia="ru-RU"/>
        </w:rPr>
        <w:t xml:space="preserve">Якщо фактично кількість проданої продукції не відповідала плановій, але ціни на товари залишалися незмінними протягом певного часу, то саме ціни можна вважати за параметри змінної величини фактичної реалізації продукції </w:t>
      </w:r>
      <w:r w:rsidRPr="00542898">
        <w:rPr>
          <w:rFonts w:ascii="Times New Roman" w:eastAsia="Times New Roman" w:hAnsi="Times New Roman" w:cs="Times New Roman"/>
          <w:i/>
          <w:sz w:val="28"/>
          <w:szCs w:val="28"/>
          <w:lang w:val="uk-UA" w:eastAsia="ru-RU"/>
        </w:rPr>
        <w:t>Р</w:t>
      </w:r>
      <w:r w:rsidRPr="00542898">
        <w:rPr>
          <w:rFonts w:ascii="Times New Roman" w:eastAsia="Times New Roman" w:hAnsi="Times New Roman" w:cs="Times New Roman"/>
          <w:sz w:val="28"/>
          <w:szCs w:val="28"/>
          <w:lang w:val="uk-UA" w:eastAsia="ru-RU"/>
        </w:rPr>
        <w:t>ф, тобто:</w:t>
      </w:r>
    </w:p>
    <w:p w14:paraId="662F7272" w14:textId="77777777" w:rsidR="00065E95" w:rsidRPr="00542898" w:rsidRDefault="00065E95" w:rsidP="00065E95">
      <w:pPr>
        <w:spacing w:after="0" w:line="360" w:lineRule="auto"/>
        <w:ind w:firstLine="680"/>
        <w:jc w:val="both"/>
        <w:rPr>
          <w:rFonts w:ascii="Times New Roman" w:eastAsia="Times New Roman" w:hAnsi="Times New Roman" w:cs="Times New Roman"/>
          <w:sz w:val="28"/>
          <w:szCs w:val="28"/>
          <w:lang w:val="uk-UA" w:eastAsia="ru-RU"/>
        </w:rPr>
      </w:pPr>
    </w:p>
    <w:p w14:paraId="45467341" w14:textId="4CEBA9EF" w:rsidR="00065E95" w:rsidRPr="00542898" w:rsidRDefault="00065E95" w:rsidP="00065E95">
      <w:pPr>
        <w:spacing w:after="0" w:line="360" w:lineRule="auto"/>
        <w:ind w:firstLine="680"/>
        <w:jc w:val="right"/>
        <w:rPr>
          <w:rFonts w:ascii="Times New Roman" w:eastAsia="Times New Roman" w:hAnsi="Times New Roman" w:cs="Times New Roman"/>
          <w:sz w:val="28"/>
          <w:szCs w:val="28"/>
          <w:lang w:val="uk-UA" w:eastAsia="ru-RU"/>
        </w:rPr>
      </w:pPr>
      <w:r w:rsidRPr="00542898">
        <w:rPr>
          <w:rFonts w:ascii="Times New Roman" w:eastAsia="Times New Roman" w:hAnsi="Times New Roman" w:cs="Times New Roman"/>
          <w:i/>
          <w:sz w:val="28"/>
          <w:szCs w:val="28"/>
          <w:lang w:val="uk-UA" w:eastAsia="ru-RU"/>
        </w:rPr>
        <w:t>Р</w:t>
      </w:r>
      <w:r w:rsidRPr="00542898">
        <w:rPr>
          <w:rFonts w:ascii="Times New Roman" w:eastAsia="Times New Roman" w:hAnsi="Times New Roman" w:cs="Times New Roman"/>
          <w:sz w:val="28"/>
          <w:szCs w:val="28"/>
          <w:lang w:val="uk-UA" w:eastAsia="ru-RU"/>
        </w:rPr>
        <w:t>ф = ∑(</w:t>
      </w:r>
      <w:r w:rsidRPr="00542898">
        <w:rPr>
          <w:rFonts w:ascii="Times New Roman" w:eastAsia="Times New Roman" w:hAnsi="Times New Roman" w:cs="Times New Roman"/>
          <w:i/>
          <w:sz w:val="28"/>
          <w:szCs w:val="28"/>
          <w:lang w:val="uk-UA" w:eastAsia="ru-RU"/>
        </w:rPr>
        <w:t>К</w:t>
      </w:r>
      <w:r w:rsidRPr="00542898">
        <w:rPr>
          <w:rFonts w:ascii="Times New Roman" w:eastAsia="Times New Roman" w:hAnsi="Times New Roman" w:cs="Times New Roman"/>
          <w:sz w:val="28"/>
          <w:szCs w:val="28"/>
          <w:lang w:val="uk-UA" w:eastAsia="ru-RU"/>
        </w:rPr>
        <w:t xml:space="preserve">i.ф х </w:t>
      </w:r>
      <w:r w:rsidRPr="00542898">
        <w:rPr>
          <w:rFonts w:ascii="Times New Roman" w:eastAsia="Times New Roman" w:hAnsi="Times New Roman" w:cs="Times New Roman"/>
          <w:i/>
          <w:sz w:val="28"/>
          <w:szCs w:val="28"/>
          <w:lang w:val="uk-UA" w:eastAsia="ru-RU"/>
        </w:rPr>
        <w:t>Ц</w:t>
      </w:r>
      <w:r w:rsidRPr="00542898">
        <w:rPr>
          <w:rFonts w:ascii="Times New Roman" w:eastAsia="Times New Roman" w:hAnsi="Times New Roman" w:cs="Times New Roman"/>
          <w:sz w:val="28"/>
          <w:szCs w:val="28"/>
          <w:lang w:val="uk-UA" w:eastAsia="ru-RU"/>
        </w:rPr>
        <w:t xml:space="preserve">i.пл).      </w:t>
      </w:r>
      <w:r>
        <w:rPr>
          <w:rFonts w:ascii="Times New Roman" w:eastAsia="Times New Roman" w:hAnsi="Times New Roman" w:cs="Times New Roman"/>
          <w:sz w:val="28"/>
          <w:szCs w:val="28"/>
          <w:lang w:val="uk-UA" w:eastAsia="ru-RU"/>
        </w:rPr>
        <w:t xml:space="preserve">   </w:t>
      </w:r>
      <w:r w:rsidRPr="00542898">
        <w:rPr>
          <w:rFonts w:ascii="Times New Roman" w:eastAsia="Times New Roman" w:hAnsi="Times New Roman" w:cs="Times New Roman"/>
          <w:sz w:val="28"/>
          <w:szCs w:val="28"/>
          <w:lang w:val="uk-UA" w:eastAsia="ru-RU"/>
        </w:rPr>
        <w:t xml:space="preserve">               </w:t>
      </w:r>
      <w:r w:rsidR="00FC1FD2">
        <w:rPr>
          <w:rFonts w:ascii="Times New Roman" w:eastAsia="Times New Roman" w:hAnsi="Times New Roman" w:cs="Times New Roman"/>
          <w:sz w:val="28"/>
          <w:szCs w:val="28"/>
          <w:lang w:val="uk-UA" w:eastAsia="ru-RU"/>
        </w:rPr>
        <w:t xml:space="preserve">  </w:t>
      </w:r>
      <w:r w:rsidRPr="00542898">
        <w:rPr>
          <w:rFonts w:ascii="Times New Roman" w:eastAsia="Times New Roman" w:hAnsi="Times New Roman" w:cs="Times New Roman"/>
          <w:sz w:val="28"/>
          <w:szCs w:val="28"/>
          <w:lang w:val="uk-UA" w:eastAsia="ru-RU"/>
        </w:rPr>
        <w:t xml:space="preserve">            (</w:t>
      </w:r>
      <w:r w:rsidR="00FC1FD2">
        <w:rPr>
          <w:rFonts w:ascii="Times New Roman" w:eastAsia="Times New Roman" w:hAnsi="Times New Roman" w:cs="Times New Roman"/>
          <w:sz w:val="28"/>
          <w:szCs w:val="28"/>
          <w:lang w:val="uk-UA" w:eastAsia="ru-RU"/>
        </w:rPr>
        <w:t>2.2</w:t>
      </w:r>
      <w:r w:rsidRPr="00542898">
        <w:rPr>
          <w:rFonts w:ascii="Times New Roman" w:eastAsia="Times New Roman" w:hAnsi="Times New Roman" w:cs="Times New Roman"/>
          <w:sz w:val="28"/>
          <w:szCs w:val="28"/>
          <w:lang w:val="uk-UA" w:eastAsia="ru-RU"/>
        </w:rPr>
        <w:t>)</w:t>
      </w:r>
    </w:p>
    <w:p w14:paraId="3AC05769" w14:textId="77777777" w:rsidR="00065E95" w:rsidRPr="00542898" w:rsidRDefault="00065E95" w:rsidP="00065E95">
      <w:pPr>
        <w:spacing w:after="0" w:line="360" w:lineRule="auto"/>
        <w:ind w:firstLine="680"/>
        <w:jc w:val="both"/>
        <w:rPr>
          <w:rFonts w:ascii="Times New Roman" w:eastAsia="Times New Roman" w:hAnsi="Times New Roman" w:cs="Times New Roman"/>
          <w:sz w:val="28"/>
          <w:szCs w:val="28"/>
          <w:lang w:val="uk-UA" w:eastAsia="ru-RU"/>
        </w:rPr>
      </w:pPr>
    </w:p>
    <w:p w14:paraId="7FE625F7" w14:textId="77777777" w:rsidR="00065E95" w:rsidRPr="00542898" w:rsidRDefault="00065E95" w:rsidP="00065E95">
      <w:pPr>
        <w:spacing w:after="0" w:line="360" w:lineRule="auto"/>
        <w:ind w:firstLine="680"/>
        <w:jc w:val="both"/>
        <w:rPr>
          <w:rFonts w:ascii="Times New Roman" w:eastAsia="Times New Roman" w:hAnsi="Times New Roman" w:cs="Times New Roman"/>
          <w:sz w:val="28"/>
          <w:szCs w:val="28"/>
          <w:lang w:val="uk-UA" w:eastAsia="ru-RU"/>
        </w:rPr>
      </w:pPr>
      <w:r w:rsidRPr="00542898">
        <w:rPr>
          <w:rFonts w:ascii="Times New Roman" w:eastAsia="Times New Roman" w:hAnsi="Times New Roman" w:cs="Times New Roman"/>
          <w:sz w:val="28"/>
          <w:szCs w:val="28"/>
          <w:lang w:val="uk-UA" w:eastAsia="ru-RU"/>
        </w:rPr>
        <w:lastRenderedPageBreak/>
        <w:t>Якщо протягом планового періоду змінювалися всі складові показника, то уявлення щодо того, чи зберігається запланований економічний порядок на підприємстві, або наскільки він змінюється доводиться встановлювати на основі аналізу всіх комбінації варіантів рівності або нерівності планових та фактичних величин показників, яких, при наявності лише двох складових, є чотири. У прикладі з показником реалізації це призводить до варіантів:</w:t>
      </w:r>
    </w:p>
    <w:p w14:paraId="3B4B783B" w14:textId="3711E9C1" w:rsidR="00065E95" w:rsidRPr="00542898" w:rsidRDefault="00065E95" w:rsidP="00065E95">
      <w:pPr>
        <w:spacing w:after="0" w:line="360" w:lineRule="auto"/>
        <w:ind w:firstLine="680"/>
        <w:jc w:val="both"/>
        <w:rPr>
          <w:rFonts w:ascii="Times New Roman" w:eastAsia="Times New Roman" w:hAnsi="Times New Roman" w:cs="Times New Roman"/>
          <w:sz w:val="28"/>
          <w:szCs w:val="28"/>
          <w:lang w:val="uk-UA" w:eastAsia="ru-RU"/>
        </w:rPr>
      </w:pPr>
      <w:r w:rsidRPr="00542898">
        <w:rPr>
          <w:rFonts w:ascii="Times New Roman" w:eastAsia="Times New Roman" w:hAnsi="Times New Roman" w:cs="Times New Roman"/>
          <w:sz w:val="28"/>
          <w:szCs w:val="28"/>
          <w:lang w:val="uk-UA" w:eastAsia="ru-RU"/>
        </w:rPr>
        <w:t>1) фактична реалізація при відповідності складових формули (</w:t>
      </w:r>
      <w:r w:rsidR="00FC1FD2">
        <w:rPr>
          <w:rFonts w:ascii="Times New Roman" w:eastAsia="Times New Roman" w:hAnsi="Times New Roman" w:cs="Times New Roman"/>
          <w:sz w:val="28"/>
          <w:szCs w:val="28"/>
          <w:lang w:val="uk-UA" w:eastAsia="ru-RU"/>
        </w:rPr>
        <w:t>2.2</w:t>
      </w:r>
      <w:r w:rsidRPr="00542898">
        <w:rPr>
          <w:rFonts w:ascii="Times New Roman" w:eastAsia="Times New Roman" w:hAnsi="Times New Roman" w:cs="Times New Roman"/>
          <w:sz w:val="28"/>
          <w:szCs w:val="28"/>
          <w:lang w:val="uk-UA" w:eastAsia="ru-RU"/>
        </w:rPr>
        <w:t xml:space="preserve">) плановим – повна відповідність фактичних результатів плановим: </w:t>
      </w:r>
    </w:p>
    <w:p w14:paraId="595040E1" w14:textId="152D8315" w:rsidR="00065E95" w:rsidRPr="00542898" w:rsidRDefault="00065E95" w:rsidP="00065E95">
      <w:pPr>
        <w:spacing w:after="0" w:line="360" w:lineRule="auto"/>
        <w:ind w:firstLine="680"/>
        <w:jc w:val="right"/>
        <w:rPr>
          <w:rFonts w:ascii="Times New Roman" w:eastAsia="Times New Roman" w:hAnsi="Times New Roman" w:cs="Times New Roman"/>
          <w:sz w:val="28"/>
          <w:szCs w:val="28"/>
          <w:lang w:val="uk-UA" w:eastAsia="ru-RU"/>
        </w:rPr>
      </w:pPr>
      <w:r w:rsidRPr="00542898">
        <w:rPr>
          <w:rFonts w:ascii="Times New Roman" w:eastAsia="Times New Roman" w:hAnsi="Times New Roman" w:cs="Times New Roman"/>
          <w:i/>
          <w:sz w:val="28"/>
          <w:szCs w:val="28"/>
          <w:lang w:val="uk-UA" w:eastAsia="ru-RU"/>
        </w:rPr>
        <w:t xml:space="preserve"> Р</w:t>
      </w:r>
      <w:r w:rsidRPr="00542898">
        <w:rPr>
          <w:rFonts w:ascii="Times New Roman" w:eastAsia="Times New Roman" w:hAnsi="Times New Roman" w:cs="Times New Roman"/>
          <w:sz w:val="28"/>
          <w:szCs w:val="28"/>
          <w:lang w:val="uk-UA" w:eastAsia="ru-RU"/>
        </w:rPr>
        <w:t>ф = ∑(</w:t>
      </w:r>
      <w:r w:rsidRPr="00542898">
        <w:rPr>
          <w:rFonts w:ascii="Times New Roman" w:eastAsia="Times New Roman" w:hAnsi="Times New Roman" w:cs="Times New Roman"/>
          <w:i/>
          <w:sz w:val="28"/>
          <w:szCs w:val="28"/>
          <w:lang w:val="uk-UA" w:eastAsia="ru-RU"/>
        </w:rPr>
        <w:t>К</w:t>
      </w:r>
      <w:r w:rsidRPr="00542898">
        <w:rPr>
          <w:rFonts w:ascii="Times New Roman" w:eastAsia="Times New Roman" w:hAnsi="Times New Roman" w:cs="Times New Roman"/>
          <w:sz w:val="28"/>
          <w:szCs w:val="28"/>
          <w:lang w:val="uk-UA" w:eastAsia="ru-RU"/>
        </w:rPr>
        <w:t xml:space="preserve">i.пл х </w:t>
      </w:r>
      <w:r w:rsidRPr="00542898">
        <w:rPr>
          <w:rFonts w:ascii="Times New Roman" w:eastAsia="Times New Roman" w:hAnsi="Times New Roman" w:cs="Times New Roman"/>
          <w:i/>
          <w:sz w:val="28"/>
          <w:szCs w:val="28"/>
          <w:lang w:val="uk-UA" w:eastAsia="ru-RU"/>
        </w:rPr>
        <w:t>Ц</w:t>
      </w:r>
      <w:r w:rsidRPr="00542898">
        <w:rPr>
          <w:rFonts w:ascii="Times New Roman" w:eastAsia="Times New Roman" w:hAnsi="Times New Roman" w:cs="Times New Roman"/>
          <w:sz w:val="28"/>
          <w:szCs w:val="28"/>
          <w:lang w:val="uk-UA" w:eastAsia="ru-RU"/>
        </w:rPr>
        <w:t xml:space="preserve">i.пл) = </w:t>
      </w:r>
      <w:r w:rsidRPr="00542898">
        <w:rPr>
          <w:rFonts w:ascii="Times New Roman" w:eastAsia="Times New Roman" w:hAnsi="Times New Roman" w:cs="Times New Roman"/>
          <w:i/>
          <w:sz w:val="28"/>
          <w:szCs w:val="28"/>
          <w:lang w:val="uk-UA" w:eastAsia="ru-RU"/>
        </w:rPr>
        <w:t>Р</w:t>
      </w:r>
      <w:r w:rsidRPr="00542898">
        <w:rPr>
          <w:rFonts w:ascii="Times New Roman" w:eastAsia="Times New Roman" w:hAnsi="Times New Roman" w:cs="Times New Roman"/>
          <w:sz w:val="28"/>
          <w:szCs w:val="28"/>
          <w:lang w:val="uk-UA" w:eastAsia="ru-RU"/>
        </w:rPr>
        <w:t>пл;</w:t>
      </w:r>
      <w:r>
        <w:rPr>
          <w:rFonts w:ascii="Times New Roman" w:eastAsia="Times New Roman" w:hAnsi="Times New Roman" w:cs="Times New Roman"/>
          <w:sz w:val="28"/>
          <w:szCs w:val="28"/>
          <w:lang w:val="uk-UA" w:eastAsia="ru-RU"/>
        </w:rPr>
        <w:t xml:space="preserve">                    </w:t>
      </w:r>
      <w:r w:rsidR="00FC1FD2">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        (</w:t>
      </w:r>
      <w:r w:rsidR="00FC1FD2">
        <w:rPr>
          <w:rFonts w:ascii="Times New Roman" w:eastAsia="Times New Roman" w:hAnsi="Times New Roman" w:cs="Times New Roman"/>
          <w:sz w:val="28"/>
          <w:szCs w:val="28"/>
          <w:lang w:val="uk-UA" w:eastAsia="ru-RU"/>
        </w:rPr>
        <w:t>2.3</w:t>
      </w:r>
      <w:r>
        <w:rPr>
          <w:rFonts w:ascii="Times New Roman" w:eastAsia="Times New Roman" w:hAnsi="Times New Roman" w:cs="Times New Roman"/>
          <w:sz w:val="28"/>
          <w:szCs w:val="28"/>
          <w:lang w:val="uk-UA" w:eastAsia="ru-RU"/>
        </w:rPr>
        <w:t>)</w:t>
      </w:r>
    </w:p>
    <w:p w14:paraId="76D5E295" w14:textId="77777777" w:rsidR="00065E95" w:rsidRPr="00542898" w:rsidRDefault="00065E95" w:rsidP="00065E95">
      <w:pPr>
        <w:spacing w:after="0" w:line="360" w:lineRule="auto"/>
        <w:ind w:firstLine="680"/>
        <w:jc w:val="both"/>
        <w:rPr>
          <w:rFonts w:ascii="Times New Roman" w:eastAsia="Times New Roman" w:hAnsi="Times New Roman" w:cs="Times New Roman"/>
          <w:sz w:val="28"/>
          <w:szCs w:val="28"/>
          <w:lang w:val="uk-UA" w:eastAsia="ru-RU"/>
        </w:rPr>
      </w:pPr>
      <w:r w:rsidRPr="00542898">
        <w:rPr>
          <w:rFonts w:ascii="Times New Roman" w:eastAsia="Times New Roman" w:hAnsi="Times New Roman" w:cs="Times New Roman"/>
          <w:sz w:val="28"/>
          <w:szCs w:val="28"/>
          <w:lang w:val="uk-UA" w:eastAsia="ru-RU"/>
        </w:rPr>
        <w:t>2) фактична реалізація при плановій ціні товарів, але зміненій кількості їх продажу:</w:t>
      </w:r>
    </w:p>
    <w:p w14:paraId="06626F16" w14:textId="1657B530" w:rsidR="00065E95" w:rsidRPr="00542898" w:rsidRDefault="00065E95" w:rsidP="00065E95">
      <w:pPr>
        <w:spacing w:after="0" w:line="360" w:lineRule="auto"/>
        <w:ind w:firstLine="680"/>
        <w:jc w:val="right"/>
        <w:rPr>
          <w:rFonts w:ascii="Times New Roman" w:eastAsia="Times New Roman" w:hAnsi="Times New Roman" w:cs="Times New Roman"/>
          <w:sz w:val="28"/>
          <w:szCs w:val="28"/>
          <w:lang w:val="uk-UA" w:eastAsia="ru-RU"/>
        </w:rPr>
      </w:pPr>
      <w:r w:rsidRPr="00542898">
        <w:rPr>
          <w:rFonts w:ascii="Times New Roman" w:eastAsia="Times New Roman" w:hAnsi="Times New Roman" w:cs="Times New Roman"/>
          <w:i/>
          <w:sz w:val="28"/>
          <w:szCs w:val="28"/>
          <w:lang w:val="uk-UA" w:eastAsia="ru-RU"/>
        </w:rPr>
        <w:t>Р</w:t>
      </w:r>
      <w:r w:rsidRPr="00542898">
        <w:rPr>
          <w:rFonts w:ascii="Times New Roman" w:eastAsia="Times New Roman" w:hAnsi="Times New Roman" w:cs="Times New Roman"/>
          <w:sz w:val="28"/>
          <w:szCs w:val="28"/>
          <w:lang w:val="uk-UA" w:eastAsia="ru-RU"/>
        </w:rPr>
        <w:t>ф = ∑(</w:t>
      </w:r>
      <w:r w:rsidRPr="00542898">
        <w:rPr>
          <w:rFonts w:ascii="Times New Roman" w:eastAsia="Times New Roman" w:hAnsi="Times New Roman" w:cs="Times New Roman"/>
          <w:i/>
          <w:sz w:val="28"/>
          <w:szCs w:val="28"/>
          <w:lang w:val="uk-UA" w:eastAsia="ru-RU"/>
        </w:rPr>
        <w:t>К</w:t>
      </w:r>
      <w:r w:rsidRPr="00542898">
        <w:rPr>
          <w:rFonts w:ascii="Times New Roman" w:eastAsia="Times New Roman" w:hAnsi="Times New Roman" w:cs="Times New Roman"/>
          <w:sz w:val="28"/>
          <w:szCs w:val="28"/>
          <w:lang w:val="uk-UA" w:eastAsia="ru-RU"/>
        </w:rPr>
        <w:t xml:space="preserve">i.ф х </w:t>
      </w:r>
      <w:r w:rsidRPr="00542898">
        <w:rPr>
          <w:rFonts w:ascii="Times New Roman" w:eastAsia="Times New Roman" w:hAnsi="Times New Roman" w:cs="Times New Roman"/>
          <w:i/>
          <w:sz w:val="28"/>
          <w:szCs w:val="28"/>
          <w:lang w:val="uk-UA" w:eastAsia="ru-RU"/>
        </w:rPr>
        <w:t>Ц</w:t>
      </w:r>
      <w:r w:rsidRPr="00542898">
        <w:rPr>
          <w:rFonts w:ascii="Times New Roman" w:eastAsia="Times New Roman" w:hAnsi="Times New Roman" w:cs="Times New Roman"/>
          <w:sz w:val="28"/>
          <w:szCs w:val="28"/>
          <w:lang w:val="uk-UA" w:eastAsia="ru-RU"/>
        </w:rPr>
        <w:t xml:space="preserve">i.пл) &lt; або &gt; або дорівнює </w:t>
      </w:r>
      <w:r w:rsidRPr="00542898">
        <w:rPr>
          <w:rFonts w:ascii="Times New Roman" w:eastAsia="Times New Roman" w:hAnsi="Times New Roman" w:cs="Times New Roman"/>
          <w:i/>
          <w:sz w:val="28"/>
          <w:szCs w:val="28"/>
          <w:lang w:val="uk-UA" w:eastAsia="ru-RU"/>
        </w:rPr>
        <w:t>Р</w:t>
      </w:r>
      <w:r w:rsidRPr="00542898">
        <w:rPr>
          <w:rFonts w:ascii="Times New Roman" w:eastAsia="Times New Roman" w:hAnsi="Times New Roman" w:cs="Times New Roman"/>
          <w:sz w:val="28"/>
          <w:szCs w:val="28"/>
          <w:lang w:val="uk-UA" w:eastAsia="ru-RU"/>
        </w:rPr>
        <w:t>пл;</w:t>
      </w:r>
      <w:r>
        <w:rPr>
          <w:rFonts w:ascii="Times New Roman" w:eastAsia="Times New Roman" w:hAnsi="Times New Roman" w:cs="Times New Roman"/>
          <w:sz w:val="28"/>
          <w:szCs w:val="28"/>
          <w:lang w:val="uk-UA" w:eastAsia="ru-RU"/>
        </w:rPr>
        <w:t xml:space="preserve">               (</w:t>
      </w:r>
      <w:r w:rsidR="00FC1FD2">
        <w:rPr>
          <w:rFonts w:ascii="Times New Roman" w:eastAsia="Times New Roman" w:hAnsi="Times New Roman" w:cs="Times New Roman"/>
          <w:sz w:val="28"/>
          <w:szCs w:val="28"/>
          <w:lang w:val="uk-UA" w:eastAsia="ru-RU"/>
        </w:rPr>
        <w:t>2.4</w:t>
      </w:r>
      <w:r>
        <w:rPr>
          <w:rFonts w:ascii="Times New Roman" w:eastAsia="Times New Roman" w:hAnsi="Times New Roman" w:cs="Times New Roman"/>
          <w:sz w:val="28"/>
          <w:szCs w:val="28"/>
          <w:lang w:val="uk-UA" w:eastAsia="ru-RU"/>
        </w:rPr>
        <w:t>)</w:t>
      </w:r>
    </w:p>
    <w:p w14:paraId="094C4356" w14:textId="77777777" w:rsidR="00065E95" w:rsidRPr="00542898" w:rsidRDefault="00065E95" w:rsidP="00065E95">
      <w:pPr>
        <w:spacing w:after="0" w:line="360" w:lineRule="auto"/>
        <w:ind w:firstLine="680"/>
        <w:jc w:val="both"/>
        <w:rPr>
          <w:rFonts w:ascii="Times New Roman" w:eastAsia="Times New Roman" w:hAnsi="Times New Roman" w:cs="Times New Roman"/>
          <w:sz w:val="28"/>
          <w:szCs w:val="28"/>
          <w:lang w:val="uk-UA" w:eastAsia="ru-RU"/>
        </w:rPr>
      </w:pPr>
      <w:r w:rsidRPr="00542898">
        <w:rPr>
          <w:rFonts w:ascii="Times New Roman" w:eastAsia="Times New Roman" w:hAnsi="Times New Roman" w:cs="Times New Roman"/>
          <w:sz w:val="28"/>
          <w:szCs w:val="28"/>
          <w:lang w:val="uk-UA" w:eastAsia="ru-RU"/>
        </w:rPr>
        <w:t>3) фактична реалізація при плановій кількості товарів, але зміненій їх вартості:</w:t>
      </w:r>
    </w:p>
    <w:p w14:paraId="4DBFF164" w14:textId="4992A7AC" w:rsidR="00065E95" w:rsidRPr="00542898" w:rsidRDefault="00065E95" w:rsidP="00065E95">
      <w:pPr>
        <w:spacing w:after="0" w:line="360" w:lineRule="auto"/>
        <w:ind w:firstLine="680"/>
        <w:jc w:val="right"/>
        <w:rPr>
          <w:rFonts w:ascii="Times New Roman" w:eastAsia="Times New Roman" w:hAnsi="Times New Roman" w:cs="Times New Roman"/>
          <w:sz w:val="28"/>
          <w:szCs w:val="28"/>
          <w:lang w:val="uk-UA" w:eastAsia="ru-RU"/>
        </w:rPr>
      </w:pPr>
      <w:r w:rsidRPr="00542898">
        <w:rPr>
          <w:rFonts w:ascii="Times New Roman" w:eastAsia="Times New Roman" w:hAnsi="Times New Roman" w:cs="Times New Roman"/>
          <w:i/>
          <w:sz w:val="28"/>
          <w:szCs w:val="28"/>
          <w:lang w:val="uk-UA" w:eastAsia="ru-RU"/>
        </w:rPr>
        <w:t>Р</w:t>
      </w:r>
      <w:r w:rsidRPr="00542898">
        <w:rPr>
          <w:rFonts w:ascii="Times New Roman" w:eastAsia="Times New Roman" w:hAnsi="Times New Roman" w:cs="Times New Roman"/>
          <w:sz w:val="28"/>
          <w:szCs w:val="28"/>
          <w:lang w:val="uk-UA" w:eastAsia="ru-RU"/>
        </w:rPr>
        <w:t>ф = ∑(</w:t>
      </w:r>
      <w:r w:rsidRPr="00542898">
        <w:rPr>
          <w:rFonts w:ascii="Times New Roman" w:eastAsia="Times New Roman" w:hAnsi="Times New Roman" w:cs="Times New Roman"/>
          <w:i/>
          <w:sz w:val="28"/>
          <w:szCs w:val="28"/>
          <w:lang w:val="uk-UA" w:eastAsia="ru-RU"/>
        </w:rPr>
        <w:t>К</w:t>
      </w:r>
      <w:r w:rsidRPr="00542898">
        <w:rPr>
          <w:rFonts w:ascii="Times New Roman" w:eastAsia="Times New Roman" w:hAnsi="Times New Roman" w:cs="Times New Roman"/>
          <w:sz w:val="28"/>
          <w:szCs w:val="28"/>
          <w:lang w:val="uk-UA" w:eastAsia="ru-RU"/>
        </w:rPr>
        <w:t xml:space="preserve">i.пл х </w:t>
      </w:r>
      <w:r w:rsidRPr="00542898">
        <w:rPr>
          <w:rFonts w:ascii="Times New Roman" w:eastAsia="Times New Roman" w:hAnsi="Times New Roman" w:cs="Times New Roman"/>
          <w:i/>
          <w:sz w:val="28"/>
          <w:szCs w:val="28"/>
          <w:lang w:val="uk-UA" w:eastAsia="ru-RU"/>
        </w:rPr>
        <w:t>Ц</w:t>
      </w:r>
      <w:r w:rsidRPr="00542898">
        <w:rPr>
          <w:rFonts w:ascii="Times New Roman" w:eastAsia="Times New Roman" w:hAnsi="Times New Roman" w:cs="Times New Roman"/>
          <w:sz w:val="28"/>
          <w:szCs w:val="28"/>
          <w:lang w:val="uk-UA" w:eastAsia="ru-RU"/>
        </w:rPr>
        <w:t xml:space="preserve">i.ф) &lt; або &gt; або дорівнює </w:t>
      </w:r>
      <w:r w:rsidRPr="00542898">
        <w:rPr>
          <w:rFonts w:ascii="Times New Roman" w:eastAsia="Times New Roman" w:hAnsi="Times New Roman" w:cs="Times New Roman"/>
          <w:i/>
          <w:sz w:val="28"/>
          <w:szCs w:val="28"/>
          <w:lang w:val="uk-UA" w:eastAsia="ru-RU"/>
        </w:rPr>
        <w:t>Р</w:t>
      </w:r>
      <w:r w:rsidRPr="00542898">
        <w:rPr>
          <w:rFonts w:ascii="Times New Roman" w:eastAsia="Times New Roman" w:hAnsi="Times New Roman" w:cs="Times New Roman"/>
          <w:sz w:val="28"/>
          <w:szCs w:val="28"/>
          <w:lang w:val="uk-UA" w:eastAsia="ru-RU"/>
        </w:rPr>
        <w:t>пл;</w:t>
      </w:r>
      <w:r>
        <w:rPr>
          <w:rFonts w:ascii="Times New Roman" w:eastAsia="Times New Roman" w:hAnsi="Times New Roman" w:cs="Times New Roman"/>
          <w:sz w:val="28"/>
          <w:szCs w:val="28"/>
          <w:lang w:val="uk-UA" w:eastAsia="ru-RU"/>
        </w:rPr>
        <w:t xml:space="preserve">     </w:t>
      </w:r>
      <w:r w:rsidR="00FC1FD2">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      (</w:t>
      </w:r>
      <w:r w:rsidR="00FC1FD2">
        <w:rPr>
          <w:rFonts w:ascii="Times New Roman" w:eastAsia="Times New Roman" w:hAnsi="Times New Roman" w:cs="Times New Roman"/>
          <w:sz w:val="28"/>
          <w:szCs w:val="28"/>
          <w:lang w:val="uk-UA" w:eastAsia="ru-RU"/>
        </w:rPr>
        <w:t>2.5</w:t>
      </w:r>
      <w:r>
        <w:rPr>
          <w:rFonts w:ascii="Times New Roman" w:eastAsia="Times New Roman" w:hAnsi="Times New Roman" w:cs="Times New Roman"/>
          <w:sz w:val="28"/>
          <w:szCs w:val="28"/>
          <w:lang w:val="uk-UA" w:eastAsia="ru-RU"/>
        </w:rPr>
        <w:t>)</w:t>
      </w:r>
    </w:p>
    <w:p w14:paraId="579C572D" w14:textId="77777777" w:rsidR="00065E95" w:rsidRPr="00542898" w:rsidRDefault="00065E95" w:rsidP="00065E95">
      <w:pPr>
        <w:spacing w:after="0" w:line="360" w:lineRule="auto"/>
        <w:ind w:firstLine="680"/>
        <w:jc w:val="both"/>
        <w:rPr>
          <w:rFonts w:ascii="Times New Roman" w:eastAsia="Times New Roman" w:hAnsi="Times New Roman" w:cs="Times New Roman"/>
          <w:sz w:val="28"/>
          <w:szCs w:val="28"/>
          <w:lang w:val="uk-UA" w:eastAsia="ru-RU"/>
        </w:rPr>
      </w:pPr>
      <w:r w:rsidRPr="00542898">
        <w:rPr>
          <w:rFonts w:ascii="Times New Roman" w:eastAsia="Times New Roman" w:hAnsi="Times New Roman" w:cs="Times New Roman"/>
          <w:sz w:val="28"/>
          <w:szCs w:val="28"/>
          <w:lang w:val="uk-UA" w:eastAsia="ru-RU"/>
        </w:rPr>
        <w:t>4) фактична реалізація при невідповідності плановим значення як кількості продажу товарів, так і їх вартості:</w:t>
      </w:r>
    </w:p>
    <w:p w14:paraId="23C94EFD" w14:textId="1FCE9A1F" w:rsidR="00065E95" w:rsidRPr="00542898" w:rsidRDefault="00065E95" w:rsidP="00065E95">
      <w:pPr>
        <w:spacing w:after="0" w:line="360" w:lineRule="auto"/>
        <w:ind w:firstLine="680"/>
        <w:jc w:val="right"/>
        <w:rPr>
          <w:rFonts w:ascii="Times New Roman" w:eastAsia="Times New Roman" w:hAnsi="Times New Roman" w:cs="Times New Roman"/>
          <w:sz w:val="28"/>
          <w:szCs w:val="28"/>
          <w:lang w:val="uk-UA" w:eastAsia="ru-RU"/>
        </w:rPr>
      </w:pPr>
      <w:r w:rsidRPr="00542898">
        <w:rPr>
          <w:rFonts w:ascii="Times New Roman" w:eastAsia="Times New Roman" w:hAnsi="Times New Roman" w:cs="Times New Roman"/>
          <w:sz w:val="28"/>
          <w:szCs w:val="28"/>
          <w:lang w:val="uk-UA" w:eastAsia="ru-RU"/>
        </w:rPr>
        <w:t>Рф = ∑(</w:t>
      </w:r>
      <w:r w:rsidRPr="00542898">
        <w:rPr>
          <w:rFonts w:ascii="Times New Roman" w:eastAsia="Times New Roman" w:hAnsi="Times New Roman" w:cs="Times New Roman"/>
          <w:i/>
          <w:sz w:val="28"/>
          <w:szCs w:val="28"/>
          <w:lang w:val="uk-UA" w:eastAsia="ru-RU"/>
        </w:rPr>
        <w:t>К</w:t>
      </w:r>
      <w:r w:rsidRPr="00542898">
        <w:rPr>
          <w:rFonts w:ascii="Times New Roman" w:eastAsia="Times New Roman" w:hAnsi="Times New Roman" w:cs="Times New Roman"/>
          <w:sz w:val="28"/>
          <w:szCs w:val="28"/>
          <w:lang w:val="uk-UA" w:eastAsia="ru-RU"/>
        </w:rPr>
        <w:t xml:space="preserve">i.ф х </w:t>
      </w:r>
      <w:r w:rsidRPr="00542898">
        <w:rPr>
          <w:rFonts w:ascii="Times New Roman" w:eastAsia="Times New Roman" w:hAnsi="Times New Roman" w:cs="Times New Roman"/>
          <w:i/>
          <w:sz w:val="28"/>
          <w:szCs w:val="28"/>
          <w:lang w:val="uk-UA" w:eastAsia="ru-RU"/>
        </w:rPr>
        <w:t>Ц</w:t>
      </w:r>
      <w:r w:rsidRPr="00542898">
        <w:rPr>
          <w:rFonts w:ascii="Times New Roman" w:eastAsia="Times New Roman" w:hAnsi="Times New Roman" w:cs="Times New Roman"/>
          <w:sz w:val="28"/>
          <w:szCs w:val="28"/>
          <w:lang w:val="uk-UA" w:eastAsia="ru-RU"/>
        </w:rPr>
        <w:t xml:space="preserve">i.ф) &lt; або &gt; або дорівнює </w:t>
      </w:r>
      <w:r w:rsidRPr="00542898">
        <w:rPr>
          <w:rFonts w:ascii="Times New Roman" w:eastAsia="Times New Roman" w:hAnsi="Times New Roman" w:cs="Times New Roman"/>
          <w:i/>
          <w:sz w:val="28"/>
          <w:szCs w:val="28"/>
          <w:lang w:val="uk-UA" w:eastAsia="ru-RU"/>
        </w:rPr>
        <w:t>Р</w:t>
      </w:r>
      <w:r w:rsidRPr="00542898">
        <w:rPr>
          <w:rFonts w:ascii="Times New Roman" w:eastAsia="Times New Roman" w:hAnsi="Times New Roman" w:cs="Times New Roman"/>
          <w:sz w:val="28"/>
          <w:szCs w:val="28"/>
          <w:lang w:val="uk-UA" w:eastAsia="ru-RU"/>
        </w:rPr>
        <w:t>пл.</w:t>
      </w:r>
      <w:r>
        <w:rPr>
          <w:rFonts w:ascii="Times New Roman" w:eastAsia="Times New Roman" w:hAnsi="Times New Roman" w:cs="Times New Roman"/>
          <w:sz w:val="28"/>
          <w:szCs w:val="28"/>
          <w:lang w:val="uk-UA" w:eastAsia="ru-RU"/>
        </w:rPr>
        <w:t xml:space="preserve">       </w:t>
      </w:r>
      <w:r w:rsidR="00FC1FD2">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    (</w:t>
      </w:r>
      <w:r w:rsidR="00FC1FD2">
        <w:rPr>
          <w:rFonts w:ascii="Times New Roman" w:eastAsia="Times New Roman" w:hAnsi="Times New Roman" w:cs="Times New Roman"/>
          <w:sz w:val="28"/>
          <w:szCs w:val="28"/>
          <w:lang w:val="uk-UA" w:eastAsia="ru-RU"/>
        </w:rPr>
        <w:t>2.6</w:t>
      </w:r>
      <w:r>
        <w:rPr>
          <w:rFonts w:ascii="Times New Roman" w:eastAsia="Times New Roman" w:hAnsi="Times New Roman" w:cs="Times New Roman"/>
          <w:sz w:val="28"/>
          <w:szCs w:val="28"/>
          <w:lang w:val="uk-UA" w:eastAsia="ru-RU"/>
        </w:rPr>
        <w:t>)</w:t>
      </w:r>
    </w:p>
    <w:p w14:paraId="7CE7FA20" w14:textId="77777777" w:rsidR="00065E95" w:rsidRPr="00542898" w:rsidRDefault="00065E95" w:rsidP="00065E95">
      <w:pPr>
        <w:spacing w:after="0" w:line="360" w:lineRule="auto"/>
        <w:ind w:firstLine="680"/>
        <w:jc w:val="both"/>
        <w:rPr>
          <w:rFonts w:ascii="Times New Roman" w:eastAsia="Times New Roman" w:hAnsi="Times New Roman" w:cs="Times New Roman"/>
          <w:sz w:val="28"/>
          <w:szCs w:val="28"/>
          <w:lang w:val="uk-UA" w:eastAsia="ru-RU"/>
        </w:rPr>
      </w:pPr>
      <w:r w:rsidRPr="00542898">
        <w:rPr>
          <w:rFonts w:ascii="Times New Roman" w:eastAsia="Times New Roman" w:hAnsi="Times New Roman" w:cs="Times New Roman"/>
          <w:sz w:val="28"/>
          <w:szCs w:val="28"/>
          <w:lang w:val="uk-UA" w:eastAsia="ru-RU"/>
        </w:rPr>
        <w:t xml:space="preserve">Очевидно, що до системи показників, що відображають економічний порядок на підприємстві, входять декілька </w:t>
      </w:r>
      <w:r w:rsidRPr="00542898">
        <w:rPr>
          <w:rFonts w:ascii="Times New Roman" w:eastAsia="Times New Roman" w:hAnsi="Times New Roman" w:cs="Times New Roman"/>
          <w:b/>
          <w:i/>
          <w:sz w:val="28"/>
          <w:szCs w:val="28"/>
          <w:lang w:val="uk-UA" w:eastAsia="ru-RU"/>
        </w:rPr>
        <w:t>об’ємних показників</w:t>
      </w:r>
      <w:r w:rsidRPr="00542898">
        <w:rPr>
          <w:rFonts w:ascii="Times New Roman" w:eastAsia="Times New Roman" w:hAnsi="Times New Roman" w:cs="Times New Roman"/>
          <w:sz w:val="28"/>
          <w:szCs w:val="28"/>
          <w:lang w:val="uk-UA" w:eastAsia="ru-RU"/>
        </w:rPr>
        <w:t>, що відображають  найбільш загальні результати його діяльності. Наприклад, для торговельного підприємства, це:</w:t>
      </w:r>
    </w:p>
    <w:p w14:paraId="6A73A2FF" w14:textId="77777777" w:rsidR="00065E95" w:rsidRPr="00542898" w:rsidRDefault="00065E95" w:rsidP="00065E95">
      <w:pPr>
        <w:spacing w:after="0" w:line="360" w:lineRule="auto"/>
        <w:ind w:firstLine="680"/>
        <w:jc w:val="both"/>
        <w:rPr>
          <w:rFonts w:ascii="Times New Roman" w:eastAsia="Times New Roman" w:hAnsi="Times New Roman" w:cs="Times New Roman"/>
          <w:sz w:val="28"/>
          <w:szCs w:val="28"/>
          <w:lang w:val="uk-UA" w:eastAsia="ru-RU"/>
        </w:rPr>
      </w:pPr>
      <w:r w:rsidRPr="00542898">
        <w:rPr>
          <w:rFonts w:ascii="Times New Roman" w:eastAsia="Times New Roman" w:hAnsi="Times New Roman" w:cs="Times New Roman"/>
          <w:sz w:val="28"/>
          <w:szCs w:val="28"/>
          <w:lang w:val="uk-UA" w:eastAsia="ru-RU"/>
        </w:rPr>
        <w:t xml:space="preserve">реалізація з податком на додану вартість (ПДВ) – </w:t>
      </w:r>
      <w:r w:rsidRPr="00542898">
        <w:rPr>
          <w:rFonts w:ascii="Times New Roman" w:eastAsia="Times New Roman" w:hAnsi="Times New Roman" w:cs="Times New Roman"/>
          <w:b/>
          <w:i/>
          <w:sz w:val="28"/>
          <w:szCs w:val="28"/>
          <w:lang w:val="uk-UA" w:eastAsia="ru-RU"/>
        </w:rPr>
        <w:t>товарообіг</w:t>
      </w:r>
      <w:r w:rsidRPr="00542898">
        <w:rPr>
          <w:rFonts w:ascii="Times New Roman" w:eastAsia="Times New Roman" w:hAnsi="Times New Roman" w:cs="Times New Roman"/>
          <w:sz w:val="28"/>
          <w:szCs w:val="28"/>
          <w:lang w:val="uk-UA" w:eastAsia="ru-RU"/>
        </w:rPr>
        <w:t>;</w:t>
      </w:r>
    </w:p>
    <w:p w14:paraId="7140F6C3" w14:textId="77777777" w:rsidR="00065E95" w:rsidRPr="00542898" w:rsidRDefault="00065E95" w:rsidP="00065E95">
      <w:pPr>
        <w:spacing w:after="0" w:line="360" w:lineRule="auto"/>
        <w:ind w:firstLine="680"/>
        <w:jc w:val="both"/>
        <w:rPr>
          <w:rFonts w:ascii="Times New Roman" w:eastAsia="Times New Roman" w:hAnsi="Times New Roman" w:cs="Times New Roman"/>
          <w:sz w:val="28"/>
          <w:szCs w:val="28"/>
          <w:lang w:val="uk-UA" w:eastAsia="ru-RU"/>
        </w:rPr>
      </w:pPr>
      <w:r w:rsidRPr="00542898">
        <w:rPr>
          <w:rFonts w:ascii="Times New Roman" w:eastAsia="Times New Roman" w:hAnsi="Times New Roman" w:cs="Times New Roman"/>
          <w:sz w:val="28"/>
          <w:szCs w:val="28"/>
          <w:lang w:val="uk-UA" w:eastAsia="ru-RU"/>
        </w:rPr>
        <w:t xml:space="preserve">реалізація без ПДВ – </w:t>
      </w:r>
      <w:r w:rsidRPr="00542898">
        <w:rPr>
          <w:rFonts w:ascii="Times New Roman" w:eastAsia="Times New Roman" w:hAnsi="Times New Roman" w:cs="Times New Roman"/>
          <w:b/>
          <w:i/>
          <w:sz w:val="28"/>
          <w:szCs w:val="28"/>
          <w:lang w:val="uk-UA" w:eastAsia="ru-RU"/>
        </w:rPr>
        <w:t>дохід від торгівельної діяльності</w:t>
      </w:r>
      <w:r w:rsidRPr="00542898">
        <w:rPr>
          <w:rFonts w:ascii="Times New Roman" w:eastAsia="Times New Roman" w:hAnsi="Times New Roman" w:cs="Times New Roman"/>
          <w:sz w:val="28"/>
          <w:szCs w:val="28"/>
          <w:lang w:val="uk-UA" w:eastAsia="ru-RU"/>
        </w:rPr>
        <w:t>;</w:t>
      </w:r>
    </w:p>
    <w:p w14:paraId="644786C8" w14:textId="77777777" w:rsidR="00065E95" w:rsidRPr="00542898" w:rsidRDefault="00065E95" w:rsidP="00065E95">
      <w:pPr>
        <w:spacing w:after="0" w:line="360" w:lineRule="auto"/>
        <w:ind w:firstLine="680"/>
        <w:jc w:val="both"/>
        <w:rPr>
          <w:rFonts w:ascii="Times New Roman" w:eastAsia="Times New Roman" w:hAnsi="Times New Roman" w:cs="Times New Roman"/>
          <w:sz w:val="28"/>
          <w:szCs w:val="28"/>
          <w:lang w:val="uk-UA" w:eastAsia="ru-RU"/>
        </w:rPr>
      </w:pPr>
      <w:r w:rsidRPr="00542898">
        <w:rPr>
          <w:rFonts w:ascii="Times New Roman" w:eastAsia="Times New Roman" w:hAnsi="Times New Roman" w:cs="Times New Roman"/>
          <w:sz w:val="28"/>
          <w:szCs w:val="28"/>
          <w:lang w:val="uk-UA" w:eastAsia="ru-RU"/>
        </w:rPr>
        <w:t xml:space="preserve">дохід за винятком витрат торгівельної діяльності – </w:t>
      </w:r>
      <w:r w:rsidRPr="00542898">
        <w:rPr>
          <w:rFonts w:ascii="Times New Roman" w:eastAsia="Times New Roman" w:hAnsi="Times New Roman" w:cs="Times New Roman"/>
          <w:b/>
          <w:i/>
          <w:sz w:val="28"/>
          <w:szCs w:val="28"/>
          <w:lang w:val="uk-UA" w:eastAsia="ru-RU"/>
        </w:rPr>
        <w:t>чистий дохід торговельної діяльності</w:t>
      </w:r>
      <w:r w:rsidRPr="00542898">
        <w:rPr>
          <w:rFonts w:ascii="Times New Roman" w:eastAsia="Times New Roman" w:hAnsi="Times New Roman" w:cs="Times New Roman"/>
          <w:sz w:val="28"/>
          <w:szCs w:val="28"/>
          <w:lang w:val="uk-UA" w:eastAsia="ru-RU"/>
        </w:rPr>
        <w:t>;</w:t>
      </w:r>
    </w:p>
    <w:p w14:paraId="270A8EE2" w14:textId="77777777" w:rsidR="00065E95" w:rsidRPr="00542898" w:rsidRDefault="00065E95" w:rsidP="00065E95">
      <w:pPr>
        <w:spacing w:after="0" w:line="360" w:lineRule="auto"/>
        <w:ind w:firstLine="680"/>
        <w:jc w:val="both"/>
        <w:rPr>
          <w:rFonts w:ascii="Times New Roman" w:eastAsia="Times New Roman" w:hAnsi="Times New Roman" w:cs="Times New Roman"/>
          <w:sz w:val="28"/>
          <w:szCs w:val="28"/>
          <w:lang w:val="uk-UA" w:eastAsia="ru-RU"/>
        </w:rPr>
      </w:pPr>
      <w:r w:rsidRPr="00542898">
        <w:rPr>
          <w:rFonts w:ascii="Times New Roman" w:eastAsia="Times New Roman" w:hAnsi="Times New Roman" w:cs="Times New Roman"/>
          <w:sz w:val="28"/>
          <w:szCs w:val="28"/>
          <w:lang w:val="uk-UA" w:eastAsia="ru-RU"/>
        </w:rPr>
        <w:t xml:space="preserve">чистий дохід за винятком інших операційних витрат – </w:t>
      </w:r>
      <w:r w:rsidRPr="00542898">
        <w:rPr>
          <w:rFonts w:ascii="Times New Roman" w:eastAsia="Times New Roman" w:hAnsi="Times New Roman" w:cs="Times New Roman"/>
          <w:b/>
          <w:i/>
          <w:sz w:val="28"/>
          <w:szCs w:val="28"/>
          <w:lang w:val="uk-UA" w:eastAsia="ru-RU"/>
        </w:rPr>
        <w:t>чистий прибуток</w:t>
      </w:r>
      <w:r w:rsidRPr="00542898">
        <w:rPr>
          <w:rFonts w:ascii="Times New Roman" w:eastAsia="Times New Roman" w:hAnsi="Times New Roman" w:cs="Times New Roman"/>
          <w:sz w:val="28"/>
          <w:szCs w:val="28"/>
          <w:lang w:val="uk-UA" w:eastAsia="ru-RU"/>
        </w:rPr>
        <w:t xml:space="preserve"> від комерційної діяльності;</w:t>
      </w:r>
    </w:p>
    <w:p w14:paraId="5B1840FA" w14:textId="77777777" w:rsidR="00065E95" w:rsidRPr="00542898" w:rsidRDefault="00065E95" w:rsidP="00065E95">
      <w:pPr>
        <w:spacing w:after="0" w:line="360" w:lineRule="auto"/>
        <w:ind w:firstLine="680"/>
        <w:jc w:val="both"/>
        <w:rPr>
          <w:rFonts w:ascii="Times New Roman" w:eastAsia="Times New Roman" w:hAnsi="Times New Roman" w:cs="Times New Roman"/>
          <w:sz w:val="28"/>
          <w:szCs w:val="28"/>
          <w:lang w:val="uk-UA" w:eastAsia="ru-RU"/>
        </w:rPr>
      </w:pPr>
      <w:r w:rsidRPr="00542898">
        <w:rPr>
          <w:rFonts w:ascii="Times New Roman" w:eastAsia="Times New Roman" w:hAnsi="Times New Roman" w:cs="Times New Roman"/>
          <w:sz w:val="28"/>
          <w:szCs w:val="28"/>
          <w:lang w:val="uk-UA" w:eastAsia="ru-RU"/>
        </w:rPr>
        <w:t xml:space="preserve">чистий прибуток за винятком (чи із доданням) інших прибутків (або збитків) – кінцевий </w:t>
      </w:r>
      <w:r w:rsidRPr="00542898">
        <w:rPr>
          <w:rFonts w:ascii="Times New Roman" w:eastAsia="Times New Roman" w:hAnsi="Times New Roman" w:cs="Times New Roman"/>
          <w:b/>
          <w:i/>
          <w:sz w:val="28"/>
          <w:szCs w:val="28"/>
          <w:lang w:val="uk-UA" w:eastAsia="ru-RU"/>
        </w:rPr>
        <w:t xml:space="preserve">фінансовий результат </w:t>
      </w:r>
      <w:r w:rsidRPr="00542898">
        <w:rPr>
          <w:rFonts w:ascii="Times New Roman" w:eastAsia="Times New Roman" w:hAnsi="Times New Roman" w:cs="Times New Roman"/>
          <w:sz w:val="28"/>
          <w:szCs w:val="28"/>
          <w:lang w:val="uk-UA" w:eastAsia="ru-RU"/>
        </w:rPr>
        <w:t>(до оподаткування);</w:t>
      </w:r>
    </w:p>
    <w:p w14:paraId="4C819E98" w14:textId="77777777" w:rsidR="00065E95" w:rsidRPr="00542898" w:rsidRDefault="00065E95" w:rsidP="00065E95">
      <w:pPr>
        <w:spacing w:after="0" w:line="360" w:lineRule="auto"/>
        <w:ind w:firstLine="680"/>
        <w:jc w:val="both"/>
        <w:rPr>
          <w:rFonts w:ascii="Times New Roman" w:eastAsia="Times New Roman" w:hAnsi="Times New Roman" w:cs="Times New Roman"/>
          <w:sz w:val="28"/>
          <w:szCs w:val="28"/>
          <w:lang w:val="uk-UA" w:eastAsia="ru-RU"/>
        </w:rPr>
      </w:pPr>
      <w:r w:rsidRPr="00542898">
        <w:rPr>
          <w:rFonts w:ascii="Times New Roman" w:eastAsia="Times New Roman" w:hAnsi="Times New Roman" w:cs="Times New Roman"/>
          <w:b/>
          <w:i/>
          <w:sz w:val="28"/>
          <w:szCs w:val="28"/>
          <w:lang w:val="uk-UA" w:eastAsia="ru-RU"/>
        </w:rPr>
        <w:lastRenderedPageBreak/>
        <w:t>додана вартість</w:t>
      </w:r>
      <w:r w:rsidRPr="00542898">
        <w:rPr>
          <w:rFonts w:ascii="Times New Roman" w:eastAsia="Times New Roman" w:hAnsi="Times New Roman" w:cs="Times New Roman"/>
          <w:sz w:val="28"/>
          <w:szCs w:val="28"/>
          <w:lang w:val="uk-UA" w:eastAsia="ru-RU"/>
        </w:rPr>
        <w:t xml:space="preserve"> (як база для обчислення податку на додану вартість – ПДВ).</w:t>
      </w:r>
    </w:p>
    <w:p w14:paraId="23AE1D04" w14:textId="77777777" w:rsidR="00065E95" w:rsidRPr="00542898" w:rsidRDefault="00065E95" w:rsidP="00065E95">
      <w:pPr>
        <w:spacing w:after="0" w:line="360" w:lineRule="auto"/>
        <w:ind w:firstLine="680"/>
        <w:jc w:val="both"/>
        <w:rPr>
          <w:rFonts w:ascii="Times New Roman" w:eastAsia="Times New Roman" w:hAnsi="Times New Roman" w:cs="Times New Roman"/>
          <w:sz w:val="28"/>
          <w:szCs w:val="28"/>
          <w:lang w:val="uk-UA" w:eastAsia="ru-RU"/>
        </w:rPr>
      </w:pPr>
      <w:r w:rsidRPr="00542898">
        <w:rPr>
          <w:rFonts w:ascii="Times New Roman" w:eastAsia="Times New Roman" w:hAnsi="Times New Roman" w:cs="Times New Roman"/>
          <w:sz w:val="28"/>
          <w:szCs w:val="28"/>
          <w:lang w:val="uk-UA" w:eastAsia="ru-RU"/>
        </w:rPr>
        <w:t>Для виробничих підприємств:</w:t>
      </w:r>
    </w:p>
    <w:p w14:paraId="699BD63A" w14:textId="77777777" w:rsidR="00065E95" w:rsidRPr="00542898" w:rsidRDefault="00065E95" w:rsidP="00065E95">
      <w:pPr>
        <w:spacing w:after="0" w:line="360" w:lineRule="auto"/>
        <w:ind w:firstLine="680"/>
        <w:jc w:val="both"/>
        <w:rPr>
          <w:rFonts w:ascii="Times New Roman" w:eastAsia="Times New Roman" w:hAnsi="Times New Roman" w:cs="Times New Roman"/>
          <w:sz w:val="28"/>
          <w:szCs w:val="28"/>
          <w:lang w:val="uk-UA" w:eastAsia="ru-RU"/>
        </w:rPr>
      </w:pPr>
      <w:r w:rsidRPr="00542898">
        <w:rPr>
          <w:rFonts w:ascii="Times New Roman" w:eastAsia="Times New Roman" w:hAnsi="Times New Roman" w:cs="Times New Roman"/>
          <w:sz w:val="28"/>
          <w:szCs w:val="28"/>
          <w:lang w:val="uk-UA" w:eastAsia="ru-RU"/>
        </w:rPr>
        <w:t xml:space="preserve">реалізація  за винятком ПДВ  – </w:t>
      </w:r>
      <w:r w:rsidRPr="00542898">
        <w:rPr>
          <w:rFonts w:ascii="Times New Roman" w:eastAsia="Times New Roman" w:hAnsi="Times New Roman" w:cs="Times New Roman"/>
          <w:b/>
          <w:i/>
          <w:sz w:val="28"/>
          <w:szCs w:val="28"/>
          <w:lang w:val="uk-UA" w:eastAsia="ru-RU"/>
        </w:rPr>
        <w:t>чистий дохід</w:t>
      </w:r>
      <w:r w:rsidRPr="00542898">
        <w:rPr>
          <w:rFonts w:ascii="Times New Roman" w:eastAsia="Times New Roman" w:hAnsi="Times New Roman" w:cs="Times New Roman"/>
          <w:sz w:val="28"/>
          <w:szCs w:val="28"/>
          <w:lang w:val="uk-UA" w:eastAsia="ru-RU"/>
        </w:rPr>
        <w:t>;</w:t>
      </w:r>
    </w:p>
    <w:p w14:paraId="1A765C9E" w14:textId="77777777" w:rsidR="00065E95" w:rsidRPr="00542898" w:rsidRDefault="00065E95" w:rsidP="00065E95">
      <w:pPr>
        <w:spacing w:after="0" w:line="360" w:lineRule="auto"/>
        <w:ind w:firstLine="680"/>
        <w:jc w:val="both"/>
        <w:rPr>
          <w:rFonts w:ascii="Times New Roman" w:eastAsia="Times New Roman" w:hAnsi="Times New Roman" w:cs="Times New Roman"/>
          <w:sz w:val="28"/>
          <w:szCs w:val="28"/>
          <w:lang w:val="uk-UA" w:eastAsia="ru-RU"/>
        </w:rPr>
      </w:pPr>
      <w:r w:rsidRPr="00542898">
        <w:rPr>
          <w:rFonts w:ascii="Times New Roman" w:eastAsia="Times New Roman" w:hAnsi="Times New Roman" w:cs="Times New Roman"/>
          <w:sz w:val="28"/>
          <w:szCs w:val="28"/>
          <w:lang w:val="uk-UA" w:eastAsia="ru-RU"/>
        </w:rPr>
        <w:t xml:space="preserve">реалізація за винятком собівартості продукції – </w:t>
      </w:r>
      <w:r w:rsidRPr="00542898">
        <w:rPr>
          <w:rFonts w:ascii="Times New Roman" w:eastAsia="Times New Roman" w:hAnsi="Times New Roman" w:cs="Times New Roman"/>
          <w:b/>
          <w:i/>
          <w:sz w:val="28"/>
          <w:szCs w:val="28"/>
          <w:lang w:val="uk-UA" w:eastAsia="ru-RU"/>
        </w:rPr>
        <w:t>прибуток</w:t>
      </w:r>
      <w:r w:rsidRPr="00542898">
        <w:rPr>
          <w:rFonts w:ascii="Times New Roman" w:eastAsia="Times New Roman" w:hAnsi="Times New Roman" w:cs="Times New Roman"/>
          <w:sz w:val="28"/>
          <w:szCs w:val="28"/>
          <w:lang w:val="uk-UA" w:eastAsia="ru-RU"/>
        </w:rPr>
        <w:t>;</w:t>
      </w:r>
    </w:p>
    <w:p w14:paraId="49CBE24E" w14:textId="77777777" w:rsidR="00065E95" w:rsidRPr="00542898" w:rsidRDefault="00065E95" w:rsidP="00065E95">
      <w:pPr>
        <w:spacing w:after="0" w:line="360" w:lineRule="auto"/>
        <w:ind w:firstLine="680"/>
        <w:jc w:val="both"/>
        <w:rPr>
          <w:rFonts w:ascii="Times New Roman" w:eastAsia="Times New Roman" w:hAnsi="Times New Roman" w:cs="Times New Roman"/>
          <w:sz w:val="28"/>
          <w:szCs w:val="28"/>
          <w:lang w:val="uk-UA" w:eastAsia="ru-RU"/>
        </w:rPr>
      </w:pPr>
      <w:r w:rsidRPr="00542898">
        <w:rPr>
          <w:rFonts w:ascii="Times New Roman" w:eastAsia="Times New Roman" w:hAnsi="Times New Roman" w:cs="Times New Roman"/>
          <w:sz w:val="28"/>
          <w:szCs w:val="28"/>
          <w:lang w:val="uk-UA" w:eastAsia="ru-RU"/>
        </w:rPr>
        <w:t xml:space="preserve">прибуток за винятком адміністративних, збутових та інших операційних витрат – </w:t>
      </w:r>
      <w:r w:rsidRPr="00542898">
        <w:rPr>
          <w:rFonts w:ascii="Times New Roman" w:eastAsia="Times New Roman" w:hAnsi="Times New Roman" w:cs="Times New Roman"/>
          <w:b/>
          <w:i/>
          <w:sz w:val="28"/>
          <w:szCs w:val="28"/>
          <w:lang w:val="uk-UA" w:eastAsia="ru-RU"/>
        </w:rPr>
        <w:t>чистий прибуток</w:t>
      </w:r>
      <w:r w:rsidRPr="00542898">
        <w:rPr>
          <w:rFonts w:ascii="Times New Roman" w:eastAsia="Times New Roman" w:hAnsi="Times New Roman" w:cs="Times New Roman"/>
          <w:sz w:val="28"/>
          <w:szCs w:val="28"/>
          <w:lang w:val="uk-UA" w:eastAsia="ru-RU"/>
        </w:rPr>
        <w:t>;</w:t>
      </w:r>
    </w:p>
    <w:p w14:paraId="2DB59A10" w14:textId="77777777" w:rsidR="00065E95" w:rsidRPr="00542898" w:rsidRDefault="00065E95" w:rsidP="00065E95">
      <w:pPr>
        <w:spacing w:after="0" w:line="360" w:lineRule="auto"/>
        <w:ind w:firstLine="680"/>
        <w:jc w:val="both"/>
        <w:rPr>
          <w:rFonts w:ascii="Times New Roman" w:eastAsia="Times New Roman" w:hAnsi="Times New Roman" w:cs="Times New Roman"/>
          <w:sz w:val="28"/>
          <w:szCs w:val="28"/>
          <w:lang w:val="uk-UA" w:eastAsia="ru-RU"/>
        </w:rPr>
      </w:pPr>
      <w:r w:rsidRPr="00542898">
        <w:rPr>
          <w:rFonts w:ascii="Times New Roman" w:eastAsia="Times New Roman" w:hAnsi="Times New Roman" w:cs="Times New Roman"/>
          <w:sz w:val="28"/>
          <w:szCs w:val="28"/>
          <w:lang w:val="uk-UA" w:eastAsia="ru-RU"/>
        </w:rPr>
        <w:t xml:space="preserve">чистий прибуток за винятком (чи із доданням) інших прибутків (або збитків) – </w:t>
      </w:r>
      <w:r w:rsidRPr="00542898">
        <w:rPr>
          <w:rFonts w:ascii="Times New Roman" w:eastAsia="Times New Roman" w:hAnsi="Times New Roman" w:cs="Times New Roman"/>
          <w:b/>
          <w:i/>
          <w:sz w:val="28"/>
          <w:szCs w:val="28"/>
          <w:lang w:val="uk-UA" w:eastAsia="ru-RU"/>
        </w:rPr>
        <w:t xml:space="preserve">фінансовий результат </w:t>
      </w:r>
      <w:r w:rsidRPr="00542898">
        <w:rPr>
          <w:rFonts w:ascii="Times New Roman" w:eastAsia="Times New Roman" w:hAnsi="Times New Roman" w:cs="Times New Roman"/>
          <w:sz w:val="28"/>
          <w:szCs w:val="28"/>
          <w:lang w:val="uk-UA" w:eastAsia="ru-RU"/>
        </w:rPr>
        <w:t>(до оподаткування);</w:t>
      </w:r>
    </w:p>
    <w:p w14:paraId="2AE4157B" w14:textId="77777777" w:rsidR="00065E95" w:rsidRPr="00542898" w:rsidRDefault="00065E95" w:rsidP="00065E95">
      <w:pPr>
        <w:spacing w:after="0" w:line="360" w:lineRule="auto"/>
        <w:ind w:firstLine="680"/>
        <w:jc w:val="both"/>
        <w:rPr>
          <w:rFonts w:ascii="Times New Roman" w:eastAsia="Times New Roman" w:hAnsi="Times New Roman" w:cs="Times New Roman"/>
          <w:sz w:val="28"/>
          <w:szCs w:val="28"/>
          <w:lang w:val="uk-UA" w:eastAsia="ru-RU"/>
        </w:rPr>
      </w:pPr>
      <w:r w:rsidRPr="00542898">
        <w:rPr>
          <w:rFonts w:ascii="Times New Roman" w:eastAsia="Times New Roman" w:hAnsi="Times New Roman" w:cs="Times New Roman"/>
          <w:sz w:val="28"/>
          <w:szCs w:val="28"/>
          <w:lang w:val="uk-UA" w:eastAsia="ru-RU"/>
        </w:rPr>
        <w:t xml:space="preserve">об’єм </w:t>
      </w:r>
      <w:r w:rsidRPr="00542898">
        <w:rPr>
          <w:rFonts w:ascii="Times New Roman" w:eastAsia="Times New Roman" w:hAnsi="Times New Roman" w:cs="Times New Roman"/>
          <w:b/>
          <w:i/>
          <w:sz w:val="28"/>
          <w:szCs w:val="28"/>
          <w:lang w:val="uk-UA" w:eastAsia="ru-RU"/>
        </w:rPr>
        <w:t>товарної</w:t>
      </w:r>
      <w:r w:rsidRPr="00542898">
        <w:rPr>
          <w:rFonts w:ascii="Times New Roman" w:eastAsia="Times New Roman" w:hAnsi="Times New Roman" w:cs="Times New Roman"/>
          <w:sz w:val="28"/>
          <w:szCs w:val="28"/>
          <w:lang w:val="uk-UA" w:eastAsia="ru-RU"/>
        </w:rPr>
        <w:t xml:space="preserve"> і </w:t>
      </w:r>
      <w:r w:rsidRPr="00542898">
        <w:rPr>
          <w:rFonts w:ascii="Times New Roman" w:eastAsia="Times New Roman" w:hAnsi="Times New Roman" w:cs="Times New Roman"/>
          <w:b/>
          <w:i/>
          <w:sz w:val="28"/>
          <w:szCs w:val="28"/>
          <w:lang w:val="uk-UA" w:eastAsia="ru-RU"/>
        </w:rPr>
        <w:t>валової</w:t>
      </w:r>
      <w:r w:rsidRPr="00542898">
        <w:rPr>
          <w:rFonts w:ascii="Times New Roman" w:eastAsia="Times New Roman" w:hAnsi="Times New Roman" w:cs="Times New Roman"/>
          <w:sz w:val="28"/>
          <w:szCs w:val="28"/>
          <w:lang w:val="uk-UA" w:eastAsia="ru-RU"/>
        </w:rPr>
        <w:t xml:space="preserve"> продукції;</w:t>
      </w:r>
    </w:p>
    <w:p w14:paraId="0B18D5F8" w14:textId="77777777" w:rsidR="00065E95" w:rsidRPr="00542898" w:rsidRDefault="00065E95" w:rsidP="00065E95">
      <w:pPr>
        <w:spacing w:after="0" w:line="360" w:lineRule="auto"/>
        <w:ind w:firstLine="680"/>
        <w:jc w:val="both"/>
        <w:rPr>
          <w:rFonts w:ascii="Times New Roman" w:eastAsia="Times New Roman" w:hAnsi="Times New Roman" w:cs="Times New Roman"/>
          <w:sz w:val="28"/>
          <w:szCs w:val="28"/>
          <w:lang w:val="uk-UA" w:eastAsia="ru-RU"/>
        </w:rPr>
      </w:pPr>
      <w:r w:rsidRPr="00542898">
        <w:rPr>
          <w:rFonts w:ascii="Times New Roman" w:eastAsia="Times New Roman" w:hAnsi="Times New Roman" w:cs="Times New Roman"/>
          <w:b/>
          <w:i/>
          <w:sz w:val="28"/>
          <w:szCs w:val="28"/>
          <w:lang w:val="uk-UA" w:eastAsia="ru-RU"/>
        </w:rPr>
        <w:t>додана вартість</w:t>
      </w:r>
      <w:r w:rsidRPr="00542898">
        <w:rPr>
          <w:rFonts w:ascii="Times New Roman" w:eastAsia="Times New Roman" w:hAnsi="Times New Roman" w:cs="Times New Roman"/>
          <w:sz w:val="28"/>
          <w:szCs w:val="28"/>
          <w:lang w:val="uk-UA" w:eastAsia="ru-RU"/>
        </w:rPr>
        <w:t xml:space="preserve"> (як база для обчислення податку на додану вартість – ПДВ).</w:t>
      </w:r>
    </w:p>
    <w:p w14:paraId="52D54D1B" w14:textId="77777777" w:rsidR="00065E95" w:rsidRPr="00542898" w:rsidRDefault="00065E95" w:rsidP="00065E95">
      <w:pPr>
        <w:spacing w:after="0" w:line="360" w:lineRule="auto"/>
        <w:ind w:firstLine="680"/>
        <w:jc w:val="both"/>
        <w:rPr>
          <w:rFonts w:ascii="Times New Roman" w:eastAsia="Times New Roman" w:hAnsi="Times New Roman" w:cs="Times New Roman"/>
          <w:sz w:val="28"/>
          <w:szCs w:val="28"/>
          <w:lang w:val="uk-UA" w:eastAsia="ru-RU"/>
        </w:rPr>
      </w:pPr>
      <w:r w:rsidRPr="00542898">
        <w:rPr>
          <w:rFonts w:ascii="Times New Roman" w:eastAsia="Times New Roman" w:hAnsi="Times New Roman" w:cs="Times New Roman"/>
          <w:b/>
          <w:i/>
          <w:sz w:val="28"/>
          <w:szCs w:val="28"/>
          <w:lang w:val="uk-UA" w:eastAsia="ru-RU"/>
        </w:rPr>
        <w:t>Додана вартість</w:t>
      </w:r>
      <w:r w:rsidRPr="00542898">
        <w:rPr>
          <w:rFonts w:ascii="Times New Roman" w:eastAsia="Times New Roman" w:hAnsi="Times New Roman" w:cs="Times New Roman"/>
          <w:sz w:val="28"/>
          <w:szCs w:val="28"/>
          <w:lang w:val="uk-UA" w:eastAsia="ru-RU"/>
        </w:rPr>
        <w:t xml:space="preserve"> представляє собою різницю між чистим доходом (без ПДВ) і вартістю всіх </w:t>
      </w:r>
      <w:r w:rsidRPr="00542898">
        <w:rPr>
          <w:rFonts w:ascii="Times New Roman" w:eastAsia="Times New Roman" w:hAnsi="Times New Roman" w:cs="Times New Roman"/>
          <w:b/>
          <w:i/>
          <w:sz w:val="28"/>
          <w:szCs w:val="28"/>
          <w:lang w:val="uk-UA" w:eastAsia="ru-RU"/>
        </w:rPr>
        <w:t>матеріальних і прирівняних до них витрат</w:t>
      </w:r>
      <w:r w:rsidRPr="00542898">
        <w:rPr>
          <w:rFonts w:ascii="Times New Roman" w:eastAsia="Times New Roman" w:hAnsi="Times New Roman" w:cs="Times New Roman"/>
          <w:sz w:val="28"/>
          <w:szCs w:val="28"/>
          <w:lang w:val="uk-UA" w:eastAsia="ru-RU"/>
        </w:rPr>
        <w:t xml:space="preserve">, тобто за своїм змістом включає лише заробітну плату і прибуток. </w:t>
      </w:r>
    </w:p>
    <w:p w14:paraId="5BFBDF9F" w14:textId="77777777" w:rsidR="00065E95" w:rsidRPr="00542898" w:rsidRDefault="00065E95" w:rsidP="00065E95">
      <w:pPr>
        <w:spacing w:after="0" w:line="360" w:lineRule="auto"/>
        <w:ind w:firstLine="680"/>
        <w:jc w:val="both"/>
        <w:rPr>
          <w:rFonts w:ascii="Times New Roman" w:eastAsia="Times New Roman" w:hAnsi="Times New Roman" w:cs="Times New Roman"/>
          <w:sz w:val="28"/>
          <w:szCs w:val="28"/>
          <w:lang w:val="uk-UA" w:eastAsia="ru-RU"/>
        </w:rPr>
      </w:pPr>
      <w:r w:rsidRPr="00542898">
        <w:rPr>
          <w:rFonts w:ascii="Times New Roman" w:eastAsia="Times New Roman" w:hAnsi="Times New Roman" w:cs="Times New Roman"/>
          <w:b/>
          <w:i/>
          <w:sz w:val="28"/>
          <w:szCs w:val="28"/>
          <w:lang w:val="uk-UA" w:eastAsia="ru-RU"/>
        </w:rPr>
        <w:t>Товарна продукція</w:t>
      </w:r>
      <w:r w:rsidRPr="00542898">
        <w:rPr>
          <w:rFonts w:ascii="Times New Roman" w:eastAsia="Times New Roman" w:hAnsi="Times New Roman" w:cs="Times New Roman"/>
          <w:sz w:val="28"/>
          <w:szCs w:val="28"/>
          <w:lang w:val="uk-UA" w:eastAsia="ru-RU"/>
        </w:rPr>
        <w:t xml:space="preserve"> </w:t>
      </w:r>
      <w:r w:rsidRPr="00542898">
        <w:rPr>
          <w:rFonts w:ascii="Times New Roman" w:eastAsia="Times New Roman" w:hAnsi="Times New Roman" w:cs="Times New Roman"/>
          <w:i/>
          <w:sz w:val="28"/>
          <w:szCs w:val="28"/>
          <w:lang w:val="uk-UA" w:eastAsia="ru-RU"/>
        </w:rPr>
        <w:t>Т</w:t>
      </w:r>
      <w:r w:rsidRPr="00542898">
        <w:rPr>
          <w:rFonts w:ascii="Times New Roman" w:eastAsia="Times New Roman" w:hAnsi="Times New Roman" w:cs="Times New Roman"/>
          <w:sz w:val="28"/>
          <w:szCs w:val="28"/>
          <w:lang w:val="uk-UA" w:eastAsia="ru-RU"/>
        </w:rPr>
        <w:t xml:space="preserve"> розраховується на основі реалізації з урахуванням змінюваності залишків готової продукції на складі і на шляху до споживача (покупця):</w:t>
      </w:r>
    </w:p>
    <w:p w14:paraId="77644BC9" w14:textId="07BD514D" w:rsidR="00065E95" w:rsidRPr="00542898" w:rsidRDefault="00FC1FD2" w:rsidP="00FC1FD2">
      <w:pPr>
        <w:spacing w:after="0" w:line="360" w:lineRule="auto"/>
        <w:ind w:firstLine="680"/>
        <w:jc w:val="right"/>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00065E95" w:rsidRPr="00542898">
        <w:rPr>
          <w:rFonts w:ascii="Times New Roman" w:eastAsia="Times New Roman" w:hAnsi="Times New Roman" w:cs="Times New Roman"/>
          <w:i/>
          <w:sz w:val="28"/>
          <w:szCs w:val="28"/>
          <w:lang w:val="uk-UA" w:eastAsia="ru-RU"/>
        </w:rPr>
        <w:t>Т</w:t>
      </w:r>
      <w:r w:rsidR="00065E95" w:rsidRPr="00542898">
        <w:rPr>
          <w:rFonts w:ascii="Times New Roman" w:eastAsia="Times New Roman" w:hAnsi="Times New Roman" w:cs="Times New Roman"/>
          <w:sz w:val="28"/>
          <w:szCs w:val="28"/>
          <w:lang w:val="uk-UA" w:eastAsia="ru-RU"/>
        </w:rPr>
        <w:t xml:space="preserve"> = </w:t>
      </w:r>
      <w:r w:rsidR="00065E95" w:rsidRPr="00542898">
        <w:rPr>
          <w:rFonts w:ascii="Times New Roman" w:eastAsia="Times New Roman" w:hAnsi="Times New Roman" w:cs="Times New Roman"/>
          <w:i/>
          <w:sz w:val="28"/>
          <w:szCs w:val="28"/>
          <w:lang w:val="uk-UA" w:eastAsia="ru-RU"/>
        </w:rPr>
        <w:t>Р</w:t>
      </w:r>
      <w:r w:rsidR="00065E95" w:rsidRPr="00542898">
        <w:rPr>
          <w:rFonts w:ascii="Times New Roman" w:eastAsia="Times New Roman" w:hAnsi="Times New Roman" w:cs="Times New Roman"/>
          <w:sz w:val="28"/>
          <w:szCs w:val="28"/>
          <w:lang w:val="uk-UA" w:eastAsia="ru-RU"/>
        </w:rPr>
        <w:t xml:space="preserve"> + (</w:t>
      </w:r>
      <w:r w:rsidR="00065E95" w:rsidRPr="00542898">
        <w:rPr>
          <w:rFonts w:ascii="Times New Roman" w:eastAsia="Times New Roman" w:hAnsi="Times New Roman" w:cs="Times New Roman"/>
          <w:i/>
          <w:sz w:val="28"/>
          <w:szCs w:val="28"/>
          <w:lang w:val="uk-UA" w:eastAsia="ru-RU"/>
        </w:rPr>
        <w:t>З</w:t>
      </w:r>
      <w:r w:rsidR="00065E95" w:rsidRPr="00542898">
        <w:rPr>
          <w:rFonts w:ascii="Times New Roman" w:eastAsia="Times New Roman" w:hAnsi="Times New Roman" w:cs="Times New Roman"/>
          <w:sz w:val="28"/>
          <w:szCs w:val="28"/>
          <w:lang w:val="uk-UA" w:eastAsia="ru-RU"/>
        </w:rPr>
        <w:t xml:space="preserve">с.к – </w:t>
      </w:r>
      <w:r w:rsidR="00065E95" w:rsidRPr="00542898">
        <w:rPr>
          <w:rFonts w:ascii="Times New Roman" w:eastAsia="Times New Roman" w:hAnsi="Times New Roman" w:cs="Times New Roman"/>
          <w:i/>
          <w:sz w:val="28"/>
          <w:szCs w:val="28"/>
          <w:lang w:val="uk-UA" w:eastAsia="ru-RU"/>
        </w:rPr>
        <w:t>З</w:t>
      </w:r>
      <w:r w:rsidR="00065E95" w:rsidRPr="00542898">
        <w:rPr>
          <w:rFonts w:ascii="Times New Roman" w:eastAsia="Times New Roman" w:hAnsi="Times New Roman" w:cs="Times New Roman"/>
          <w:sz w:val="28"/>
          <w:szCs w:val="28"/>
          <w:lang w:val="uk-UA" w:eastAsia="ru-RU"/>
        </w:rPr>
        <w:t>с.п) + (</w:t>
      </w:r>
      <w:r w:rsidR="00065E95" w:rsidRPr="00542898">
        <w:rPr>
          <w:rFonts w:ascii="Times New Roman" w:eastAsia="Times New Roman" w:hAnsi="Times New Roman" w:cs="Times New Roman"/>
          <w:i/>
          <w:sz w:val="28"/>
          <w:szCs w:val="28"/>
          <w:lang w:val="uk-UA" w:eastAsia="ru-RU"/>
        </w:rPr>
        <w:t>З</w:t>
      </w:r>
      <w:r w:rsidR="00065E95" w:rsidRPr="00542898">
        <w:rPr>
          <w:rFonts w:ascii="Times New Roman" w:eastAsia="Times New Roman" w:hAnsi="Times New Roman" w:cs="Times New Roman"/>
          <w:sz w:val="28"/>
          <w:szCs w:val="28"/>
          <w:lang w:val="uk-UA" w:eastAsia="ru-RU"/>
        </w:rPr>
        <w:t xml:space="preserve">ш.к – </w:t>
      </w:r>
      <w:r w:rsidR="00065E95" w:rsidRPr="00542898">
        <w:rPr>
          <w:rFonts w:ascii="Times New Roman" w:eastAsia="Times New Roman" w:hAnsi="Times New Roman" w:cs="Times New Roman"/>
          <w:i/>
          <w:sz w:val="28"/>
          <w:szCs w:val="28"/>
          <w:lang w:val="uk-UA" w:eastAsia="ru-RU"/>
        </w:rPr>
        <w:t>З</w:t>
      </w:r>
      <w:r w:rsidR="00065E95" w:rsidRPr="00542898">
        <w:rPr>
          <w:rFonts w:ascii="Times New Roman" w:eastAsia="Times New Roman" w:hAnsi="Times New Roman" w:cs="Times New Roman"/>
          <w:sz w:val="28"/>
          <w:szCs w:val="28"/>
          <w:lang w:val="uk-UA" w:eastAsia="ru-RU"/>
        </w:rPr>
        <w:t xml:space="preserve">ш.п) ,         </w:t>
      </w:r>
      <w:r w:rsidR="00065E95">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  </w:t>
      </w:r>
      <w:r w:rsidR="00065E95">
        <w:rPr>
          <w:rFonts w:ascii="Times New Roman" w:eastAsia="Times New Roman" w:hAnsi="Times New Roman" w:cs="Times New Roman"/>
          <w:sz w:val="28"/>
          <w:szCs w:val="28"/>
          <w:lang w:val="uk-UA" w:eastAsia="ru-RU"/>
        </w:rPr>
        <w:t xml:space="preserve">    </w:t>
      </w:r>
      <w:r w:rsidR="00065E95" w:rsidRPr="00542898">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2.7</w:t>
      </w:r>
      <w:r w:rsidR="00065E95" w:rsidRPr="00542898">
        <w:rPr>
          <w:rFonts w:ascii="Times New Roman" w:eastAsia="Times New Roman" w:hAnsi="Times New Roman" w:cs="Times New Roman"/>
          <w:sz w:val="28"/>
          <w:szCs w:val="28"/>
          <w:lang w:val="uk-UA" w:eastAsia="ru-RU"/>
        </w:rPr>
        <w:t>)</w:t>
      </w:r>
    </w:p>
    <w:p w14:paraId="5DBC577A" w14:textId="77777777" w:rsidR="00065E95" w:rsidRPr="00542898" w:rsidRDefault="00065E95" w:rsidP="00065E95">
      <w:pPr>
        <w:spacing w:after="0" w:line="360" w:lineRule="auto"/>
        <w:ind w:firstLine="680"/>
        <w:jc w:val="both"/>
        <w:rPr>
          <w:rFonts w:ascii="Times New Roman" w:eastAsia="Times New Roman" w:hAnsi="Times New Roman" w:cs="Times New Roman"/>
          <w:sz w:val="28"/>
          <w:szCs w:val="28"/>
          <w:lang w:val="uk-UA" w:eastAsia="ru-RU"/>
        </w:rPr>
      </w:pPr>
      <w:r w:rsidRPr="00542898">
        <w:rPr>
          <w:rFonts w:ascii="Times New Roman" w:eastAsia="Times New Roman" w:hAnsi="Times New Roman" w:cs="Times New Roman"/>
          <w:sz w:val="28"/>
          <w:szCs w:val="28"/>
          <w:lang w:val="uk-UA" w:eastAsia="ru-RU"/>
        </w:rPr>
        <w:t xml:space="preserve">де </w:t>
      </w:r>
      <w:r w:rsidRPr="00542898">
        <w:rPr>
          <w:rFonts w:ascii="Times New Roman" w:eastAsia="Times New Roman" w:hAnsi="Times New Roman" w:cs="Times New Roman"/>
          <w:i/>
          <w:sz w:val="28"/>
          <w:szCs w:val="28"/>
          <w:lang w:val="uk-UA" w:eastAsia="ru-RU"/>
        </w:rPr>
        <w:t>З</w:t>
      </w:r>
      <w:r w:rsidRPr="00542898">
        <w:rPr>
          <w:rFonts w:ascii="Times New Roman" w:eastAsia="Times New Roman" w:hAnsi="Times New Roman" w:cs="Times New Roman"/>
          <w:sz w:val="28"/>
          <w:szCs w:val="28"/>
          <w:lang w:val="uk-UA" w:eastAsia="ru-RU"/>
        </w:rPr>
        <w:t xml:space="preserve">с.к, </w:t>
      </w:r>
      <w:r w:rsidRPr="00542898">
        <w:rPr>
          <w:rFonts w:ascii="Times New Roman" w:eastAsia="Times New Roman" w:hAnsi="Times New Roman" w:cs="Times New Roman"/>
          <w:i/>
          <w:sz w:val="28"/>
          <w:szCs w:val="28"/>
          <w:lang w:val="uk-UA" w:eastAsia="ru-RU"/>
        </w:rPr>
        <w:t>З</w:t>
      </w:r>
      <w:r w:rsidRPr="00542898">
        <w:rPr>
          <w:rFonts w:ascii="Times New Roman" w:eastAsia="Times New Roman" w:hAnsi="Times New Roman" w:cs="Times New Roman"/>
          <w:sz w:val="28"/>
          <w:szCs w:val="28"/>
          <w:lang w:val="uk-UA" w:eastAsia="ru-RU"/>
        </w:rPr>
        <w:t>с.п  – величина залишків готової продукції на складі на кінець і початок календарного періоду, відповідно;</w:t>
      </w:r>
    </w:p>
    <w:p w14:paraId="1D74CE18" w14:textId="77777777" w:rsidR="00065E95" w:rsidRPr="00542898" w:rsidRDefault="00065E95" w:rsidP="00065E95">
      <w:pPr>
        <w:spacing w:after="0" w:line="360" w:lineRule="auto"/>
        <w:ind w:firstLine="680"/>
        <w:jc w:val="both"/>
        <w:rPr>
          <w:rFonts w:ascii="Times New Roman" w:eastAsia="Times New Roman" w:hAnsi="Times New Roman" w:cs="Times New Roman"/>
          <w:sz w:val="28"/>
          <w:szCs w:val="28"/>
          <w:lang w:val="uk-UA" w:eastAsia="ru-RU"/>
        </w:rPr>
      </w:pPr>
      <w:r w:rsidRPr="00542898">
        <w:rPr>
          <w:rFonts w:ascii="Times New Roman" w:eastAsia="Times New Roman" w:hAnsi="Times New Roman" w:cs="Times New Roman"/>
          <w:i/>
          <w:sz w:val="28"/>
          <w:szCs w:val="28"/>
          <w:lang w:val="uk-UA" w:eastAsia="ru-RU"/>
        </w:rPr>
        <w:t>З</w:t>
      </w:r>
      <w:r w:rsidRPr="00542898">
        <w:rPr>
          <w:rFonts w:ascii="Times New Roman" w:eastAsia="Times New Roman" w:hAnsi="Times New Roman" w:cs="Times New Roman"/>
          <w:sz w:val="28"/>
          <w:szCs w:val="28"/>
          <w:lang w:val="uk-UA" w:eastAsia="ru-RU"/>
        </w:rPr>
        <w:t xml:space="preserve">ш.к, </w:t>
      </w:r>
      <w:r w:rsidRPr="00542898">
        <w:rPr>
          <w:rFonts w:ascii="Times New Roman" w:eastAsia="Times New Roman" w:hAnsi="Times New Roman" w:cs="Times New Roman"/>
          <w:i/>
          <w:sz w:val="28"/>
          <w:szCs w:val="28"/>
          <w:lang w:val="uk-UA" w:eastAsia="ru-RU"/>
        </w:rPr>
        <w:t>З</w:t>
      </w:r>
      <w:r w:rsidRPr="00542898">
        <w:rPr>
          <w:rFonts w:ascii="Times New Roman" w:eastAsia="Times New Roman" w:hAnsi="Times New Roman" w:cs="Times New Roman"/>
          <w:sz w:val="28"/>
          <w:szCs w:val="28"/>
          <w:lang w:val="uk-UA" w:eastAsia="ru-RU"/>
        </w:rPr>
        <w:t>ш.п – величина залишків готової продукції на шляху до покупця  на кінець і початок календарного періоду, відповідно.</w:t>
      </w:r>
    </w:p>
    <w:p w14:paraId="25134257" w14:textId="77777777" w:rsidR="00065E95" w:rsidRPr="00542898" w:rsidRDefault="00065E95" w:rsidP="00065E95">
      <w:pPr>
        <w:spacing w:after="0" w:line="360" w:lineRule="auto"/>
        <w:ind w:firstLine="680"/>
        <w:jc w:val="both"/>
        <w:rPr>
          <w:rFonts w:ascii="Times New Roman" w:eastAsia="Times New Roman" w:hAnsi="Times New Roman" w:cs="Times New Roman"/>
          <w:sz w:val="28"/>
          <w:szCs w:val="28"/>
          <w:lang w:val="uk-UA" w:eastAsia="ru-RU"/>
        </w:rPr>
      </w:pPr>
      <w:r w:rsidRPr="00542898">
        <w:rPr>
          <w:rFonts w:ascii="Times New Roman" w:eastAsia="Times New Roman" w:hAnsi="Times New Roman" w:cs="Times New Roman"/>
          <w:sz w:val="28"/>
          <w:szCs w:val="28"/>
          <w:lang w:val="uk-UA" w:eastAsia="ru-RU"/>
        </w:rPr>
        <w:t xml:space="preserve">Валова продукція </w:t>
      </w:r>
      <w:r w:rsidRPr="00542898">
        <w:rPr>
          <w:rFonts w:ascii="Times New Roman" w:eastAsia="Times New Roman" w:hAnsi="Times New Roman" w:cs="Times New Roman"/>
          <w:i/>
          <w:sz w:val="28"/>
          <w:szCs w:val="28"/>
          <w:lang w:val="uk-UA" w:eastAsia="ru-RU"/>
        </w:rPr>
        <w:t>В</w:t>
      </w:r>
      <w:r w:rsidRPr="00542898">
        <w:rPr>
          <w:rFonts w:ascii="Times New Roman" w:eastAsia="Times New Roman" w:hAnsi="Times New Roman" w:cs="Times New Roman"/>
          <w:sz w:val="28"/>
          <w:szCs w:val="28"/>
          <w:lang w:val="uk-UA" w:eastAsia="ru-RU"/>
        </w:rPr>
        <w:t xml:space="preserve"> розраховується на основі товарної з урахуванням змінюваності вартості залишків незавершеної продукції у цехах підприємства:</w:t>
      </w:r>
    </w:p>
    <w:p w14:paraId="6EE4D25A" w14:textId="4577F47D" w:rsidR="00065E95" w:rsidRPr="00542898" w:rsidRDefault="00065E95" w:rsidP="00065E95">
      <w:pPr>
        <w:spacing w:after="0" w:line="360" w:lineRule="auto"/>
        <w:ind w:firstLine="680"/>
        <w:jc w:val="right"/>
        <w:rPr>
          <w:rFonts w:ascii="Times New Roman" w:eastAsia="Times New Roman" w:hAnsi="Times New Roman" w:cs="Times New Roman"/>
          <w:sz w:val="28"/>
          <w:szCs w:val="28"/>
          <w:lang w:val="uk-UA" w:eastAsia="ru-RU"/>
        </w:rPr>
      </w:pPr>
      <w:r w:rsidRPr="00542898">
        <w:rPr>
          <w:rFonts w:ascii="Times New Roman" w:eastAsia="Times New Roman" w:hAnsi="Times New Roman" w:cs="Times New Roman"/>
          <w:i/>
          <w:sz w:val="28"/>
          <w:szCs w:val="28"/>
          <w:lang w:val="uk-UA" w:eastAsia="ru-RU"/>
        </w:rPr>
        <w:t>В</w:t>
      </w:r>
      <w:r w:rsidRPr="00542898">
        <w:rPr>
          <w:rFonts w:ascii="Times New Roman" w:eastAsia="Times New Roman" w:hAnsi="Times New Roman" w:cs="Times New Roman"/>
          <w:sz w:val="28"/>
          <w:szCs w:val="28"/>
          <w:lang w:val="uk-UA" w:eastAsia="ru-RU"/>
        </w:rPr>
        <w:t xml:space="preserve"> = </w:t>
      </w:r>
      <w:r w:rsidRPr="00542898">
        <w:rPr>
          <w:rFonts w:ascii="Times New Roman" w:eastAsia="Times New Roman" w:hAnsi="Times New Roman" w:cs="Times New Roman"/>
          <w:i/>
          <w:sz w:val="28"/>
          <w:szCs w:val="28"/>
          <w:lang w:val="uk-UA" w:eastAsia="ru-RU"/>
        </w:rPr>
        <w:t>Т</w:t>
      </w:r>
      <w:r w:rsidRPr="00542898">
        <w:rPr>
          <w:rFonts w:ascii="Times New Roman" w:eastAsia="Times New Roman" w:hAnsi="Times New Roman" w:cs="Times New Roman"/>
          <w:sz w:val="28"/>
          <w:szCs w:val="28"/>
          <w:lang w:val="uk-UA" w:eastAsia="ru-RU"/>
        </w:rPr>
        <w:t xml:space="preserve"> + </w:t>
      </w:r>
      <w:r w:rsidRPr="00542898">
        <w:rPr>
          <w:rFonts w:ascii="Times New Roman" w:eastAsia="Times New Roman" w:hAnsi="Times New Roman" w:cs="Times New Roman"/>
          <w:i/>
          <w:sz w:val="28"/>
          <w:szCs w:val="28"/>
          <w:lang w:val="uk-UA" w:eastAsia="ru-RU"/>
        </w:rPr>
        <w:t>Н</w:t>
      </w:r>
      <w:r w:rsidRPr="00542898">
        <w:rPr>
          <w:rFonts w:ascii="Times New Roman" w:eastAsia="Times New Roman" w:hAnsi="Times New Roman" w:cs="Times New Roman"/>
          <w:sz w:val="28"/>
          <w:szCs w:val="28"/>
          <w:lang w:val="uk-UA" w:eastAsia="ru-RU"/>
        </w:rPr>
        <w:t xml:space="preserve">з.к – </w:t>
      </w:r>
      <w:r w:rsidRPr="00542898">
        <w:rPr>
          <w:rFonts w:ascii="Times New Roman" w:eastAsia="Times New Roman" w:hAnsi="Times New Roman" w:cs="Times New Roman"/>
          <w:i/>
          <w:sz w:val="28"/>
          <w:szCs w:val="28"/>
          <w:lang w:val="uk-UA" w:eastAsia="ru-RU"/>
        </w:rPr>
        <w:t>Н</w:t>
      </w:r>
      <w:r w:rsidRPr="00542898">
        <w:rPr>
          <w:rFonts w:ascii="Times New Roman" w:eastAsia="Times New Roman" w:hAnsi="Times New Roman" w:cs="Times New Roman"/>
          <w:sz w:val="28"/>
          <w:szCs w:val="28"/>
          <w:lang w:val="uk-UA" w:eastAsia="ru-RU"/>
        </w:rPr>
        <w:t xml:space="preserve">з.н,                </w:t>
      </w:r>
      <w:r>
        <w:rPr>
          <w:rFonts w:ascii="Times New Roman" w:eastAsia="Times New Roman" w:hAnsi="Times New Roman" w:cs="Times New Roman"/>
          <w:sz w:val="28"/>
          <w:szCs w:val="28"/>
          <w:lang w:val="uk-UA" w:eastAsia="ru-RU"/>
        </w:rPr>
        <w:t xml:space="preserve">     </w:t>
      </w:r>
      <w:r w:rsidRPr="00542898">
        <w:rPr>
          <w:rFonts w:ascii="Times New Roman" w:eastAsia="Times New Roman" w:hAnsi="Times New Roman" w:cs="Times New Roman"/>
          <w:sz w:val="28"/>
          <w:szCs w:val="28"/>
          <w:lang w:val="uk-UA" w:eastAsia="ru-RU"/>
        </w:rPr>
        <w:t xml:space="preserve">                      (</w:t>
      </w:r>
      <w:r w:rsidR="00FC1FD2">
        <w:rPr>
          <w:rFonts w:ascii="Times New Roman" w:eastAsia="Times New Roman" w:hAnsi="Times New Roman" w:cs="Times New Roman"/>
          <w:sz w:val="28"/>
          <w:szCs w:val="28"/>
          <w:lang w:val="uk-UA" w:eastAsia="ru-RU"/>
        </w:rPr>
        <w:t>2.8</w:t>
      </w:r>
      <w:r w:rsidRPr="00542898">
        <w:rPr>
          <w:rFonts w:ascii="Times New Roman" w:eastAsia="Times New Roman" w:hAnsi="Times New Roman" w:cs="Times New Roman"/>
          <w:sz w:val="28"/>
          <w:szCs w:val="28"/>
          <w:lang w:val="uk-UA" w:eastAsia="ru-RU"/>
        </w:rPr>
        <w:t>)</w:t>
      </w:r>
    </w:p>
    <w:p w14:paraId="5B66C33A" w14:textId="77777777" w:rsidR="00065E95" w:rsidRPr="00542898" w:rsidRDefault="00065E95" w:rsidP="00065E95">
      <w:pPr>
        <w:spacing w:after="0" w:line="360" w:lineRule="auto"/>
        <w:ind w:firstLine="680"/>
        <w:jc w:val="both"/>
        <w:rPr>
          <w:rFonts w:ascii="Times New Roman" w:eastAsia="Times New Roman" w:hAnsi="Times New Roman" w:cs="Times New Roman"/>
          <w:sz w:val="28"/>
          <w:szCs w:val="28"/>
          <w:lang w:val="uk-UA" w:eastAsia="ru-RU"/>
        </w:rPr>
      </w:pPr>
      <w:r w:rsidRPr="00542898">
        <w:rPr>
          <w:rFonts w:ascii="Times New Roman" w:eastAsia="Times New Roman" w:hAnsi="Times New Roman" w:cs="Times New Roman"/>
          <w:sz w:val="28"/>
          <w:szCs w:val="28"/>
          <w:lang w:val="uk-UA" w:eastAsia="ru-RU"/>
        </w:rPr>
        <w:t xml:space="preserve">де </w:t>
      </w:r>
      <w:r w:rsidRPr="00542898">
        <w:rPr>
          <w:rFonts w:ascii="Times New Roman" w:eastAsia="Times New Roman" w:hAnsi="Times New Roman" w:cs="Times New Roman"/>
          <w:i/>
          <w:sz w:val="28"/>
          <w:szCs w:val="28"/>
          <w:lang w:val="uk-UA" w:eastAsia="ru-RU"/>
        </w:rPr>
        <w:t>Н</w:t>
      </w:r>
      <w:r w:rsidRPr="00542898">
        <w:rPr>
          <w:rFonts w:ascii="Times New Roman" w:eastAsia="Times New Roman" w:hAnsi="Times New Roman" w:cs="Times New Roman"/>
          <w:sz w:val="28"/>
          <w:szCs w:val="28"/>
          <w:lang w:val="uk-UA" w:eastAsia="ru-RU"/>
        </w:rPr>
        <w:t xml:space="preserve">з.к і </w:t>
      </w:r>
      <w:r w:rsidRPr="00542898">
        <w:rPr>
          <w:rFonts w:ascii="Times New Roman" w:eastAsia="Times New Roman" w:hAnsi="Times New Roman" w:cs="Times New Roman"/>
          <w:i/>
          <w:sz w:val="28"/>
          <w:szCs w:val="28"/>
          <w:lang w:val="uk-UA" w:eastAsia="ru-RU"/>
        </w:rPr>
        <w:t>Н</w:t>
      </w:r>
      <w:r w:rsidRPr="00542898">
        <w:rPr>
          <w:rFonts w:ascii="Times New Roman" w:eastAsia="Times New Roman" w:hAnsi="Times New Roman" w:cs="Times New Roman"/>
          <w:sz w:val="28"/>
          <w:szCs w:val="28"/>
          <w:lang w:val="uk-UA" w:eastAsia="ru-RU"/>
        </w:rPr>
        <w:t>з.п відображають величину незавершеної продукції на кінець і початок календарного періоду відповідно.</w:t>
      </w:r>
    </w:p>
    <w:p w14:paraId="05868902" w14:textId="77777777" w:rsidR="00B86476" w:rsidRDefault="00B86476" w:rsidP="00065E95">
      <w:pPr>
        <w:spacing w:after="0" w:line="360" w:lineRule="auto"/>
        <w:ind w:firstLine="680"/>
        <w:jc w:val="both"/>
        <w:rPr>
          <w:rFonts w:ascii="Times New Roman" w:eastAsia="Times New Roman" w:hAnsi="Times New Roman" w:cs="Times New Roman"/>
          <w:sz w:val="28"/>
          <w:szCs w:val="28"/>
          <w:lang w:val="uk-UA" w:eastAsia="ru-RU"/>
        </w:rPr>
      </w:pPr>
    </w:p>
    <w:p w14:paraId="204965E8" w14:textId="77777777" w:rsidR="00B86476" w:rsidRDefault="00B86476" w:rsidP="00B86476">
      <w:pPr>
        <w:spacing w:after="0" w:line="360" w:lineRule="auto"/>
        <w:ind w:firstLine="680"/>
        <w:jc w:val="both"/>
        <w:rPr>
          <w:rFonts w:ascii="Times New Roman" w:eastAsia="Times New Roman" w:hAnsi="Times New Roman" w:cs="Times New Roman"/>
          <w:sz w:val="28"/>
          <w:szCs w:val="28"/>
          <w:lang w:val="uk-UA" w:eastAsia="ru-RU"/>
        </w:rPr>
      </w:pPr>
      <w:r w:rsidRPr="00B86476">
        <w:rPr>
          <w:rFonts w:ascii="Times New Roman" w:eastAsia="Times New Roman" w:hAnsi="Times New Roman" w:cs="Times New Roman"/>
          <w:sz w:val="28"/>
          <w:szCs w:val="28"/>
          <w:lang w:val="uk-UA" w:eastAsia="ru-RU"/>
        </w:rPr>
        <w:lastRenderedPageBreak/>
        <w:t xml:space="preserve">Реалізація </w:t>
      </w:r>
      <w:r>
        <w:rPr>
          <w:rFonts w:ascii="Times New Roman" w:eastAsia="Times New Roman" w:hAnsi="Times New Roman" w:cs="Times New Roman"/>
          <w:sz w:val="28"/>
          <w:szCs w:val="28"/>
          <w:lang w:val="uk-UA" w:eastAsia="ru-RU"/>
        </w:rPr>
        <w:t xml:space="preserve">у розрахунках ТОВ «ФУДЕМБІР» </w:t>
      </w:r>
      <w:r w:rsidRPr="00B86476">
        <w:rPr>
          <w:rFonts w:ascii="Times New Roman" w:eastAsia="Times New Roman" w:hAnsi="Times New Roman" w:cs="Times New Roman"/>
          <w:sz w:val="28"/>
          <w:szCs w:val="28"/>
          <w:lang w:val="uk-UA" w:eastAsia="ru-RU"/>
        </w:rPr>
        <w:t xml:space="preserve">виражає вартість всієї продукції, що у даному календарному періоді поставлена  </w:t>
      </w:r>
      <w:r>
        <w:rPr>
          <w:rFonts w:ascii="Times New Roman" w:eastAsia="Times New Roman" w:hAnsi="Times New Roman" w:cs="Times New Roman"/>
          <w:sz w:val="28"/>
          <w:szCs w:val="28"/>
          <w:lang w:val="uk-UA" w:eastAsia="ru-RU"/>
        </w:rPr>
        <w:t xml:space="preserve">Товариством </w:t>
      </w:r>
      <w:r w:rsidRPr="00B86476">
        <w:rPr>
          <w:rFonts w:ascii="Times New Roman" w:eastAsia="Times New Roman" w:hAnsi="Times New Roman" w:cs="Times New Roman"/>
          <w:sz w:val="28"/>
          <w:szCs w:val="28"/>
          <w:lang w:val="uk-UA" w:eastAsia="ru-RU"/>
        </w:rPr>
        <w:t>споживачам і прийнята ними з оплатою в даному періоді або згодом.</w:t>
      </w:r>
    </w:p>
    <w:p w14:paraId="772A66F1" w14:textId="77777777" w:rsidR="00E82278" w:rsidRDefault="00B86476" w:rsidP="00B86476">
      <w:pPr>
        <w:spacing w:after="0" w:line="360" w:lineRule="auto"/>
        <w:ind w:firstLine="680"/>
        <w:jc w:val="both"/>
        <w:rPr>
          <w:rFonts w:ascii="Times New Roman" w:eastAsia="Times New Roman" w:hAnsi="Times New Roman" w:cs="Times New Roman"/>
          <w:sz w:val="28"/>
          <w:szCs w:val="28"/>
          <w:lang w:val="uk-UA" w:eastAsia="ru-RU"/>
        </w:rPr>
      </w:pPr>
      <w:r w:rsidRPr="00B86476">
        <w:rPr>
          <w:rFonts w:ascii="Times New Roman" w:eastAsia="Times New Roman" w:hAnsi="Times New Roman" w:cs="Times New Roman"/>
          <w:sz w:val="28"/>
          <w:szCs w:val="28"/>
          <w:lang w:val="uk-UA" w:eastAsia="ru-RU"/>
        </w:rPr>
        <w:t>Реалізація із ПДВ – Рн для кожної номенклатурної позиції визначається добутком кількості продукції  К на ціну одиниці продукції із ПДВ – Цн</w:t>
      </w:r>
      <w:r w:rsidR="00E82278">
        <w:rPr>
          <w:rFonts w:ascii="Times New Roman" w:eastAsia="Times New Roman" w:hAnsi="Times New Roman" w:cs="Times New Roman"/>
          <w:sz w:val="28"/>
          <w:szCs w:val="28"/>
          <w:lang w:val="uk-UA" w:eastAsia="ru-RU"/>
        </w:rPr>
        <w:t>.</w:t>
      </w:r>
    </w:p>
    <w:p w14:paraId="677BA676" w14:textId="77777777" w:rsidR="00E82278" w:rsidRPr="002B51AB" w:rsidRDefault="00B86476" w:rsidP="00E82278">
      <w:pPr>
        <w:spacing w:after="0" w:line="360" w:lineRule="auto"/>
        <w:ind w:firstLine="680"/>
        <w:jc w:val="both"/>
        <w:rPr>
          <w:rFonts w:ascii="Times New Roman" w:eastAsia="Times New Roman" w:hAnsi="Times New Roman" w:cs="Times New Roman"/>
          <w:sz w:val="28"/>
          <w:szCs w:val="28"/>
          <w:lang w:val="uk-UA" w:eastAsia="ru-RU"/>
        </w:rPr>
      </w:pPr>
      <w:r w:rsidRPr="00B86476">
        <w:rPr>
          <w:rFonts w:ascii="Times New Roman" w:eastAsia="Times New Roman" w:hAnsi="Times New Roman" w:cs="Times New Roman"/>
          <w:sz w:val="28"/>
          <w:szCs w:val="28"/>
          <w:lang w:val="uk-UA" w:eastAsia="ru-RU"/>
        </w:rPr>
        <w:t xml:space="preserve"> </w:t>
      </w:r>
      <w:r w:rsidR="00E82278" w:rsidRPr="00E82278">
        <w:rPr>
          <w:rFonts w:ascii="Times New Roman" w:eastAsia="Times New Roman" w:hAnsi="Times New Roman" w:cs="Times New Roman"/>
          <w:sz w:val="28"/>
          <w:szCs w:val="28"/>
          <w:lang w:val="uk-UA" w:eastAsia="ru-RU"/>
        </w:rPr>
        <w:t>Реалізація</w:t>
      </w:r>
      <w:r w:rsidR="00E82278" w:rsidRPr="002B51AB">
        <w:rPr>
          <w:rFonts w:ascii="Times New Roman" w:eastAsia="Times New Roman" w:hAnsi="Times New Roman" w:cs="Times New Roman"/>
          <w:sz w:val="28"/>
          <w:szCs w:val="28"/>
          <w:lang w:val="uk-UA" w:eastAsia="ru-RU"/>
        </w:rPr>
        <w:t xml:space="preserve"> виражає вартість всієї продукції, що у даному календарному періоді поставлена  споживачам і прийнята ними з оплатою в даному періоді або згодом. Реалізація із ПДВ – Рн для кожної номенклатурної позиції визначається добутком кількості продукції  К на ціну одиниці продукції із ПДВ – Цн: </w:t>
      </w:r>
    </w:p>
    <w:p w14:paraId="0DADDEE0" w14:textId="7D8B51F5" w:rsidR="00E82278" w:rsidRPr="002B51AB" w:rsidRDefault="00E82278" w:rsidP="00E82278">
      <w:pPr>
        <w:spacing w:after="0" w:line="360" w:lineRule="auto"/>
        <w:ind w:firstLine="680"/>
        <w:jc w:val="right"/>
        <w:rPr>
          <w:rFonts w:ascii="Times New Roman" w:eastAsia="Times New Roman" w:hAnsi="Times New Roman" w:cs="Times New Roman"/>
          <w:sz w:val="28"/>
          <w:szCs w:val="28"/>
          <w:lang w:val="uk-UA" w:eastAsia="ru-RU"/>
        </w:rPr>
      </w:pPr>
      <w:r w:rsidRPr="002B51AB">
        <w:rPr>
          <w:rFonts w:ascii="Times New Roman" w:eastAsia="Times New Roman" w:hAnsi="Times New Roman" w:cs="Times New Roman"/>
          <w:sz w:val="28"/>
          <w:szCs w:val="28"/>
          <w:lang w:val="uk-UA" w:eastAsia="ru-RU"/>
        </w:rPr>
        <w:t xml:space="preserve">                                           Рн = К * Цн.                               </w:t>
      </w:r>
      <w:r w:rsidR="00FC1FD2">
        <w:rPr>
          <w:rFonts w:ascii="Times New Roman" w:eastAsia="Times New Roman" w:hAnsi="Times New Roman" w:cs="Times New Roman"/>
          <w:sz w:val="28"/>
          <w:szCs w:val="28"/>
          <w:lang w:val="uk-UA" w:eastAsia="ru-RU"/>
        </w:rPr>
        <w:t xml:space="preserve"> </w:t>
      </w:r>
      <w:r w:rsidRPr="002B51AB">
        <w:rPr>
          <w:rFonts w:ascii="Times New Roman" w:eastAsia="Times New Roman" w:hAnsi="Times New Roman" w:cs="Times New Roman"/>
          <w:sz w:val="28"/>
          <w:szCs w:val="28"/>
          <w:lang w:val="uk-UA" w:eastAsia="ru-RU"/>
        </w:rPr>
        <w:t xml:space="preserve">              (2.</w:t>
      </w:r>
      <w:r w:rsidR="00FC1FD2">
        <w:rPr>
          <w:rFonts w:ascii="Times New Roman" w:eastAsia="Times New Roman" w:hAnsi="Times New Roman" w:cs="Times New Roman"/>
          <w:sz w:val="28"/>
          <w:szCs w:val="28"/>
          <w:lang w:val="uk-UA" w:eastAsia="ru-RU"/>
        </w:rPr>
        <w:t>9</w:t>
      </w:r>
      <w:r w:rsidRPr="002B51AB">
        <w:rPr>
          <w:rFonts w:ascii="Times New Roman" w:eastAsia="Times New Roman" w:hAnsi="Times New Roman" w:cs="Times New Roman"/>
          <w:sz w:val="28"/>
          <w:szCs w:val="28"/>
          <w:lang w:val="uk-UA" w:eastAsia="ru-RU"/>
        </w:rPr>
        <w:t>)</w:t>
      </w:r>
    </w:p>
    <w:p w14:paraId="34C17BEE" w14:textId="77777777" w:rsidR="00B86476" w:rsidRPr="002B51AB" w:rsidRDefault="00B86476" w:rsidP="00B86476">
      <w:pPr>
        <w:spacing w:after="0" w:line="360" w:lineRule="auto"/>
        <w:ind w:firstLine="680"/>
        <w:jc w:val="both"/>
        <w:rPr>
          <w:rFonts w:ascii="Times New Roman" w:eastAsia="Times New Roman" w:hAnsi="Times New Roman" w:cs="Times New Roman"/>
          <w:sz w:val="28"/>
          <w:szCs w:val="28"/>
          <w:lang w:val="uk-UA" w:eastAsia="ru-RU"/>
        </w:rPr>
      </w:pPr>
      <w:r w:rsidRPr="002B51AB">
        <w:rPr>
          <w:rFonts w:ascii="Times New Roman" w:eastAsia="Times New Roman" w:hAnsi="Times New Roman" w:cs="Times New Roman"/>
          <w:sz w:val="28"/>
          <w:szCs w:val="28"/>
          <w:lang w:val="uk-UA" w:eastAsia="ru-RU"/>
        </w:rPr>
        <w:t>Виходячи із законодавчо встановленої ставки ПДВ = 20 % величина даного податку становить у ціні із ПДВ одну шосту частину, а ціна без ПДВ (Ц), у якій очищені від податку всі складові компоненти,  відповідно зменшується на 16,667 % або на одну шосту частину. Реалізація без ПДВ розраховується:</w:t>
      </w:r>
    </w:p>
    <w:p w14:paraId="24F820A3" w14:textId="5735D0D8" w:rsidR="00B86476" w:rsidRDefault="00B86476" w:rsidP="00FC1FD2">
      <w:pPr>
        <w:spacing w:after="0" w:line="360" w:lineRule="auto"/>
        <w:ind w:firstLine="680"/>
        <w:jc w:val="right"/>
        <w:rPr>
          <w:rFonts w:ascii="Times New Roman" w:eastAsia="Times New Roman" w:hAnsi="Times New Roman" w:cs="Times New Roman"/>
          <w:sz w:val="28"/>
          <w:szCs w:val="28"/>
          <w:lang w:val="uk-UA" w:eastAsia="ru-RU"/>
        </w:rPr>
      </w:pPr>
      <w:r w:rsidRPr="002B51AB">
        <w:rPr>
          <w:rFonts w:ascii="Times New Roman" w:eastAsia="Times New Roman" w:hAnsi="Times New Roman" w:cs="Times New Roman"/>
          <w:sz w:val="28"/>
          <w:szCs w:val="28"/>
          <w:lang w:val="uk-UA" w:eastAsia="ru-RU"/>
        </w:rPr>
        <w:t xml:space="preserve">                                           Р = К * Ц</w:t>
      </w:r>
      <w:r>
        <w:rPr>
          <w:rFonts w:ascii="Times New Roman" w:eastAsia="Times New Roman" w:hAnsi="Times New Roman" w:cs="Times New Roman"/>
          <w:sz w:val="28"/>
          <w:szCs w:val="28"/>
          <w:lang w:val="uk-UA" w:eastAsia="ru-RU"/>
        </w:rPr>
        <w:t xml:space="preserve">, </w:t>
      </w:r>
      <w:r w:rsidR="00FC1FD2">
        <w:rPr>
          <w:rFonts w:ascii="Times New Roman" w:eastAsia="Times New Roman" w:hAnsi="Times New Roman" w:cs="Times New Roman"/>
          <w:sz w:val="28"/>
          <w:szCs w:val="28"/>
          <w:lang w:val="uk-UA" w:eastAsia="ru-RU"/>
        </w:rPr>
        <w:t xml:space="preserve">                                              (2.10)</w:t>
      </w:r>
    </w:p>
    <w:p w14:paraId="3FB934DD" w14:textId="5E65DD12" w:rsidR="00B86476" w:rsidRDefault="00B86476" w:rsidP="00B86476">
      <w:pPr>
        <w:spacing w:after="0" w:line="360" w:lineRule="auto"/>
        <w:ind w:firstLine="68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де Ц – ціна одиниці товару без ПДВ.</w:t>
      </w:r>
      <w:r w:rsidRPr="002B51AB">
        <w:rPr>
          <w:rFonts w:ascii="Times New Roman" w:eastAsia="Times New Roman" w:hAnsi="Times New Roman" w:cs="Times New Roman"/>
          <w:sz w:val="28"/>
          <w:szCs w:val="28"/>
          <w:lang w:val="uk-UA" w:eastAsia="ru-RU"/>
        </w:rPr>
        <w:t xml:space="preserve">.                                                 </w:t>
      </w:r>
    </w:p>
    <w:p w14:paraId="105C5DB7" w14:textId="05CE15AA" w:rsidR="00065E95" w:rsidRPr="00542898" w:rsidRDefault="00065E95" w:rsidP="00065E95">
      <w:pPr>
        <w:spacing w:after="0" w:line="360" w:lineRule="auto"/>
        <w:ind w:firstLine="680"/>
        <w:jc w:val="both"/>
        <w:rPr>
          <w:rFonts w:ascii="Times New Roman" w:eastAsia="Times New Roman" w:hAnsi="Times New Roman" w:cs="Times New Roman"/>
          <w:sz w:val="28"/>
          <w:szCs w:val="28"/>
          <w:lang w:val="uk-UA" w:eastAsia="ru-RU"/>
        </w:rPr>
      </w:pPr>
      <w:r w:rsidRPr="00542898">
        <w:rPr>
          <w:rFonts w:ascii="Times New Roman" w:eastAsia="Times New Roman" w:hAnsi="Times New Roman" w:cs="Times New Roman"/>
          <w:sz w:val="28"/>
          <w:szCs w:val="28"/>
          <w:lang w:val="uk-UA" w:eastAsia="ru-RU"/>
        </w:rPr>
        <w:t xml:space="preserve">Найважливішим показником </w:t>
      </w:r>
      <w:r w:rsidRPr="00542898">
        <w:rPr>
          <w:rFonts w:ascii="Times New Roman" w:eastAsia="Times New Roman" w:hAnsi="Times New Roman" w:cs="Times New Roman"/>
          <w:b/>
          <w:i/>
          <w:sz w:val="28"/>
          <w:szCs w:val="28"/>
          <w:lang w:val="uk-UA" w:eastAsia="ru-RU"/>
        </w:rPr>
        <w:t>ефективності</w:t>
      </w:r>
      <w:r w:rsidRPr="00542898">
        <w:rPr>
          <w:rFonts w:ascii="Times New Roman" w:eastAsia="Times New Roman" w:hAnsi="Times New Roman" w:cs="Times New Roman"/>
          <w:sz w:val="28"/>
          <w:szCs w:val="28"/>
          <w:lang w:val="uk-UA" w:eastAsia="ru-RU"/>
        </w:rPr>
        <w:t xml:space="preserve"> роботи </w:t>
      </w:r>
      <w:r w:rsidR="00E82278">
        <w:rPr>
          <w:rFonts w:ascii="Times New Roman" w:eastAsia="Times New Roman" w:hAnsi="Times New Roman" w:cs="Times New Roman"/>
          <w:sz w:val="28"/>
          <w:szCs w:val="28"/>
          <w:lang w:val="uk-UA" w:eastAsia="ru-RU"/>
        </w:rPr>
        <w:t xml:space="preserve">ТОВ «ФУДЕМБІР» вважається </w:t>
      </w:r>
      <w:r w:rsidRPr="00542898">
        <w:rPr>
          <w:rFonts w:ascii="Times New Roman" w:eastAsia="Times New Roman" w:hAnsi="Times New Roman" w:cs="Times New Roman"/>
          <w:sz w:val="28"/>
          <w:szCs w:val="28"/>
          <w:lang w:val="uk-UA" w:eastAsia="ru-RU"/>
        </w:rPr>
        <w:t xml:space="preserve">прибуток, у якому відображаються результати всієї діяльності підприємства. </w:t>
      </w:r>
      <w:r w:rsidRPr="00542898">
        <w:rPr>
          <w:rFonts w:ascii="Times New Roman" w:eastAsia="Times New Roman" w:hAnsi="Times New Roman" w:cs="Times New Roman"/>
          <w:b/>
          <w:i/>
          <w:sz w:val="28"/>
          <w:szCs w:val="28"/>
          <w:lang w:val="uk-UA" w:eastAsia="ru-RU"/>
        </w:rPr>
        <w:t>Прибуток</w:t>
      </w:r>
      <w:r w:rsidRPr="00542898">
        <w:rPr>
          <w:rFonts w:ascii="Times New Roman" w:eastAsia="Times New Roman" w:hAnsi="Times New Roman" w:cs="Times New Roman"/>
          <w:sz w:val="28"/>
          <w:szCs w:val="28"/>
          <w:lang w:val="uk-UA" w:eastAsia="ru-RU"/>
        </w:rPr>
        <w:t xml:space="preserve"> підприємства розраховується як різниця між усіма його доходами й видатками. </w:t>
      </w:r>
      <w:r w:rsidR="00E82278">
        <w:rPr>
          <w:rFonts w:ascii="Times New Roman" w:eastAsia="Times New Roman" w:hAnsi="Times New Roman" w:cs="Times New Roman"/>
          <w:sz w:val="28"/>
          <w:szCs w:val="28"/>
          <w:lang w:val="uk-UA" w:eastAsia="ru-RU"/>
        </w:rPr>
        <w:t>У ТОВ р</w:t>
      </w:r>
      <w:r w:rsidRPr="00542898">
        <w:rPr>
          <w:rFonts w:ascii="Times New Roman" w:eastAsia="Times New Roman" w:hAnsi="Times New Roman" w:cs="Times New Roman"/>
          <w:sz w:val="28"/>
          <w:szCs w:val="28"/>
          <w:lang w:val="uk-UA" w:eastAsia="ru-RU"/>
        </w:rPr>
        <w:t>озрізняють:</w:t>
      </w:r>
    </w:p>
    <w:p w14:paraId="4284008F" w14:textId="77777777" w:rsidR="00065E95" w:rsidRPr="00542898" w:rsidRDefault="00065E95" w:rsidP="00065E95">
      <w:pPr>
        <w:spacing w:after="0" w:line="360" w:lineRule="auto"/>
        <w:ind w:firstLine="680"/>
        <w:jc w:val="both"/>
        <w:rPr>
          <w:rFonts w:ascii="Times New Roman" w:eastAsia="Times New Roman" w:hAnsi="Times New Roman" w:cs="Times New Roman"/>
          <w:sz w:val="28"/>
          <w:szCs w:val="28"/>
          <w:lang w:val="uk-UA" w:eastAsia="ru-RU"/>
        </w:rPr>
      </w:pPr>
      <w:r w:rsidRPr="00542898">
        <w:rPr>
          <w:rFonts w:ascii="Times New Roman" w:eastAsia="Times New Roman" w:hAnsi="Times New Roman" w:cs="Times New Roman"/>
          <w:sz w:val="28"/>
          <w:szCs w:val="28"/>
          <w:lang w:val="uk-UA" w:eastAsia="ru-RU"/>
        </w:rPr>
        <w:t xml:space="preserve">прибуток від реалізації продукції або товарів (операційний прибуток) – </w:t>
      </w:r>
      <w:r w:rsidRPr="00542898">
        <w:rPr>
          <w:rFonts w:ascii="Times New Roman" w:eastAsia="Times New Roman" w:hAnsi="Times New Roman" w:cs="Times New Roman"/>
          <w:i/>
          <w:sz w:val="28"/>
          <w:szCs w:val="28"/>
          <w:lang w:val="uk-UA" w:eastAsia="ru-RU"/>
        </w:rPr>
        <w:t>П</w:t>
      </w:r>
      <w:r w:rsidRPr="00542898">
        <w:rPr>
          <w:rFonts w:ascii="Times New Roman" w:eastAsia="Times New Roman" w:hAnsi="Times New Roman" w:cs="Times New Roman"/>
          <w:sz w:val="28"/>
          <w:szCs w:val="28"/>
          <w:lang w:val="uk-UA" w:eastAsia="ru-RU"/>
        </w:rPr>
        <w:t>оп;</w:t>
      </w:r>
    </w:p>
    <w:p w14:paraId="5D1647F0" w14:textId="77777777" w:rsidR="00065E95" w:rsidRPr="00542898" w:rsidRDefault="00065E95" w:rsidP="00065E95">
      <w:pPr>
        <w:spacing w:after="0" w:line="360" w:lineRule="auto"/>
        <w:ind w:firstLine="680"/>
        <w:jc w:val="both"/>
        <w:rPr>
          <w:rFonts w:ascii="Times New Roman" w:eastAsia="Times New Roman" w:hAnsi="Times New Roman" w:cs="Times New Roman"/>
          <w:sz w:val="28"/>
          <w:szCs w:val="28"/>
          <w:lang w:val="uk-UA" w:eastAsia="ru-RU"/>
        </w:rPr>
      </w:pPr>
      <w:r w:rsidRPr="00542898">
        <w:rPr>
          <w:rFonts w:ascii="Times New Roman" w:eastAsia="Times New Roman" w:hAnsi="Times New Roman" w:cs="Times New Roman"/>
          <w:sz w:val="28"/>
          <w:szCs w:val="28"/>
          <w:lang w:val="uk-UA" w:eastAsia="ru-RU"/>
        </w:rPr>
        <w:t xml:space="preserve">чистий, або балансовий прибуток – </w:t>
      </w:r>
      <w:r w:rsidRPr="00542898">
        <w:rPr>
          <w:rFonts w:ascii="Times New Roman" w:eastAsia="Times New Roman" w:hAnsi="Times New Roman" w:cs="Times New Roman"/>
          <w:i/>
          <w:sz w:val="28"/>
          <w:szCs w:val="28"/>
          <w:lang w:val="uk-UA" w:eastAsia="ru-RU"/>
        </w:rPr>
        <w:t>П</w:t>
      </w:r>
      <w:r w:rsidRPr="00542898">
        <w:rPr>
          <w:rFonts w:ascii="Times New Roman" w:eastAsia="Times New Roman" w:hAnsi="Times New Roman" w:cs="Times New Roman"/>
          <w:sz w:val="28"/>
          <w:szCs w:val="28"/>
          <w:lang w:val="uk-UA" w:eastAsia="ru-RU"/>
        </w:rPr>
        <w:t>б.</w:t>
      </w:r>
    </w:p>
    <w:p w14:paraId="3AD2A1CC" w14:textId="77777777" w:rsidR="00065E95" w:rsidRPr="00542898" w:rsidRDefault="00065E95" w:rsidP="00065E95">
      <w:pPr>
        <w:spacing w:after="0" w:line="360" w:lineRule="auto"/>
        <w:ind w:firstLine="680"/>
        <w:jc w:val="both"/>
        <w:rPr>
          <w:rFonts w:ascii="Times New Roman" w:eastAsia="Times New Roman" w:hAnsi="Times New Roman" w:cs="Times New Roman"/>
          <w:sz w:val="28"/>
          <w:szCs w:val="28"/>
          <w:lang w:val="uk-UA" w:eastAsia="ru-RU"/>
        </w:rPr>
      </w:pPr>
      <w:r w:rsidRPr="00542898">
        <w:rPr>
          <w:rFonts w:ascii="Times New Roman" w:eastAsia="Times New Roman" w:hAnsi="Times New Roman" w:cs="Times New Roman"/>
          <w:sz w:val="28"/>
          <w:szCs w:val="28"/>
          <w:lang w:val="uk-UA" w:eastAsia="ru-RU"/>
        </w:rPr>
        <w:t>Операційний прибуток торговельного підприємства – це різниця між торговельними надбавками (націнками) і витратами обігу.</w:t>
      </w:r>
    </w:p>
    <w:p w14:paraId="3D95E042" w14:textId="77777777" w:rsidR="00065E95" w:rsidRPr="00542898" w:rsidRDefault="00065E95" w:rsidP="00065E95">
      <w:pPr>
        <w:spacing w:after="0" w:line="360" w:lineRule="auto"/>
        <w:ind w:firstLine="680"/>
        <w:jc w:val="both"/>
        <w:rPr>
          <w:rFonts w:ascii="Times New Roman" w:eastAsia="Times New Roman" w:hAnsi="Times New Roman" w:cs="Times New Roman"/>
          <w:sz w:val="28"/>
          <w:szCs w:val="28"/>
          <w:lang w:val="uk-UA" w:eastAsia="ru-RU"/>
        </w:rPr>
      </w:pPr>
      <w:r w:rsidRPr="00542898">
        <w:rPr>
          <w:rFonts w:ascii="Times New Roman" w:eastAsia="Times New Roman" w:hAnsi="Times New Roman" w:cs="Times New Roman"/>
          <w:b/>
          <w:i/>
          <w:sz w:val="28"/>
          <w:szCs w:val="28"/>
          <w:lang w:val="uk-UA" w:eastAsia="ru-RU"/>
        </w:rPr>
        <w:t>Балансовий прибуток</w:t>
      </w:r>
      <w:r w:rsidRPr="00542898">
        <w:rPr>
          <w:rFonts w:ascii="Times New Roman" w:eastAsia="Times New Roman" w:hAnsi="Times New Roman" w:cs="Times New Roman"/>
          <w:sz w:val="28"/>
          <w:szCs w:val="28"/>
          <w:lang w:val="uk-UA" w:eastAsia="ru-RU"/>
        </w:rPr>
        <w:t xml:space="preserve"> розраховується з урахуванням так званих інших планованих і незапланованих доходів і видатків. До планованих видатків (</w:t>
      </w:r>
      <w:r w:rsidRPr="00542898">
        <w:rPr>
          <w:rFonts w:ascii="Times New Roman" w:eastAsia="Times New Roman" w:hAnsi="Times New Roman" w:cs="Times New Roman"/>
          <w:i/>
          <w:sz w:val="28"/>
          <w:szCs w:val="28"/>
          <w:lang w:val="uk-UA" w:eastAsia="ru-RU"/>
        </w:rPr>
        <w:t>В</w:t>
      </w:r>
      <w:r w:rsidRPr="00542898">
        <w:rPr>
          <w:rFonts w:ascii="Times New Roman" w:eastAsia="Times New Roman" w:hAnsi="Times New Roman" w:cs="Times New Roman"/>
          <w:sz w:val="28"/>
          <w:szCs w:val="28"/>
          <w:lang w:val="uk-UA" w:eastAsia="ru-RU"/>
        </w:rPr>
        <w:t xml:space="preserve">пл) відносять податки, що сплачуються в державний і місцевий бюджети. </w:t>
      </w:r>
      <w:r w:rsidRPr="00542898">
        <w:rPr>
          <w:rFonts w:ascii="Times New Roman" w:eastAsia="Times New Roman" w:hAnsi="Times New Roman" w:cs="Times New Roman"/>
          <w:sz w:val="28"/>
          <w:szCs w:val="28"/>
          <w:lang w:val="uk-UA" w:eastAsia="ru-RU"/>
        </w:rPr>
        <w:lastRenderedPageBreak/>
        <w:t>Незаплановані видатки (</w:t>
      </w:r>
      <w:r w:rsidRPr="00542898">
        <w:rPr>
          <w:rFonts w:ascii="Times New Roman" w:eastAsia="Times New Roman" w:hAnsi="Times New Roman" w:cs="Times New Roman"/>
          <w:i/>
          <w:sz w:val="28"/>
          <w:szCs w:val="28"/>
          <w:lang w:val="uk-UA" w:eastAsia="ru-RU"/>
        </w:rPr>
        <w:t>В</w:t>
      </w:r>
      <w:r w:rsidRPr="00542898">
        <w:rPr>
          <w:rFonts w:ascii="Times New Roman" w:eastAsia="Times New Roman" w:hAnsi="Times New Roman" w:cs="Times New Roman"/>
          <w:sz w:val="28"/>
          <w:szCs w:val="28"/>
          <w:lang w:val="uk-UA" w:eastAsia="ru-RU"/>
        </w:rPr>
        <w:t>нп) – штрафи, пені й неустойки, сплачені за порушення договірних зобов'язань, збитки від списання безнадійних боргів і інші втрати, які зменшують операційний прибуток. До непланових доходів (</w:t>
      </w:r>
      <w:r w:rsidRPr="00542898">
        <w:rPr>
          <w:rFonts w:ascii="Times New Roman" w:eastAsia="Times New Roman" w:hAnsi="Times New Roman" w:cs="Times New Roman"/>
          <w:i/>
          <w:sz w:val="28"/>
          <w:szCs w:val="28"/>
          <w:lang w:val="uk-UA" w:eastAsia="ru-RU"/>
        </w:rPr>
        <w:t>Д</w:t>
      </w:r>
      <w:r w:rsidRPr="00542898">
        <w:rPr>
          <w:rFonts w:ascii="Times New Roman" w:eastAsia="Times New Roman" w:hAnsi="Times New Roman" w:cs="Times New Roman"/>
          <w:sz w:val="28"/>
          <w:szCs w:val="28"/>
          <w:lang w:val="uk-UA" w:eastAsia="ru-RU"/>
        </w:rPr>
        <w:t>нп) відносять штрафи, пені й неустойки, отримані від різних організацій, надлишки товарно-матеріальних цінностей, виявлені при інвентаризації, списання кредиторської заборгованості за закінченням строків позовної давності й ін.</w:t>
      </w:r>
    </w:p>
    <w:p w14:paraId="39C912F4" w14:textId="77777777" w:rsidR="00065E95" w:rsidRDefault="00065E95" w:rsidP="00065E95">
      <w:pPr>
        <w:spacing w:after="0" w:line="360" w:lineRule="auto"/>
        <w:ind w:firstLine="680"/>
        <w:jc w:val="both"/>
        <w:rPr>
          <w:rFonts w:ascii="Times New Roman" w:eastAsia="Times New Roman" w:hAnsi="Times New Roman" w:cs="Times New Roman"/>
          <w:sz w:val="28"/>
          <w:szCs w:val="28"/>
          <w:lang w:val="uk-UA" w:eastAsia="ru-RU"/>
        </w:rPr>
      </w:pPr>
      <w:r w:rsidRPr="00542898">
        <w:rPr>
          <w:rFonts w:ascii="Times New Roman" w:eastAsia="Times New Roman" w:hAnsi="Times New Roman" w:cs="Times New Roman"/>
          <w:sz w:val="28"/>
          <w:szCs w:val="28"/>
          <w:lang w:val="uk-UA" w:eastAsia="ru-RU"/>
        </w:rPr>
        <w:t>Таким чином, між об’ємними показниками та прибутком підприємства є така взаємозалежність:</w:t>
      </w:r>
    </w:p>
    <w:p w14:paraId="71E8DF59" w14:textId="14E2ADA8" w:rsidR="00065E95" w:rsidRPr="00542898" w:rsidRDefault="00065E95" w:rsidP="00065E95">
      <w:pPr>
        <w:spacing w:after="0" w:line="360" w:lineRule="auto"/>
        <w:ind w:firstLine="680"/>
        <w:jc w:val="right"/>
        <w:rPr>
          <w:rFonts w:ascii="Times New Roman" w:eastAsia="Times New Roman" w:hAnsi="Times New Roman" w:cs="Times New Roman"/>
          <w:sz w:val="28"/>
          <w:szCs w:val="28"/>
          <w:lang w:val="uk-UA" w:eastAsia="ru-RU"/>
        </w:rPr>
      </w:pPr>
      <w:r w:rsidRPr="00542898">
        <w:rPr>
          <w:rFonts w:ascii="Times New Roman" w:eastAsia="Times New Roman" w:hAnsi="Times New Roman" w:cs="Times New Roman"/>
          <w:sz w:val="28"/>
          <w:szCs w:val="28"/>
          <w:lang w:val="uk-UA" w:eastAsia="ru-RU"/>
        </w:rPr>
        <w:t xml:space="preserve">Пб = Р – З + Д нп – Впл – Внп,       </w:t>
      </w:r>
      <w:r>
        <w:rPr>
          <w:rFonts w:ascii="Times New Roman" w:eastAsia="Times New Roman" w:hAnsi="Times New Roman" w:cs="Times New Roman"/>
          <w:sz w:val="28"/>
          <w:szCs w:val="28"/>
          <w:lang w:val="uk-UA" w:eastAsia="ru-RU"/>
        </w:rPr>
        <w:t xml:space="preserve">   </w:t>
      </w:r>
      <w:r w:rsidRPr="00542898">
        <w:rPr>
          <w:rFonts w:ascii="Times New Roman" w:eastAsia="Times New Roman" w:hAnsi="Times New Roman" w:cs="Times New Roman"/>
          <w:sz w:val="28"/>
          <w:szCs w:val="28"/>
          <w:lang w:val="uk-UA" w:eastAsia="ru-RU"/>
        </w:rPr>
        <w:t xml:space="preserve">               (</w:t>
      </w:r>
      <w:r w:rsidR="00FC1FD2">
        <w:rPr>
          <w:rFonts w:ascii="Times New Roman" w:eastAsia="Times New Roman" w:hAnsi="Times New Roman" w:cs="Times New Roman"/>
          <w:sz w:val="28"/>
          <w:szCs w:val="28"/>
          <w:lang w:val="uk-UA" w:eastAsia="ru-RU"/>
        </w:rPr>
        <w:t>2</w:t>
      </w:r>
      <w:r>
        <w:rPr>
          <w:rFonts w:ascii="Times New Roman" w:eastAsia="Times New Roman" w:hAnsi="Times New Roman" w:cs="Times New Roman"/>
          <w:sz w:val="28"/>
          <w:szCs w:val="28"/>
          <w:lang w:val="uk-UA" w:eastAsia="ru-RU"/>
        </w:rPr>
        <w:t>.11</w:t>
      </w:r>
      <w:r w:rsidRPr="00542898">
        <w:rPr>
          <w:rFonts w:ascii="Times New Roman" w:eastAsia="Times New Roman" w:hAnsi="Times New Roman" w:cs="Times New Roman"/>
          <w:sz w:val="28"/>
          <w:szCs w:val="28"/>
          <w:lang w:val="uk-UA" w:eastAsia="ru-RU"/>
        </w:rPr>
        <w:t>)</w:t>
      </w:r>
    </w:p>
    <w:p w14:paraId="0DCD48D4" w14:textId="77777777" w:rsidR="00065E95" w:rsidRPr="00542898" w:rsidRDefault="00065E95" w:rsidP="00065E95">
      <w:pPr>
        <w:spacing w:after="0" w:line="360" w:lineRule="auto"/>
        <w:ind w:firstLine="680"/>
        <w:jc w:val="both"/>
        <w:rPr>
          <w:rFonts w:ascii="Times New Roman" w:eastAsia="Times New Roman" w:hAnsi="Times New Roman" w:cs="Times New Roman"/>
          <w:sz w:val="28"/>
          <w:szCs w:val="28"/>
          <w:lang w:val="uk-UA" w:eastAsia="ru-RU"/>
        </w:rPr>
      </w:pPr>
      <w:r w:rsidRPr="00542898">
        <w:rPr>
          <w:rFonts w:ascii="Times New Roman" w:eastAsia="Times New Roman" w:hAnsi="Times New Roman" w:cs="Times New Roman"/>
          <w:sz w:val="28"/>
          <w:szCs w:val="28"/>
          <w:lang w:val="uk-UA" w:eastAsia="ru-RU"/>
        </w:rPr>
        <w:t>де Р – реалізація, тобто виторг від продажі товарів;</w:t>
      </w:r>
    </w:p>
    <w:p w14:paraId="176FAB49" w14:textId="77777777" w:rsidR="00065E95" w:rsidRPr="00542898" w:rsidRDefault="00065E95" w:rsidP="00065E95">
      <w:pPr>
        <w:spacing w:after="0" w:line="360" w:lineRule="auto"/>
        <w:ind w:firstLine="680"/>
        <w:jc w:val="both"/>
        <w:rPr>
          <w:rFonts w:ascii="Times New Roman" w:eastAsia="Times New Roman" w:hAnsi="Times New Roman" w:cs="Times New Roman"/>
          <w:sz w:val="28"/>
          <w:szCs w:val="28"/>
          <w:lang w:val="uk-UA" w:eastAsia="ru-RU"/>
        </w:rPr>
      </w:pPr>
      <w:r w:rsidRPr="00542898">
        <w:rPr>
          <w:rFonts w:ascii="Times New Roman" w:eastAsia="Times New Roman" w:hAnsi="Times New Roman" w:cs="Times New Roman"/>
          <w:sz w:val="28"/>
          <w:szCs w:val="28"/>
          <w:lang w:val="uk-UA" w:eastAsia="ru-RU"/>
        </w:rPr>
        <w:t xml:space="preserve">З – затрати на виробництво. </w:t>
      </w:r>
    </w:p>
    <w:p w14:paraId="78AA90B0" w14:textId="52B1D5A0" w:rsidR="00D773D7" w:rsidRDefault="00065E95" w:rsidP="00065E95">
      <w:pPr>
        <w:spacing w:after="0" w:line="360" w:lineRule="auto"/>
        <w:ind w:firstLine="680"/>
        <w:jc w:val="both"/>
        <w:rPr>
          <w:rFonts w:ascii="Times New Roman" w:eastAsia="Times New Roman" w:hAnsi="Times New Roman" w:cs="Times New Roman"/>
          <w:sz w:val="28"/>
          <w:szCs w:val="28"/>
          <w:lang w:val="uk-UA" w:eastAsia="ru-RU"/>
        </w:rPr>
      </w:pPr>
      <w:r w:rsidRPr="00542898">
        <w:rPr>
          <w:rFonts w:ascii="Times New Roman" w:eastAsia="Times New Roman" w:hAnsi="Times New Roman" w:cs="Times New Roman"/>
          <w:sz w:val="28"/>
          <w:szCs w:val="28"/>
          <w:lang w:val="uk-UA" w:eastAsia="ru-RU"/>
        </w:rPr>
        <w:t xml:space="preserve">Наведений перелік найважливіших взаємно пов'язаних показників показує, що багато з них складаються з декількох змінних інгредієнтів (складових). Так, якщо плановий показник складається з трьох інгредієнтів, то число варіантів можливих фактичних значень складе 6, в загальному випадку </w:t>
      </w:r>
      <w:r w:rsidRPr="00542898">
        <w:rPr>
          <w:rFonts w:ascii="Times New Roman" w:eastAsia="Times New Roman" w:hAnsi="Times New Roman" w:cs="Times New Roman"/>
          <w:i/>
          <w:sz w:val="28"/>
          <w:szCs w:val="28"/>
          <w:lang w:val="uk-UA" w:eastAsia="ru-RU"/>
        </w:rPr>
        <w:t>n</w:t>
      </w:r>
      <w:r w:rsidRPr="00542898">
        <w:rPr>
          <w:rFonts w:ascii="Times New Roman" w:eastAsia="Times New Roman" w:hAnsi="Times New Roman" w:cs="Times New Roman"/>
          <w:sz w:val="28"/>
          <w:szCs w:val="28"/>
          <w:lang w:val="uk-UA" w:eastAsia="ru-RU"/>
        </w:rPr>
        <w:t>! (</w:t>
      </w:r>
      <w:r w:rsidRPr="00542898">
        <w:rPr>
          <w:rFonts w:ascii="Times New Roman" w:eastAsia="Times New Roman" w:hAnsi="Times New Roman" w:cs="Times New Roman"/>
          <w:i/>
          <w:sz w:val="28"/>
          <w:szCs w:val="28"/>
          <w:lang w:val="uk-UA" w:eastAsia="ru-RU"/>
        </w:rPr>
        <w:t>n</w:t>
      </w:r>
      <w:r w:rsidRPr="00542898">
        <w:rPr>
          <w:rFonts w:ascii="Times New Roman" w:eastAsia="Times New Roman" w:hAnsi="Times New Roman" w:cs="Times New Roman"/>
          <w:sz w:val="28"/>
          <w:szCs w:val="28"/>
          <w:lang w:val="uk-UA" w:eastAsia="ru-RU"/>
        </w:rPr>
        <w:t xml:space="preserve"> факторіал), де </w:t>
      </w:r>
      <w:r w:rsidRPr="00542898">
        <w:rPr>
          <w:rFonts w:ascii="Times New Roman" w:eastAsia="Times New Roman" w:hAnsi="Times New Roman" w:cs="Times New Roman"/>
          <w:i/>
          <w:sz w:val="28"/>
          <w:szCs w:val="28"/>
          <w:lang w:val="uk-UA" w:eastAsia="ru-RU"/>
        </w:rPr>
        <w:t xml:space="preserve">n </w:t>
      </w:r>
      <w:r w:rsidRPr="00542898">
        <w:rPr>
          <w:rFonts w:ascii="Times New Roman" w:eastAsia="Times New Roman" w:hAnsi="Times New Roman" w:cs="Times New Roman"/>
          <w:sz w:val="28"/>
          <w:szCs w:val="28"/>
          <w:lang w:val="uk-UA" w:eastAsia="ru-RU"/>
        </w:rPr>
        <w:t xml:space="preserve">– кількість змінних складових планового показника. Очевидно, що підтримувати економічний порядок підприємства у разі великого числа змінних інгредієнтів планового показника стає дуже важко. Тому вирішальним фактором спрощення цього завдання є максимальне використання </w:t>
      </w:r>
      <w:r w:rsidRPr="00542898">
        <w:rPr>
          <w:rFonts w:ascii="Times New Roman" w:eastAsia="Times New Roman" w:hAnsi="Times New Roman" w:cs="Times New Roman"/>
          <w:b/>
          <w:i/>
          <w:sz w:val="28"/>
          <w:szCs w:val="28"/>
          <w:lang w:val="uk-UA" w:eastAsia="ru-RU"/>
        </w:rPr>
        <w:t>норм</w:t>
      </w:r>
      <w:r w:rsidRPr="00542898">
        <w:rPr>
          <w:rFonts w:ascii="Times New Roman" w:eastAsia="Times New Roman" w:hAnsi="Times New Roman" w:cs="Times New Roman"/>
          <w:sz w:val="28"/>
          <w:szCs w:val="28"/>
          <w:lang w:val="uk-UA" w:eastAsia="ru-RU"/>
        </w:rPr>
        <w:t xml:space="preserve"> і </w:t>
      </w:r>
      <w:r w:rsidRPr="00542898">
        <w:rPr>
          <w:rFonts w:ascii="Times New Roman" w:eastAsia="Times New Roman" w:hAnsi="Times New Roman" w:cs="Times New Roman"/>
          <w:b/>
          <w:i/>
          <w:sz w:val="28"/>
          <w:szCs w:val="28"/>
          <w:lang w:val="uk-UA" w:eastAsia="ru-RU"/>
        </w:rPr>
        <w:t>нормативів</w:t>
      </w:r>
      <w:r w:rsidRPr="00542898">
        <w:rPr>
          <w:rFonts w:ascii="Times New Roman" w:eastAsia="Times New Roman" w:hAnsi="Times New Roman" w:cs="Times New Roman"/>
          <w:sz w:val="28"/>
          <w:szCs w:val="28"/>
          <w:lang w:val="uk-UA" w:eastAsia="ru-RU"/>
        </w:rPr>
        <w:t>, як</w:t>
      </w:r>
      <w:r w:rsidR="00D8213E">
        <w:rPr>
          <w:rFonts w:ascii="Times New Roman" w:eastAsia="Times New Roman" w:hAnsi="Times New Roman" w:cs="Times New Roman"/>
          <w:sz w:val="28"/>
          <w:szCs w:val="28"/>
          <w:lang w:val="uk-UA" w:eastAsia="ru-RU"/>
        </w:rPr>
        <w:t xml:space="preserve">і частково розробляються і використовується у Товаристві. </w:t>
      </w:r>
      <w:r w:rsidRPr="00542898">
        <w:rPr>
          <w:rFonts w:ascii="Times New Roman" w:eastAsia="Times New Roman" w:hAnsi="Times New Roman" w:cs="Times New Roman"/>
          <w:sz w:val="28"/>
          <w:szCs w:val="28"/>
          <w:lang w:val="uk-UA" w:eastAsia="ru-RU"/>
        </w:rPr>
        <w:t xml:space="preserve"> </w:t>
      </w:r>
    </w:p>
    <w:p w14:paraId="786D151F" w14:textId="77777777" w:rsidR="00FC1FD2" w:rsidRPr="00FC1FD2" w:rsidRDefault="00FC1FD2" w:rsidP="00FC1FD2">
      <w:pPr>
        <w:spacing w:after="0" w:line="360" w:lineRule="auto"/>
        <w:ind w:firstLine="680"/>
        <w:jc w:val="both"/>
        <w:rPr>
          <w:rFonts w:ascii="Times New Roman" w:eastAsia="Times New Roman" w:hAnsi="Times New Roman" w:cs="Times New Roman"/>
          <w:sz w:val="28"/>
          <w:szCs w:val="28"/>
          <w:lang w:val="uk-UA" w:eastAsia="ru-RU"/>
        </w:rPr>
      </w:pPr>
      <w:r w:rsidRPr="00FC1FD2">
        <w:rPr>
          <w:rFonts w:ascii="Times New Roman" w:eastAsia="Times New Roman" w:hAnsi="Times New Roman" w:cs="Times New Roman"/>
          <w:sz w:val="28"/>
          <w:szCs w:val="28"/>
          <w:lang w:val="uk-UA" w:eastAsia="ru-RU"/>
        </w:rPr>
        <w:t xml:space="preserve">Планові кошториси розробляються на основі розрахунків на період планування чи нормативів, що діють певний період діяльності підприємства, зазвичай, на рік. Склад статей витрат у цих кошторисах побудовані з використанням узагальненого підходу і враховують особливості організацій виробничих процесів у Товаристві, зокрема, таке явище, що кошторис витрат на утримання й ремонт кондитерського обладнання розробляється і узгоджується із стороннім підприємством, яке на основі аутсорсингу здійснює весь комплекс ремонтних та інших регламентних робіт із обладнанням, що </w:t>
      </w:r>
      <w:r w:rsidRPr="00FC1FD2">
        <w:rPr>
          <w:rFonts w:ascii="Times New Roman" w:eastAsia="Times New Roman" w:hAnsi="Times New Roman" w:cs="Times New Roman"/>
          <w:sz w:val="28"/>
          <w:szCs w:val="28"/>
          <w:lang w:val="uk-UA" w:eastAsia="ru-RU"/>
        </w:rPr>
        <w:lastRenderedPageBreak/>
        <w:t xml:space="preserve">використовується у виробничих процесах в Товаристві. У табл. 2.8 наведено плановий кошторис ремонтної дільниці к самому Товаристві. </w:t>
      </w:r>
    </w:p>
    <w:p w14:paraId="0BD04904" w14:textId="77777777" w:rsidR="00FC1FD2" w:rsidRPr="00FC1FD2" w:rsidRDefault="00FC1FD2" w:rsidP="00FC1FD2">
      <w:pPr>
        <w:spacing w:after="0" w:line="360" w:lineRule="auto"/>
        <w:ind w:firstLine="680"/>
        <w:jc w:val="right"/>
        <w:rPr>
          <w:rFonts w:ascii="Times New Roman" w:eastAsia="Times New Roman" w:hAnsi="Times New Roman" w:cs="Times New Roman"/>
          <w:sz w:val="28"/>
          <w:szCs w:val="28"/>
          <w:lang w:val="uk-UA" w:eastAsia="ru-RU"/>
        </w:rPr>
      </w:pPr>
      <w:bookmarkStart w:id="13" w:name="_Hlk186217998"/>
      <w:r w:rsidRPr="00FC1FD2">
        <w:rPr>
          <w:rFonts w:ascii="Times New Roman" w:eastAsia="Times New Roman" w:hAnsi="Times New Roman" w:cs="Times New Roman"/>
          <w:sz w:val="28"/>
          <w:szCs w:val="28"/>
          <w:lang w:val="uk-UA" w:eastAsia="ru-RU"/>
        </w:rPr>
        <w:t>Таблиця 2.8</w:t>
      </w:r>
    </w:p>
    <w:p w14:paraId="508DD094" w14:textId="1F3F970A" w:rsidR="00FC1FD2" w:rsidRPr="00FC1FD2" w:rsidRDefault="00FC1FD2" w:rsidP="00FC1FD2">
      <w:pPr>
        <w:spacing w:after="0" w:line="360" w:lineRule="auto"/>
        <w:jc w:val="center"/>
        <w:rPr>
          <w:rFonts w:ascii="Times New Roman" w:eastAsia="Times New Roman" w:hAnsi="Times New Roman" w:cs="Times New Roman"/>
          <w:b/>
          <w:sz w:val="28"/>
          <w:szCs w:val="28"/>
          <w:lang w:val="uk-UA" w:eastAsia="ru-RU"/>
        </w:rPr>
      </w:pPr>
      <w:r w:rsidRPr="00FC1FD2">
        <w:rPr>
          <w:rFonts w:ascii="Times New Roman" w:eastAsia="Times New Roman" w:hAnsi="Times New Roman" w:cs="Times New Roman"/>
          <w:b/>
          <w:sz w:val="28"/>
          <w:szCs w:val="28"/>
          <w:lang w:val="uk-UA" w:eastAsia="ru-RU"/>
        </w:rPr>
        <w:t>Плановий кошторис витрат ремонтної дільниці у ТОВ «ФУДЕМБІР»</w:t>
      </w:r>
    </w:p>
    <w:p w14:paraId="6B87AB75" w14:textId="65921F7D" w:rsidR="00FC1FD2" w:rsidRPr="00FC1FD2" w:rsidRDefault="00FC1FD2" w:rsidP="00FC1FD2">
      <w:pPr>
        <w:spacing w:after="0" w:line="360" w:lineRule="auto"/>
        <w:ind w:firstLine="680"/>
        <w:jc w:val="center"/>
        <w:rPr>
          <w:rFonts w:ascii="Times New Roman" w:eastAsia="Times New Roman" w:hAnsi="Times New Roman" w:cs="Times New Roman"/>
          <w:b/>
          <w:sz w:val="28"/>
          <w:szCs w:val="28"/>
          <w:lang w:val="uk-UA" w:eastAsia="ru-RU"/>
        </w:rPr>
      </w:pPr>
      <w:r w:rsidRPr="00FC1FD2">
        <w:rPr>
          <w:rFonts w:ascii="Times New Roman" w:eastAsia="Times New Roman" w:hAnsi="Times New Roman" w:cs="Times New Roman"/>
          <w:b/>
          <w:sz w:val="28"/>
          <w:szCs w:val="28"/>
          <w:lang w:val="uk-UA" w:eastAsia="ru-RU"/>
        </w:rPr>
        <w:t>на 202</w:t>
      </w:r>
      <w:r>
        <w:rPr>
          <w:rFonts w:ascii="Times New Roman" w:eastAsia="Times New Roman" w:hAnsi="Times New Roman" w:cs="Times New Roman"/>
          <w:b/>
          <w:sz w:val="28"/>
          <w:szCs w:val="28"/>
          <w:lang w:val="uk-UA" w:eastAsia="ru-RU"/>
        </w:rPr>
        <w:t>4</w:t>
      </w:r>
      <w:r w:rsidRPr="00FC1FD2">
        <w:rPr>
          <w:rFonts w:ascii="Times New Roman" w:eastAsia="Times New Roman" w:hAnsi="Times New Roman" w:cs="Times New Roman"/>
          <w:b/>
          <w:sz w:val="28"/>
          <w:szCs w:val="28"/>
          <w:lang w:val="uk-UA" w:eastAsia="ru-RU"/>
        </w:rPr>
        <w:t xml:space="preserve"> рік</w:t>
      </w:r>
    </w:p>
    <w:tbl>
      <w:tblPr>
        <w:tblW w:w="8976" w:type="dxa"/>
        <w:tblInd w:w="295" w:type="dxa"/>
        <w:tblLook w:val="04A0" w:firstRow="1" w:lastRow="0" w:firstColumn="1" w:lastColumn="0" w:noHBand="0" w:noVBand="1"/>
      </w:tblPr>
      <w:tblGrid>
        <w:gridCol w:w="3927"/>
        <w:gridCol w:w="1870"/>
        <w:gridCol w:w="3179"/>
      </w:tblGrid>
      <w:tr w:rsidR="00FC1FD2" w:rsidRPr="00FC1FD2" w14:paraId="58BAB5E9" w14:textId="77777777" w:rsidTr="00D9759E">
        <w:trPr>
          <w:trHeight w:val="289"/>
        </w:trPr>
        <w:tc>
          <w:tcPr>
            <w:tcW w:w="3927" w:type="dxa"/>
            <w:tcBorders>
              <w:top w:val="single" w:sz="8" w:space="0" w:color="auto"/>
              <w:left w:val="single" w:sz="8" w:space="0" w:color="auto"/>
              <w:bottom w:val="single" w:sz="8" w:space="0" w:color="auto"/>
              <w:right w:val="single" w:sz="8" w:space="0" w:color="auto"/>
            </w:tcBorders>
            <w:vAlign w:val="center"/>
            <w:hideMark/>
          </w:tcPr>
          <w:bookmarkEnd w:id="13"/>
          <w:p w14:paraId="4EC9A4B5" w14:textId="77777777" w:rsidR="00FC1FD2" w:rsidRPr="00FC1FD2" w:rsidRDefault="00FC1FD2" w:rsidP="00FC1FD2">
            <w:pPr>
              <w:spacing w:after="0" w:line="240" w:lineRule="auto"/>
              <w:jc w:val="both"/>
              <w:rPr>
                <w:rFonts w:ascii="Times New Roman" w:eastAsia="Times New Roman" w:hAnsi="Times New Roman" w:cs="Times New Roman"/>
                <w:bCs/>
                <w:iCs/>
                <w:sz w:val="28"/>
                <w:szCs w:val="28"/>
                <w:lang w:val="uk-UA" w:eastAsia="ru-RU"/>
              </w:rPr>
            </w:pPr>
            <w:r w:rsidRPr="00FC1FD2">
              <w:rPr>
                <w:rFonts w:ascii="Times New Roman" w:eastAsia="Times New Roman" w:hAnsi="Times New Roman" w:cs="Times New Roman"/>
                <w:bCs/>
                <w:iCs/>
                <w:sz w:val="28"/>
                <w:szCs w:val="28"/>
                <w:lang w:val="uk-UA" w:eastAsia="ru-RU"/>
              </w:rPr>
              <w:t>Стаття витрат</w:t>
            </w:r>
          </w:p>
        </w:tc>
        <w:tc>
          <w:tcPr>
            <w:tcW w:w="1870" w:type="dxa"/>
            <w:tcBorders>
              <w:top w:val="single" w:sz="8" w:space="0" w:color="auto"/>
              <w:left w:val="nil"/>
              <w:bottom w:val="single" w:sz="8" w:space="0" w:color="auto"/>
              <w:right w:val="single" w:sz="8" w:space="0" w:color="auto"/>
            </w:tcBorders>
            <w:vAlign w:val="center"/>
            <w:hideMark/>
          </w:tcPr>
          <w:p w14:paraId="28C0A1AD" w14:textId="77777777" w:rsidR="00FC1FD2" w:rsidRPr="00FC1FD2" w:rsidRDefault="00FC1FD2" w:rsidP="00FC1FD2">
            <w:pPr>
              <w:spacing w:after="0" w:line="240" w:lineRule="auto"/>
              <w:jc w:val="both"/>
              <w:rPr>
                <w:rFonts w:ascii="Times New Roman" w:eastAsia="Times New Roman" w:hAnsi="Times New Roman" w:cs="Times New Roman"/>
                <w:bCs/>
                <w:iCs/>
                <w:sz w:val="28"/>
                <w:szCs w:val="28"/>
                <w:lang w:val="uk-UA" w:eastAsia="ru-RU"/>
              </w:rPr>
            </w:pPr>
            <w:r w:rsidRPr="00FC1FD2">
              <w:rPr>
                <w:rFonts w:ascii="Times New Roman" w:eastAsia="Times New Roman" w:hAnsi="Times New Roman" w:cs="Times New Roman"/>
                <w:bCs/>
                <w:iCs/>
                <w:sz w:val="28"/>
                <w:szCs w:val="28"/>
                <w:lang w:val="uk-UA" w:eastAsia="ru-RU"/>
              </w:rPr>
              <w:t>Сума,</w:t>
            </w:r>
          </w:p>
          <w:p w14:paraId="01072F3C" w14:textId="77777777" w:rsidR="00FC1FD2" w:rsidRPr="00FC1FD2" w:rsidRDefault="00FC1FD2" w:rsidP="00FC1FD2">
            <w:pPr>
              <w:spacing w:after="0" w:line="240" w:lineRule="auto"/>
              <w:jc w:val="both"/>
              <w:rPr>
                <w:rFonts w:ascii="Times New Roman" w:eastAsia="Times New Roman" w:hAnsi="Times New Roman" w:cs="Times New Roman"/>
                <w:bCs/>
                <w:iCs/>
                <w:sz w:val="28"/>
                <w:szCs w:val="28"/>
                <w:lang w:val="uk-UA" w:eastAsia="ru-RU"/>
              </w:rPr>
            </w:pPr>
            <w:r w:rsidRPr="00FC1FD2">
              <w:rPr>
                <w:rFonts w:ascii="Times New Roman" w:eastAsia="Times New Roman" w:hAnsi="Times New Roman" w:cs="Times New Roman"/>
                <w:bCs/>
                <w:iCs/>
                <w:sz w:val="28"/>
                <w:szCs w:val="28"/>
                <w:lang w:val="uk-UA" w:eastAsia="ru-RU"/>
              </w:rPr>
              <w:t>тис. грн.</w:t>
            </w:r>
          </w:p>
        </w:tc>
        <w:tc>
          <w:tcPr>
            <w:tcW w:w="3179" w:type="dxa"/>
            <w:tcBorders>
              <w:top w:val="single" w:sz="8" w:space="0" w:color="auto"/>
              <w:left w:val="nil"/>
              <w:bottom w:val="single" w:sz="8" w:space="0" w:color="auto"/>
              <w:right w:val="single" w:sz="8" w:space="0" w:color="auto"/>
            </w:tcBorders>
            <w:vAlign w:val="center"/>
            <w:hideMark/>
          </w:tcPr>
          <w:p w14:paraId="0BABCBEB" w14:textId="77777777" w:rsidR="00FC1FD2" w:rsidRPr="00FC1FD2" w:rsidRDefault="00FC1FD2" w:rsidP="00FC1FD2">
            <w:pPr>
              <w:spacing w:after="0" w:line="240" w:lineRule="auto"/>
              <w:jc w:val="both"/>
              <w:rPr>
                <w:rFonts w:ascii="Times New Roman" w:eastAsia="Times New Roman" w:hAnsi="Times New Roman" w:cs="Times New Roman"/>
                <w:bCs/>
                <w:iCs/>
                <w:sz w:val="28"/>
                <w:szCs w:val="28"/>
                <w:lang w:val="uk-UA" w:eastAsia="ru-RU"/>
              </w:rPr>
            </w:pPr>
            <w:r w:rsidRPr="00FC1FD2">
              <w:rPr>
                <w:rFonts w:ascii="Times New Roman" w:eastAsia="Times New Roman" w:hAnsi="Times New Roman" w:cs="Times New Roman"/>
                <w:bCs/>
                <w:iCs/>
                <w:sz w:val="28"/>
                <w:szCs w:val="28"/>
                <w:lang w:val="uk-UA" w:eastAsia="ru-RU"/>
              </w:rPr>
              <w:t>Джерело, підстава розрахунку</w:t>
            </w:r>
          </w:p>
        </w:tc>
      </w:tr>
      <w:tr w:rsidR="00FC1FD2" w:rsidRPr="00FC1FD2" w14:paraId="473C0656" w14:textId="77777777" w:rsidTr="00D9759E">
        <w:trPr>
          <w:trHeight w:val="99"/>
        </w:trPr>
        <w:tc>
          <w:tcPr>
            <w:tcW w:w="3927" w:type="dxa"/>
            <w:tcBorders>
              <w:top w:val="nil"/>
              <w:left w:val="single" w:sz="8" w:space="0" w:color="auto"/>
              <w:bottom w:val="single" w:sz="8" w:space="0" w:color="auto"/>
              <w:right w:val="single" w:sz="8" w:space="0" w:color="auto"/>
            </w:tcBorders>
            <w:vAlign w:val="center"/>
            <w:hideMark/>
          </w:tcPr>
          <w:p w14:paraId="0DE19230" w14:textId="77777777" w:rsidR="00FC1FD2" w:rsidRPr="00FC1FD2" w:rsidRDefault="00FC1FD2" w:rsidP="00FC1FD2">
            <w:pPr>
              <w:spacing w:after="0" w:line="240" w:lineRule="auto"/>
              <w:jc w:val="both"/>
              <w:rPr>
                <w:rFonts w:ascii="Times New Roman" w:eastAsia="Times New Roman" w:hAnsi="Times New Roman" w:cs="Times New Roman"/>
                <w:bCs/>
                <w:iCs/>
                <w:sz w:val="28"/>
                <w:szCs w:val="28"/>
                <w:lang w:val="uk-UA" w:eastAsia="ru-RU"/>
              </w:rPr>
            </w:pPr>
            <w:r w:rsidRPr="00FC1FD2">
              <w:rPr>
                <w:rFonts w:ascii="Times New Roman" w:eastAsia="Times New Roman" w:hAnsi="Times New Roman" w:cs="Times New Roman"/>
                <w:bCs/>
                <w:iCs/>
                <w:sz w:val="28"/>
                <w:szCs w:val="28"/>
                <w:lang w:val="uk-UA" w:eastAsia="ru-RU"/>
              </w:rPr>
              <w:t>1. Основні матеріали</w:t>
            </w:r>
          </w:p>
        </w:tc>
        <w:tc>
          <w:tcPr>
            <w:tcW w:w="1870" w:type="dxa"/>
            <w:tcBorders>
              <w:top w:val="nil"/>
              <w:left w:val="nil"/>
              <w:bottom w:val="single" w:sz="8" w:space="0" w:color="auto"/>
              <w:right w:val="single" w:sz="8" w:space="0" w:color="auto"/>
            </w:tcBorders>
            <w:vAlign w:val="center"/>
            <w:hideMark/>
          </w:tcPr>
          <w:p w14:paraId="21B1F1D6" w14:textId="77777777" w:rsidR="00FC1FD2" w:rsidRPr="00FC1FD2" w:rsidRDefault="00FC1FD2" w:rsidP="00FC1FD2">
            <w:pPr>
              <w:spacing w:after="0" w:line="240" w:lineRule="auto"/>
              <w:jc w:val="both"/>
              <w:rPr>
                <w:rFonts w:ascii="Times New Roman" w:eastAsia="Times New Roman" w:hAnsi="Times New Roman" w:cs="Times New Roman"/>
                <w:bCs/>
                <w:iCs/>
                <w:sz w:val="28"/>
                <w:szCs w:val="28"/>
                <w:lang w:val="uk-UA" w:eastAsia="ru-RU"/>
              </w:rPr>
            </w:pPr>
            <w:r w:rsidRPr="00FC1FD2">
              <w:rPr>
                <w:rFonts w:ascii="Times New Roman" w:eastAsia="Times New Roman" w:hAnsi="Times New Roman" w:cs="Times New Roman"/>
                <w:bCs/>
                <w:iCs/>
                <w:sz w:val="28"/>
                <w:szCs w:val="28"/>
                <w:lang w:val="uk-UA" w:eastAsia="ru-RU"/>
              </w:rPr>
              <w:t>150,00</w:t>
            </w:r>
          </w:p>
        </w:tc>
        <w:tc>
          <w:tcPr>
            <w:tcW w:w="3179" w:type="dxa"/>
            <w:tcBorders>
              <w:top w:val="nil"/>
              <w:left w:val="nil"/>
              <w:bottom w:val="single" w:sz="8" w:space="0" w:color="auto"/>
              <w:right w:val="single" w:sz="8" w:space="0" w:color="auto"/>
            </w:tcBorders>
            <w:vAlign w:val="center"/>
            <w:hideMark/>
          </w:tcPr>
          <w:p w14:paraId="429773A3" w14:textId="77777777" w:rsidR="00FC1FD2" w:rsidRPr="00FC1FD2" w:rsidRDefault="00FC1FD2" w:rsidP="00FC1FD2">
            <w:pPr>
              <w:spacing w:after="0" w:line="240" w:lineRule="auto"/>
              <w:jc w:val="both"/>
              <w:rPr>
                <w:rFonts w:ascii="Times New Roman" w:eastAsia="Times New Roman" w:hAnsi="Times New Roman" w:cs="Times New Roman"/>
                <w:bCs/>
                <w:iCs/>
                <w:sz w:val="28"/>
                <w:szCs w:val="28"/>
                <w:lang w:val="uk-UA" w:eastAsia="ru-RU"/>
              </w:rPr>
            </w:pPr>
            <w:r w:rsidRPr="00FC1FD2">
              <w:rPr>
                <w:rFonts w:ascii="Times New Roman" w:eastAsia="Times New Roman" w:hAnsi="Times New Roman" w:cs="Times New Roman"/>
                <w:bCs/>
                <w:iCs/>
                <w:sz w:val="28"/>
                <w:szCs w:val="28"/>
                <w:lang w:val="uk-UA" w:eastAsia="ru-RU"/>
              </w:rPr>
              <w:t>Вихідні дані</w:t>
            </w:r>
          </w:p>
        </w:tc>
      </w:tr>
      <w:tr w:rsidR="00FC1FD2" w:rsidRPr="00FC1FD2" w14:paraId="600CC332" w14:textId="77777777" w:rsidTr="00D9759E">
        <w:trPr>
          <w:trHeight w:val="195"/>
        </w:trPr>
        <w:tc>
          <w:tcPr>
            <w:tcW w:w="3927" w:type="dxa"/>
            <w:tcBorders>
              <w:top w:val="nil"/>
              <w:left w:val="single" w:sz="8" w:space="0" w:color="auto"/>
              <w:bottom w:val="single" w:sz="8" w:space="0" w:color="auto"/>
              <w:right w:val="single" w:sz="8" w:space="0" w:color="auto"/>
            </w:tcBorders>
            <w:vAlign w:val="center"/>
            <w:hideMark/>
          </w:tcPr>
          <w:p w14:paraId="64CBEE14" w14:textId="77777777" w:rsidR="00FC1FD2" w:rsidRPr="00FC1FD2" w:rsidRDefault="00FC1FD2" w:rsidP="00FC1FD2">
            <w:pPr>
              <w:spacing w:after="0" w:line="240" w:lineRule="auto"/>
              <w:jc w:val="both"/>
              <w:rPr>
                <w:rFonts w:ascii="Times New Roman" w:eastAsia="Times New Roman" w:hAnsi="Times New Roman" w:cs="Times New Roman"/>
                <w:bCs/>
                <w:iCs/>
                <w:sz w:val="28"/>
                <w:szCs w:val="28"/>
                <w:lang w:val="uk-UA" w:eastAsia="ru-RU"/>
              </w:rPr>
            </w:pPr>
            <w:r w:rsidRPr="00FC1FD2">
              <w:rPr>
                <w:rFonts w:ascii="Times New Roman" w:eastAsia="Times New Roman" w:hAnsi="Times New Roman" w:cs="Times New Roman"/>
                <w:bCs/>
                <w:iCs/>
                <w:sz w:val="28"/>
                <w:szCs w:val="28"/>
                <w:lang w:val="uk-UA" w:eastAsia="ru-RU"/>
              </w:rPr>
              <w:t>2. Допоміжні матеріали</w:t>
            </w:r>
          </w:p>
        </w:tc>
        <w:tc>
          <w:tcPr>
            <w:tcW w:w="1870" w:type="dxa"/>
            <w:tcBorders>
              <w:top w:val="nil"/>
              <w:left w:val="nil"/>
              <w:bottom w:val="single" w:sz="8" w:space="0" w:color="auto"/>
              <w:right w:val="single" w:sz="8" w:space="0" w:color="auto"/>
            </w:tcBorders>
            <w:vAlign w:val="center"/>
            <w:hideMark/>
          </w:tcPr>
          <w:p w14:paraId="7E795120" w14:textId="77777777" w:rsidR="00FC1FD2" w:rsidRPr="00FC1FD2" w:rsidRDefault="00FC1FD2" w:rsidP="00FC1FD2">
            <w:pPr>
              <w:spacing w:after="0" w:line="240" w:lineRule="auto"/>
              <w:jc w:val="both"/>
              <w:rPr>
                <w:rFonts w:ascii="Times New Roman" w:eastAsia="Times New Roman" w:hAnsi="Times New Roman" w:cs="Times New Roman"/>
                <w:bCs/>
                <w:iCs/>
                <w:sz w:val="28"/>
                <w:szCs w:val="28"/>
                <w:lang w:val="uk-UA" w:eastAsia="ru-RU"/>
              </w:rPr>
            </w:pPr>
            <w:r w:rsidRPr="00FC1FD2">
              <w:rPr>
                <w:rFonts w:ascii="Times New Roman" w:eastAsia="Times New Roman" w:hAnsi="Times New Roman" w:cs="Times New Roman"/>
                <w:bCs/>
                <w:iCs/>
                <w:sz w:val="28"/>
                <w:szCs w:val="28"/>
                <w:lang w:val="uk-UA" w:eastAsia="ru-RU"/>
              </w:rPr>
              <w:t>22,50</w:t>
            </w:r>
          </w:p>
        </w:tc>
        <w:tc>
          <w:tcPr>
            <w:tcW w:w="3179" w:type="dxa"/>
            <w:tcBorders>
              <w:top w:val="nil"/>
              <w:left w:val="nil"/>
              <w:bottom w:val="single" w:sz="8" w:space="0" w:color="auto"/>
              <w:right w:val="single" w:sz="8" w:space="0" w:color="auto"/>
            </w:tcBorders>
            <w:vAlign w:val="center"/>
            <w:hideMark/>
          </w:tcPr>
          <w:p w14:paraId="0F2A2CFE" w14:textId="77777777" w:rsidR="00FC1FD2" w:rsidRPr="00FC1FD2" w:rsidRDefault="00FC1FD2" w:rsidP="00FC1FD2">
            <w:pPr>
              <w:spacing w:after="0" w:line="240" w:lineRule="auto"/>
              <w:jc w:val="both"/>
              <w:rPr>
                <w:rFonts w:ascii="Times New Roman" w:eastAsia="Times New Roman" w:hAnsi="Times New Roman" w:cs="Times New Roman"/>
                <w:bCs/>
                <w:iCs/>
                <w:sz w:val="28"/>
                <w:szCs w:val="28"/>
                <w:lang w:val="uk-UA" w:eastAsia="ru-RU"/>
              </w:rPr>
            </w:pPr>
            <w:r w:rsidRPr="00FC1FD2">
              <w:rPr>
                <w:rFonts w:ascii="Times New Roman" w:eastAsia="Times New Roman" w:hAnsi="Times New Roman" w:cs="Times New Roman"/>
                <w:bCs/>
                <w:iCs/>
                <w:sz w:val="28"/>
                <w:szCs w:val="28"/>
                <w:lang w:val="uk-UA" w:eastAsia="ru-RU"/>
              </w:rPr>
              <w:t>15% від основних матеріалів</w:t>
            </w:r>
          </w:p>
        </w:tc>
      </w:tr>
      <w:tr w:rsidR="00FC1FD2" w:rsidRPr="00FC1FD2" w14:paraId="34C9CD6C" w14:textId="77777777" w:rsidTr="00D9759E">
        <w:trPr>
          <w:trHeight w:val="405"/>
        </w:trPr>
        <w:tc>
          <w:tcPr>
            <w:tcW w:w="3927" w:type="dxa"/>
            <w:tcBorders>
              <w:top w:val="nil"/>
              <w:left w:val="single" w:sz="8" w:space="0" w:color="auto"/>
              <w:bottom w:val="single" w:sz="4" w:space="0" w:color="auto"/>
              <w:right w:val="single" w:sz="8" w:space="0" w:color="auto"/>
            </w:tcBorders>
            <w:vAlign w:val="center"/>
            <w:hideMark/>
          </w:tcPr>
          <w:p w14:paraId="64A93479" w14:textId="77777777" w:rsidR="00FC1FD2" w:rsidRPr="00FC1FD2" w:rsidRDefault="00FC1FD2" w:rsidP="00FC1FD2">
            <w:pPr>
              <w:spacing w:after="0" w:line="240" w:lineRule="auto"/>
              <w:jc w:val="both"/>
              <w:rPr>
                <w:rFonts w:ascii="Times New Roman" w:eastAsia="Times New Roman" w:hAnsi="Times New Roman" w:cs="Times New Roman"/>
                <w:bCs/>
                <w:iCs/>
                <w:sz w:val="28"/>
                <w:szCs w:val="28"/>
                <w:lang w:val="uk-UA" w:eastAsia="ru-RU"/>
              </w:rPr>
            </w:pPr>
            <w:r w:rsidRPr="00FC1FD2">
              <w:rPr>
                <w:rFonts w:ascii="Times New Roman" w:eastAsia="Times New Roman" w:hAnsi="Times New Roman" w:cs="Times New Roman"/>
                <w:bCs/>
                <w:iCs/>
                <w:sz w:val="28"/>
                <w:szCs w:val="28"/>
                <w:lang w:val="uk-UA" w:eastAsia="ru-RU"/>
              </w:rPr>
              <w:t xml:space="preserve">3. Видатки на опалення </w:t>
            </w:r>
          </w:p>
        </w:tc>
        <w:tc>
          <w:tcPr>
            <w:tcW w:w="1870" w:type="dxa"/>
            <w:tcBorders>
              <w:top w:val="nil"/>
              <w:left w:val="nil"/>
              <w:bottom w:val="single" w:sz="4" w:space="0" w:color="auto"/>
              <w:right w:val="single" w:sz="8" w:space="0" w:color="auto"/>
            </w:tcBorders>
            <w:vAlign w:val="center"/>
            <w:hideMark/>
          </w:tcPr>
          <w:p w14:paraId="4A4EE198" w14:textId="77777777" w:rsidR="00FC1FD2" w:rsidRPr="00FC1FD2" w:rsidRDefault="00FC1FD2" w:rsidP="00FC1FD2">
            <w:pPr>
              <w:spacing w:after="0" w:line="240" w:lineRule="auto"/>
              <w:jc w:val="both"/>
              <w:rPr>
                <w:rFonts w:ascii="Times New Roman" w:eastAsia="Times New Roman" w:hAnsi="Times New Roman" w:cs="Times New Roman"/>
                <w:bCs/>
                <w:iCs/>
                <w:sz w:val="28"/>
                <w:szCs w:val="28"/>
                <w:lang w:val="uk-UA" w:eastAsia="ru-RU"/>
              </w:rPr>
            </w:pPr>
            <w:r w:rsidRPr="00FC1FD2">
              <w:rPr>
                <w:rFonts w:ascii="Times New Roman" w:eastAsia="Times New Roman" w:hAnsi="Times New Roman" w:cs="Times New Roman"/>
                <w:bCs/>
                <w:iCs/>
                <w:sz w:val="28"/>
                <w:szCs w:val="28"/>
                <w:lang w:val="uk-UA" w:eastAsia="ru-RU"/>
              </w:rPr>
              <w:t>193,5</w:t>
            </w:r>
          </w:p>
        </w:tc>
        <w:tc>
          <w:tcPr>
            <w:tcW w:w="3179" w:type="dxa"/>
            <w:tcBorders>
              <w:top w:val="nil"/>
              <w:left w:val="nil"/>
              <w:bottom w:val="single" w:sz="4" w:space="0" w:color="auto"/>
              <w:right w:val="single" w:sz="8" w:space="0" w:color="auto"/>
            </w:tcBorders>
            <w:vAlign w:val="center"/>
            <w:hideMark/>
          </w:tcPr>
          <w:p w14:paraId="4F3163AD" w14:textId="77777777" w:rsidR="00FC1FD2" w:rsidRPr="00FC1FD2" w:rsidRDefault="00FC1FD2" w:rsidP="00FC1FD2">
            <w:pPr>
              <w:spacing w:after="0" w:line="240" w:lineRule="auto"/>
              <w:jc w:val="both"/>
              <w:rPr>
                <w:rFonts w:ascii="Times New Roman" w:eastAsia="Times New Roman" w:hAnsi="Times New Roman" w:cs="Times New Roman"/>
                <w:bCs/>
                <w:iCs/>
                <w:sz w:val="28"/>
                <w:szCs w:val="28"/>
                <w:lang w:val="uk-UA" w:eastAsia="ru-RU"/>
              </w:rPr>
            </w:pPr>
            <w:r w:rsidRPr="00FC1FD2">
              <w:rPr>
                <w:rFonts w:ascii="Times New Roman" w:eastAsia="Times New Roman" w:hAnsi="Times New Roman" w:cs="Times New Roman"/>
                <w:bCs/>
                <w:iCs/>
                <w:sz w:val="28"/>
                <w:szCs w:val="28"/>
                <w:lang w:val="uk-UA" w:eastAsia="ru-RU"/>
              </w:rPr>
              <w:t>Розрахунки котельної</w:t>
            </w:r>
          </w:p>
        </w:tc>
      </w:tr>
      <w:tr w:rsidR="00FC1FD2" w:rsidRPr="00FC1FD2" w14:paraId="624AA6DF" w14:textId="77777777" w:rsidTr="00D9759E">
        <w:trPr>
          <w:trHeight w:val="341"/>
        </w:trPr>
        <w:tc>
          <w:tcPr>
            <w:tcW w:w="3927" w:type="dxa"/>
            <w:tcBorders>
              <w:top w:val="single" w:sz="4" w:space="0" w:color="auto"/>
              <w:left w:val="single" w:sz="8" w:space="0" w:color="auto"/>
              <w:bottom w:val="single" w:sz="8" w:space="0" w:color="auto"/>
              <w:right w:val="single" w:sz="8" w:space="0" w:color="auto"/>
            </w:tcBorders>
            <w:vAlign w:val="center"/>
            <w:hideMark/>
          </w:tcPr>
          <w:p w14:paraId="3CDA7F74" w14:textId="77777777" w:rsidR="00FC1FD2" w:rsidRPr="00FC1FD2" w:rsidRDefault="00FC1FD2" w:rsidP="00FC1FD2">
            <w:pPr>
              <w:spacing w:after="0" w:line="240" w:lineRule="auto"/>
              <w:jc w:val="both"/>
              <w:rPr>
                <w:rFonts w:ascii="Times New Roman" w:eastAsia="Times New Roman" w:hAnsi="Times New Roman" w:cs="Times New Roman"/>
                <w:bCs/>
                <w:iCs/>
                <w:sz w:val="28"/>
                <w:szCs w:val="28"/>
                <w:lang w:val="uk-UA" w:eastAsia="ru-RU"/>
              </w:rPr>
            </w:pPr>
            <w:r w:rsidRPr="00FC1FD2">
              <w:rPr>
                <w:rFonts w:ascii="Times New Roman" w:eastAsia="Times New Roman" w:hAnsi="Times New Roman" w:cs="Times New Roman"/>
                <w:bCs/>
                <w:iCs/>
                <w:sz w:val="28"/>
                <w:szCs w:val="28"/>
                <w:lang w:val="uk-UA" w:eastAsia="ru-RU"/>
              </w:rPr>
              <w:t>4. Електроенергія</w:t>
            </w:r>
          </w:p>
        </w:tc>
        <w:tc>
          <w:tcPr>
            <w:tcW w:w="1870" w:type="dxa"/>
            <w:tcBorders>
              <w:top w:val="single" w:sz="4" w:space="0" w:color="auto"/>
              <w:left w:val="nil"/>
              <w:bottom w:val="single" w:sz="8" w:space="0" w:color="auto"/>
              <w:right w:val="single" w:sz="8" w:space="0" w:color="auto"/>
            </w:tcBorders>
            <w:vAlign w:val="center"/>
            <w:hideMark/>
          </w:tcPr>
          <w:p w14:paraId="2558491A" w14:textId="77777777" w:rsidR="00FC1FD2" w:rsidRPr="00FC1FD2" w:rsidRDefault="00FC1FD2" w:rsidP="00FC1FD2">
            <w:pPr>
              <w:spacing w:after="0" w:line="240" w:lineRule="auto"/>
              <w:jc w:val="both"/>
              <w:rPr>
                <w:rFonts w:ascii="Times New Roman" w:eastAsia="Times New Roman" w:hAnsi="Times New Roman" w:cs="Times New Roman"/>
                <w:bCs/>
                <w:iCs/>
                <w:sz w:val="28"/>
                <w:szCs w:val="28"/>
                <w:lang w:val="uk-UA" w:eastAsia="ru-RU"/>
              </w:rPr>
            </w:pPr>
            <w:r w:rsidRPr="00FC1FD2">
              <w:rPr>
                <w:rFonts w:ascii="Times New Roman" w:eastAsia="Times New Roman" w:hAnsi="Times New Roman" w:cs="Times New Roman"/>
                <w:bCs/>
                <w:iCs/>
                <w:sz w:val="28"/>
                <w:szCs w:val="28"/>
                <w:lang w:val="uk-UA" w:eastAsia="ru-RU"/>
              </w:rPr>
              <w:t>320,00</w:t>
            </w:r>
          </w:p>
        </w:tc>
        <w:tc>
          <w:tcPr>
            <w:tcW w:w="3179" w:type="dxa"/>
            <w:tcBorders>
              <w:top w:val="single" w:sz="4" w:space="0" w:color="auto"/>
              <w:left w:val="nil"/>
              <w:bottom w:val="single" w:sz="8" w:space="0" w:color="auto"/>
              <w:right w:val="single" w:sz="8" w:space="0" w:color="auto"/>
            </w:tcBorders>
            <w:vAlign w:val="center"/>
            <w:hideMark/>
          </w:tcPr>
          <w:p w14:paraId="46F93A9E" w14:textId="77777777" w:rsidR="00FC1FD2" w:rsidRPr="00FC1FD2" w:rsidRDefault="00FC1FD2" w:rsidP="00FC1FD2">
            <w:pPr>
              <w:spacing w:after="0" w:line="240" w:lineRule="auto"/>
              <w:jc w:val="both"/>
              <w:rPr>
                <w:rFonts w:ascii="Times New Roman" w:eastAsia="Times New Roman" w:hAnsi="Times New Roman" w:cs="Times New Roman"/>
                <w:bCs/>
                <w:iCs/>
                <w:sz w:val="28"/>
                <w:szCs w:val="28"/>
                <w:lang w:val="uk-UA" w:eastAsia="ru-RU"/>
              </w:rPr>
            </w:pPr>
            <w:r w:rsidRPr="00FC1FD2">
              <w:rPr>
                <w:rFonts w:ascii="Times New Roman" w:eastAsia="Times New Roman" w:hAnsi="Times New Roman" w:cs="Times New Roman"/>
                <w:bCs/>
                <w:iCs/>
                <w:sz w:val="28"/>
                <w:szCs w:val="28"/>
                <w:lang w:val="uk-UA" w:eastAsia="ru-RU"/>
              </w:rPr>
              <w:t>За даними обліку</w:t>
            </w:r>
          </w:p>
        </w:tc>
      </w:tr>
      <w:tr w:rsidR="00FC1FD2" w:rsidRPr="00FC1FD2" w14:paraId="175C11A9" w14:textId="77777777" w:rsidTr="00D9759E">
        <w:trPr>
          <w:trHeight w:val="99"/>
        </w:trPr>
        <w:tc>
          <w:tcPr>
            <w:tcW w:w="3927" w:type="dxa"/>
            <w:tcBorders>
              <w:top w:val="nil"/>
              <w:left w:val="single" w:sz="8" w:space="0" w:color="auto"/>
              <w:bottom w:val="single" w:sz="8" w:space="0" w:color="auto"/>
              <w:right w:val="single" w:sz="8" w:space="0" w:color="auto"/>
            </w:tcBorders>
            <w:vAlign w:val="center"/>
            <w:hideMark/>
          </w:tcPr>
          <w:p w14:paraId="64F0B34B" w14:textId="77777777" w:rsidR="00FC1FD2" w:rsidRPr="00FC1FD2" w:rsidRDefault="00FC1FD2" w:rsidP="00FC1FD2">
            <w:pPr>
              <w:spacing w:after="0" w:line="240" w:lineRule="auto"/>
              <w:jc w:val="both"/>
              <w:rPr>
                <w:rFonts w:ascii="Times New Roman" w:eastAsia="Times New Roman" w:hAnsi="Times New Roman" w:cs="Times New Roman"/>
                <w:bCs/>
                <w:iCs/>
                <w:sz w:val="28"/>
                <w:szCs w:val="28"/>
                <w:lang w:val="uk-UA" w:eastAsia="ru-RU"/>
              </w:rPr>
            </w:pPr>
            <w:r w:rsidRPr="00FC1FD2">
              <w:rPr>
                <w:rFonts w:ascii="Times New Roman" w:eastAsia="Times New Roman" w:hAnsi="Times New Roman" w:cs="Times New Roman"/>
                <w:bCs/>
                <w:iCs/>
                <w:sz w:val="28"/>
                <w:szCs w:val="28"/>
                <w:lang w:val="uk-UA" w:eastAsia="ru-RU"/>
              </w:rPr>
              <w:t>5. Заробітна плата</w:t>
            </w:r>
          </w:p>
        </w:tc>
        <w:tc>
          <w:tcPr>
            <w:tcW w:w="1870" w:type="dxa"/>
            <w:tcBorders>
              <w:top w:val="nil"/>
              <w:left w:val="nil"/>
              <w:bottom w:val="nil"/>
              <w:right w:val="single" w:sz="8" w:space="0" w:color="auto"/>
            </w:tcBorders>
            <w:vAlign w:val="center"/>
            <w:hideMark/>
          </w:tcPr>
          <w:p w14:paraId="011B2EE0" w14:textId="77777777" w:rsidR="00FC1FD2" w:rsidRPr="00FC1FD2" w:rsidRDefault="00FC1FD2" w:rsidP="00FC1FD2">
            <w:pPr>
              <w:spacing w:after="0" w:line="240" w:lineRule="auto"/>
              <w:jc w:val="both"/>
              <w:rPr>
                <w:rFonts w:ascii="Times New Roman" w:eastAsia="Times New Roman" w:hAnsi="Times New Roman" w:cs="Times New Roman"/>
                <w:bCs/>
                <w:iCs/>
                <w:sz w:val="28"/>
                <w:szCs w:val="28"/>
                <w:lang w:val="uk-UA" w:eastAsia="ru-RU"/>
              </w:rPr>
            </w:pPr>
            <w:r w:rsidRPr="00FC1FD2">
              <w:rPr>
                <w:rFonts w:ascii="Times New Roman" w:eastAsia="Times New Roman" w:hAnsi="Times New Roman" w:cs="Times New Roman"/>
                <w:bCs/>
                <w:iCs/>
                <w:sz w:val="28"/>
                <w:szCs w:val="28"/>
                <w:lang w:val="uk-UA" w:eastAsia="ru-RU"/>
              </w:rPr>
              <w:t>550,00</w:t>
            </w:r>
          </w:p>
        </w:tc>
        <w:tc>
          <w:tcPr>
            <w:tcW w:w="3179" w:type="dxa"/>
            <w:tcBorders>
              <w:top w:val="nil"/>
              <w:left w:val="nil"/>
              <w:bottom w:val="nil"/>
              <w:right w:val="single" w:sz="8" w:space="0" w:color="auto"/>
            </w:tcBorders>
            <w:vAlign w:val="center"/>
            <w:hideMark/>
          </w:tcPr>
          <w:p w14:paraId="0AE1E6B3" w14:textId="77777777" w:rsidR="00FC1FD2" w:rsidRPr="00FC1FD2" w:rsidRDefault="00FC1FD2" w:rsidP="00FC1FD2">
            <w:pPr>
              <w:spacing w:after="0" w:line="240" w:lineRule="auto"/>
              <w:jc w:val="both"/>
              <w:rPr>
                <w:rFonts w:ascii="Times New Roman" w:eastAsia="Times New Roman" w:hAnsi="Times New Roman" w:cs="Times New Roman"/>
                <w:bCs/>
                <w:iCs/>
                <w:sz w:val="28"/>
                <w:szCs w:val="28"/>
                <w:lang w:val="uk-UA" w:eastAsia="ru-RU"/>
              </w:rPr>
            </w:pPr>
            <w:r w:rsidRPr="00FC1FD2">
              <w:rPr>
                <w:rFonts w:ascii="Times New Roman" w:eastAsia="Times New Roman" w:hAnsi="Times New Roman" w:cs="Times New Roman"/>
                <w:bCs/>
                <w:iCs/>
                <w:sz w:val="28"/>
                <w:szCs w:val="28"/>
                <w:lang w:val="uk-UA" w:eastAsia="ru-RU"/>
              </w:rPr>
              <w:t>Вихідні дані</w:t>
            </w:r>
          </w:p>
        </w:tc>
      </w:tr>
      <w:tr w:rsidR="00FC1FD2" w:rsidRPr="00FC1FD2" w14:paraId="65C4820D" w14:textId="77777777" w:rsidTr="00D9759E">
        <w:trPr>
          <w:trHeight w:val="289"/>
        </w:trPr>
        <w:tc>
          <w:tcPr>
            <w:tcW w:w="3927" w:type="dxa"/>
            <w:tcBorders>
              <w:top w:val="nil"/>
              <w:left w:val="single" w:sz="8" w:space="0" w:color="auto"/>
              <w:bottom w:val="nil"/>
              <w:right w:val="single" w:sz="8" w:space="0" w:color="auto"/>
            </w:tcBorders>
            <w:vAlign w:val="center"/>
            <w:hideMark/>
          </w:tcPr>
          <w:p w14:paraId="421E3AF4" w14:textId="77777777" w:rsidR="00FC1FD2" w:rsidRPr="00FC1FD2" w:rsidRDefault="00FC1FD2" w:rsidP="00FC1FD2">
            <w:pPr>
              <w:spacing w:after="0" w:line="240" w:lineRule="auto"/>
              <w:jc w:val="both"/>
              <w:rPr>
                <w:rFonts w:ascii="Times New Roman" w:eastAsia="Times New Roman" w:hAnsi="Times New Roman" w:cs="Times New Roman"/>
                <w:bCs/>
                <w:iCs/>
                <w:sz w:val="28"/>
                <w:szCs w:val="28"/>
                <w:lang w:val="uk-UA" w:eastAsia="ru-RU"/>
              </w:rPr>
            </w:pPr>
            <w:r w:rsidRPr="00FC1FD2">
              <w:rPr>
                <w:rFonts w:ascii="Times New Roman" w:eastAsia="Times New Roman" w:hAnsi="Times New Roman" w:cs="Times New Roman"/>
                <w:bCs/>
                <w:iCs/>
                <w:sz w:val="28"/>
                <w:szCs w:val="28"/>
                <w:lang w:val="uk-UA" w:eastAsia="ru-RU"/>
              </w:rPr>
              <w:t>6. Відрахування в пенсійний фонд та на соціальне страхування</w:t>
            </w:r>
          </w:p>
        </w:tc>
        <w:tc>
          <w:tcPr>
            <w:tcW w:w="1870" w:type="dxa"/>
            <w:tcBorders>
              <w:top w:val="single" w:sz="8" w:space="0" w:color="auto"/>
              <w:left w:val="nil"/>
              <w:bottom w:val="nil"/>
              <w:right w:val="single" w:sz="8" w:space="0" w:color="auto"/>
            </w:tcBorders>
            <w:vAlign w:val="center"/>
            <w:hideMark/>
          </w:tcPr>
          <w:p w14:paraId="1CC86777" w14:textId="77777777" w:rsidR="00FC1FD2" w:rsidRPr="00FC1FD2" w:rsidRDefault="00FC1FD2" w:rsidP="00FC1FD2">
            <w:pPr>
              <w:spacing w:after="0" w:line="240" w:lineRule="auto"/>
              <w:jc w:val="both"/>
              <w:rPr>
                <w:rFonts w:ascii="Times New Roman" w:eastAsia="Times New Roman" w:hAnsi="Times New Roman" w:cs="Times New Roman"/>
                <w:bCs/>
                <w:iCs/>
                <w:sz w:val="28"/>
                <w:szCs w:val="28"/>
                <w:lang w:val="uk-UA" w:eastAsia="ru-RU"/>
              </w:rPr>
            </w:pPr>
            <w:r w:rsidRPr="00FC1FD2">
              <w:rPr>
                <w:rFonts w:ascii="Times New Roman" w:eastAsia="Times New Roman" w:hAnsi="Times New Roman" w:cs="Times New Roman"/>
                <w:bCs/>
                <w:iCs/>
                <w:sz w:val="28"/>
                <w:szCs w:val="28"/>
                <w:lang w:val="uk-UA" w:eastAsia="ru-RU"/>
              </w:rPr>
              <w:t>210,3</w:t>
            </w:r>
          </w:p>
        </w:tc>
        <w:tc>
          <w:tcPr>
            <w:tcW w:w="3179" w:type="dxa"/>
            <w:tcBorders>
              <w:top w:val="single" w:sz="8" w:space="0" w:color="auto"/>
              <w:left w:val="nil"/>
              <w:bottom w:val="nil"/>
              <w:right w:val="single" w:sz="8" w:space="0" w:color="auto"/>
            </w:tcBorders>
            <w:vAlign w:val="center"/>
            <w:hideMark/>
          </w:tcPr>
          <w:p w14:paraId="4F3600AB" w14:textId="77777777" w:rsidR="00FC1FD2" w:rsidRPr="00FC1FD2" w:rsidRDefault="00FC1FD2" w:rsidP="00FC1FD2">
            <w:pPr>
              <w:spacing w:after="0" w:line="240" w:lineRule="auto"/>
              <w:jc w:val="both"/>
              <w:rPr>
                <w:rFonts w:ascii="Times New Roman" w:eastAsia="Times New Roman" w:hAnsi="Times New Roman" w:cs="Times New Roman"/>
                <w:bCs/>
                <w:iCs/>
                <w:sz w:val="28"/>
                <w:szCs w:val="28"/>
                <w:lang w:val="uk-UA" w:eastAsia="ru-RU"/>
              </w:rPr>
            </w:pPr>
            <w:r w:rsidRPr="00FC1FD2">
              <w:rPr>
                <w:rFonts w:ascii="Times New Roman" w:eastAsia="Times New Roman" w:hAnsi="Times New Roman" w:cs="Times New Roman"/>
                <w:bCs/>
                <w:iCs/>
                <w:sz w:val="28"/>
                <w:szCs w:val="28"/>
                <w:lang w:val="uk-UA" w:eastAsia="ru-RU"/>
              </w:rPr>
              <w:t>Відповідно до діючого законодавства</w:t>
            </w:r>
          </w:p>
        </w:tc>
      </w:tr>
      <w:tr w:rsidR="00FC1FD2" w:rsidRPr="00FC1FD2" w14:paraId="5868B662" w14:textId="77777777" w:rsidTr="00D9759E">
        <w:trPr>
          <w:trHeight w:val="99"/>
        </w:trPr>
        <w:tc>
          <w:tcPr>
            <w:tcW w:w="3927" w:type="dxa"/>
            <w:tcBorders>
              <w:top w:val="single" w:sz="8" w:space="0" w:color="auto"/>
              <w:left w:val="single" w:sz="8" w:space="0" w:color="auto"/>
              <w:bottom w:val="single" w:sz="8" w:space="0" w:color="auto"/>
              <w:right w:val="single" w:sz="8" w:space="0" w:color="auto"/>
            </w:tcBorders>
            <w:vAlign w:val="center"/>
            <w:hideMark/>
          </w:tcPr>
          <w:p w14:paraId="3EBE1612" w14:textId="77777777" w:rsidR="00FC1FD2" w:rsidRPr="00FC1FD2" w:rsidRDefault="00FC1FD2" w:rsidP="00FC1FD2">
            <w:pPr>
              <w:spacing w:after="0" w:line="240" w:lineRule="auto"/>
              <w:jc w:val="both"/>
              <w:rPr>
                <w:rFonts w:ascii="Times New Roman" w:eastAsia="Times New Roman" w:hAnsi="Times New Roman" w:cs="Times New Roman"/>
                <w:bCs/>
                <w:iCs/>
                <w:sz w:val="28"/>
                <w:szCs w:val="28"/>
                <w:lang w:val="uk-UA" w:eastAsia="ru-RU"/>
              </w:rPr>
            </w:pPr>
            <w:r w:rsidRPr="00FC1FD2">
              <w:rPr>
                <w:rFonts w:ascii="Times New Roman" w:eastAsia="Times New Roman" w:hAnsi="Times New Roman" w:cs="Times New Roman"/>
                <w:bCs/>
                <w:iCs/>
                <w:sz w:val="28"/>
                <w:szCs w:val="28"/>
                <w:lang w:val="uk-UA" w:eastAsia="ru-RU"/>
              </w:rPr>
              <w:t>7.Амортизація</w:t>
            </w:r>
          </w:p>
        </w:tc>
        <w:tc>
          <w:tcPr>
            <w:tcW w:w="1870" w:type="dxa"/>
            <w:tcBorders>
              <w:top w:val="single" w:sz="8" w:space="0" w:color="auto"/>
              <w:left w:val="nil"/>
              <w:bottom w:val="single" w:sz="8" w:space="0" w:color="auto"/>
              <w:right w:val="single" w:sz="8" w:space="0" w:color="auto"/>
            </w:tcBorders>
            <w:vAlign w:val="center"/>
            <w:hideMark/>
          </w:tcPr>
          <w:p w14:paraId="1D619937" w14:textId="77777777" w:rsidR="00FC1FD2" w:rsidRPr="00FC1FD2" w:rsidRDefault="00FC1FD2" w:rsidP="00FC1FD2">
            <w:pPr>
              <w:spacing w:after="0" w:line="240" w:lineRule="auto"/>
              <w:jc w:val="both"/>
              <w:rPr>
                <w:rFonts w:ascii="Times New Roman" w:eastAsia="Times New Roman" w:hAnsi="Times New Roman" w:cs="Times New Roman"/>
                <w:bCs/>
                <w:iCs/>
                <w:sz w:val="28"/>
                <w:szCs w:val="28"/>
                <w:lang w:val="uk-UA" w:eastAsia="ru-RU"/>
              </w:rPr>
            </w:pPr>
            <w:r w:rsidRPr="00FC1FD2">
              <w:rPr>
                <w:rFonts w:ascii="Times New Roman" w:eastAsia="Times New Roman" w:hAnsi="Times New Roman" w:cs="Times New Roman"/>
                <w:bCs/>
                <w:iCs/>
                <w:sz w:val="28"/>
                <w:szCs w:val="28"/>
                <w:lang w:val="uk-UA" w:eastAsia="ru-RU"/>
              </w:rPr>
              <w:t>86,000</w:t>
            </w:r>
          </w:p>
        </w:tc>
        <w:tc>
          <w:tcPr>
            <w:tcW w:w="3179" w:type="dxa"/>
            <w:tcBorders>
              <w:top w:val="single" w:sz="8" w:space="0" w:color="auto"/>
              <w:left w:val="nil"/>
              <w:bottom w:val="single" w:sz="8" w:space="0" w:color="auto"/>
              <w:right w:val="single" w:sz="8" w:space="0" w:color="auto"/>
            </w:tcBorders>
            <w:vAlign w:val="center"/>
            <w:hideMark/>
          </w:tcPr>
          <w:p w14:paraId="443FA34E" w14:textId="77777777" w:rsidR="00FC1FD2" w:rsidRPr="00FC1FD2" w:rsidRDefault="00FC1FD2" w:rsidP="00FC1FD2">
            <w:pPr>
              <w:spacing w:after="0" w:line="240" w:lineRule="auto"/>
              <w:jc w:val="both"/>
              <w:rPr>
                <w:rFonts w:ascii="Times New Roman" w:eastAsia="Times New Roman" w:hAnsi="Times New Roman" w:cs="Times New Roman"/>
                <w:bCs/>
                <w:iCs/>
                <w:sz w:val="28"/>
                <w:szCs w:val="28"/>
                <w:lang w:val="uk-UA" w:eastAsia="ru-RU"/>
              </w:rPr>
            </w:pPr>
            <w:r w:rsidRPr="00FC1FD2">
              <w:rPr>
                <w:rFonts w:ascii="Times New Roman" w:eastAsia="Times New Roman" w:hAnsi="Times New Roman" w:cs="Times New Roman"/>
                <w:bCs/>
                <w:iCs/>
                <w:sz w:val="28"/>
                <w:szCs w:val="28"/>
                <w:lang w:val="uk-UA" w:eastAsia="ru-RU"/>
              </w:rPr>
              <w:t>табл. 28, п.7.3 </w:t>
            </w:r>
          </w:p>
        </w:tc>
      </w:tr>
      <w:tr w:rsidR="00FC1FD2" w:rsidRPr="00FC1FD2" w14:paraId="2D39FA4D" w14:textId="77777777" w:rsidTr="00D9759E">
        <w:trPr>
          <w:trHeight w:val="195"/>
        </w:trPr>
        <w:tc>
          <w:tcPr>
            <w:tcW w:w="3927" w:type="dxa"/>
            <w:tcBorders>
              <w:top w:val="nil"/>
              <w:left w:val="single" w:sz="8" w:space="0" w:color="auto"/>
              <w:bottom w:val="single" w:sz="8" w:space="0" w:color="auto"/>
              <w:right w:val="single" w:sz="8" w:space="0" w:color="auto"/>
            </w:tcBorders>
            <w:vAlign w:val="center"/>
            <w:hideMark/>
          </w:tcPr>
          <w:p w14:paraId="4429BFA4" w14:textId="77777777" w:rsidR="00FC1FD2" w:rsidRPr="00FC1FD2" w:rsidRDefault="00FC1FD2" w:rsidP="00FC1FD2">
            <w:pPr>
              <w:spacing w:after="0" w:line="240" w:lineRule="auto"/>
              <w:jc w:val="both"/>
              <w:rPr>
                <w:rFonts w:ascii="Times New Roman" w:eastAsia="Times New Roman" w:hAnsi="Times New Roman" w:cs="Times New Roman"/>
                <w:bCs/>
                <w:iCs/>
                <w:sz w:val="28"/>
                <w:szCs w:val="28"/>
                <w:lang w:val="uk-UA" w:eastAsia="ru-RU"/>
              </w:rPr>
            </w:pPr>
            <w:r w:rsidRPr="00FC1FD2">
              <w:rPr>
                <w:rFonts w:ascii="Times New Roman" w:eastAsia="Times New Roman" w:hAnsi="Times New Roman" w:cs="Times New Roman"/>
                <w:bCs/>
                <w:iCs/>
                <w:sz w:val="28"/>
                <w:szCs w:val="28"/>
                <w:lang w:val="uk-UA" w:eastAsia="ru-RU"/>
              </w:rPr>
              <w:t>8. Інші</w:t>
            </w:r>
          </w:p>
        </w:tc>
        <w:tc>
          <w:tcPr>
            <w:tcW w:w="1870" w:type="dxa"/>
            <w:tcBorders>
              <w:top w:val="nil"/>
              <w:left w:val="nil"/>
              <w:bottom w:val="single" w:sz="8" w:space="0" w:color="auto"/>
              <w:right w:val="single" w:sz="8" w:space="0" w:color="auto"/>
            </w:tcBorders>
            <w:vAlign w:val="center"/>
            <w:hideMark/>
          </w:tcPr>
          <w:p w14:paraId="10A9E1F4" w14:textId="77777777" w:rsidR="00FC1FD2" w:rsidRPr="00FC1FD2" w:rsidRDefault="00FC1FD2" w:rsidP="00FC1FD2">
            <w:pPr>
              <w:spacing w:after="0" w:line="240" w:lineRule="auto"/>
              <w:jc w:val="both"/>
              <w:rPr>
                <w:rFonts w:ascii="Times New Roman" w:eastAsia="Times New Roman" w:hAnsi="Times New Roman" w:cs="Times New Roman"/>
                <w:bCs/>
                <w:iCs/>
                <w:sz w:val="28"/>
                <w:szCs w:val="28"/>
                <w:lang w:val="uk-UA" w:eastAsia="ru-RU"/>
              </w:rPr>
            </w:pPr>
            <w:r w:rsidRPr="00FC1FD2">
              <w:rPr>
                <w:rFonts w:ascii="Times New Roman" w:eastAsia="Times New Roman" w:hAnsi="Times New Roman" w:cs="Times New Roman"/>
                <w:bCs/>
                <w:iCs/>
                <w:sz w:val="28"/>
                <w:szCs w:val="28"/>
                <w:lang w:val="uk-UA" w:eastAsia="ru-RU"/>
              </w:rPr>
              <w:t>120,0</w:t>
            </w:r>
          </w:p>
        </w:tc>
        <w:tc>
          <w:tcPr>
            <w:tcW w:w="3179" w:type="dxa"/>
            <w:tcBorders>
              <w:top w:val="nil"/>
              <w:left w:val="nil"/>
              <w:bottom w:val="single" w:sz="8" w:space="0" w:color="auto"/>
              <w:right w:val="single" w:sz="8" w:space="0" w:color="auto"/>
            </w:tcBorders>
            <w:vAlign w:val="center"/>
            <w:hideMark/>
          </w:tcPr>
          <w:p w14:paraId="604E0C47" w14:textId="77777777" w:rsidR="00FC1FD2" w:rsidRPr="00FC1FD2" w:rsidRDefault="00FC1FD2" w:rsidP="00FC1FD2">
            <w:pPr>
              <w:spacing w:after="0" w:line="240" w:lineRule="auto"/>
              <w:jc w:val="both"/>
              <w:rPr>
                <w:rFonts w:ascii="Times New Roman" w:eastAsia="Times New Roman" w:hAnsi="Times New Roman" w:cs="Times New Roman"/>
                <w:bCs/>
                <w:iCs/>
                <w:sz w:val="28"/>
                <w:szCs w:val="28"/>
                <w:lang w:val="uk-UA" w:eastAsia="ru-RU"/>
              </w:rPr>
            </w:pPr>
            <w:r w:rsidRPr="00FC1FD2">
              <w:rPr>
                <w:rFonts w:ascii="Times New Roman" w:eastAsia="Times New Roman" w:hAnsi="Times New Roman" w:cs="Times New Roman"/>
                <w:bCs/>
                <w:iCs/>
                <w:sz w:val="28"/>
                <w:szCs w:val="28"/>
                <w:lang w:val="uk-UA" w:eastAsia="ru-RU"/>
              </w:rPr>
              <w:t>до 10% від суми статей 1-6</w:t>
            </w:r>
          </w:p>
        </w:tc>
      </w:tr>
      <w:tr w:rsidR="00FC1FD2" w:rsidRPr="00FC1FD2" w14:paraId="524DF6D6" w14:textId="77777777" w:rsidTr="00D9759E">
        <w:trPr>
          <w:trHeight w:val="99"/>
        </w:trPr>
        <w:tc>
          <w:tcPr>
            <w:tcW w:w="3927" w:type="dxa"/>
            <w:tcBorders>
              <w:top w:val="nil"/>
              <w:left w:val="single" w:sz="8" w:space="0" w:color="auto"/>
              <w:bottom w:val="single" w:sz="8" w:space="0" w:color="auto"/>
              <w:right w:val="single" w:sz="8" w:space="0" w:color="auto"/>
            </w:tcBorders>
            <w:vAlign w:val="center"/>
            <w:hideMark/>
          </w:tcPr>
          <w:p w14:paraId="24443524" w14:textId="77777777" w:rsidR="00FC1FD2" w:rsidRPr="00FC1FD2" w:rsidRDefault="00FC1FD2" w:rsidP="00FC1FD2">
            <w:pPr>
              <w:spacing w:after="0" w:line="240" w:lineRule="auto"/>
              <w:jc w:val="both"/>
              <w:rPr>
                <w:rFonts w:ascii="Times New Roman" w:eastAsia="Times New Roman" w:hAnsi="Times New Roman" w:cs="Times New Roman"/>
                <w:bCs/>
                <w:iCs/>
                <w:sz w:val="28"/>
                <w:szCs w:val="28"/>
                <w:lang w:val="uk-UA" w:eastAsia="ru-RU"/>
              </w:rPr>
            </w:pPr>
            <w:r w:rsidRPr="00FC1FD2">
              <w:rPr>
                <w:rFonts w:ascii="Times New Roman" w:eastAsia="Times New Roman" w:hAnsi="Times New Roman" w:cs="Times New Roman"/>
                <w:bCs/>
                <w:iCs/>
                <w:sz w:val="28"/>
                <w:szCs w:val="28"/>
                <w:lang w:val="uk-UA" w:eastAsia="ru-RU"/>
              </w:rPr>
              <w:t xml:space="preserve">  Разом</w:t>
            </w:r>
          </w:p>
        </w:tc>
        <w:tc>
          <w:tcPr>
            <w:tcW w:w="1870" w:type="dxa"/>
            <w:tcBorders>
              <w:top w:val="nil"/>
              <w:left w:val="nil"/>
              <w:bottom w:val="single" w:sz="8" w:space="0" w:color="auto"/>
              <w:right w:val="single" w:sz="8" w:space="0" w:color="auto"/>
            </w:tcBorders>
            <w:vAlign w:val="center"/>
            <w:hideMark/>
          </w:tcPr>
          <w:p w14:paraId="67B75F65" w14:textId="77777777" w:rsidR="00FC1FD2" w:rsidRPr="00FC1FD2" w:rsidRDefault="00FC1FD2" w:rsidP="00FC1FD2">
            <w:pPr>
              <w:spacing w:after="0" w:line="240" w:lineRule="auto"/>
              <w:jc w:val="both"/>
              <w:rPr>
                <w:rFonts w:ascii="Times New Roman" w:eastAsia="Times New Roman" w:hAnsi="Times New Roman" w:cs="Times New Roman"/>
                <w:bCs/>
                <w:iCs/>
                <w:sz w:val="28"/>
                <w:szCs w:val="28"/>
                <w:lang w:val="uk-UA" w:eastAsia="ru-RU"/>
              </w:rPr>
            </w:pPr>
            <w:r w:rsidRPr="00FC1FD2">
              <w:rPr>
                <w:rFonts w:ascii="Times New Roman" w:eastAsia="Times New Roman" w:hAnsi="Times New Roman" w:cs="Times New Roman"/>
                <w:bCs/>
                <w:iCs/>
                <w:sz w:val="28"/>
                <w:szCs w:val="28"/>
                <w:lang w:val="uk-UA" w:eastAsia="ru-RU"/>
              </w:rPr>
              <w:t>1652,3</w:t>
            </w:r>
          </w:p>
        </w:tc>
        <w:tc>
          <w:tcPr>
            <w:tcW w:w="3179" w:type="dxa"/>
            <w:tcBorders>
              <w:top w:val="nil"/>
              <w:left w:val="nil"/>
              <w:bottom w:val="single" w:sz="8" w:space="0" w:color="auto"/>
              <w:right w:val="single" w:sz="8" w:space="0" w:color="auto"/>
            </w:tcBorders>
            <w:vAlign w:val="center"/>
            <w:hideMark/>
          </w:tcPr>
          <w:p w14:paraId="00D3A42D" w14:textId="77777777" w:rsidR="00FC1FD2" w:rsidRPr="00FC1FD2" w:rsidRDefault="00FC1FD2" w:rsidP="00FC1FD2">
            <w:pPr>
              <w:spacing w:after="0" w:line="240" w:lineRule="auto"/>
              <w:jc w:val="both"/>
              <w:rPr>
                <w:rFonts w:ascii="Times New Roman" w:eastAsia="Times New Roman" w:hAnsi="Times New Roman" w:cs="Times New Roman"/>
                <w:bCs/>
                <w:iCs/>
                <w:sz w:val="28"/>
                <w:szCs w:val="28"/>
                <w:lang w:val="uk-UA" w:eastAsia="ru-RU"/>
              </w:rPr>
            </w:pPr>
            <w:r w:rsidRPr="00FC1FD2">
              <w:rPr>
                <w:rFonts w:ascii="Times New Roman" w:eastAsia="Times New Roman" w:hAnsi="Times New Roman" w:cs="Times New Roman"/>
                <w:bCs/>
                <w:iCs/>
                <w:sz w:val="28"/>
                <w:szCs w:val="28"/>
                <w:lang w:val="uk-UA" w:eastAsia="ru-RU"/>
              </w:rPr>
              <w:t> </w:t>
            </w:r>
          </w:p>
        </w:tc>
      </w:tr>
    </w:tbl>
    <w:p w14:paraId="14035B32" w14:textId="77777777" w:rsidR="00FC1FD2" w:rsidRPr="00FC1FD2" w:rsidRDefault="00FC1FD2" w:rsidP="00FC1FD2">
      <w:pPr>
        <w:spacing w:after="0" w:line="360" w:lineRule="auto"/>
        <w:ind w:firstLine="680"/>
        <w:jc w:val="both"/>
        <w:rPr>
          <w:rFonts w:ascii="Times New Roman" w:eastAsia="Times New Roman" w:hAnsi="Times New Roman" w:cs="Times New Roman"/>
          <w:sz w:val="28"/>
          <w:szCs w:val="28"/>
          <w:lang w:val="uk-UA" w:eastAsia="ru-RU"/>
        </w:rPr>
      </w:pPr>
    </w:p>
    <w:p w14:paraId="5FCE37DF" w14:textId="77777777" w:rsidR="00FC1FD2" w:rsidRPr="00FC1FD2" w:rsidRDefault="00FC1FD2" w:rsidP="00FC1FD2">
      <w:pPr>
        <w:spacing w:after="0" w:line="360" w:lineRule="auto"/>
        <w:ind w:firstLine="680"/>
        <w:jc w:val="both"/>
        <w:rPr>
          <w:rFonts w:ascii="Times New Roman" w:eastAsia="Times New Roman" w:hAnsi="Times New Roman" w:cs="Times New Roman"/>
          <w:sz w:val="28"/>
          <w:szCs w:val="28"/>
          <w:lang w:val="uk-UA" w:eastAsia="ru-RU"/>
        </w:rPr>
      </w:pPr>
      <w:r w:rsidRPr="00FC1FD2">
        <w:rPr>
          <w:rFonts w:ascii="Times New Roman" w:eastAsia="Times New Roman" w:hAnsi="Times New Roman" w:cs="Times New Roman"/>
          <w:sz w:val="28"/>
          <w:szCs w:val="28"/>
          <w:lang w:val="uk-UA" w:eastAsia="ru-RU"/>
        </w:rPr>
        <w:t xml:space="preserve">Кошторис видатків на ремонт, утримування та експлуатацію устаткування Товариства, здійснюваних залученим ремонтним підприємством, розробляється в формі, показаної в табл. 2.9. </w:t>
      </w:r>
    </w:p>
    <w:p w14:paraId="05425463" w14:textId="77777777" w:rsidR="00FC1FD2" w:rsidRPr="00FC1FD2" w:rsidRDefault="00FC1FD2" w:rsidP="00FC1FD2">
      <w:pPr>
        <w:spacing w:after="0" w:line="360" w:lineRule="auto"/>
        <w:ind w:firstLine="680"/>
        <w:jc w:val="right"/>
        <w:rPr>
          <w:rFonts w:ascii="Times New Roman" w:eastAsia="Times New Roman" w:hAnsi="Times New Roman" w:cs="Times New Roman"/>
          <w:sz w:val="28"/>
          <w:szCs w:val="28"/>
          <w:lang w:val="uk-UA" w:eastAsia="ru-RU"/>
        </w:rPr>
      </w:pPr>
      <w:r w:rsidRPr="00FC1FD2">
        <w:rPr>
          <w:rFonts w:ascii="Times New Roman" w:eastAsia="Times New Roman" w:hAnsi="Times New Roman" w:cs="Times New Roman"/>
          <w:sz w:val="28"/>
          <w:szCs w:val="28"/>
          <w:lang w:val="uk-UA" w:eastAsia="ru-RU"/>
        </w:rPr>
        <w:t>Таблиця 2.9</w:t>
      </w:r>
    </w:p>
    <w:p w14:paraId="5CABFC6E" w14:textId="77A43738" w:rsidR="00FC1FD2" w:rsidRPr="00FC1FD2" w:rsidRDefault="00FC1FD2" w:rsidP="00FC1FD2">
      <w:pPr>
        <w:spacing w:after="0" w:line="360" w:lineRule="auto"/>
        <w:ind w:firstLine="680"/>
        <w:jc w:val="center"/>
        <w:rPr>
          <w:rFonts w:ascii="Times New Roman" w:eastAsia="Times New Roman" w:hAnsi="Times New Roman" w:cs="Times New Roman"/>
          <w:b/>
          <w:sz w:val="28"/>
          <w:szCs w:val="28"/>
          <w:lang w:val="uk-UA" w:eastAsia="ru-RU"/>
        </w:rPr>
      </w:pPr>
      <w:r w:rsidRPr="00FC1FD2">
        <w:rPr>
          <w:rFonts w:ascii="Times New Roman" w:eastAsia="Times New Roman" w:hAnsi="Times New Roman" w:cs="Times New Roman"/>
          <w:b/>
          <w:sz w:val="28"/>
          <w:szCs w:val="28"/>
          <w:lang w:val="uk-UA" w:eastAsia="ru-RU"/>
        </w:rPr>
        <w:t>Кошторис видатків на ремонт, утримування та експлуатацію</w:t>
      </w:r>
    </w:p>
    <w:p w14:paraId="4CFFF714" w14:textId="77777777" w:rsidR="00FC1FD2" w:rsidRPr="00FC1FD2" w:rsidRDefault="00FC1FD2" w:rsidP="00FC1FD2">
      <w:pPr>
        <w:spacing w:after="0" w:line="360" w:lineRule="auto"/>
        <w:ind w:firstLine="680"/>
        <w:jc w:val="center"/>
        <w:rPr>
          <w:rFonts w:ascii="Times New Roman" w:eastAsia="Times New Roman" w:hAnsi="Times New Roman" w:cs="Times New Roman"/>
          <w:b/>
          <w:sz w:val="28"/>
          <w:szCs w:val="28"/>
          <w:lang w:val="uk-UA" w:eastAsia="ru-RU"/>
        </w:rPr>
      </w:pPr>
      <w:r w:rsidRPr="00FC1FD2">
        <w:rPr>
          <w:rFonts w:ascii="Times New Roman" w:eastAsia="Times New Roman" w:hAnsi="Times New Roman" w:cs="Times New Roman"/>
          <w:b/>
          <w:sz w:val="28"/>
          <w:szCs w:val="28"/>
          <w:lang w:val="uk-UA" w:eastAsia="ru-RU"/>
        </w:rPr>
        <w:t>устаткування  у ТОВ «Фудембір»</w:t>
      </w:r>
    </w:p>
    <w:tbl>
      <w:tblPr>
        <w:tblW w:w="9360" w:type="dxa"/>
        <w:tblInd w:w="98" w:type="dxa"/>
        <w:tblLook w:val="04A0" w:firstRow="1" w:lastRow="0" w:firstColumn="1" w:lastColumn="0" w:noHBand="0" w:noVBand="1"/>
      </w:tblPr>
      <w:tblGrid>
        <w:gridCol w:w="3750"/>
        <w:gridCol w:w="1683"/>
        <w:gridCol w:w="3927"/>
      </w:tblGrid>
      <w:tr w:rsidR="00FC1FD2" w:rsidRPr="00FC1FD2" w14:paraId="67DAC538" w14:textId="77777777" w:rsidTr="00D9759E">
        <w:trPr>
          <w:trHeight w:val="103"/>
        </w:trPr>
        <w:tc>
          <w:tcPr>
            <w:tcW w:w="3750" w:type="dxa"/>
            <w:tcBorders>
              <w:top w:val="single" w:sz="8" w:space="0" w:color="auto"/>
              <w:left w:val="single" w:sz="8" w:space="0" w:color="auto"/>
              <w:bottom w:val="single" w:sz="8" w:space="0" w:color="auto"/>
              <w:right w:val="single" w:sz="8" w:space="0" w:color="auto"/>
            </w:tcBorders>
            <w:vAlign w:val="center"/>
            <w:hideMark/>
          </w:tcPr>
          <w:p w14:paraId="12B6A26B" w14:textId="77777777" w:rsidR="00FC1FD2" w:rsidRPr="00FC1FD2" w:rsidRDefault="00FC1FD2" w:rsidP="00FC1FD2">
            <w:pPr>
              <w:spacing w:after="0" w:line="240" w:lineRule="auto"/>
              <w:jc w:val="both"/>
              <w:rPr>
                <w:rFonts w:ascii="Times New Roman" w:eastAsia="Times New Roman" w:hAnsi="Times New Roman" w:cs="Times New Roman"/>
                <w:bCs/>
                <w:iCs/>
                <w:sz w:val="28"/>
                <w:szCs w:val="28"/>
                <w:lang w:val="uk-UA" w:eastAsia="ru-RU"/>
              </w:rPr>
            </w:pPr>
            <w:r w:rsidRPr="00FC1FD2">
              <w:rPr>
                <w:rFonts w:ascii="Times New Roman" w:eastAsia="Times New Roman" w:hAnsi="Times New Roman" w:cs="Times New Roman"/>
                <w:bCs/>
                <w:iCs/>
                <w:sz w:val="28"/>
                <w:szCs w:val="28"/>
                <w:lang w:val="uk-UA" w:eastAsia="ru-RU"/>
              </w:rPr>
              <w:t>Стаття витрат</w:t>
            </w:r>
          </w:p>
        </w:tc>
        <w:tc>
          <w:tcPr>
            <w:tcW w:w="1683" w:type="dxa"/>
            <w:tcBorders>
              <w:top w:val="single" w:sz="8" w:space="0" w:color="auto"/>
              <w:left w:val="nil"/>
              <w:bottom w:val="single" w:sz="8" w:space="0" w:color="auto"/>
              <w:right w:val="single" w:sz="8" w:space="0" w:color="auto"/>
            </w:tcBorders>
            <w:vAlign w:val="center"/>
            <w:hideMark/>
          </w:tcPr>
          <w:p w14:paraId="0381A8C9" w14:textId="77777777" w:rsidR="00FC1FD2" w:rsidRPr="00FC1FD2" w:rsidRDefault="00FC1FD2" w:rsidP="00FC1FD2">
            <w:pPr>
              <w:spacing w:after="0" w:line="240" w:lineRule="auto"/>
              <w:jc w:val="both"/>
              <w:rPr>
                <w:rFonts w:ascii="Times New Roman" w:eastAsia="Times New Roman" w:hAnsi="Times New Roman" w:cs="Times New Roman"/>
                <w:bCs/>
                <w:iCs/>
                <w:sz w:val="28"/>
                <w:szCs w:val="28"/>
                <w:lang w:val="uk-UA" w:eastAsia="ru-RU"/>
              </w:rPr>
            </w:pPr>
            <w:r w:rsidRPr="00FC1FD2">
              <w:rPr>
                <w:rFonts w:ascii="Times New Roman" w:eastAsia="Times New Roman" w:hAnsi="Times New Roman" w:cs="Times New Roman"/>
                <w:bCs/>
                <w:iCs/>
                <w:sz w:val="28"/>
                <w:szCs w:val="28"/>
                <w:lang w:val="uk-UA" w:eastAsia="ru-RU"/>
              </w:rPr>
              <w:t>Сума,</w:t>
            </w:r>
          </w:p>
          <w:p w14:paraId="2034C631" w14:textId="77777777" w:rsidR="00FC1FD2" w:rsidRPr="00FC1FD2" w:rsidRDefault="00FC1FD2" w:rsidP="00FC1FD2">
            <w:pPr>
              <w:spacing w:after="0" w:line="240" w:lineRule="auto"/>
              <w:jc w:val="both"/>
              <w:rPr>
                <w:rFonts w:ascii="Times New Roman" w:eastAsia="Times New Roman" w:hAnsi="Times New Roman" w:cs="Times New Roman"/>
                <w:bCs/>
                <w:iCs/>
                <w:sz w:val="28"/>
                <w:szCs w:val="28"/>
                <w:lang w:val="uk-UA" w:eastAsia="ru-RU"/>
              </w:rPr>
            </w:pPr>
            <w:r w:rsidRPr="00FC1FD2">
              <w:rPr>
                <w:rFonts w:ascii="Times New Roman" w:eastAsia="Times New Roman" w:hAnsi="Times New Roman" w:cs="Times New Roman"/>
                <w:bCs/>
                <w:iCs/>
                <w:sz w:val="28"/>
                <w:szCs w:val="28"/>
                <w:lang w:val="uk-UA" w:eastAsia="ru-RU"/>
              </w:rPr>
              <w:t>тис. грн..</w:t>
            </w:r>
          </w:p>
        </w:tc>
        <w:tc>
          <w:tcPr>
            <w:tcW w:w="3927" w:type="dxa"/>
            <w:tcBorders>
              <w:top w:val="single" w:sz="8" w:space="0" w:color="auto"/>
              <w:left w:val="nil"/>
              <w:bottom w:val="single" w:sz="8" w:space="0" w:color="auto"/>
              <w:right w:val="single" w:sz="8" w:space="0" w:color="auto"/>
            </w:tcBorders>
            <w:vAlign w:val="center"/>
            <w:hideMark/>
          </w:tcPr>
          <w:p w14:paraId="23A40EDC" w14:textId="77777777" w:rsidR="00FC1FD2" w:rsidRPr="00FC1FD2" w:rsidRDefault="00FC1FD2" w:rsidP="00FC1FD2">
            <w:pPr>
              <w:spacing w:after="0" w:line="240" w:lineRule="auto"/>
              <w:jc w:val="both"/>
              <w:rPr>
                <w:rFonts w:ascii="Times New Roman" w:eastAsia="Times New Roman" w:hAnsi="Times New Roman" w:cs="Times New Roman"/>
                <w:bCs/>
                <w:iCs/>
                <w:sz w:val="28"/>
                <w:szCs w:val="28"/>
                <w:lang w:val="uk-UA" w:eastAsia="ru-RU"/>
              </w:rPr>
            </w:pPr>
            <w:r w:rsidRPr="00FC1FD2">
              <w:rPr>
                <w:rFonts w:ascii="Times New Roman" w:eastAsia="Times New Roman" w:hAnsi="Times New Roman" w:cs="Times New Roman"/>
                <w:bCs/>
                <w:iCs/>
                <w:sz w:val="28"/>
                <w:szCs w:val="28"/>
                <w:lang w:val="uk-UA" w:eastAsia="ru-RU"/>
              </w:rPr>
              <w:t>Джерело, підстава розрахунку</w:t>
            </w:r>
          </w:p>
        </w:tc>
      </w:tr>
      <w:tr w:rsidR="00FC1FD2" w:rsidRPr="00FC1FD2" w14:paraId="2F8724CB" w14:textId="77777777" w:rsidTr="00D9759E">
        <w:trPr>
          <w:trHeight w:val="97"/>
        </w:trPr>
        <w:tc>
          <w:tcPr>
            <w:tcW w:w="3750" w:type="dxa"/>
            <w:tcBorders>
              <w:top w:val="nil"/>
              <w:left w:val="single" w:sz="8" w:space="0" w:color="auto"/>
              <w:bottom w:val="single" w:sz="8" w:space="0" w:color="auto"/>
              <w:right w:val="single" w:sz="8" w:space="0" w:color="auto"/>
            </w:tcBorders>
            <w:vAlign w:val="center"/>
            <w:hideMark/>
          </w:tcPr>
          <w:p w14:paraId="4ECCD121" w14:textId="77777777" w:rsidR="00FC1FD2" w:rsidRPr="00FC1FD2" w:rsidRDefault="00FC1FD2" w:rsidP="00FC1FD2">
            <w:pPr>
              <w:spacing w:after="0" w:line="240" w:lineRule="auto"/>
              <w:jc w:val="both"/>
              <w:rPr>
                <w:rFonts w:ascii="Times New Roman" w:eastAsia="Times New Roman" w:hAnsi="Times New Roman" w:cs="Times New Roman"/>
                <w:bCs/>
                <w:iCs/>
                <w:sz w:val="28"/>
                <w:szCs w:val="28"/>
                <w:lang w:val="uk-UA" w:eastAsia="ru-RU"/>
              </w:rPr>
            </w:pPr>
            <w:r w:rsidRPr="00FC1FD2">
              <w:rPr>
                <w:rFonts w:ascii="Times New Roman" w:eastAsia="Times New Roman" w:hAnsi="Times New Roman" w:cs="Times New Roman"/>
                <w:bCs/>
                <w:iCs/>
                <w:sz w:val="28"/>
                <w:szCs w:val="28"/>
                <w:lang w:val="uk-UA" w:eastAsia="ru-RU"/>
              </w:rPr>
              <w:t>1. Амортизація устаткування</w:t>
            </w:r>
          </w:p>
        </w:tc>
        <w:tc>
          <w:tcPr>
            <w:tcW w:w="1683" w:type="dxa"/>
            <w:tcBorders>
              <w:top w:val="nil"/>
              <w:left w:val="nil"/>
              <w:bottom w:val="single" w:sz="8" w:space="0" w:color="auto"/>
              <w:right w:val="single" w:sz="8" w:space="0" w:color="auto"/>
            </w:tcBorders>
            <w:vAlign w:val="center"/>
            <w:hideMark/>
          </w:tcPr>
          <w:p w14:paraId="227FCC63" w14:textId="77777777" w:rsidR="00FC1FD2" w:rsidRPr="00FC1FD2" w:rsidRDefault="00FC1FD2" w:rsidP="00FC1FD2">
            <w:pPr>
              <w:spacing w:after="0" w:line="240" w:lineRule="auto"/>
              <w:jc w:val="both"/>
              <w:rPr>
                <w:rFonts w:ascii="Times New Roman" w:eastAsia="Times New Roman" w:hAnsi="Times New Roman" w:cs="Times New Roman"/>
                <w:bCs/>
                <w:iCs/>
                <w:sz w:val="28"/>
                <w:szCs w:val="28"/>
                <w:lang w:val="uk-UA" w:eastAsia="ru-RU"/>
              </w:rPr>
            </w:pPr>
            <w:r w:rsidRPr="00FC1FD2">
              <w:rPr>
                <w:rFonts w:ascii="Times New Roman" w:eastAsia="Times New Roman" w:hAnsi="Times New Roman" w:cs="Times New Roman"/>
                <w:bCs/>
                <w:iCs/>
                <w:sz w:val="28"/>
                <w:szCs w:val="28"/>
                <w:lang w:val="uk-UA" w:eastAsia="ru-RU"/>
              </w:rPr>
              <w:t>172,8</w:t>
            </w:r>
          </w:p>
        </w:tc>
        <w:tc>
          <w:tcPr>
            <w:tcW w:w="3927" w:type="dxa"/>
            <w:tcBorders>
              <w:top w:val="nil"/>
              <w:left w:val="nil"/>
              <w:bottom w:val="single" w:sz="8" w:space="0" w:color="auto"/>
              <w:right w:val="single" w:sz="8" w:space="0" w:color="auto"/>
            </w:tcBorders>
            <w:vAlign w:val="center"/>
            <w:hideMark/>
          </w:tcPr>
          <w:p w14:paraId="1BD0ACF0" w14:textId="77777777" w:rsidR="00FC1FD2" w:rsidRPr="00FC1FD2" w:rsidRDefault="00FC1FD2" w:rsidP="00FC1FD2">
            <w:pPr>
              <w:spacing w:after="0" w:line="240" w:lineRule="auto"/>
              <w:jc w:val="both"/>
              <w:rPr>
                <w:rFonts w:ascii="Times New Roman" w:eastAsia="Times New Roman" w:hAnsi="Times New Roman" w:cs="Times New Roman"/>
                <w:bCs/>
                <w:iCs/>
                <w:sz w:val="28"/>
                <w:szCs w:val="28"/>
                <w:lang w:val="uk-UA" w:eastAsia="ru-RU"/>
              </w:rPr>
            </w:pPr>
            <w:r w:rsidRPr="00FC1FD2">
              <w:rPr>
                <w:rFonts w:ascii="Times New Roman" w:eastAsia="Times New Roman" w:hAnsi="Times New Roman" w:cs="Times New Roman"/>
                <w:bCs/>
                <w:iCs/>
                <w:sz w:val="28"/>
                <w:szCs w:val="28"/>
                <w:lang w:val="uk-UA" w:eastAsia="ru-RU"/>
              </w:rPr>
              <w:t>Відповідно до діючої моделі амортизаційних відрахувань</w:t>
            </w:r>
          </w:p>
        </w:tc>
      </w:tr>
      <w:tr w:rsidR="00FC1FD2" w:rsidRPr="00FC1FD2" w14:paraId="7D6F0FB9" w14:textId="77777777" w:rsidTr="00D9759E">
        <w:trPr>
          <w:trHeight w:val="34"/>
        </w:trPr>
        <w:tc>
          <w:tcPr>
            <w:tcW w:w="3750" w:type="dxa"/>
            <w:tcBorders>
              <w:top w:val="nil"/>
              <w:left w:val="single" w:sz="8" w:space="0" w:color="auto"/>
              <w:bottom w:val="single" w:sz="8" w:space="0" w:color="auto"/>
              <w:right w:val="single" w:sz="8" w:space="0" w:color="auto"/>
            </w:tcBorders>
            <w:vAlign w:val="center"/>
            <w:hideMark/>
          </w:tcPr>
          <w:p w14:paraId="6E9B3CA9" w14:textId="77777777" w:rsidR="00FC1FD2" w:rsidRPr="00FC1FD2" w:rsidRDefault="00FC1FD2" w:rsidP="00FC1FD2">
            <w:pPr>
              <w:spacing w:after="0" w:line="240" w:lineRule="auto"/>
              <w:jc w:val="both"/>
              <w:rPr>
                <w:rFonts w:ascii="Times New Roman" w:eastAsia="Times New Roman" w:hAnsi="Times New Roman" w:cs="Times New Roman"/>
                <w:bCs/>
                <w:iCs/>
                <w:sz w:val="28"/>
                <w:szCs w:val="28"/>
                <w:lang w:val="uk-UA" w:eastAsia="ru-RU"/>
              </w:rPr>
            </w:pPr>
            <w:r w:rsidRPr="00FC1FD2">
              <w:rPr>
                <w:rFonts w:ascii="Times New Roman" w:eastAsia="Times New Roman" w:hAnsi="Times New Roman" w:cs="Times New Roman"/>
                <w:bCs/>
                <w:iCs/>
                <w:sz w:val="28"/>
                <w:szCs w:val="28"/>
                <w:lang w:val="uk-UA" w:eastAsia="ru-RU"/>
              </w:rPr>
              <w:t>2. Ремонтний фонд</w:t>
            </w:r>
          </w:p>
        </w:tc>
        <w:tc>
          <w:tcPr>
            <w:tcW w:w="1683" w:type="dxa"/>
            <w:tcBorders>
              <w:top w:val="nil"/>
              <w:left w:val="nil"/>
              <w:bottom w:val="single" w:sz="8" w:space="0" w:color="auto"/>
              <w:right w:val="single" w:sz="8" w:space="0" w:color="auto"/>
            </w:tcBorders>
            <w:vAlign w:val="center"/>
            <w:hideMark/>
          </w:tcPr>
          <w:p w14:paraId="54731315" w14:textId="77777777" w:rsidR="00FC1FD2" w:rsidRPr="00FC1FD2" w:rsidRDefault="00FC1FD2" w:rsidP="00FC1FD2">
            <w:pPr>
              <w:spacing w:after="0" w:line="240" w:lineRule="auto"/>
              <w:jc w:val="both"/>
              <w:rPr>
                <w:rFonts w:ascii="Times New Roman" w:eastAsia="Times New Roman" w:hAnsi="Times New Roman" w:cs="Times New Roman"/>
                <w:bCs/>
                <w:iCs/>
                <w:sz w:val="28"/>
                <w:szCs w:val="28"/>
                <w:lang w:val="uk-UA" w:eastAsia="ru-RU"/>
              </w:rPr>
            </w:pPr>
            <w:r w:rsidRPr="00FC1FD2">
              <w:rPr>
                <w:rFonts w:ascii="Times New Roman" w:eastAsia="Times New Roman" w:hAnsi="Times New Roman" w:cs="Times New Roman"/>
                <w:bCs/>
                <w:iCs/>
                <w:sz w:val="28"/>
                <w:szCs w:val="28"/>
                <w:lang w:val="uk-UA" w:eastAsia="ru-RU"/>
              </w:rPr>
              <w:t>1652,3</w:t>
            </w:r>
          </w:p>
        </w:tc>
        <w:tc>
          <w:tcPr>
            <w:tcW w:w="3927" w:type="dxa"/>
            <w:tcBorders>
              <w:top w:val="nil"/>
              <w:left w:val="nil"/>
              <w:bottom w:val="single" w:sz="8" w:space="0" w:color="auto"/>
              <w:right w:val="single" w:sz="8" w:space="0" w:color="auto"/>
            </w:tcBorders>
            <w:vAlign w:val="center"/>
            <w:hideMark/>
          </w:tcPr>
          <w:p w14:paraId="5DAFF7DA" w14:textId="77777777" w:rsidR="00FC1FD2" w:rsidRPr="00FC1FD2" w:rsidRDefault="00FC1FD2" w:rsidP="00FC1FD2">
            <w:pPr>
              <w:spacing w:after="0" w:line="240" w:lineRule="auto"/>
              <w:jc w:val="both"/>
              <w:rPr>
                <w:rFonts w:ascii="Times New Roman" w:eastAsia="Times New Roman" w:hAnsi="Times New Roman" w:cs="Times New Roman"/>
                <w:bCs/>
                <w:iCs/>
                <w:sz w:val="28"/>
                <w:szCs w:val="28"/>
                <w:lang w:val="uk-UA" w:eastAsia="ru-RU"/>
              </w:rPr>
            </w:pPr>
            <w:r w:rsidRPr="00FC1FD2">
              <w:rPr>
                <w:rFonts w:ascii="Times New Roman" w:eastAsia="Times New Roman" w:hAnsi="Times New Roman" w:cs="Times New Roman"/>
                <w:bCs/>
                <w:iCs/>
                <w:sz w:val="28"/>
                <w:szCs w:val="28"/>
                <w:lang w:val="uk-UA" w:eastAsia="ru-RU"/>
              </w:rPr>
              <w:t>Сума видатків ремонтного</w:t>
            </w:r>
          </w:p>
          <w:p w14:paraId="42C43D43" w14:textId="77777777" w:rsidR="00FC1FD2" w:rsidRPr="00FC1FD2" w:rsidRDefault="00FC1FD2" w:rsidP="00FC1FD2">
            <w:pPr>
              <w:spacing w:after="0" w:line="240" w:lineRule="auto"/>
              <w:jc w:val="both"/>
              <w:rPr>
                <w:rFonts w:ascii="Times New Roman" w:eastAsia="Times New Roman" w:hAnsi="Times New Roman" w:cs="Times New Roman"/>
                <w:bCs/>
                <w:iCs/>
                <w:sz w:val="28"/>
                <w:szCs w:val="28"/>
                <w:lang w:val="uk-UA" w:eastAsia="ru-RU"/>
              </w:rPr>
            </w:pPr>
            <w:r w:rsidRPr="00FC1FD2">
              <w:rPr>
                <w:rFonts w:ascii="Times New Roman" w:eastAsia="Times New Roman" w:hAnsi="Times New Roman" w:cs="Times New Roman"/>
                <w:bCs/>
                <w:iCs/>
                <w:sz w:val="28"/>
                <w:szCs w:val="28"/>
                <w:lang w:val="uk-UA" w:eastAsia="ru-RU"/>
              </w:rPr>
              <w:t xml:space="preserve"> цеху</w:t>
            </w:r>
          </w:p>
        </w:tc>
      </w:tr>
      <w:tr w:rsidR="00FC1FD2" w:rsidRPr="00FC1FD2" w14:paraId="24682DCD" w14:textId="77777777" w:rsidTr="00D9759E">
        <w:trPr>
          <w:trHeight w:val="69"/>
        </w:trPr>
        <w:tc>
          <w:tcPr>
            <w:tcW w:w="3750" w:type="dxa"/>
            <w:tcBorders>
              <w:top w:val="nil"/>
              <w:left w:val="single" w:sz="8" w:space="0" w:color="auto"/>
              <w:bottom w:val="nil"/>
              <w:right w:val="single" w:sz="8" w:space="0" w:color="auto"/>
            </w:tcBorders>
            <w:vAlign w:val="center"/>
            <w:hideMark/>
          </w:tcPr>
          <w:p w14:paraId="28BB2AFD" w14:textId="77777777" w:rsidR="00FC1FD2" w:rsidRPr="00FC1FD2" w:rsidRDefault="00FC1FD2" w:rsidP="00FC1FD2">
            <w:pPr>
              <w:spacing w:after="0" w:line="240" w:lineRule="auto"/>
              <w:jc w:val="both"/>
              <w:rPr>
                <w:rFonts w:ascii="Times New Roman" w:eastAsia="Times New Roman" w:hAnsi="Times New Roman" w:cs="Times New Roman"/>
                <w:bCs/>
                <w:iCs/>
                <w:sz w:val="28"/>
                <w:szCs w:val="28"/>
                <w:lang w:val="uk-UA" w:eastAsia="ru-RU"/>
              </w:rPr>
            </w:pPr>
            <w:r w:rsidRPr="00FC1FD2">
              <w:rPr>
                <w:rFonts w:ascii="Times New Roman" w:eastAsia="Times New Roman" w:hAnsi="Times New Roman" w:cs="Times New Roman"/>
                <w:bCs/>
                <w:iCs/>
                <w:sz w:val="28"/>
                <w:szCs w:val="28"/>
                <w:lang w:val="uk-UA" w:eastAsia="ru-RU"/>
              </w:rPr>
              <w:t>3. Експлуатаційні видатки разом, у тому числі:</w:t>
            </w:r>
          </w:p>
        </w:tc>
        <w:tc>
          <w:tcPr>
            <w:tcW w:w="1683" w:type="dxa"/>
            <w:tcBorders>
              <w:top w:val="nil"/>
              <w:left w:val="nil"/>
              <w:bottom w:val="nil"/>
              <w:right w:val="single" w:sz="8" w:space="0" w:color="auto"/>
            </w:tcBorders>
            <w:vAlign w:val="center"/>
            <w:hideMark/>
          </w:tcPr>
          <w:p w14:paraId="2F6CEC46" w14:textId="77777777" w:rsidR="00FC1FD2" w:rsidRPr="00FC1FD2" w:rsidRDefault="00FC1FD2" w:rsidP="00FC1FD2">
            <w:pPr>
              <w:spacing w:after="0" w:line="240" w:lineRule="auto"/>
              <w:jc w:val="both"/>
              <w:rPr>
                <w:rFonts w:ascii="Times New Roman" w:eastAsia="Times New Roman" w:hAnsi="Times New Roman" w:cs="Times New Roman"/>
                <w:sz w:val="28"/>
                <w:szCs w:val="28"/>
                <w:lang w:eastAsia="ru-RU"/>
              </w:rPr>
            </w:pPr>
            <w:r w:rsidRPr="00FC1FD2">
              <w:rPr>
                <w:rFonts w:ascii="Times New Roman" w:eastAsia="Times New Roman" w:hAnsi="Times New Roman" w:cs="Times New Roman"/>
                <w:sz w:val="28"/>
                <w:szCs w:val="28"/>
                <w:lang w:eastAsia="ru-RU"/>
              </w:rPr>
              <w:t>2124,2</w:t>
            </w:r>
          </w:p>
        </w:tc>
        <w:tc>
          <w:tcPr>
            <w:tcW w:w="3927" w:type="dxa"/>
            <w:tcBorders>
              <w:top w:val="nil"/>
              <w:left w:val="nil"/>
              <w:bottom w:val="nil"/>
              <w:right w:val="single" w:sz="8" w:space="0" w:color="auto"/>
            </w:tcBorders>
            <w:vAlign w:val="center"/>
          </w:tcPr>
          <w:p w14:paraId="00B11466" w14:textId="77777777" w:rsidR="00FC1FD2" w:rsidRPr="00FC1FD2" w:rsidRDefault="00FC1FD2" w:rsidP="00FC1FD2">
            <w:pPr>
              <w:spacing w:after="0" w:line="240" w:lineRule="auto"/>
              <w:jc w:val="both"/>
              <w:rPr>
                <w:rFonts w:ascii="Times New Roman" w:eastAsia="Times New Roman" w:hAnsi="Times New Roman" w:cs="Times New Roman"/>
                <w:sz w:val="28"/>
                <w:szCs w:val="28"/>
                <w:lang w:eastAsia="ru-RU"/>
              </w:rPr>
            </w:pPr>
          </w:p>
        </w:tc>
      </w:tr>
      <w:tr w:rsidR="00FC1FD2" w:rsidRPr="00FC1FD2" w14:paraId="068F51A3" w14:textId="77777777" w:rsidTr="00D9759E">
        <w:trPr>
          <w:trHeight w:val="104"/>
        </w:trPr>
        <w:tc>
          <w:tcPr>
            <w:tcW w:w="3750" w:type="dxa"/>
            <w:tcBorders>
              <w:top w:val="nil"/>
              <w:left w:val="single" w:sz="8" w:space="0" w:color="auto"/>
              <w:bottom w:val="nil"/>
              <w:right w:val="single" w:sz="8" w:space="0" w:color="auto"/>
            </w:tcBorders>
            <w:vAlign w:val="center"/>
            <w:hideMark/>
          </w:tcPr>
          <w:p w14:paraId="4BB1D369" w14:textId="77777777" w:rsidR="00FC1FD2" w:rsidRPr="00FC1FD2" w:rsidRDefault="00FC1FD2" w:rsidP="00FC1FD2">
            <w:pPr>
              <w:spacing w:after="0" w:line="240" w:lineRule="auto"/>
              <w:jc w:val="both"/>
              <w:rPr>
                <w:rFonts w:ascii="Times New Roman" w:eastAsia="Times New Roman" w:hAnsi="Times New Roman" w:cs="Times New Roman"/>
                <w:bCs/>
                <w:iCs/>
                <w:sz w:val="28"/>
                <w:szCs w:val="28"/>
                <w:lang w:val="uk-UA" w:eastAsia="ru-RU"/>
              </w:rPr>
            </w:pPr>
            <w:r w:rsidRPr="00FC1FD2">
              <w:rPr>
                <w:rFonts w:ascii="Times New Roman" w:eastAsia="Times New Roman" w:hAnsi="Times New Roman" w:cs="Times New Roman"/>
                <w:bCs/>
                <w:iCs/>
                <w:sz w:val="28"/>
                <w:szCs w:val="28"/>
                <w:lang w:val="uk-UA" w:eastAsia="ru-RU"/>
              </w:rPr>
              <w:t>електроенергія</w:t>
            </w:r>
          </w:p>
        </w:tc>
        <w:tc>
          <w:tcPr>
            <w:tcW w:w="1683" w:type="dxa"/>
            <w:tcBorders>
              <w:top w:val="nil"/>
              <w:left w:val="nil"/>
              <w:bottom w:val="nil"/>
              <w:right w:val="single" w:sz="8" w:space="0" w:color="auto"/>
            </w:tcBorders>
            <w:vAlign w:val="center"/>
            <w:hideMark/>
          </w:tcPr>
          <w:p w14:paraId="0008427F" w14:textId="77777777" w:rsidR="00FC1FD2" w:rsidRPr="00FC1FD2" w:rsidRDefault="00FC1FD2" w:rsidP="00FC1FD2">
            <w:pPr>
              <w:spacing w:after="0" w:line="240" w:lineRule="auto"/>
              <w:jc w:val="both"/>
              <w:rPr>
                <w:rFonts w:ascii="Times New Roman" w:eastAsia="Times New Roman" w:hAnsi="Times New Roman" w:cs="Times New Roman"/>
                <w:sz w:val="28"/>
                <w:szCs w:val="28"/>
                <w:lang w:eastAsia="ru-RU"/>
              </w:rPr>
            </w:pPr>
            <w:r w:rsidRPr="00FC1FD2">
              <w:rPr>
                <w:rFonts w:ascii="Times New Roman" w:eastAsia="Times New Roman" w:hAnsi="Times New Roman" w:cs="Times New Roman"/>
                <w:sz w:val="28"/>
                <w:szCs w:val="28"/>
                <w:lang w:eastAsia="ru-RU"/>
              </w:rPr>
              <w:t>968,00</w:t>
            </w:r>
          </w:p>
        </w:tc>
        <w:tc>
          <w:tcPr>
            <w:tcW w:w="3927" w:type="dxa"/>
            <w:tcBorders>
              <w:top w:val="nil"/>
              <w:left w:val="nil"/>
              <w:bottom w:val="nil"/>
              <w:right w:val="single" w:sz="8" w:space="0" w:color="auto"/>
            </w:tcBorders>
            <w:vAlign w:val="center"/>
          </w:tcPr>
          <w:p w14:paraId="57EBA7C0" w14:textId="77777777" w:rsidR="00FC1FD2" w:rsidRPr="00FC1FD2" w:rsidRDefault="00FC1FD2" w:rsidP="00FC1FD2">
            <w:pPr>
              <w:spacing w:after="0" w:line="240" w:lineRule="auto"/>
              <w:jc w:val="both"/>
              <w:rPr>
                <w:rFonts w:ascii="Times New Roman" w:eastAsia="Times New Roman" w:hAnsi="Times New Roman" w:cs="Times New Roman"/>
                <w:sz w:val="28"/>
                <w:szCs w:val="28"/>
                <w:lang w:eastAsia="ru-RU"/>
              </w:rPr>
            </w:pPr>
          </w:p>
        </w:tc>
      </w:tr>
      <w:tr w:rsidR="00FC1FD2" w:rsidRPr="00FC1FD2" w14:paraId="30030E91" w14:textId="77777777" w:rsidTr="00D9759E">
        <w:trPr>
          <w:trHeight w:val="74"/>
        </w:trPr>
        <w:tc>
          <w:tcPr>
            <w:tcW w:w="3750" w:type="dxa"/>
            <w:tcBorders>
              <w:top w:val="nil"/>
              <w:left w:val="single" w:sz="8" w:space="0" w:color="auto"/>
              <w:bottom w:val="nil"/>
              <w:right w:val="single" w:sz="8" w:space="0" w:color="auto"/>
            </w:tcBorders>
            <w:vAlign w:val="center"/>
            <w:hideMark/>
          </w:tcPr>
          <w:p w14:paraId="433B9602" w14:textId="77777777" w:rsidR="00FC1FD2" w:rsidRPr="00FC1FD2" w:rsidRDefault="00FC1FD2" w:rsidP="00FC1FD2">
            <w:pPr>
              <w:spacing w:after="0" w:line="240" w:lineRule="auto"/>
              <w:jc w:val="both"/>
              <w:rPr>
                <w:rFonts w:ascii="Times New Roman" w:eastAsia="Times New Roman" w:hAnsi="Times New Roman" w:cs="Times New Roman"/>
                <w:bCs/>
                <w:iCs/>
                <w:sz w:val="28"/>
                <w:szCs w:val="28"/>
                <w:lang w:val="uk-UA" w:eastAsia="ru-RU"/>
              </w:rPr>
            </w:pPr>
            <w:r w:rsidRPr="00FC1FD2">
              <w:rPr>
                <w:rFonts w:ascii="Times New Roman" w:eastAsia="Times New Roman" w:hAnsi="Times New Roman" w:cs="Times New Roman"/>
                <w:bCs/>
                <w:iCs/>
                <w:sz w:val="28"/>
                <w:szCs w:val="28"/>
                <w:lang w:val="uk-UA" w:eastAsia="ru-RU"/>
              </w:rPr>
              <w:t>допоміжні матеріали</w:t>
            </w:r>
          </w:p>
        </w:tc>
        <w:tc>
          <w:tcPr>
            <w:tcW w:w="1683" w:type="dxa"/>
            <w:tcBorders>
              <w:top w:val="nil"/>
              <w:left w:val="nil"/>
              <w:bottom w:val="nil"/>
              <w:right w:val="single" w:sz="8" w:space="0" w:color="auto"/>
            </w:tcBorders>
            <w:vAlign w:val="center"/>
            <w:hideMark/>
          </w:tcPr>
          <w:p w14:paraId="5FF6A29E" w14:textId="77777777" w:rsidR="00FC1FD2" w:rsidRPr="00FC1FD2" w:rsidRDefault="00FC1FD2" w:rsidP="00FC1FD2">
            <w:pPr>
              <w:spacing w:after="0" w:line="240" w:lineRule="auto"/>
              <w:jc w:val="both"/>
              <w:rPr>
                <w:rFonts w:ascii="Times New Roman" w:eastAsia="Times New Roman" w:hAnsi="Times New Roman" w:cs="Times New Roman"/>
                <w:sz w:val="28"/>
                <w:szCs w:val="28"/>
                <w:lang w:eastAsia="ru-RU"/>
              </w:rPr>
            </w:pPr>
            <w:r w:rsidRPr="00FC1FD2">
              <w:rPr>
                <w:rFonts w:ascii="Times New Roman" w:eastAsia="Times New Roman" w:hAnsi="Times New Roman" w:cs="Times New Roman"/>
                <w:sz w:val="28"/>
                <w:szCs w:val="28"/>
                <w:lang w:eastAsia="ru-RU"/>
              </w:rPr>
              <w:t>130,9</w:t>
            </w:r>
          </w:p>
        </w:tc>
        <w:tc>
          <w:tcPr>
            <w:tcW w:w="3927" w:type="dxa"/>
            <w:tcBorders>
              <w:top w:val="nil"/>
              <w:left w:val="nil"/>
              <w:bottom w:val="nil"/>
              <w:right w:val="single" w:sz="8" w:space="0" w:color="auto"/>
            </w:tcBorders>
            <w:vAlign w:val="center"/>
          </w:tcPr>
          <w:p w14:paraId="13C963B7" w14:textId="77777777" w:rsidR="00FC1FD2" w:rsidRPr="00FC1FD2" w:rsidRDefault="00FC1FD2" w:rsidP="00FC1FD2">
            <w:pPr>
              <w:spacing w:after="0" w:line="240" w:lineRule="auto"/>
              <w:jc w:val="both"/>
              <w:rPr>
                <w:rFonts w:ascii="Times New Roman" w:eastAsia="Times New Roman" w:hAnsi="Times New Roman" w:cs="Times New Roman"/>
                <w:sz w:val="28"/>
                <w:szCs w:val="28"/>
                <w:lang w:eastAsia="ru-RU"/>
              </w:rPr>
            </w:pPr>
          </w:p>
        </w:tc>
      </w:tr>
      <w:tr w:rsidR="00FC1FD2" w:rsidRPr="00FC1FD2" w14:paraId="7BD874C6" w14:textId="77777777" w:rsidTr="00D9759E">
        <w:trPr>
          <w:trHeight w:val="163"/>
        </w:trPr>
        <w:tc>
          <w:tcPr>
            <w:tcW w:w="3750" w:type="dxa"/>
            <w:tcBorders>
              <w:top w:val="nil"/>
              <w:left w:val="single" w:sz="8" w:space="0" w:color="auto"/>
              <w:bottom w:val="nil"/>
              <w:right w:val="single" w:sz="8" w:space="0" w:color="auto"/>
            </w:tcBorders>
            <w:vAlign w:val="center"/>
            <w:hideMark/>
          </w:tcPr>
          <w:p w14:paraId="0052952A" w14:textId="77777777" w:rsidR="00FC1FD2" w:rsidRPr="00FC1FD2" w:rsidRDefault="00FC1FD2" w:rsidP="00FC1FD2">
            <w:pPr>
              <w:spacing w:after="0" w:line="240" w:lineRule="auto"/>
              <w:jc w:val="both"/>
              <w:rPr>
                <w:rFonts w:ascii="Times New Roman" w:eastAsia="Times New Roman" w:hAnsi="Times New Roman" w:cs="Times New Roman"/>
                <w:bCs/>
                <w:iCs/>
                <w:sz w:val="28"/>
                <w:szCs w:val="28"/>
                <w:lang w:val="uk-UA" w:eastAsia="ru-RU"/>
              </w:rPr>
            </w:pPr>
            <w:r w:rsidRPr="00FC1FD2">
              <w:rPr>
                <w:rFonts w:ascii="Times New Roman" w:eastAsia="Times New Roman" w:hAnsi="Times New Roman" w:cs="Times New Roman"/>
                <w:bCs/>
                <w:iCs/>
                <w:sz w:val="28"/>
                <w:szCs w:val="28"/>
                <w:lang w:val="uk-UA" w:eastAsia="ru-RU"/>
              </w:rPr>
              <w:lastRenderedPageBreak/>
              <w:t xml:space="preserve">заробітна плата робітників і фахівців ремонтного підприємства, а також врахування ЄСВ. </w:t>
            </w:r>
          </w:p>
        </w:tc>
        <w:tc>
          <w:tcPr>
            <w:tcW w:w="1683" w:type="dxa"/>
            <w:tcBorders>
              <w:top w:val="nil"/>
              <w:left w:val="nil"/>
              <w:bottom w:val="nil"/>
              <w:right w:val="single" w:sz="8" w:space="0" w:color="auto"/>
            </w:tcBorders>
            <w:vAlign w:val="center"/>
            <w:hideMark/>
          </w:tcPr>
          <w:p w14:paraId="7B31207B" w14:textId="77777777" w:rsidR="00FC1FD2" w:rsidRPr="00FC1FD2" w:rsidRDefault="00FC1FD2" w:rsidP="00FC1FD2">
            <w:pPr>
              <w:spacing w:after="0" w:line="240" w:lineRule="auto"/>
              <w:jc w:val="both"/>
              <w:rPr>
                <w:rFonts w:ascii="Times New Roman" w:eastAsia="Times New Roman" w:hAnsi="Times New Roman" w:cs="Times New Roman"/>
                <w:sz w:val="28"/>
                <w:szCs w:val="28"/>
                <w:lang w:eastAsia="ru-RU"/>
              </w:rPr>
            </w:pPr>
            <w:r w:rsidRPr="00FC1FD2">
              <w:rPr>
                <w:rFonts w:ascii="Times New Roman" w:eastAsia="Times New Roman" w:hAnsi="Times New Roman" w:cs="Times New Roman"/>
                <w:sz w:val="28"/>
                <w:szCs w:val="28"/>
                <w:lang w:eastAsia="ru-RU"/>
              </w:rPr>
              <w:t>741,9</w:t>
            </w:r>
          </w:p>
        </w:tc>
        <w:tc>
          <w:tcPr>
            <w:tcW w:w="3927" w:type="dxa"/>
            <w:tcBorders>
              <w:top w:val="nil"/>
              <w:left w:val="nil"/>
              <w:bottom w:val="nil"/>
              <w:right w:val="single" w:sz="8" w:space="0" w:color="auto"/>
            </w:tcBorders>
            <w:vAlign w:val="center"/>
          </w:tcPr>
          <w:p w14:paraId="26B7FFAE" w14:textId="77777777" w:rsidR="00FC1FD2" w:rsidRPr="00FC1FD2" w:rsidRDefault="00FC1FD2" w:rsidP="00FC1FD2">
            <w:pPr>
              <w:spacing w:after="0" w:line="240" w:lineRule="auto"/>
              <w:jc w:val="both"/>
              <w:rPr>
                <w:rFonts w:ascii="Times New Roman" w:eastAsia="Times New Roman" w:hAnsi="Times New Roman" w:cs="Times New Roman"/>
                <w:sz w:val="28"/>
                <w:szCs w:val="28"/>
                <w:lang w:eastAsia="ru-RU"/>
              </w:rPr>
            </w:pPr>
          </w:p>
        </w:tc>
      </w:tr>
      <w:tr w:rsidR="00FC1FD2" w:rsidRPr="00FC1FD2" w14:paraId="0E11BDC8" w14:textId="77777777" w:rsidTr="00FC1FD2">
        <w:trPr>
          <w:trHeight w:val="80"/>
        </w:trPr>
        <w:tc>
          <w:tcPr>
            <w:tcW w:w="3750" w:type="dxa"/>
            <w:tcBorders>
              <w:top w:val="nil"/>
              <w:left w:val="single" w:sz="8" w:space="0" w:color="auto"/>
              <w:bottom w:val="single" w:sz="8" w:space="0" w:color="auto"/>
              <w:right w:val="single" w:sz="8" w:space="0" w:color="auto"/>
            </w:tcBorders>
            <w:vAlign w:val="center"/>
          </w:tcPr>
          <w:p w14:paraId="3A04C378" w14:textId="77777777" w:rsidR="00FC1FD2" w:rsidRPr="00FC1FD2" w:rsidRDefault="00FC1FD2" w:rsidP="00FC1FD2">
            <w:pPr>
              <w:spacing w:after="0" w:line="240" w:lineRule="auto"/>
              <w:jc w:val="both"/>
              <w:rPr>
                <w:rFonts w:ascii="Times New Roman" w:eastAsia="Times New Roman" w:hAnsi="Times New Roman" w:cs="Times New Roman"/>
                <w:bCs/>
                <w:iCs/>
                <w:sz w:val="28"/>
                <w:szCs w:val="28"/>
                <w:lang w:val="uk-UA" w:eastAsia="ru-RU"/>
              </w:rPr>
            </w:pPr>
          </w:p>
        </w:tc>
        <w:tc>
          <w:tcPr>
            <w:tcW w:w="1683" w:type="dxa"/>
            <w:tcBorders>
              <w:top w:val="nil"/>
              <w:left w:val="nil"/>
              <w:bottom w:val="nil"/>
              <w:right w:val="single" w:sz="8" w:space="0" w:color="auto"/>
            </w:tcBorders>
            <w:vAlign w:val="center"/>
            <w:hideMark/>
          </w:tcPr>
          <w:p w14:paraId="63CBB007" w14:textId="77777777" w:rsidR="00FC1FD2" w:rsidRPr="00FC1FD2" w:rsidRDefault="00FC1FD2" w:rsidP="00FC1FD2">
            <w:pPr>
              <w:spacing w:after="0" w:line="240" w:lineRule="auto"/>
              <w:jc w:val="both"/>
              <w:rPr>
                <w:rFonts w:ascii="Times New Roman" w:eastAsia="Times New Roman" w:hAnsi="Times New Roman" w:cs="Times New Roman"/>
                <w:sz w:val="28"/>
                <w:szCs w:val="28"/>
                <w:lang w:eastAsia="ru-RU"/>
              </w:rPr>
            </w:pPr>
            <w:r w:rsidRPr="00FC1FD2">
              <w:rPr>
                <w:rFonts w:ascii="Times New Roman" w:eastAsia="Times New Roman" w:hAnsi="Times New Roman" w:cs="Times New Roman"/>
                <w:sz w:val="28"/>
                <w:szCs w:val="28"/>
                <w:lang w:eastAsia="ru-RU"/>
              </w:rPr>
              <w:t>283,4</w:t>
            </w:r>
          </w:p>
        </w:tc>
        <w:tc>
          <w:tcPr>
            <w:tcW w:w="3927" w:type="dxa"/>
            <w:tcBorders>
              <w:top w:val="nil"/>
              <w:left w:val="nil"/>
              <w:bottom w:val="nil"/>
              <w:right w:val="single" w:sz="8" w:space="0" w:color="auto"/>
            </w:tcBorders>
            <w:vAlign w:val="center"/>
          </w:tcPr>
          <w:p w14:paraId="182CE9CB" w14:textId="77777777" w:rsidR="00FC1FD2" w:rsidRPr="00FC1FD2" w:rsidRDefault="00FC1FD2" w:rsidP="00FC1FD2">
            <w:pPr>
              <w:spacing w:after="0" w:line="240" w:lineRule="auto"/>
              <w:jc w:val="both"/>
              <w:rPr>
                <w:rFonts w:ascii="Times New Roman" w:eastAsia="Times New Roman" w:hAnsi="Times New Roman" w:cs="Times New Roman"/>
                <w:sz w:val="28"/>
                <w:szCs w:val="28"/>
                <w:lang w:eastAsia="ru-RU"/>
              </w:rPr>
            </w:pPr>
          </w:p>
        </w:tc>
      </w:tr>
      <w:tr w:rsidR="00FC1FD2" w:rsidRPr="00FC1FD2" w14:paraId="046016A7" w14:textId="77777777" w:rsidTr="00D9759E">
        <w:trPr>
          <w:trHeight w:val="97"/>
        </w:trPr>
        <w:tc>
          <w:tcPr>
            <w:tcW w:w="3750" w:type="dxa"/>
            <w:tcBorders>
              <w:top w:val="nil"/>
              <w:left w:val="single" w:sz="8" w:space="0" w:color="auto"/>
              <w:bottom w:val="single" w:sz="8" w:space="0" w:color="auto"/>
              <w:right w:val="single" w:sz="8" w:space="0" w:color="auto"/>
            </w:tcBorders>
            <w:vAlign w:val="center"/>
            <w:hideMark/>
          </w:tcPr>
          <w:p w14:paraId="59AA5B80" w14:textId="77777777" w:rsidR="00FC1FD2" w:rsidRPr="00FC1FD2" w:rsidRDefault="00FC1FD2" w:rsidP="00FC1FD2">
            <w:pPr>
              <w:spacing w:after="0" w:line="240" w:lineRule="auto"/>
              <w:jc w:val="both"/>
              <w:rPr>
                <w:rFonts w:ascii="Times New Roman" w:eastAsia="Times New Roman" w:hAnsi="Times New Roman" w:cs="Times New Roman"/>
                <w:bCs/>
                <w:iCs/>
                <w:sz w:val="28"/>
                <w:szCs w:val="28"/>
                <w:lang w:val="uk-UA" w:eastAsia="ru-RU"/>
              </w:rPr>
            </w:pPr>
            <w:r w:rsidRPr="00FC1FD2">
              <w:rPr>
                <w:rFonts w:ascii="Times New Roman" w:eastAsia="Times New Roman" w:hAnsi="Times New Roman" w:cs="Times New Roman"/>
                <w:bCs/>
                <w:iCs/>
                <w:sz w:val="28"/>
                <w:szCs w:val="28"/>
                <w:lang w:val="uk-UA" w:eastAsia="ru-RU"/>
              </w:rPr>
              <w:t>4. Внутрішньозаводські переміщення    вантажів</w:t>
            </w:r>
          </w:p>
        </w:tc>
        <w:tc>
          <w:tcPr>
            <w:tcW w:w="1683" w:type="dxa"/>
            <w:tcBorders>
              <w:top w:val="single" w:sz="8" w:space="0" w:color="auto"/>
              <w:left w:val="nil"/>
              <w:bottom w:val="single" w:sz="8" w:space="0" w:color="auto"/>
              <w:right w:val="single" w:sz="8" w:space="0" w:color="auto"/>
            </w:tcBorders>
            <w:vAlign w:val="center"/>
            <w:hideMark/>
          </w:tcPr>
          <w:p w14:paraId="77852007" w14:textId="77777777" w:rsidR="00FC1FD2" w:rsidRPr="00FC1FD2" w:rsidRDefault="00FC1FD2" w:rsidP="00FC1FD2">
            <w:pPr>
              <w:spacing w:after="0" w:line="240" w:lineRule="auto"/>
              <w:jc w:val="both"/>
              <w:rPr>
                <w:rFonts w:ascii="Times New Roman" w:eastAsia="Times New Roman" w:hAnsi="Times New Roman" w:cs="Times New Roman"/>
                <w:bCs/>
                <w:iCs/>
                <w:sz w:val="28"/>
                <w:szCs w:val="28"/>
                <w:lang w:val="uk-UA" w:eastAsia="ru-RU"/>
              </w:rPr>
            </w:pPr>
            <w:r w:rsidRPr="00FC1FD2">
              <w:rPr>
                <w:rFonts w:ascii="Times New Roman" w:eastAsia="Times New Roman" w:hAnsi="Times New Roman" w:cs="Times New Roman"/>
                <w:bCs/>
                <w:iCs/>
                <w:sz w:val="28"/>
                <w:szCs w:val="28"/>
                <w:lang w:val="uk-UA" w:eastAsia="ru-RU"/>
              </w:rPr>
              <w:t>101,6</w:t>
            </w:r>
          </w:p>
        </w:tc>
        <w:tc>
          <w:tcPr>
            <w:tcW w:w="3927" w:type="dxa"/>
            <w:tcBorders>
              <w:top w:val="single" w:sz="8" w:space="0" w:color="auto"/>
              <w:left w:val="nil"/>
              <w:bottom w:val="single" w:sz="8" w:space="0" w:color="auto"/>
              <w:right w:val="single" w:sz="8" w:space="0" w:color="auto"/>
            </w:tcBorders>
            <w:vAlign w:val="center"/>
            <w:hideMark/>
          </w:tcPr>
          <w:p w14:paraId="492AA746" w14:textId="77777777" w:rsidR="00FC1FD2" w:rsidRPr="00FC1FD2" w:rsidRDefault="00FC1FD2" w:rsidP="00FC1FD2">
            <w:pPr>
              <w:spacing w:after="0" w:line="240" w:lineRule="auto"/>
              <w:jc w:val="both"/>
              <w:rPr>
                <w:rFonts w:ascii="Times New Roman" w:eastAsia="Times New Roman" w:hAnsi="Times New Roman" w:cs="Times New Roman"/>
                <w:bCs/>
                <w:iCs/>
                <w:sz w:val="28"/>
                <w:szCs w:val="28"/>
                <w:lang w:val="uk-UA" w:eastAsia="ru-RU"/>
              </w:rPr>
            </w:pPr>
            <w:r w:rsidRPr="00FC1FD2">
              <w:rPr>
                <w:rFonts w:ascii="Times New Roman" w:eastAsia="Times New Roman" w:hAnsi="Times New Roman" w:cs="Times New Roman"/>
                <w:bCs/>
                <w:iCs/>
                <w:sz w:val="28"/>
                <w:szCs w:val="28"/>
                <w:lang w:val="uk-UA" w:eastAsia="ru-RU"/>
              </w:rPr>
              <w:t>За даними ТОВ</w:t>
            </w:r>
          </w:p>
        </w:tc>
      </w:tr>
      <w:tr w:rsidR="00FC1FD2" w:rsidRPr="00FC1FD2" w14:paraId="41A7A044" w14:textId="77777777" w:rsidTr="00D9759E">
        <w:trPr>
          <w:trHeight w:val="130"/>
        </w:trPr>
        <w:tc>
          <w:tcPr>
            <w:tcW w:w="3750" w:type="dxa"/>
            <w:tcBorders>
              <w:top w:val="nil"/>
              <w:left w:val="single" w:sz="8" w:space="0" w:color="auto"/>
              <w:bottom w:val="nil"/>
              <w:right w:val="single" w:sz="8" w:space="0" w:color="auto"/>
            </w:tcBorders>
            <w:vAlign w:val="center"/>
            <w:hideMark/>
          </w:tcPr>
          <w:p w14:paraId="7551BF8F" w14:textId="77777777" w:rsidR="00FC1FD2" w:rsidRPr="00FC1FD2" w:rsidRDefault="00FC1FD2" w:rsidP="00FC1FD2">
            <w:pPr>
              <w:spacing w:after="0" w:line="240" w:lineRule="auto"/>
              <w:jc w:val="both"/>
              <w:rPr>
                <w:rFonts w:ascii="Times New Roman" w:eastAsia="Times New Roman" w:hAnsi="Times New Roman" w:cs="Times New Roman"/>
                <w:bCs/>
                <w:iCs/>
                <w:sz w:val="28"/>
                <w:szCs w:val="28"/>
                <w:lang w:val="uk-UA" w:eastAsia="ru-RU"/>
              </w:rPr>
            </w:pPr>
            <w:r w:rsidRPr="00FC1FD2">
              <w:rPr>
                <w:rFonts w:ascii="Times New Roman" w:eastAsia="Times New Roman" w:hAnsi="Times New Roman" w:cs="Times New Roman"/>
                <w:bCs/>
                <w:iCs/>
                <w:sz w:val="28"/>
                <w:szCs w:val="28"/>
                <w:lang w:val="uk-UA" w:eastAsia="ru-RU"/>
              </w:rPr>
              <w:t>5. Зношування матеріальних і     швидкозношуваних інструментів і пристосувань</w:t>
            </w:r>
          </w:p>
        </w:tc>
        <w:tc>
          <w:tcPr>
            <w:tcW w:w="1683" w:type="dxa"/>
            <w:tcBorders>
              <w:top w:val="nil"/>
              <w:left w:val="nil"/>
              <w:bottom w:val="nil"/>
              <w:right w:val="single" w:sz="8" w:space="0" w:color="auto"/>
            </w:tcBorders>
            <w:vAlign w:val="center"/>
            <w:hideMark/>
          </w:tcPr>
          <w:p w14:paraId="5C2EC84F" w14:textId="77777777" w:rsidR="00FC1FD2" w:rsidRPr="00FC1FD2" w:rsidRDefault="00FC1FD2" w:rsidP="00FC1FD2">
            <w:pPr>
              <w:spacing w:after="0" w:line="240" w:lineRule="auto"/>
              <w:jc w:val="both"/>
              <w:rPr>
                <w:rFonts w:ascii="Times New Roman" w:eastAsia="Times New Roman" w:hAnsi="Times New Roman" w:cs="Times New Roman"/>
                <w:bCs/>
                <w:iCs/>
                <w:sz w:val="28"/>
                <w:szCs w:val="28"/>
                <w:lang w:val="uk-UA" w:eastAsia="ru-RU"/>
              </w:rPr>
            </w:pPr>
            <w:r w:rsidRPr="00FC1FD2">
              <w:rPr>
                <w:rFonts w:ascii="Times New Roman" w:eastAsia="Times New Roman" w:hAnsi="Times New Roman" w:cs="Times New Roman"/>
                <w:bCs/>
                <w:iCs/>
                <w:sz w:val="28"/>
                <w:szCs w:val="28"/>
                <w:lang w:val="uk-UA" w:eastAsia="ru-RU"/>
              </w:rPr>
              <w:t>260,0</w:t>
            </w:r>
          </w:p>
        </w:tc>
        <w:tc>
          <w:tcPr>
            <w:tcW w:w="3927" w:type="dxa"/>
            <w:tcBorders>
              <w:top w:val="nil"/>
              <w:left w:val="nil"/>
              <w:bottom w:val="nil"/>
              <w:right w:val="single" w:sz="8" w:space="0" w:color="auto"/>
            </w:tcBorders>
            <w:vAlign w:val="center"/>
            <w:hideMark/>
          </w:tcPr>
          <w:p w14:paraId="09C7662E" w14:textId="77777777" w:rsidR="00FC1FD2" w:rsidRPr="00FC1FD2" w:rsidRDefault="00FC1FD2" w:rsidP="00FC1FD2">
            <w:pPr>
              <w:spacing w:after="0" w:line="240" w:lineRule="auto"/>
              <w:jc w:val="both"/>
              <w:rPr>
                <w:rFonts w:ascii="Times New Roman" w:eastAsia="Times New Roman" w:hAnsi="Times New Roman" w:cs="Times New Roman"/>
                <w:bCs/>
                <w:iCs/>
                <w:sz w:val="28"/>
                <w:szCs w:val="28"/>
                <w:lang w:val="uk-UA" w:eastAsia="ru-RU"/>
              </w:rPr>
            </w:pPr>
            <w:r w:rsidRPr="00FC1FD2">
              <w:rPr>
                <w:rFonts w:ascii="Times New Roman" w:eastAsia="Times New Roman" w:hAnsi="Times New Roman" w:cs="Times New Roman"/>
                <w:bCs/>
                <w:iCs/>
                <w:sz w:val="28"/>
                <w:szCs w:val="28"/>
                <w:lang w:val="uk-UA" w:eastAsia="ru-RU"/>
              </w:rPr>
              <w:t>Вихідні дані</w:t>
            </w:r>
          </w:p>
        </w:tc>
      </w:tr>
      <w:tr w:rsidR="00FC1FD2" w:rsidRPr="00FC1FD2" w14:paraId="006DD5BD" w14:textId="77777777" w:rsidTr="00D9759E">
        <w:trPr>
          <w:trHeight w:val="34"/>
        </w:trPr>
        <w:tc>
          <w:tcPr>
            <w:tcW w:w="3750" w:type="dxa"/>
            <w:tcBorders>
              <w:top w:val="single" w:sz="8" w:space="0" w:color="auto"/>
              <w:left w:val="single" w:sz="8" w:space="0" w:color="auto"/>
              <w:bottom w:val="single" w:sz="8" w:space="0" w:color="auto"/>
              <w:right w:val="single" w:sz="8" w:space="0" w:color="auto"/>
            </w:tcBorders>
            <w:vAlign w:val="center"/>
            <w:hideMark/>
          </w:tcPr>
          <w:p w14:paraId="56BC3B53" w14:textId="77777777" w:rsidR="00FC1FD2" w:rsidRPr="00FC1FD2" w:rsidRDefault="00FC1FD2" w:rsidP="00FC1FD2">
            <w:pPr>
              <w:spacing w:after="0" w:line="240" w:lineRule="auto"/>
              <w:jc w:val="both"/>
              <w:rPr>
                <w:rFonts w:ascii="Times New Roman" w:eastAsia="Times New Roman" w:hAnsi="Times New Roman" w:cs="Times New Roman"/>
                <w:bCs/>
                <w:iCs/>
                <w:sz w:val="28"/>
                <w:szCs w:val="28"/>
                <w:lang w:val="uk-UA" w:eastAsia="ru-RU"/>
              </w:rPr>
            </w:pPr>
            <w:r w:rsidRPr="00FC1FD2">
              <w:rPr>
                <w:rFonts w:ascii="Times New Roman" w:eastAsia="Times New Roman" w:hAnsi="Times New Roman" w:cs="Times New Roman"/>
                <w:bCs/>
                <w:iCs/>
                <w:sz w:val="28"/>
                <w:szCs w:val="28"/>
                <w:lang w:val="uk-UA" w:eastAsia="ru-RU"/>
              </w:rPr>
              <w:t>6. Інші</w:t>
            </w:r>
          </w:p>
        </w:tc>
        <w:tc>
          <w:tcPr>
            <w:tcW w:w="1683" w:type="dxa"/>
            <w:tcBorders>
              <w:top w:val="single" w:sz="8" w:space="0" w:color="auto"/>
              <w:left w:val="nil"/>
              <w:bottom w:val="single" w:sz="8" w:space="0" w:color="auto"/>
              <w:right w:val="single" w:sz="8" w:space="0" w:color="auto"/>
            </w:tcBorders>
            <w:vAlign w:val="center"/>
            <w:hideMark/>
          </w:tcPr>
          <w:p w14:paraId="0E3CCB34" w14:textId="77777777" w:rsidR="00FC1FD2" w:rsidRPr="00FC1FD2" w:rsidRDefault="00FC1FD2" w:rsidP="00FC1FD2">
            <w:pPr>
              <w:spacing w:after="0" w:line="240" w:lineRule="auto"/>
              <w:jc w:val="both"/>
              <w:rPr>
                <w:rFonts w:ascii="Times New Roman" w:eastAsia="Times New Roman" w:hAnsi="Times New Roman" w:cs="Times New Roman"/>
                <w:bCs/>
                <w:iCs/>
                <w:sz w:val="28"/>
                <w:szCs w:val="28"/>
                <w:lang w:val="uk-UA" w:eastAsia="ru-RU"/>
              </w:rPr>
            </w:pPr>
            <w:r w:rsidRPr="00FC1FD2">
              <w:rPr>
                <w:rFonts w:ascii="Times New Roman" w:eastAsia="Times New Roman" w:hAnsi="Times New Roman" w:cs="Times New Roman"/>
                <w:bCs/>
                <w:iCs/>
                <w:sz w:val="28"/>
                <w:szCs w:val="28"/>
                <w:lang w:val="uk-UA" w:eastAsia="ru-RU"/>
              </w:rPr>
              <w:t>220,0</w:t>
            </w:r>
          </w:p>
        </w:tc>
        <w:tc>
          <w:tcPr>
            <w:tcW w:w="3927" w:type="dxa"/>
            <w:tcBorders>
              <w:top w:val="single" w:sz="8" w:space="0" w:color="auto"/>
              <w:left w:val="nil"/>
              <w:bottom w:val="single" w:sz="8" w:space="0" w:color="auto"/>
              <w:right w:val="single" w:sz="8" w:space="0" w:color="auto"/>
            </w:tcBorders>
            <w:vAlign w:val="center"/>
            <w:hideMark/>
          </w:tcPr>
          <w:p w14:paraId="4D4C3A85" w14:textId="77777777" w:rsidR="00FC1FD2" w:rsidRPr="00FC1FD2" w:rsidRDefault="00FC1FD2" w:rsidP="00FC1FD2">
            <w:pPr>
              <w:spacing w:after="0" w:line="240" w:lineRule="auto"/>
              <w:jc w:val="both"/>
              <w:rPr>
                <w:rFonts w:ascii="Times New Roman" w:eastAsia="Times New Roman" w:hAnsi="Times New Roman" w:cs="Times New Roman"/>
                <w:bCs/>
                <w:iCs/>
                <w:sz w:val="28"/>
                <w:szCs w:val="28"/>
                <w:lang w:val="uk-UA" w:eastAsia="ru-RU"/>
              </w:rPr>
            </w:pPr>
            <w:r w:rsidRPr="00FC1FD2">
              <w:rPr>
                <w:rFonts w:ascii="Times New Roman" w:eastAsia="Times New Roman" w:hAnsi="Times New Roman" w:cs="Times New Roman"/>
                <w:bCs/>
                <w:iCs/>
                <w:sz w:val="28"/>
                <w:szCs w:val="28"/>
                <w:lang w:val="uk-UA" w:eastAsia="ru-RU"/>
              </w:rPr>
              <w:t>За даними обліку минулого року </w:t>
            </w:r>
          </w:p>
        </w:tc>
      </w:tr>
      <w:tr w:rsidR="00FC1FD2" w:rsidRPr="00FC1FD2" w14:paraId="40711AC5" w14:textId="77777777" w:rsidTr="00D9759E">
        <w:trPr>
          <w:trHeight w:val="34"/>
        </w:trPr>
        <w:tc>
          <w:tcPr>
            <w:tcW w:w="3750" w:type="dxa"/>
            <w:tcBorders>
              <w:top w:val="nil"/>
              <w:left w:val="single" w:sz="8" w:space="0" w:color="auto"/>
              <w:bottom w:val="single" w:sz="8" w:space="0" w:color="auto"/>
              <w:right w:val="single" w:sz="8" w:space="0" w:color="auto"/>
            </w:tcBorders>
            <w:vAlign w:val="center"/>
            <w:hideMark/>
          </w:tcPr>
          <w:p w14:paraId="10AD69D6" w14:textId="77777777" w:rsidR="00FC1FD2" w:rsidRPr="00FC1FD2" w:rsidRDefault="00FC1FD2" w:rsidP="00FC1FD2">
            <w:pPr>
              <w:spacing w:after="0" w:line="240" w:lineRule="auto"/>
              <w:jc w:val="both"/>
              <w:rPr>
                <w:rFonts w:ascii="Times New Roman" w:eastAsia="Times New Roman" w:hAnsi="Times New Roman" w:cs="Times New Roman"/>
                <w:bCs/>
                <w:iCs/>
                <w:sz w:val="28"/>
                <w:szCs w:val="28"/>
                <w:lang w:val="uk-UA" w:eastAsia="ru-RU"/>
              </w:rPr>
            </w:pPr>
            <w:r w:rsidRPr="00FC1FD2">
              <w:rPr>
                <w:rFonts w:ascii="Times New Roman" w:eastAsia="Times New Roman" w:hAnsi="Times New Roman" w:cs="Times New Roman"/>
                <w:bCs/>
                <w:iCs/>
                <w:sz w:val="28"/>
                <w:szCs w:val="28"/>
                <w:lang w:val="uk-UA" w:eastAsia="ru-RU"/>
              </w:rPr>
              <w:t xml:space="preserve">   Разом</w:t>
            </w:r>
          </w:p>
        </w:tc>
        <w:tc>
          <w:tcPr>
            <w:tcW w:w="1683" w:type="dxa"/>
            <w:tcBorders>
              <w:top w:val="nil"/>
              <w:left w:val="nil"/>
              <w:bottom w:val="single" w:sz="8" w:space="0" w:color="auto"/>
              <w:right w:val="single" w:sz="8" w:space="0" w:color="auto"/>
            </w:tcBorders>
            <w:vAlign w:val="center"/>
            <w:hideMark/>
          </w:tcPr>
          <w:p w14:paraId="67C1F6BB" w14:textId="77777777" w:rsidR="00FC1FD2" w:rsidRPr="00FC1FD2" w:rsidRDefault="00FC1FD2" w:rsidP="00FC1FD2">
            <w:pPr>
              <w:spacing w:after="0" w:line="240" w:lineRule="auto"/>
              <w:jc w:val="both"/>
              <w:rPr>
                <w:rFonts w:ascii="Times New Roman" w:eastAsia="Times New Roman" w:hAnsi="Times New Roman" w:cs="Times New Roman"/>
                <w:bCs/>
                <w:iCs/>
                <w:sz w:val="28"/>
                <w:szCs w:val="28"/>
                <w:lang w:val="uk-UA" w:eastAsia="ru-RU"/>
              </w:rPr>
            </w:pPr>
            <w:r w:rsidRPr="00FC1FD2">
              <w:rPr>
                <w:rFonts w:ascii="Times New Roman" w:eastAsia="Times New Roman" w:hAnsi="Times New Roman" w:cs="Times New Roman"/>
                <w:bCs/>
                <w:iCs/>
                <w:sz w:val="28"/>
                <w:szCs w:val="28"/>
                <w:lang w:val="uk-UA" w:eastAsia="ru-RU"/>
              </w:rPr>
              <w:t>4530,9</w:t>
            </w:r>
          </w:p>
        </w:tc>
        <w:tc>
          <w:tcPr>
            <w:tcW w:w="3927" w:type="dxa"/>
            <w:tcBorders>
              <w:top w:val="nil"/>
              <w:left w:val="nil"/>
              <w:bottom w:val="single" w:sz="8" w:space="0" w:color="auto"/>
              <w:right w:val="single" w:sz="8" w:space="0" w:color="auto"/>
            </w:tcBorders>
            <w:vAlign w:val="center"/>
            <w:hideMark/>
          </w:tcPr>
          <w:p w14:paraId="17234DEC" w14:textId="77777777" w:rsidR="00FC1FD2" w:rsidRPr="00FC1FD2" w:rsidRDefault="00FC1FD2" w:rsidP="00FC1FD2">
            <w:pPr>
              <w:spacing w:after="0" w:line="240" w:lineRule="auto"/>
              <w:jc w:val="both"/>
              <w:rPr>
                <w:rFonts w:ascii="Times New Roman" w:eastAsia="Times New Roman" w:hAnsi="Times New Roman" w:cs="Times New Roman"/>
                <w:bCs/>
                <w:iCs/>
                <w:sz w:val="28"/>
                <w:szCs w:val="28"/>
                <w:lang w:val="uk-UA" w:eastAsia="ru-RU"/>
              </w:rPr>
            </w:pPr>
            <w:r w:rsidRPr="00FC1FD2">
              <w:rPr>
                <w:rFonts w:ascii="Times New Roman" w:eastAsia="Times New Roman" w:hAnsi="Times New Roman" w:cs="Times New Roman"/>
                <w:bCs/>
                <w:iCs/>
                <w:sz w:val="28"/>
                <w:szCs w:val="28"/>
                <w:lang w:val="uk-UA" w:eastAsia="ru-RU"/>
              </w:rPr>
              <w:t> </w:t>
            </w:r>
          </w:p>
        </w:tc>
      </w:tr>
    </w:tbl>
    <w:p w14:paraId="7B9DFFE6" w14:textId="77777777" w:rsidR="00FC1FD2" w:rsidRDefault="00FC1FD2" w:rsidP="00FC1FD2">
      <w:pPr>
        <w:spacing w:after="0" w:line="360" w:lineRule="auto"/>
        <w:ind w:firstLine="680"/>
        <w:jc w:val="both"/>
        <w:rPr>
          <w:rFonts w:ascii="Times New Roman" w:eastAsia="Times New Roman" w:hAnsi="Times New Roman" w:cs="Times New Roman"/>
          <w:sz w:val="28"/>
          <w:szCs w:val="28"/>
          <w:lang w:val="uk-UA" w:eastAsia="ru-RU"/>
        </w:rPr>
      </w:pPr>
    </w:p>
    <w:p w14:paraId="4E1CCEB5" w14:textId="7043FF17" w:rsidR="00FC1FD2" w:rsidRPr="00FC1FD2" w:rsidRDefault="00FC1FD2" w:rsidP="00FC1FD2">
      <w:pPr>
        <w:spacing w:after="0" w:line="360" w:lineRule="auto"/>
        <w:ind w:firstLine="680"/>
        <w:jc w:val="both"/>
        <w:rPr>
          <w:rFonts w:ascii="Times New Roman" w:eastAsia="Times New Roman" w:hAnsi="Times New Roman" w:cs="Times New Roman"/>
          <w:sz w:val="28"/>
          <w:szCs w:val="28"/>
          <w:lang w:val="uk-UA" w:eastAsia="ru-RU"/>
        </w:rPr>
      </w:pPr>
      <w:r w:rsidRPr="00FC1FD2">
        <w:rPr>
          <w:rFonts w:ascii="Times New Roman" w:eastAsia="Times New Roman" w:hAnsi="Times New Roman" w:cs="Times New Roman"/>
          <w:sz w:val="28"/>
          <w:szCs w:val="28"/>
          <w:lang w:val="uk-UA" w:eastAsia="ru-RU"/>
        </w:rPr>
        <w:t>Кошториси цехових і загальних для ТОВ видатків приведено в табл. 2.10 і 2.11</w:t>
      </w:r>
    </w:p>
    <w:p w14:paraId="4232D91C" w14:textId="77777777" w:rsidR="00FC1FD2" w:rsidRPr="00FC1FD2" w:rsidRDefault="00FC1FD2" w:rsidP="00FC1FD2">
      <w:pPr>
        <w:spacing w:after="0" w:line="360" w:lineRule="auto"/>
        <w:ind w:firstLine="680"/>
        <w:jc w:val="right"/>
        <w:rPr>
          <w:rFonts w:ascii="Times New Roman" w:eastAsia="Times New Roman" w:hAnsi="Times New Roman" w:cs="Times New Roman"/>
          <w:sz w:val="28"/>
          <w:szCs w:val="28"/>
          <w:lang w:val="uk-UA" w:eastAsia="ru-RU"/>
        </w:rPr>
      </w:pPr>
      <w:r w:rsidRPr="00FC1FD2">
        <w:rPr>
          <w:rFonts w:ascii="Times New Roman" w:eastAsia="Times New Roman" w:hAnsi="Times New Roman" w:cs="Times New Roman"/>
          <w:sz w:val="28"/>
          <w:szCs w:val="28"/>
          <w:lang w:val="uk-UA" w:eastAsia="ru-RU"/>
        </w:rPr>
        <w:t>Таблиця 2.10</w:t>
      </w:r>
    </w:p>
    <w:p w14:paraId="33BFDB78" w14:textId="00D9DE27" w:rsidR="00FC1FD2" w:rsidRPr="00FC1FD2" w:rsidRDefault="00FC1FD2" w:rsidP="00BF2022">
      <w:pPr>
        <w:spacing w:after="0" w:line="360" w:lineRule="auto"/>
        <w:jc w:val="center"/>
        <w:rPr>
          <w:rFonts w:ascii="Times New Roman" w:eastAsia="Times New Roman" w:hAnsi="Times New Roman" w:cs="Times New Roman"/>
          <w:b/>
          <w:sz w:val="28"/>
          <w:szCs w:val="28"/>
          <w:lang w:val="uk-UA" w:eastAsia="ru-RU"/>
        </w:rPr>
      </w:pPr>
      <w:r w:rsidRPr="00FC1FD2">
        <w:rPr>
          <w:rFonts w:ascii="Times New Roman" w:eastAsia="Times New Roman" w:hAnsi="Times New Roman" w:cs="Times New Roman"/>
          <w:b/>
          <w:sz w:val="28"/>
          <w:szCs w:val="28"/>
          <w:lang w:val="uk-UA" w:eastAsia="ru-RU"/>
        </w:rPr>
        <w:t>Кошторис цехових видатків (на прикладі бакалійного цеху) на 202</w:t>
      </w:r>
      <w:r w:rsidR="00BF2022">
        <w:rPr>
          <w:rFonts w:ascii="Times New Roman" w:eastAsia="Times New Roman" w:hAnsi="Times New Roman" w:cs="Times New Roman"/>
          <w:b/>
          <w:sz w:val="28"/>
          <w:szCs w:val="28"/>
          <w:lang w:val="uk-UA" w:eastAsia="ru-RU"/>
        </w:rPr>
        <w:t>4</w:t>
      </w:r>
      <w:r w:rsidRPr="00FC1FD2">
        <w:rPr>
          <w:rFonts w:ascii="Times New Roman" w:eastAsia="Times New Roman" w:hAnsi="Times New Roman" w:cs="Times New Roman"/>
          <w:b/>
          <w:sz w:val="28"/>
          <w:szCs w:val="28"/>
          <w:lang w:val="uk-UA" w:eastAsia="ru-RU"/>
        </w:rPr>
        <w:t xml:space="preserve"> рік</w:t>
      </w:r>
    </w:p>
    <w:tbl>
      <w:tblPr>
        <w:tblW w:w="9316" w:type="dxa"/>
        <w:tblInd w:w="98" w:type="dxa"/>
        <w:tblLook w:val="04A0" w:firstRow="1" w:lastRow="0" w:firstColumn="1" w:lastColumn="0" w:noHBand="0" w:noVBand="1"/>
      </w:tblPr>
      <w:tblGrid>
        <w:gridCol w:w="3070"/>
        <w:gridCol w:w="1440"/>
        <w:gridCol w:w="4806"/>
      </w:tblGrid>
      <w:tr w:rsidR="00FC1FD2" w:rsidRPr="00FC1FD2" w14:paraId="74B821B4" w14:textId="77777777" w:rsidTr="00D9759E">
        <w:trPr>
          <w:trHeight w:val="560"/>
        </w:trPr>
        <w:tc>
          <w:tcPr>
            <w:tcW w:w="3070" w:type="dxa"/>
            <w:tcBorders>
              <w:top w:val="single" w:sz="8" w:space="0" w:color="auto"/>
              <w:left w:val="single" w:sz="8" w:space="0" w:color="auto"/>
              <w:bottom w:val="single" w:sz="8" w:space="0" w:color="auto"/>
              <w:right w:val="single" w:sz="8" w:space="0" w:color="auto"/>
            </w:tcBorders>
            <w:vAlign w:val="center"/>
            <w:hideMark/>
          </w:tcPr>
          <w:p w14:paraId="62534B54" w14:textId="77777777" w:rsidR="00FC1FD2" w:rsidRPr="00FC1FD2" w:rsidRDefault="00FC1FD2" w:rsidP="00BF2022">
            <w:pPr>
              <w:spacing w:after="0" w:line="240" w:lineRule="auto"/>
              <w:jc w:val="both"/>
              <w:rPr>
                <w:rFonts w:ascii="Times New Roman" w:eastAsia="Times New Roman" w:hAnsi="Times New Roman" w:cs="Times New Roman"/>
                <w:bCs/>
                <w:iCs/>
                <w:sz w:val="28"/>
                <w:szCs w:val="28"/>
                <w:lang w:val="uk-UA" w:eastAsia="ru-RU"/>
              </w:rPr>
            </w:pPr>
            <w:r w:rsidRPr="00FC1FD2">
              <w:rPr>
                <w:rFonts w:ascii="Times New Roman" w:eastAsia="Times New Roman" w:hAnsi="Times New Roman" w:cs="Times New Roman"/>
                <w:bCs/>
                <w:iCs/>
                <w:sz w:val="28"/>
                <w:szCs w:val="28"/>
                <w:lang w:val="uk-UA" w:eastAsia="ru-RU"/>
              </w:rPr>
              <w:t>Стаття витрат</w:t>
            </w:r>
          </w:p>
        </w:tc>
        <w:tc>
          <w:tcPr>
            <w:tcW w:w="1440" w:type="dxa"/>
            <w:tcBorders>
              <w:top w:val="single" w:sz="8" w:space="0" w:color="auto"/>
              <w:left w:val="nil"/>
              <w:bottom w:val="single" w:sz="8" w:space="0" w:color="auto"/>
              <w:right w:val="single" w:sz="8" w:space="0" w:color="auto"/>
            </w:tcBorders>
            <w:vAlign w:val="center"/>
            <w:hideMark/>
          </w:tcPr>
          <w:p w14:paraId="307DD352" w14:textId="77777777" w:rsidR="00FC1FD2" w:rsidRPr="00FC1FD2" w:rsidRDefault="00FC1FD2" w:rsidP="00BF2022">
            <w:pPr>
              <w:spacing w:after="0" w:line="240" w:lineRule="auto"/>
              <w:jc w:val="both"/>
              <w:rPr>
                <w:rFonts w:ascii="Times New Roman" w:eastAsia="Times New Roman" w:hAnsi="Times New Roman" w:cs="Times New Roman"/>
                <w:bCs/>
                <w:iCs/>
                <w:sz w:val="28"/>
                <w:szCs w:val="28"/>
                <w:lang w:val="uk-UA" w:eastAsia="ru-RU"/>
              </w:rPr>
            </w:pPr>
            <w:r w:rsidRPr="00FC1FD2">
              <w:rPr>
                <w:rFonts w:ascii="Times New Roman" w:eastAsia="Times New Roman" w:hAnsi="Times New Roman" w:cs="Times New Roman"/>
                <w:bCs/>
                <w:iCs/>
                <w:sz w:val="28"/>
                <w:szCs w:val="28"/>
                <w:lang w:val="uk-UA" w:eastAsia="ru-RU"/>
              </w:rPr>
              <w:t>Сума,</w:t>
            </w:r>
          </w:p>
          <w:p w14:paraId="6620C9A7" w14:textId="77777777" w:rsidR="00FC1FD2" w:rsidRPr="00FC1FD2" w:rsidRDefault="00FC1FD2" w:rsidP="00BF2022">
            <w:pPr>
              <w:spacing w:after="0" w:line="240" w:lineRule="auto"/>
              <w:jc w:val="both"/>
              <w:rPr>
                <w:rFonts w:ascii="Times New Roman" w:eastAsia="Times New Roman" w:hAnsi="Times New Roman" w:cs="Times New Roman"/>
                <w:bCs/>
                <w:iCs/>
                <w:sz w:val="28"/>
                <w:szCs w:val="28"/>
                <w:lang w:val="uk-UA" w:eastAsia="ru-RU"/>
              </w:rPr>
            </w:pPr>
            <w:r w:rsidRPr="00FC1FD2">
              <w:rPr>
                <w:rFonts w:ascii="Times New Roman" w:eastAsia="Times New Roman" w:hAnsi="Times New Roman" w:cs="Times New Roman"/>
                <w:bCs/>
                <w:iCs/>
                <w:sz w:val="28"/>
                <w:szCs w:val="28"/>
                <w:lang w:val="uk-UA" w:eastAsia="ru-RU"/>
              </w:rPr>
              <w:t>тис. грн.</w:t>
            </w:r>
          </w:p>
        </w:tc>
        <w:tc>
          <w:tcPr>
            <w:tcW w:w="4806" w:type="dxa"/>
            <w:tcBorders>
              <w:top w:val="single" w:sz="8" w:space="0" w:color="auto"/>
              <w:left w:val="nil"/>
              <w:bottom w:val="single" w:sz="8" w:space="0" w:color="auto"/>
              <w:right w:val="single" w:sz="8" w:space="0" w:color="auto"/>
            </w:tcBorders>
            <w:vAlign w:val="center"/>
            <w:hideMark/>
          </w:tcPr>
          <w:p w14:paraId="12E4F5D8" w14:textId="77777777" w:rsidR="00FC1FD2" w:rsidRPr="00FC1FD2" w:rsidRDefault="00FC1FD2" w:rsidP="00BF2022">
            <w:pPr>
              <w:spacing w:after="0" w:line="240" w:lineRule="auto"/>
              <w:jc w:val="both"/>
              <w:rPr>
                <w:rFonts w:ascii="Times New Roman" w:eastAsia="Times New Roman" w:hAnsi="Times New Roman" w:cs="Times New Roman"/>
                <w:bCs/>
                <w:iCs/>
                <w:sz w:val="28"/>
                <w:szCs w:val="28"/>
                <w:lang w:val="uk-UA" w:eastAsia="ru-RU"/>
              </w:rPr>
            </w:pPr>
            <w:r w:rsidRPr="00FC1FD2">
              <w:rPr>
                <w:rFonts w:ascii="Times New Roman" w:eastAsia="Times New Roman" w:hAnsi="Times New Roman" w:cs="Times New Roman"/>
                <w:bCs/>
                <w:iCs/>
                <w:sz w:val="28"/>
                <w:szCs w:val="28"/>
                <w:lang w:val="uk-UA" w:eastAsia="ru-RU"/>
              </w:rPr>
              <w:t>Джерело, підстава розрахунку</w:t>
            </w:r>
          </w:p>
        </w:tc>
      </w:tr>
      <w:tr w:rsidR="00FC1FD2" w:rsidRPr="00FC1FD2" w14:paraId="098749DB" w14:textId="77777777" w:rsidTr="00D9759E">
        <w:trPr>
          <w:trHeight w:val="553"/>
        </w:trPr>
        <w:tc>
          <w:tcPr>
            <w:tcW w:w="3070" w:type="dxa"/>
            <w:tcBorders>
              <w:top w:val="nil"/>
              <w:left w:val="single" w:sz="8" w:space="0" w:color="auto"/>
              <w:bottom w:val="single" w:sz="8" w:space="0" w:color="auto"/>
              <w:right w:val="single" w:sz="8" w:space="0" w:color="auto"/>
            </w:tcBorders>
            <w:vAlign w:val="center"/>
            <w:hideMark/>
          </w:tcPr>
          <w:p w14:paraId="56F1E61C" w14:textId="77777777" w:rsidR="00FC1FD2" w:rsidRPr="00FC1FD2" w:rsidRDefault="00FC1FD2" w:rsidP="00BF2022">
            <w:pPr>
              <w:spacing w:after="0" w:line="240" w:lineRule="auto"/>
              <w:jc w:val="both"/>
              <w:rPr>
                <w:rFonts w:ascii="Times New Roman" w:eastAsia="Times New Roman" w:hAnsi="Times New Roman" w:cs="Times New Roman"/>
                <w:bCs/>
                <w:iCs/>
                <w:sz w:val="28"/>
                <w:szCs w:val="28"/>
                <w:lang w:val="uk-UA" w:eastAsia="ru-RU"/>
              </w:rPr>
            </w:pPr>
            <w:r w:rsidRPr="00FC1FD2">
              <w:rPr>
                <w:rFonts w:ascii="Times New Roman" w:eastAsia="Times New Roman" w:hAnsi="Times New Roman" w:cs="Times New Roman"/>
                <w:bCs/>
                <w:iCs/>
                <w:sz w:val="28"/>
                <w:szCs w:val="28"/>
                <w:lang w:val="uk-UA" w:eastAsia="ru-RU"/>
              </w:rPr>
              <w:t>1. Амортизація будинків і споруджень</w:t>
            </w:r>
          </w:p>
        </w:tc>
        <w:tc>
          <w:tcPr>
            <w:tcW w:w="1440" w:type="dxa"/>
            <w:tcBorders>
              <w:top w:val="nil"/>
              <w:left w:val="nil"/>
              <w:bottom w:val="single" w:sz="8" w:space="0" w:color="auto"/>
              <w:right w:val="single" w:sz="8" w:space="0" w:color="auto"/>
            </w:tcBorders>
            <w:vAlign w:val="center"/>
            <w:hideMark/>
          </w:tcPr>
          <w:p w14:paraId="1915936B" w14:textId="77777777" w:rsidR="00FC1FD2" w:rsidRPr="00FC1FD2" w:rsidRDefault="00FC1FD2" w:rsidP="00BF2022">
            <w:pPr>
              <w:spacing w:after="0" w:line="240" w:lineRule="auto"/>
              <w:jc w:val="both"/>
              <w:rPr>
                <w:rFonts w:ascii="Times New Roman" w:eastAsia="Times New Roman" w:hAnsi="Times New Roman" w:cs="Times New Roman"/>
                <w:bCs/>
                <w:iCs/>
                <w:sz w:val="28"/>
                <w:szCs w:val="28"/>
                <w:lang w:val="uk-UA" w:eastAsia="ru-RU"/>
              </w:rPr>
            </w:pPr>
            <w:r w:rsidRPr="00FC1FD2">
              <w:rPr>
                <w:rFonts w:ascii="Times New Roman" w:eastAsia="Times New Roman" w:hAnsi="Times New Roman" w:cs="Times New Roman"/>
                <w:bCs/>
                <w:iCs/>
                <w:sz w:val="28"/>
                <w:szCs w:val="28"/>
                <w:lang w:val="uk-UA" w:eastAsia="ru-RU"/>
              </w:rPr>
              <w:t>62,4</w:t>
            </w:r>
          </w:p>
        </w:tc>
        <w:tc>
          <w:tcPr>
            <w:tcW w:w="4806" w:type="dxa"/>
            <w:tcBorders>
              <w:top w:val="nil"/>
              <w:left w:val="nil"/>
              <w:bottom w:val="single" w:sz="8" w:space="0" w:color="auto"/>
              <w:right w:val="single" w:sz="8" w:space="0" w:color="auto"/>
            </w:tcBorders>
            <w:vAlign w:val="center"/>
            <w:hideMark/>
          </w:tcPr>
          <w:p w14:paraId="6BC54224" w14:textId="77777777" w:rsidR="00FC1FD2" w:rsidRPr="00FC1FD2" w:rsidRDefault="00FC1FD2" w:rsidP="00BF2022">
            <w:pPr>
              <w:spacing w:after="0" w:line="240" w:lineRule="auto"/>
              <w:jc w:val="both"/>
              <w:rPr>
                <w:rFonts w:ascii="Times New Roman" w:eastAsia="Times New Roman" w:hAnsi="Times New Roman" w:cs="Times New Roman"/>
                <w:bCs/>
                <w:iCs/>
                <w:sz w:val="28"/>
                <w:szCs w:val="28"/>
                <w:lang w:val="uk-UA" w:eastAsia="ru-RU"/>
              </w:rPr>
            </w:pPr>
            <w:r w:rsidRPr="00FC1FD2">
              <w:rPr>
                <w:rFonts w:ascii="Times New Roman" w:eastAsia="Times New Roman" w:hAnsi="Times New Roman" w:cs="Times New Roman"/>
                <w:bCs/>
                <w:iCs/>
                <w:sz w:val="28"/>
                <w:szCs w:val="28"/>
                <w:lang w:val="uk-UA" w:eastAsia="ru-RU"/>
              </w:rPr>
              <w:t>Доля у загальному приміщенні виробничого корпусу ТОВ</w:t>
            </w:r>
          </w:p>
        </w:tc>
      </w:tr>
      <w:tr w:rsidR="00FC1FD2" w:rsidRPr="00FC1FD2" w14:paraId="47CAC526" w14:textId="77777777" w:rsidTr="00D9759E">
        <w:trPr>
          <w:trHeight w:val="698"/>
        </w:trPr>
        <w:tc>
          <w:tcPr>
            <w:tcW w:w="3070" w:type="dxa"/>
            <w:tcBorders>
              <w:top w:val="nil"/>
              <w:left w:val="single" w:sz="8" w:space="0" w:color="auto"/>
              <w:bottom w:val="single" w:sz="8" w:space="0" w:color="auto"/>
              <w:right w:val="single" w:sz="8" w:space="0" w:color="auto"/>
            </w:tcBorders>
            <w:vAlign w:val="center"/>
            <w:hideMark/>
          </w:tcPr>
          <w:p w14:paraId="262903E4" w14:textId="77777777" w:rsidR="00FC1FD2" w:rsidRPr="00FC1FD2" w:rsidRDefault="00FC1FD2" w:rsidP="00BF2022">
            <w:pPr>
              <w:spacing w:after="0" w:line="240" w:lineRule="auto"/>
              <w:jc w:val="both"/>
              <w:rPr>
                <w:rFonts w:ascii="Times New Roman" w:eastAsia="Times New Roman" w:hAnsi="Times New Roman" w:cs="Times New Roman"/>
                <w:bCs/>
                <w:iCs/>
                <w:sz w:val="28"/>
                <w:szCs w:val="28"/>
                <w:lang w:val="uk-UA" w:eastAsia="ru-RU"/>
              </w:rPr>
            </w:pPr>
            <w:r w:rsidRPr="00FC1FD2">
              <w:rPr>
                <w:rFonts w:ascii="Times New Roman" w:eastAsia="Times New Roman" w:hAnsi="Times New Roman" w:cs="Times New Roman"/>
                <w:bCs/>
                <w:iCs/>
                <w:sz w:val="28"/>
                <w:szCs w:val="28"/>
                <w:lang w:val="uk-UA" w:eastAsia="ru-RU"/>
              </w:rPr>
              <w:t>2. Оплата керівників й  іншого персоналу цехів</w:t>
            </w:r>
          </w:p>
        </w:tc>
        <w:tc>
          <w:tcPr>
            <w:tcW w:w="1440" w:type="dxa"/>
            <w:tcBorders>
              <w:top w:val="nil"/>
              <w:left w:val="nil"/>
              <w:bottom w:val="single" w:sz="8" w:space="0" w:color="auto"/>
              <w:right w:val="single" w:sz="8" w:space="0" w:color="auto"/>
            </w:tcBorders>
            <w:vAlign w:val="center"/>
            <w:hideMark/>
          </w:tcPr>
          <w:p w14:paraId="0E87178D" w14:textId="77777777" w:rsidR="00FC1FD2" w:rsidRPr="00FC1FD2" w:rsidRDefault="00FC1FD2" w:rsidP="00BF2022">
            <w:pPr>
              <w:spacing w:after="0" w:line="240" w:lineRule="auto"/>
              <w:jc w:val="both"/>
              <w:rPr>
                <w:rFonts w:ascii="Times New Roman" w:eastAsia="Times New Roman" w:hAnsi="Times New Roman" w:cs="Times New Roman"/>
                <w:bCs/>
                <w:iCs/>
                <w:sz w:val="28"/>
                <w:szCs w:val="28"/>
                <w:lang w:val="uk-UA" w:eastAsia="ru-RU"/>
              </w:rPr>
            </w:pPr>
            <w:r w:rsidRPr="00FC1FD2">
              <w:rPr>
                <w:rFonts w:ascii="Times New Roman" w:eastAsia="Times New Roman" w:hAnsi="Times New Roman" w:cs="Times New Roman"/>
                <w:bCs/>
                <w:iCs/>
                <w:sz w:val="28"/>
                <w:szCs w:val="28"/>
                <w:lang w:val="uk-UA" w:eastAsia="ru-RU"/>
              </w:rPr>
              <w:t>274,9</w:t>
            </w:r>
          </w:p>
        </w:tc>
        <w:tc>
          <w:tcPr>
            <w:tcW w:w="4806" w:type="dxa"/>
            <w:tcBorders>
              <w:top w:val="nil"/>
              <w:left w:val="nil"/>
              <w:bottom w:val="single" w:sz="8" w:space="0" w:color="auto"/>
              <w:right w:val="single" w:sz="8" w:space="0" w:color="auto"/>
            </w:tcBorders>
            <w:vAlign w:val="center"/>
            <w:hideMark/>
          </w:tcPr>
          <w:p w14:paraId="6F9F27E7" w14:textId="77777777" w:rsidR="00FC1FD2" w:rsidRPr="00FC1FD2" w:rsidRDefault="00FC1FD2" w:rsidP="00BF2022">
            <w:pPr>
              <w:spacing w:after="0" w:line="240" w:lineRule="auto"/>
              <w:jc w:val="both"/>
              <w:rPr>
                <w:rFonts w:ascii="Times New Roman" w:eastAsia="Times New Roman" w:hAnsi="Times New Roman" w:cs="Times New Roman"/>
                <w:bCs/>
                <w:iCs/>
                <w:sz w:val="28"/>
                <w:szCs w:val="28"/>
                <w:lang w:val="uk-UA" w:eastAsia="ru-RU"/>
              </w:rPr>
            </w:pPr>
            <w:r w:rsidRPr="00FC1FD2">
              <w:rPr>
                <w:rFonts w:ascii="Times New Roman" w:eastAsia="Times New Roman" w:hAnsi="Times New Roman" w:cs="Times New Roman"/>
                <w:bCs/>
                <w:iCs/>
                <w:sz w:val="28"/>
                <w:szCs w:val="28"/>
                <w:lang w:val="uk-UA" w:eastAsia="ru-RU"/>
              </w:rPr>
              <w:t>За штатним розкладом</w:t>
            </w:r>
          </w:p>
        </w:tc>
      </w:tr>
      <w:tr w:rsidR="00FC1FD2" w:rsidRPr="00FC1FD2" w14:paraId="167A03DC" w14:textId="77777777" w:rsidTr="00D9759E">
        <w:trPr>
          <w:trHeight w:val="691"/>
        </w:trPr>
        <w:tc>
          <w:tcPr>
            <w:tcW w:w="3070" w:type="dxa"/>
            <w:tcBorders>
              <w:top w:val="nil"/>
              <w:left w:val="single" w:sz="8" w:space="0" w:color="auto"/>
              <w:bottom w:val="single" w:sz="8" w:space="0" w:color="auto"/>
              <w:right w:val="single" w:sz="8" w:space="0" w:color="auto"/>
            </w:tcBorders>
            <w:vAlign w:val="center"/>
            <w:hideMark/>
          </w:tcPr>
          <w:p w14:paraId="48FA22F0" w14:textId="77777777" w:rsidR="00FC1FD2" w:rsidRPr="00FC1FD2" w:rsidRDefault="00FC1FD2" w:rsidP="00BF2022">
            <w:pPr>
              <w:spacing w:after="0" w:line="240" w:lineRule="auto"/>
              <w:jc w:val="both"/>
              <w:rPr>
                <w:rFonts w:ascii="Times New Roman" w:eastAsia="Times New Roman" w:hAnsi="Times New Roman" w:cs="Times New Roman"/>
                <w:bCs/>
                <w:iCs/>
                <w:sz w:val="28"/>
                <w:szCs w:val="28"/>
                <w:lang w:val="uk-UA" w:eastAsia="ru-RU"/>
              </w:rPr>
            </w:pPr>
            <w:r w:rsidRPr="00FC1FD2">
              <w:rPr>
                <w:rFonts w:ascii="Times New Roman" w:eastAsia="Times New Roman" w:hAnsi="Times New Roman" w:cs="Times New Roman"/>
                <w:bCs/>
                <w:iCs/>
                <w:sz w:val="28"/>
                <w:szCs w:val="28"/>
                <w:lang w:val="uk-UA" w:eastAsia="ru-RU"/>
              </w:rPr>
              <w:t>3. Відрахування до пенсійного фонду та на соціальне страхування</w:t>
            </w:r>
          </w:p>
        </w:tc>
        <w:tc>
          <w:tcPr>
            <w:tcW w:w="1440" w:type="dxa"/>
            <w:tcBorders>
              <w:top w:val="nil"/>
              <w:left w:val="nil"/>
              <w:bottom w:val="nil"/>
              <w:right w:val="single" w:sz="8" w:space="0" w:color="auto"/>
            </w:tcBorders>
            <w:vAlign w:val="center"/>
            <w:hideMark/>
          </w:tcPr>
          <w:p w14:paraId="3F1B2CC0" w14:textId="77777777" w:rsidR="00FC1FD2" w:rsidRPr="00FC1FD2" w:rsidRDefault="00FC1FD2" w:rsidP="00BF2022">
            <w:pPr>
              <w:spacing w:after="0" w:line="240" w:lineRule="auto"/>
              <w:jc w:val="both"/>
              <w:rPr>
                <w:rFonts w:ascii="Times New Roman" w:eastAsia="Times New Roman" w:hAnsi="Times New Roman" w:cs="Times New Roman"/>
                <w:bCs/>
                <w:iCs/>
                <w:sz w:val="28"/>
                <w:szCs w:val="28"/>
                <w:lang w:val="uk-UA" w:eastAsia="ru-RU"/>
              </w:rPr>
            </w:pPr>
            <w:r w:rsidRPr="00FC1FD2">
              <w:rPr>
                <w:rFonts w:ascii="Times New Roman" w:eastAsia="Times New Roman" w:hAnsi="Times New Roman" w:cs="Times New Roman"/>
                <w:bCs/>
                <w:iCs/>
                <w:sz w:val="28"/>
                <w:szCs w:val="28"/>
                <w:lang w:val="uk-UA" w:eastAsia="ru-RU"/>
              </w:rPr>
              <w:t>101,7</w:t>
            </w:r>
          </w:p>
        </w:tc>
        <w:tc>
          <w:tcPr>
            <w:tcW w:w="4806" w:type="dxa"/>
            <w:tcBorders>
              <w:top w:val="nil"/>
              <w:left w:val="nil"/>
              <w:bottom w:val="nil"/>
              <w:right w:val="single" w:sz="8" w:space="0" w:color="auto"/>
            </w:tcBorders>
            <w:vAlign w:val="center"/>
            <w:hideMark/>
          </w:tcPr>
          <w:p w14:paraId="10909A3E" w14:textId="77777777" w:rsidR="00FC1FD2" w:rsidRPr="00FC1FD2" w:rsidRDefault="00FC1FD2" w:rsidP="00BF2022">
            <w:pPr>
              <w:spacing w:after="0" w:line="240" w:lineRule="auto"/>
              <w:jc w:val="both"/>
              <w:rPr>
                <w:rFonts w:ascii="Times New Roman" w:eastAsia="Times New Roman" w:hAnsi="Times New Roman" w:cs="Times New Roman"/>
                <w:bCs/>
                <w:iCs/>
                <w:sz w:val="28"/>
                <w:szCs w:val="28"/>
                <w:lang w:val="uk-UA" w:eastAsia="ru-RU"/>
              </w:rPr>
            </w:pPr>
            <w:r w:rsidRPr="00FC1FD2">
              <w:rPr>
                <w:rFonts w:ascii="Times New Roman" w:eastAsia="Times New Roman" w:hAnsi="Times New Roman" w:cs="Times New Roman"/>
                <w:bCs/>
                <w:iCs/>
                <w:sz w:val="28"/>
                <w:szCs w:val="28"/>
                <w:lang w:val="uk-UA" w:eastAsia="ru-RU"/>
              </w:rPr>
              <w:t>Відповідно до діючого законодавства</w:t>
            </w:r>
          </w:p>
        </w:tc>
      </w:tr>
      <w:tr w:rsidR="00FC1FD2" w:rsidRPr="00FC1FD2" w14:paraId="0936612E" w14:textId="77777777" w:rsidTr="00D9759E">
        <w:trPr>
          <w:trHeight w:val="780"/>
        </w:trPr>
        <w:tc>
          <w:tcPr>
            <w:tcW w:w="3070" w:type="dxa"/>
            <w:tcBorders>
              <w:top w:val="nil"/>
              <w:left w:val="single" w:sz="8" w:space="0" w:color="auto"/>
              <w:bottom w:val="single" w:sz="4" w:space="0" w:color="auto"/>
              <w:right w:val="nil"/>
            </w:tcBorders>
            <w:vAlign w:val="center"/>
            <w:hideMark/>
          </w:tcPr>
          <w:p w14:paraId="61F2BF66" w14:textId="77777777" w:rsidR="00FC1FD2" w:rsidRPr="00FC1FD2" w:rsidRDefault="00FC1FD2" w:rsidP="00BF2022">
            <w:pPr>
              <w:spacing w:after="0" w:line="240" w:lineRule="auto"/>
              <w:jc w:val="both"/>
              <w:rPr>
                <w:rFonts w:ascii="Times New Roman" w:eastAsia="Times New Roman" w:hAnsi="Times New Roman" w:cs="Times New Roman"/>
                <w:bCs/>
                <w:iCs/>
                <w:sz w:val="28"/>
                <w:szCs w:val="28"/>
                <w:lang w:val="uk-UA" w:eastAsia="ru-RU"/>
              </w:rPr>
            </w:pPr>
            <w:r w:rsidRPr="00FC1FD2">
              <w:rPr>
                <w:rFonts w:ascii="Times New Roman" w:eastAsia="Times New Roman" w:hAnsi="Times New Roman" w:cs="Times New Roman"/>
                <w:bCs/>
                <w:iCs/>
                <w:sz w:val="28"/>
                <w:szCs w:val="28"/>
                <w:lang w:val="uk-UA" w:eastAsia="ru-RU"/>
              </w:rPr>
              <w:t>4. Утримування будинків і споруджень</w:t>
            </w:r>
          </w:p>
        </w:tc>
        <w:tc>
          <w:tcPr>
            <w:tcW w:w="1440" w:type="dxa"/>
            <w:tcBorders>
              <w:top w:val="single" w:sz="8" w:space="0" w:color="auto"/>
              <w:left w:val="single" w:sz="8" w:space="0" w:color="auto"/>
              <w:bottom w:val="single" w:sz="4" w:space="0" w:color="auto"/>
              <w:right w:val="nil"/>
            </w:tcBorders>
            <w:vAlign w:val="center"/>
          </w:tcPr>
          <w:p w14:paraId="38A599E6" w14:textId="77777777" w:rsidR="00FC1FD2" w:rsidRPr="00FC1FD2" w:rsidRDefault="00FC1FD2" w:rsidP="00BF2022">
            <w:pPr>
              <w:spacing w:after="0" w:line="240" w:lineRule="auto"/>
              <w:jc w:val="both"/>
              <w:rPr>
                <w:rFonts w:ascii="Times New Roman" w:eastAsia="Times New Roman" w:hAnsi="Times New Roman" w:cs="Times New Roman"/>
                <w:bCs/>
                <w:iCs/>
                <w:sz w:val="28"/>
                <w:szCs w:val="28"/>
                <w:lang w:val="uk-UA" w:eastAsia="ru-RU"/>
              </w:rPr>
            </w:pPr>
            <w:r w:rsidRPr="00FC1FD2">
              <w:rPr>
                <w:rFonts w:ascii="Times New Roman" w:eastAsia="Times New Roman" w:hAnsi="Times New Roman" w:cs="Times New Roman"/>
                <w:bCs/>
                <w:iCs/>
                <w:sz w:val="28"/>
                <w:szCs w:val="28"/>
                <w:lang w:val="uk-UA" w:eastAsia="ru-RU"/>
              </w:rPr>
              <w:t> 167,6</w:t>
            </w:r>
          </w:p>
          <w:p w14:paraId="440DF155" w14:textId="77777777" w:rsidR="00FC1FD2" w:rsidRPr="00FC1FD2" w:rsidRDefault="00FC1FD2" w:rsidP="00BF2022">
            <w:pPr>
              <w:spacing w:after="0" w:line="240" w:lineRule="auto"/>
              <w:jc w:val="both"/>
              <w:rPr>
                <w:rFonts w:ascii="Times New Roman" w:eastAsia="Times New Roman" w:hAnsi="Times New Roman" w:cs="Times New Roman"/>
                <w:bCs/>
                <w:iCs/>
                <w:sz w:val="28"/>
                <w:szCs w:val="28"/>
                <w:lang w:val="uk-UA" w:eastAsia="ru-RU"/>
              </w:rPr>
            </w:pPr>
          </w:p>
          <w:p w14:paraId="65F02F7B" w14:textId="77777777" w:rsidR="00FC1FD2" w:rsidRPr="00FC1FD2" w:rsidRDefault="00FC1FD2" w:rsidP="00BF2022">
            <w:pPr>
              <w:spacing w:after="0" w:line="240" w:lineRule="auto"/>
              <w:jc w:val="both"/>
              <w:rPr>
                <w:rFonts w:ascii="Times New Roman" w:eastAsia="Times New Roman" w:hAnsi="Times New Roman" w:cs="Times New Roman"/>
                <w:bCs/>
                <w:iCs/>
                <w:sz w:val="28"/>
                <w:szCs w:val="28"/>
                <w:lang w:val="uk-UA" w:eastAsia="ru-RU"/>
              </w:rPr>
            </w:pPr>
          </w:p>
        </w:tc>
        <w:tc>
          <w:tcPr>
            <w:tcW w:w="4806" w:type="dxa"/>
            <w:tcBorders>
              <w:top w:val="single" w:sz="8" w:space="0" w:color="auto"/>
              <w:left w:val="single" w:sz="8" w:space="0" w:color="auto"/>
              <w:bottom w:val="single" w:sz="4" w:space="0" w:color="auto"/>
              <w:right w:val="single" w:sz="8" w:space="0" w:color="auto"/>
            </w:tcBorders>
            <w:noWrap/>
            <w:vAlign w:val="bottom"/>
            <w:hideMark/>
          </w:tcPr>
          <w:p w14:paraId="4A5A6736" w14:textId="77777777" w:rsidR="00FC1FD2" w:rsidRPr="00FC1FD2" w:rsidRDefault="00FC1FD2" w:rsidP="00BF2022">
            <w:pPr>
              <w:spacing w:after="0" w:line="240" w:lineRule="auto"/>
              <w:jc w:val="both"/>
              <w:rPr>
                <w:rFonts w:ascii="Times New Roman" w:eastAsia="Times New Roman" w:hAnsi="Times New Roman" w:cs="Times New Roman"/>
                <w:sz w:val="28"/>
                <w:szCs w:val="28"/>
                <w:lang w:val="uk-UA" w:eastAsia="ru-RU"/>
              </w:rPr>
            </w:pPr>
            <w:r w:rsidRPr="00FC1FD2">
              <w:rPr>
                <w:rFonts w:ascii="Times New Roman" w:eastAsia="Times New Roman" w:hAnsi="Times New Roman" w:cs="Times New Roman"/>
                <w:sz w:val="28"/>
                <w:szCs w:val="28"/>
                <w:lang w:val="uk-UA" w:eastAsia="ru-RU"/>
              </w:rPr>
              <w:t> </w:t>
            </w:r>
          </w:p>
        </w:tc>
      </w:tr>
      <w:tr w:rsidR="00FC1FD2" w:rsidRPr="00FC1FD2" w14:paraId="679DDD76" w14:textId="77777777" w:rsidTr="00D9759E">
        <w:trPr>
          <w:trHeight w:val="315"/>
        </w:trPr>
        <w:tc>
          <w:tcPr>
            <w:tcW w:w="3070" w:type="dxa"/>
            <w:tcBorders>
              <w:top w:val="single" w:sz="4" w:space="0" w:color="auto"/>
              <w:left w:val="single" w:sz="8" w:space="0" w:color="auto"/>
              <w:bottom w:val="nil"/>
              <w:right w:val="nil"/>
            </w:tcBorders>
            <w:vAlign w:val="center"/>
          </w:tcPr>
          <w:p w14:paraId="063ADE08" w14:textId="77777777" w:rsidR="00FC1FD2" w:rsidRPr="00FC1FD2" w:rsidRDefault="00FC1FD2" w:rsidP="00BF2022">
            <w:pPr>
              <w:spacing w:after="0" w:line="240" w:lineRule="auto"/>
              <w:jc w:val="both"/>
              <w:rPr>
                <w:rFonts w:ascii="Times New Roman" w:eastAsia="Times New Roman" w:hAnsi="Times New Roman" w:cs="Times New Roman"/>
                <w:bCs/>
                <w:iCs/>
                <w:sz w:val="28"/>
                <w:szCs w:val="28"/>
                <w:lang w:val="uk-UA" w:eastAsia="ru-RU"/>
              </w:rPr>
            </w:pPr>
          </w:p>
        </w:tc>
        <w:tc>
          <w:tcPr>
            <w:tcW w:w="1440" w:type="dxa"/>
            <w:tcBorders>
              <w:top w:val="single" w:sz="4" w:space="0" w:color="auto"/>
              <w:left w:val="single" w:sz="8" w:space="0" w:color="auto"/>
              <w:bottom w:val="nil"/>
              <w:right w:val="nil"/>
            </w:tcBorders>
            <w:vAlign w:val="center"/>
            <w:hideMark/>
          </w:tcPr>
          <w:p w14:paraId="1B6494DA" w14:textId="77777777" w:rsidR="00FC1FD2" w:rsidRPr="00FC1FD2" w:rsidRDefault="00FC1FD2" w:rsidP="00BF2022">
            <w:pPr>
              <w:spacing w:after="0" w:line="240" w:lineRule="auto"/>
              <w:jc w:val="both"/>
              <w:rPr>
                <w:rFonts w:ascii="Times New Roman" w:eastAsia="Times New Roman" w:hAnsi="Times New Roman" w:cs="Times New Roman"/>
                <w:bCs/>
                <w:iCs/>
                <w:sz w:val="28"/>
                <w:szCs w:val="28"/>
                <w:lang w:val="uk-UA" w:eastAsia="ru-RU"/>
              </w:rPr>
            </w:pPr>
            <w:r w:rsidRPr="00FC1FD2">
              <w:rPr>
                <w:rFonts w:ascii="Times New Roman" w:eastAsia="Times New Roman" w:hAnsi="Times New Roman" w:cs="Times New Roman"/>
                <w:bCs/>
                <w:iCs/>
                <w:sz w:val="28"/>
                <w:szCs w:val="28"/>
                <w:lang w:val="uk-UA" w:eastAsia="ru-RU"/>
              </w:rPr>
              <w:t>20,0</w:t>
            </w:r>
          </w:p>
        </w:tc>
        <w:tc>
          <w:tcPr>
            <w:tcW w:w="4806" w:type="dxa"/>
            <w:tcBorders>
              <w:top w:val="single" w:sz="4" w:space="0" w:color="auto"/>
              <w:left w:val="single" w:sz="8" w:space="0" w:color="auto"/>
              <w:bottom w:val="nil"/>
              <w:right w:val="single" w:sz="8" w:space="0" w:color="auto"/>
            </w:tcBorders>
            <w:noWrap/>
            <w:vAlign w:val="bottom"/>
            <w:hideMark/>
          </w:tcPr>
          <w:p w14:paraId="7CAF2EA8" w14:textId="77777777" w:rsidR="00FC1FD2" w:rsidRPr="00FC1FD2" w:rsidRDefault="00FC1FD2" w:rsidP="00BF2022">
            <w:pPr>
              <w:spacing w:after="0" w:line="240" w:lineRule="auto"/>
              <w:jc w:val="both"/>
              <w:rPr>
                <w:rFonts w:ascii="Times New Roman" w:eastAsia="Times New Roman" w:hAnsi="Times New Roman" w:cs="Times New Roman"/>
                <w:sz w:val="28"/>
                <w:szCs w:val="28"/>
                <w:lang w:val="uk-UA" w:eastAsia="ru-RU"/>
              </w:rPr>
            </w:pPr>
            <w:r w:rsidRPr="00FC1FD2">
              <w:rPr>
                <w:rFonts w:ascii="Times New Roman" w:eastAsia="Times New Roman" w:hAnsi="Times New Roman" w:cs="Times New Roman"/>
                <w:bCs/>
                <w:iCs/>
                <w:sz w:val="28"/>
                <w:szCs w:val="28"/>
                <w:lang w:val="uk-UA" w:eastAsia="ru-RU"/>
              </w:rPr>
              <w:t>2% суми річної зарплати основних і допоміжних робочих основних цехів</w:t>
            </w:r>
          </w:p>
        </w:tc>
      </w:tr>
      <w:tr w:rsidR="00FC1FD2" w:rsidRPr="00FC1FD2" w14:paraId="6C5FCFAC" w14:textId="77777777" w:rsidTr="00D9759E">
        <w:trPr>
          <w:trHeight w:val="274"/>
        </w:trPr>
        <w:tc>
          <w:tcPr>
            <w:tcW w:w="3070" w:type="dxa"/>
            <w:tcBorders>
              <w:top w:val="nil"/>
              <w:left w:val="single" w:sz="8" w:space="0" w:color="auto"/>
              <w:bottom w:val="single" w:sz="4" w:space="0" w:color="auto"/>
              <w:right w:val="nil"/>
            </w:tcBorders>
            <w:vAlign w:val="center"/>
            <w:hideMark/>
          </w:tcPr>
          <w:p w14:paraId="2E45F094" w14:textId="77777777" w:rsidR="00FC1FD2" w:rsidRPr="00FC1FD2" w:rsidRDefault="00FC1FD2" w:rsidP="00BF2022">
            <w:pPr>
              <w:spacing w:after="0" w:line="240" w:lineRule="auto"/>
              <w:jc w:val="both"/>
              <w:rPr>
                <w:rFonts w:ascii="Times New Roman" w:eastAsia="Times New Roman" w:hAnsi="Times New Roman" w:cs="Times New Roman"/>
                <w:bCs/>
                <w:iCs/>
                <w:sz w:val="28"/>
                <w:szCs w:val="28"/>
                <w:lang w:val="uk-UA" w:eastAsia="ru-RU"/>
              </w:rPr>
            </w:pPr>
            <w:r w:rsidRPr="00FC1FD2">
              <w:rPr>
                <w:rFonts w:ascii="Times New Roman" w:eastAsia="Times New Roman" w:hAnsi="Times New Roman" w:cs="Times New Roman"/>
                <w:bCs/>
                <w:iCs/>
                <w:sz w:val="28"/>
                <w:szCs w:val="28"/>
                <w:lang w:val="uk-UA" w:eastAsia="ru-RU"/>
              </w:rPr>
              <w:t>5. Охорона праці</w:t>
            </w:r>
          </w:p>
        </w:tc>
        <w:tc>
          <w:tcPr>
            <w:tcW w:w="1440" w:type="dxa"/>
            <w:tcBorders>
              <w:top w:val="nil"/>
              <w:left w:val="single" w:sz="8" w:space="0" w:color="auto"/>
              <w:bottom w:val="single" w:sz="4" w:space="0" w:color="auto"/>
              <w:right w:val="nil"/>
            </w:tcBorders>
            <w:vAlign w:val="center"/>
          </w:tcPr>
          <w:p w14:paraId="4C2B2925" w14:textId="77777777" w:rsidR="00FC1FD2" w:rsidRPr="00FC1FD2" w:rsidRDefault="00FC1FD2" w:rsidP="00BF2022">
            <w:pPr>
              <w:spacing w:after="0" w:line="240" w:lineRule="auto"/>
              <w:jc w:val="both"/>
              <w:rPr>
                <w:rFonts w:ascii="Times New Roman" w:eastAsia="Times New Roman" w:hAnsi="Times New Roman" w:cs="Times New Roman"/>
                <w:bCs/>
                <w:iCs/>
                <w:sz w:val="28"/>
                <w:szCs w:val="28"/>
                <w:lang w:val="uk-UA" w:eastAsia="ru-RU"/>
              </w:rPr>
            </w:pPr>
          </w:p>
        </w:tc>
        <w:tc>
          <w:tcPr>
            <w:tcW w:w="4806" w:type="dxa"/>
            <w:tcBorders>
              <w:top w:val="nil"/>
              <w:left w:val="single" w:sz="8" w:space="0" w:color="auto"/>
              <w:bottom w:val="single" w:sz="4" w:space="0" w:color="auto"/>
              <w:right w:val="single" w:sz="8" w:space="0" w:color="auto"/>
            </w:tcBorders>
            <w:vAlign w:val="center"/>
          </w:tcPr>
          <w:p w14:paraId="2ED63FF1" w14:textId="77777777" w:rsidR="00FC1FD2" w:rsidRPr="00FC1FD2" w:rsidRDefault="00FC1FD2" w:rsidP="00BF2022">
            <w:pPr>
              <w:spacing w:after="0" w:line="240" w:lineRule="auto"/>
              <w:jc w:val="both"/>
              <w:rPr>
                <w:rFonts w:ascii="Times New Roman" w:eastAsia="Times New Roman" w:hAnsi="Times New Roman" w:cs="Times New Roman"/>
                <w:bCs/>
                <w:iCs/>
                <w:sz w:val="28"/>
                <w:szCs w:val="28"/>
                <w:lang w:val="uk-UA" w:eastAsia="ru-RU"/>
              </w:rPr>
            </w:pPr>
          </w:p>
        </w:tc>
      </w:tr>
      <w:tr w:rsidR="00FC1FD2" w:rsidRPr="00FC1FD2" w14:paraId="4461F29D" w14:textId="77777777" w:rsidTr="00D9759E">
        <w:trPr>
          <w:trHeight w:val="274"/>
        </w:trPr>
        <w:tc>
          <w:tcPr>
            <w:tcW w:w="3070" w:type="dxa"/>
            <w:tcBorders>
              <w:top w:val="single" w:sz="4" w:space="0" w:color="auto"/>
              <w:left w:val="single" w:sz="8" w:space="0" w:color="auto"/>
              <w:bottom w:val="single" w:sz="4" w:space="0" w:color="auto"/>
              <w:right w:val="nil"/>
            </w:tcBorders>
            <w:vAlign w:val="center"/>
            <w:hideMark/>
          </w:tcPr>
          <w:p w14:paraId="32AEF27F" w14:textId="77777777" w:rsidR="00FC1FD2" w:rsidRPr="00FC1FD2" w:rsidRDefault="00FC1FD2" w:rsidP="00BF2022">
            <w:pPr>
              <w:spacing w:after="0" w:line="240" w:lineRule="auto"/>
              <w:jc w:val="both"/>
              <w:rPr>
                <w:rFonts w:ascii="Times New Roman" w:eastAsia="Times New Roman" w:hAnsi="Times New Roman" w:cs="Times New Roman"/>
                <w:bCs/>
                <w:iCs/>
                <w:sz w:val="28"/>
                <w:szCs w:val="28"/>
                <w:lang w:val="uk-UA" w:eastAsia="ru-RU"/>
              </w:rPr>
            </w:pPr>
            <w:r w:rsidRPr="00FC1FD2">
              <w:rPr>
                <w:rFonts w:ascii="Times New Roman" w:eastAsia="Times New Roman" w:hAnsi="Times New Roman" w:cs="Times New Roman"/>
                <w:bCs/>
                <w:iCs/>
                <w:sz w:val="28"/>
                <w:szCs w:val="28"/>
                <w:lang w:val="uk-UA" w:eastAsia="ru-RU"/>
              </w:rPr>
              <w:t>Разом</w:t>
            </w:r>
          </w:p>
        </w:tc>
        <w:tc>
          <w:tcPr>
            <w:tcW w:w="1440" w:type="dxa"/>
            <w:tcBorders>
              <w:top w:val="single" w:sz="4" w:space="0" w:color="auto"/>
              <w:left w:val="single" w:sz="8" w:space="0" w:color="auto"/>
              <w:bottom w:val="single" w:sz="4" w:space="0" w:color="auto"/>
              <w:right w:val="nil"/>
            </w:tcBorders>
            <w:vAlign w:val="center"/>
            <w:hideMark/>
          </w:tcPr>
          <w:p w14:paraId="7C99B319" w14:textId="77777777" w:rsidR="00FC1FD2" w:rsidRPr="00FC1FD2" w:rsidRDefault="00FC1FD2" w:rsidP="00BF2022">
            <w:pPr>
              <w:spacing w:after="0" w:line="240" w:lineRule="auto"/>
              <w:jc w:val="both"/>
              <w:rPr>
                <w:rFonts w:ascii="Times New Roman" w:eastAsia="Times New Roman" w:hAnsi="Times New Roman" w:cs="Times New Roman"/>
                <w:bCs/>
                <w:iCs/>
                <w:sz w:val="28"/>
                <w:szCs w:val="28"/>
                <w:lang w:val="uk-UA" w:eastAsia="ru-RU"/>
              </w:rPr>
            </w:pPr>
            <w:r w:rsidRPr="00FC1FD2">
              <w:rPr>
                <w:rFonts w:ascii="Times New Roman" w:eastAsia="Times New Roman" w:hAnsi="Times New Roman" w:cs="Times New Roman"/>
                <w:bCs/>
                <w:iCs/>
                <w:sz w:val="28"/>
                <w:szCs w:val="28"/>
                <w:lang w:val="uk-UA" w:eastAsia="ru-RU"/>
              </w:rPr>
              <w:t>626,6</w:t>
            </w:r>
          </w:p>
        </w:tc>
        <w:tc>
          <w:tcPr>
            <w:tcW w:w="4806" w:type="dxa"/>
            <w:tcBorders>
              <w:top w:val="single" w:sz="4" w:space="0" w:color="auto"/>
              <w:left w:val="single" w:sz="8" w:space="0" w:color="auto"/>
              <w:bottom w:val="single" w:sz="4" w:space="0" w:color="auto"/>
              <w:right w:val="single" w:sz="8" w:space="0" w:color="auto"/>
            </w:tcBorders>
            <w:vAlign w:val="center"/>
          </w:tcPr>
          <w:p w14:paraId="2F78B26E" w14:textId="77777777" w:rsidR="00FC1FD2" w:rsidRPr="00FC1FD2" w:rsidRDefault="00FC1FD2" w:rsidP="00BF2022">
            <w:pPr>
              <w:spacing w:after="0" w:line="240" w:lineRule="auto"/>
              <w:jc w:val="both"/>
              <w:rPr>
                <w:rFonts w:ascii="Times New Roman" w:eastAsia="Times New Roman" w:hAnsi="Times New Roman" w:cs="Times New Roman"/>
                <w:bCs/>
                <w:iCs/>
                <w:sz w:val="28"/>
                <w:szCs w:val="28"/>
                <w:lang w:val="uk-UA" w:eastAsia="ru-RU"/>
              </w:rPr>
            </w:pPr>
          </w:p>
        </w:tc>
      </w:tr>
    </w:tbl>
    <w:p w14:paraId="6F1C13E9" w14:textId="77777777" w:rsidR="00BF2022" w:rsidRDefault="00BF2022" w:rsidP="00BF2022">
      <w:pPr>
        <w:spacing w:after="0" w:line="360" w:lineRule="auto"/>
        <w:ind w:firstLine="680"/>
        <w:jc w:val="both"/>
        <w:rPr>
          <w:rFonts w:ascii="Times New Roman" w:eastAsia="Times New Roman" w:hAnsi="Times New Roman" w:cs="Times New Roman"/>
          <w:sz w:val="28"/>
          <w:szCs w:val="28"/>
          <w:lang w:val="uk-UA" w:eastAsia="ru-RU"/>
        </w:rPr>
      </w:pPr>
    </w:p>
    <w:p w14:paraId="53046FD5" w14:textId="67CAEE12" w:rsidR="00BF2022" w:rsidRPr="00BF2022" w:rsidRDefault="00BF2022" w:rsidP="00BF2022">
      <w:pPr>
        <w:spacing w:after="0" w:line="360" w:lineRule="auto"/>
        <w:ind w:firstLine="680"/>
        <w:jc w:val="both"/>
        <w:rPr>
          <w:rFonts w:ascii="Times New Roman" w:eastAsia="Times New Roman" w:hAnsi="Times New Roman" w:cs="Times New Roman"/>
          <w:sz w:val="28"/>
          <w:szCs w:val="28"/>
          <w:lang w:val="uk-UA" w:eastAsia="ru-RU"/>
        </w:rPr>
      </w:pPr>
      <w:r w:rsidRPr="00BF2022">
        <w:rPr>
          <w:rFonts w:ascii="Times New Roman" w:eastAsia="Times New Roman" w:hAnsi="Times New Roman" w:cs="Times New Roman"/>
          <w:sz w:val="28"/>
          <w:szCs w:val="28"/>
          <w:lang w:val="uk-UA" w:eastAsia="ru-RU"/>
        </w:rPr>
        <w:t xml:space="preserve">Таким чином, система планування у ТОВ «ФУДЕМБІР» охоплює виробництво та виробничі витрати. Діють частково норми та нормативи, в основному – на витрати сировини та матеріалів, та на трудові витрати. Ці </w:t>
      </w:r>
      <w:r w:rsidRPr="00BF2022">
        <w:rPr>
          <w:rFonts w:ascii="Times New Roman" w:eastAsia="Times New Roman" w:hAnsi="Times New Roman" w:cs="Times New Roman"/>
          <w:sz w:val="28"/>
          <w:szCs w:val="28"/>
          <w:lang w:val="uk-UA" w:eastAsia="ru-RU"/>
        </w:rPr>
        <w:lastRenderedPageBreak/>
        <w:t xml:space="preserve">норми встановлюються розрахунковими методами та підлягають коректуванню. </w:t>
      </w:r>
    </w:p>
    <w:p w14:paraId="696F3EFD" w14:textId="77777777" w:rsidR="00FC1FD2" w:rsidRPr="00FC1FD2" w:rsidRDefault="00FC1FD2" w:rsidP="00BF2022">
      <w:pPr>
        <w:spacing w:after="0" w:line="360" w:lineRule="auto"/>
        <w:ind w:firstLine="680"/>
        <w:jc w:val="right"/>
        <w:rPr>
          <w:rFonts w:ascii="Times New Roman" w:eastAsia="Times New Roman" w:hAnsi="Times New Roman" w:cs="Times New Roman"/>
          <w:sz w:val="28"/>
          <w:szCs w:val="28"/>
          <w:lang w:val="uk-UA" w:eastAsia="ru-RU"/>
        </w:rPr>
      </w:pPr>
      <w:r w:rsidRPr="00FC1FD2">
        <w:rPr>
          <w:rFonts w:ascii="Times New Roman" w:eastAsia="Times New Roman" w:hAnsi="Times New Roman" w:cs="Times New Roman"/>
          <w:sz w:val="28"/>
          <w:szCs w:val="28"/>
          <w:lang w:val="uk-UA" w:eastAsia="ru-RU"/>
        </w:rPr>
        <w:t>Таблиця 2.11</w:t>
      </w:r>
    </w:p>
    <w:p w14:paraId="6BD06F10" w14:textId="384FD273" w:rsidR="00FC1FD2" w:rsidRPr="00FC1FD2" w:rsidRDefault="00FC1FD2" w:rsidP="00FC1FD2">
      <w:pPr>
        <w:spacing w:after="0" w:line="360" w:lineRule="auto"/>
        <w:ind w:firstLine="680"/>
        <w:jc w:val="both"/>
        <w:rPr>
          <w:rFonts w:ascii="Times New Roman" w:eastAsia="Times New Roman" w:hAnsi="Times New Roman" w:cs="Times New Roman"/>
          <w:b/>
          <w:sz w:val="28"/>
          <w:szCs w:val="28"/>
          <w:lang w:val="uk-UA" w:eastAsia="ru-RU"/>
        </w:rPr>
      </w:pPr>
      <w:r w:rsidRPr="00FC1FD2">
        <w:rPr>
          <w:rFonts w:ascii="Times New Roman" w:eastAsia="Times New Roman" w:hAnsi="Times New Roman" w:cs="Times New Roman"/>
          <w:b/>
          <w:sz w:val="28"/>
          <w:szCs w:val="28"/>
          <w:lang w:val="uk-UA" w:eastAsia="ru-RU"/>
        </w:rPr>
        <w:t>Кошторис загальних видатків ТОВ «ФУДЕМБІР»  на 202</w:t>
      </w:r>
      <w:r w:rsidR="00BF2022">
        <w:rPr>
          <w:rFonts w:ascii="Times New Roman" w:eastAsia="Times New Roman" w:hAnsi="Times New Roman" w:cs="Times New Roman"/>
          <w:b/>
          <w:sz w:val="28"/>
          <w:szCs w:val="28"/>
          <w:lang w:val="uk-UA" w:eastAsia="ru-RU"/>
        </w:rPr>
        <w:t>4</w:t>
      </w:r>
      <w:r w:rsidRPr="00FC1FD2">
        <w:rPr>
          <w:rFonts w:ascii="Times New Roman" w:eastAsia="Times New Roman" w:hAnsi="Times New Roman" w:cs="Times New Roman"/>
          <w:b/>
          <w:sz w:val="28"/>
          <w:szCs w:val="28"/>
          <w:lang w:val="uk-UA" w:eastAsia="ru-RU"/>
        </w:rPr>
        <w:t xml:space="preserve"> рік</w:t>
      </w:r>
    </w:p>
    <w:tbl>
      <w:tblPr>
        <w:tblW w:w="9173" w:type="dxa"/>
        <w:tblInd w:w="98" w:type="dxa"/>
        <w:tblLook w:val="04A0" w:firstRow="1" w:lastRow="0" w:firstColumn="1" w:lastColumn="0" w:noHBand="0" w:noVBand="1"/>
      </w:tblPr>
      <w:tblGrid>
        <w:gridCol w:w="3554"/>
        <w:gridCol w:w="1418"/>
        <w:gridCol w:w="4201"/>
      </w:tblGrid>
      <w:tr w:rsidR="00FC1FD2" w:rsidRPr="00FC1FD2" w14:paraId="5AC76329" w14:textId="77777777" w:rsidTr="00D9759E">
        <w:trPr>
          <w:trHeight w:val="353"/>
        </w:trPr>
        <w:tc>
          <w:tcPr>
            <w:tcW w:w="3554" w:type="dxa"/>
            <w:tcBorders>
              <w:top w:val="single" w:sz="8" w:space="0" w:color="auto"/>
              <w:left w:val="single" w:sz="8" w:space="0" w:color="auto"/>
              <w:bottom w:val="single" w:sz="8" w:space="0" w:color="auto"/>
              <w:right w:val="single" w:sz="8" w:space="0" w:color="auto"/>
            </w:tcBorders>
            <w:vAlign w:val="center"/>
            <w:hideMark/>
          </w:tcPr>
          <w:p w14:paraId="36419C05" w14:textId="77777777" w:rsidR="00FC1FD2" w:rsidRPr="00FC1FD2" w:rsidRDefault="00FC1FD2" w:rsidP="00AC072A">
            <w:pPr>
              <w:spacing w:after="0" w:line="240" w:lineRule="auto"/>
              <w:jc w:val="both"/>
              <w:rPr>
                <w:rFonts w:ascii="Times New Roman" w:eastAsia="Times New Roman" w:hAnsi="Times New Roman" w:cs="Times New Roman"/>
                <w:bCs/>
                <w:iCs/>
                <w:sz w:val="28"/>
                <w:szCs w:val="28"/>
                <w:lang w:val="uk-UA" w:eastAsia="ru-RU"/>
              </w:rPr>
            </w:pPr>
            <w:r w:rsidRPr="00FC1FD2">
              <w:rPr>
                <w:rFonts w:ascii="Times New Roman" w:eastAsia="Times New Roman" w:hAnsi="Times New Roman" w:cs="Times New Roman"/>
                <w:bCs/>
                <w:iCs/>
                <w:sz w:val="28"/>
                <w:szCs w:val="28"/>
                <w:lang w:val="uk-UA" w:eastAsia="ru-RU"/>
              </w:rPr>
              <w:t>Стаття витрат</w:t>
            </w:r>
          </w:p>
        </w:tc>
        <w:tc>
          <w:tcPr>
            <w:tcW w:w="1418" w:type="dxa"/>
            <w:tcBorders>
              <w:top w:val="single" w:sz="8" w:space="0" w:color="auto"/>
              <w:left w:val="nil"/>
              <w:bottom w:val="single" w:sz="8" w:space="0" w:color="auto"/>
              <w:right w:val="single" w:sz="8" w:space="0" w:color="auto"/>
            </w:tcBorders>
            <w:vAlign w:val="center"/>
            <w:hideMark/>
          </w:tcPr>
          <w:p w14:paraId="0E0B322D" w14:textId="77777777" w:rsidR="00FC1FD2" w:rsidRPr="00FC1FD2" w:rsidRDefault="00FC1FD2" w:rsidP="00AC072A">
            <w:pPr>
              <w:spacing w:after="0" w:line="240" w:lineRule="auto"/>
              <w:jc w:val="both"/>
              <w:rPr>
                <w:rFonts w:ascii="Times New Roman" w:eastAsia="Times New Roman" w:hAnsi="Times New Roman" w:cs="Times New Roman"/>
                <w:bCs/>
                <w:iCs/>
                <w:sz w:val="28"/>
                <w:szCs w:val="28"/>
                <w:lang w:val="uk-UA" w:eastAsia="ru-RU"/>
              </w:rPr>
            </w:pPr>
            <w:r w:rsidRPr="00FC1FD2">
              <w:rPr>
                <w:rFonts w:ascii="Times New Roman" w:eastAsia="Times New Roman" w:hAnsi="Times New Roman" w:cs="Times New Roman"/>
                <w:bCs/>
                <w:iCs/>
                <w:sz w:val="28"/>
                <w:szCs w:val="28"/>
                <w:lang w:val="uk-UA" w:eastAsia="ru-RU"/>
              </w:rPr>
              <w:t>Сума,</w:t>
            </w:r>
          </w:p>
          <w:p w14:paraId="5E90B154" w14:textId="77777777" w:rsidR="00FC1FD2" w:rsidRPr="00FC1FD2" w:rsidRDefault="00FC1FD2" w:rsidP="00AC072A">
            <w:pPr>
              <w:spacing w:after="0" w:line="240" w:lineRule="auto"/>
              <w:jc w:val="both"/>
              <w:rPr>
                <w:rFonts w:ascii="Times New Roman" w:eastAsia="Times New Roman" w:hAnsi="Times New Roman" w:cs="Times New Roman"/>
                <w:bCs/>
                <w:iCs/>
                <w:sz w:val="28"/>
                <w:szCs w:val="28"/>
                <w:lang w:val="uk-UA" w:eastAsia="ru-RU"/>
              </w:rPr>
            </w:pPr>
            <w:r w:rsidRPr="00FC1FD2">
              <w:rPr>
                <w:rFonts w:ascii="Times New Roman" w:eastAsia="Times New Roman" w:hAnsi="Times New Roman" w:cs="Times New Roman"/>
                <w:bCs/>
                <w:iCs/>
                <w:sz w:val="28"/>
                <w:szCs w:val="28"/>
                <w:lang w:val="uk-UA" w:eastAsia="ru-RU"/>
              </w:rPr>
              <w:t>тис. грн.</w:t>
            </w:r>
          </w:p>
        </w:tc>
        <w:tc>
          <w:tcPr>
            <w:tcW w:w="4201" w:type="dxa"/>
            <w:tcBorders>
              <w:top w:val="single" w:sz="8" w:space="0" w:color="auto"/>
              <w:left w:val="nil"/>
              <w:bottom w:val="single" w:sz="8" w:space="0" w:color="auto"/>
              <w:right w:val="single" w:sz="8" w:space="0" w:color="auto"/>
            </w:tcBorders>
            <w:vAlign w:val="center"/>
            <w:hideMark/>
          </w:tcPr>
          <w:p w14:paraId="6FEFBA34" w14:textId="77777777" w:rsidR="00FC1FD2" w:rsidRPr="00FC1FD2" w:rsidRDefault="00FC1FD2" w:rsidP="00AC072A">
            <w:pPr>
              <w:spacing w:after="0" w:line="240" w:lineRule="auto"/>
              <w:jc w:val="both"/>
              <w:rPr>
                <w:rFonts w:ascii="Times New Roman" w:eastAsia="Times New Roman" w:hAnsi="Times New Roman" w:cs="Times New Roman"/>
                <w:bCs/>
                <w:iCs/>
                <w:sz w:val="28"/>
                <w:szCs w:val="28"/>
                <w:lang w:val="uk-UA" w:eastAsia="ru-RU"/>
              </w:rPr>
            </w:pPr>
            <w:r w:rsidRPr="00FC1FD2">
              <w:rPr>
                <w:rFonts w:ascii="Times New Roman" w:eastAsia="Times New Roman" w:hAnsi="Times New Roman" w:cs="Times New Roman"/>
                <w:bCs/>
                <w:iCs/>
                <w:sz w:val="28"/>
                <w:szCs w:val="28"/>
                <w:lang w:val="uk-UA" w:eastAsia="ru-RU"/>
              </w:rPr>
              <w:t>Джерело, підстава розрахунку</w:t>
            </w:r>
          </w:p>
        </w:tc>
      </w:tr>
      <w:tr w:rsidR="00FC1FD2" w:rsidRPr="00FC1FD2" w14:paraId="7B701C2D" w14:textId="77777777" w:rsidTr="00D9759E">
        <w:trPr>
          <w:trHeight w:val="711"/>
        </w:trPr>
        <w:tc>
          <w:tcPr>
            <w:tcW w:w="3554" w:type="dxa"/>
            <w:tcBorders>
              <w:top w:val="nil"/>
              <w:left w:val="single" w:sz="8" w:space="0" w:color="auto"/>
              <w:bottom w:val="single" w:sz="8" w:space="0" w:color="auto"/>
              <w:right w:val="single" w:sz="8" w:space="0" w:color="auto"/>
            </w:tcBorders>
            <w:vAlign w:val="center"/>
            <w:hideMark/>
          </w:tcPr>
          <w:p w14:paraId="2E3408EB" w14:textId="77777777" w:rsidR="00FC1FD2" w:rsidRPr="00FC1FD2" w:rsidRDefault="00FC1FD2" w:rsidP="00AC072A">
            <w:pPr>
              <w:spacing w:after="0" w:line="240" w:lineRule="auto"/>
              <w:jc w:val="both"/>
              <w:rPr>
                <w:rFonts w:ascii="Times New Roman" w:eastAsia="Times New Roman" w:hAnsi="Times New Roman" w:cs="Times New Roman"/>
                <w:bCs/>
                <w:iCs/>
                <w:sz w:val="28"/>
                <w:szCs w:val="28"/>
                <w:lang w:val="uk-UA" w:eastAsia="ru-RU"/>
              </w:rPr>
            </w:pPr>
            <w:r w:rsidRPr="00FC1FD2">
              <w:rPr>
                <w:rFonts w:ascii="Times New Roman" w:eastAsia="Times New Roman" w:hAnsi="Times New Roman" w:cs="Times New Roman"/>
                <w:bCs/>
                <w:iCs/>
                <w:sz w:val="28"/>
                <w:szCs w:val="28"/>
                <w:lang w:val="uk-UA" w:eastAsia="ru-RU"/>
              </w:rPr>
              <w:t>1. Амортизація основних фондів</w:t>
            </w:r>
          </w:p>
        </w:tc>
        <w:tc>
          <w:tcPr>
            <w:tcW w:w="1418" w:type="dxa"/>
            <w:tcBorders>
              <w:top w:val="nil"/>
              <w:left w:val="nil"/>
              <w:bottom w:val="single" w:sz="8" w:space="0" w:color="auto"/>
              <w:right w:val="single" w:sz="8" w:space="0" w:color="auto"/>
            </w:tcBorders>
            <w:vAlign w:val="center"/>
            <w:hideMark/>
          </w:tcPr>
          <w:p w14:paraId="1D46DDDD" w14:textId="77777777" w:rsidR="00FC1FD2" w:rsidRPr="00FC1FD2" w:rsidRDefault="00FC1FD2" w:rsidP="00AC072A">
            <w:pPr>
              <w:spacing w:after="0" w:line="240" w:lineRule="auto"/>
              <w:jc w:val="both"/>
              <w:rPr>
                <w:rFonts w:ascii="Times New Roman" w:eastAsia="Times New Roman" w:hAnsi="Times New Roman" w:cs="Times New Roman"/>
                <w:bCs/>
                <w:iCs/>
                <w:sz w:val="28"/>
                <w:szCs w:val="28"/>
                <w:lang w:val="uk-UA" w:eastAsia="ru-RU"/>
              </w:rPr>
            </w:pPr>
            <w:r w:rsidRPr="00FC1FD2">
              <w:rPr>
                <w:rFonts w:ascii="Times New Roman" w:eastAsia="Times New Roman" w:hAnsi="Times New Roman" w:cs="Times New Roman"/>
                <w:bCs/>
                <w:iCs/>
                <w:sz w:val="28"/>
                <w:szCs w:val="28"/>
                <w:lang w:val="uk-UA" w:eastAsia="ru-RU"/>
              </w:rPr>
              <w:t>160,0</w:t>
            </w:r>
          </w:p>
        </w:tc>
        <w:tc>
          <w:tcPr>
            <w:tcW w:w="4201" w:type="dxa"/>
            <w:tcBorders>
              <w:top w:val="nil"/>
              <w:left w:val="nil"/>
              <w:bottom w:val="single" w:sz="8" w:space="0" w:color="auto"/>
              <w:right w:val="single" w:sz="8" w:space="0" w:color="auto"/>
            </w:tcBorders>
            <w:vAlign w:val="center"/>
            <w:hideMark/>
          </w:tcPr>
          <w:p w14:paraId="42BA2D7E" w14:textId="77777777" w:rsidR="00FC1FD2" w:rsidRPr="00FC1FD2" w:rsidRDefault="00FC1FD2" w:rsidP="00AC072A">
            <w:pPr>
              <w:spacing w:after="0" w:line="240" w:lineRule="auto"/>
              <w:jc w:val="both"/>
              <w:rPr>
                <w:rFonts w:ascii="Times New Roman" w:eastAsia="Times New Roman" w:hAnsi="Times New Roman" w:cs="Times New Roman"/>
                <w:bCs/>
                <w:iCs/>
                <w:sz w:val="28"/>
                <w:szCs w:val="28"/>
                <w:lang w:val="uk-UA" w:eastAsia="ru-RU"/>
              </w:rPr>
            </w:pPr>
            <w:r w:rsidRPr="00FC1FD2">
              <w:rPr>
                <w:rFonts w:ascii="Times New Roman" w:eastAsia="Times New Roman" w:hAnsi="Times New Roman" w:cs="Times New Roman"/>
                <w:bCs/>
                <w:iCs/>
                <w:sz w:val="28"/>
                <w:szCs w:val="28"/>
                <w:lang w:val="uk-UA" w:eastAsia="ru-RU"/>
              </w:rPr>
              <w:t xml:space="preserve">Сума амортизаційних відрахувань від загальнозаводських будинків і споруджень </w:t>
            </w:r>
          </w:p>
        </w:tc>
      </w:tr>
      <w:tr w:rsidR="00FC1FD2" w:rsidRPr="00FC1FD2" w14:paraId="24FBB02F" w14:textId="77777777" w:rsidTr="00D9759E">
        <w:trPr>
          <w:trHeight w:val="180"/>
        </w:trPr>
        <w:tc>
          <w:tcPr>
            <w:tcW w:w="3554" w:type="dxa"/>
            <w:tcBorders>
              <w:top w:val="nil"/>
              <w:left w:val="single" w:sz="8" w:space="0" w:color="auto"/>
              <w:bottom w:val="nil"/>
              <w:right w:val="single" w:sz="8" w:space="0" w:color="auto"/>
            </w:tcBorders>
            <w:vAlign w:val="center"/>
            <w:hideMark/>
          </w:tcPr>
          <w:p w14:paraId="16F5EFA6" w14:textId="77777777" w:rsidR="00FC1FD2" w:rsidRPr="00FC1FD2" w:rsidRDefault="00FC1FD2" w:rsidP="00AC072A">
            <w:pPr>
              <w:spacing w:after="0" w:line="240" w:lineRule="auto"/>
              <w:jc w:val="both"/>
              <w:rPr>
                <w:rFonts w:ascii="Times New Roman" w:eastAsia="Times New Roman" w:hAnsi="Times New Roman" w:cs="Times New Roman"/>
                <w:bCs/>
                <w:iCs/>
                <w:sz w:val="28"/>
                <w:szCs w:val="28"/>
                <w:lang w:val="uk-UA" w:eastAsia="ru-RU"/>
              </w:rPr>
            </w:pPr>
            <w:r w:rsidRPr="00FC1FD2">
              <w:rPr>
                <w:rFonts w:ascii="Times New Roman" w:eastAsia="Times New Roman" w:hAnsi="Times New Roman" w:cs="Times New Roman"/>
                <w:bCs/>
                <w:iCs/>
                <w:sz w:val="28"/>
                <w:szCs w:val="28"/>
                <w:lang w:val="uk-UA" w:eastAsia="ru-RU"/>
              </w:rPr>
              <w:t>2. Електроенергія</w:t>
            </w:r>
          </w:p>
        </w:tc>
        <w:tc>
          <w:tcPr>
            <w:tcW w:w="1418" w:type="dxa"/>
            <w:tcBorders>
              <w:top w:val="single" w:sz="8" w:space="0" w:color="auto"/>
              <w:left w:val="nil"/>
              <w:bottom w:val="single" w:sz="4" w:space="0" w:color="auto"/>
              <w:right w:val="single" w:sz="8" w:space="0" w:color="auto"/>
            </w:tcBorders>
            <w:vAlign w:val="center"/>
            <w:hideMark/>
          </w:tcPr>
          <w:p w14:paraId="73F76C2C" w14:textId="77777777" w:rsidR="00FC1FD2" w:rsidRPr="00FC1FD2" w:rsidRDefault="00FC1FD2" w:rsidP="00AC072A">
            <w:pPr>
              <w:spacing w:after="0" w:line="240" w:lineRule="auto"/>
              <w:jc w:val="both"/>
              <w:rPr>
                <w:rFonts w:ascii="Times New Roman" w:eastAsia="Times New Roman" w:hAnsi="Times New Roman" w:cs="Times New Roman"/>
                <w:bCs/>
                <w:iCs/>
                <w:sz w:val="28"/>
                <w:szCs w:val="28"/>
                <w:lang w:val="uk-UA" w:eastAsia="ru-RU"/>
              </w:rPr>
            </w:pPr>
            <w:r w:rsidRPr="00FC1FD2">
              <w:rPr>
                <w:rFonts w:ascii="Times New Roman" w:eastAsia="Times New Roman" w:hAnsi="Times New Roman" w:cs="Times New Roman"/>
                <w:bCs/>
                <w:iCs/>
                <w:sz w:val="28"/>
                <w:szCs w:val="28"/>
                <w:lang w:val="uk-UA" w:eastAsia="ru-RU"/>
              </w:rPr>
              <w:t>40,0</w:t>
            </w:r>
          </w:p>
        </w:tc>
        <w:tc>
          <w:tcPr>
            <w:tcW w:w="4201" w:type="dxa"/>
            <w:tcBorders>
              <w:top w:val="nil"/>
              <w:left w:val="nil"/>
              <w:bottom w:val="single" w:sz="8" w:space="0" w:color="auto"/>
              <w:right w:val="single" w:sz="8" w:space="0" w:color="auto"/>
            </w:tcBorders>
            <w:vAlign w:val="center"/>
            <w:hideMark/>
          </w:tcPr>
          <w:p w14:paraId="75FDCF04" w14:textId="77777777" w:rsidR="00FC1FD2" w:rsidRPr="00FC1FD2" w:rsidRDefault="00FC1FD2" w:rsidP="00AC072A">
            <w:pPr>
              <w:spacing w:after="0" w:line="240" w:lineRule="auto"/>
              <w:jc w:val="both"/>
              <w:rPr>
                <w:rFonts w:ascii="Times New Roman" w:eastAsia="Times New Roman" w:hAnsi="Times New Roman" w:cs="Times New Roman"/>
                <w:bCs/>
                <w:iCs/>
                <w:sz w:val="28"/>
                <w:szCs w:val="28"/>
                <w:lang w:val="uk-UA" w:eastAsia="ru-RU"/>
              </w:rPr>
            </w:pPr>
            <w:r w:rsidRPr="00FC1FD2">
              <w:rPr>
                <w:rFonts w:ascii="Times New Roman" w:eastAsia="Times New Roman" w:hAnsi="Times New Roman" w:cs="Times New Roman"/>
                <w:bCs/>
                <w:iCs/>
                <w:sz w:val="28"/>
                <w:szCs w:val="28"/>
                <w:lang w:val="uk-UA" w:eastAsia="ru-RU"/>
              </w:rPr>
              <w:t>За даними обліку</w:t>
            </w:r>
          </w:p>
        </w:tc>
      </w:tr>
      <w:tr w:rsidR="00FC1FD2" w:rsidRPr="00FC1FD2" w14:paraId="76CA9BD6" w14:textId="77777777" w:rsidTr="00D9759E">
        <w:trPr>
          <w:trHeight w:val="180"/>
        </w:trPr>
        <w:tc>
          <w:tcPr>
            <w:tcW w:w="3554" w:type="dxa"/>
            <w:tcBorders>
              <w:top w:val="single" w:sz="8" w:space="0" w:color="auto"/>
              <w:left w:val="single" w:sz="8" w:space="0" w:color="auto"/>
              <w:bottom w:val="nil"/>
              <w:right w:val="single" w:sz="8" w:space="0" w:color="auto"/>
            </w:tcBorders>
            <w:vAlign w:val="center"/>
            <w:hideMark/>
          </w:tcPr>
          <w:p w14:paraId="66A2CBEB" w14:textId="77777777" w:rsidR="00FC1FD2" w:rsidRPr="00FC1FD2" w:rsidRDefault="00FC1FD2" w:rsidP="00AC072A">
            <w:pPr>
              <w:spacing w:after="0" w:line="240" w:lineRule="auto"/>
              <w:jc w:val="both"/>
              <w:rPr>
                <w:rFonts w:ascii="Times New Roman" w:eastAsia="Times New Roman" w:hAnsi="Times New Roman" w:cs="Times New Roman"/>
                <w:bCs/>
                <w:iCs/>
                <w:sz w:val="28"/>
                <w:szCs w:val="28"/>
                <w:lang w:val="uk-UA" w:eastAsia="ru-RU"/>
              </w:rPr>
            </w:pPr>
            <w:r w:rsidRPr="00FC1FD2">
              <w:rPr>
                <w:rFonts w:ascii="Times New Roman" w:eastAsia="Times New Roman" w:hAnsi="Times New Roman" w:cs="Times New Roman"/>
                <w:bCs/>
                <w:iCs/>
                <w:sz w:val="28"/>
                <w:szCs w:val="28"/>
                <w:lang w:val="uk-UA" w:eastAsia="ru-RU"/>
              </w:rPr>
              <w:t>3. Опалення, в тому числі:</w:t>
            </w:r>
          </w:p>
        </w:tc>
        <w:tc>
          <w:tcPr>
            <w:tcW w:w="1418" w:type="dxa"/>
            <w:tcBorders>
              <w:top w:val="single" w:sz="4" w:space="0" w:color="auto"/>
              <w:left w:val="nil"/>
              <w:bottom w:val="single" w:sz="8" w:space="0" w:color="auto"/>
              <w:right w:val="nil"/>
            </w:tcBorders>
            <w:vAlign w:val="center"/>
            <w:hideMark/>
          </w:tcPr>
          <w:p w14:paraId="0E75F634" w14:textId="77777777" w:rsidR="00FC1FD2" w:rsidRPr="00FC1FD2" w:rsidRDefault="00FC1FD2" w:rsidP="00AC072A">
            <w:pPr>
              <w:spacing w:after="0" w:line="240" w:lineRule="auto"/>
              <w:jc w:val="both"/>
              <w:rPr>
                <w:rFonts w:ascii="Times New Roman" w:eastAsia="Times New Roman" w:hAnsi="Times New Roman" w:cs="Times New Roman"/>
                <w:bCs/>
                <w:iCs/>
                <w:sz w:val="28"/>
                <w:szCs w:val="28"/>
                <w:lang w:val="uk-UA" w:eastAsia="ru-RU"/>
              </w:rPr>
            </w:pPr>
            <w:r w:rsidRPr="00FC1FD2">
              <w:rPr>
                <w:rFonts w:ascii="Times New Roman" w:eastAsia="Times New Roman" w:hAnsi="Times New Roman" w:cs="Times New Roman"/>
                <w:bCs/>
                <w:iCs/>
                <w:sz w:val="28"/>
                <w:szCs w:val="28"/>
                <w:lang w:val="uk-UA" w:eastAsia="ru-RU"/>
              </w:rPr>
              <w:t>78,1</w:t>
            </w:r>
          </w:p>
        </w:tc>
        <w:tc>
          <w:tcPr>
            <w:tcW w:w="4201" w:type="dxa"/>
            <w:tcBorders>
              <w:top w:val="nil"/>
              <w:left w:val="single" w:sz="8" w:space="0" w:color="auto"/>
              <w:bottom w:val="nil"/>
              <w:right w:val="single" w:sz="8" w:space="0" w:color="auto"/>
            </w:tcBorders>
            <w:vAlign w:val="center"/>
            <w:hideMark/>
          </w:tcPr>
          <w:p w14:paraId="5E72D7B8" w14:textId="77777777" w:rsidR="00FC1FD2" w:rsidRPr="00FC1FD2" w:rsidRDefault="00FC1FD2" w:rsidP="00AC072A">
            <w:pPr>
              <w:spacing w:after="0" w:line="240" w:lineRule="auto"/>
              <w:jc w:val="both"/>
              <w:rPr>
                <w:rFonts w:ascii="Times New Roman" w:eastAsia="Times New Roman" w:hAnsi="Times New Roman" w:cs="Times New Roman"/>
                <w:bCs/>
                <w:iCs/>
                <w:sz w:val="28"/>
                <w:szCs w:val="28"/>
                <w:lang w:val="uk-UA" w:eastAsia="ru-RU"/>
              </w:rPr>
            </w:pPr>
            <w:r w:rsidRPr="00FC1FD2">
              <w:rPr>
                <w:rFonts w:ascii="Times New Roman" w:eastAsia="Times New Roman" w:hAnsi="Times New Roman" w:cs="Times New Roman"/>
                <w:bCs/>
                <w:iCs/>
                <w:sz w:val="28"/>
                <w:szCs w:val="28"/>
                <w:lang w:val="uk-UA" w:eastAsia="ru-RU"/>
              </w:rPr>
              <w:t>За даними лічильників</w:t>
            </w:r>
          </w:p>
        </w:tc>
      </w:tr>
      <w:tr w:rsidR="00FC1FD2" w:rsidRPr="00FC1FD2" w14:paraId="32ED35B8" w14:textId="77777777" w:rsidTr="00D9759E">
        <w:trPr>
          <w:trHeight w:val="173"/>
        </w:trPr>
        <w:tc>
          <w:tcPr>
            <w:tcW w:w="3554" w:type="dxa"/>
            <w:tcBorders>
              <w:top w:val="nil"/>
              <w:left w:val="single" w:sz="8" w:space="0" w:color="auto"/>
              <w:bottom w:val="nil"/>
              <w:right w:val="single" w:sz="8" w:space="0" w:color="auto"/>
            </w:tcBorders>
            <w:vAlign w:val="center"/>
            <w:hideMark/>
          </w:tcPr>
          <w:p w14:paraId="55C95375" w14:textId="77777777" w:rsidR="00FC1FD2" w:rsidRPr="00FC1FD2" w:rsidRDefault="00FC1FD2" w:rsidP="00AC072A">
            <w:pPr>
              <w:spacing w:after="0" w:line="240" w:lineRule="auto"/>
              <w:jc w:val="both"/>
              <w:rPr>
                <w:rFonts w:ascii="Times New Roman" w:eastAsia="Times New Roman" w:hAnsi="Times New Roman" w:cs="Times New Roman"/>
                <w:bCs/>
                <w:iCs/>
                <w:sz w:val="28"/>
                <w:szCs w:val="28"/>
                <w:lang w:val="uk-UA" w:eastAsia="ru-RU"/>
              </w:rPr>
            </w:pPr>
            <w:r w:rsidRPr="00FC1FD2">
              <w:rPr>
                <w:rFonts w:ascii="Times New Roman" w:eastAsia="Times New Roman" w:hAnsi="Times New Roman" w:cs="Times New Roman"/>
                <w:bCs/>
                <w:iCs/>
                <w:sz w:val="28"/>
                <w:szCs w:val="28"/>
                <w:lang w:val="uk-UA" w:eastAsia="ru-RU"/>
              </w:rPr>
              <w:t>паливо</w:t>
            </w:r>
          </w:p>
        </w:tc>
        <w:tc>
          <w:tcPr>
            <w:tcW w:w="1418" w:type="dxa"/>
            <w:tcBorders>
              <w:top w:val="single" w:sz="8" w:space="0" w:color="auto"/>
              <w:left w:val="nil"/>
              <w:bottom w:val="nil"/>
              <w:right w:val="nil"/>
            </w:tcBorders>
            <w:vAlign w:val="center"/>
            <w:hideMark/>
          </w:tcPr>
          <w:p w14:paraId="27938CF1" w14:textId="77777777" w:rsidR="00FC1FD2" w:rsidRPr="00FC1FD2" w:rsidRDefault="00FC1FD2" w:rsidP="00AC072A">
            <w:pPr>
              <w:spacing w:after="0" w:line="240" w:lineRule="auto"/>
              <w:jc w:val="both"/>
              <w:rPr>
                <w:rFonts w:ascii="Times New Roman" w:eastAsia="Times New Roman" w:hAnsi="Times New Roman" w:cs="Times New Roman"/>
                <w:bCs/>
                <w:iCs/>
                <w:sz w:val="28"/>
                <w:szCs w:val="28"/>
                <w:lang w:val="uk-UA" w:eastAsia="ru-RU"/>
              </w:rPr>
            </w:pPr>
            <w:r w:rsidRPr="00FC1FD2">
              <w:rPr>
                <w:rFonts w:ascii="Times New Roman" w:eastAsia="Times New Roman" w:hAnsi="Times New Roman" w:cs="Times New Roman"/>
                <w:bCs/>
                <w:iCs/>
                <w:sz w:val="28"/>
                <w:szCs w:val="28"/>
                <w:lang w:val="uk-UA" w:eastAsia="ru-RU"/>
              </w:rPr>
              <w:t>38,1</w:t>
            </w:r>
          </w:p>
        </w:tc>
        <w:tc>
          <w:tcPr>
            <w:tcW w:w="4201" w:type="dxa"/>
            <w:tcBorders>
              <w:top w:val="nil"/>
              <w:left w:val="single" w:sz="8" w:space="0" w:color="auto"/>
              <w:bottom w:val="nil"/>
              <w:right w:val="single" w:sz="8" w:space="0" w:color="auto"/>
            </w:tcBorders>
            <w:vAlign w:val="center"/>
          </w:tcPr>
          <w:p w14:paraId="6292C06E" w14:textId="77777777" w:rsidR="00FC1FD2" w:rsidRPr="00FC1FD2" w:rsidRDefault="00FC1FD2" w:rsidP="00AC072A">
            <w:pPr>
              <w:spacing w:after="0" w:line="240" w:lineRule="auto"/>
              <w:jc w:val="both"/>
              <w:rPr>
                <w:rFonts w:ascii="Times New Roman" w:eastAsia="Times New Roman" w:hAnsi="Times New Roman" w:cs="Times New Roman"/>
                <w:bCs/>
                <w:iCs/>
                <w:sz w:val="28"/>
                <w:szCs w:val="28"/>
                <w:lang w:val="uk-UA" w:eastAsia="ru-RU"/>
              </w:rPr>
            </w:pPr>
          </w:p>
        </w:tc>
      </w:tr>
      <w:tr w:rsidR="00FC1FD2" w:rsidRPr="00FC1FD2" w14:paraId="776EF940" w14:textId="77777777" w:rsidTr="00D9759E">
        <w:trPr>
          <w:trHeight w:val="118"/>
        </w:trPr>
        <w:tc>
          <w:tcPr>
            <w:tcW w:w="3554" w:type="dxa"/>
            <w:tcBorders>
              <w:top w:val="nil"/>
              <w:left w:val="single" w:sz="8" w:space="0" w:color="auto"/>
              <w:bottom w:val="single" w:sz="8" w:space="0" w:color="auto"/>
              <w:right w:val="single" w:sz="8" w:space="0" w:color="auto"/>
            </w:tcBorders>
            <w:vAlign w:val="center"/>
            <w:hideMark/>
          </w:tcPr>
          <w:p w14:paraId="5132B40D" w14:textId="77777777" w:rsidR="00FC1FD2" w:rsidRPr="00FC1FD2" w:rsidRDefault="00FC1FD2" w:rsidP="00AC072A">
            <w:pPr>
              <w:spacing w:after="0" w:line="240" w:lineRule="auto"/>
              <w:jc w:val="both"/>
              <w:rPr>
                <w:rFonts w:ascii="Times New Roman" w:eastAsia="Times New Roman" w:hAnsi="Times New Roman" w:cs="Times New Roman"/>
                <w:bCs/>
                <w:iCs/>
                <w:sz w:val="28"/>
                <w:szCs w:val="28"/>
                <w:lang w:val="uk-UA" w:eastAsia="ru-RU"/>
              </w:rPr>
            </w:pPr>
            <w:r w:rsidRPr="00FC1FD2">
              <w:rPr>
                <w:rFonts w:ascii="Times New Roman" w:eastAsia="Times New Roman" w:hAnsi="Times New Roman" w:cs="Times New Roman"/>
                <w:bCs/>
                <w:iCs/>
                <w:sz w:val="28"/>
                <w:szCs w:val="28"/>
                <w:lang w:val="uk-UA" w:eastAsia="ru-RU"/>
              </w:rPr>
              <w:t>послуги котельні</w:t>
            </w:r>
          </w:p>
        </w:tc>
        <w:tc>
          <w:tcPr>
            <w:tcW w:w="1418" w:type="dxa"/>
            <w:tcBorders>
              <w:top w:val="nil"/>
              <w:left w:val="nil"/>
              <w:bottom w:val="single" w:sz="4" w:space="0" w:color="auto"/>
              <w:right w:val="nil"/>
            </w:tcBorders>
            <w:vAlign w:val="center"/>
            <w:hideMark/>
          </w:tcPr>
          <w:p w14:paraId="21323941" w14:textId="77777777" w:rsidR="00FC1FD2" w:rsidRPr="00FC1FD2" w:rsidRDefault="00FC1FD2" w:rsidP="00AC072A">
            <w:pPr>
              <w:spacing w:after="0" w:line="240" w:lineRule="auto"/>
              <w:jc w:val="both"/>
              <w:rPr>
                <w:rFonts w:ascii="Times New Roman" w:eastAsia="Times New Roman" w:hAnsi="Times New Roman" w:cs="Times New Roman"/>
                <w:bCs/>
                <w:iCs/>
                <w:sz w:val="28"/>
                <w:szCs w:val="28"/>
                <w:lang w:val="uk-UA" w:eastAsia="ru-RU"/>
              </w:rPr>
            </w:pPr>
            <w:r w:rsidRPr="00FC1FD2">
              <w:rPr>
                <w:rFonts w:ascii="Times New Roman" w:eastAsia="Times New Roman" w:hAnsi="Times New Roman" w:cs="Times New Roman"/>
                <w:bCs/>
                <w:iCs/>
                <w:sz w:val="28"/>
                <w:szCs w:val="28"/>
                <w:lang w:val="uk-UA" w:eastAsia="ru-RU"/>
              </w:rPr>
              <w:t>40,0</w:t>
            </w:r>
          </w:p>
        </w:tc>
        <w:tc>
          <w:tcPr>
            <w:tcW w:w="4201" w:type="dxa"/>
            <w:tcBorders>
              <w:top w:val="nil"/>
              <w:left w:val="single" w:sz="8" w:space="0" w:color="auto"/>
              <w:bottom w:val="nil"/>
              <w:right w:val="single" w:sz="8" w:space="0" w:color="auto"/>
            </w:tcBorders>
            <w:vAlign w:val="center"/>
          </w:tcPr>
          <w:p w14:paraId="1ECB46FC" w14:textId="77777777" w:rsidR="00FC1FD2" w:rsidRPr="00FC1FD2" w:rsidRDefault="00FC1FD2" w:rsidP="00AC072A">
            <w:pPr>
              <w:spacing w:after="0" w:line="240" w:lineRule="auto"/>
              <w:jc w:val="both"/>
              <w:rPr>
                <w:rFonts w:ascii="Times New Roman" w:eastAsia="Times New Roman" w:hAnsi="Times New Roman" w:cs="Times New Roman"/>
                <w:bCs/>
                <w:iCs/>
                <w:sz w:val="28"/>
                <w:szCs w:val="28"/>
                <w:lang w:val="uk-UA" w:eastAsia="ru-RU"/>
              </w:rPr>
            </w:pPr>
          </w:p>
        </w:tc>
      </w:tr>
      <w:tr w:rsidR="00FC1FD2" w:rsidRPr="00FC1FD2" w14:paraId="7168B818" w14:textId="77777777" w:rsidTr="00D9759E">
        <w:trPr>
          <w:trHeight w:val="353"/>
        </w:trPr>
        <w:tc>
          <w:tcPr>
            <w:tcW w:w="3554" w:type="dxa"/>
            <w:tcBorders>
              <w:top w:val="nil"/>
              <w:left w:val="single" w:sz="8" w:space="0" w:color="auto"/>
              <w:bottom w:val="single" w:sz="8" w:space="0" w:color="auto"/>
              <w:right w:val="single" w:sz="8" w:space="0" w:color="auto"/>
            </w:tcBorders>
            <w:vAlign w:val="center"/>
            <w:hideMark/>
          </w:tcPr>
          <w:p w14:paraId="775D05EE" w14:textId="77777777" w:rsidR="00FC1FD2" w:rsidRPr="00FC1FD2" w:rsidRDefault="00FC1FD2" w:rsidP="00AC072A">
            <w:pPr>
              <w:spacing w:after="0" w:line="240" w:lineRule="auto"/>
              <w:jc w:val="both"/>
              <w:rPr>
                <w:rFonts w:ascii="Times New Roman" w:eastAsia="Times New Roman" w:hAnsi="Times New Roman" w:cs="Times New Roman"/>
                <w:bCs/>
                <w:iCs/>
                <w:sz w:val="28"/>
                <w:szCs w:val="28"/>
                <w:lang w:val="uk-UA" w:eastAsia="ru-RU"/>
              </w:rPr>
            </w:pPr>
            <w:r w:rsidRPr="00FC1FD2">
              <w:rPr>
                <w:rFonts w:ascii="Times New Roman" w:eastAsia="Times New Roman" w:hAnsi="Times New Roman" w:cs="Times New Roman"/>
                <w:bCs/>
                <w:iCs/>
                <w:sz w:val="28"/>
                <w:szCs w:val="28"/>
                <w:lang w:val="uk-UA" w:eastAsia="ru-RU"/>
              </w:rPr>
              <w:t>4. Ремонтний фонд</w:t>
            </w:r>
          </w:p>
        </w:tc>
        <w:tc>
          <w:tcPr>
            <w:tcW w:w="1418" w:type="dxa"/>
            <w:tcBorders>
              <w:top w:val="single" w:sz="4" w:space="0" w:color="auto"/>
              <w:left w:val="nil"/>
              <w:bottom w:val="single" w:sz="8" w:space="0" w:color="auto"/>
              <w:right w:val="single" w:sz="8" w:space="0" w:color="auto"/>
            </w:tcBorders>
            <w:vAlign w:val="center"/>
            <w:hideMark/>
          </w:tcPr>
          <w:p w14:paraId="46B97B10" w14:textId="77777777" w:rsidR="00FC1FD2" w:rsidRPr="00FC1FD2" w:rsidRDefault="00FC1FD2" w:rsidP="00AC072A">
            <w:pPr>
              <w:spacing w:after="0" w:line="240" w:lineRule="auto"/>
              <w:jc w:val="both"/>
              <w:rPr>
                <w:rFonts w:ascii="Times New Roman" w:eastAsia="Times New Roman" w:hAnsi="Times New Roman" w:cs="Times New Roman"/>
                <w:bCs/>
                <w:iCs/>
                <w:sz w:val="28"/>
                <w:szCs w:val="28"/>
                <w:lang w:val="uk-UA" w:eastAsia="ru-RU"/>
              </w:rPr>
            </w:pPr>
            <w:r w:rsidRPr="00FC1FD2">
              <w:rPr>
                <w:rFonts w:ascii="Times New Roman" w:eastAsia="Times New Roman" w:hAnsi="Times New Roman" w:cs="Times New Roman"/>
                <w:bCs/>
                <w:iCs/>
                <w:sz w:val="28"/>
                <w:szCs w:val="28"/>
                <w:lang w:val="uk-UA" w:eastAsia="ru-RU"/>
              </w:rPr>
              <w:t>24,0</w:t>
            </w:r>
          </w:p>
        </w:tc>
        <w:tc>
          <w:tcPr>
            <w:tcW w:w="4201" w:type="dxa"/>
            <w:tcBorders>
              <w:top w:val="single" w:sz="8" w:space="0" w:color="auto"/>
              <w:left w:val="nil"/>
              <w:bottom w:val="single" w:sz="8" w:space="0" w:color="auto"/>
              <w:right w:val="single" w:sz="8" w:space="0" w:color="auto"/>
            </w:tcBorders>
            <w:vAlign w:val="center"/>
            <w:hideMark/>
          </w:tcPr>
          <w:p w14:paraId="54B2FB8A" w14:textId="77777777" w:rsidR="00FC1FD2" w:rsidRPr="00FC1FD2" w:rsidRDefault="00FC1FD2" w:rsidP="00AC072A">
            <w:pPr>
              <w:spacing w:after="0" w:line="240" w:lineRule="auto"/>
              <w:jc w:val="both"/>
              <w:rPr>
                <w:rFonts w:ascii="Times New Roman" w:eastAsia="Times New Roman" w:hAnsi="Times New Roman" w:cs="Times New Roman"/>
                <w:bCs/>
                <w:iCs/>
                <w:sz w:val="28"/>
                <w:szCs w:val="28"/>
                <w:lang w:val="uk-UA" w:eastAsia="ru-RU"/>
              </w:rPr>
            </w:pPr>
            <w:r w:rsidRPr="00FC1FD2">
              <w:rPr>
                <w:rFonts w:ascii="Times New Roman" w:eastAsia="Times New Roman" w:hAnsi="Times New Roman" w:cs="Times New Roman"/>
                <w:bCs/>
                <w:iCs/>
                <w:sz w:val="28"/>
                <w:szCs w:val="28"/>
                <w:lang w:val="uk-UA" w:eastAsia="ru-RU"/>
              </w:rPr>
              <w:t>15% від суми витрат за статтею 1</w:t>
            </w:r>
          </w:p>
        </w:tc>
      </w:tr>
      <w:tr w:rsidR="00FC1FD2" w:rsidRPr="00FC1FD2" w14:paraId="5DC2E768" w14:textId="77777777" w:rsidTr="00D9759E">
        <w:trPr>
          <w:trHeight w:val="525"/>
        </w:trPr>
        <w:tc>
          <w:tcPr>
            <w:tcW w:w="3554" w:type="dxa"/>
            <w:tcBorders>
              <w:top w:val="nil"/>
              <w:left w:val="single" w:sz="8" w:space="0" w:color="auto"/>
              <w:bottom w:val="single" w:sz="8" w:space="0" w:color="auto"/>
              <w:right w:val="single" w:sz="8" w:space="0" w:color="auto"/>
            </w:tcBorders>
            <w:vAlign w:val="center"/>
            <w:hideMark/>
          </w:tcPr>
          <w:p w14:paraId="596B5E30" w14:textId="77777777" w:rsidR="00FC1FD2" w:rsidRPr="00FC1FD2" w:rsidRDefault="00FC1FD2" w:rsidP="00AC072A">
            <w:pPr>
              <w:spacing w:after="0" w:line="240" w:lineRule="auto"/>
              <w:jc w:val="both"/>
              <w:rPr>
                <w:rFonts w:ascii="Times New Roman" w:eastAsia="Times New Roman" w:hAnsi="Times New Roman" w:cs="Times New Roman"/>
                <w:bCs/>
                <w:iCs/>
                <w:sz w:val="28"/>
                <w:szCs w:val="28"/>
                <w:lang w:val="uk-UA" w:eastAsia="ru-RU"/>
              </w:rPr>
            </w:pPr>
            <w:r w:rsidRPr="00FC1FD2">
              <w:rPr>
                <w:rFonts w:ascii="Times New Roman" w:eastAsia="Times New Roman" w:hAnsi="Times New Roman" w:cs="Times New Roman"/>
                <w:bCs/>
                <w:iCs/>
                <w:sz w:val="28"/>
                <w:szCs w:val="28"/>
                <w:lang w:val="uk-UA" w:eastAsia="ru-RU"/>
              </w:rPr>
              <w:t>5. Утримування всього загальнозаводського  персоналу цехів</w:t>
            </w:r>
          </w:p>
        </w:tc>
        <w:tc>
          <w:tcPr>
            <w:tcW w:w="1418" w:type="dxa"/>
            <w:tcBorders>
              <w:top w:val="nil"/>
              <w:left w:val="nil"/>
              <w:bottom w:val="nil"/>
              <w:right w:val="single" w:sz="8" w:space="0" w:color="auto"/>
            </w:tcBorders>
            <w:vAlign w:val="center"/>
            <w:hideMark/>
          </w:tcPr>
          <w:p w14:paraId="07093FD1" w14:textId="77777777" w:rsidR="00FC1FD2" w:rsidRPr="00FC1FD2" w:rsidRDefault="00FC1FD2" w:rsidP="00AC072A">
            <w:pPr>
              <w:spacing w:after="0" w:line="240" w:lineRule="auto"/>
              <w:jc w:val="both"/>
              <w:rPr>
                <w:rFonts w:ascii="Times New Roman" w:eastAsia="Times New Roman" w:hAnsi="Times New Roman" w:cs="Times New Roman"/>
                <w:bCs/>
                <w:iCs/>
                <w:sz w:val="28"/>
                <w:szCs w:val="28"/>
                <w:lang w:val="uk-UA" w:eastAsia="ru-RU"/>
              </w:rPr>
            </w:pPr>
            <w:r w:rsidRPr="00FC1FD2">
              <w:rPr>
                <w:rFonts w:ascii="Times New Roman" w:eastAsia="Times New Roman" w:hAnsi="Times New Roman" w:cs="Times New Roman"/>
                <w:bCs/>
                <w:iCs/>
                <w:sz w:val="28"/>
                <w:szCs w:val="28"/>
                <w:lang w:val="uk-UA" w:eastAsia="ru-RU"/>
              </w:rPr>
              <w:t>1531,9</w:t>
            </w:r>
          </w:p>
        </w:tc>
        <w:tc>
          <w:tcPr>
            <w:tcW w:w="4201" w:type="dxa"/>
            <w:tcBorders>
              <w:top w:val="nil"/>
              <w:left w:val="nil"/>
              <w:bottom w:val="nil"/>
              <w:right w:val="single" w:sz="8" w:space="0" w:color="auto"/>
            </w:tcBorders>
            <w:vAlign w:val="center"/>
            <w:hideMark/>
          </w:tcPr>
          <w:p w14:paraId="08E1E961" w14:textId="77777777" w:rsidR="00FC1FD2" w:rsidRPr="00FC1FD2" w:rsidRDefault="00FC1FD2" w:rsidP="00AC072A">
            <w:pPr>
              <w:spacing w:after="0" w:line="240" w:lineRule="auto"/>
              <w:jc w:val="both"/>
              <w:rPr>
                <w:rFonts w:ascii="Times New Roman" w:eastAsia="Times New Roman" w:hAnsi="Times New Roman" w:cs="Times New Roman"/>
                <w:bCs/>
                <w:iCs/>
                <w:sz w:val="28"/>
                <w:szCs w:val="28"/>
                <w:lang w:val="uk-UA" w:eastAsia="ru-RU"/>
              </w:rPr>
            </w:pPr>
            <w:r w:rsidRPr="00FC1FD2">
              <w:rPr>
                <w:rFonts w:ascii="Times New Roman" w:eastAsia="Times New Roman" w:hAnsi="Times New Roman" w:cs="Times New Roman"/>
                <w:bCs/>
                <w:iCs/>
                <w:sz w:val="28"/>
                <w:szCs w:val="28"/>
                <w:lang w:val="uk-UA" w:eastAsia="ru-RU"/>
              </w:rPr>
              <w:t>Згідно з штатним розкладом</w:t>
            </w:r>
          </w:p>
        </w:tc>
      </w:tr>
      <w:tr w:rsidR="00FC1FD2" w:rsidRPr="00FC1FD2" w14:paraId="475F2625" w14:textId="77777777" w:rsidTr="00D9759E">
        <w:trPr>
          <w:trHeight w:val="697"/>
        </w:trPr>
        <w:tc>
          <w:tcPr>
            <w:tcW w:w="3554" w:type="dxa"/>
            <w:tcBorders>
              <w:top w:val="nil"/>
              <w:left w:val="single" w:sz="8" w:space="0" w:color="auto"/>
              <w:bottom w:val="single" w:sz="8" w:space="0" w:color="auto"/>
              <w:right w:val="single" w:sz="8" w:space="0" w:color="auto"/>
            </w:tcBorders>
            <w:vAlign w:val="center"/>
            <w:hideMark/>
          </w:tcPr>
          <w:p w14:paraId="19347154" w14:textId="77777777" w:rsidR="00FC1FD2" w:rsidRPr="00FC1FD2" w:rsidRDefault="00FC1FD2" w:rsidP="00AC072A">
            <w:pPr>
              <w:spacing w:after="0" w:line="240" w:lineRule="auto"/>
              <w:jc w:val="both"/>
              <w:rPr>
                <w:rFonts w:ascii="Times New Roman" w:eastAsia="Times New Roman" w:hAnsi="Times New Roman" w:cs="Times New Roman"/>
                <w:bCs/>
                <w:iCs/>
                <w:sz w:val="28"/>
                <w:szCs w:val="28"/>
                <w:lang w:val="uk-UA" w:eastAsia="ru-RU"/>
              </w:rPr>
            </w:pPr>
            <w:r w:rsidRPr="00FC1FD2">
              <w:rPr>
                <w:rFonts w:ascii="Times New Roman" w:eastAsia="Times New Roman" w:hAnsi="Times New Roman" w:cs="Times New Roman"/>
                <w:bCs/>
                <w:iCs/>
                <w:sz w:val="28"/>
                <w:szCs w:val="28"/>
                <w:lang w:val="uk-UA" w:eastAsia="ru-RU"/>
              </w:rPr>
              <w:t>6. Відрахування ЄСВ</w:t>
            </w:r>
          </w:p>
        </w:tc>
        <w:tc>
          <w:tcPr>
            <w:tcW w:w="1418" w:type="dxa"/>
            <w:tcBorders>
              <w:top w:val="single" w:sz="8" w:space="0" w:color="auto"/>
              <w:left w:val="nil"/>
              <w:bottom w:val="nil"/>
              <w:right w:val="single" w:sz="8" w:space="0" w:color="auto"/>
            </w:tcBorders>
            <w:vAlign w:val="center"/>
            <w:hideMark/>
          </w:tcPr>
          <w:p w14:paraId="0BEC5040" w14:textId="77777777" w:rsidR="00FC1FD2" w:rsidRPr="00FC1FD2" w:rsidRDefault="00FC1FD2" w:rsidP="00AC072A">
            <w:pPr>
              <w:spacing w:after="0" w:line="240" w:lineRule="auto"/>
              <w:jc w:val="both"/>
              <w:rPr>
                <w:rFonts w:ascii="Times New Roman" w:eastAsia="Times New Roman" w:hAnsi="Times New Roman" w:cs="Times New Roman"/>
                <w:bCs/>
                <w:iCs/>
                <w:sz w:val="28"/>
                <w:szCs w:val="28"/>
                <w:lang w:val="uk-UA" w:eastAsia="ru-RU"/>
              </w:rPr>
            </w:pPr>
            <w:r w:rsidRPr="00FC1FD2">
              <w:rPr>
                <w:rFonts w:ascii="Times New Roman" w:eastAsia="Times New Roman" w:hAnsi="Times New Roman" w:cs="Times New Roman"/>
                <w:bCs/>
                <w:iCs/>
                <w:sz w:val="28"/>
                <w:szCs w:val="28"/>
                <w:lang w:val="uk-UA" w:eastAsia="ru-RU"/>
              </w:rPr>
              <w:t>566,8</w:t>
            </w:r>
          </w:p>
        </w:tc>
        <w:tc>
          <w:tcPr>
            <w:tcW w:w="4201" w:type="dxa"/>
            <w:tcBorders>
              <w:top w:val="single" w:sz="8" w:space="0" w:color="auto"/>
              <w:left w:val="nil"/>
              <w:bottom w:val="nil"/>
              <w:right w:val="single" w:sz="8" w:space="0" w:color="auto"/>
            </w:tcBorders>
            <w:vAlign w:val="center"/>
            <w:hideMark/>
          </w:tcPr>
          <w:p w14:paraId="03CF6B97" w14:textId="77777777" w:rsidR="00FC1FD2" w:rsidRPr="00FC1FD2" w:rsidRDefault="00FC1FD2" w:rsidP="00AC072A">
            <w:pPr>
              <w:spacing w:after="0" w:line="240" w:lineRule="auto"/>
              <w:jc w:val="both"/>
              <w:rPr>
                <w:rFonts w:ascii="Times New Roman" w:eastAsia="Times New Roman" w:hAnsi="Times New Roman" w:cs="Times New Roman"/>
                <w:bCs/>
                <w:iCs/>
                <w:sz w:val="28"/>
                <w:szCs w:val="28"/>
                <w:lang w:val="uk-UA" w:eastAsia="ru-RU"/>
              </w:rPr>
            </w:pPr>
            <w:r w:rsidRPr="00FC1FD2">
              <w:rPr>
                <w:rFonts w:ascii="Times New Roman" w:eastAsia="Times New Roman" w:hAnsi="Times New Roman" w:cs="Times New Roman"/>
                <w:bCs/>
                <w:iCs/>
                <w:sz w:val="28"/>
                <w:szCs w:val="28"/>
                <w:lang w:val="uk-UA" w:eastAsia="ru-RU"/>
              </w:rPr>
              <w:t>Відповідно до діючого законодавства</w:t>
            </w:r>
          </w:p>
        </w:tc>
      </w:tr>
      <w:tr w:rsidR="00FC1FD2" w:rsidRPr="00FC1FD2" w14:paraId="31405926" w14:textId="77777777" w:rsidTr="00D9759E">
        <w:trPr>
          <w:trHeight w:val="353"/>
        </w:trPr>
        <w:tc>
          <w:tcPr>
            <w:tcW w:w="3554" w:type="dxa"/>
            <w:tcBorders>
              <w:top w:val="nil"/>
              <w:left w:val="single" w:sz="8" w:space="0" w:color="auto"/>
              <w:bottom w:val="single" w:sz="8" w:space="0" w:color="auto"/>
              <w:right w:val="single" w:sz="8" w:space="0" w:color="auto"/>
            </w:tcBorders>
            <w:vAlign w:val="center"/>
            <w:hideMark/>
          </w:tcPr>
          <w:p w14:paraId="28472C50" w14:textId="77777777" w:rsidR="00FC1FD2" w:rsidRPr="00FC1FD2" w:rsidRDefault="00FC1FD2" w:rsidP="00AC072A">
            <w:pPr>
              <w:spacing w:after="0" w:line="240" w:lineRule="auto"/>
              <w:jc w:val="both"/>
              <w:rPr>
                <w:rFonts w:ascii="Times New Roman" w:eastAsia="Times New Roman" w:hAnsi="Times New Roman" w:cs="Times New Roman"/>
                <w:bCs/>
                <w:iCs/>
                <w:sz w:val="28"/>
                <w:szCs w:val="28"/>
                <w:lang w:val="uk-UA" w:eastAsia="ru-RU"/>
              </w:rPr>
            </w:pPr>
            <w:r w:rsidRPr="00FC1FD2">
              <w:rPr>
                <w:rFonts w:ascii="Times New Roman" w:eastAsia="Times New Roman" w:hAnsi="Times New Roman" w:cs="Times New Roman"/>
                <w:bCs/>
                <w:iCs/>
                <w:sz w:val="28"/>
                <w:szCs w:val="28"/>
                <w:lang w:val="uk-UA" w:eastAsia="ru-RU"/>
              </w:rPr>
              <w:t>7. Видатки на підготовку кадрів</w:t>
            </w:r>
          </w:p>
        </w:tc>
        <w:tc>
          <w:tcPr>
            <w:tcW w:w="1418" w:type="dxa"/>
            <w:tcBorders>
              <w:top w:val="single" w:sz="8" w:space="0" w:color="auto"/>
              <w:left w:val="nil"/>
              <w:bottom w:val="single" w:sz="8" w:space="0" w:color="auto"/>
              <w:right w:val="single" w:sz="8" w:space="0" w:color="auto"/>
            </w:tcBorders>
            <w:vAlign w:val="center"/>
            <w:hideMark/>
          </w:tcPr>
          <w:p w14:paraId="4D7BCEDB" w14:textId="77777777" w:rsidR="00FC1FD2" w:rsidRPr="00FC1FD2" w:rsidRDefault="00FC1FD2" w:rsidP="00AC072A">
            <w:pPr>
              <w:spacing w:after="0" w:line="240" w:lineRule="auto"/>
              <w:jc w:val="both"/>
              <w:rPr>
                <w:rFonts w:ascii="Times New Roman" w:eastAsia="Times New Roman" w:hAnsi="Times New Roman" w:cs="Times New Roman"/>
                <w:bCs/>
                <w:iCs/>
                <w:sz w:val="28"/>
                <w:szCs w:val="28"/>
                <w:lang w:val="uk-UA" w:eastAsia="ru-RU"/>
              </w:rPr>
            </w:pPr>
            <w:r w:rsidRPr="00FC1FD2">
              <w:rPr>
                <w:rFonts w:ascii="Times New Roman" w:eastAsia="Times New Roman" w:hAnsi="Times New Roman" w:cs="Times New Roman"/>
                <w:bCs/>
                <w:iCs/>
                <w:sz w:val="28"/>
                <w:szCs w:val="28"/>
                <w:lang w:val="uk-UA" w:eastAsia="ru-RU"/>
              </w:rPr>
              <w:t>15,3</w:t>
            </w:r>
          </w:p>
        </w:tc>
        <w:tc>
          <w:tcPr>
            <w:tcW w:w="4201" w:type="dxa"/>
            <w:tcBorders>
              <w:top w:val="single" w:sz="8" w:space="0" w:color="auto"/>
              <w:left w:val="nil"/>
              <w:bottom w:val="single" w:sz="8" w:space="0" w:color="auto"/>
              <w:right w:val="single" w:sz="8" w:space="0" w:color="auto"/>
            </w:tcBorders>
            <w:vAlign w:val="center"/>
            <w:hideMark/>
          </w:tcPr>
          <w:p w14:paraId="21BB8093" w14:textId="77777777" w:rsidR="00FC1FD2" w:rsidRPr="00FC1FD2" w:rsidRDefault="00FC1FD2" w:rsidP="00AC072A">
            <w:pPr>
              <w:spacing w:after="0" w:line="240" w:lineRule="auto"/>
              <w:jc w:val="both"/>
              <w:rPr>
                <w:rFonts w:ascii="Times New Roman" w:eastAsia="Times New Roman" w:hAnsi="Times New Roman" w:cs="Times New Roman"/>
                <w:bCs/>
                <w:iCs/>
                <w:sz w:val="28"/>
                <w:szCs w:val="28"/>
                <w:lang w:val="uk-UA" w:eastAsia="ru-RU"/>
              </w:rPr>
            </w:pPr>
            <w:r w:rsidRPr="00FC1FD2">
              <w:rPr>
                <w:rFonts w:ascii="Times New Roman" w:eastAsia="Times New Roman" w:hAnsi="Times New Roman" w:cs="Times New Roman"/>
                <w:bCs/>
                <w:iCs/>
                <w:sz w:val="28"/>
                <w:szCs w:val="28"/>
                <w:lang w:val="uk-UA" w:eastAsia="ru-RU"/>
              </w:rPr>
              <w:t>1% від суми витрат по статті 5</w:t>
            </w:r>
          </w:p>
        </w:tc>
      </w:tr>
      <w:tr w:rsidR="00FC1FD2" w:rsidRPr="006F3D29" w14:paraId="07E8C878" w14:textId="77777777" w:rsidTr="00D9759E">
        <w:trPr>
          <w:trHeight w:val="749"/>
        </w:trPr>
        <w:tc>
          <w:tcPr>
            <w:tcW w:w="3554" w:type="dxa"/>
            <w:tcBorders>
              <w:top w:val="nil"/>
              <w:left w:val="single" w:sz="8" w:space="0" w:color="auto"/>
              <w:bottom w:val="single" w:sz="8" w:space="0" w:color="auto"/>
              <w:right w:val="single" w:sz="8" w:space="0" w:color="auto"/>
            </w:tcBorders>
            <w:vAlign w:val="center"/>
            <w:hideMark/>
          </w:tcPr>
          <w:p w14:paraId="0CA8E72A" w14:textId="77777777" w:rsidR="00FC1FD2" w:rsidRPr="00FC1FD2" w:rsidRDefault="00FC1FD2" w:rsidP="00AC072A">
            <w:pPr>
              <w:spacing w:after="0" w:line="240" w:lineRule="auto"/>
              <w:jc w:val="both"/>
              <w:rPr>
                <w:rFonts w:ascii="Times New Roman" w:eastAsia="Times New Roman" w:hAnsi="Times New Roman" w:cs="Times New Roman"/>
                <w:bCs/>
                <w:iCs/>
                <w:sz w:val="28"/>
                <w:szCs w:val="28"/>
                <w:lang w:val="uk-UA" w:eastAsia="ru-RU"/>
              </w:rPr>
            </w:pPr>
            <w:r w:rsidRPr="00FC1FD2">
              <w:rPr>
                <w:rFonts w:ascii="Times New Roman" w:eastAsia="Times New Roman" w:hAnsi="Times New Roman" w:cs="Times New Roman"/>
                <w:bCs/>
                <w:iCs/>
                <w:sz w:val="28"/>
                <w:szCs w:val="28"/>
                <w:lang w:val="uk-UA" w:eastAsia="ru-RU"/>
              </w:rPr>
              <w:t>8. Охорона праці</w:t>
            </w:r>
          </w:p>
        </w:tc>
        <w:tc>
          <w:tcPr>
            <w:tcW w:w="1418" w:type="dxa"/>
            <w:tcBorders>
              <w:top w:val="nil"/>
              <w:left w:val="nil"/>
              <w:bottom w:val="single" w:sz="8" w:space="0" w:color="auto"/>
              <w:right w:val="single" w:sz="8" w:space="0" w:color="auto"/>
            </w:tcBorders>
            <w:vAlign w:val="center"/>
            <w:hideMark/>
          </w:tcPr>
          <w:p w14:paraId="46B9005D" w14:textId="77777777" w:rsidR="00FC1FD2" w:rsidRPr="00FC1FD2" w:rsidRDefault="00FC1FD2" w:rsidP="00AC072A">
            <w:pPr>
              <w:spacing w:after="0" w:line="240" w:lineRule="auto"/>
              <w:jc w:val="both"/>
              <w:rPr>
                <w:rFonts w:ascii="Times New Roman" w:eastAsia="Times New Roman" w:hAnsi="Times New Roman" w:cs="Times New Roman"/>
                <w:bCs/>
                <w:iCs/>
                <w:sz w:val="28"/>
                <w:szCs w:val="28"/>
                <w:lang w:val="uk-UA" w:eastAsia="ru-RU"/>
              </w:rPr>
            </w:pPr>
            <w:r w:rsidRPr="00FC1FD2">
              <w:rPr>
                <w:rFonts w:ascii="Times New Roman" w:eastAsia="Times New Roman" w:hAnsi="Times New Roman" w:cs="Times New Roman"/>
                <w:bCs/>
                <w:iCs/>
                <w:sz w:val="28"/>
                <w:szCs w:val="28"/>
                <w:lang w:val="uk-UA" w:eastAsia="ru-RU"/>
              </w:rPr>
              <w:t>160,4</w:t>
            </w:r>
          </w:p>
        </w:tc>
        <w:tc>
          <w:tcPr>
            <w:tcW w:w="4201" w:type="dxa"/>
            <w:tcBorders>
              <w:top w:val="nil"/>
              <w:left w:val="nil"/>
              <w:bottom w:val="single" w:sz="8" w:space="0" w:color="auto"/>
              <w:right w:val="single" w:sz="8" w:space="0" w:color="auto"/>
            </w:tcBorders>
            <w:vAlign w:val="center"/>
            <w:hideMark/>
          </w:tcPr>
          <w:p w14:paraId="424FBBEA" w14:textId="77777777" w:rsidR="00FC1FD2" w:rsidRPr="00FC1FD2" w:rsidRDefault="00FC1FD2" w:rsidP="00AC072A">
            <w:pPr>
              <w:spacing w:after="0" w:line="240" w:lineRule="auto"/>
              <w:jc w:val="both"/>
              <w:rPr>
                <w:rFonts w:ascii="Times New Roman" w:eastAsia="Times New Roman" w:hAnsi="Times New Roman" w:cs="Times New Roman"/>
                <w:bCs/>
                <w:iCs/>
                <w:sz w:val="28"/>
                <w:szCs w:val="28"/>
                <w:lang w:val="uk-UA" w:eastAsia="ru-RU"/>
              </w:rPr>
            </w:pPr>
            <w:r w:rsidRPr="00FC1FD2">
              <w:rPr>
                <w:rFonts w:ascii="Times New Roman" w:eastAsia="Times New Roman" w:hAnsi="Times New Roman" w:cs="Times New Roman"/>
                <w:bCs/>
                <w:iCs/>
                <w:sz w:val="28"/>
                <w:szCs w:val="28"/>
                <w:lang w:val="uk-UA" w:eastAsia="ru-RU"/>
              </w:rPr>
              <w:t>80% від суми відповідної статті  кошторисів цехових видатків</w:t>
            </w:r>
          </w:p>
        </w:tc>
      </w:tr>
      <w:tr w:rsidR="00FC1FD2" w:rsidRPr="00FC1FD2" w14:paraId="42F14A40" w14:textId="77777777" w:rsidTr="00D9759E">
        <w:trPr>
          <w:trHeight w:val="180"/>
        </w:trPr>
        <w:tc>
          <w:tcPr>
            <w:tcW w:w="3554" w:type="dxa"/>
            <w:tcBorders>
              <w:top w:val="nil"/>
              <w:left w:val="single" w:sz="8" w:space="0" w:color="auto"/>
              <w:bottom w:val="single" w:sz="8" w:space="0" w:color="auto"/>
              <w:right w:val="single" w:sz="8" w:space="0" w:color="auto"/>
            </w:tcBorders>
            <w:vAlign w:val="center"/>
            <w:hideMark/>
          </w:tcPr>
          <w:p w14:paraId="085F4983" w14:textId="77777777" w:rsidR="00FC1FD2" w:rsidRPr="00FC1FD2" w:rsidRDefault="00FC1FD2" w:rsidP="00AC072A">
            <w:pPr>
              <w:spacing w:after="0" w:line="240" w:lineRule="auto"/>
              <w:jc w:val="both"/>
              <w:rPr>
                <w:rFonts w:ascii="Times New Roman" w:eastAsia="Times New Roman" w:hAnsi="Times New Roman" w:cs="Times New Roman"/>
                <w:bCs/>
                <w:iCs/>
                <w:sz w:val="28"/>
                <w:szCs w:val="28"/>
                <w:lang w:val="uk-UA" w:eastAsia="ru-RU"/>
              </w:rPr>
            </w:pPr>
            <w:r w:rsidRPr="00FC1FD2">
              <w:rPr>
                <w:rFonts w:ascii="Times New Roman" w:eastAsia="Times New Roman" w:hAnsi="Times New Roman" w:cs="Times New Roman"/>
                <w:bCs/>
                <w:iCs/>
                <w:sz w:val="28"/>
                <w:szCs w:val="28"/>
                <w:lang w:val="uk-UA" w:eastAsia="ru-RU"/>
              </w:rPr>
              <w:t xml:space="preserve">    Разом</w:t>
            </w:r>
          </w:p>
        </w:tc>
        <w:tc>
          <w:tcPr>
            <w:tcW w:w="1418" w:type="dxa"/>
            <w:tcBorders>
              <w:top w:val="nil"/>
              <w:left w:val="nil"/>
              <w:bottom w:val="single" w:sz="8" w:space="0" w:color="auto"/>
              <w:right w:val="single" w:sz="8" w:space="0" w:color="auto"/>
            </w:tcBorders>
            <w:vAlign w:val="center"/>
            <w:hideMark/>
          </w:tcPr>
          <w:p w14:paraId="4A93D69E" w14:textId="77777777" w:rsidR="00FC1FD2" w:rsidRPr="00FC1FD2" w:rsidRDefault="00FC1FD2" w:rsidP="00AC072A">
            <w:pPr>
              <w:spacing w:after="0" w:line="240" w:lineRule="auto"/>
              <w:jc w:val="both"/>
              <w:rPr>
                <w:rFonts w:ascii="Times New Roman" w:eastAsia="Times New Roman" w:hAnsi="Times New Roman" w:cs="Times New Roman"/>
                <w:bCs/>
                <w:iCs/>
                <w:sz w:val="28"/>
                <w:szCs w:val="28"/>
                <w:lang w:val="uk-UA" w:eastAsia="ru-RU"/>
              </w:rPr>
            </w:pPr>
            <w:r w:rsidRPr="00FC1FD2">
              <w:rPr>
                <w:rFonts w:ascii="Times New Roman" w:eastAsia="Times New Roman" w:hAnsi="Times New Roman" w:cs="Times New Roman"/>
                <w:bCs/>
                <w:iCs/>
                <w:sz w:val="28"/>
                <w:szCs w:val="28"/>
                <w:lang w:val="uk-UA" w:eastAsia="ru-RU"/>
              </w:rPr>
              <w:t>2576,1</w:t>
            </w:r>
          </w:p>
        </w:tc>
        <w:tc>
          <w:tcPr>
            <w:tcW w:w="4201" w:type="dxa"/>
            <w:tcBorders>
              <w:top w:val="nil"/>
              <w:left w:val="nil"/>
              <w:bottom w:val="single" w:sz="8" w:space="0" w:color="auto"/>
              <w:right w:val="single" w:sz="8" w:space="0" w:color="auto"/>
            </w:tcBorders>
            <w:vAlign w:val="center"/>
            <w:hideMark/>
          </w:tcPr>
          <w:p w14:paraId="249D55CC" w14:textId="77777777" w:rsidR="00FC1FD2" w:rsidRPr="00FC1FD2" w:rsidRDefault="00FC1FD2" w:rsidP="00AC072A">
            <w:pPr>
              <w:spacing w:after="0" w:line="240" w:lineRule="auto"/>
              <w:jc w:val="both"/>
              <w:rPr>
                <w:rFonts w:ascii="Times New Roman" w:eastAsia="Times New Roman" w:hAnsi="Times New Roman" w:cs="Times New Roman"/>
                <w:bCs/>
                <w:iCs/>
                <w:sz w:val="28"/>
                <w:szCs w:val="28"/>
                <w:lang w:val="uk-UA" w:eastAsia="ru-RU"/>
              </w:rPr>
            </w:pPr>
            <w:r w:rsidRPr="00FC1FD2">
              <w:rPr>
                <w:rFonts w:ascii="Times New Roman" w:eastAsia="Times New Roman" w:hAnsi="Times New Roman" w:cs="Times New Roman"/>
                <w:bCs/>
                <w:iCs/>
                <w:sz w:val="28"/>
                <w:szCs w:val="28"/>
                <w:lang w:val="uk-UA" w:eastAsia="ru-RU"/>
              </w:rPr>
              <w:t> </w:t>
            </w:r>
          </w:p>
        </w:tc>
      </w:tr>
    </w:tbl>
    <w:p w14:paraId="3DBA5C9B" w14:textId="77777777" w:rsidR="00FC1FD2" w:rsidRPr="00FC1FD2" w:rsidRDefault="00FC1FD2" w:rsidP="00FC1FD2">
      <w:pPr>
        <w:spacing w:after="0" w:line="360" w:lineRule="auto"/>
        <w:ind w:firstLine="680"/>
        <w:jc w:val="both"/>
        <w:rPr>
          <w:rFonts w:ascii="Times New Roman" w:eastAsia="Times New Roman" w:hAnsi="Times New Roman" w:cs="Times New Roman"/>
          <w:sz w:val="28"/>
          <w:szCs w:val="28"/>
          <w:lang w:val="uk-UA" w:eastAsia="ru-RU"/>
        </w:rPr>
      </w:pPr>
    </w:p>
    <w:p w14:paraId="028F4D0D" w14:textId="77777777" w:rsidR="00FC1FD2" w:rsidRPr="00FC1FD2" w:rsidRDefault="00FC1FD2" w:rsidP="00FC1FD2">
      <w:pPr>
        <w:spacing w:after="0" w:line="360" w:lineRule="auto"/>
        <w:ind w:firstLine="680"/>
        <w:jc w:val="both"/>
        <w:rPr>
          <w:rFonts w:ascii="Times New Roman" w:eastAsia="Times New Roman" w:hAnsi="Times New Roman" w:cs="Times New Roman"/>
          <w:sz w:val="28"/>
          <w:szCs w:val="28"/>
          <w:lang w:val="uk-UA" w:eastAsia="ru-RU"/>
        </w:rPr>
      </w:pPr>
      <w:r w:rsidRPr="00FC1FD2">
        <w:rPr>
          <w:rFonts w:ascii="Times New Roman" w:eastAsia="Times New Roman" w:hAnsi="Times New Roman" w:cs="Times New Roman"/>
          <w:sz w:val="28"/>
          <w:szCs w:val="28"/>
          <w:lang w:val="uk-UA" w:eastAsia="ru-RU"/>
        </w:rPr>
        <w:t>Для планування непрямих витрат розробляються та ведуться у актуальному стані спеціальні кошториси:</w:t>
      </w:r>
    </w:p>
    <w:p w14:paraId="4E8B9CCD" w14:textId="77777777" w:rsidR="00FC1FD2" w:rsidRPr="00FC1FD2" w:rsidRDefault="00FC1FD2" w:rsidP="00FC1FD2">
      <w:pPr>
        <w:spacing w:after="0" w:line="360" w:lineRule="auto"/>
        <w:ind w:firstLine="680"/>
        <w:jc w:val="both"/>
        <w:rPr>
          <w:rFonts w:ascii="Times New Roman" w:eastAsia="Times New Roman" w:hAnsi="Times New Roman" w:cs="Times New Roman"/>
          <w:sz w:val="28"/>
          <w:szCs w:val="28"/>
          <w:lang w:val="uk-UA" w:eastAsia="ru-RU"/>
        </w:rPr>
      </w:pPr>
      <w:r w:rsidRPr="00FC1FD2">
        <w:rPr>
          <w:rFonts w:ascii="Times New Roman" w:eastAsia="Times New Roman" w:hAnsi="Times New Roman" w:cs="Times New Roman"/>
          <w:sz w:val="28"/>
          <w:szCs w:val="28"/>
          <w:lang w:val="uk-UA" w:eastAsia="ru-RU"/>
        </w:rPr>
        <w:t>видатків на ремонт, утримання та експлуатацію устаткування (РУЕУ) по підприємству;</w:t>
      </w:r>
    </w:p>
    <w:p w14:paraId="5D0B3D57" w14:textId="77777777" w:rsidR="00FC1FD2" w:rsidRPr="00FC1FD2" w:rsidRDefault="00FC1FD2" w:rsidP="00FC1FD2">
      <w:pPr>
        <w:spacing w:after="0" w:line="360" w:lineRule="auto"/>
        <w:ind w:firstLine="680"/>
        <w:jc w:val="both"/>
        <w:rPr>
          <w:rFonts w:ascii="Times New Roman" w:eastAsia="Times New Roman" w:hAnsi="Times New Roman" w:cs="Times New Roman"/>
          <w:sz w:val="28"/>
          <w:szCs w:val="28"/>
          <w:lang w:val="uk-UA" w:eastAsia="ru-RU"/>
        </w:rPr>
      </w:pPr>
      <w:r w:rsidRPr="00FC1FD2">
        <w:rPr>
          <w:rFonts w:ascii="Times New Roman" w:eastAsia="Times New Roman" w:hAnsi="Times New Roman" w:cs="Times New Roman"/>
          <w:sz w:val="28"/>
          <w:szCs w:val="28"/>
          <w:lang w:val="uk-UA" w:eastAsia="ru-RU"/>
        </w:rPr>
        <w:t>цехових витрат по основних цехах підприємства;</w:t>
      </w:r>
    </w:p>
    <w:p w14:paraId="133D0D6C" w14:textId="77777777" w:rsidR="00FC1FD2" w:rsidRPr="00FC1FD2" w:rsidRDefault="00FC1FD2" w:rsidP="00FC1FD2">
      <w:pPr>
        <w:spacing w:after="0" w:line="360" w:lineRule="auto"/>
        <w:ind w:firstLine="680"/>
        <w:jc w:val="both"/>
        <w:rPr>
          <w:rFonts w:ascii="Times New Roman" w:eastAsia="Times New Roman" w:hAnsi="Times New Roman" w:cs="Times New Roman"/>
          <w:sz w:val="28"/>
          <w:szCs w:val="28"/>
          <w:lang w:val="uk-UA" w:eastAsia="ru-RU"/>
        </w:rPr>
      </w:pPr>
      <w:r w:rsidRPr="00FC1FD2">
        <w:rPr>
          <w:rFonts w:ascii="Times New Roman" w:eastAsia="Times New Roman" w:hAnsi="Times New Roman" w:cs="Times New Roman"/>
          <w:sz w:val="28"/>
          <w:szCs w:val="28"/>
          <w:lang w:val="uk-UA" w:eastAsia="ru-RU"/>
        </w:rPr>
        <w:t>загальнозаводських витрат;</w:t>
      </w:r>
    </w:p>
    <w:p w14:paraId="2838A168" w14:textId="77777777" w:rsidR="00FC1FD2" w:rsidRPr="00FC1FD2" w:rsidRDefault="00FC1FD2" w:rsidP="00FC1FD2">
      <w:pPr>
        <w:spacing w:after="0" w:line="360" w:lineRule="auto"/>
        <w:ind w:firstLine="680"/>
        <w:jc w:val="both"/>
        <w:rPr>
          <w:rFonts w:ascii="Times New Roman" w:eastAsia="Times New Roman" w:hAnsi="Times New Roman" w:cs="Times New Roman"/>
          <w:sz w:val="28"/>
          <w:szCs w:val="28"/>
          <w:lang w:val="uk-UA" w:eastAsia="ru-RU"/>
        </w:rPr>
      </w:pPr>
      <w:r w:rsidRPr="00FC1FD2">
        <w:rPr>
          <w:rFonts w:ascii="Times New Roman" w:eastAsia="Times New Roman" w:hAnsi="Times New Roman" w:cs="Times New Roman"/>
          <w:sz w:val="28"/>
          <w:szCs w:val="28"/>
          <w:lang w:val="uk-UA" w:eastAsia="ru-RU"/>
        </w:rPr>
        <w:t>витрат на рекламу та просування продукції.</w:t>
      </w:r>
    </w:p>
    <w:p w14:paraId="1F94DCF6" w14:textId="77777777" w:rsidR="00FC1FD2" w:rsidRPr="00FC1FD2" w:rsidRDefault="00FC1FD2" w:rsidP="00FC1FD2">
      <w:pPr>
        <w:spacing w:after="0" w:line="360" w:lineRule="auto"/>
        <w:ind w:firstLine="680"/>
        <w:jc w:val="both"/>
        <w:rPr>
          <w:rFonts w:ascii="Times New Roman" w:eastAsia="Times New Roman" w:hAnsi="Times New Roman" w:cs="Times New Roman"/>
          <w:sz w:val="28"/>
          <w:szCs w:val="28"/>
          <w:lang w:val="uk-UA" w:eastAsia="ru-RU"/>
        </w:rPr>
      </w:pPr>
      <w:r w:rsidRPr="00FC1FD2">
        <w:rPr>
          <w:rFonts w:ascii="Times New Roman" w:eastAsia="Times New Roman" w:hAnsi="Times New Roman" w:cs="Times New Roman"/>
          <w:sz w:val="28"/>
          <w:szCs w:val="28"/>
          <w:lang w:val="uk-UA" w:eastAsia="ru-RU"/>
        </w:rPr>
        <w:t xml:space="preserve">В тім, практично не ведеться актуальне планування собівартості продукції. Справа в тому, що практично кожну добу змінюються ціни на сировину та матеріалів, вартість оплати за використання енергетичних </w:t>
      </w:r>
      <w:r w:rsidRPr="00FC1FD2">
        <w:rPr>
          <w:rFonts w:ascii="Times New Roman" w:eastAsia="Times New Roman" w:hAnsi="Times New Roman" w:cs="Times New Roman"/>
          <w:sz w:val="28"/>
          <w:szCs w:val="28"/>
          <w:lang w:val="uk-UA" w:eastAsia="ru-RU"/>
        </w:rPr>
        <w:lastRenderedPageBreak/>
        <w:t>ресурсів, витрати на сплату послуг різних підприємств і компаній, що здійснюють перевезення товарів, доставку матеріалів, відновлюють роботу складної апаратури, засобів контролю тощо.</w:t>
      </w:r>
    </w:p>
    <w:p w14:paraId="2CED9C77" w14:textId="77777777" w:rsidR="00FC1FD2" w:rsidRPr="00FC1FD2" w:rsidRDefault="00FC1FD2" w:rsidP="00FC1FD2">
      <w:pPr>
        <w:spacing w:after="0" w:line="360" w:lineRule="auto"/>
        <w:ind w:firstLine="680"/>
        <w:jc w:val="both"/>
        <w:rPr>
          <w:rFonts w:ascii="Times New Roman" w:eastAsia="Times New Roman" w:hAnsi="Times New Roman" w:cs="Times New Roman"/>
          <w:sz w:val="28"/>
          <w:szCs w:val="28"/>
          <w:lang w:val="uk-UA" w:eastAsia="ru-RU"/>
        </w:rPr>
      </w:pPr>
      <w:r w:rsidRPr="00FC1FD2">
        <w:rPr>
          <w:rFonts w:ascii="Times New Roman" w:eastAsia="Times New Roman" w:hAnsi="Times New Roman" w:cs="Times New Roman"/>
          <w:sz w:val="28"/>
          <w:szCs w:val="28"/>
          <w:lang w:val="uk-UA" w:eastAsia="ru-RU"/>
        </w:rPr>
        <w:t>Тобто, фактична собівартість будь-якого виду продукції починає відрізнятися від її планової величини вже с перших днів нового виробничого періоду. Відповідно, в будь-якій конкретний період часу собівартість кожного  виду продукції стає невідповідною фактичним витратам, при чому, зазвичай фактичні витрати у порівнянні із плановими зростають.</w:t>
      </w:r>
    </w:p>
    <w:p w14:paraId="32984591" w14:textId="77777777" w:rsidR="00FC1FD2" w:rsidRPr="00FC1FD2" w:rsidRDefault="00FC1FD2" w:rsidP="00FC1FD2">
      <w:pPr>
        <w:spacing w:after="0" w:line="360" w:lineRule="auto"/>
        <w:ind w:firstLine="680"/>
        <w:jc w:val="both"/>
        <w:rPr>
          <w:rFonts w:ascii="Times New Roman" w:eastAsia="Times New Roman" w:hAnsi="Times New Roman" w:cs="Times New Roman"/>
          <w:sz w:val="28"/>
          <w:szCs w:val="28"/>
          <w:lang w:val="uk-UA" w:eastAsia="ru-RU"/>
        </w:rPr>
      </w:pPr>
      <w:r w:rsidRPr="00FC1FD2">
        <w:rPr>
          <w:rFonts w:ascii="Times New Roman" w:eastAsia="Times New Roman" w:hAnsi="Times New Roman" w:cs="Times New Roman"/>
          <w:sz w:val="28"/>
          <w:szCs w:val="28"/>
          <w:lang w:val="uk-UA" w:eastAsia="ru-RU"/>
        </w:rPr>
        <w:t xml:space="preserve">Це обумовлює необхідність впровадження у плановій практиці підприємств нормативного методу калькулювання собівартості продукції, її  контролю і підтримки в актуальному стані завдяки особливій організації постійного введення й коректування рівня всіх найважливіших нормативів витрат на виробництво продукції з урахуванням змін, що відбуваються ззовні і відображаються на рівні витрат по статтям кошторисів витрат продукції, що стає можливим в умовах цифровізації економічної роботи на підприємстві. </w:t>
      </w:r>
    </w:p>
    <w:p w14:paraId="2D9E4138" w14:textId="0B61730E" w:rsidR="00D8213E" w:rsidRDefault="00550D9A" w:rsidP="00065E95">
      <w:pPr>
        <w:spacing w:after="0" w:line="360" w:lineRule="auto"/>
        <w:ind w:firstLine="680"/>
        <w:jc w:val="both"/>
        <w:rPr>
          <w:rFonts w:ascii="Times New Roman" w:eastAsia="Times New Roman" w:hAnsi="Times New Roman" w:cs="Times New Roman"/>
          <w:sz w:val="28"/>
          <w:szCs w:val="28"/>
          <w:lang w:val="uk-UA" w:eastAsia="ru-RU"/>
        </w:rPr>
      </w:pPr>
      <w:bookmarkStart w:id="14" w:name="_Hlk186234120"/>
      <w:r w:rsidRPr="00550D9A">
        <w:rPr>
          <w:rFonts w:ascii="Times New Roman" w:eastAsia="Times New Roman" w:hAnsi="Times New Roman" w:cs="Times New Roman"/>
          <w:sz w:val="28"/>
          <w:szCs w:val="28"/>
          <w:lang w:val="uk-UA" w:eastAsia="ru-RU"/>
        </w:rPr>
        <w:t xml:space="preserve">У цілому </w:t>
      </w:r>
      <w:r w:rsidR="00D773D7" w:rsidRPr="00550D9A">
        <w:rPr>
          <w:rFonts w:ascii="Times New Roman" w:eastAsia="Times New Roman" w:hAnsi="Times New Roman" w:cs="Times New Roman"/>
          <w:sz w:val="28"/>
          <w:szCs w:val="28"/>
          <w:lang w:val="uk-UA" w:eastAsia="ru-RU"/>
        </w:rPr>
        <w:t xml:space="preserve">стан економічної роботи </w:t>
      </w:r>
      <w:r w:rsidRPr="00550D9A">
        <w:rPr>
          <w:rFonts w:ascii="Times New Roman" w:eastAsia="Times New Roman" w:hAnsi="Times New Roman" w:cs="Times New Roman"/>
          <w:sz w:val="28"/>
          <w:szCs w:val="28"/>
          <w:lang w:val="uk-UA" w:eastAsia="ru-RU"/>
        </w:rPr>
        <w:t xml:space="preserve">у </w:t>
      </w:r>
      <w:r>
        <w:rPr>
          <w:rFonts w:ascii="Times New Roman" w:eastAsia="Times New Roman" w:hAnsi="Times New Roman" w:cs="Times New Roman"/>
          <w:sz w:val="28"/>
          <w:szCs w:val="28"/>
          <w:lang w:val="uk-UA" w:eastAsia="ru-RU"/>
        </w:rPr>
        <w:t>ТОВ</w:t>
      </w:r>
      <w:r w:rsidRPr="00550D9A">
        <w:rPr>
          <w:rFonts w:ascii="Times New Roman" w:eastAsia="Times New Roman" w:hAnsi="Times New Roman" w:cs="Times New Roman"/>
          <w:sz w:val="28"/>
          <w:szCs w:val="28"/>
          <w:lang w:val="uk-UA" w:eastAsia="ru-RU"/>
        </w:rPr>
        <w:t xml:space="preserve"> відповідає стану </w:t>
      </w:r>
      <w:r w:rsidR="00D773D7" w:rsidRPr="00550D9A">
        <w:rPr>
          <w:rFonts w:ascii="Times New Roman" w:eastAsia="Times New Roman" w:hAnsi="Times New Roman" w:cs="Times New Roman"/>
          <w:sz w:val="28"/>
          <w:szCs w:val="28"/>
          <w:lang w:val="uk-UA" w:eastAsia="ru-RU"/>
        </w:rPr>
        <w:t>еконо</w:t>
      </w:r>
      <w:r w:rsidR="00FC1FD2" w:rsidRPr="00550D9A">
        <w:rPr>
          <w:rFonts w:ascii="Times New Roman" w:eastAsia="Times New Roman" w:hAnsi="Times New Roman" w:cs="Times New Roman"/>
          <w:sz w:val="28"/>
          <w:szCs w:val="28"/>
          <w:lang w:val="uk-UA" w:eastAsia="ru-RU"/>
        </w:rPr>
        <w:t>мі</w:t>
      </w:r>
      <w:r w:rsidR="00D773D7" w:rsidRPr="00550D9A">
        <w:rPr>
          <w:rFonts w:ascii="Times New Roman" w:eastAsia="Times New Roman" w:hAnsi="Times New Roman" w:cs="Times New Roman"/>
          <w:sz w:val="28"/>
          <w:szCs w:val="28"/>
          <w:lang w:val="uk-UA" w:eastAsia="ru-RU"/>
        </w:rPr>
        <w:t xml:space="preserve">чної роботи на подібних </w:t>
      </w:r>
      <w:r w:rsidR="00D8213E" w:rsidRPr="00550D9A">
        <w:rPr>
          <w:rFonts w:ascii="Times New Roman" w:eastAsia="Times New Roman" w:hAnsi="Times New Roman" w:cs="Times New Roman"/>
          <w:sz w:val="28"/>
          <w:szCs w:val="28"/>
          <w:lang w:val="uk-UA" w:eastAsia="ru-RU"/>
        </w:rPr>
        <w:t>підприємств</w:t>
      </w:r>
      <w:r w:rsidR="00AC072A" w:rsidRPr="00550D9A">
        <w:rPr>
          <w:rFonts w:ascii="Times New Roman" w:eastAsia="Times New Roman" w:hAnsi="Times New Roman" w:cs="Times New Roman"/>
          <w:sz w:val="28"/>
          <w:szCs w:val="28"/>
          <w:lang w:val="uk-UA" w:eastAsia="ru-RU"/>
        </w:rPr>
        <w:t xml:space="preserve">. </w:t>
      </w:r>
      <w:r w:rsidR="00D8213E">
        <w:rPr>
          <w:rFonts w:ascii="Times New Roman" w:eastAsia="Times New Roman" w:hAnsi="Times New Roman" w:cs="Times New Roman"/>
          <w:sz w:val="28"/>
          <w:szCs w:val="28"/>
          <w:lang w:val="uk-UA" w:eastAsia="ru-RU"/>
        </w:rPr>
        <w:t xml:space="preserve">Але </w:t>
      </w:r>
      <w:r w:rsidR="00AC072A">
        <w:rPr>
          <w:rFonts w:ascii="Times New Roman" w:eastAsia="Times New Roman" w:hAnsi="Times New Roman" w:cs="Times New Roman"/>
          <w:sz w:val="28"/>
          <w:szCs w:val="28"/>
          <w:lang w:val="uk-UA" w:eastAsia="ru-RU"/>
        </w:rPr>
        <w:t>в</w:t>
      </w:r>
      <w:r w:rsidR="00D8213E">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такій </w:t>
      </w:r>
      <w:r w:rsidR="00D8213E">
        <w:rPr>
          <w:rFonts w:ascii="Times New Roman" w:eastAsia="Times New Roman" w:hAnsi="Times New Roman" w:cs="Times New Roman"/>
          <w:sz w:val="28"/>
          <w:szCs w:val="28"/>
          <w:lang w:val="uk-UA" w:eastAsia="ru-RU"/>
        </w:rPr>
        <w:t>економічній діяльності є певні недоліки, усунення яких могло би сприяти підвищенню прибутковості підприємства. Це стосується, перш за все, системи ціноутворення на десятки номенклату</w:t>
      </w:r>
      <w:r w:rsidR="00FC1FD2">
        <w:rPr>
          <w:rFonts w:ascii="Times New Roman" w:eastAsia="Times New Roman" w:hAnsi="Times New Roman" w:cs="Times New Roman"/>
          <w:sz w:val="28"/>
          <w:szCs w:val="28"/>
          <w:lang w:val="uk-UA" w:eastAsia="ru-RU"/>
        </w:rPr>
        <w:t>р</w:t>
      </w:r>
      <w:r w:rsidR="00D8213E">
        <w:rPr>
          <w:rFonts w:ascii="Times New Roman" w:eastAsia="Times New Roman" w:hAnsi="Times New Roman" w:cs="Times New Roman"/>
          <w:sz w:val="28"/>
          <w:szCs w:val="28"/>
          <w:lang w:val="uk-UA" w:eastAsia="ru-RU"/>
        </w:rPr>
        <w:t>них позицій, що виробляє підприємство. Ціни на них в диктує ринок і підприємство вим</w:t>
      </w:r>
      <w:r w:rsidR="00FC1FD2">
        <w:rPr>
          <w:rFonts w:ascii="Times New Roman" w:eastAsia="Times New Roman" w:hAnsi="Times New Roman" w:cs="Times New Roman"/>
          <w:sz w:val="28"/>
          <w:szCs w:val="28"/>
          <w:lang w:val="uk-UA" w:eastAsia="ru-RU"/>
        </w:rPr>
        <w:t>уш</w:t>
      </w:r>
      <w:r w:rsidR="00D8213E">
        <w:rPr>
          <w:rFonts w:ascii="Times New Roman" w:eastAsia="Times New Roman" w:hAnsi="Times New Roman" w:cs="Times New Roman"/>
          <w:sz w:val="28"/>
          <w:szCs w:val="28"/>
          <w:lang w:val="uk-UA" w:eastAsia="ru-RU"/>
        </w:rPr>
        <w:t>ене приймати ціни на рівні аналогічних продуктів інших підприємств. Але при цьому у ТОВ не проводиться ретельне кал</w:t>
      </w:r>
      <w:r w:rsidR="00FC1FD2">
        <w:rPr>
          <w:rFonts w:ascii="Times New Roman" w:eastAsia="Times New Roman" w:hAnsi="Times New Roman" w:cs="Times New Roman"/>
          <w:sz w:val="28"/>
          <w:szCs w:val="28"/>
          <w:lang w:val="uk-UA" w:eastAsia="ru-RU"/>
        </w:rPr>
        <w:t>ь</w:t>
      </w:r>
      <w:r w:rsidR="00D8213E">
        <w:rPr>
          <w:rFonts w:ascii="Times New Roman" w:eastAsia="Times New Roman" w:hAnsi="Times New Roman" w:cs="Times New Roman"/>
          <w:sz w:val="28"/>
          <w:szCs w:val="28"/>
          <w:lang w:val="uk-UA" w:eastAsia="ru-RU"/>
        </w:rPr>
        <w:t>кулювання собівартості кожної одиниці продукції, яка встановлюється</w:t>
      </w:r>
      <w:r w:rsidR="00FC1FD2">
        <w:rPr>
          <w:rFonts w:ascii="Times New Roman" w:eastAsia="Times New Roman" w:hAnsi="Times New Roman" w:cs="Times New Roman"/>
          <w:sz w:val="28"/>
          <w:szCs w:val="28"/>
          <w:lang w:val="uk-UA" w:eastAsia="ru-RU"/>
        </w:rPr>
        <w:t xml:space="preserve"> котловим </w:t>
      </w:r>
      <w:r w:rsidR="00D8213E">
        <w:rPr>
          <w:rFonts w:ascii="Times New Roman" w:eastAsia="Times New Roman" w:hAnsi="Times New Roman" w:cs="Times New Roman"/>
          <w:sz w:val="28"/>
          <w:szCs w:val="28"/>
          <w:lang w:val="uk-UA" w:eastAsia="ru-RU"/>
        </w:rPr>
        <w:t>методом н</w:t>
      </w:r>
      <w:r w:rsidR="00FC1FD2">
        <w:rPr>
          <w:rFonts w:ascii="Times New Roman" w:eastAsia="Times New Roman" w:hAnsi="Times New Roman" w:cs="Times New Roman"/>
          <w:sz w:val="28"/>
          <w:szCs w:val="28"/>
          <w:lang w:val="uk-UA" w:eastAsia="ru-RU"/>
        </w:rPr>
        <w:t>а</w:t>
      </w:r>
      <w:r w:rsidR="00D8213E">
        <w:rPr>
          <w:rFonts w:ascii="Times New Roman" w:eastAsia="Times New Roman" w:hAnsi="Times New Roman" w:cs="Times New Roman"/>
          <w:sz w:val="28"/>
          <w:szCs w:val="28"/>
          <w:lang w:val="uk-UA" w:eastAsia="ru-RU"/>
        </w:rPr>
        <w:t xml:space="preserve"> певну кількість </w:t>
      </w:r>
      <w:r w:rsidR="00FC1FD2">
        <w:rPr>
          <w:rFonts w:ascii="Times New Roman" w:eastAsia="Times New Roman" w:hAnsi="Times New Roman" w:cs="Times New Roman"/>
          <w:sz w:val="28"/>
          <w:szCs w:val="28"/>
          <w:lang w:val="uk-UA" w:eastAsia="ru-RU"/>
        </w:rPr>
        <w:t>продук</w:t>
      </w:r>
      <w:r w:rsidR="00D8213E">
        <w:rPr>
          <w:rFonts w:ascii="Times New Roman" w:eastAsia="Times New Roman" w:hAnsi="Times New Roman" w:cs="Times New Roman"/>
          <w:sz w:val="28"/>
          <w:szCs w:val="28"/>
          <w:lang w:val="uk-UA" w:eastAsia="ru-RU"/>
        </w:rPr>
        <w:t>ції певної товарної гру</w:t>
      </w:r>
      <w:r w:rsidR="00FC1FD2">
        <w:rPr>
          <w:rFonts w:ascii="Times New Roman" w:eastAsia="Times New Roman" w:hAnsi="Times New Roman" w:cs="Times New Roman"/>
          <w:sz w:val="28"/>
          <w:szCs w:val="28"/>
          <w:lang w:val="uk-UA" w:eastAsia="ru-RU"/>
        </w:rPr>
        <w:t>пи</w:t>
      </w:r>
      <w:r w:rsidR="00D8213E">
        <w:rPr>
          <w:rFonts w:ascii="Times New Roman" w:eastAsia="Times New Roman" w:hAnsi="Times New Roman" w:cs="Times New Roman"/>
          <w:sz w:val="28"/>
          <w:szCs w:val="28"/>
          <w:lang w:val="uk-UA" w:eastAsia="ru-RU"/>
        </w:rPr>
        <w:t>. При цьому соб</w:t>
      </w:r>
      <w:r w:rsidR="00FC1FD2">
        <w:rPr>
          <w:rFonts w:ascii="Times New Roman" w:eastAsia="Times New Roman" w:hAnsi="Times New Roman" w:cs="Times New Roman"/>
          <w:sz w:val="28"/>
          <w:szCs w:val="28"/>
          <w:lang w:val="uk-UA" w:eastAsia="ru-RU"/>
        </w:rPr>
        <w:t>і</w:t>
      </w:r>
      <w:r w:rsidR="00D8213E">
        <w:rPr>
          <w:rFonts w:ascii="Times New Roman" w:eastAsia="Times New Roman" w:hAnsi="Times New Roman" w:cs="Times New Roman"/>
          <w:sz w:val="28"/>
          <w:szCs w:val="28"/>
          <w:lang w:val="uk-UA" w:eastAsia="ru-RU"/>
        </w:rPr>
        <w:t>вартість деяких позицій фактично пер</w:t>
      </w:r>
      <w:r w:rsidR="00FC1FD2">
        <w:rPr>
          <w:rFonts w:ascii="Times New Roman" w:eastAsia="Times New Roman" w:hAnsi="Times New Roman" w:cs="Times New Roman"/>
          <w:sz w:val="28"/>
          <w:szCs w:val="28"/>
          <w:lang w:val="uk-UA" w:eastAsia="ru-RU"/>
        </w:rPr>
        <w:t>е</w:t>
      </w:r>
      <w:r w:rsidR="00D8213E">
        <w:rPr>
          <w:rFonts w:ascii="Times New Roman" w:eastAsia="Times New Roman" w:hAnsi="Times New Roman" w:cs="Times New Roman"/>
          <w:sz w:val="28"/>
          <w:szCs w:val="28"/>
          <w:lang w:val="uk-UA" w:eastAsia="ru-RU"/>
        </w:rPr>
        <w:t>вищує ціну на них, хоча ці факти залишаються н</w:t>
      </w:r>
      <w:r w:rsidR="00FC1FD2">
        <w:rPr>
          <w:rFonts w:ascii="Times New Roman" w:eastAsia="Times New Roman" w:hAnsi="Times New Roman" w:cs="Times New Roman"/>
          <w:sz w:val="28"/>
          <w:szCs w:val="28"/>
          <w:lang w:val="uk-UA" w:eastAsia="ru-RU"/>
        </w:rPr>
        <w:t xml:space="preserve">евідомими </w:t>
      </w:r>
      <w:r w:rsidR="00D8213E">
        <w:rPr>
          <w:rFonts w:ascii="Times New Roman" w:eastAsia="Times New Roman" w:hAnsi="Times New Roman" w:cs="Times New Roman"/>
          <w:sz w:val="28"/>
          <w:szCs w:val="28"/>
          <w:lang w:val="uk-UA" w:eastAsia="ru-RU"/>
        </w:rPr>
        <w:t>керівництву підпри</w:t>
      </w:r>
      <w:r w:rsidR="00FC1FD2">
        <w:rPr>
          <w:rFonts w:ascii="Times New Roman" w:eastAsia="Times New Roman" w:hAnsi="Times New Roman" w:cs="Times New Roman"/>
          <w:sz w:val="28"/>
          <w:szCs w:val="28"/>
          <w:lang w:val="uk-UA" w:eastAsia="ru-RU"/>
        </w:rPr>
        <w:t>є</w:t>
      </w:r>
      <w:r w:rsidR="00D8213E">
        <w:rPr>
          <w:rFonts w:ascii="Times New Roman" w:eastAsia="Times New Roman" w:hAnsi="Times New Roman" w:cs="Times New Roman"/>
          <w:sz w:val="28"/>
          <w:szCs w:val="28"/>
          <w:lang w:val="uk-UA" w:eastAsia="ru-RU"/>
        </w:rPr>
        <w:t xml:space="preserve">мства. </w:t>
      </w:r>
    </w:p>
    <w:bookmarkEnd w:id="14"/>
    <w:p w14:paraId="32F4822F" w14:textId="3B873885" w:rsidR="00D8213E" w:rsidRDefault="00D8213E" w:rsidP="00065E95">
      <w:pPr>
        <w:spacing w:after="0" w:line="360" w:lineRule="auto"/>
        <w:ind w:firstLine="68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Виходячи з цього висновку саме питання удоскона</w:t>
      </w:r>
      <w:r w:rsidR="00FC1FD2">
        <w:rPr>
          <w:rFonts w:ascii="Times New Roman" w:eastAsia="Times New Roman" w:hAnsi="Times New Roman" w:cs="Times New Roman"/>
          <w:sz w:val="28"/>
          <w:szCs w:val="28"/>
          <w:lang w:val="uk-UA" w:eastAsia="ru-RU"/>
        </w:rPr>
        <w:t>л</w:t>
      </w:r>
      <w:r>
        <w:rPr>
          <w:rFonts w:ascii="Times New Roman" w:eastAsia="Times New Roman" w:hAnsi="Times New Roman" w:cs="Times New Roman"/>
          <w:sz w:val="28"/>
          <w:szCs w:val="28"/>
          <w:lang w:val="uk-UA" w:eastAsia="ru-RU"/>
        </w:rPr>
        <w:t>ення калькулювання собівартості продукції і запровадження заходів з її пості</w:t>
      </w:r>
      <w:r w:rsidR="00FC1FD2">
        <w:rPr>
          <w:rFonts w:ascii="Times New Roman" w:eastAsia="Times New Roman" w:hAnsi="Times New Roman" w:cs="Times New Roman"/>
          <w:sz w:val="28"/>
          <w:szCs w:val="28"/>
          <w:lang w:val="uk-UA" w:eastAsia="ru-RU"/>
        </w:rPr>
        <w:t>й</w:t>
      </w:r>
      <w:r>
        <w:rPr>
          <w:rFonts w:ascii="Times New Roman" w:eastAsia="Times New Roman" w:hAnsi="Times New Roman" w:cs="Times New Roman"/>
          <w:sz w:val="28"/>
          <w:szCs w:val="28"/>
          <w:lang w:val="uk-UA" w:eastAsia="ru-RU"/>
        </w:rPr>
        <w:t>но</w:t>
      </w:r>
      <w:r w:rsidR="00FC1FD2">
        <w:rPr>
          <w:rFonts w:ascii="Times New Roman" w:eastAsia="Times New Roman" w:hAnsi="Times New Roman" w:cs="Times New Roman"/>
          <w:sz w:val="28"/>
          <w:szCs w:val="28"/>
          <w:lang w:val="uk-UA" w:eastAsia="ru-RU"/>
        </w:rPr>
        <w:t>го</w:t>
      </w:r>
      <w:r>
        <w:rPr>
          <w:rFonts w:ascii="Times New Roman" w:eastAsia="Times New Roman" w:hAnsi="Times New Roman" w:cs="Times New Roman"/>
          <w:sz w:val="28"/>
          <w:szCs w:val="28"/>
          <w:lang w:val="uk-UA" w:eastAsia="ru-RU"/>
        </w:rPr>
        <w:t xml:space="preserve"> зменшення можуть с</w:t>
      </w:r>
      <w:r w:rsidR="00FC1FD2">
        <w:rPr>
          <w:rFonts w:ascii="Times New Roman" w:eastAsia="Times New Roman" w:hAnsi="Times New Roman" w:cs="Times New Roman"/>
          <w:sz w:val="28"/>
          <w:szCs w:val="28"/>
          <w:lang w:val="uk-UA" w:eastAsia="ru-RU"/>
        </w:rPr>
        <w:t>т</w:t>
      </w:r>
      <w:r>
        <w:rPr>
          <w:rFonts w:ascii="Times New Roman" w:eastAsia="Times New Roman" w:hAnsi="Times New Roman" w:cs="Times New Roman"/>
          <w:sz w:val="28"/>
          <w:szCs w:val="28"/>
          <w:lang w:val="uk-UA" w:eastAsia="ru-RU"/>
        </w:rPr>
        <w:t>ати акт</w:t>
      </w:r>
      <w:r w:rsidR="00FC1FD2">
        <w:rPr>
          <w:rFonts w:ascii="Times New Roman" w:eastAsia="Times New Roman" w:hAnsi="Times New Roman" w:cs="Times New Roman"/>
          <w:sz w:val="28"/>
          <w:szCs w:val="28"/>
          <w:lang w:val="uk-UA" w:eastAsia="ru-RU"/>
        </w:rPr>
        <w:t>у</w:t>
      </w:r>
      <w:r>
        <w:rPr>
          <w:rFonts w:ascii="Times New Roman" w:eastAsia="Times New Roman" w:hAnsi="Times New Roman" w:cs="Times New Roman"/>
          <w:sz w:val="28"/>
          <w:szCs w:val="28"/>
          <w:lang w:val="uk-UA" w:eastAsia="ru-RU"/>
        </w:rPr>
        <w:t>альними пропозиціями, суть яких представлено у наступному розділі роботи.</w:t>
      </w:r>
    </w:p>
    <w:p w14:paraId="5A59128D" w14:textId="63C63329" w:rsidR="00C257D4" w:rsidRPr="00C257D4" w:rsidRDefault="00C257D4" w:rsidP="00550D9A">
      <w:pPr>
        <w:spacing w:after="0" w:line="360" w:lineRule="auto"/>
        <w:jc w:val="center"/>
        <w:rPr>
          <w:rFonts w:ascii="Times New Roman" w:eastAsia="Times New Roman" w:hAnsi="Times New Roman" w:cs="Times New Roman"/>
          <w:b/>
          <w:sz w:val="28"/>
          <w:szCs w:val="28"/>
          <w:lang w:val="uk-UA" w:eastAsia="ru-RU"/>
        </w:rPr>
      </w:pPr>
      <w:bookmarkStart w:id="15" w:name="_Hlk186210538"/>
      <w:r w:rsidRPr="00C257D4">
        <w:rPr>
          <w:rFonts w:ascii="Times New Roman" w:eastAsia="Times New Roman" w:hAnsi="Times New Roman" w:cs="Times New Roman"/>
          <w:b/>
          <w:sz w:val="28"/>
          <w:szCs w:val="28"/>
          <w:lang w:val="uk-UA" w:eastAsia="ru-RU"/>
        </w:rPr>
        <w:lastRenderedPageBreak/>
        <w:t>РОЗДІЛ 3</w:t>
      </w:r>
    </w:p>
    <w:p w14:paraId="351D292A" w14:textId="77777777" w:rsidR="00040BBA" w:rsidRDefault="00C257D4" w:rsidP="00C257D4">
      <w:pPr>
        <w:spacing w:after="0" w:line="360" w:lineRule="auto"/>
        <w:jc w:val="center"/>
        <w:rPr>
          <w:rFonts w:ascii="Times New Roman" w:eastAsia="Times New Roman" w:hAnsi="Times New Roman" w:cs="Times New Roman"/>
          <w:b/>
          <w:sz w:val="28"/>
          <w:szCs w:val="28"/>
          <w:lang w:val="uk-UA" w:eastAsia="ru-RU"/>
        </w:rPr>
      </w:pPr>
      <w:r w:rsidRPr="00C257D4">
        <w:rPr>
          <w:rFonts w:ascii="Times New Roman" w:eastAsia="Times New Roman" w:hAnsi="Times New Roman" w:cs="Times New Roman"/>
          <w:b/>
          <w:sz w:val="28"/>
          <w:szCs w:val="28"/>
          <w:lang w:val="uk-UA" w:eastAsia="ru-RU"/>
        </w:rPr>
        <w:t xml:space="preserve">ПРОПОЗИЦІЇ ЩОДО </w:t>
      </w:r>
      <w:r w:rsidR="00040BBA">
        <w:rPr>
          <w:rFonts w:ascii="Times New Roman" w:eastAsia="Times New Roman" w:hAnsi="Times New Roman" w:cs="Times New Roman"/>
          <w:b/>
          <w:sz w:val="28"/>
          <w:szCs w:val="28"/>
          <w:lang w:val="uk-UA" w:eastAsia="ru-RU"/>
        </w:rPr>
        <w:t>ВДОСКОНАЛЕННЯ ЕКОНОМІЧНОЇ РОБОТИ В ТОВ «ФУДЕМБІР»</w:t>
      </w:r>
    </w:p>
    <w:p w14:paraId="47783EE7" w14:textId="77777777" w:rsidR="003968D8" w:rsidRDefault="003968D8" w:rsidP="00C257D4">
      <w:pPr>
        <w:spacing w:after="0" w:line="360" w:lineRule="auto"/>
        <w:jc w:val="center"/>
        <w:rPr>
          <w:rFonts w:ascii="Times New Roman" w:eastAsia="Times New Roman" w:hAnsi="Times New Roman" w:cs="Times New Roman"/>
          <w:b/>
          <w:sz w:val="28"/>
          <w:szCs w:val="28"/>
          <w:lang w:val="uk-UA" w:eastAsia="ru-RU"/>
        </w:rPr>
      </w:pPr>
    </w:p>
    <w:p w14:paraId="147AA214" w14:textId="0252FCC1" w:rsidR="00C257D4" w:rsidRPr="00040BBA" w:rsidRDefault="003968D8" w:rsidP="003968D8">
      <w:pPr>
        <w:shd w:val="clear" w:color="auto" w:fill="FFFFFF"/>
        <w:autoSpaceDE w:val="0"/>
        <w:autoSpaceDN w:val="0"/>
        <w:adjustRightInd w:val="0"/>
        <w:spacing w:after="0" w:line="360" w:lineRule="auto"/>
        <w:ind w:firstLine="680"/>
        <w:jc w:val="both"/>
        <w:rPr>
          <w:rFonts w:ascii="Times New Roman" w:eastAsia="Times New Roman" w:hAnsi="Times New Roman" w:cs="Times New Roman"/>
          <w:b/>
          <w:sz w:val="28"/>
          <w:szCs w:val="28"/>
          <w:lang w:val="uk-UA" w:eastAsia="ru-RU"/>
        </w:rPr>
      </w:pPr>
      <w:r w:rsidRPr="00040BBA">
        <w:rPr>
          <w:rFonts w:ascii="Times New Roman" w:eastAsia="Times New Roman" w:hAnsi="Times New Roman" w:cs="Times New Roman"/>
          <w:b/>
          <w:sz w:val="28"/>
          <w:szCs w:val="28"/>
          <w:lang w:val="uk-UA" w:eastAsia="ru-RU"/>
        </w:rPr>
        <w:t>3.1. Пропозиції</w:t>
      </w:r>
      <w:r w:rsidR="00040BBA" w:rsidRPr="00040BBA">
        <w:rPr>
          <w:rFonts w:ascii="Times New Roman" w:eastAsia="Times New Roman" w:hAnsi="Times New Roman" w:cs="Times New Roman"/>
          <w:b/>
          <w:sz w:val="28"/>
          <w:szCs w:val="28"/>
          <w:lang w:val="uk-UA" w:eastAsia="ru-RU"/>
        </w:rPr>
        <w:t xml:space="preserve"> щодо запровадження калькулювання собівартості окремих виробів </w:t>
      </w:r>
      <w:r w:rsidR="00F92A63">
        <w:rPr>
          <w:rFonts w:ascii="Times New Roman" w:eastAsia="Times New Roman" w:hAnsi="Times New Roman" w:cs="Times New Roman"/>
          <w:b/>
          <w:sz w:val="28"/>
          <w:szCs w:val="28"/>
          <w:lang w:val="uk-UA" w:eastAsia="ru-RU"/>
        </w:rPr>
        <w:t xml:space="preserve">в </w:t>
      </w:r>
      <w:r w:rsidR="00550D9A">
        <w:rPr>
          <w:rFonts w:ascii="Times New Roman" w:eastAsia="Times New Roman" w:hAnsi="Times New Roman" w:cs="Times New Roman"/>
          <w:b/>
          <w:sz w:val="28"/>
          <w:szCs w:val="28"/>
          <w:lang w:val="uk-UA" w:eastAsia="ru-RU"/>
        </w:rPr>
        <w:t xml:space="preserve">номенклатурі </w:t>
      </w:r>
      <w:r w:rsidR="00550D9A" w:rsidRPr="00550D9A">
        <w:rPr>
          <w:rFonts w:ascii="Times New Roman" w:eastAsia="Times New Roman" w:hAnsi="Times New Roman" w:cs="Times New Roman"/>
          <w:b/>
          <w:sz w:val="28"/>
          <w:szCs w:val="28"/>
          <w:lang w:val="uk-UA" w:eastAsia="ru-RU"/>
        </w:rPr>
        <w:t xml:space="preserve">ТОВ «ФУДЕМБІР»  </w:t>
      </w:r>
      <w:r w:rsidR="00550D9A">
        <w:rPr>
          <w:rFonts w:ascii="Times New Roman" w:eastAsia="Times New Roman" w:hAnsi="Times New Roman" w:cs="Times New Roman"/>
          <w:b/>
          <w:sz w:val="28"/>
          <w:szCs w:val="28"/>
          <w:lang w:val="uk-UA" w:eastAsia="ru-RU"/>
        </w:rPr>
        <w:t xml:space="preserve">в </w:t>
      </w:r>
      <w:r w:rsidR="00F92A63">
        <w:rPr>
          <w:rFonts w:ascii="Times New Roman" w:eastAsia="Times New Roman" w:hAnsi="Times New Roman" w:cs="Times New Roman"/>
          <w:b/>
          <w:sz w:val="28"/>
          <w:szCs w:val="28"/>
          <w:lang w:val="uk-UA" w:eastAsia="ru-RU"/>
        </w:rPr>
        <w:t xml:space="preserve">умовах цифровізації економічної роботи  </w:t>
      </w:r>
    </w:p>
    <w:bookmarkEnd w:id="15"/>
    <w:p w14:paraId="553CCB00" w14:textId="13965587" w:rsidR="003968D8" w:rsidRDefault="003968D8" w:rsidP="002D2FAB">
      <w:pPr>
        <w:shd w:val="clear" w:color="auto" w:fill="FFFFFF"/>
        <w:autoSpaceDE w:val="0"/>
        <w:autoSpaceDN w:val="0"/>
        <w:adjustRightInd w:val="0"/>
        <w:spacing w:after="0" w:line="360" w:lineRule="auto"/>
        <w:ind w:firstLine="567"/>
        <w:jc w:val="both"/>
        <w:rPr>
          <w:rFonts w:ascii="Times New Roman" w:eastAsia="Times New Roman" w:hAnsi="Times New Roman" w:cs="Times New Roman"/>
          <w:bCs/>
          <w:sz w:val="28"/>
          <w:szCs w:val="28"/>
          <w:lang w:val="uk-UA" w:eastAsia="ru-RU"/>
        </w:rPr>
      </w:pPr>
    </w:p>
    <w:p w14:paraId="5EAB0665" w14:textId="582909E9" w:rsidR="00092BA7" w:rsidRDefault="00F92A63" w:rsidP="002D2FAB">
      <w:pPr>
        <w:shd w:val="clear" w:color="auto" w:fill="FFFFFF"/>
        <w:autoSpaceDE w:val="0"/>
        <w:autoSpaceDN w:val="0"/>
        <w:adjustRightInd w:val="0"/>
        <w:spacing w:after="0" w:line="360" w:lineRule="auto"/>
        <w:ind w:firstLine="567"/>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У процесі аналізу економічної діяльності в ТОВ «ФУДЕМБІР» виявлено, що система економічного планування в Товаристві обмежується встановлення економічних показників результатів діяльно</w:t>
      </w:r>
      <w:r w:rsidR="004D03B1">
        <w:rPr>
          <w:rFonts w:ascii="Times New Roman" w:eastAsia="Times New Roman" w:hAnsi="Times New Roman" w:cs="Times New Roman"/>
          <w:bCs/>
          <w:sz w:val="28"/>
          <w:szCs w:val="28"/>
          <w:lang w:val="uk-UA" w:eastAsia="ru-RU"/>
        </w:rPr>
        <w:t xml:space="preserve">сті </w:t>
      </w:r>
      <w:r>
        <w:rPr>
          <w:rFonts w:ascii="Times New Roman" w:eastAsia="Times New Roman" w:hAnsi="Times New Roman" w:cs="Times New Roman"/>
          <w:bCs/>
          <w:sz w:val="28"/>
          <w:szCs w:val="28"/>
          <w:lang w:val="uk-UA" w:eastAsia="ru-RU"/>
        </w:rPr>
        <w:t>ТОВ в цілому</w:t>
      </w:r>
      <w:r w:rsidR="004D03B1">
        <w:rPr>
          <w:rFonts w:ascii="Times New Roman" w:eastAsia="Times New Roman" w:hAnsi="Times New Roman" w:cs="Times New Roman"/>
          <w:bCs/>
          <w:sz w:val="28"/>
          <w:szCs w:val="28"/>
          <w:lang w:val="uk-UA" w:eastAsia="ru-RU"/>
        </w:rPr>
        <w:t xml:space="preserve"> </w:t>
      </w:r>
      <w:r>
        <w:rPr>
          <w:rFonts w:ascii="Times New Roman" w:eastAsia="Times New Roman" w:hAnsi="Times New Roman" w:cs="Times New Roman"/>
          <w:bCs/>
          <w:sz w:val="28"/>
          <w:szCs w:val="28"/>
          <w:lang w:val="uk-UA" w:eastAsia="ru-RU"/>
        </w:rPr>
        <w:t>без її розподілення по цехам і дільницям через відс</w:t>
      </w:r>
      <w:r w:rsidR="004D03B1">
        <w:rPr>
          <w:rFonts w:ascii="Times New Roman" w:eastAsia="Times New Roman" w:hAnsi="Times New Roman" w:cs="Times New Roman"/>
          <w:bCs/>
          <w:sz w:val="28"/>
          <w:szCs w:val="28"/>
          <w:lang w:val="uk-UA" w:eastAsia="ru-RU"/>
        </w:rPr>
        <w:t>у</w:t>
      </w:r>
      <w:r>
        <w:rPr>
          <w:rFonts w:ascii="Times New Roman" w:eastAsia="Times New Roman" w:hAnsi="Times New Roman" w:cs="Times New Roman"/>
          <w:bCs/>
          <w:sz w:val="28"/>
          <w:szCs w:val="28"/>
          <w:lang w:val="uk-UA" w:eastAsia="ru-RU"/>
        </w:rPr>
        <w:t>тність практики планування собівартості кожного продукт</w:t>
      </w:r>
      <w:r w:rsidR="004D03B1">
        <w:rPr>
          <w:rFonts w:ascii="Times New Roman" w:eastAsia="Times New Roman" w:hAnsi="Times New Roman" w:cs="Times New Roman"/>
          <w:bCs/>
          <w:sz w:val="28"/>
          <w:szCs w:val="28"/>
          <w:lang w:val="uk-UA" w:eastAsia="ru-RU"/>
        </w:rPr>
        <w:t>у</w:t>
      </w:r>
      <w:r>
        <w:rPr>
          <w:rFonts w:ascii="Times New Roman" w:eastAsia="Times New Roman" w:hAnsi="Times New Roman" w:cs="Times New Roman"/>
          <w:bCs/>
          <w:sz w:val="28"/>
          <w:szCs w:val="28"/>
          <w:lang w:val="uk-UA" w:eastAsia="ru-RU"/>
        </w:rPr>
        <w:t xml:space="preserve"> в виробничій номенклатурі підприємства.</w:t>
      </w:r>
      <w:r w:rsidR="004D03B1">
        <w:rPr>
          <w:rFonts w:ascii="Times New Roman" w:eastAsia="Times New Roman" w:hAnsi="Times New Roman" w:cs="Times New Roman"/>
          <w:bCs/>
          <w:sz w:val="28"/>
          <w:szCs w:val="28"/>
          <w:lang w:val="uk-UA" w:eastAsia="ru-RU"/>
        </w:rPr>
        <w:t xml:space="preserve"> Максимальної деталізації калькулювання собівартості доходить до товарних груп продуктів одного профілю, але не до кожного виробу окремо. У той же час продажні ціни встановлюються на кожний виріб о</w:t>
      </w:r>
      <w:r w:rsidR="005749CA">
        <w:rPr>
          <w:rFonts w:ascii="Times New Roman" w:eastAsia="Times New Roman" w:hAnsi="Times New Roman" w:cs="Times New Roman"/>
          <w:bCs/>
          <w:sz w:val="28"/>
          <w:szCs w:val="28"/>
          <w:lang w:val="uk-UA" w:eastAsia="ru-RU"/>
        </w:rPr>
        <w:t>к</w:t>
      </w:r>
      <w:r w:rsidR="004D03B1">
        <w:rPr>
          <w:rFonts w:ascii="Times New Roman" w:eastAsia="Times New Roman" w:hAnsi="Times New Roman" w:cs="Times New Roman"/>
          <w:bCs/>
          <w:sz w:val="28"/>
          <w:szCs w:val="28"/>
          <w:lang w:val="uk-UA" w:eastAsia="ru-RU"/>
        </w:rPr>
        <w:t>ремо, отже, підприємство</w:t>
      </w:r>
      <w:r w:rsidR="00092BA7">
        <w:rPr>
          <w:rFonts w:ascii="Times New Roman" w:eastAsia="Times New Roman" w:hAnsi="Times New Roman" w:cs="Times New Roman"/>
          <w:bCs/>
          <w:sz w:val="28"/>
          <w:szCs w:val="28"/>
          <w:lang w:val="uk-UA" w:eastAsia="ru-RU"/>
        </w:rPr>
        <w:t xml:space="preserve"> </w:t>
      </w:r>
      <w:r w:rsidR="004D03B1">
        <w:rPr>
          <w:rFonts w:ascii="Times New Roman" w:eastAsia="Times New Roman" w:hAnsi="Times New Roman" w:cs="Times New Roman"/>
          <w:bCs/>
          <w:sz w:val="28"/>
          <w:szCs w:val="28"/>
          <w:lang w:val="uk-UA" w:eastAsia="ru-RU"/>
        </w:rPr>
        <w:t xml:space="preserve">не </w:t>
      </w:r>
      <w:r w:rsidR="00092BA7">
        <w:rPr>
          <w:rFonts w:ascii="Times New Roman" w:eastAsia="Times New Roman" w:hAnsi="Times New Roman" w:cs="Times New Roman"/>
          <w:bCs/>
          <w:sz w:val="28"/>
          <w:szCs w:val="28"/>
          <w:lang w:val="uk-UA" w:eastAsia="ru-RU"/>
        </w:rPr>
        <w:t>має ніякого підтвердження того, шо собівартість ко</w:t>
      </w:r>
      <w:r w:rsidR="005749CA">
        <w:rPr>
          <w:rFonts w:ascii="Times New Roman" w:eastAsia="Times New Roman" w:hAnsi="Times New Roman" w:cs="Times New Roman"/>
          <w:bCs/>
          <w:sz w:val="28"/>
          <w:szCs w:val="28"/>
          <w:lang w:val="uk-UA" w:eastAsia="ru-RU"/>
        </w:rPr>
        <w:t>ж</w:t>
      </w:r>
      <w:r w:rsidR="00092BA7">
        <w:rPr>
          <w:rFonts w:ascii="Times New Roman" w:eastAsia="Times New Roman" w:hAnsi="Times New Roman" w:cs="Times New Roman"/>
          <w:bCs/>
          <w:sz w:val="28"/>
          <w:szCs w:val="28"/>
          <w:lang w:val="uk-UA" w:eastAsia="ru-RU"/>
        </w:rPr>
        <w:t>ного виробу менше його продажної ціни, а отже, що підприємство отримає прибуток П від реалізації даної товарної позиції. Умовою прибутковості кожного продукту є нерівність:</w:t>
      </w:r>
    </w:p>
    <w:p w14:paraId="5A7421F8" w14:textId="4420D050" w:rsidR="00092BA7" w:rsidRDefault="00092BA7" w:rsidP="00F10201">
      <w:pPr>
        <w:shd w:val="clear" w:color="auto" w:fill="FFFFFF"/>
        <w:autoSpaceDE w:val="0"/>
        <w:autoSpaceDN w:val="0"/>
        <w:adjustRightInd w:val="0"/>
        <w:spacing w:after="0" w:line="360" w:lineRule="auto"/>
        <w:ind w:firstLine="567"/>
        <w:jc w:val="right"/>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С </w:t>
      </w:r>
      <w:r w:rsidRPr="00092BA7">
        <w:rPr>
          <w:rFonts w:ascii="Times New Roman" w:eastAsia="Times New Roman" w:hAnsi="Times New Roman" w:cs="Times New Roman"/>
          <w:bCs/>
          <w:sz w:val="28"/>
          <w:szCs w:val="28"/>
          <w:lang w:val="uk-UA" w:eastAsia="ru-RU"/>
        </w:rPr>
        <w:t>&lt;</w:t>
      </w:r>
      <w:r w:rsidRPr="00092BA7">
        <w:rPr>
          <w:rFonts w:ascii="Times New Roman" w:eastAsia="Times New Roman" w:hAnsi="Times New Roman" w:cs="Times New Roman"/>
          <w:bCs/>
          <w:sz w:val="28"/>
          <w:szCs w:val="28"/>
          <w:lang w:eastAsia="ru-RU"/>
        </w:rPr>
        <w:t xml:space="preserve"> </w:t>
      </w:r>
      <w:r>
        <w:rPr>
          <w:rFonts w:ascii="Times New Roman" w:eastAsia="Times New Roman" w:hAnsi="Times New Roman" w:cs="Times New Roman"/>
          <w:bCs/>
          <w:sz w:val="28"/>
          <w:szCs w:val="28"/>
          <w:lang w:val="uk-UA" w:eastAsia="ru-RU"/>
        </w:rPr>
        <w:t>Ц,</w:t>
      </w:r>
      <w:r w:rsidR="00F10201">
        <w:rPr>
          <w:rFonts w:ascii="Times New Roman" w:eastAsia="Times New Roman" w:hAnsi="Times New Roman" w:cs="Times New Roman"/>
          <w:bCs/>
          <w:sz w:val="28"/>
          <w:szCs w:val="28"/>
          <w:lang w:val="uk-UA" w:eastAsia="ru-RU"/>
        </w:rPr>
        <w:t xml:space="preserve">                                                      (3.1)</w:t>
      </w:r>
    </w:p>
    <w:p w14:paraId="078F4DA4" w14:textId="18523839" w:rsidR="00092BA7" w:rsidRDefault="00240849" w:rsidP="002D2FAB">
      <w:pPr>
        <w:shd w:val="clear" w:color="auto" w:fill="FFFFFF"/>
        <w:autoSpaceDE w:val="0"/>
        <w:autoSpaceDN w:val="0"/>
        <w:adjustRightInd w:val="0"/>
        <w:spacing w:after="0" w:line="360" w:lineRule="auto"/>
        <w:ind w:firstLine="567"/>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д</w:t>
      </w:r>
      <w:r w:rsidR="00092BA7">
        <w:rPr>
          <w:rFonts w:ascii="Times New Roman" w:eastAsia="Times New Roman" w:hAnsi="Times New Roman" w:cs="Times New Roman"/>
          <w:bCs/>
          <w:sz w:val="28"/>
          <w:szCs w:val="28"/>
          <w:lang w:val="uk-UA" w:eastAsia="ru-RU"/>
        </w:rPr>
        <w:t>е С – собівартість кожного виробу;</w:t>
      </w:r>
    </w:p>
    <w:p w14:paraId="0E3830E5" w14:textId="313973B8" w:rsidR="00092BA7" w:rsidRPr="00092BA7" w:rsidRDefault="00092BA7" w:rsidP="002D2FAB">
      <w:pPr>
        <w:shd w:val="clear" w:color="auto" w:fill="FFFFFF"/>
        <w:autoSpaceDE w:val="0"/>
        <w:autoSpaceDN w:val="0"/>
        <w:adjustRightInd w:val="0"/>
        <w:spacing w:after="0" w:line="360" w:lineRule="auto"/>
        <w:ind w:firstLine="567"/>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Ц – продажна ціна даного виробу.</w:t>
      </w:r>
    </w:p>
    <w:p w14:paraId="7A44F6E4" w14:textId="786AC0B3" w:rsidR="00092BA7" w:rsidRDefault="00092BA7" w:rsidP="002D2FAB">
      <w:pPr>
        <w:shd w:val="clear" w:color="auto" w:fill="FFFFFF"/>
        <w:autoSpaceDE w:val="0"/>
        <w:autoSpaceDN w:val="0"/>
        <w:adjustRightInd w:val="0"/>
        <w:spacing w:after="0" w:line="360" w:lineRule="auto"/>
        <w:ind w:firstLine="567"/>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Отже, зн</w:t>
      </w:r>
      <w:r w:rsidR="00F10201">
        <w:rPr>
          <w:rFonts w:ascii="Times New Roman" w:eastAsia="Times New Roman" w:hAnsi="Times New Roman" w:cs="Times New Roman"/>
          <w:bCs/>
          <w:sz w:val="28"/>
          <w:szCs w:val="28"/>
          <w:lang w:val="uk-UA" w:eastAsia="ru-RU"/>
        </w:rPr>
        <w:t>а</w:t>
      </w:r>
      <w:r>
        <w:rPr>
          <w:rFonts w:ascii="Times New Roman" w:eastAsia="Times New Roman" w:hAnsi="Times New Roman" w:cs="Times New Roman"/>
          <w:bCs/>
          <w:sz w:val="28"/>
          <w:szCs w:val="28"/>
          <w:lang w:val="uk-UA" w:eastAsia="ru-RU"/>
        </w:rPr>
        <w:t>чним ресурсом підвищення прибут</w:t>
      </w:r>
      <w:r w:rsidR="00F10201">
        <w:rPr>
          <w:rFonts w:ascii="Times New Roman" w:eastAsia="Times New Roman" w:hAnsi="Times New Roman" w:cs="Times New Roman"/>
          <w:bCs/>
          <w:sz w:val="28"/>
          <w:szCs w:val="28"/>
          <w:lang w:val="uk-UA" w:eastAsia="ru-RU"/>
        </w:rPr>
        <w:t>к</w:t>
      </w:r>
      <w:r>
        <w:rPr>
          <w:rFonts w:ascii="Times New Roman" w:eastAsia="Times New Roman" w:hAnsi="Times New Roman" w:cs="Times New Roman"/>
          <w:bCs/>
          <w:sz w:val="28"/>
          <w:szCs w:val="28"/>
          <w:lang w:val="uk-UA" w:eastAsia="ru-RU"/>
        </w:rPr>
        <w:t>овості роботи підприємства є забезпечення безумовної прибутковості кожного виробу, що би собівар</w:t>
      </w:r>
      <w:r w:rsidR="00F10201">
        <w:rPr>
          <w:rFonts w:ascii="Times New Roman" w:eastAsia="Times New Roman" w:hAnsi="Times New Roman" w:cs="Times New Roman"/>
          <w:bCs/>
          <w:sz w:val="28"/>
          <w:szCs w:val="28"/>
          <w:lang w:val="uk-UA" w:eastAsia="ru-RU"/>
        </w:rPr>
        <w:t xml:space="preserve">тість </w:t>
      </w:r>
      <w:r>
        <w:rPr>
          <w:rFonts w:ascii="Times New Roman" w:eastAsia="Times New Roman" w:hAnsi="Times New Roman" w:cs="Times New Roman"/>
          <w:bCs/>
          <w:sz w:val="28"/>
          <w:szCs w:val="28"/>
          <w:lang w:val="uk-UA" w:eastAsia="ru-RU"/>
        </w:rPr>
        <w:t>його була менше</w:t>
      </w:r>
      <w:r w:rsidR="00F10201">
        <w:rPr>
          <w:rFonts w:ascii="Times New Roman" w:eastAsia="Times New Roman" w:hAnsi="Times New Roman" w:cs="Times New Roman"/>
          <w:bCs/>
          <w:sz w:val="28"/>
          <w:szCs w:val="28"/>
          <w:lang w:val="uk-UA" w:eastAsia="ru-RU"/>
        </w:rPr>
        <w:t xml:space="preserve"> </w:t>
      </w:r>
      <w:r>
        <w:rPr>
          <w:rFonts w:ascii="Times New Roman" w:eastAsia="Times New Roman" w:hAnsi="Times New Roman" w:cs="Times New Roman"/>
          <w:bCs/>
          <w:sz w:val="28"/>
          <w:szCs w:val="28"/>
          <w:lang w:val="uk-UA" w:eastAsia="ru-RU"/>
        </w:rPr>
        <w:t>за його продажну ціну при всіх умовах конкурентної політики конкурентів на ринку.</w:t>
      </w:r>
    </w:p>
    <w:p w14:paraId="313808F5" w14:textId="0BB6C922" w:rsidR="00240849" w:rsidRDefault="00240849" w:rsidP="002D2FAB">
      <w:pPr>
        <w:shd w:val="clear" w:color="auto" w:fill="FFFFFF"/>
        <w:autoSpaceDE w:val="0"/>
        <w:autoSpaceDN w:val="0"/>
        <w:adjustRightInd w:val="0"/>
        <w:spacing w:after="0" w:line="360" w:lineRule="auto"/>
        <w:ind w:firstLine="567"/>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Але в реальних умовах конкурентного і вк</w:t>
      </w:r>
      <w:r w:rsidR="00F10201">
        <w:rPr>
          <w:rFonts w:ascii="Times New Roman" w:eastAsia="Times New Roman" w:hAnsi="Times New Roman" w:cs="Times New Roman"/>
          <w:bCs/>
          <w:sz w:val="28"/>
          <w:szCs w:val="28"/>
          <w:lang w:val="uk-UA" w:eastAsia="ru-RU"/>
        </w:rPr>
        <w:t>р</w:t>
      </w:r>
      <w:r>
        <w:rPr>
          <w:rFonts w:ascii="Times New Roman" w:eastAsia="Times New Roman" w:hAnsi="Times New Roman" w:cs="Times New Roman"/>
          <w:bCs/>
          <w:sz w:val="28"/>
          <w:szCs w:val="28"/>
          <w:lang w:val="uk-UA" w:eastAsia="ru-RU"/>
        </w:rPr>
        <w:t>ай нестабільного ринку,</w:t>
      </w:r>
      <w:r w:rsidR="00F10201">
        <w:rPr>
          <w:rFonts w:ascii="Times New Roman" w:eastAsia="Times New Roman" w:hAnsi="Times New Roman" w:cs="Times New Roman"/>
          <w:bCs/>
          <w:sz w:val="28"/>
          <w:szCs w:val="28"/>
          <w:lang w:val="uk-UA" w:eastAsia="ru-RU"/>
        </w:rPr>
        <w:t xml:space="preserve"> </w:t>
      </w:r>
      <w:r>
        <w:rPr>
          <w:rFonts w:ascii="Times New Roman" w:eastAsia="Times New Roman" w:hAnsi="Times New Roman" w:cs="Times New Roman"/>
          <w:bCs/>
          <w:sz w:val="28"/>
          <w:szCs w:val="28"/>
          <w:lang w:val="uk-UA" w:eastAsia="ru-RU"/>
        </w:rPr>
        <w:t xml:space="preserve">коли вартість сировини та інших </w:t>
      </w:r>
      <w:r w:rsidR="00F10201">
        <w:rPr>
          <w:rFonts w:ascii="Times New Roman" w:eastAsia="Times New Roman" w:hAnsi="Times New Roman" w:cs="Times New Roman"/>
          <w:bCs/>
          <w:sz w:val="28"/>
          <w:szCs w:val="28"/>
          <w:lang w:val="uk-UA" w:eastAsia="ru-RU"/>
        </w:rPr>
        <w:t>з</w:t>
      </w:r>
      <w:r>
        <w:rPr>
          <w:rFonts w:ascii="Times New Roman" w:eastAsia="Times New Roman" w:hAnsi="Times New Roman" w:cs="Times New Roman"/>
          <w:bCs/>
          <w:sz w:val="28"/>
          <w:szCs w:val="28"/>
          <w:lang w:val="uk-UA" w:eastAsia="ru-RU"/>
        </w:rPr>
        <w:t>акупівельних м</w:t>
      </w:r>
      <w:r w:rsidR="00F10201">
        <w:rPr>
          <w:rFonts w:ascii="Times New Roman" w:eastAsia="Times New Roman" w:hAnsi="Times New Roman" w:cs="Times New Roman"/>
          <w:bCs/>
          <w:sz w:val="28"/>
          <w:szCs w:val="28"/>
          <w:lang w:val="uk-UA" w:eastAsia="ru-RU"/>
        </w:rPr>
        <w:t>а</w:t>
      </w:r>
      <w:r>
        <w:rPr>
          <w:rFonts w:ascii="Times New Roman" w:eastAsia="Times New Roman" w:hAnsi="Times New Roman" w:cs="Times New Roman"/>
          <w:bCs/>
          <w:sz w:val="28"/>
          <w:szCs w:val="28"/>
          <w:lang w:val="uk-UA" w:eastAsia="ru-RU"/>
        </w:rPr>
        <w:t>теріалів, а також енергоресу</w:t>
      </w:r>
      <w:r w:rsidR="00F10201">
        <w:rPr>
          <w:rFonts w:ascii="Times New Roman" w:eastAsia="Times New Roman" w:hAnsi="Times New Roman" w:cs="Times New Roman"/>
          <w:bCs/>
          <w:sz w:val="28"/>
          <w:szCs w:val="28"/>
          <w:lang w:val="uk-UA" w:eastAsia="ru-RU"/>
        </w:rPr>
        <w:t>рс</w:t>
      </w:r>
      <w:r>
        <w:rPr>
          <w:rFonts w:ascii="Times New Roman" w:eastAsia="Times New Roman" w:hAnsi="Times New Roman" w:cs="Times New Roman"/>
          <w:bCs/>
          <w:sz w:val="28"/>
          <w:szCs w:val="28"/>
          <w:lang w:val="uk-UA" w:eastAsia="ru-RU"/>
        </w:rPr>
        <w:t>ів постійно змінює</w:t>
      </w:r>
      <w:r w:rsidR="00F10201">
        <w:rPr>
          <w:rFonts w:ascii="Times New Roman" w:eastAsia="Times New Roman" w:hAnsi="Times New Roman" w:cs="Times New Roman"/>
          <w:bCs/>
          <w:sz w:val="28"/>
          <w:szCs w:val="28"/>
          <w:lang w:val="uk-UA" w:eastAsia="ru-RU"/>
        </w:rPr>
        <w:t>т</w:t>
      </w:r>
      <w:r>
        <w:rPr>
          <w:rFonts w:ascii="Times New Roman" w:eastAsia="Times New Roman" w:hAnsi="Times New Roman" w:cs="Times New Roman"/>
          <w:bCs/>
          <w:sz w:val="28"/>
          <w:szCs w:val="28"/>
          <w:lang w:val="uk-UA" w:eastAsia="ru-RU"/>
        </w:rPr>
        <w:t>ься, найчаст</w:t>
      </w:r>
      <w:r w:rsidR="00F10201">
        <w:rPr>
          <w:rFonts w:ascii="Times New Roman" w:eastAsia="Times New Roman" w:hAnsi="Times New Roman" w:cs="Times New Roman"/>
          <w:bCs/>
          <w:sz w:val="28"/>
          <w:szCs w:val="28"/>
          <w:lang w:val="uk-UA" w:eastAsia="ru-RU"/>
        </w:rPr>
        <w:t>іше</w:t>
      </w:r>
      <w:r>
        <w:rPr>
          <w:rFonts w:ascii="Times New Roman" w:eastAsia="Times New Roman" w:hAnsi="Times New Roman" w:cs="Times New Roman"/>
          <w:bCs/>
          <w:sz w:val="28"/>
          <w:szCs w:val="28"/>
          <w:lang w:val="uk-UA" w:eastAsia="ru-RU"/>
        </w:rPr>
        <w:t>, у напрямку збільшення, не можна о</w:t>
      </w:r>
      <w:r w:rsidR="00F10201">
        <w:rPr>
          <w:rFonts w:ascii="Times New Roman" w:eastAsia="Times New Roman" w:hAnsi="Times New Roman" w:cs="Times New Roman"/>
          <w:bCs/>
          <w:sz w:val="28"/>
          <w:szCs w:val="28"/>
          <w:lang w:val="uk-UA" w:eastAsia="ru-RU"/>
        </w:rPr>
        <w:t>ч</w:t>
      </w:r>
      <w:r>
        <w:rPr>
          <w:rFonts w:ascii="Times New Roman" w:eastAsia="Times New Roman" w:hAnsi="Times New Roman" w:cs="Times New Roman"/>
          <w:bCs/>
          <w:sz w:val="28"/>
          <w:szCs w:val="28"/>
          <w:lang w:val="uk-UA" w:eastAsia="ru-RU"/>
        </w:rPr>
        <w:t xml:space="preserve">ікувати, </w:t>
      </w:r>
      <w:r>
        <w:rPr>
          <w:rFonts w:ascii="Times New Roman" w:eastAsia="Times New Roman" w:hAnsi="Times New Roman" w:cs="Times New Roman"/>
          <w:bCs/>
          <w:sz w:val="28"/>
          <w:szCs w:val="28"/>
          <w:lang w:val="uk-UA" w:eastAsia="ru-RU"/>
        </w:rPr>
        <w:lastRenderedPageBreak/>
        <w:t>що розрахована одинична соб</w:t>
      </w:r>
      <w:r w:rsidR="00F10201">
        <w:rPr>
          <w:rFonts w:ascii="Times New Roman" w:eastAsia="Times New Roman" w:hAnsi="Times New Roman" w:cs="Times New Roman"/>
          <w:bCs/>
          <w:sz w:val="28"/>
          <w:szCs w:val="28"/>
          <w:lang w:val="uk-UA" w:eastAsia="ru-RU"/>
        </w:rPr>
        <w:t>і</w:t>
      </w:r>
      <w:r>
        <w:rPr>
          <w:rFonts w:ascii="Times New Roman" w:eastAsia="Times New Roman" w:hAnsi="Times New Roman" w:cs="Times New Roman"/>
          <w:bCs/>
          <w:sz w:val="28"/>
          <w:szCs w:val="28"/>
          <w:lang w:val="uk-UA" w:eastAsia="ru-RU"/>
        </w:rPr>
        <w:t>вартіст</w:t>
      </w:r>
      <w:r w:rsidR="00F10201">
        <w:rPr>
          <w:rFonts w:ascii="Times New Roman" w:eastAsia="Times New Roman" w:hAnsi="Times New Roman" w:cs="Times New Roman"/>
          <w:bCs/>
          <w:sz w:val="28"/>
          <w:szCs w:val="28"/>
          <w:lang w:val="uk-UA" w:eastAsia="ru-RU"/>
        </w:rPr>
        <w:t>ь</w:t>
      </w:r>
      <w:r>
        <w:rPr>
          <w:rFonts w:ascii="Times New Roman" w:eastAsia="Times New Roman" w:hAnsi="Times New Roman" w:cs="Times New Roman"/>
          <w:bCs/>
          <w:sz w:val="28"/>
          <w:szCs w:val="28"/>
          <w:lang w:val="uk-UA" w:eastAsia="ru-RU"/>
        </w:rPr>
        <w:t xml:space="preserve"> кожного виробу буде залишатися незмінною тривалий час. Навпаки, вона </w:t>
      </w:r>
      <w:r w:rsidR="00F10201">
        <w:rPr>
          <w:rFonts w:ascii="Times New Roman" w:eastAsia="Times New Roman" w:hAnsi="Times New Roman" w:cs="Times New Roman"/>
          <w:bCs/>
          <w:sz w:val="28"/>
          <w:szCs w:val="28"/>
          <w:lang w:val="uk-UA" w:eastAsia="ru-RU"/>
        </w:rPr>
        <w:t xml:space="preserve">поступово </w:t>
      </w:r>
      <w:r>
        <w:rPr>
          <w:rFonts w:ascii="Times New Roman" w:eastAsia="Times New Roman" w:hAnsi="Times New Roman" w:cs="Times New Roman"/>
          <w:bCs/>
          <w:sz w:val="28"/>
          <w:szCs w:val="28"/>
          <w:lang w:val="uk-UA" w:eastAsia="ru-RU"/>
        </w:rPr>
        <w:t>буде збільшуватися, і в цьо</w:t>
      </w:r>
      <w:r w:rsidR="00F10201">
        <w:rPr>
          <w:rFonts w:ascii="Times New Roman" w:eastAsia="Times New Roman" w:hAnsi="Times New Roman" w:cs="Times New Roman"/>
          <w:bCs/>
          <w:sz w:val="28"/>
          <w:szCs w:val="28"/>
          <w:lang w:val="uk-UA" w:eastAsia="ru-RU"/>
        </w:rPr>
        <w:t>м</w:t>
      </w:r>
      <w:r>
        <w:rPr>
          <w:rFonts w:ascii="Times New Roman" w:eastAsia="Times New Roman" w:hAnsi="Times New Roman" w:cs="Times New Roman"/>
          <w:bCs/>
          <w:sz w:val="28"/>
          <w:szCs w:val="28"/>
          <w:lang w:val="uk-UA" w:eastAsia="ru-RU"/>
        </w:rPr>
        <w:t>у разі постає за</w:t>
      </w:r>
      <w:r w:rsidR="00F10201">
        <w:rPr>
          <w:rFonts w:ascii="Times New Roman" w:eastAsia="Times New Roman" w:hAnsi="Times New Roman" w:cs="Times New Roman"/>
          <w:bCs/>
          <w:sz w:val="28"/>
          <w:szCs w:val="28"/>
          <w:lang w:val="uk-UA" w:eastAsia="ru-RU"/>
        </w:rPr>
        <w:t>в</w:t>
      </w:r>
      <w:r>
        <w:rPr>
          <w:rFonts w:ascii="Times New Roman" w:eastAsia="Times New Roman" w:hAnsi="Times New Roman" w:cs="Times New Roman"/>
          <w:bCs/>
          <w:sz w:val="28"/>
          <w:szCs w:val="28"/>
          <w:lang w:val="uk-UA" w:eastAsia="ru-RU"/>
        </w:rPr>
        <w:t xml:space="preserve">дання, яким </w:t>
      </w:r>
      <w:r w:rsidR="00F10201">
        <w:rPr>
          <w:rFonts w:ascii="Times New Roman" w:eastAsia="Times New Roman" w:hAnsi="Times New Roman" w:cs="Times New Roman"/>
          <w:bCs/>
          <w:sz w:val="28"/>
          <w:szCs w:val="28"/>
          <w:lang w:val="uk-UA" w:eastAsia="ru-RU"/>
        </w:rPr>
        <w:t>ч</w:t>
      </w:r>
      <w:r>
        <w:rPr>
          <w:rFonts w:ascii="Times New Roman" w:eastAsia="Times New Roman" w:hAnsi="Times New Roman" w:cs="Times New Roman"/>
          <w:bCs/>
          <w:sz w:val="28"/>
          <w:szCs w:val="28"/>
          <w:lang w:val="uk-UA" w:eastAsia="ru-RU"/>
        </w:rPr>
        <w:t>ином здійснювати пост</w:t>
      </w:r>
      <w:r w:rsidR="00F10201">
        <w:rPr>
          <w:rFonts w:ascii="Times New Roman" w:eastAsia="Times New Roman" w:hAnsi="Times New Roman" w:cs="Times New Roman"/>
          <w:bCs/>
          <w:sz w:val="28"/>
          <w:szCs w:val="28"/>
          <w:lang w:val="uk-UA" w:eastAsia="ru-RU"/>
        </w:rPr>
        <w:t>і</w:t>
      </w:r>
      <w:r>
        <w:rPr>
          <w:rFonts w:ascii="Times New Roman" w:eastAsia="Times New Roman" w:hAnsi="Times New Roman" w:cs="Times New Roman"/>
          <w:bCs/>
          <w:sz w:val="28"/>
          <w:szCs w:val="28"/>
          <w:lang w:val="uk-UA" w:eastAsia="ru-RU"/>
        </w:rPr>
        <w:t>йний моніто</w:t>
      </w:r>
      <w:r w:rsidR="00F10201">
        <w:rPr>
          <w:rFonts w:ascii="Times New Roman" w:eastAsia="Times New Roman" w:hAnsi="Times New Roman" w:cs="Times New Roman"/>
          <w:bCs/>
          <w:sz w:val="28"/>
          <w:szCs w:val="28"/>
          <w:lang w:val="uk-UA" w:eastAsia="ru-RU"/>
        </w:rPr>
        <w:t>р</w:t>
      </w:r>
      <w:r>
        <w:rPr>
          <w:rFonts w:ascii="Times New Roman" w:eastAsia="Times New Roman" w:hAnsi="Times New Roman" w:cs="Times New Roman"/>
          <w:bCs/>
          <w:sz w:val="28"/>
          <w:szCs w:val="28"/>
          <w:lang w:val="uk-UA" w:eastAsia="ru-RU"/>
        </w:rPr>
        <w:t>инг фактичної одиничної  с</w:t>
      </w:r>
      <w:r w:rsidR="00F10201">
        <w:rPr>
          <w:rFonts w:ascii="Times New Roman" w:eastAsia="Times New Roman" w:hAnsi="Times New Roman" w:cs="Times New Roman"/>
          <w:bCs/>
          <w:sz w:val="28"/>
          <w:szCs w:val="28"/>
          <w:lang w:val="uk-UA" w:eastAsia="ru-RU"/>
        </w:rPr>
        <w:t>о</w:t>
      </w:r>
      <w:r>
        <w:rPr>
          <w:rFonts w:ascii="Times New Roman" w:eastAsia="Times New Roman" w:hAnsi="Times New Roman" w:cs="Times New Roman"/>
          <w:bCs/>
          <w:sz w:val="28"/>
          <w:szCs w:val="28"/>
          <w:lang w:val="uk-UA" w:eastAsia="ru-RU"/>
        </w:rPr>
        <w:t>бівартості кожного ви</w:t>
      </w:r>
      <w:r w:rsidR="00F10201">
        <w:rPr>
          <w:rFonts w:ascii="Times New Roman" w:eastAsia="Times New Roman" w:hAnsi="Times New Roman" w:cs="Times New Roman"/>
          <w:bCs/>
          <w:sz w:val="28"/>
          <w:szCs w:val="28"/>
          <w:lang w:val="uk-UA" w:eastAsia="ru-RU"/>
        </w:rPr>
        <w:t>р</w:t>
      </w:r>
      <w:r>
        <w:rPr>
          <w:rFonts w:ascii="Times New Roman" w:eastAsia="Times New Roman" w:hAnsi="Times New Roman" w:cs="Times New Roman"/>
          <w:bCs/>
          <w:sz w:val="28"/>
          <w:szCs w:val="28"/>
          <w:lang w:val="uk-UA" w:eastAsia="ru-RU"/>
        </w:rPr>
        <w:t>обу, що би вона залишалася у актуальному стан</w:t>
      </w:r>
      <w:r w:rsidR="00F10201">
        <w:rPr>
          <w:rFonts w:ascii="Times New Roman" w:eastAsia="Times New Roman" w:hAnsi="Times New Roman" w:cs="Times New Roman"/>
          <w:bCs/>
          <w:sz w:val="28"/>
          <w:szCs w:val="28"/>
          <w:lang w:val="uk-UA" w:eastAsia="ru-RU"/>
        </w:rPr>
        <w:t>і</w:t>
      </w:r>
      <w:r>
        <w:rPr>
          <w:rFonts w:ascii="Times New Roman" w:eastAsia="Times New Roman" w:hAnsi="Times New Roman" w:cs="Times New Roman"/>
          <w:bCs/>
          <w:sz w:val="28"/>
          <w:szCs w:val="28"/>
          <w:lang w:val="uk-UA" w:eastAsia="ru-RU"/>
        </w:rPr>
        <w:t xml:space="preserve"> на кожний момент</w:t>
      </w:r>
      <w:r w:rsidR="00F10201">
        <w:rPr>
          <w:rFonts w:ascii="Times New Roman" w:eastAsia="Times New Roman" w:hAnsi="Times New Roman" w:cs="Times New Roman"/>
          <w:bCs/>
          <w:sz w:val="28"/>
          <w:szCs w:val="28"/>
          <w:lang w:val="uk-UA" w:eastAsia="ru-RU"/>
        </w:rPr>
        <w:t xml:space="preserve"> </w:t>
      </w:r>
      <w:r>
        <w:rPr>
          <w:rFonts w:ascii="Times New Roman" w:eastAsia="Times New Roman" w:hAnsi="Times New Roman" w:cs="Times New Roman"/>
          <w:bCs/>
          <w:sz w:val="28"/>
          <w:szCs w:val="28"/>
          <w:lang w:val="uk-UA" w:eastAsia="ru-RU"/>
        </w:rPr>
        <w:t>часу. Таке завдання ст</w:t>
      </w:r>
      <w:r w:rsidR="00F10201">
        <w:rPr>
          <w:rFonts w:ascii="Times New Roman" w:eastAsia="Times New Roman" w:hAnsi="Times New Roman" w:cs="Times New Roman"/>
          <w:bCs/>
          <w:sz w:val="28"/>
          <w:szCs w:val="28"/>
          <w:lang w:val="uk-UA" w:eastAsia="ru-RU"/>
        </w:rPr>
        <w:t>а</w:t>
      </w:r>
      <w:r>
        <w:rPr>
          <w:rFonts w:ascii="Times New Roman" w:eastAsia="Times New Roman" w:hAnsi="Times New Roman" w:cs="Times New Roman"/>
          <w:bCs/>
          <w:sz w:val="28"/>
          <w:szCs w:val="28"/>
          <w:lang w:val="uk-UA" w:eastAsia="ru-RU"/>
        </w:rPr>
        <w:t>є реальним в умовах розвитку цифровізації процес</w:t>
      </w:r>
      <w:r w:rsidR="00F10201">
        <w:rPr>
          <w:rFonts w:ascii="Times New Roman" w:eastAsia="Times New Roman" w:hAnsi="Times New Roman" w:cs="Times New Roman"/>
          <w:bCs/>
          <w:sz w:val="28"/>
          <w:szCs w:val="28"/>
          <w:lang w:val="uk-UA" w:eastAsia="ru-RU"/>
        </w:rPr>
        <w:t xml:space="preserve">ів </w:t>
      </w:r>
      <w:r>
        <w:rPr>
          <w:rFonts w:ascii="Times New Roman" w:eastAsia="Times New Roman" w:hAnsi="Times New Roman" w:cs="Times New Roman"/>
          <w:bCs/>
          <w:sz w:val="28"/>
          <w:szCs w:val="28"/>
          <w:lang w:val="uk-UA" w:eastAsia="ru-RU"/>
        </w:rPr>
        <w:t>калькулювання й контролю стану акту</w:t>
      </w:r>
      <w:r w:rsidR="00F10201">
        <w:rPr>
          <w:rFonts w:ascii="Times New Roman" w:eastAsia="Times New Roman" w:hAnsi="Times New Roman" w:cs="Times New Roman"/>
          <w:bCs/>
          <w:sz w:val="28"/>
          <w:szCs w:val="28"/>
          <w:lang w:val="uk-UA" w:eastAsia="ru-RU"/>
        </w:rPr>
        <w:t>ал</w:t>
      </w:r>
      <w:r>
        <w:rPr>
          <w:rFonts w:ascii="Times New Roman" w:eastAsia="Times New Roman" w:hAnsi="Times New Roman" w:cs="Times New Roman"/>
          <w:bCs/>
          <w:sz w:val="28"/>
          <w:szCs w:val="28"/>
          <w:lang w:val="uk-UA" w:eastAsia="ru-RU"/>
        </w:rPr>
        <w:t xml:space="preserve">ьності собівартості кожного </w:t>
      </w:r>
      <w:r w:rsidR="00F10201">
        <w:rPr>
          <w:rFonts w:ascii="Times New Roman" w:eastAsia="Times New Roman" w:hAnsi="Times New Roman" w:cs="Times New Roman"/>
          <w:bCs/>
          <w:sz w:val="28"/>
          <w:szCs w:val="28"/>
          <w:lang w:val="uk-UA" w:eastAsia="ru-RU"/>
        </w:rPr>
        <w:t>ви</w:t>
      </w:r>
      <w:r>
        <w:rPr>
          <w:rFonts w:ascii="Times New Roman" w:eastAsia="Times New Roman" w:hAnsi="Times New Roman" w:cs="Times New Roman"/>
          <w:bCs/>
          <w:sz w:val="28"/>
          <w:szCs w:val="28"/>
          <w:lang w:val="uk-UA" w:eastAsia="ru-RU"/>
        </w:rPr>
        <w:t>робу у ТО</w:t>
      </w:r>
      <w:r w:rsidR="00F10201">
        <w:rPr>
          <w:rFonts w:ascii="Times New Roman" w:eastAsia="Times New Roman" w:hAnsi="Times New Roman" w:cs="Times New Roman"/>
          <w:bCs/>
          <w:sz w:val="28"/>
          <w:szCs w:val="28"/>
          <w:lang w:val="uk-UA" w:eastAsia="ru-RU"/>
        </w:rPr>
        <w:t>В</w:t>
      </w:r>
      <w:r>
        <w:rPr>
          <w:rFonts w:ascii="Times New Roman" w:eastAsia="Times New Roman" w:hAnsi="Times New Roman" w:cs="Times New Roman"/>
          <w:bCs/>
          <w:sz w:val="28"/>
          <w:szCs w:val="28"/>
          <w:lang w:val="uk-UA" w:eastAsia="ru-RU"/>
        </w:rPr>
        <w:t xml:space="preserve"> «ФУДЕМБІР».</w:t>
      </w:r>
    </w:p>
    <w:p w14:paraId="5927430E" w14:textId="77777777" w:rsidR="00381548" w:rsidRDefault="00240849" w:rsidP="00381548">
      <w:pPr>
        <w:shd w:val="clear" w:color="auto" w:fill="FFFFFF"/>
        <w:autoSpaceDE w:val="0"/>
        <w:autoSpaceDN w:val="0"/>
        <w:adjustRightInd w:val="0"/>
        <w:spacing w:after="0" w:line="360" w:lineRule="auto"/>
        <w:ind w:firstLine="567"/>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З метою запровадження такої системи економічної ді</w:t>
      </w:r>
      <w:r w:rsidR="00F10201">
        <w:rPr>
          <w:rFonts w:ascii="Times New Roman" w:eastAsia="Times New Roman" w:hAnsi="Times New Roman" w:cs="Times New Roman"/>
          <w:bCs/>
          <w:sz w:val="28"/>
          <w:szCs w:val="28"/>
          <w:lang w:val="uk-UA" w:eastAsia="ru-RU"/>
        </w:rPr>
        <w:t>я</w:t>
      </w:r>
      <w:r>
        <w:rPr>
          <w:rFonts w:ascii="Times New Roman" w:eastAsia="Times New Roman" w:hAnsi="Times New Roman" w:cs="Times New Roman"/>
          <w:bCs/>
          <w:sz w:val="28"/>
          <w:szCs w:val="28"/>
          <w:lang w:val="uk-UA" w:eastAsia="ru-RU"/>
        </w:rPr>
        <w:t>льно</w:t>
      </w:r>
      <w:r w:rsidR="00F10201">
        <w:rPr>
          <w:rFonts w:ascii="Times New Roman" w:eastAsia="Times New Roman" w:hAnsi="Times New Roman" w:cs="Times New Roman"/>
          <w:bCs/>
          <w:sz w:val="28"/>
          <w:szCs w:val="28"/>
          <w:lang w:val="uk-UA" w:eastAsia="ru-RU"/>
        </w:rPr>
        <w:t>сті</w:t>
      </w:r>
      <w:r>
        <w:rPr>
          <w:rFonts w:ascii="Times New Roman" w:eastAsia="Times New Roman" w:hAnsi="Times New Roman" w:cs="Times New Roman"/>
          <w:bCs/>
          <w:sz w:val="28"/>
          <w:szCs w:val="28"/>
          <w:lang w:val="uk-UA" w:eastAsia="ru-RU"/>
        </w:rPr>
        <w:t xml:space="preserve"> ТО</w:t>
      </w:r>
      <w:r w:rsidR="00F10201">
        <w:rPr>
          <w:rFonts w:ascii="Times New Roman" w:eastAsia="Times New Roman" w:hAnsi="Times New Roman" w:cs="Times New Roman"/>
          <w:bCs/>
          <w:sz w:val="28"/>
          <w:szCs w:val="28"/>
          <w:lang w:val="uk-UA" w:eastAsia="ru-RU"/>
        </w:rPr>
        <w:t>В</w:t>
      </w:r>
      <w:r>
        <w:rPr>
          <w:rFonts w:ascii="Times New Roman" w:eastAsia="Times New Roman" w:hAnsi="Times New Roman" w:cs="Times New Roman"/>
          <w:bCs/>
          <w:sz w:val="28"/>
          <w:szCs w:val="28"/>
          <w:lang w:val="uk-UA" w:eastAsia="ru-RU"/>
        </w:rPr>
        <w:t xml:space="preserve"> запропоновано наступну схему формування умов і</w:t>
      </w:r>
      <w:r w:rsidR="00A55703">
        <w:rPr>
          <w:rFonts w:ascii="Times New Roman" w:eastAsia="Times New Roman" w:hAnsi="Times New Roman" w:cs="Times New Roman"/>
          <w:bCs/>
          <w:sz w:val="28"/>
          <w:szCs w:val="28"/>
          <w:lang w:val="uk-UA" w:eastAsia="ru-RU"/>
        </w:rPr>
        <w:t xml:space="preserve"> </w:t>
      </w:r>
      <w:r>
        <w:rPr>
          <w:rFonts w:ascii="Times New Roman" w:eastAsia="Times New Roman" w:hAnsi="Times New Roman" w:cs="Times New Roman"/>
          <w:bCs/>
          <w:sz w:val="28"/>
          <w:szCs w:val="28"/>
          <w:lang w:val="uk-UA" w:eastAsia="ru-RU"/>
        </w:rPr>
        <w:t>самої методики калькулювання собівартості кожного продукту у виробничій номенклатурі Товариства</w:t>
      </w:r>
      <w:r w:rsidR="00A55703">
        <w:rPr>
          <w:rFonts w:ascii="Times New Roman" w:eastAsia="Times New Roman" w:hAnsi="Times New Roman" w:cs="Times New Roman"/>
          <w:bCs/>
          <w:sz w:val="28"/>
          <w:szCs w:val="28"/>
          <w:lang w:val="uk-UA" w:eastAsia="ru-RU"/>
        </w:rPr>
        <w:t xml:space="preserve">, </w:t>
      </w:r>
      <w:r w:rsidR="00F10201">
        <w:rPr>
          <w:rFonts w:ascii="Times New Roman" w:eastAsia="Times New Roman" w:hAnsi="Times New Roman" w:cs="Times New Roman"/>
          <w:bCs/>
          <w:sz w:val="28"/>
          <w:szCs w:val="28"/>
          <w:lang w:val="uk-UA" w:eastAsia="ru-RU"/>
        </w:rPr>
        <w:t>я</w:t>
      </w:r>
      <w:r w:rsidR="00A55703">
        <w:rPr>
          <w:rFonts w:ascii="Times New Roman" w:eastAsia="Times New Roman" w:hAnsi="Times New Roman" w:cs="Times New Roman"/>
          <w:bCs/>
          <w:sz w:val="28"/>
          <w:szCs w:val="28"/>
          <w:lang w:val="uk-UA" w:eastAsia="ru-RU"/>
        </w:rPr>
        <w:t>ка складається з наступних розд</w:t>
      </w:r>
      <w:r w:rsidR="00037E19">
        <w:rPr>
          <w:rFonts w:ascii="Times New Roman" w:eastAsia="Times New Roman" w:hAnsi="Times New Roman" w:cs="Times New Roman"/>
          <w:bCs/>
          <w:sz w:val="28"/>
          <w:szCs w:val="28"/>
          <w:lang w:val="uk-UA" w:eastAsia="ru-RU"/>
        </w:rPr>
        <w:t>і</w:t>
      </w:r>
      <w:r w:rsidR="00A55703">
        <w:rPr>
          <w:rFonts w:ascii="Times New Roman" w:eastAsia="Times New Roman" w:hAnsi="Times New Roman" w:cs="Times New Roman"/>
          <w:bCs/>
          <w:sz w:val="28"/>
          <w:szCs w:val="28"/>
          <w:lang w:val="uk-UA" w:eastAsia="ru-RU"/>
        </w:rPr>
        <w:t>лів.</w:t>
      </w:r>
    </w:p>
    <w:p w14:paraId="3E70D14B" w14:textId="1B4E39F6" w:rsidR="00381548" w:rsidRDefault="00381548" w:rsidP="00381548">
      <w:pPr>
        <w:shd w:val="clear" w:color="auto" w:fill="FFFFFF"/>
        <w:autoSpaceDE w:val="0"/>
        <w:autoSpaceDN w:val="0"/>
        <w:adjustRightInd w:val="0"/>
        <w:spacing w:after="0" w:line="360" w:lineRule="auto"/>
        <w:ind w:firstLine="567"/>
        <w:jc w:val="both"/>
        <w:rPr>
          <w:rFonts w:ascii="Times New Roman" w:eastAsia="Times New Roman" w:hAnsi="Times New Roman" w:cs="Times New Roman"/>
          <w:b/>
          <w:i/>
          <w:iCs/>
          <w:sz w:val="28"/>
          <w:szCs w:val="28"/>
          <w:lang w:val="uk-UA" w:eastAsia="ru-RU"/>
        </w:rPr>
      </w:pPr>
      <w:r w:rsidRPr="00381548">
        <w:rPr>
          <w:rFonts w:ascii="Times New Roman" w:eastAsia="Times New Roman" w:hAnsi="Times New Roman" w:cs="Times New Roman"/>
          <w:b/>
          <w:i/>
          <w:iCs/>
          <w:sz w:val="28"/>
          <w:szCs w:val="28"/>
          <w:lang w:val="uk-UA" w:eastAsia="ru-RU"/>
        </w:rPr>
        <w:t>1. Запровадження класифік</w:t>
      </w:r>
      <w:r w:rsidR="008F1E6C">
        <w:rPr>
          <w:rFonts w:ascii="Times New Roman" w:eastAsia="Times New Roman" w:hAnsi="Times New Roman" w:cs="Times New Roman"/>
          <w:b/>
          <w:i/>
          <w:iCs/>
          <w:sz w:val="28"/>
          <w:szCs w:val="28"/>
          <w:lang w:val="uk-UA" w:eastAsia="ru-RU"/>
        </w:rPr>
        <w:t xml:space="preserve">ації витрат у </w:t>
      </w:r>
      <w:r w:rsidRPr="00381548">
        <w:rPr>
          <w:rFonts w:ascii="Times New Roman" w:eastAsia="Times New Roman" w:hAnsi="Times New Roman" w:cs="Times New Roman"/>
          <w:b/>
          <w:i/>
          <w:iCs/>
          <w:sz w:val="28"/>
          <w:szCs w:val="28"/>
          <w:lang w:val="uk-UA" w:eastAsia="ru-RU"/>
        </w:rPr>
        <w:t xml:space="preserve">планування й обліку </w:t>
      </w:r>
      <w:r w:rsidR="008F1E6C">
        <w:rPr>
          <w:rFonts w:ascii="Times New Roman" w:eastAsia="Times New Roman" w:hAnsi="Times New Roman" w:cs="Times New Roman"/>
          <w:b/>
          <w:i/>
          <w:iCs/>
          <w:sz w:val="28"/>
          <w:szCs w:val="28"/>
          <w:lang w:val="uk-UA" w:eastAsia="ru-RU"/>
        </w:rPr>
        <w:t xml:space="preserve">в </w:t>
      </w:r>
      <w:r w:rsidRPr="00381548">
        <w:rPr>
          <w:rFonts w:ascii="Times New Roman" w:eastAsia="Times New Roman" w:hAnsi="Times New Roman" w:cs="Times New Roman"/>
          <w:b/>
          <w:i/>
          <w:iCs/>
          <w:sz w:val="28"/>
          <w:szCs w:val="28"/>
          <w:lang w:val="uk-UA" w:eastAsia="ru-RU"/>
        </w:rPr>
        <w:t>економічній роботі у ТОВ.</w:t>
      </w:r>
    </w:p>
    <w:p w14:paraId="5BB53039" w14:textId="49D8EFCF" w:rsidR="00267C2E" w:rsidRPr="00DE0421" w:rsidRDefault="00267C2E" w:rsidP="00381548">
      <w:pPr>
        <w:shd w:val="clear" w:color="auto" w:fill="FFFFFF"/>
        <w:autoSpaceDE w:val="0"/>
        <w:autoSpaceDN w:val="0"/>
        <w:adjustRightInd w:val="0"/>
        <w:spacing w:after="0" w:line="360" w:lineRule="auto"/>
        <w:ind w:firstLine="567"/>
        <w:jc w:val="both"/>
        <w:rPr>
          <w:rFonts w:ascii="Times New Roman" w:eastAsia="Times New Roman" w:hAnsi="Times New Roman" w:cs="Times New Roman"/>
          <w:b/>
          <w:i/>
          <w:iCs/>
          <w:color w:val="000000"/>
          <w:spacing w:val="-1"/>
          <w:sz w:val="28"/>
          <w:szCs w:val="28"/>
          <w:lang w:val="uk-UA" w:eastAsia="ru-RU"/>
        </w:rPr>
      </w:pPr>
      <w:r>
        <w:rPr>
          <w:rFonts w:ascii="Times New Roman" w:eastAsia="Times New Roman" w:hAnsi="Times New Roman" w:cs="Times New Roman"/>
          <w:bCs/>
          <w:sz w:val="28"/>
          <w:szCs w:val="28"/>
          <w:lang w:val="uk-UA" w:eastAsia="ru-RU"/>
        </w:rPr>
        <w:t xml:space="preserve">Необхідно в економічній роботі на підприємстві </w:t>
      </w:r>
      <w:r w:rsidR="00F10201">
        <w:rPr>
          <w:rFonts w:ascii="Times New Roman" w:eastAsia="Times New Roman" w:hAnsi="Times New Roman" w:cs="Times New Roman"/>
          <w:bCs/>
          <w:sz w:val="28"/>
          <w:szCs w:val="28"/>
          <w:lang w:val="uk-UA" w:eastAsia="ru-RU"/>
        </w:rPr>
        <w:t xml:space="preserve">запровадити і здійснювати </w:t>
      </w:r>
      <w:r w:rsidR="00F10201" w:rsidRPr="00DE0421">
        <w:rPr>
          <w:rFonts w:ascii="Times New Roman" w:eastAsia="Times New Roman" w:hAnsi="Times New Roman" w:cs="Times New Roman"/>
          <w:b/>
          <w:i/>
          <w:iCs/>
          <w:sz w:val="28"/>
          <w:szCs w:val="28"/>
          <w:lang w:val="uk-UA" w:eastAsia="ru-RU"/>
        </w:rPr>
        <w:t>стандартну к</w:t>
      </w:r>
      <w:r w:rsidRPr="00DE0421">
        <w:rPr>
          <w:rFonts w:ascii="Times New Roman" w:eastAsia="Times New Roman" w:hAnsi="Times New Roman" w:cs="Times New Roman"/>
          <w:b/>
          <w:i/>
          <w:iCs/>
          <w:color w:val="000000"/>
          <w:spacing w:val="-1"/>
          <w:sz w:val="28"/>
          <w:szCs w:val="28"/>
          <w:lang w:val="uk-UA" w:eastAsia="ru-RU"/>
        </w:rPr>
        <w:t>ласифікаці</w:t>
      </w:r>
      <w:r w:rsidR="00F10201" w:rsidRPr="00DE0421">
        <w:rPr>
          <w:rFonts w:ascii="Times New Roman" w:eastAsia="Times New Roman" w:hAnsi="Times New Roman" w:cs="Times New Roman"/>
          <w:b/>
          <w:i/>
          <w:iCs/>
          <w:color w:val="000000"/>
          <w:spacing w:val="-1"/>
          <w:sz w:val="28"/>
          <w:szCs w:val="28"/>
          <w:lang w:val="uk-UA" w:eastAsia="ru-RU"/>
        </w:rPr>
        <w:t>ю</w:t>
      </w:r>
      <w:r w:rsidRPr="00DE0421">
        <w:rPr>
          <w:rFonts w:ascii="Times New Roman" w:eastAsia="Times New Roman" w:hAnsi="Times New Roman" w:cs="Times New Roman"/>
          <w:b/>
          <w:i/>
          <w:iCs/>
          <w:color w:val="000000"/>
          <w:spacing w:val="-1"/>
          <w:sz w:val="28"/>
          <w:szCs w:val="28"/>
          <w:lang w:val="uk-UA" w:eastAsia="ru-RU"/>
        </w:rPr>
        <w:t xml:space="preserve"> і </w:t>
      </w:r>
      <w:r w:rsidR="00F10201" w:rsidRPr="00DE0421">
        <w:rPr>
          <w:rFonts w:ascii="Times New Roman" w:eastAsia="Times New Roman" w:hAnsi="Times New Roman" w:cs="Times New Roman"/>
          <w:b/>
          <w:i/>
          <w:iCs/>
          <w:color w:val="000000"/>
          <w:spacing w:val="-1"/>
          <w:sz w:val="28"/>
          <w:szCs w:val="28"/>
          <w:lang w:val="uk-UA" w:eastAsia="ru-RU"/>
        </w:rPr>
        <w:t xml:space="preserve">систему </w:t>
      </w:r>
      <w:r w:rsidRPr="00DE0421">
        <w:rPr>
          <w:rFonts w:ascii="Times New Roman" w:eastAsia="Times New Roman" w:hAnsi="Times New Roman" w:cs="Times New Roman"/>
          <w:b/>
          <w:i/>
          <w:iCs/>
          <w:color w:val="000000"/>
          <w:spacing w:val="-1"/>
          <w:sz w:val="28"/>
          <w:szCs w:val="28"/>
          <w:lang w:val="uk-UA" w:eastAsia="ru-RU"/>
        </w:rPr>
        <w:t>ведення витрат по їх</w:t>
      </w:r>
      <w:r w:rsidR="001C0168" w:rsidRPr="00DE0421">
        <w:rPr>
          <w:rFonts w:ascii="Times New Roman" w:eastAsia="Times New Roman" w:hAnsi="Times New Roman" w:cs="Times New Roman"/>
          <w:b/>
          <w:i/>
          <w:iCs/>
          <w:color w:val="000000"/>
          <w:spacing w:val="-1"/>
          <w:sz w:val="28"/>
          <w:szCs w:val="28"/>
          <w:lang w:val="uk-UA" w:eastAsia="ru-RU"/>
        </w:rPr>
        <w:t xml:space="preserve"> </w:t>
      </w:r>
      <w:r w:rsidRPr="00DE0421">
        <w:rPr>
          <w:rFonts w:ascii="Times New Roman" w:eastAsia="Times New Roman" w:hAnsi="Times New Roman" w:cs="Times New Roman"/>
          <w:b/>
          <w:i/>
          <w:iCs/>
          <w:color w:val="000000"/>
          <w:spacing w:val="-1"/>
          <w:sz w:val="28"/>
          <w:szCs w:val="28"/>
          <w:lang w:val="uk-UA" w:eastAsia="ru-RU"/>
        </w:rPr>
        <w:t>класифікаційним гр</w:t>
      </w:r>
      <w:r w:rsidR="001C0168" w:rsidRPr="00DE0421">
        <w:rPr>
          <w:rFonts w:ascii="Times New Roman" w:eastAsia="Times New Roman" w:hAnsi="Times New Roman" w:cs="Times New Roman"/>
          <w:b/>
          <w:i/>
          <w:iCs/>
          <w:color w:val="000000"/>
          <w:spacing w:val="-1"/>
          <w:sz w:val="28"/>
          <w:szCs w:val="28"/>
          <w:lang w:val="uk-UA" w:eastAsia="ru-RU"/>
        </w:rPr>
        <w:t xml:space="preserve">упам. </w:t>
      </w:r>
    </w:p>
    <w:p w14:paraId="2C4569E8" w14:textId="6E932F05" w:rsidR="00777EA9" w:rsidRPr="00777EA9" w:rsidRDefault="00F10201" w:rsidP="00F10201">
      <w:pPr>
        <w:shd w:val="clear" w:color="auto" w:fill="FFFFFF"/>
        <w:spacing w:after="0" w:line="360" w:lineRule="auto"/>
        <w:ind w:firstLine="680"/>
        <w:jc w:val="both"/>
        <w:rPr>
          <w:rFonts w:ascii="Times New Roman" w:eastAsia="Times New Roman" w:hAnsi="Times New Roman" w:cs="Times New Roman"/>
          <w:spacing w:val="9"/>
          <w:sz w:val="28"/>
          <w:szCs w:val="28"/>
          <w:lang w:val="uk-UA" w:eastAsia="ru-RU"/>
        </w:rPr>
      </w:pPr>
      <w:r>
        <w:rPr>
          <w:rFonts w:ascii="Times New Roman" w:eastAsia="Times New Roman" w:hAnsi="Times New Roman" w:cs="Times New Roman"/>
          <w:spacing w:val="9"/>
          <w:sz w:val="28"/>
          <w:szCs w:val="28"/>
          <w:lang w:val="uk-UA" w:eastAsia="ru-RU"/>
        </w:rPr>
        <w:t xml:space="preserve">Пропонується всі </w:t>
      </w:r>
      <w:r w:rsidR="00777EA9" w:rsidRPr="00777EA9">
        <w:rPr>
          <w:rFonts w:ascii="Times New Roman" w:eastAsia="Times New Roman" w:hAnsi="Times New Roman" w:cs="Times New Roman"/>
          <w:spacing w:val="9"/>
          <w:sz w:val="28"/>
          <w:szCs w:val="28"/>
          <w:lang w:val="uk-UA" w:eastAsia="ru-RU"/>
        </w:rPr>
        <w:t>виробничі витрати (і статті витрат) підрозділя</w:t>
      </w:r>
      <w:r>
        <w:rPr>
          <w:rFonts w:ascii="Times New Roman" w:eastAsia="Times New Roman" w:hAnsi="Times New Roman" w:cs="Times New Roman"/>
          <w:spacing w:val="9"/>
          <w:sz w:val="28"/>
          <w:szCs w:val="28"/>
          <w:lang w:val="uk-UA" w:eastAsia="ru-RU"/>
        </w:rPr>
        <w:t>ти як у плануванні, так і в обліку і в процесі контроля їх стану,  на</w:t>
      </w:r>
      <w:r w:rsidR="00777EA9" w:rsidRPr="00777EA9">
        <w:rPr>
          <w:rFonts w:ascii="Times New Roman" w:eastAsia="Times New Roman" w:hAnsi="Times New Roman" w:cs="Times New Roman"/>
          <w:spacing w:val="9"/>
          <w:sz w:val="28"/>
          <w:szCs w:val="28"/>
          <w:lang w:val="uk-UA" w:eastAsia="ru-RU"/>
        </w:rPr>
        <w:t>:</w:t>
      </w:r>
    </w:p>
    <w:p w14:paraId="7DFCA718" w14:textId="77777777" w:rsidR="00777EA9" w:rsidRPr="00777EA9" w:rsidRDefault="00777EA9" w:rsidP="00F10201">
      <w:pPr>
        <w:shd w:val="clear" w:color="auto" w:fill="FFFFFF"/>
        <w:spacing w:after="0" w:line="360" w:lineRule="auto"/>
        <w:ind w:firstLine="680"/>
        <w:jc w:val="both"/>
        <w:rPr>
          <w:rFonts w:ascii="Times New Roman" w:eastAsia="Times New Roman" w:hAnsi="Times New Roman" w:cs="Times New Roman"/>
          <w:spacing w:val="9"/>
          <w:sz w:val="28"/>
          <w:szCs w:val="28"/>
          <w:lang w:val="uk-UA" w:eastAsia="ru-RU"/>
        </w:rPr>
      </w:pPr>
      <w:r w:rsidRPr="00777EA9">
        <w:rPr>
          <w:rFonts w:ascii="Times New Roman" w:eastAsia="Times New Roman" w:hAnsi="Times New Roman" w:cs="Times New Roman"/>
          <w:spacing w:val="9"/>
          <w:sz w:val="28"/>
          <w:szCs w:val="28"/>
          <w:lang w:val="uk-UA" w:eastAsia="ru-RU"/>
        </w:rPr>
        <w:t xml:space="preserve">а) </w:t>
      </w:r>
      <w:r w:rsidRPr="00777EA9">
        <w:rPr>
          <w:rFonts w:ascii="Times New Roman" w:eastAsia="Times New Roman" w:hAnsi="Times New Roman" w:cs="Times New Roman"/>
          <w:b/>
          <w:i/>
          <w:spacing w:val="9"/>
          <w:sz w:val="28"/>
          <w:szCs w:val="28"/>
          <w:lang w:val="uk-UA" w:eastAsia="ru-RU"/>
        </w:rPr>
        <w:t>прямі</w:t>
      </w:r>
      <w:r w:rsidRPr="00777EA9">
        <w:rPr>
          <w:rFonts w:ascii="Times New Roman" w:eastAsia="Times New Roman" w:hAnsi="Times New Roman" w:cs="Times New Roman"/>
          <w:spacing w:val="9"/>
          <w:sz w:val="28"/>
          <w:szCs w:val="28"/>
          <w:lang w:val="uk-UA" w:eastAsia="ru-RU"/>
        </w:rPr>
        <w:t xml:space="preserve"> й </w:t>
      </w:r>
      <w:r w:rsidRPr="00777EA9">
        <w:rPr>
          <w:rFonts w:ascii="Times New Roman" w:eastAsia="Times New Roman" w:hAnsi="Times New Roman" w:cs="Times New Roman"/>
          <w:b/>
          <w:i/>
          <w:spacing w:val="9"/>
          <w:sz w:val="28"/>
          <w:szCs w:val="28"/>
          <w:lang w:val="uk-UA" w:eastAsia="ru-RU"/>
        </w:rPr>
        <w:t>непрямі.</w:t>
      </w:r>
      <w:r w:rsidRPr="00777EA9">
        <w:rPr>
          <w:rFonts w:ascii="Times New Roman" w:eastAsia="Times New Roman" w:hAnsi="Times New Roman" w:cs="Times New Roman"/>
          <w:spacing w:val="9"/>
          <w:sz w:val="28"/>
          <w:szCs w:val="28"/>
          <w:lang w:val="uk-UA" w:eastAsia="ru-RU"/>
        </w:rPr>
        <w:t xml:space="preserve"> Прямі можуть бути оцінені, визначені й враховані безпосередньо на кожний виріб, непрямі – не можуть бути визначені й оцінені безпосередньо на кожний виріб і враховуються в собівартості виробу штучними, непрямими методами;</w:t>
      </w:r>
    </w:p>
    <w:p w14:paraId="60A33E4D" w14:textId="77777777" w:rsidR="00777EA9" w:rsidRPr="00777EA9" w:rsidRDefault="00777EA9" w:rsidP="00F10201">
      <w:pPr>
        <w:shd w:val="clear" w:color="auto" w:fill="FFFFFF"/>
        <w:spacing w:after="0" w:line="360" w:lineRule="auto"/>
        <w:ind w:firstLine="680"/>
        <w:jc w:val="both"/>
        <w:rPr>
          <w:rFonts w:ascii="Times New Roman" w:eastAsia="Times New Roman" w:hAnsi="Times New Roman" w:cs="Times New Roman"/>
          <w:b/>
          <w:spacing w:val="10"/>
          <w:sz w:val="28"/>
          <w:szCs w:val="28"/>
          <w:lang w:val="uk-UA" w:eastAsia="ru-RU"/>
        </w:rPr>
      </w:pPr>
      <w:r w:rsidRPr="00777EA9">
        <w:rPr>
          <w:rFonts w:ascii="Times New Roman" w:eastAsia="Times New Roman" w:hAnsi="Times New Roman" w:cs="Times New Roman"/>
          <w:spacing w:val="9"/>
          <w:sz w:val="28"/>
          <w:szCs w:val="28"/>
          <w:lang w:val="uk-UA" w:eastAsia="ru-RU"/>
        </w:rPr>
        <w:t xml:space="preserve">б) </w:t>
      </w:r>
      <w:r w:rsidRPr="00777EA9">
        <w:rPr>
          <w:rFonts w:ascii="Times New Roman" w:eastAsia="Times New Roman" w:hAnsi="Times New Roman" w:cs="Times New Roman"/>
          <w:b/>
          <w:i/>
          <w:spacing w:val="9"/>
          <w:sz w:val="28"/>
          <w:szCs w:val="28"/>
          <w:lang w:val="uk-UA" w:eastAsia="ru-RU"/>
        </w:rPr>
        <w:t>змінні</w:t>
      </w:r>
      <w:r w:rsidRPr="00777EA9">
        <w:rPr>
          <w:rFonts w:ascii="Times New Roman" w:eastAsia="Times New Roman" w:hAnsi="Times New Roman" w:cs="Times New Roman"/>
          <w:spacing w:val="9"/>
          <w:sz w:val="28"/>
          <w:szCs w:val="28"/>
          <w:lang w:val="uk-UA" w:eastAsia="ru-RU"/>
        </w:rPr>
        <w:t xml:space="preserve"> й </w:t>
      </w:r>
      <w:r w:rsidRPr="00777EA9">
        <w:rPr>
          <w:rFonts w:ascii="Times New Roman" w:eastAsia="Times New Roman" w:hAnsi="Times New Roman" w:cs="Times New Roman"/>
          <w:b/>
          <w:i/>
          <w:spacing w:val="9"/>
          <w:sz w:val="28"/>
          <w:szCs w:val="28"/>
          <w:lang w:val="uk-UA" w:eastAsia="ru-RU"/>
        </w:rPr>
        <w:t>умовно-постійні</w:t>
      </w:r>
      <w:r w:rsidRPr="00777EA9">
        <w:rPr>
          <w:rFonts w:ascii="Times New Roman" w:eastAsia="Times New Roman" w:hAnsi="Times New Roman" w:cs="Times New Roman"/>
          <w:spacing w:val="9"/>
          <w:sz w:val="28"/>
          <w:szCs w:val="28"/>
          <w:lang w:val="uk-UA" w:eastAsia="ru-RU"/>
        </w:rPr>
        <w:t>.</w:t>
      </w:r>
      <w:r w:rsidRPr="00777EA9">
        <w:rPr>
          <w:rFonts w:ascii="Times New Roman" w:eastAsia="Times New Roman" w:hAnsi="Times New Roman" w:cs="Times New Roman"/>
          <w:b/>
          <w:spacing w:val="10"/>
          <w:sz w:val="28"/>
          <w:szCs w:val="28"/>
          <w:lang w:val="uk-UA" w:eastAsia="ru-RU"/>
        </w:rPr>
        <w:t xml:space="preserve"> </w:t>
      </w:r>
    </w:p>
    <w:p w14:paraId="7199F01A" w14:textId="77777777" w:rsidR="00777EA9" w:rsidRPr="00777EA9" w:rsidRDefault="00777EA9" w:rsidP="00F10201">
      <w:pPr>
        <w:shd w:val="clear" w:color="auto" w:fill="FFFFFF"/>
        <w:spacing w:after="0" w:line="360" w:lineRule="auto"/>
        <w:ind w:firstLine="680"/>
        <w:jc w:val="both"/>
        <w:rPr>
          <w:rFonts w:ascii="Times New Roman" w:eastAsia="Times New Roman" w:hAnsi="Times New Roman" w:cs="Times New Roman"/>
          <w:spacing w:val="9"/>
          <w:sz w:val="28"/>
          <w:szCs w:val="28"/>
          <w:lang w:val="uk-UA" w:eastAsia="ru-RU"/>
        </w:rPr>
      </w:pPr>
      <w:r w:rsidRPr="00DE0421">
        <w:rPr>
          <w:rFonts w:ascii="Times New Roman" w:eastAsia="Times New Roman" w:hAnsi="Times New Roman" w:cs="Times New Roman"/>
          <w:b/>
          <w:i/>
          <w:iCs/>
          <w:spacing w:val="9"/>
          <w:sz w:val="28"/>
          <w:szCs w:val="28"/>
          <w:lang w:val="uk-UA" w:eastAsia="ru-RU"/>
        </w:rPr>
        <w:t>Змінними</w:t>
      </w:r>
      <w:r w:rsidRPr="00DE0421">
        <w:rPr>
          <w:rFonts w:ascii="Times New Roman" w:eastAsia="Times New Roman" w:hAnsi="Times New Roman" w:cs="Times New Roman"/>
          <w:i/>
          <w:iCs/>
          <w:spacing w:val="9"/>
          <w:sz w:val="28"/>
          <w:szCs w:val="28"/>
          <w:lang w:val="uk-UA" w:eastAsia="ru-RU"/>
        </w:rPr>
        <w:t xml:space="preserve"> (</w:t>
      </w:r>
      <w:r w:rsidRPr="00DE0421">
        <w:rPr>
          <w:rFonts w:ascii="Times New Roman" w:eastAsia="Times New Roman" w:hAnsi="Times New Roman" w:cs="Times New Roman"/>
          <w:b/>
          <w:i/>
          <w:iCs/>
          <w:spacing w:val="9"/>
          <w:sz w:val="28"/>
          <w:szCs w:val="28"/>
          <w:lang w:val="uk-UA" w:eastAsia="ru-RU"/>
        </w:rPr>
        <w:t>пропорційними</w:t>
      </w:r>
      <w:r w:rsidRPr="00777EA9">
        <w:rPr>
          <w:rFonts w:ascii="Times New Roman" w:eastAsia="Times New Roman" w:hAnsi="Times New Roman" w:cs="Times New Roman"/>
          <w:spacing w:val="9"/>
          <w:sz w:val="28"/>
          <w:szCs w:val="28"/>
          <w:lang w:val="uk-UA" w:eastAsia="ru-RU"/>
        </w:rPr>
        <w:t>) вважаються такі витрати, величина яких змінюється залежно від обсягу випуску продукції. Вони включають: витрати на сировину, матеріали, паливо, енергію, транспортні послуги й ін. заробітна плата Сума цих витрат змінюється в прямої залежності від обсягу виробництва продукції.</w:t>
      </w:r>
    </w:p>
    <w:p w14:paraId="399D175F" w14:textId="77777777" w:rsidR="00777EA9" w:rsidRPr="00777EA9" w:rsidRDefault="00777EA9" w:rsidP="00F10201">
      <w:pPr>
        <w:shd w:val="clear" w:color="auto" w:fill="FFFFFF"/>
        <w:spacing w:after="0" w:line="360" w:lineRule="auto"/>
        <w:ind w:firstLine="680"/>
        <w:jc w:val="both"/>
        <w:rPr>
          <w:rFonts w:ascii="Times New Roman" w:eastAsia="Times New Roman" w:hAnsi="Times New Roman" w:cs="Times New Roman"/>
          <w:spacing w:val="9"/>
          <w:sz w:val="28"/>
          <w:szCs w:val="28"/>
          <w:lang w:val="uk-UA" w:eastAsia="ru-RU"/>
        </w:rPr>
      </w:pPr>
      <w:r w:rsidRPr="00DE0421">
        <w:rPr>
          <w:rFonts w:ascii="Times New Roman" w:eastAsia="Times New Roman" w:hAnsi="Times New Roman" w:cs="Times New Roman"/>
          <w:b/>
          <w:i/>
          <w:iCs/>
          <w:spacing w:val="9"/>
          <w:sz w:val="28"/>
          <w:szCs w:val="28"/>
          <w:lang w:val="uk-UA" w:eastAsia="ru-RU"/>
        </w:rPr>
        <w:lastRenderedPageBreak/>
        <w:t>Умовно-постійними</w:t>
      </w:r>
      <w:r w:rsidRPr="00DE0421">
        <w:rPr>
          <w:rFonts w:ascii="Times New Roman" w:eastAsia="Times New Roman" w:hAnsi="Times New Roman" w:cs="Times New Roman"/>
          <w:i/>
          <w:iCs/>
          <w:spacing w:val="9"/>
          <w:sz w:val="28"/>
          <w:szCs w:val="28"/>
          <w:lang w:val="uk-UA" w:eastAsia="ru-RU"/>
        </w:rPr>
        <w:t xml:space="preserve"> </w:t>
      </w:r>
      <w:r w:rsidRPr="00DE0421">
        <w:rPr>
          <w:rFonts w:ascii="Times New Roman" w:eastAsia="Times New Roman" w:hAnsi="Times New Roman" w:cs="Times New Roman"/>
          <w:b/>
          <w:i/>
          <w:iCs/>
          <w:spacing w:val="9"/>
          <w:sz w:val="28"/>
          <w:szCs w:val="28"/>
          <w:lang w:val="uk-UA" w:eastAsia="ru-RU"/>
        </w:rPr>
        <w:t>(непропорційними</w:t>
      </w:r>
      <w:r w:rsidRPr="00777EA9">
        <w:rPr>
          <w:rFonts w:ascii="Times New Roman" w:eastAsia="Times New Roman" w:hAnsi="Times New Roman" w:cs="Times New Roman"/>
          <w:spacing w:val="9"/>
          <w:sz w:val="28"/>
          <w:szCs w:val="28"/>
          <w:lang w:val="uk-UA" w:eastAsia="ru-RU"/>
        </w:rPr>
        <w:t>) прийнято називати такі витрати, величина яких не змінюється залежно від обсягу випуску продукції.</w:t>
      </w:r>
    </w:p>
    <w:p w14:paraId="5A967027" w14:textId="77777777" w:rsidR="00777EA9" w:rsidRPr="00777EA9" w:rsidRDefault="00777EA9" w:rsidP="00F10201">
      <w:pPr>
        <w:shd w:val="clear" w:color="auto" w:fill="FFFFFF"/>
        <w:spacing w:after="0" w:line="360" w:lineRule="auto"/>
        <w:ind w:firstLine="680"/>
        <w:jc w:val="both"/>
        <w:rPr>
          <w:rFonts w:ascii="Times New Roman" w:eastAsia="Times New Roman" w:hAnsi="Times New Roman" w:cs="Times New Roman"/>
          <w:spacing w:val="9"/>
          <w:sz w:val="28"/>
          <w:szCs w:val="28"/>
          <w:lang w:val="uk-UA" w:eastAsia="ru-RU"/>
        </w:rPr>
      </w:pPr>
      <w:r w:rsidRPr="00777EA9">
        <w:rPr>
          <w:rFonts w:ascii="Times New Roman" w:eastAsia="Times New Roman" w:hAnsi="Times New Roman" w:cs="Times New Roman"/>
          <w:spacing w:val="9"/>
          <w:sz w:val="28"/>
          <w:szCs w:val="28"/>
          <w:lang w:val="uk-UA" w:eastAsia="ru-RU"/>
        </w:rPr>
        <w:t>До них відносяться: видатки на утримання технологічного встаткування й виробничих завдань, орендна плата, амортизаційні відрахування, рентні платежі й ін. заробітна плата апарат</w:t>
      </w:r>
      <w:r w:rsidRPr="00777EA9">
        <w:rPr>
          <w:rFonts w:ascii="Times New Roman" w:eastAsia="Times New Roman" w:hAnsi="Times New Roman" w:cs="Times New Roman"/>
          <w:spacing w:val="9"/>
          <w:sz w:val="28"/>
          <w:szCs w:val="28"/>
          <w:lang w:eastAsia="ru-RU"/>
        </w:rPr>
        <w:t>у</w:t>
      </w:r>
      <w:r w:rsidRPr="00777EA9">
        <w:rPr>
          <w:rFonts w:ascii="Times New Roman" w:eastAsia="Times New Roman" w:hAnsi="Times New Roman" w:cs="Times New Roman"/>
          <w:spacing w:val="9"/>
          <w:sz w:val="28"/>
          <w:szCs w:val="28"/>
          <w:lang w:val="uk-UA" w:eastAsia="ru-RU"/>
        </w:rPr>
        <w:t xml:space="preserve"> управлінн</w:t>
      </w:r>
      <w:r w:rsidRPr="00777EA9">
        <w:rPr>
          <w:rFonts w:ascii="Times New Roman" w:eastAsia="Times New Roman" w:hAnsi="Times New Roman" w:cs="Times New Roman"/>
          <w:spacing w:val="9"/>
          <w:sz w:val="28"/>
          <w:szCs w:val="28"/>
          <w:lang w:eastAsia="ru-RU"/>
        </w:rPr>
        <w:t>я.</w:t>
      </w:r>
    </w:p>
    <w:p w14:paraId="58595D6F" w14:textId="77777777" w:rsidR="00777EA9" w:rsidRPr="00777EA9" w:rsidRDefault="00777EA9" w:rsidP="00F10201">
      <w:pPr>
        <w:shd w:val="clear" w:color="auto" w:fill="FFFFFF"/>
        <w:spacing w:after="0" w:line="360" w:lineRule="auto"/>
        <w:ind w:firstLine="680"/>
        <w:jc w:val="both"/>
        <w:rPr>
          <w:rFonts w:ascii="Times New Roman" w:eastAsia="Times New Roman" w:hAnsi="Times New Roman" w:cs="Times New Roman"/>
          <w:spacing w:val="9"/>
          <w:sz w:val="28"/>
          <w:szCs w:val="28"/>
          <w:lang w:val="uk-UA" w:eastAsia="ru-RU"/>
        </w:rPr>
      </w:pPr>
      <w:r w:rsidRPr="00777EA9">
        <w:rPr>
          <w:rFonts w:ascii="Times New Roman" w:eastAsia="Times New Roman" w:hAnsi="Times New Roman" w:cs="Times New Roman"/>
          <w:spacing w:val="9"/>
          <w:sz w:val="28"/>
          <w:szCs w:val="28"/>
          <w:lang w:val="uk-UA" w:eastAsia="ru-RU"/>
        </w:rPr>
        <w:t xml:space="preserve">в) </w:t>
      </w:r>
      <w:r w:rsidRPr="00777EA9">
        <w:rPr>
          <w:rFonts w:ascii="Times New Roman" w:eastAsia="Times New Roman" w:hAnsi="Times New Roman" w:cs="Times New Roman"/>
          <w:b/>
          <w:i/>
          <w:spacing w:val="9"/>
          <w:sz w:val="28"/>
          <w:szCs w:val="28"/>
          <w:lang w:val="uk-UA" w:eastAsia="ru-RU"/>
        </w:rPr>
        <w:t>елементні</w:t>
      </w:r>
      <w:r w:rsidRPr="00777EA9">
        <w:rPr>
          <w:rFonts w:ascii="Times New Roman" w:eastAsia="Times New Roman" w:hAnsi="Times New Roman" w:cs="Times New Roman"/>
          <w:spacing w:val="9"/>
          <w:sz w:val="28"/>
          <w:szCs w:val="28"/>
          <w:lang w:val="uk-UA" w:eastAsia="ru-RU"/>
        </w:rPr>
        <w:t xml:space="preserve"> і </w:t>
      </w:r>
      <w:r w:rsidRPr="00777EA9">
        <w:rPr>
          <w:rFonts w:ascii="Times New Roman" w:eastAsia="Times New Roman" w:hAnsi="Times New Roman" w:cs="Times New Roman"/>
          <w:b/>
          <w:i/>
          <w:spacing w:val="9"/>
          <w:sz w:val="28"/>
          <w:szCs w:val="28"/>
          <w:lang w:val="uk-UA" w:eastAsia="ru-RU"/>
        </w:rPr>
        <w:t>комплексні</w:t>
      </w:r>
      <w:r w:rsidRPr="00777EA9">
        <w:rPr>
          <w:rFonts w:ascii="Times New Roman" w:eastAsia="Times New Roman" w:hAnsi="Times New Roman" w:cs="Times New Roman"/>
          <w:spacing w:val="9"/>
          <w:sz w:val="28"/>
          <w:szCs w:val="28"/>
          <w:lang w:val="uk-UA" w:eastAsia="ru-RU"/>
        </w:rPr>
        <w:t>. Розрізняються методом включення до собівартості виробу, елементні – відображають одну позицію витрат, комплексні – декілька позицій витрат.</w:t>
      </w:r>
    </w:p>
    <w:p w14:paraId="77626049" w14:textId="77777777" w:rsidR="00777EA9" w:rsidRPr="00777EA9" w:rsidRDefault="00777EA9" w:rsidP="00F10201">
      <w:pPr>
        <w:shd w:val="clear" w:color="auto" w:fill="FFFFFF"/>
        <w:spacing w:after="0" w:line="360" w:lineRule="auto"/>
        <w:ind w:firstLine="680"/>
        <w:jc w:val="both"/>
        <w:rPr>
          <w:rFonts w:ascii="Times New Roman" w:eastAsia="Times New Roman" w:hAnsi="Times New Roman" w:cs="Times New Roman"/>
          <w:spacing w:val="9"/>
          <w:sz w:val="28"/>
          <w:szCs w:val="28"/>
          <w:lang w:val="uk-UA" w:eastAsia="ru-RU"/>
        </w:rPr>
      </w:pPr>
      <w:r w:rsidRPr="00777EA9">
        <w:rPr>
          <w:rFonts w:ascii="Times New Roman" w:eastAsia="Times New Roman" w:hAnsi="Times New Roman" w:cs="Times New Roman"/>
          <w:spacing w:val="9"/>
          <w:sz w:val="28"/>
          <w:szCs w:val="28"/>
          <w:lang w:val="uk-UA" w:eastAsia="ru-RU"/>
        </w:rPr>
        <w:t xml:space="preserve">г) </w:t>
      </w:r>
      <w:r w:rsidRPr="00777EA9">
        <w:rPr>
          <w:rFonts w:ascii="Times New Roman" w:eastAsia="Times New Roman" w:hAnsi="Times New Roman" w:cs="Times New Roman"/>
          <w:b/>
          <w:i/>
          <w:spacing w:val="9"/>
          <w:sz w:val="28"/>
          <w:szCs w:val="28"/>
          <w:lang w:val="uk-UA" w:eastAsia="ru-RU"/>
        </w:rPr>
        <w:t>економічні</w:t>
      </w:r>
      <w:r w:rsidRPr="00777EA9">
        <w:rPr>
          <w:rFonts w:ascii="Times New Roman" w:eastAsia="Times New Roman" w:hAnsi="Times New Roman" w:cs="Times New Roman"/>
          <w:spacing w:val="9"/>
          <w:sz w:val="28"/>
          <w:szCs w:val="28"/>
          <w:lang w:val="uk-UA" w:eastAsia="ru-RU"/>
        </w:rPr>
        <w:t xml:space="preserve"> (що відображають певний економічний елемент) та </w:t>
      </w:r>
      <w:r w:rsidRPr="00777EA9">
        <w:rPr>
          <w:rFonts w:ascii="Times New Roman" w:eastAsia="Times New Roman" w:hAnsi="Times New Roman" w:cs="Times New Roman"/>
          <w:b/>
          <w:i/>
          <w:spacing w:val="9"/>
          <w:sz w:val="28"/>
          <w:szCs w:val="28"/>
          <w:lang w:val="uk-UA" w:eastAsia="ru-RU"/>
        </w:rPr>
        <w:t>калькуляційні</w:t>
      </w:r>
      <w:r w:rsidRPr="00777EA9">
        <w:rPr>
          <w:rFonts w:ascii="Times New Roman" w:eastAsia="Times New Roman" w:hAnsi="Times New Roman" w:cs="Times New Roman"/>
          <w:spacing w:val="9"/>
          <w:sz w:val="28"/>
          <w:szCs w:val="28"/>
          <w:lang w:val="uk-UA" w:eastAsia="ru-RU"/>
        </w:rPr>
        <w:t xml:space="preserve"> (що включають різні економічні елементи, які враховуються спільно).</w:t>
      </w:r>
    </w:p>
    <w:p w14:paraId="7AF49944" w14:textId="05E84A3B" w:rsidR="00777EA9" w:rsidRPr="00777EA9" w:rsidRDefault="00777EA9" w:rsidP="00F10201">
      <w:pPr>
        <w:shd w:val="clear" w:color="auto" w:fill="FFFFFF"/>
        <w:spacing w:after="0" w:line="360" w:lineRule="auto"/>
        <w:ind w:firstLine="680"/>
        <w:jc w:val="both"/>
        <w:rPr>
          <w:rFonts w:ascii="Times New Roman" w:eastAsia="Times New Roman" w:hAnsi="Times New Roman" w:cs="Times New Roman"/>
          <w:color w:val="FF0000"/>
          <w:sz w:val="28"/>
          <w:szCs w:val="28"/>
          <w:lang w:val="uk-UA" w:eastAsia="ru-RU"/>
        </w:rPr>
      </w:pPr>
      <w:r w:rsidRPr="00777EA9">
        <w:rPr>
          <w:rFonts w:ascii="Times New Roman" w:eastAsia="Times New Roman" w:hAnsi="Times New Roman" w:cs="Times New Roman"/>
          <w:spacing w:val="9"/>
          <w:sz w:val="28"/>
          <w:szCs w:val="28"/>
          <w:lang w:val="uk-UA" w:eastAsia="ru-RU"/>
        </w:rPr>
        <w:t xml:space="preserve"> Також у плануванні витрат і калькулюванні собівартості використову</w:t>
      </w:r>
      <w:r w:rsidR="00F10201">
        <w:rPr>
          <w:rFonts w:ascii="Times New Roman" w:eastAsia="Times New Roman" w:hAnsi="Times New Roman" w:cs="Times New Roman"/>
          <w:spacing w:val="9"/>
          <w:sz w:val="28"/>
          <w:szCs w:val="28"/>
          <w:lang w:val="uk-UA" w:eastAsia="ru-RU"/>
        </w:rPr>
        <w:t xml:space="preserve">вати такі категорії </w:t>
      </w:r>
      <w:r w:rsidRPr="00777EA9">
        <w:rPr>
          <w:rFonts w:ascii="Times New Roman" w:eastAsia="Times New Roman" w:hAnsi="Times New Roman" w:cs="Times New Roman"/>
          <w:spacing w:val="9"/>
          <w:sz w:val="28"/>
          <w:szCs w:val="28"/>
          <w:lang w:val="uk-UA" w:eastAsia="ru-RU"/>
        </w:rPr>
        <w:t>витрат</w:t>
      </w:r>
      <w:r w:rsidR="00F10201">
        <w:rPr>
          <w:rFonts w:ascii="Times New Roman" w:eastAsia="Times New Roman" w:hAnsi="Times New Roman" w:cs="Times New Roman"/>
          <w:spacing w:val="9"/>
          <w:sz w:val="28"/>
          <w:szCs w:val="28"/>
          <w:lang w:val="uk-UA" w:eastAsia="ru-RU"/>
        </w:rPr>
        <w:t xml:space="preserve"> як</w:t>
      </w:r>
      <w:r w:rsidRPr="00777EA9">
        <w:rPr>
          <w:rFonts w:ascii="Times New Roman" w:eastAsia="Times New Roman" w:hAnsi="Times New Roman" w:cs="Times New Roman"/>
          <w:spacing w:val="9"/>
          <w:sz w:val="28"/>
          <w:szCs w:val="28"/>
          <w:lang w:val="uk-UA" w:eastAsia="ru-RU"/>
        </w:rPr>
        <w:t xml:space="preserve">: </w:t>
      </w:r>
      <w:r w:rsidR="00F10201">
        <w:rPr>
          <w:rFonts w:ascii="Times New Roman" w:eastAsia="Times New Roman" w:hAnsi="Times New Roman" w:cs="Times New Roman"/>
          <w:spacing w:val="9"/>
          <w:sz w:val="28"/>
          <w:szCs w:val="28"/>
          <w:lang w:val="uk-UA" w:eastAsia="ru-RU"/>
        </w:rPr>
        <w:t xml:space="preserve"> </w:t>
      </w:r>
      <w:r w:rsidRPr="00777EA9">
        <w:rPr>
          <w:rFonts w:ascii="Times New Roman" w:eastAsia="Times New Roman" w:hAnsi="Times New Roman" w:cs="Times New Roman"/>
          <w:b/>
          <w:i/>
          <w:spacing w:val="9"/>
          <w:sz w:val="28"/>
          <w:szCs w:val="28"/>
          <w:lang w:val="uk-UA" w:eastAsia="ru-RU"/>
        </w:rPr>
        <w:t>загальні й середні, валові й одиничні, короткочасних і довгострокових,  елементні</w:t>
      </w:r>
      <w:r w:rsidR="00F10201">
        <w:rPr>
          <w:rFonts w:ascii="Times New Roman" w:eastAsia="Times New Roman" w:hAnsi="Times New Roman" w:cs="Times New Roman"/>
          <w:b/>
          <w:i/>
          <w:spacing w:val="9"/>
          <w:sz w:val="28"/>
          <w:szCs w:val="28"/>
          <w:lang w:val="uk-UA" w:eastAsia="ru-RU"/>
        </w:rPr>
        <w:t xml:space="preserve"> і</w:t>
      </w:r>
      <w:r w:rsidRPr="00777EA9">
        <w:rPr>
          <w:rFonts w:ascii="Times New Roman" w:eastAsia="Times New Roman" w:hAnsi="Times New Roman" w:cs="Times New Roman"/>
          <w:b/>
          <w:i/>
          <w:color w:val="FF0000"/>
          <w:spacing w:val="9"/>
          <w:sz w:val="28"/>
          <w:szCs w:val="28"/>
          <w:lang w:val="uk-UA" w:eastAsia="ru-RU"/>
        </w:rPr>
        <w:t xml:space="preserve"> </w:t>
      </w:r>
      <w:r w:rsidRPr="00777EA9">
        <w:rPr>
          <w:rFonts w:ascii="Times New Roman" w:eastAsia="Times New Roman" w:hAnsi="Times New Roman" w:cs="Times New Roman"/>
          <w:b/>
          <w:i/>
          <w:spacing w:val="9"/>
          <w:sz w:val="28"/>
          <w:szCs w:val="28"/>
          <w:lang w:val="uk-UA" w:eastAsia="ru-RU"/>
        </w:rPr>
        <w:t>комплексні</w:t>
      </w:r>
      <w:r w:rsidR="00F10201">
        <w:rPr>
          <w:rFonts w:ascii="Times New Roman" w:eastAsia="Times New Roman" w:hAnsi="Times New Roman" w:cs="Times New Roman"/>
          <w:b/>
          <w:i/>
          <w:spacing w:val="9"/>
          <w:sz w:val="28"/>
          <w:szCs w:val="28"/>
          <w:lang w:val="uk-UA" w:eastAsia="ru-RU"/>
        </w:rPr>
        <w:t>.</w:t>
      </w:r>
      <w:r w:rsidRPr="00777EA9">
        <w:rPr>
          <w:rFonts w:ascii="Times New Roman" w:eastAsia="Times New Roman" w:hAnsi="Times New Roman" w:cs="Times New Roman"/>
          <w:b/>
          <w:i/>
          <w:color w:val="FF0000"/>
          <w:spacing w:val="9"/>
          <w:sz w:val="28"/>
          <w:szCs w:val="28"/>
          <w:lang w:val="uk-UA" w:eastAsia="ru-RU"/>
        </w:rPr>
        <w:t xml:space="preserve"> </w:t>
      </w:r>
    </w:p>
    <w:p w14:paraId="0C22B523" w14:textId="6A230E0B" w:rsidR="00DE0421" w:rsidRPr="00381548" w:rsidRDefault="00DE0421" w:rsidP="00F10201">
      <w:pPr>
        <w:shd w:val="clear" w:color="auto" w:fill="FFFFFF"/>
        <w:autoSpaceDE w:val="0"/>
        <w:autoSpaceDN w:val="0"/>
        <w:adjustRightInd w:val="0"/>
        <w:spacing w:after="0" w:line="360" w:lineRule="auto"/>
        <w:ind w:firstLine="680"/>
        <w:jc w:val="both"/>
        <w:rPr>
          <w:rFonts w:ascii="Times New Roman" w:eastAsia="Times New Roman" w:hAnsi="Times New Roman" w:cs="Times New Roman"/>
          <w:b/>
          <w:i/>
          <w:iCs/>
          <w:color w:val="000000"/>
          <w:spacing w:val="-1"/>
          <w:sz w:val="28"/>
          <w:szCs w:val="28"/>
          <w:lang w:val="uk-UA" w:eastAsia="ru-RU"/>
        </w:rPr>
      </w:pPr>
      <w:r w:rsidRPr="00381548">
        <w:rPr>
          <w:rFonts w:ascii="Times New Roman" w:eastAsia="Times New Roman" w:hAnsi="Times New Roman" w:cs="Times New Roman"/>
          <w:b/>
          <w:i/>
          <w:iCs/>
          <w:color w:val="000000"/>
          <w:spacing w:val="-1"/>
          <w:sz w:val="28"/>
          <w:szCs w:val="28"/>
          <w:lang w:val="uk-UA" w:eastAsia="ru-RU"/>
        </w:rPr>
        <w:t>2. Запровадження кошторисів спеціальних видів витрат у економічній роботі в ТОВ «ФУДЕМБІР».</w:t>
      </w:r>
    </w:p>
    <w:p w14:paraId="5BCCB3D3" w14:textId="61290326" w:rsidR="002D2FAB" w:rsidRPr="002D2FAB" w:rsidRDefault="002D2FAB" w:rsidP="002D2FAB">
      <w:pPr>
        <w:shd w:val="clear" w:color="auto" w:fill="FFFFFF"/>
        <w:autoSpaceDE w:val="0"/>
        <w:autoSpaceDN w:val="0"/>
        <w:adjustRightInd w:val="0"/>
        <w:spacing w:after="0" w:line="360" w:lineRule="auto"/>
        <w:ind w:firstLine="567"/>
        <w:jc w:val="both"/>
        <w:rPr>
          <w:rFonts w:ascii="Times New Roman" w:eastAsia="Times New Roman" w:hAnsi="Times New Roman" w:cs="Times New Roman"/>
          <w:bCs/>
          <w:sz w:val="28"/>
          <w:szCs w:val="28"/>
          <w:lang w:val="uk-UA" w:eastAsia="ru-RU"/>
        </w:rPr>
      </w:pPr>
      <w:r w:rsidRPr="002D2FAB">
        <w:rPr>
          <w:rFonts w:ascii="Times New Roman" w:eastAsia="Times New Roman" w:hAnsi="Times New Roman" w:cs="Times New Roman"/>
          <w:bCs/>
          <w:sz w:val="28"/>
          <w:szCs w:val="28"/>
          <w:lang w:val="uk-UA" w:eastAsia="ru-RU"/>
        </w:rPr>
        <w:t xml:space="preserve">Саме </w:t>
      </w:r>
      <w:r w:rsidR="00F10201">
        <w:rPr>
          <w:rFonts w:ascii="Times New Roman" w:eastAsia="Times New Roman" w:hAnsi="Times New Roman" w:cs="Times New Roman"/>
          <w:bCs/>
          <w:sz w:val="28"/>
          <w:szCs w:val="28"/>
          <w:lang w:val="uk-UA" w:eastAsia="ru-RU"/>
        </w:rPr>
        <w:t xml:space="preserve">запровадження </w:t>
      </w:r>
      <w:r w:rsidRPr="002D2FAB">
        <w:rPr>
          <w:rFonts w:ascii="Times New Roman" w:eastAsia="Times New Roman" w:hAnsi="Times New Roman" w:cs="Times New Roman"/>
          <w:bCs/>
          <w:sz w:val="28"/>
          <w:szCs w:val="28"/>
          <w:lang w:val="uk-UA" w:eastAsia="ru-RU"/>
        </w:rPr>
        <w:t>класифікаці</w:t>
      </w:r>
      <w:r w:rsidR="00F10201">
        <w:rPr>
          <w:rFonts w:ascii="Times New Roman" w:eastAsia="Times New Roman" w:hAnsi="Times New Roman" w:cs="Times New Roman"/>
          <w:bCs/>
          <w:sz w:val="28"/>
          <w:szCs w:val="28"/>
          <w:lang w:val="uk-UA" w:eastAsia="ru-RU"/>
        </w:rPr>
        <w:t>ї</w:t>
      </w:r>
      <w:r w:rsidRPr="002D2FAB">
        <w:rPr>
          <w:rFonts w:ascii="Times New Roman" w:eastAsia="Times New Roman" w:hAnsi="Times New Roman" w:cs="Times New Roman"/>
          <w:bCs/>
          <w:sz w:val="28"/>
          <w:szCs w:val="28"/>
          <w:lang w:val="uk-UA" w:eastAsia="ru-RU"/>
        </w:rPr>
        <w:t xml:space="preserve"> витрат </w:t>
      </w:r>
      <w:r w:rsidR="00F10201">
        <w:rPr>
          <w:rFonts w:ascii="Times New Roman" w:eastAsia="Times New Roman" w:hAnsi="Times New Roman" w:cs="Times New Roman"/>
          <w:bCs/>
          <w:sz w:val="28"/>
          <w:szCs w:val="28"/>
          <w:lang w:val="uk-UA" w:eastAsia="ru-RU"/>
        </w:rPr>
        <w:t>дає можливість калькулювання адекватної собівартості кожного виробу.</w:t>
      </w:r>
      <w:r w:rsidRPr="002D2FAB">
        <w:rPr>
          <w:rFonts w:ascii="Times New Roman" w:eastAsia="Times New Roman" w:hAnsi="Times New Roman" w:cs="Times New Roman"/>
          <w:bCs/>
          <w:sz w:val="28"/>
          <w:szCs w:val="28"/>
          <w:lang w:val="uk-UA" w:eastAsia="ru-RU"/>
        </w:rPr>
        <w:t xml:space="preserve"> Це потребує ведення у плановій практиці підприємств кошторисів спеціальних видів витрат, </w:t>
      </w:r>
      <w:r w:rsidR="00DE0421">
        <w:rPr>
          <w:rFonts w:ascii="Times New Roman" w:eastAsia="Times New Roman" w:hAnsi="Times New Roman" w:cs="Times New Roman"/>
          <w:bCs/>
          <w:sz w:val="28"/>
          <w:szCs w:val="28"/>
          <w:lang w:val="uk-UA" w:eastAsia="ru-RU"/>
        </w:rPr>
        <w:t>а саме таких</w:t>
      </w:r>
      <w:r w:rsidRPr="002D2FAB">
        <w:rPr>
          <w:rFonts w:ascii="Times New Roman" w:eastAsia="Times New Roman" w:hAnsi="Times New Roman" w:cs="Times New Roman"/>
          <w:bCs/>
          <w:sz w:val="28"/>
          <w:szCs w:val="28"/>
          <w:lang w:eastAsia="ru-RU"/>
        </w:rPr>
        <w:t xml:space="preserve"> [29]</w:t>
      </w:r>
      <w:r w:rsidRPr="002D2FAB">
        <w:rPr>
          <w:rFonts w:ascii="Times New Roman" w:eastAsia="Times New Roman" w:hAnsi="Times New Roman" w:cs="Times New Roman"/>
          <w:bCs/>
          <w:sz w:val="28"/>
          <w:szCs w:val="28"/>
          <w:lang w:val="uk-UA" w:eastAsia="ru-RU"/>
        </w:rPr>
        <w:t>:</w:t>
      </w:r>
    </w:p>
    <w:p w14:paraId="571B85B6" w14:textId="77777777" w:rsidR="002D2FAB" w:rsidRPr="002D2FAB" w:rsidRDefault="002D2FAB" w:rsidP="002D2FAB">
      <w:pPr>
        <w:shd w:val="clear" w:color="auto" w:fill="FFFFFF"/>
        <w:autoSpaceDE w:val="0"/>
        <w:autoSpaceDN w:val="0"/>
        <w:adjustRightInd w:val="0"/>
        <w:spacing w:after="0" w:line="360" w:lineRule="auto"/>
        <w:ind w:firstLine="567"/>
        <w:jc w:val="both"/>
        <w:rPr>
          <w:rFonts w:ascii="Times New Roman" w:eastAsia="Times New Roman" w:hAnsi="Times New Roman" w:cs="Times New Roman"/>
          <w:bCs/>
          <w:sz w:val="28"/>
          <w:szCs w:val="28"/>
          <w:lang w:val="uk-UA" w:eastAsia="ru-RU"/>
        </w:rPr>
      </w:pPr>
      <w:r w:rsidRPr="002D2FAB">
        <w:rPr>
          <w:rFonts w:ascii="Times New Roman" w:eastAsia="Times New Roman" w:hAnsi="Times New Roman" w:cs="Times New Roman"/>
          <w:bCs/>
          <w:sz w:val="28"/>
          <w:szCs w:val="28"/>
          <w:lang w:val="uk-UA" w:eastAsia="ru-RU"/>
        </w:rPr>
        <w:t>а) витрат на утримання та експлуатацію обладнання (ВУЕО);</w:t>
      </w:r>
    </w:p>
    <w:p w14:paraId="55E56BB6" w14:textId="77777777" w:rsidR="002D2FAB" w:rsidRPr="002D2FAB" w:rsidRDefault="002D2FAB" w:rsidP="002D2FAB">
      <w:pPr>
        <w:shd w:val="clear" w:color="auto" w:fill="FFFFFF"/>
        <w:autoSpaceDE w:val="0"/>
        <w:autoSpaceDN w:val="0"/>
        <w:adjustRightInd w:val="0"/>
        <w:spacing w:after="0" w:line="360" w:lineRule="auto"/>
        <w:ind w:firstLine="567"/>
        <w:jc w:val="both"/>
        <w:rPr>
          <w:rFonts w:ascii="Times New Roman" w:eastAsia="Times New Roman" w:hAnsi="Times New Roman" w:cs="Times New Roman"/>
          <w:bCs/>
          <w:sz w:val="28"/>
          <w:szCs w:val="28"/>
          <w:lang w:val="uk-UA" w:eastAsia="ru-RU"/>
        </w:rPr>
      </w:pPr>
      <w:r w:rsidRPr="002D2FAB">
        <w:rPr>
          <w:rFonts w:ascii="Times New Roman" w:eastAsia="Times New Roman" w:hAnsi="Times New Roman" w:cs="Times New Roman"/>
          <w:bCs/>
          <w:sz w:val="28"/>
          <w:szCs w:val="28"/>
          <w:lang w:val="uk-UA" w:eastAsia="ru-RU"/>
        </w:rPr>
        <w:t>б) загальних цехових витрат;</w:t>
      </w:r>
    </w:p>
    <w:p w14:paraId="5D6201BA" w14:textId="2E8BAFDD" w:rsidR="002D2FAB" w:rsidRPr="002D2FAB" w:rsidRDefault="002D2FAB" w:rsidP="002D2FAB">
      <w:pPr>
        <w:shd w:val="clear" w:color="auto" w:fill="FFFFFF"/>
        <w:autoSpaceDE w:val="0"/>
        <w:autoSpaceDN w:val="0"/>
        <w:adjustRightInd w:val="0"/>
        <w:spacing w:after="0" w:line="360" w:lineRule="auto"/>
        <w:ind w:firstLine="567"/>
        <w:jc w:val="both"/>
        <w:rPr>
          <w:rFonts w:ascii="Times New Roman" w:eastAsia="Times New Roman" w:hAnsi="Times New Roman" w:cs="Times New Roman"/>
          <w:bCs/>
          <w:sz w:val="28"/>
          <w:szCs w:val="28"/>
          <w:lang w:val="uk-UA" w:eastAsia="ru-RU"/>
        </w:rPr>
      </w:pPr>
      <w:r w:rsidRPr="002D2FAB">
        <w:rPr>
          <w:rFonts w:ascii="Times New Roman" w:eastAsia="Times New Roman" w:hAnsi="Times New Roman" w:cs="Times New Roman"/>
          <w:bCs/>
          <w:sz w:val="28"/>
          <w:szCs w:val="28"/>
          <w:lang w:val="uk-UA" w:eastAsia="ru-RU"/>
        </w:rPr>
        <w:t>в) загальних заводських витрат;</w:t>
      </w:r>
    </w:p>
    <w:p w14:paraId="13E929E5" w14:textId="77777777" w:rsidR="002D2FAB" w:rsidRPr="002D2FAB" w:rsidRDefault="002D2FAB" w:rsidP="002D2FAB">
      <w:pPr>
        <w:shd w:val="clear" w:color="auto" w:fill="FFFFFF"/>
        <w:autoSpaceDE w:val="0"/>
        <w:autoSpaceDN w:val="0"/>
        <w:adjustRightInd w:val="0"/>
        <w:spacing w:after="0" w:line="360" w:lineRule="auto"/>
        <w:ind w:firstLine="567"/>
        <w:jc w:val="both"/>
        <w:rPr>
          <w:rFonts w:ascii="Times New Roman" w:eastAsia="Times New Roman" w:hAnsi="Times New Roman" w:cs="Times New Roman"/>
          <w:bCs/>
          <w:sz w:val="28"/>
          <w:szCs w:val="28"/>
          <w:lang w:val="uk-UA" w:eastAsia="ru-RU"/>
        </w:rPr>
      </w:pPr>
      <w:r w:rsidRPr="002D2FAB">
        <w:rPr>
          <w:rFonts w:ascii="Times New Roman" w:eastAsia="Times New Roman" w:hAnsi="Times New Roman" w:cs="Times New Roman"/>
          <w:bCs/>
          <w:sz w:val="28"/>
          <w:szCs w:val="28"/>
          <w:lang w:val="uk-UA" w:eastAsia="ru-RU"/>
        </w:rPr>
        <w:t>г) поза виробничих витрат тощо.</w:t>
      </w:r>
    </w:p>
    <w:p w14:paraId="72F8EA30" w14:textId="6750AB40" w:rsidR="002D2FAB" w:rsidRDefault="002D2FAB" w:rsidP="002D2FAB">
      <w:pPr>
        <w:shd w:val="clear" w:color="auto" w:fill="FFFFFF"/>
        <w:autoSpaceDE w:val="0"/>
        <w:autoSpaceDN w:val="0"/>
        <w:adjustRightInd w:val="0"/>
        <w:spacing w:after="0" w:line="360" w:lineRule="auto"/>
        <w:ind w:firstLine="567"/>
        <w:jc w:val="both"/>
        <w:rPr>
          <w:rFonts w:ascii="Times New Roman" w:eastAsia="Times New Roman" w:hAnsi="Times New Roman" w:cs="Times New Roman"/>
          <w:bCs/>
          <w:sz w:val="28"/>
          <w:szCs w:val="28"/>
          <w:lang w:val="uk-UA" w:eastAsia="ru-RU"/>
        </w:rPr>
      </w:pPr>
      <w:r w:rsidRPr="002D2FAB">
        <w:rPr>
          <w:rFonts w:ascii="Times New Roman" w:eastAsia="Times New Roman" w:hAnsi="Times New Roman" w:cs="Times New Roman"/>
          <w:bCs/>
          <w:sz w:val="28"/>
          <w:szCs w:val="28"/>
          <w:lang w:val="uk-UA" w:eastAsia="ru-RU"/>
        </w:rPr>
        <w:t>Особливості планування показників у сучасному невизначеному середовищі розглянемо у наступному підрозділі.</w:t>
      </w:r>
    </w:p>
    <w:p w14:paraId="7BC98240" w14:textId="77777777" w:rsidR="006068A7" w:rsidRDefault="00EA303E" w:rsidP="006068A7">
      <w:pPr>
        <w:shd w:val="clear" w:color="auto" w:fill="FFFFFF"/>
        <w:autoSpaceDE w:val="0"/>
        <w:autoSpaceDN w:val="0"/>
        <w:adjustRightInd w:val="0"/>
        <w:spacing w:after="0" w:line="360" w:lineRule="auto"/>
        <w:ind w:firstLine="680"/>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До складу </w:t>
      </w:r>
      <w:r w:rsidR="00732375">
        <w:rPr>
          <w:rFonts w:ascii="Times New Roman" w:eastAsia="Times New Roman" w:hAnsi="Times New Roman" w:cs="Times New Roman"/>
          <w:bCs/>
          <w:sz w:val="28"/>
          <w:szCs w:val="28"/>
          <w:lang w:val="uk-UA" w:eastAsia="ru-RU"/>
        </w:rPr>
        <w:t xml:space="preserve">приведених </w:t>
      </w:r>
      <w:r>
        <w:rPr>
          <w:rFonts w:ascii="Times New Roman" w:eastAsia="Times New Roman" w:hAnsi="Times New Roman" w:cs="Times New Roman"/>
          <w:bCs/>
          <w:sz w:val="28"/>
          <w:szCs w:val="28"/>
          <w:lang w:val="uk-UA" w:eastAsia="ru-RU"/>
        </w:rPr>
        <w:t>кошторисів пропонуєтьс</w:t>
      </w:r>
      <w:r w:rsidR="00732375">
        <w:rPr>
          <w:rFonts w:ascii="Times New Roman" w:eastAsia="Times New Roman" w:hAnsi="Times New Roman" w:cs="Times New Roman"/>
          <w:bCs/>
          <w:sz w:val="28"/>
          <w:szCs w:val="28"/>
          <w:lang w:val="uk-UA" w:eastAsia="ru-RU"/>
        </w:rPr>
        <w:t>я включати наступн</w:t>
      </w:r>
      <w:r w:rsidR="0061649F">
        <w:rPr>
          <w:rFonts w:ascii="Times New Roman" w:eastAsia="Times New Roman" w:hAnsi="Times New Roman" w:cs="Times New Roman"/>
          <w:bCs/>
          <w:sz w:val="28"/>
          <w:szCs w:val="28"/>
          <w:lang w:val="uk-UA" w:eastAsia="ru-RU"/>
        </w:rPr>
        <w:t>і</w:t>
      </w:r>
      <w:r w:rsidR="00732375">
        <w:rPr>
          <w:rFonts w:ascii="Times New Roman" w:eastAsia="Times New Roman" w:hAnsi="Times New Roman" w:cs="Times New Roman"/>
          <w:bCs/>
          <w:sz w:val="28"/>
          <w:szCs w:val="28"/>
          <w:lang w:val="uk-UA" w:eastAsia="ru-RU"/>
        </w:rPr>
        <w:t xml:space="preserve"> витрати, здійснювані на підприємстві.</w:t>
      </w:r>
    </w:p>
    <w:p w14:paraId="1A14493A" w14:textId="7C96D08D" w:rsidR="0061649F" w:rsidRPr="0061649F" w:rsidRDefault="0061649F" w:rsidP="006068A7">
      <w:pPr>
        <w:shd w:val="clear" w:color="auto" w:fill="FFFFFF"/>
        <w:autoSpaceDE w:val="0"/>
        <w:autoSpaceDN w:val="0"/>
        <w:adjustRightInd w:val="0"/>
        <w:spacing w:after="0" w:line="360" w:lineRule="auto"/>
        <w:ind w:firstLine="680"/>
        <w:jc w:val="both"/>
        <w:rPr>
          <w:rFonts w:ascii="Times New Roman" w:eastAsia="Times New Roman" w:hAnsi="Times New Roman" w:cs="Times New Roman"/>
          <w:sz w:val="28"/>
          <w:szCs w:val="28"/>
          <w:lang w:val="uk-UA" w:eastAsia="ru-RU"/>
        </w:rPr>
      </w:pPr>
      <w:r w:rsidRPr="00753ABF">
        <w:rPr>
          <w:rFonts w:ascii="Times New Roman" w:eastAsia="Times New Roman" w:hAnsi="Times New Roman" w:cs="Times New Roman"/>
          <w:sz w:val="28"/>
          <w:szCs w:val="28"/>
          <w:lang w:val="uk-UA" w:eastAsia="ru-RU"/>
        </w:rPr>
        <w:lastRenderedPageBreak/>
        <w:t>Кошторис видатків на утримання й експлуатацію устаткування</w:t>
      </w:r>
      <w:r w:rsidRPr="0061649F">
        <w:rPr>
          <w:rFonts w:ascii="Times New Roman" w:eastAsia="Times New Roman" w:hAnsi="Times New Roman" w:cs="Times New Roman"/>
          <w:sz w:val="28"/>
          <w:szCs w:val="28"/>
          <w:lang w:val="uk-UA" w:eastAsia="ru-RU"/>
        </w:rPr>
        <w:t xml:space="preserve"> (ВУРУ) – розробляється, як правило, по кожному цеху, але для невеликих підприємств може складатися і єдина для всього підприємства. </w:t>
      </w:r>
    </w:p>
    <w:p w14:paraId="1749F8D6" w14:textId="77777777" w:rsidR="0061649F" w:rsidRPr="0061649F" w:rsidRDefault="0061649F" w:rsidP="0061649F">
      <w:pPr>
        <w:spacing w:after="0" w:line="360" w:lineRule="auto"/>
        <w:ind w:firstLine="680"/>
        <w:jc w:val="both"/>
        <w:rPr>
          <w:rFonts w:ascii="Times New Roman" w:eastAsia="Times New Roman" w:hAnsi="Times New Roman" w:cs="Times New Roman"/>
          <w:sz w:val="28"/>
          <w:szCs w:val="28"/>
          <w:lang w:val="uk-UA" w:eastAsia="ru-RU"/>
        </w:rPr>
      </w:pPr>
      <w:r w:rsidRPr="00753ABF">
        <w:rPr>
          <w:rFonts w:ascii="Times New Roman" w:eastAsia="Times New Roman" w:hAnsi="Times New Roman" w:cs="Times New Roman"/>
          <w:sz w:val="28"/>
          <w:szCs w:val="28"/>
          <w:lang w:val="uk-UA" w:eastAsia="ru-RU"/>
        </w:rPr>
        <w:t>Кошторис цехових видатків</w:t>
      </w:r>
      <w:r w:rsidRPr="0061649F">
        <w:rPr>
          <w:rFonts w:ascii="Times New Roman" w:eastAsia="Times New Roman" w:hAnsi="Times New Roman" w:cs="Times New Roman"/>
          <w:sz w:val="28"/>
          <w:szCs w:val="28"/>
          <w:lang w:val="uk-UA" w:eastAsia="ru-RU"/>
        </w:rPr>
        <w:t xml:space="preserve"> (розробляється окремо по цехах, але для невеликих підприємств або при одно продуктовій діяльності може складатися і єдина по всіх цехах). </w:t>
      </w:r>
    </w:p>
    <w:p w14:paraId="0BDBD727" w14:textId="77777777" w:rsidR="0061649F" w:rsidRPr="0061649F" w:rsidRDefault="0061649F" w:rsidP="0061649F">
      <w:pPr>
        <w:spacing w:after="0" w:line="360" w:lineRule="auto"/>
        <w:ind w:firstLine="680"/>
        <w:jc w:val="both"/>
        <w:rPr>
          <w:rFonts w:ascii="Times New Roman" w:eastAsia="Times New Roman" w:hAnsi="Times New Roman" w:cs="Times New Roman"/>
          <w:sz w:val="28"/>
          <w:szCs w:val="28"/>
          <w:lang w:val="uk-UA" w:eastAsia="ru-RU"/>
        </w:rPr>
      </w:pPr>
      <w:r w:rsidRPr="00753ABF">
        <w:rPr>
          <w:rFonts w:ascii="Times New Roman" w:eastAsia="Times New Roman" w:hAnsi="Times New Roman" w:cs="Times New Roman"/>
          <w:sz w:val="28"/>
          <w:szCs w:val="28"/>
          <w:lang w:val="uk-UA" w:eastAsia="ru-RU"/>
        </w:rPr>
        <w:t>Кошторис загальнозаводських</w:t>
      </w:r>
      <w:r w:rsidRPr="0061649F">
        <w:rPr>
          <w:rFonts w:ascii="Times New Roman" w:eastAsia="Times New Roman" w:hAnsi="Times New Roman" w:cs="Times New Roman"/>
          <w:sz w:val="28"/>
          <w:szCs w:val="28"/>
          <w:lang w:val="uk-UA" w:eastAsia="ru-RU"/>
        </w:rPr>
        <w:t xml:space="preserve"> (загальних фірмових) видатків. </w:t>
      </w:r>
    </w:p>
    <w:p w14:paraId="0BD9A97F" w14:textId="77777777" w:rsidR="0061649F" w:rsidRPr="0061649F" w:rsidRDefault="0061649F" w:rsidP="0061649F">
      <w:pPr>
        <w:spacing w:after="0" w:line="360" w:lineRule="auto"/>
        <w:ind w:firstLine="680"/>
        <w:jc w:val="both"/>
        <w:rPr>
          <w:rFonts w:ascii="Times New Roman" w:eastAsia="Times New Roman" w:hAnsi="Times New Roman" w:cs="Times New Roman"/>
          <w:sz w:val="28"/>
          <w:szCs w:val="28"/>
          <w:lang w:val="uk-UA" w:eastAsia="ru-RU"/>
        </w:rPr>
      </w:pPr>
      <w:r w:rsidRPr="00753ABF">
        <w:rPr>
          <w:rFonts w:ascii="Times New Roman" w:eastAsia="Times New Roman" w:hAnsi="Times New Roman" w:cs="Times New Roman"/>
          <w:sz w:val="28"/>
          <w:szCs w:val="28"/>
          <w:lang w:val="uk-UA" w:eastAsia="ru-RU"/>
        </w:rPr>
        <w:t>Кошторис позавиробничих видатків</w:t>
      </w:r>
      <w:r w:rsidRPr="0061649F">
        <w:rPr>
          <w:rFonts w:ascii="Times New Roman" w:eastAsia="Times New Roman" w:hAnsi="Times New Roman" w:cs="Times New Roman"/>
          <w:sz w:val="28"/>
          <w:szCs w:val="28"/>
          <w:lang w:val="uk-UA" w:eastAsia="ru-RU"/>
        </w:rPr>
        <w:t xml:space="preserve">. </w:t>
      </w:r>
    </w:p>
    <w:p w14:paraId="384814B3" w14:textId="77777777" w:rsidR="0061649F" w:rsidRPr="0061649F" w:rsidRDefault="0061649F" w:rsidP="0061649F">
      <w:pPr>
        <w:spacing w:after="0" w:line="360" w:lineRule="auto"/>
        <w:ind w:firstLine="680"/>
        <w:jc w:val="both"/>
        <w:rPr>
          <w:rFonts w:ascii="Times New Roman" w:eastAsia="Times New Roman" w:hAnsi="Times New Roman" w:cs="Times New Roman"/>
          <w:sz w:val="28"/>
          <w:szCs w:val="28"/>
          <w:u w:val="single"/>
          <w:lang w:val="uk-UA" w:eastAsia="ru-RU"/>
        </w:rPr>
      </w:pPr>
      <w:r w:rsidRPr="00753ABF">
        <w:rPr>
          <w:rFonts w:ascii="Times New Roman" w:eastAsia="Times New Roman" w:hAnsi="Times New Roman" w:cs="Times New Roman"/>
          <w:sz w:val="28"/>
          <w:szCs w:val="28"/>
          <w:lang w:val="uk-UA" w:eastAsia="ru-RU"/>
        </w:rPr>
        <w:t>Кошторис майбутніх витрат</w:t>
      </w:r>
      <w:r w:rsidRPr="0061649F">
        <w:rPr>
          <w:rFonts w:ascii="Times New Roman" w:eastAsia="Times New Roman" w:hAnsi="Times New Roman" w:cs="Times New Roman"/>
          <w:sz w:val="28"/>
          <w:szCs w:val="28"/>
          <w:u w:val="single"/>
          <w:lang w:val="uk-UA" w:eastAsia="ru-RU"/>
        </w:rPr>
        <w:t>.</w:t>
      </w:r>
    </w:p>
    <w:p w14:paraId="5001893F" w14:textId="77777777" w:rsidR="0061649F" w:rsidRPr="00453DA4" w:rsidRDefault="0061649F" w:rsidP="0061649F">
      <w:pPr>
        <w:spacing w:after="0" w:line="360" w:lineRule="auto"/>
        <w:ind w:firstLine="680"/>
        <w:jc w:val="both"/>
        <w:rPr>
          <w:rFonts w:ascii="Times New Roman" w:eastAsia="Times New Roman" w:hAnsi="Times New Roman" w:cs="Times New Roman"/>
          <w:bCs/>
          <w:i/>
          <w:sz w:val="28"/>
          <w:szCs w:val="28"/>
          <w:lang w:val="uk-UA" w:eastAsia="ru-RU"/>
        </w:rPr>
      </w:pPr>
      <w:r w:rsidRPr="00453DA4">
        <w:rPr>
          <w:rFonts w:ascii="Times New Roman" w:eastAsia="Times New Roman" w:hAnsi="Times New Roman" w:cs="Times New Roman"/>
          <w:bCs/>
          <w:i/>
          <w:sz w:val="28"/>
          <w:szCs w:val="28"/>
          <w:lang w:val="uk-UA" w:eastAsia="ru-RU"/>
        </w:rPr>
        <w:t xml:space="preserve">Номенклатура статей видатків на утримання й експлуатацію встаткування (ВУРУ): </w:t>
      </w:r>
    </w:p>
    <w:p w14:paraId="65FB2466" w14:textId="77777777" w:rsidR="0061649F" w:rsidRPr="0061649F" w:rsidRDefault="0061649F" w:rsidP="0061649F">
      <w:pPr>
        <w:spacing w:after="0" w:line="360" w:lineRule="auto"/>
        <w:ind w:firstLine="680"/>
        <w:jc w:val="both"/>
        <w:rPr>
          <w:rFonts w:ascii="Times New Roman" w:eastAsia="Times New Roman" w:hAnsi="Times New Roman" w:cs="Times New Roman"/>
          <w:sz w:val="28"/>
          <w:szCs w:val="28"/>
          <w:lang w:val="uk-UA" w:eastAsia="ru-RU"/>
        </w:rPr>
      </w:pPr>
      <w:r w:rsidRPr="0061649F">
        <w:rPr>
          <w:rFonts w:ascii="Times New Roman" w:eastAsia="Times New Roman" w:hAnsi="Times New Roman" w:cs="Times New Roman"/>
          <w:sz w:val="28"/>
          <w:szCs w:val="28"/>
          <w:lang w:val="uk-UA" w:eastAsia="ru-RU"/>
        </w:rPr>
        <w:t xml:space="preserve">1. Амортизація устаткування й транспортних засобів. </w:t>
      </w:r>
    </w:p>
    <w:p w14:paraId="6EB0528A" w14:textId="77777777" w:rsidR="0061649F" w:rsidRPr="0061649F" w:rsidRDefault="0061649F" w:rsidP="0061649F">
      <w:pPr>
        <w:spacing w:after="0" w:line="360" w:lineRule="auto"/>
        <w:ind w:firstLine="680"/>
        <w:jc w:val="both"/>
        <w:rPr>
          <w:rFonts w:ascii="Times New Roman" w:eastAsia="Times New Roman" w:hAnsi="Times New Roman" w:cs="Times New Roman"/>
          <w:sz w:val="28"/>
          <w:szCs w:val="28"/>
          <w:lang w:val="uk-UA" w:eastAsia="ru-RU"/>
        </w:rPr>
      </w:pPr>
      <w:r w:rsidRPr="0061649F">
        <w:rPr>
          <w:rFonts w:ascii="Times New Roman" w:eastAsia="Times New Roman" w:hAnsi="Times New Roman" w:cs="Times New Roman"/>
          <w:sz w:val="28"/>
          <w:szCs w:val="28"/>
          <w:lang w:val="uk-UA" w:eastAsia="ru-RU"/>
        </w:rPr>
        <w:t xml:space="preserve">2. Експлуатація устаткування (крім видатків на поточний ремонт). </w:t>
      </w:r>
    </w:p>
    <w:p w14:paraId="7D5B7123" w14:textId="77777777" w:rsidR="0061649F" w:rsidRPr="0061649F" w:rsidRDefault="0061649F" w:rsidP="0061649F">
      <w:pPr>
        <w:spacing w:after="0" w:line="360" w:lineRule="auto"/>
        <w:ind w:firstLine="680"/>
        <w:jc w:val="both"/>
        <w:rPr>
          <w:rFonts w:ascii="Times New Roman" w:eastAsia="Times New Roman" w:hAnsi="Times New Roman" w:cs="Times New Roman"/>
          <w:sz w:val="28"/>
          <w:szCs w:val="28"/>
          <w:lang w:val="uk-UA" w:eastAsia="ru-RU"/>
        </w:rPr>
      </w:pPr>
      <w:r w:rsidRPr="0061649F">
        <w:rPr>
          <w:rFonts w:ascii="Times New Roman" w:eastAsia="Times New Roman" w:hAnsi="Times New Roman" w:cs="Times New Roman"/>
          <w:sz w:val="28"/>
          <w:szCs w:val="28"/>
          <w:lang w:val="uk-UA" w:eastAsia="ru-RU"/>
        </w:rPr>
        <w:t xml:space="preserve">3. Поточний ремонт устаткування й транспортних засобів. </w:t>
      </w:r>
    </w:p>
    <w:p w14:paraId="38105968" w14:textId="77777777" w:rsidR="0061649F" w:rsidRPr="0061649F" w:rsidRDefault="0061649F" w:rsidP="0061649F">
      <w:pPr>
        <w:spacing w:after="0" w:line="360" w:lineRule="auto"/>
        <w:ind w:firstLine="680"/>
        <w:jc w:val="both"/>
        <w:rPr>
          <w:rFonts w:ascii="Times New Roman" w:eastAsia="Times New Roman" w:hAnsi="Times New Roman" w:cs="Times New Roman"/>
          <w:sz w:val="28"/>
          <w:szCs w:val="28"/>
          <w:lang w:val="uk-UA" w:eastAsia="ru-RU"/>
        </w:rPr>
      </w:pPr>
      <w:r w:rsidRPr="0061649F">
        <w:rPr>
          <w:rFonts w:ascii="Times New Roman" w:eastAsia="Times New Roman" w:hAnsi="Times New Roman" w:cs="Times New Roman"/>
          <w:sz w:val="28"/>
          <w:szCs w:val="28"/>
          <w:lang w:val="uk-UA" w:eastAsia="ru-RU"/>
        </w:rPr>
        <w:t xml:space="preserve">4. Внутрішньозаводське переміщення вантажів. </w:t>
      </w:r>
    </w:p>
    <w:p w14:paraId="6642B0D6" w14:textId="77777777" w:rsidR="0061649F" w:rsidRPr="0061649F" w:rsidRDefault="0061649F" w:rsidP="0061649F">
      <w:pPr>
        <w:spacing w:after="0" w:line="360" w:lineRule="auto"/>
        <w:ind w:firstLine="680"/>
        <w:jc w:val="both"/>
        <w:rPr>
          <w:rFonts w:ascii="Times New Roman" w:eastAsia="Times New Roman" w:hAnsi="Times New Roman" w:cs="Times New Roman"/>
          <w:sz w:val="28"/>
          <w:szCs w:val="28"/>
          <w:lang w:val="uk-UA" w:eastAsia="ru-RU"/>
        </w:rPr>
      </w:pPr>
      <w:r w:rsidRPr="0061649F">
        <w:rPr>
          <w:rFonts w:ascii="Times New Roman" w:eastAsia="Times New Roman" w:hAnsi="Times New Roman" w:cs="Times New Roman"/>
          <w:sz w:val="28"/>
          <w:szCs w:val="28"/>
          <w:lang w:val="uk-UA" w:eastAsia="ru-RU"/>
        </w:rPr>
        <w:t xml:space="preserve">5. Зношування малоцінних і швидкозношуваних інструментів і пристосувань. </w:t>
      </w:r>
    </w:p>
    <w:p w14:paraId="2786FB94" w14:textId="77777777" w:rsidR="0061649F" w:rsidRPr="0061649F" w:rsidRDefault="0061649F" w:rsidP="0061649F">
      <w:pPr>
        <w:spacing w:after="0" w:line="360" w:lineRule="auto"/>
        <w:ind w:firstLine="680"/>
        <w:jc w:val="both"/>
        <w:rPr>
          <w:rFonts w:ascii="Times New Roman" w:eastAsia="Times New Roman" w:hAnsi="Times New Roman" w:cs="Times New Roman"/>
          <w:sz w:val="28"/>
          <w:szCs w:val="28"/>
          <w:lang w:val="uk-UA" w:eastAsia="ru-RU"/>
        </w:rPr>
      </w:pPr>
      <w:r w:rsidRPr="0061649F">
        <w:rPr>
          <w:rFonts w:ascii="Times New Roman" w:eastAsia="Times New Roman" w:hAnsi="Times New Roman" w:cs="Times New Roman"/>
          <w:sz w:val="28"/>
          <w:szCs w:val="28"/>
          <w:lang w:val="uk-UA" w:eastAsia="ru-RU"/>
        </w:rPr>
        <w:t xml:space="preserve">6. Заробітна плата допоміжних працівників, пов’язаних із забезпеченням роботи обладнання </w:t>
      </w:r>
    </w:p>
    <w:p w14:paraId="006E1D95" w14:textId="77777777" w:rsidR="0061649F" w:rsidRPr="0061649F" w:rsidRDefault="0061649F" w:rsidP="0061649F">
      <w:pPr>
        <w:spacing w:after="0" w:line="360" w:lineRule="auto"/>
        <w:ind w:firstLine="680"/>
        <w:jc w:val="both"/>
        <w:rPr>
          <w:rFonts w:ascii="Times New Roman" w:eastAsia="Times New Roman" w:hAnsi="Times New Roman" w:cs="Times New Roman"/>
          <w:sz w:val="28"/>
          <w:szCs w:val="28"/>
          <w:lang w:val="uk-UA" w:eastAsia="ru-RU"/>
        </w:rPr>
      </w:pPr>
      <w:r w:rsidRPr="0061649F">
        <w:rPr>
          <w:rFonts w:ascii="Times New Roman" w:eastAsia="Times New Roman" w:hAnsi="Times New Roman" w:cs="Times New Roman"/>
          <w:sz w:val="28"/>
          <w:szCs w:val="28"/>
          <w:lang w:val="uk-UA" w:eastAsia="ru-RU"/>
        </w:rPr>
        <w:t>7. ЄСВ до п. 5</w:t>
      </w:r>
    </w:p>
    <w:p w14:paraId="1B71952E" w14:textId="77777777" w:rsidR="0061649F" w:rsidRPr="0061649F" w:rsidRDefault="0061649F" w:rsidP="0061649F">
      <w:pPr>
        <w:spacing w:after="0" w:line="360" w:lineRule="auto"/>
        <w:ind w:firstLine="680"/>
        <w:jc w:val="both"/>
        <w:rPr>
          <w:rFonts w:ascii="Times New Roman" w:eastAsia="Times New Roman" w:hAnsi="Times New Roman" w:cs="Times New Roman"/>
          <w:sz w:val="28"/>
          <w:szCs w:val="28"/>
          <w:lang w:val="uk-UA" w:eastAsia="ru-RU"/>
        </w:rPr>
      </w:pPr>
      <w:r w:rsidRPr="0061649F">
        <w:rPr>
          <w:rFonts w:ascii="Times New Roman" w:eastAsia="Times New Roman" w:hAnsi="Times New Roman" w:cs="Times New Roman"/>
          <w:sz w:val="28"/>
          <w:szCs w:val="28"/>
          <w:lang w:val="uk-UA" w:eastAsia="ru-RU"/>
        </w:rPr>
        <w:t xml:space="preserve">8. Інші видатки. </w:t>
      </w:r>
    </w:p>
    <w:p w14:paraId="6F74B417" w14:textId="77777777" w:rsidR="0061649F" w:rsidRPr="00453DA4" w:rsidRDefault="0061649F" w:rsidP="0061649F">
      <w:pPr>
        <w:spacing w:after="0" w:line="360" w:lineRule="auto"/>
        <w:ind w:firstLine="680"/>
        <w:jc w:val="center"/>
        <w:rPr>
          <w:rFonts w:ascii="Times New Roman" w:eastAsia="Times New Roman" w:hAnsi="Times New Roman" w:cs="Times New Roman"/>
          <w:bCs/>
          <w:sz w:val="28"/>
          <w:szCs w:val="28"/>
          <w:lang w:val="uk-UA" w:eastAsia="ru-RU"/>
        </w:rPr>
      </w:pPr>
      <w:r w:rsidRPr="00453DA4">
        <w:rPr>
          <w:rFonts w:ascii="Times New Roman" w:eastAsia="Times New Roman" w:hAnsi="Times New Roman" w:cs="Times New Roman"/>
          <w:bCs/>
          <w:i/>
          <w:sz w:val="28"/>
          <w:szCs w:val="28"/>
          <w:lang w:val="uk-UA" w:eastAsia="ru-RU"/>
        </w:rPr>
        <w:t>Номенклатура статей цехових видатків</w:t>
      </w:r>
      <w:r w:rsidRPr="00453DA4">
        <w:rPr>
          <w:rFonts w:ascii="Times New Roman" w:eastAsia="Times New Roman" w:hAnsi="Times New Roman" w:cs="Times New Roman"/>
          <w:bCs/>
          <w:sz w:val="28"/>
          <w:szCs w:val="28"/>
          <w:lang w:val="uk-UA" w:eastAsia="ru-RU"/>
        </w:rPr>
        <w:t>:</w:t>
      </w:r>
    </w:p>
    <w:p w14:paraId="6B2DCC67" w14:textId="77777777" w:rsidR="0061649F" w:rsidRPr="0061649F" w:rsidRDefault="0061649F" w:rsidP="0061649F">
      <w:pPr>
        <w:spacing w:after="0" w:line="360" w:lineRule="auto"/>
        <w:ind w:firstLine="680"/>
        <w:jc w:val="both"/>
        <w:rPr>
          <w:rFonts w:ascii="Times New Roman" w:eastAsia="Times New Roman" w:hAnsi="Times New Roman" w:cs="Times New Roman"/>
          <w:sz w:val="28"/>
          <w:szCs w:val="28"/>
          <w:lang w:val="uk-UA" w:eastAsia="ru-RU"/>
        </w:rPr>
      </w:pPr>
      <w:r w:rsidRPr="0061649F">
        <w:rPr>
          <w:rFonts w:ascii="Times New Roman" w:eastAsia="Times New Roman" w:hAnsi="Times New Roman" w:cs="Times New Roman"/>
          <w:sz w:val="28"/>
          <w:szCs w:val="28"/>
          <w:lang w:val="uk-UA" w:eastAsia="ru-RU"/>
        </w:rPr>
        <w:t>1. Утримування апарата керування цеху  – заробітна плата апарату керування цехом + ЄСВ;</w:t>
      </w:r>
    </w:p>
    <w:p w14:paraId="57077F2E" w14:textId="77777777" w:rsidR="0061649F" w:rsidRPr="0061649F" w:rsidRDefault="0061649F" w:rsidP="0061649F">
      <w:pPr>
        <w:spacing w:after="0" w:line="360" w:lineRule="auto"/>
        <w:ind w:firstLine="680"/>
        <w:jc w:val="both"/>
        <w:rPr>
          <w:rFonts w:ascii="Times New Roman" w:eastAsia="Times New Roman" w:hAnsi="Times New Roman" w:cs="Times New Roman"/>
          <w:sz w:val="28"/>
          <w:szCs w:val="28"/>
          <w:lang w:val="uk-UA" w:eastAsia="ru-RU"/>
        </w:rPr>
      </w:pPr>
      <w:r w:rsidRPr="0061649F">
        <w:rPr>
          <w:rFonts w:ascii="Times New Roman" w:eastAsia="Times New Roman" w:hAnsi="Times New Roman" w:cs="Times New Roman"/>
          <w:sz w:val="28"/>
          <w:szCs w:val="28"/>
          <w:lang w:val="uk-UA" w:eastAsia="ru-RU"/>
        </w:rPr>
        <w:t>2. Утримування іншого цехового персоналу – їхня заробітна плата + ЄСВ;</w:t>
      </w:r>
    </w:p>
    <w:p w14:paraId="55A6F9FA" w14:textId="77777777" w:rsidR="0061649F" w:rsidRPr="0061649F" w:rsidRDefault="0061649F" w:rsidP="0061649F">
      <w:pPr>
        <w:spacing w:after="0" w:line="360" w:lineRule="auto"/>
        <w:ind w:firstLine="680"/>
        <w:jc w:val="both"/>
        <w:rPr>
          <w:rFonts w:ascii="Times New Roman" w:eastAsia="Times New Roman" w:hAnsi="Times New Roman" w:cs="Times New Roman"/>
          <w:sz w:val="28"/>
          <w:szCs w:val="28"/>
          <w:lang w:val="uk-UA" w:eastAsia="ru-RU"/>
        </w:rPr>
      </w:pPr>
      <w:r w:rsidRPr="0061649F">
        <w:rPr>
          <w:rFonts w:ascii="Times New Roman" w:eastAsia="Times New Roman" w:hAnsi="Times New Roman" w:cs="Times New Roman"/>
          <w:sz w:val="28"/>
          <w:szCs w:val="28"/>
          <w:lang w:val="uk-UA" w:eastAsia="ru-RU"/>
        </w:rPr>
        <w:t xml:space="preserve">3. Амортизація будинків, споруджень і інвентарю. </w:t>
      </w:r>
    </w:p>
    <w:p w14:paraId="01D0C5BD" w14:textId="77777777" w:rsidR="0061649F" w:rsidRPr="0061649F" w:rsidRDefault="0061649F" w:rsidP="0061649F">
      <w:pPr>
        <w:spacing w:after="0" w:line="360" w:lineRule="auto"/>
        <w:ind w:firstLine="680"/>
        <w:jc w:val="both"/>
        <w:rPr>
          <w:rFonts w:ascii="Times New Roman" w:eastAsia="Times New Roman" w:hAnsi="Times New Roman" w:cs="Times New Roman"/>
          <w:sz w:val="28"/>
          <w:szCs w:val="28"/>
          <w:lang w:val="uk-UA" w:eastAsia="ru-RU"/>
        </w:rPr>
      </w:pPr>
      <w:r w:rsidRPr="0061649F">
        <w:rPr>
          <w:rFonts w:ascii="Times New Roman" w:eastAsia="Times New Roman" w:hAnsi="Times New Roman" w:cs="Times New Roman"/>
          <w:sz w:val="28"/>
          <w:szCs w:val="28"/>
          <w:lang w:val="uk-UA" w:eastAsia="ru-RU"/>
        </w:rPr>
        <w:t xml:space="preserve">4. Утримування будинків, споруджень і інвентарю. </w:t>
      </w:r>
    </w:p>
    <w:p w14:paraId="413E95F0" w14:textId="77777777" w:rsidR="0061649F" w:rsidRPr="0061649F" w:rsidRDefault="0061649F" w:rsidP="0061649F">
      <w:pPr>
        <w:spacing w:after="0" w:line="360" w:lineRule="auto"/>
        <w:ind w:firstLine="680"/>
        <w:jc w:val="both"/>
        <w:rPr>
          <w:rFonts w:ascii="Times New Roman" w:eastAsia="Times New Roman" w:hAnsi="Times New Roman" w:cs="Times New Roman"/>
          <w:sz w:val="28"/>
          <w:szCs w:val="28"/>
          <w:lang w:val="uk-UA" w:eastAsia="ru-RU"/>
        </w:rPr>
      </w:pPr>
      <w:r w:rsidRPr="0061649F">
        <w:rPr>
          <w:rFonts w:ascii="Times New Roman" w:eastAsia="Times New Roman" w:hAnsi="Times New Roman" w:cs="Times New Roman"/>
          <w:sz w:val="28"/>
          <w:szCs w:val="28"/>
          <w:lang w:val="uk-UA" w:eastAsia="ru-RU"/>
        </w:rPr>
        <w:t xml:space="preserve">5. Поточний ремонт будинків, споруджень і інвентарю. </w:t>
      </w:r>
    </w:p>
    <w:p w14:paraId="190AED76" w14:textId="77777777" w:rsidR="0061649F" w:rsidRPr="0061649F" w:rsidRDefault="0061649F" w:rsidP="0061649F">
      <w:pPr>
        <w:spacing w:after="0" w:line="360" w:lineRule="auto"/>
        <w:ind w:firstLine="680"/>
        <w:jc w:val="both"/>
        <w:rPr>
          <w:rFonts w:ascii="Times New Roman" w:eastAsia="Times New Roman" w:hAnsi="Times New Roman" w:cs="Times New Roman"/>
          <w:sz w:val="28"/>
          <w:szCs w:val="28"/>
          <w:lang w:val="uk-UA" w:eastAsia="ru-RU"/>
        </w:rPr>
      </w:pPr>
      <w:r w:rsidRPr="0061649F">
        <w:rPr>
          <w:rFonts w:ascii="Times New Roman" w:eastAsia="Times New Roman" w:hAnsi="Times New Roman" w:cs="Times New Roman"/>
          <w:sz w:val="28"/>
          <w:szCs w:val="28"/>
          <w:lang w:val="uk-UA" w:eastAsia="ru-RU"/>
        </w:rPr>
        <w:lastRenderedPageBreak/>
        <w:t xml:space="preserve">6.  Випробування, досвіди й дослідження, раціоналізація й винахідництво. </w:t>
      </w:r>
    </w:p>
    <w:p w14:paraId="5344871B" w14:textId="77777777" w:rsidR="0061649F" w:rsidRPr="0061649F" w:rsidRDefault="0061649F" w:rsidP="0061649F">
      <w:pPr>
        <w:spacing w:after="0" w:line="360" w:lineRule="auto"/>
        <w:ind w:firstLine="680"/>
        <w:jc w:val="both"/>
        <w:rPr>
          <w:rFonts w:ascii="Times New Roman" w:eastAsia="Times New Roman" w:hAnsi="Times New Roman" w:cs="Times New Roman"/>
          <w:sz w:val="28"/>
          <w:szCs w:val="28"/>
          <w:lang w:val="uk-UA" w:eastAsia="ru-RU"/>
        </w:rPr>
      </w:pPr>
      <w:r w:rsidRPr="0061649F">
        <w:rPr>
          <w:rFonts w:ascii="Times New Roman" w:eastAsia="Times New Roman" w:hAnsi="Times New Roman" w:cs="Times New Roman"/>
          <w:sz w:val="28"/>
          <w:szCs w:val="28"/>
          <w:lang w:val="uk-UA" w:eastAsia="ru-RU"/>
        </w:rPr>
        <w:t xml:space="preserve">7. Охорона праці. </w:t>
      </w:r>
    </w:p>
    <w:p w14:paraId="06FFFC57" w14:textId="77777777" w:rsidR="0061649F" w:rsidRPr="0061649F" w:rsidRDefault="0061649F" w:rsidP="0061649F">
      <w:pPr>
        <w:spacing w:after="0" w:line="360" w:lineRule="auto"/>
        <w:ind w:firstLine="680"/>
        <w:jc w:val="both"/>
        <w:rPr>
          <w:rFonts w:ascii="Times New Roman" w:eastAsia="Times New Roman" w:hAnsi="Times New Roman" w:cs="Times New Roman"/>
          <w:sz w:val="28"/>
          <w:szCs w:val="28"/>
          <w:lang w:val="uk-UA" w:eastAsia="ru-RU"/>
        </w:rPr>
      </w:pPr>
      <w:r w:rsidRPr="0061649F">
        <w:rPr>
          <w:rFonts w:ascii="Times New Roman" w:eastAsia="Times New Roman" w:hAnsi="Times New Roman" w:cs="Times New Roman"/>
          <w:sz w:val="28"/>
          <w:szCs w:val="28"/>
          <w:lang w:val="uk-UA" w:eastAsia="ru-RU"/>
        </w:rPr>
        <w:t xml:space="preserve">8. Зношування малоцінного й швидкозношуваного інвентарю. </w:t>
      </w:r>
    </w:p>
    <w:p w14:paraId="25804DCE" w14:textId="77777777" w:rsidR="0061649F" w:rsidRPr="0061649F" w:rsidRDefault="0061649F" w:rsidP="0061649F">
      <w:pPr>
        <w:spacing w:after="0" w:line="360" w:lineRule="auto"/>
        <w:ind w:firstLine="680"/>
        <w:jc w:val="both"/>
        <w:rPr>
          <w:rFonts w:ascii="Times New Roman" w:eastAsia="Times New Roman" w:hAnsi="Times New Roman" w:cs="Times New Roman"/>
          <w:sz w:val="28"/>
          <w:szCs w:val="28"/>
          <w:lang w:val="uk-UA" w:eastAsia="ru-RU"/>
        </w:rPr>
      </w:pPr>
      <w:r w:rsidRPr="0061649F">
        <w:rPr>
          <w:rFonts w:ascii="Times New Roman" w:eastAsia="Times New Roman" w:hAnsi="Times New Roman" w:cs="Times New Roman"/>
          <w:sz w:val="28"/>
          <w:szCs w:val="28"/>
          <w:lang w:val="uk-UA" w:eastAsia="ru-RU"/>
        </w:rPr>
        <w:t xml:space="preserve">9. Інші видатки. </w:t>
      </w:r>
    </w:p>
    <w:p w14:paraId="46359427" w14:textId="77777777" w:rsidR="0061649F" w:rsidRPr="00453DA4" w:rsidRDefault="0061649F" w:rsidP="0061649F">
      <w:pPr>
        <w:spacing w:after="0" w:line="360" w:lineRule="auto"/>
        <w:ind w:firstLine="680"/>
        <w:jc w:val="center"/>
        <w:rPr>
          <w:rFonts w:ascii="Times New Roman" w:eastAsia="Times New Roman" w:hAnsi="Times New Roman" w:cs="Times New Roman"/>
          <w:bCs/>
          <w:sz w:val="28"/>
          <w:szCs w:val="28"/>
          <w:lang w:val="uk-UA" w:eastAsia="ru-RU"/>
        </w:rPr>
      </w:pPr>
      <w:r w:rsidRPr="00453DA4">
        <w:rPr>
          <w:rFonts w:ascii="Times New Roman" w:eastAsia="Times New Roman" w:hAnsi="Times New Roman" w:cs="Times New Roman"/>
          <w:bCs/>
          <w:i/>
          <w:sz w:val="28"/>
          <w:szCs w:val="28"/>
          <w:lang w:val="uk-UA" w:eastAsia="ru-RU"/>
        </w:rPr>
        <w:t>Номенклатура статей загальнозаводських видатків</w:t>
      </w:r>
      <w:r w:rsidRPr="00453DA4">
        <w:rPr>
          <w:rFonts w:ascii="Times New Roman" w:eastAsia="Times New Roman" w:hAnsi="Times New Roman" w:cs="Times New Roman"/>
          <w:bCs/>
          <w:sz w:val="28"/>
          <w:szCs w:val="28"/>
          <w:lang w:val="uk-UA" w:eastAsia="ru-RU"/>
        </w:rPr>
        <w:t>:</w:t>
      </w:r>
    </w:p>
    <w:p w14:paraId="10817E7A" w14:textId="77777777" w:rsidR="0061649F" w:rsidRPr="0061649F" w:rsidRDefault="0061649F" w:rsidP="0061649F">
      <w:pPr>
        <w:spacing w:after="0" w:line="360" w:lineRule="auto"/>
        <w:ind w:firstLine="680"/>
        <w:jc w:val="center"/>
        <w:rPr>
          <w:rFonts w:ascii="Times New Roman" w:eastAsia="Times New Roman" w:hAnsi="Times New Roman" w:cs="Times New Roman"/>
          <w:sz w:val="28"/>
          <w:szCs w:val="28"/>
          <w:lang w:val="uk-UA" w:eastAsia="ru-RU"/>
        </w:rPr>
      </w:pPr>
      <w:r w:rsidRPr="0061649F">
        <w:rPr>
          <w:rFonts w:ascii="Times New Roman" w:eastAsia="Times New Roman" w:hAnsi="Times New Roman" w:cs="Times New Roman"/>
          <w:sz w:val="28"/>
          <w:szCs w:val="28"/>
          <w:lang w:val="uk-UA" w:eastAsia="ru-RU"/>
        </w:rPr>
        <w:t>А. Видатки на керування підприємством</w:t>
      </w:r>
    </w:p>
    <w:p w14:paraId="52DDCDC9" w14:textId="77777777" w:rsidR="0061649F" w:rsidRPr="0061649F" w:rsidRDefault="0061649F" w:rsidP="0061649F">
      <w:pPr>
        <w:spacing w:after="0" w:line="360" w:lineRule="auto"/>
        <w:ind w:firstLine="680"/>
        <w:jc w:val="both"/>
        <w:rPr>
          <w:rFonts w:ascii="Times New Roman" w:eastAsia="Times New Roman" w:hAnsi="Times New Roman" w:cs="Times New Roman"/>
          <w:sz w:val="28"/>
          <w:szCs w:val="28"/>
          <w:lang w:val="uk-UA" w:eastAsia="ru-RU"/>
        </w:rPr>
      </w:pPr>
      <w:r w:rsidRPr="0061649F">
        <w:rPr>
          <w:rFonts w:ascii="Times New Roman" w:eastAsia="Times New Roman" w:hAnsi="Times New Roman" w:cs="Times New Roman"/>
          <w:sz w:val="28"/>
          <w:szCs w:val="28"/>
          <w:lang w:val="uk-UA" w:eastAsia="ru-RU"/>
        </w:rPr>
        <w:t xml:space="preserve">1. Заробітна плата апарата керування підприємством (з відрахуваннями в Пенсійний фонд, на соціальне страхування й т.п.). </w:t>
      </w:r>
    </w:p>
    <w:p w14:paraId="222C6C17" w14:textId="77777777" w:rsidR="0061649F" w:rsidRPr="0061649F" w:rsidRDefault="0061649F" w:rsidP="0061649F">
      <w:pPr>
        <w:spacing w:after="0" w:line="360" w:lineRule="auto"/>
        <w:ind w:firstLine="680"/>
        <w:jc w:val="both"/>
        <w:rPr>
          <w:rFonts w:ascii="Times New Roman" w:eastAsia="Times New Roman" w:hAnsi="Times New Roman" w:cs="Times New Roman"/>
          <w:sz w:val="28"/>
          <w:szCs w:val="28"/>
          <w:lang w:val="uk-UA" w:eastAsia="ru-RU"/>
        </w:rPr>
      </w:pPr>
      <w:r w:rsidRPr="0061649F">
        <w:rPr>
          <w:rFonts w:ascii="Times New Roman" w:eastAsia="Times New Roman" w:hAnsi="Times New Roman" w:cs="Times New Roman"/>
          <w:sz w:val="28"/>
          <w:szCs w:val="28"/>
          <w:lang w:val="uk-UA" w:eastAsia="ru-RU"/>
        </w:rPr>
        <w:t xml:space="preserve">2. Відрядження й переміщення. </w:t>
      </w:r>
    </w:p>
    <w:p w14:paraId="1D3B808E" w14:textId="77777777" w:rsidR="0061649F" w:rsidRPr="0061649F" w:rsidRDefault="0061649F" w:rsidP="0061649F">
      <w:pPr>
        <w:spacing w:after="0" w:line="360" w:lineRule="auto"/>
        <w:ind w:firstLine="680"/>
        <w:jc w:val="both"/>
        <w:rPr>
          <w:rFonts w:ascii="Times New Roman" w:eastAsia="Times New Roman" w:hAnsi="Times New Roman" w:cs="Times New Roman"/>
          <w:sz w:val="28"/>
          <w:szCs w:val="28"/>
          <w:lang w:val="uk-UA" w:eastAsia="ru-RU"/>
        </w:rPr>
      </w:pPr>
      <w:r w:rsidRPr="0061649F">
        <w:rPr>
          <w:rFonts w:ascii="Times New Roman" w:eastAsia="Times New Roman" w:hAnsi="Times New Roman" w:cs="Times New Roman"/>
          <w:sz w:val="28"/>
          <w:szCs w:val="28"/>
          <w:lang w:val="uk-UA" w:eastAsia="ru-RU"/>
        </w:rPr>
        <w:t xml:space="preserve">3. Утримування пожежної, воєнізованої й сторожової охорони. </w:t>
      </w:r>
    </w:p>
    <w:p w14:paraId="0EBF8508" w14:textId="77777777" w:rsidR="0061649F" w:rsidRPr="0061649F" w:rsidRDefault="0061649F" w:rsidP="0061649F">
      <w:pPr>
        <w:spacing w:after="0" w:line="360" w:lineRule="auto"/>
        <w:ind w:firstLine="680"/>
        <w:jc w:val="both"/>
        <w:rPr>
          <w:rFonts w:ascii="Times New Roman" w:eastAsia="Times New Roman" w:hAnsi="Times New Roman" w:cs="Times New Roman"/>
          <w:sz w:val="28"/>
          <w:szCs w:val="28"/>
          <w:lang w:val="uk-UA" w:eastAsia="ru-RU"/>
        </w:rPr>
      </w:pPr>
      <w:r w:rsidRPr="0061649F">
        <w:rPr>
          <w:rFonts w:ascii="Times New Roman" w:eastAsia="Times New Roman" w:hAnsi="Times New Roman" w:cs="Times New Roman"/>
          <w:sz w:val="28"/>
          <w:szCs w:val="28"/>
          <w:lang w:val="uk-UA" w:eastAsia="ru-RU"/>
        </w:rPr>
        <w:t xml:space="preserve">4. Відрахування на утримання вищестоящих організацій. </w:t>
      </w:r>
    </w:p>
    <w:p w14:paraId="645F3548" w14:textId="77777777" w:rsidR="0061649F" w:rsidRPr="0061649F" w:rsidRDefault="0061649F" w:rsidP="0061649F">
      <w:pPr>
        <w:spacing w:after="0" w:line="360" w:lineRule="auto"/>
        <w:ind w:firstLine="680"/>
        <w:jc w:val="both"/>
        <w:rPr>
          <w:rFonts w:ascii="Times New Roman" w:eastAsia="Times New Roman" w:hAnsi="Times New Roman" w:cs="Times New Roman"/>
          <w:sz w:val="28"/>
          <w:szCs w:val="28"/>
          <w:lang w:val="uk-UA" w:eastAsia="ru-RU"/>
        </w:rPr>
      </w:pPr>
      <w:r w:rsidRPr="0061649F">
        <w:rPr>
          <w:rFonts w:ascii="Times New Roman" w:eastAsia="Times New Roman" w:hAnsi="Times New Roman" w:cs="Times New Roman"/>
          <w:sz w:val="28"/>
          <w:szCs w:val="28"/>
          <w:lang w:val="uk-UA" w:eastAsia="ru-RU"/>
        </w:rPr>
        <w:t xml:space="preserve">                            Б. Загальногосподарські видатки </w:t>
      </w:r>
    </w:p>
    <w:p w14:paraId="338BFFE5" w14:textId="77777777" w:rsidR="0061649F" w:rsidRPr="0061649F" w:rsidRDefault="0061649F" w:rsidP="0061649F">
      <w:pPr>
        <w:spacing w:after="0" w:line="360" w:lineRule="auto"/>
        <w:ind w:firstLine="680"/>
        <w:jc w:val="both"/>
        <w:rPr>
          <w:rFonts w:ascii="Times New Roman" w:eastAsia="Times New Roman" w:hAnsi="Times New Roman" w:cs="Times New Roman"/>
          <w:sz w:val="28"/>
          <w:szCs w:val="28"/>
          <w:lang w:val="uk-UA" w:eastAsia="ru-RU"/>
        </w:rPr>
      </w:pPr>
      <w:r w:rsidRPr="0061649F">
        <w:rPr>
          <w:rFonts w:ascii="Times New Roman" w:eastAsia="Times New Roman" w:hAnsi="Times New Roman" w:cs="Times New Roman"/>
          <w:sz w:val="28"/>
          <w:szCs w:val="28"/>
          <w:lang w:val="uk-UA" w:eastAsia="ru-RU"/>
        </w:rPr>
        <w:t xml:space="preserve">5. Утримування іншого загального персоналу підприємства. </w:t>
      </w:r>
    </w:p>
    <w:p w14:paraId="1CE4CDE2" w14:textId="77777777" w:rsidR="0061649F" w:rsidRPr="0061649F" w:rsidRDefault="0061649F" w:rsidP="0061649F">
      <w:pPr>
        <w:spacing w:after="0" w:line="360" w:lineRule="auto"/>
        <w:ind w:firstLine="680"/>
        <w:jc w:val="both"/>
        <w:rPr>
          <w:rFonts w:ascii="Times New Roman" w:eastAsia="Times New Roman" w:hAnsi="Times New Roman" w:cs="Times New Roman"/>
          <w:sz w:val="28"/>
          <w:szCs w:val="28"/>
          <w:lang w:val="uk-UA" w:eastAsia="ru-RU"/>
        </w:rPr>
      </w:pPr>
      <w:r w:rsidRPr="0061649F">
        <w:rPr>
          <w:rFonts w:ascii="Times New Roman" w:eastAsia="Times New Roman" w:hAnsi="Times New Roman" w:cs="Times New Roman"/>
          <w:sz w:val="28"/>
          <w:szCs w:val="28"/>
          <w:lang w:val="uk-UA" w:eastAsia="ru-RU"/>
        </w:rPr>
        <w:t xml:space="preserve">6. Амортизація основних коштів. </w:t>
      </w:r>
    </w:p>
    <w:p w14:paraId="10BB1AD7" w14:textId="77777777" w:rsidR="0061649F" w:rsidRPr="0061649F" w:rsidRDefault="0061649F" w:rsidP="0061649F">
      <w:pPr>
        <w:spacing w:after="0" w:line="360" w:lineRule="auto"/>
        <w:ind w:firstLine="680"/>
        <w:jc w:val="both"/>
        <w:rPr>
          <w:rFonts w:ascii="Times New Roman" w:eastAsia="Times New Roman" w:hAnsi="Times New Roman" w:cs="Times New Roman"/>
          <w:sz w:val="28"/>
          <w:szCs w:val="28"/>
          <w:lang w:val="uk-UA" w:eastAsia="ru-RU"/>
        </w:rPr>
      </w:pPr>
      <w:r w:rsidRPr="0061649F">
        <w:rPr>
          <w:rFonts w:ascii="Times New Roman" w:eastAsia="Times New Roman" w:hAnsi="Times New Roman" w:cs="Times New Roman"/>
          <w:sz w:val="28"/>
          <w:szCs w:val="28"/>
          <w:lang w:val="uk-UA" w:eastAsia="ru-RU"/>
        </w:rPr>
        <w:t xml:space="preserve">7. Утримування й поточний ремонт будинків, споруджень і інвентарю загального призначення. </w:t>
      </w:r>
    </w:p>
    <w:p w14:paraId="7501655F" w14:textId="29E5BFD9" w:rsidR="0061649F" w:rsidRPr="0061649F" w:rsidRDefault="0061649F" w:rsidP="0061649F">
      <w:pPr>
        <w:spacing w:after="0" w:line="360" w:lineRule="auto"/>
        <w:ind w:firstLine="680"/>
        <w:jc w:val="both"/>
        <w:rPr>
          <w:rFonts w:ascii="Times New Roman" w:eastAsia="Times New Roman" w:hAnsi="Times New Roman" w:cs="Times New Roman"/>
          <w:sz w:val="28"/>
          <w:szCs w:val="28"/>
          <w:lang w:val="uk-UA" w:eastAsia="ru-RU"/>
        </w:rPr>
      </w:pPr>
      <w:r w:rsidRPr="0061649F">
        <w:rPr>
          <w:rFonts w:ascii="Times New Roman" w:eastAsia="Times New Roman" w:hAnsi="Times New Roman" w:cs="Times New Roman"/>
          <w:sz w:val="28"/>
          <w:szCs w:val="28"/>
          <w:lang w:val="uk-UA" w:eastAsia="ru-RU"/>
        </w:rPr>
        <w:t>8. Виробництво випробувань, дос</w:t>
      </w:r>
      <w:r w:rsidR="00E71B5A">
        <w:rPr>
          <w:rFonts w:ascii="Times New Roman" w:eastAsia="Times New Roman" w:hAnsi="Times New Roman" w:cs="Times New Roman"/>
          <w:sz w:val="28"/>
          <w:szCs w:val="28"/>
          <w:lang w:val="uk-UA" w:eastAsia="ru-RU"/>
        </w:rPr>
        <w:t>л</w:t>
      </w:r>
      <w:r w:rsidRPr="0061649F">
        <w:rPr>
          <w:rFonts w:ascii="Times New Roman" w:eastAsia="Times New Roman" w:hAnsi="Times New Roman" w:cs="Times New Roman"/>
          <w:sz w:val="28"/>
          <w:szCs w:val="28"/>
          <w:lang w:val="uk-UA" w:eastAsia="ru-RU"/>
        </w:rPr>
        <w:t xml:space="preserve">ідів, досліджень, утримування загальнозаводських лабораторій, видатки на винахідництво й модернізацію. </w:t>
      </w:r>
    </w:p>
    <w:p w14:paraId="519AE15A" w14:textId="77777777" w:rsidR="0061649F" w:rsidRPr="0061649F" w:rsidRDefault="0061649F" w:rsidP="0061649F">
      <w:pPr>
        <w:spacing w:after="0" w:line="360" w:lineRule="auto"/>
        <w:ind w:firstLine="680"/>
        <w:jc w:val="both"/>
        <w:rPr>
          <w:rFonts w:ascii="Times New Roman" w:eastAsia="Times New Roman" w:hAnsi="Times New Roman" w:cs="Times New Roman"/>
          <w:sz w:val="28"/>
          <w:szCs w:val="28"/>
          <w:lang w:val="uk-UA" w:eastAsia="ru-RU"/>
        </w:rPr>
      </w:pPr>
      <w:r w:rsidRPr="0061649F">
        <w:rPr>
          <w:rFonts w:ascii="Times New Roman" w:eastAsia="Times New Roman" w:hAnsi="Times New Roman" w:cs="Times New Roman"/>
          <w:sz w:val="28"/>
          <w:szCs w:val="28"/>
          <w:lang w:val="uk-UA" w:eastAsia="ru-RU"/>
        </w:rPr>
        <w:t>9. Охорона праці.</w:t>
      </w:r>
    </w:p>
    <w:p w14:paraId="3DC40CA4" w14:textId="77777777" w:rsidR="0061649F" w:rsidRPr="0061649F" w:rsidRDefault="0061649F" w:rsidP="0061649F">
      <w:pPr>
        <w:spacing w:after="0" w:line="360" w:lineRule="auto"/>
        <w:ind w:firstLine="680"/>
        <w:jc w:val="both"/>
        <w:rPr>
          <w:rFonts w:ascii="Times New Roman" w:eastAsia="Times New Roman" w:hAnsi="Times New Roman" w:cs="Times New Roman"/>
          <w:sz w:val="28"/>
          <w:szCs w:val="28"/>
          <w:lang w:val="uk-UA" w:eastAsia="ru-RU"/>
        </w:rPr>
      </w:pPr>
      <w:r w:rsidRPr="0061649F">
        <w:rPr>
          <w:rFonts w:ascii="Times New Roman" w:eastAsia="Times New Roman" w:hAnsi="Times New Roman" w:cs="Times New Roman"/>
          <w:sz w:val="28"/>
          <w:szCs w:val="28"/>
          <w:lang w:val="uk-UA" w:eastAsia="ru-RU"/>
        </w:rPr>
        <w:t>10. Підготовка кадрів.</w:t>
      </w:r>
    </w:p>
    <w:p w14:paraId="2525CC57" w14:textId="77777777" w:rsidR="0061649F" w:rsidRPr="0061649F" w:rsidRDefault="0061649F" w:rsidP="0061649F">
      <w:pPr>
        <w:spacing w:after="0" w:line="360" w:lineRule="auto"/>
        <w:ind w:firstLine="680"/>
        <w:jc w:val="both"/>
        <w:rPr>
          <w:rFonts w:ascii="Times New Roman" w:eastAsia="Times New Roman" w:hAnsi="Times New Roman" w:cs="Times New Roman"/>
          <w:sz w:val="28"/>
          <w:szCs w:val="28"/>
          <w:lang w:val="uk-UA" w:eastAsia="ru-RU"/>
        </w:rPr>
      </w:pPr>
      <w:r w:rsidRPr="0061649F">
        <w:rPr>
          <w:rFonts w:ascii="Times New Roman" w:eastAsia="Times New Roman" w:hAnsi="Times New Roman" w:cs="Times New Roman"/>
          <w:sz w:val="28"/>
          <w:szCs w:val="28"/>
          <w:lang w:val="uk-UA" w:eastAsia="ru-RU"/>
        </w:rPr>
        <w:t>11. Організований набір робочої сили.</w:t>
      </w:r>
    </w:p>
    <w:p w14:paraId="361CFA80" w14:textId="77777777" w:rsidR="0061649F" w:rsidRPr="0061649F" w:rsidRDefault="0061649F" w:rsidP="0061649F">
      <w:pPr>
        <w:spacing w:after="0" w:line="360" w:lineRule="auto"/>
        <w:ind w:firstLine="680"/>
        <w:jc w:val="both"/>
        <w:rPr>
          <w:rFonts w:ascii="Times New Roman" w:eastAsia="Times New Roman" w:hAnsi="Times New Roman" w:cs="Times New Roman"/>
          <w:sz w:val="28"/>
          <w:szCs w:val="28"/>
          <w:lang w:val="uk-UA" w:eastAsia="ru-RU"/>
        </w:rPr>
      </w:pPr>
      <w:r w:rsidRPr="0061649F">
        <w:rPr>
          <w:rFonts w:ascii="Times New Roman" w:eastAsia="Times New Roman" w:hAnsi="Times New Roman" w:cs="Times New Roman"/>
          <w:sz w:val="28"/>
          <w:szCs w:val="28"/>
          <w:lang w:val="uk-UA" w:eastAsia="ru-RU"/>
        </w:rPr>
        <w:t>12. Інші видатки.</w:t>
      </w:r>
    </w:p>
    <w:p w14:paraId="10C2D2A0" w14:textId="77777777" w:rsidR="0061649F" w:rsidRPr="0061649F" w:rsidRDefault="0061649F" w:rsidP="0061649F">
      <w:pPr>
        <w:spacing w:after="0" w:line="360" w:lineRule="auto"/>
        <w:ind w:firstLine="680"/>
        <w:jc w:val="both"/>
        <w:rPr>
          <w:rFonts w:ascii="Times New Roman" w:eastAsia="Times New Roman" w:hAnsi="Times New Roman" w:cs="Times New Roman"/>
          <w:sz w:val="28"/>
          <w:szCs w:val="28"/>
          <w:lang w:val="uk-UA" w:eastAsia="ru-RU"/>
        </w:rPr>
      </w:pPr>
      <w:r w:rsidRPr="0061649F">
        <w:rPr>
          <w:rFonts w:ascii="Times New Roman" w:eastAsia="Times New Roman" w:hAnsi="Times New Roman" w:cs="Times New Roman"/>
          <w:sz w:val="28"/>
          <w:szCs w:val="28"/>
          <w:lang w:val="uk-UA" w:eastAsia="ru-RU"/>
        </w:rPr>
        <w:t xml:space="preserve">                           В. Збори й відрахування.</w:t>
      </w:r>
    </w:p>
    <w:p w14:paraId="4FC2A5E4" w14:textId="77777777" w:rsidR="00982080" w:rsidRDefault="0061649F" w:rsidP="00982080">
      <w:pPr>
        <w:spacing w:after="0" w:line="360" w:lineRule="auto"/>
        <w:ind w:firstLine="680"/>
        <w:jc w:val="both"/>
        <w:rPr>
          <w:rFonts w:ascii="Times New Roman" w:eastAsia="Times New Roman" w:hAnsi="Times New Roman" w:cs="Times New Roman"/>
          <w:sz w:val="28"/>
          <w:szCs w:val="28"/>
          <w:lang w:val="uk-UA" w:eastAsia="ru-RU"/>
        </w:rPr>
      </w:pPr>
      <w:r w:rsidRPr="0061649F">
        <w:rPr>
          <w:rFonts w:ascii="Times New Roman" w:eastAsia="Times New Roman" w:hAnsi="Times New Roman" w:cs="Times New Roman"/>
          <w:sz w:val="28"/>
          <w:szCs w:val="28"/>
          <w:lang w:val="uk-UA" w:eastAsia="ru-RU"/>
        </w:rPr>
        <w:t>13. Збори, податки та інші обов'язкові відрахування в складі витрат  підприємства.</w:t>
      </w:r>
    </w:p>
    <w:p w14:paraId="3197FF37" w14:textId="77777777" w:rsidR="00982080" w:rsidRDefault="00982080" w:rsidP="00982080">
      <w:pPr>
        <w:spacing w:after="0" w:line="360" w:lineRule="auto"/>
        <w:ind w:firstLine="680"/>
        <w:jc w:val="both"/>
        <w:rPr>
          <w:rFonts w:ascii="Times New Roman" w:eastAsia="Times New Roman" w:hAnsi="Times New Roman" w:cs="Times New Roman"/>
          <w:sz w:val="28"/>
          <w:szCs w:val="28"/>
          <w:lang w:val="uk-UA" w:eastAsia="ru-RU"/>
        </w:rPr>
      </w:pPr>
      <w:r w:rsidRPr="00982080">
        <w:rPr>
          <w:rFonts w:ascii="Times New Roman" w:eastAsia="Times New Roman" w:hAnsi="Times New Roman" w:cs="Times New Roman"/>
          <w:sz w:val="28"/>
          <w:szCs w:val="28"/>
          <w:lang w:val="uk-UA" w:eastAsia="ru-RU"/>
        </w:rPr>
        <w:t xml:space="preserve">Спосіб урахування в собівартості одиниці продукції непрямих витрат за допомогою коефіцієнтів накладних видатків. Даним способом на собівартість одиниці продукції переносяться непрямі витрати, формовані по кошторисах </w:t>
      </w:r>
      <w:r w:rsidRPr="00982080">
        <w:rPr>
          <w:rFonts w:ascii="Times New Roman" w:eastAsia="Times New Roman" w:hAnsi="Times New Roman" w:cs="Times New Roman"/>
          <w:sz w:val="28"/>
          <w:szCs w:val="28"/>
          <w:lang w:val="uk-UA" w:eastAsia="ru-RU"/>
        </w:rPr>
        <w:lastRenderedPageBreak/>
        <w:t>ВУРУ, цехових і загальних фірмових видатків. При цьому розраховуються наступні планові коефіцієнти накладних видатків в %.</w:t>
      </w:r>
    </w:p>
    <w:p w14:paraId="03D61741" w14:textId="77777777" w:rsidR="00982080" w:rsidRPr="00453DA4" w:rsidRDefault="00982080" w:rsidP="00982080">
      <w:pPr>
        <w:spacing w:after="0" w:line="360" w:lineRule="auto"/>
        <w:ind w:firstLine="680"/>
        <w:jc w:val="both"/>
        <w:rPr>
          <w:rFonts w:ascii="Times New Roman" w:eastAsia="Times New Roman" w:hAnsi="Times New Roman" w:cs="Times New Roman"/>
          <w:bCs/>
          <w:i/>
          <w:sz w:val="28"/>
          <w:szCs w:val="28"/>
          <w:lang w:val="uk-UA" w:eastAsia="ru-RU"/>
        </w:rPr>
      </w:pPr>
      <w:r w:rsidRPr="00982080">
        <w:rPr>
          <w:rFonts w:ascii="Times New Roman" w:eastAsia="Times New Roman" w:hAnsi="Times New Roman" w:cs="Times New Roman"/>
          <w:bCs/>
          <w:i/>
          <w:sz w:val="28"/>
          <w:szCs w:val="28"/>
          <w:lang w:val="uk-UA" w:eastAsia="ru-RU"/>
        </w:rPr>
        <w:t>Коефіцієнт урахування ВУРУ – Квуру:</w:t>
      </w:r>
    </w:p>
    <w:p w14:paraId="7081BA47" w14:textId="77777777" w:rsidR="00982080" w:rsidRDefault="00982080" w:rsidP="00982080">
      <w:pPr>
        <w:spacing w:after="0" w:line="360" w:lineRule="auto"/>
        <w:ind w:firstLine="680"/>
        <w:jc w:val="both"/>
        <w:rPr>
          <w:rFonts w:ascii="Times New Roman" w:eastAsia="Times New Roman" w:hAnsi="Times New Roman" w:cs="Times New Roman"/>
          <w:sz w:val="28"/>
          <w:szCs w:val="28"/>
          <w:lang w:val="uk-UA" w:eastAsia="ru-RU"/>
        </w:rPr>
      </w:pPr>
      <w:r w:rsidRPr="00982080">
        <w:rPr>
          <w:rFonts w:ascii="Times New Roman" w:eastAsia="Times New Roman" w:hAnsi="Times New Roman" w:cs="Times New Roman"/>
          <w:sz w:val="28"/>
          <w:szCs w:val="28"/>
          <w:lang w:val="uk-UA" w:eastAsia="ru-RU"/>
        </w:rPr>
        <w:t xml:space="preserve"> Квуру = Сума планових витрат за кошторисом ВУРУ на річний (або інший) плановий обсяг діяльності / Сумарний тарифний фонд оплати праці основних працівників розраховуючи на той же обсяг діяльності *100 %. </w:t>
      </w:r>
    </w:p>
    <w:p w14:paraId="35D56DEB" w14:textId="77777777" w:rsidR="00982080" w:rsidRDefault="00982080" w:rsidP="00982080">
      <w:pPr>
        <w:spacing w:after="0" w:line="360" w:lineRule="auto"/>
        <w:ind w:firstLine="680"/>
        <w:jc w:val="both"/>
        <w:rPr>
          <w:rFonts w:ascii="Times New Roman" w:eastAsia="Times New Roman" w:hAnsi="Times New Roman" w:cs="Times New Roman"/>
          <w:i/>
          <w:sz w:val="28"/>
          <w:szCs w:val="28"/>
          <w:lang w:val="uk-UA" w:eastAsia="ru-RU"/>
        </w:rPr>
      </w:pPr>
      <w:r w:rsidRPr="00982080">
        <w:rPr>
          <w:rFonts w:ascii="Times New Roman" w:eastAsia="Times New Roman" w:hAnsi="Times New Roman" w:cs="Times New Roman"/>
          <w:bCs/>
          <w:i/>
          <w:sz w:val="28"/>
          <w:szCs w:val="28"/>
          <w:lang w:val="uk-UA" w:eastAsia="ru-RU"/>
        </w:rPr>
        <w:t>Коефіцієнт урахування цехових видатків</w:t>
      </w:r>
      <w:r w:rsidRPr="00982080">
        <w:rPr>
          <w:rFonts w:ascii="Times New Roman" w:eastAsia="Times New Roman" w:hAnsi="Times New Roman" w:cs="Times New Roman"/>
          <w:i/>
          <w:sz w:val="28"/>
          <w:szCs w:val="28"/>
          <w:lang w:val="uk-UA" w:eastAsia="ru-RU"/>
        </w:rPr>
        <w:t xml:space="preserve"> – Кцех:</w:t>
      </w:r>
    </w:p>
    <w:p w14:paraId="5DAD7A63" w14:textId="77777777" w:rsidR="00982080" w:rsidRDefault="00982080" w:rsidP="00982080">
      <w:pPr>
        <w:spacing w:after="0" w:line="360" w:lineRule="auto"/>
        <w:ind w:firstLine="680"/>
        <w:jc w:val="both"/>
        <w:rPr>
          <w:rFonts w:ascii="Times New Roman" w:eastAsia="Times New Roman" w:hAnsi="Times New Roman" w:cs="Times New Roman"/>
          <w:sz w:val="28"/>
          <w:szCs w:val="28"/>
          <w:lang w:val="uk-UA" w:eastAsia="ru-RU"/>
        </w:rPr>
      </w:pPr>
      <w:r w:rsidRPr="00982080">
        <w:rPr>
          <w:rFonts w:ascii="Times New Roman" w:eastAsia="Times New Roman" w:hAnsi="Times New Roman" w:cs="Times New Roman"/>
          <w:sz w:val="28"/>
          <w:szCs w:val="28"/>
          <w:lang w:val="uk-UA" w:eastAsia="ru-RU"/>
        </w:rPr>
        <w:t>Кцех = Сума планових витрат за кошторисом цехових на річний (або інший період) плановий обсяг діяльності / Сумарний тарифний фонд оплати праці основних працівників розраховуючи на той же обсяг діяльності *100 %.</w:t>
      </w:r>
    </w:p>
    <w:p w14:paraId="108ACB6F" w14:textId="4453CB5D" w:rsidR="00982080" w:rsidRPr="00982080" w:rsidRDefault="00982080" w:rsidP="00982080">
      <w:pPr>
        <w:spacing w:after="0" w:line="360" w:lineRule="auto"/>
        <w:ind w:firstLine="680"/>
        <w:jc w:val="both"/>
        <w:rPr>
          <w:rFonts w:ascii="Times New Roman" w:eastAsia="Times New Roman" w:hAnsi="Times New Roman" w:cs="Times New Roman"/>
          <w:i/>
          <w:sz w:val="28"/>
          <w:szCs w:val="28"/>
          <w:lang w:val="uk-UA" w:eastAsia="ru-RU"/>
        </w:rPr>
      </w:pPr>
      <w:r w:rsidRPr="00982080">
        <w:rPr>
          <w:rFonts w:ascii="Times New Roman" w:eastAsia="Times New Roman" w:hAnsi="Times New Roman" w:cs="Times New Roman"/>
          <w:bCs/>
          <w:i/>
          <w:sz w:val="28"/>
          <w:szCs w:val="28"/>
          <w:lang w:val="uk-UA" w:eastAsia="ru-RU"/>
        </w:rPr>
        <w:t>Коефіцієнт урахування загальних фірмових (загальнозаводських) видатків</w:t>
      </w:r>
      <w:r w:rsidRPr="00982080">
        <w:rPr>
          <w:rFonts w:ascii="Times New Roman" w:eastAsia="Times New Roman" w:hAnsi="Times New Roman" w:cs="Times New Roman"/>
          <w:i/>
          <w:sz w:val="28"/>
          <w:szCs w:val="28"/>
          <w:lang w:val="uk-UA" w:eastAsia="ru-RU"/>
        </w:rPr>
        <w:t xml:space="preserve"> – Кз: </w:t>
      </w:r>
    </w:p>
    <w:p w14:paraId="38105B46" w14:textId="5B709D88" w:rsidR="00982080" w:rsidRPr="00982080" w:rsidRDefault="00BC3482" w:rsidP="00B71C2E">
      <w:pPr>
        <w:shd w:val="clear" w:color="auto" w:fill="FFFFFF"/>
        <w:autoSpaceDE w:val="0"/>
        <w:autoSpaceDN w:val="0"/>
        <w:adjustRightInd w:val="0"/>
        <w:spacing w:after="0" w:line="360" w:lineRule="auto"/>
        <w:ind w:firstLine="680"/>
        <w:jc w:val="both"/>
        <w:rPr>
          <w:rFonts w:ascii="Times New Roman" w:eastAsia="Times New Roman" w:hAnsi="Times New Roman" w:cs="Times New Roman"/>
          <w:b/>
          <w:i/>
          <w:iCs/>
          <w:sz w:val="28"/>
          <w:szCs w:val="28"/>
          <w:lang w:val="uk-UA" w:eastAsia="ru-RU"/>
        </w:rPr>
      </w:pPr>
      <w:r w:rsidRPr="00453DA4">
        <w:rPr>
          <w:rFonts w:ascii="Times New Roman" w:eastAsia="Times New Roman" w:hAnsi="Times New Roman" w:cs="Times New Roman"/>
          <w:bCs/>
          <w:i/>
          <w:iCs/>
          <w:sz w:val="28"/>
          <w:szCs w:val="28"/>
          <w:lang w:val="uk-UA" w:eastAsia="ru-RU"/>
        </w:rPr>
        <w:t xml:space="preserve">3. </w:t>
      </w:r>
      <w:r w:rsidR="00982080" w:rsidRPr="00453DA4">
        <w:rPr>
          <w:rFonts w:ascii="Times New Roman" w:eastAsia="Times New Roman" w:hAnsi="Times New Roman" w:cs="Times New Roman"/>
          <w:bCs/>
          <w:i/>
          <w:iCs/>
          <w:sz w:val="28"/>
          <w:szCs w:val="28"/>
          <w:lang w:val="uk-UA" w:eastAsia="ru-RU"/>
        </w:rPr>
        <w:t>Формування кошторису витрат одного виробу</w:t>
      </w:r>
      <w:r w:rsidR="00982080" w:rsidRPr="00982080">
        <w:rPr>
          <w:rFonts w:ascii="Times New Roman" w:eastAsia="Times New Roman" w:hAnsi="Times New Roman" w:cs="Times New Roman"/>
          <w:b/>
          <w:i/>
          <w:iCs/>
          <w:sz w:val="28"/>
          <w:szCs w:val="28"/>
          <w:lang w:val="uk-UA" w:eastAsia="ru-RU"/>
        </w:rPr>
        <w:t xml:space="preserve">. </w:t>
      </w:r>
    </w:p>
    <w:p w14:paraId="1CC696AF" w14:textId="633D0C5E" w:rsidR="00EA303E" w:rsidRDefault="0061649F" w:rsidP="00B71C2E">
      <w:pPr>
        <w:shd w:val="clear" w:color="auto" w:fill="FFFFFF"/>
        <w:autoSpaceDE w:val="0"/>
        <w:autoSpaceDN w:val="0"/>
        <w:adjustRightInd w:val="0"/>
        <w:spacing w:after="0" w:line="360" w:lineRule="auto"/>
        <w:ind w:firstLine="680"/>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Завдяки розділенню витрат на </w:t>
      </w:r>
      <w:r w:rsidRPr="0061649F">
        <w:rPr>
          <w:rFonts w:ascii="Times New Roman" w:eastAsia="Times New Roman" w:hAnsi="Times New Roman" w:cs="Times New Roman"/>
          <w:b/>
          <w:i/>
          <w:iCs/>
          <w:sz w:val="28"/>
          <w:szCs w:val="28"/>
          <w:lang w:val="uk-UA" w:eastAsia="ru-RU"/>
        </w:rPr>
        <w:t>елементні</w:t>
      </w:r>
      <w:r>
        <w:rPr>
          <w:rFonts w:ascii="Times New Roman" w:eastAsia="Times New Roman" w:hAnsi="Times New Roman" w:cs="Times New Roman"/>
          <w:bCs/>
          <w:sz w:val="28"/>
          <w:szCs w:val="28"/>
          <w:lang w:val="uk-UA" w:eastAsia="ru-RU"/>
        </w:rPr>
        <w:t xml:space="preserve"> і </w:t>
      </w:r>
      <w:r w:rsidRPr="0061649F">
        <w:rPr>
          <w:rFonts w:ascii="Times New Roman" w:eastAsia="Times New Roman" w:hAnsi="Times New Roman" w:cs="Times New Roman"/>
          <w:b/>
          <w:i/>
          <w:iCs/>
          <w:sz w:val="28"/>
          <w:szCs w:val="28"/>
          <w:lang w:val="uk-UA" w:eastAsia="ru-RU"/>
        </w:rPr>
        <w:t>комплексні</w:t>
      </w:r>
      <w:r>
        <w:rPr>
          <w:rFonts w:ascii="Times New Roman" w:eastAsia="Times New Roman" w:hAnsi="Times New Roman" w:cs="Times New Roman"/>
          <w:bCs/>
          <w:sz w:val="28"/>
          <w:szCs w:val="28"/>
          <w:lang w:val="uk-UA" w:eastAsia="ru-RU"/>
        </w:rPr>
        <w:t xml:space="preserve"> </w:t>
      </w:r>
      <w:r w:rsidR="00BC3482">
        <w:rPr>
          <w:rFonts w:ascii="Times New Roman" w:eastAsia="Times New Roman" w:hAnsi="Times New Roman" w:cs="Times New Roman"/>
          <w:bCs/>
          <w:sz w:val="28"/>
          <w:szCs w:val="28"/>
          <w:lang w:val="uk-UA" w:eastAsia="ru-RU"/>
        </w:rPr>
        <w:t xml:space="preserve">пропонується наступний алгоритм калькулювання собівартості (кошторису) одного виробу. </w:t>
      </w:r>
    </w:p>
    <w:p w14:paraId="3A0B2523" w14:textId="77665425" w:rsidR="0061649F" w:rsidRPr="00453DA4" w:rsidRDefault="00BC3482" w:rsidP="00B71C2E">
      <w:pPr>
        <w:spacing w:after="0" w:line="360" w:lineRule="auto"/>
        <w:ind w:firstLine="680"/>
        <w:jc w:val="center"/>
        <w:rPr>
          <w:rFonts w:ascii="Times New Roman" w:eastAsia="Times New Roman" w:hAnsi="Times New Roman" w:cs="Times New Roman"/>
          <w:bCs/>
          <w:sz w:val="28"/>
          <w:szCs w:val="28"/>
          <w:lang w:val="uk-UA" w:eastAsia="ru-RU"/>
        </w:rPr>
      </w:pPr>
      <w:r w:rsidRPr="00453DA4">
        <w:rPr>
          <w:rFonts w:ascii="Times New Roman" w:eastAsia="Times New Roman" w:hAnsi="Times New Roman" w:cs="Times New Roman"/>
          <w:bCs/>
          <w:sz w:val="28"/>
          <w:szCs w:val="28"/>
          <w:lang w:val="uk-UA" w:eastAsia="ru-RU"/>
        </w:rPr>
        <w:t>Склад статей к</w:t>
      </w:r>
      <w:r w:rsidR="0061649F" w:rsidRPr="00453DA4">
        <w:rPr>
          <w:rFonts w:ascii="Times New Roman" w:eastAsia="Times New Roman" w:hAnsi="Times New Roman" w:cs="Times New Roman"/>
          <w:bCs/>
          <w:sz w:val="28"/>
          <w:szCs w:val="28"/>
          <w:lang w:val="uk-UA" w:eastAsia="ru-RU"/>
        </w:rPr>
        <w:t>ошторис</w:t>
      </w:r>
      <w:r w:rsidR="00077A5A" w:rsidRPr="00453DA4">
        <w:rPr>
          <w:rFonts w:ascii="Times New Roman" w:eastAsia="Times New Roman" w:hAnsi="Times New Roman" w:cs="Times New Roman"/>
          <w:bCs/>
          <w:sz w:val="28"/>
          <w:szCs w:val="28"/>
          <w:lang w:val="uk-UA" w:eastAsia="ru-RU"/>
        </w:rPr>
        <w:t>у</w:t>
      </w:r>
      <w:r w:rsidR="0061649F" w:rsidRPr="00453DA4">
        <w:rPr>
          <w:rFonts w:ascii="Times New Roman" w:eastAsia="Times New Roman" w:hAnsi="Times New Roman" w:cs="Times New Roman"/>
          <w:bCs/>
          <w:sz w:val="28"/>
          <w:szCs w:val="28"/>
          <w:lang w:val="uk-UA" w:eastAsia="ru-RU"/>
        </w:rPr>
        <w:t xml:space="preserve"> витрат</w:t>
      </w:r>
      <w:r w:rsidRPr="00453DA4">
        <w:rPr>
          <w:rFonts w:ascii="Times New Roman" w:eastAsia="Times New Roman" w:hAnsi="Times New Roman" w:cs="Times New Roman"/>
          <w:bCs/>
          <w:sz w:val="28"/>
          <w:szCs w:val="28"/>
          <w:lang w:val="uk-UA" w:eastAsia="ru-RU"/>
        </w:rPr>
        <w:t xml:space="preserve"> на поодинокий виріб</w:t>
      </w:r>
    </w:p>
    <w:p w14:paraId="589C7DA4" w14:textId="4F3F486E" w:rsidR="0061649F" w:rsidRPr="0061649F" w:rsidRDefault="00BC3482" w:rsidP="00B71C2E">
      <w:pPr>
        <w:spacing w:after="0" w:line="360" w:lineRule="auto"/>
        <w:ind w:firstLine="680"/>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а) у</w:t>
      </w:r>
      <w:r w:rsidR="0061649F" w:rsidRPr="0061649F">
        <w:rPr>
          <w:rFonts w:ascii="Times New Roman" w:eastAsia="Times New Roman" w:hAnsi="Times New Roman" w:cs="Times New Roman"/>
          <w:color w:val="FF0000"/>
          <w:sz w:val="28"/>
          <w:szCs w:val="28"/>
          <w:lang w:val="uk-UA" w:eastAsia="ru-RU"/>
        </w:rPr>
        <w:t xml:space="preserve"> </w:t>
      </w:r>
      <w:r w:rsidR="0061649F" w:rsidRPr="00753ABF">
        <w:rPr>
          <w:rFonts w:ascii="Times New Roman" w:eastAsia="Times New Roman" w:hAnsi="Times New Roman" w:cs="Times New Roman"/>
          <w:sz w:val="28"/>
          <w:szCs w:val="28"/>
          <w:lang w:val="uk-UA" w:eastAsia="ru-RU"/>
        </w:rPr>
        <w:t>вигляді економічних елементів</w:t>
      </w:r>
      <w:r w:rsidR="0061649F" w:rsidRPr="0061649F">
        <w:rPr>
          <w:rFonts w:ascii="Times New Roman" w:eastAsia="Times New Roman" w:hAnsi="Times New Roman" w:cs="Times New Roman"/>
          <w:sz w:val="28"/>
          <w:szCs w:val="28"/>
          <w:lang w:val="uk-UA" w:eastAsia="ru-RU"/>
        </w:rPr>
        <w:t>:</w:t>
      </w:r>
    </w:p>
    <w:p w14:paraId="068CD2D3" w14:textId="77777777" w:rsidR="0061649F" w:rsidRPr="0061649F" w:rsidRDefault="0061649F" w:rsidP="00B71C2E">
      <w:pPr>
        <w:spacing w:after="0" w:line="360" w:lineRule="auto"/>
        <w:ind w:firstLine="680"/>
        <w:jc w:val="both"/>
        <w:rPr>
          <w:rFonts w:ascii="Times New Roman" w:eastAsia="Times New Roman" w:hAnsi="Times New Roman" w:cs="Times New Roman"/>
          <w:sz w:val="28"/>
          <w:szCs w:val="28"/>
          <w:lang w:val="uk-UA" w:eastAsia="ru-RU"/>
        </w:rPr>
      </w:pPr>
      <w:r w:rsidRPr="0061649F">
        <w:rPr>
          <w:rFonts w:ascii="Times New Roman" w:eastAsia="Times New Roman" w:hAnsi="Times New Roman" w:cs="Times New Roman"/>
          <w:sz w:val="28"/>
          <w:szCs w:val="28"/>
          <w:lang w:val="uk-UA" w:eastAsia="ru-RU"/>
        </w:rPr>
        <w:t>1) Сировина, основні матеріали, покупні напівфабрикати, покупні комплектуючі вироби, послуги інших учасників діяльності в порядку кооперації.</w:t>
      </w:r>
    </w:p>
    <w:p w14:paraId="63809EC0" w14:textId="77777777" w:rsidR="0061649F" w:rsidRPr="0061649F" w:rsidRDefault="0061649F" w:rsidP="00B71C2E">
      <w:pPr>
        <w:spacing w:after="0" w:line="360" w:lineRule="auto"/>
        <w:ind w:firstLine="680"/>
        <w:jc w:val="both"/>
        <w:rPr>
          <w:rFonts w:ascii="Times New Roman" w:eastAsia="Times New Roman" w:hAnsi="Times New Roman" w:cs="Times New Roman"/>
          <w:sz w:val="28"/>
          <w:szCs w:val="28"/>
          <w:lang w:val="uk-UA" w:eastAsia="ru-RU"/>
        </w:rPr>
      </w:pPr>
      <w:r w:rsidRPr="0061649F">
        <w:rPr>
          <w:rFonts w:ascii="Times New Roman" w:eastAsia="Times New Roman" w:hAnsi="Times New Roman" w:cs="Times New Roman"/>
          <w:sz w:val="28"/>
          <w:szCs w:val="28"/>
          <w:lang w:val="uk-UA" w:eastAsia="ru-RU"/>
        </w:rPr>
        <w:t>2) Допоміжні матеріали.</w:t>
      </w:r>
    </w:p>
    <w:p w14:paraId="58570B22" w14:textId="77777777" w:rsidR="0061649F" w:rsidRPr="0061649F" w:rsidRDefault="0061649F" w:rsidP="00B71C2E">
      <w:pPr>
        <w:spacing w:after="0" w:line="360" w:lineRule="auto"/>
        <w:ind w:firstLine="680"/>
        <w:jc w:val="both"/>
        <w:rPr>
          <w:rFonts w:ascii="Times New Roman" w:eastAsia="Times New Roman" w:hAnsi="Times New Roman" w:cs="Times New Roman"/>
          <w:sz w:val="28"/>
          <w:szCs w:val="28"/>
          <w:lang w:val="uk-UA" w:eastAsia="ru-RU"/>
        </w:rPr>
      </w:pPr>
      <w:r w:rsidRPr="0061649F">
        <w:rPr>
          <w:rFonts w:ascii="Times New Roman" w:eastAsia="Times New Roman" w:hAnsi="Times New Roman" w:cs="Times New Roman"/>
          <w:sz w:val="28"/>
          <w:szCs w:val="28"/>
          <w:lang w:val="uk-UA" w:eastAsia="ru-RU"/>
        </w:rPr>
        <w:t xml:space="preserve">3) Паливо .               </w:t>
      </w:r>
    </w:p>
    <w:p w14:paraId="1E52F9F6" w14:textId="77777777" w:rsidR="0061649F" w:rsidRPr="0061649F" w:rsidRDefault="0061649F" w:rsidP="00B71C2E">
      <w:pPr>
        <w:spacing w:after="0" w:line="360" w:lineRule="auto"/>
        <w:ind w:firstLine="680"/>
        <w:jc w:val="both"/>
        <w:rPr>
          <w:rFonts w:ascii="Times New Roman" w:eastAsia="Times New Roman" w:hAnsi="Times New Roman" w:cs="Times New Roman"/>
          <w:sz w:val="28"/>
          <w:szCs w:val="28"/>
          <w:lang w:val="uk-UA" w:eastAsia="ru-RU"/>
        </w:rPr>
      </w:pPr>
      <w:r w:rsidRPr="0061649F">
        <w:rPr>
          <w:rFonts w:ascii="Times New Roman" w:eastAsia="Times New Roman" w:hAnsi="Times New Roman" w:cs="Times New Roman"/>
          <w:sz w:val="28"/>
          <w:szCs w:val="28"/>
          <w:lang w:val="uk-UA" w:eastAsia="ru-RU"/>
        </w:rPr>
        <w:t>4) Енергія .</w:t>
      </w:r>
    </w:p>
    <w:p w14:paraId="704C0757" w14:textId="77777777" w:rsidR="0061649F" w:rsidRPr="00BC3482" w:rsidRDefault="0061649F" w:rsidP="00B71C2E">
      <w:pPr>
        <w:spacing w:after="0" w:line="360" w:lineRule="auto"/>
        <w:ind w:firstLine="680"/>
        <w:jc w:val="both"/>
        <w:rPr>
          <w:rFonts w:ascii="Times New Roman" w:eastAsia="Times New Roman" w:hAnsi="Times New Roman" w:cs="Times New Roman"/>
          <w:bCs/>
          <w:sz w:val="28"/>
          <w:szCs w:val="28"/>
          <w:lang w:val="uk-UA" w:eastAsia="ru-RU"/>
        </w:rPr>
      </w:pPr>
      <w:r w:rsidRPr="0061649F">
        <w:rPr>
          <w:rFonts w:ascii="Times New Roman" w:eastAsia="Times New Roman" w:hAnsi="Times New Roman" w:cs="Times New Roman"/>
          <w:sz w:val="28"/>
          <w:szCs w:val="28"/>
          <w:lang w:val="uk-UA" w:eastAsia="ru-RU"/>
        </w:rPr>
        <w:t xml:space="preserve">5) Заробітна плата основна й додаткова </w:t>
      </w:r>
      <w:r w:rsidRPr="00BC3482">
        <w:rPr>
          <w:rFonts w:ascii="Times New Roman" w:eastAsia="Times New Roman" w:hAnsi="Times New Roman" w:cs="Times New Roman"/>
          <w:bCs/>
          <w:sz w:val="28"/>
          <w:szCs w:val="28"/>
          <w:lang w:val="uk-UA" w:eastAsia="ru-RU"/>
        </w:rPr>
        <w:t xml:space="preserve">основних робітників – прямі витрати заробітної плати.    </w:t>
      </w:r>
    </w:p>
    <w:p w14:paraId="2FC27E8E" w14:textId="77777777" w:rsidR="0061649F" w:rsidRPr="0061649F" w:rsidRDefault="0061649F" w:rsidP="00B71C2E">
      <w:pPr>
        <w:spacing w:after="0" w:line="360" w:lineRule="auto"/>
        <w:ind w:firstLine="680"/>
        <w:jc w:val="both"/>
        <w:rPr>
          <w:rFonts w:ascii="Times New Roman" w:eastAsia="Times New Roman" w:hAnsi="Times New Roman" w:cs="Times New Roman"/>
          <w:sz w:val="28"/>
          <w:szCs w:val="28"/>
          <w:lang w:val="uk-UA" w:eastAsia="ru-RU"/>
        </w:rPr>
      </w:pPr>
      <w:r w:rsidRPr="0061649F">
        <w:rPr>
          <w:rFonts w:ascii="Times New Roman" w:eastAsia="Times New Roman" w:hAnsi="Times New Roman" w:cs="Times New Roman"/>
          <w:sz w:val="28"/>
          <w:szCs w:val="28"/>
          <w:lang w:val="uk-UA" w:eastAsia="ru-RU"/>
        </w:rPr>
        <w:t xml:space="preserve">6) ЄСВ. 22% до заробітної плати </w:t>
      </w:r>
    </w:p>
    <w:p w14:paraId="537DE16E" w14:textId="77777777" w:rsidR="0061649F" w:rsidRPr="0061649F" w:rsidRDefault="0061649F" w:rsidP="00B71C2E">
      <w:pPr>
        <w:spacing w:after="0" w:line="360" w:lineRule="auto"/>
        <w:ind w:firstLine="680"/>
        <w:jc w:val="both"/>
        <w:rPr>
          <w:rFonts w:ascii="Times New Roman" w:eastAsia="Times New Roman" w:hAnsi="Times New Roman" w:cs="Times New Roman"/>
          <w:sz w:val="28"/>
          <w:szCs w:val="28"/>
          <w:lang w:val="uk-UA" w:eastAsia="ru-RU"/>
        </w:rPr>
      </w:pPr>
      <w:r w:rsidRPr="0061649F">
        <w:rPr>
          <w:rFonts w:ascii="Times New Roman" w:eastAsia="Times New Roman" w:hAnsi="Times New Roman" w:cs="Times New Roman"/>
          <w:sz w:val="28"/>
          <w:szCs w:val="28"/>
          <w:lang w:val="uk-UA" w:eastAsia="ru-RU"/>
        </w:rPr>
        <w:t>7) Амортизація основних фондів.</w:t>
      </w:r>
    </w:p>
    <w:p w14:paraId="1F3E1C9E" w14:textId="77777777" w:rsidR="0061649F" w:rsidRPr="0061649F" w:rsidRDefault="0061649F" w:rsidP="00B71C2E">
      <w:pPr>
        <w:spacing w:after="0" w:line="360" w:lineRule="auto"/>
        <w:ind w:firstLine="680"/>
        <w:jc w:val="both"/>
        <w:rPr>
          <w:rFonts w:ascii="Times New Roman" w:eastAsia="Times New Roman" w:hAnsi="Times New Roman" w:cs="Times New Roman"/>
          <w:sz w:val="28"/>
          <w:szCs w:val="28"/>
          <w:lang w:val="uk-UA" w:eastAsia="ru-RU"/>
        </w:rPr>
      </w:pPr>
      <w:r w:rsidRPr="0061649F">
        <w:rPr>
          <w:rFonts w:ascii="Times New Roman" w:eastAsia="Times New Roman" w:hAnsi="Times New Roman" w:cs="Times New Roman"/>
          <w:sz w:val="28"/>
          <w:szCs w:val="28"/>
          <w:lang w:val="uk-UA" w:eastAsia="ru-RU"/>
        </w:rPr>
        <w:t xml:space="preserve">8) Інші грошові видатки в складі витрат.                                        </w:t>
      </w:r>
    </w:p>
    <w:p w14:paraId="2CDCA334" w14:textId="77777777" w:rsidR="0061649F" w:rsidRPr="0061649F" w:rsidRDefault="0061649F" w:rsidP="00B71C2E">
      <w:pPr>
        <w:spacing w:after="0" w:line="360" w:lineRule="auto"/>
        <w:ind w:firstLine="680"/>
        <w:jc w:val="both"/>
        <w:rPr>
          <w:rFonts w:ascii="Times New Roman" w:eastAsia="Times New Roman" w:hAnsi="Times New Roman" w:cs="Times New Roman"/>
          <w:sz w:val="28"/>
          <w:szCs w:val="28"/>
          <w:lang w:val="uk-UA" w:eastAsia="ru-RU"/>
        </w:rPr>
      </w:pPr>
      <w:r w:rsidRPr="0061649F">
        <w:rPr>
          <w:rFonts w:ascii="Times New Roman" w:eastAsia="Times New Roman" w:hAnsi="Times New Roman" w:cs="Times New Roman"/>
          <w:sz w:val="28"/>
          <w:szCs w:val="28"/>
          <w:lang w:val="uk-UA" w:eastAsia="ru-RU"/>
        </w:rPr>
        <w:t xml:space="preserve">9) Заготівельні та транспортні видатки. </w:t>
      </w:r>
    </w:p>
    <w:p w14:paraId="276DD882" w14:textId="77777777" w:rsidR="0061649F" w:rsidRPr="0061649F" w:rsidRDefault="0061649F" w:rsidP="00B71C2E">
      <w:pPr>
        <w:spacing w:after="0" w:line="360" w:lineRule="auto"/>
        <w:ind w:firstLine="680"/>
        <w:jc w:val="both"/>
        <w:rPr>
          <w:rFonts w:ascii="Times New Roman" w:eastAsia="Times New Roman" w:hAnsi="Times New Roman" w:cs="Times New Roman"/>
          <w:sz w:val="28"/>
          <w:szCs w:val="28"/>
          <w:lang w:val="uk-UA" w:eastAsia="ru-RU"/>
        </w:rPr>
      </w:pPr>
      <w:r w:rsidRPr="0061649F">
        <w:rPr>
          <w:rFonts w:ascii="Times New Roman" w:eastAsia="Times New Roman" w:hAnsi="Times New Roman" w:cs="Times New Roman"/>
          <w:sz w:val="28"/>
          <w:szCs w:val="28"/>
          <w:lang w:val="uk-UA" w:eastAsia="ru-RU"/>
        </w:rPr>
        <w:t xml:space="preserve">10) Видатки на спеціальне оснащення. </w:t>
      </w:r>
    </w:p>
    <w:p w14:paraId="3C17CC2B" w14:textId="48673523" w:rsidR="0061649F" w:rsidRPr="0061649F" w:rsidRDefault="00BC3482" w:rsidP="00B71C2E">
      <w:pPr>
        <w:spacing w:after="0" w:line="360" w:lineRule="auto"/>
        <w:ind w:firstLine="680"/>
        <w:jc w:val="center"/>
        <w:rPr>
          <w:rFonts w:ascii="Times New Roman" w:eastAsia="Times New Roman" w:hAnsi="Times New Roman" w:cs="Times New Roman"/>
          <w:color w:val="FF0000"/>
          <w:sz w:val="28"/>
          <w:szCs w:val="28"/>
          <w:lang w:val="uk-UA" w:eastAsia="ru-RU"/>
        </w:rPr>
      </w:pPr>
      <w:r>
        <w:rPr>
          <w:rFonts w:ascii="Times New Roman" w:eastAsia="Times New Roman" w:hAnsi="Times New Roman" w:cs="Times New Roman"/>
          <w:sz w:val="28"/>
          <w:szCs w:val="28"/>
          <w:lang w:val="uk-UA" w:eastAsia="ru-RU"/>
        </w:rPr>
        <w:lastRenderedPageBreak/>
        <w:t>б) у</w:t>
      </w:r>
      <w:r w:rsidR="0061649F" w:rsidRPr="0061649F">
        <w:rPr>
          <w:rFonts w:ascii="Times New Roman" w:eastAsia="Times New Roman" w:hAnsi="Times New Roman" w:cs="Times New Roman"/>
          <w:color w:val="FF0000"/>
          <w:sz w:val="28"/>
          <w:szCs w:val="28"/>
          <w:lang w:val="uk-UA" w:eastAsia="ru-RU"/>
        </w:rPr>
        <w:t xml:space="preserve"> </w:t>
      </w:r>
      <w:r w:rsidR="0061649F" w:rsidRPr="00753ABF">
        <w:rPr>
          <w:rFonts w:ascii="Times New Roman" w:eastAsia="Times New Roman" w:hAnsi="Times New Roman" w:cs="Times New Roman"/>
          <w:sz w:val="28"/>
          <w:szCs w:val="28"/>
          <w:lang w:val="uk-UA" w:eastAsia="ru-RU"/>
        </w:rPr>
        <w:t>вигляді комплексних калькуляційних статей</w:t>
      </w:r>
      <w:r w:rsidR="0061649F" w:rsidRPr="0061649F">
        <w:rPr>
          <w:rFonts w:ascii="Times New Roman" w:eastAsia="Times New Roman" w:hAnsi="Times New Roman" w:cs="Times New Roman"/>
          <w:sz w:val="28"/>
          <w:szCs w:val="28"/>
          <w:lang w:val="uk-UA" w:eastAsia="ru-RU"/>
        </w:rPr>
        <w:t>:</w:t>
      </w:r>
    </w:p>
    <w:p w14:paraId="78005865" w14:textId="77777777" w:rsidR="0061649F" w:rsidRPr="0061649F" w:rsidRDefault="0061649F" w:rsidP="00B71C2E">
      <w:pPr>
        <w:spacing w:after="0" w:line="360" w:lineRule="auto"/>
        <w:ind w:firstLine="680"/>
        <w:jc w:val="both"/>
        <w:rPr>
          <w:rFonts w:ascii="Times New Roman" w:eastAsia="Times New Roman" w:hAnsi="Times New Roman" w:cs="Times New Roman"/>
          <w:sz w:val="28"/>
          <w:szCs w:val="28"/>
          <w:lang w:val="uk-UA" w:eastAsia="ru-RU"/>
        </w:rPr>
      </w:pPr>
      <w:r w:rsidRPr="0061649F">
        <w:rPr>
          <w:rFonts w:ascii="Times New Roman" w:eastAsia="Times New Roman" w:hAnsi="Times New Roman" w:cs="Times New Roman"/>
          <w:sz w:val="28"/>
          <w:szCs w:val="28"/>
          <w:lang w:val="uk-UA" w:eastAsia="ru-RU"/>
        </w:rPr>
        <w:t xml:space="preserve">11) Видатки на утримання й експлуатацію устаткування (кошторис). </w:t>
      </w:r>
    </w:p>
    <w:p w14:paraId="404C2589" w14:textId="77777777" w:rsidR="0061649F" w:rsidRPr="0061649F" w:rsidRDefault="0061649F" w:rsidP="00B71C2E">
      <w:pPr>
        <w:spacing w:after="0" w:line="360" w:lineRule="auto"/>
        <w:ind w:firstLine="680"/>
        <w:jc w:val="both"/>
        <w:rPr>
          <w:rFonts w:ascii="Times New Roman" w:eastAsia="Times New Roman" w:hAnsi="Times New Roman" w:cs="Times New Roman"/>
          <w:sz w:val="28"/>
          <w:szCs w:val="28"/>
          <w:lang w:val="uk-UA" w:eastAsia="ru-RU"/>
        </w:rPr>
      </w:pPr>
      <w:r w:rsidRPr="0061649F">
        <w:rPr>
          <w:rFonts w:ascii="Times New Roman" w:eastAsia="Times New Roman" w:hAnsi="Times New Roman" w:cs="Times New Roman"/>
          <w:sz w:val="28"/>
          <w:szCs w:val="28"/>
          <w:lang w:val="uk-UA" w:eastAsia="ru-RU"/>
        </w:rPr>
        <w:t xml:space="preserve">12) Цехові видатки (кошторис). </w:t>
      </w:r>
    </w:p>
    <w:p w14:paraId="4448C293" w14:textId="77777777" w:rsidR="0061649F" w:rsidRPr="0061649F" w:rsidRDefault="0061649F" w:rsidP="00B71C2E">
      <w:pPr>
        <w:spacing w:after="0" w:line="360" w:lineRule="auto"/>
        <w:ind w:firstLine="680"/>
        <w:jc w:val="both"/>
        <w:rPr>
          <w:rFonts w:ascii="Times New Roman" w:eastAsia="Times New Roman" w:hAnsi="Times New Roman" w:cs="Times New Roman"/>
          <w:sz w:val="28"/>
          <w:szCs w:val="28"/>
          <w:lang w:val="uk-UA" w:eastAsia="ru-RU"/>
        </w:rPr>
      </w:pPr>
      <w:r w:rsidRPr="0061649F">
        <w:rPr>
          <w:rFonts w:ascii="Times New Roman" w:eastAsia="Times New Roman" w:hAnsi="Times New Roman" w:cs="Times New Roman"/>
          <w:sz w:val="28"/>
          <w:szCs w:val="28"/>
          <w:lang w:val="uk-UA" w:eastAsia="ru-RU"/>
        </w:rPr>
        <w:t xml:space="preserve">13) Загальнофірмові видатки. </w:t>
      </w:r>
    </w:p>
    <w:p w14:paraId="365D5805" w14:textId="77777777" w:rsidR="0061649F" w:rsidRPr="0061649F" w:rsidRDefault="0061649F" w:rsidP="00B71C2E">
      <w:pPr>
        <w:spacing w:after="0" w:line="360" w:lineRule="auto"/>
        <w:ind w:firstLine="680"/>
        <w:jc w:val="both"/>
        <w:rPr>
          <w:rFonts w:ascii="Times New Roman" w:eastAsia="Times New Roman" w:hAnsi="Times New Roman" w:cs="Times New Roman"/>
          <w:sz w:val="28"/>
          <w:szCs w:val="28"/>
          <w:lang w:val="uk-UA" w:eastAsia="ru-RU"/>
        </w:rPr>
      </w:pPr>
      <w:r w:rsidRPr="0061649F">
        <w:rPr>
          <w:rFonts w:ascii="Times New Roman" w:eastAsia="Times New Roman" w:hAnsi="Times New Roman" w:cs="Times New Roman"/>
          <w:sz w:val="28"/>
          <w:szCs w:val="28"/>
          <w:lang w:val="uk-UA" w:eastAsia="ru-RU"/>
        </w:rPr>
        <w:t xml:space="preserve">14) Послуги допоміжних виробництв. </w:t>
      </w:r>
    </w:p>
    <w:p w14:paraId="360690C2" w14:textId="77777777" w:rsidR="0061649F" w:rsidRPr="0061649F" w:rsidRDefault="0061649F" w:rsidP="00B71C2E">
      <w:pPr>
        <w:spacing w:after="0" w:line="360" w:lineRule="auto"/>
        <w:ind w:firstLine="680"/>
        <w:jc w:val="both"/>
        <w:rPr>
          <w:rFonts w:ascii="Times New Roman" w:eastAsia="Times New Roman" w:hAnsi="Times New Roman" w:cs="Times New Roman"/>
          <w:sz w:val="28"/>
          <w:szCs w:val="28"/>
          <w:lang w:val="uk-UA" w:eastAsia="ru-RU"/>
        </w:rPr>
      </w:pPr>
      <w:r w:rsidRPr="0061649F">
        <w:rPr>
          <w:rFonts w:ascii="Times New Roman" w:eastAsia="Times New Roman" w:hAnsi="Times New Roman" w:cs="Times New Roman"/>
          <w:sz w:val="28"/>
          <w:szCs w:val="28"/>
          <w:lang w:val="uk-UA" w:eastAsia="ru-RU"/>
        </w:rPr>
        <w:t xml:space="preserve">15) Позавиробничі видатки (кошторис). </w:t>
      </w:r>
    </w:p>
    <w:p w14:paraId="34EC2D42" w14:textId="02A83A83" w:rsidR="0061649F" w:rsidRPr="0061649F" w:rsidRDefault="00BC3482" w:rsidP="00B71C2E">
      <w:pPr>
        <w:spacing w:after="0" w:line="360" w:lineRule="auto"/>
        <w:ind w:firstLine="680"/>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в) </w:t>
      </w:r>
      <w:r w:rsidRPr="00753ABF">
        <w:rPr>
          <w:rFonts w:ascii="Times New Roman" w:eastAsia="Times New Roman" w:hAnsi="Times New Roman" w:cs="Times New Roman"/>
          <w:sz w:val="28"/>
          <w:szCs w:val="28"/>
          <w:lang w:val="uk-UA" w:eastAsia="ru-RU"/>
        </w:rPr>
        <w:t>у</w:t>
      </w:r>
      <w:r w:rsidR="0061649F" w:rsidRPr="00753ABF">
        <w:rPr>
          <w:rFonts w:ascii="Times New Roman" w:eastAsia="Times New Roman" w:hAnsi="Times New Roman" w:cs="Times New Roman"/>
          <w:sz w:val="28"/>
          <w:szCs w:val="28"/>
          <w:lang w:val="uk-UA" w:eastAsia="ru-RU"/>
        </w:rPr>
        <w:t>сього витрат</w:t>
      </w:r>
      <w:r w:rsidR="0061649F" w:rsidRPr="0061649F">
        <w:rPr>
          <w:rFonts w:ascii="Times New Roman" w:eastAsia="Times New Roman" w:hAnsi="Times New Roman" w:cs="Times New Roman"/>
          <w:color w:val="00B050"/>
          <w:sz w:val="28"/>
          <w:szCs w:val="28"/>
          <w:lang w:val="uk-UA" w:eastAsia="ru-RU"/>
        </w:rPr>
        <w:t xml:space="preserve">, </w:t>
      </w:r>
      <w:r w:rsidR="0061649F" w:rsidRPr="0061649F">
        <w:rPr>
          <w:rFonts w:ascii="Times New Roman" w:eastAsia="Times New Roman" w:hAnsi="Times New Roman" w:cs="Times New Roman"/>
          <w:sz w:val="28"/>
          <w:szCs w:val="28"/>
          <w:lang w:val="uk-UA" w:eastAsia="ru-RU"/>
        </w:rPr>
        <w:t>включаючи внутрішній оборот:</w:t>
      </w:r>
    </w:p>
    <w:p w14:paraId="6390FB17" w14:textId="77777777" w:rsidR="0061649F" w:rsidRPr="0061649F" w:rsidRDefault="0061649F" w:rsidP="00B71C2E">
      <w:pPr>
        <w:spacing w:after="0" w:line="360" w:lineRule="auto"/>
        <w:ind w:firstLine="680"/>
        <w:jc w:val="both"/>
        <w:rPr>
          <w:rFonts w:ascii="Times New Roman" w:eastAsia="Times New Roman" w:hAnsi="Times New Roman" w:cs="Times New Roman"/>
          <w:sz w:val="28"/>
          <w:szCs w:val="28"/>
          <w:lang w:val="uk-UA" w:eastAsia="ru-RU"/>
        </w:rPr>
      </w:pPr>
      <w:r w:rsidRPr="0061649F">
        <w:rPr>
          <w:rFonts w:ascii="Times New Roman" w:eastAsia="Times New Roman" w:hAnsi="Times New Roman" w:cs="Times New Roman"/>
          <w:sz w:val="28"/>
          <w:szCs w:val="28"/>
          <w:lang w:val="uk-UA" w:eastAsia="ru-RU"/>
        </w:rPr>
        <w:t xml:space="preserve">16) Усього витрат (сума витрат по статтях 1-15). </w:t>
      </w:r>
    </w:p>
    <w:p w14:paraId="4BFD9173" w14:textId="1E290830" w:rsidR="0061649F" w:rsidRPr="0061649F" w:rsidRDefault="00BC3482" w:rsidP="00753ABF">
      <w:pPr>
        <w:spacing w:after="0" w:line="360" w:lineRule="auto"/>
        <w:ind w:firstLine="680"/>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г) в</w:t>
      </w:r>
      <w:r w:rsidR="0061649F" w:rsidRPr="0061649F">
        <w:rPr>
          <w:rFonts w:ascii="Times New Roman" w:eastAsia="Times New Roman" w:hAnsi="Times New Roman" w:cs="Times New Roman"/>
          <w:sz w:val="28"/>
          <w:szCs w:val="28"/>
          <w:lang w:val="uk-UA" w:eastAsia="ru-RU"/>
        </w:rPr>
        <w:t>нутрішній оборот</w:t>
      </w:r>
      <w:r>
        <w:rPr>
          <w:rFonts w:ascii="Times New Roman" w:eastAsia="Times New Roman" w:hAnsi="Times New Roman" w:cs="Times New Roman"/>
          <w:sz w:val="28"/>
          <w:szCs w:val="28"/>
          <w:lang w:val="uk-UA" w:eastAsia="ru-RU"/>
        </w:rPr>
        <w:t>:</w:t>
      </w:r>
    </w:p>
    <w:p w14:paraId="59C1B86D" w14:textId="77777777" w:rsidR="0061649F" w:rsidRPr="0061649F" w:rsidRDefault="0061649F" w:rsidP="00753ABF">
      <w:pPr>
        <w:spacing w:after="0" w:line="360" w:lineRule="auto"/>
        <w:ind w:firstLine="680"/>
        <w:jc w:val="both"/>
        <w:rPr>
          <w:rFonts w:ascii="Times New Roman" w:eastAsia="Times New Roman" w:hAnsi="Times New Roman" w:cs="Times New Roman"/>
          <w:sz w:val="28"/>
          <w:szCs w:val="28"/>
          <w:lang w:val="uk-UA" w:eastAsia="ru-RU"/>
        </w:rPr>
      </w:pPr>
      <w:r w:rsidRPr="0061649F">
        <w:rPr>
          <w:rFonts w:ascii="Times New Roman" w:eastAsia="Times New Roman" w:hAnsi="Times New Roman" w:cs="Times New Roman"/>
          <w:sz w:val="28"/>
          <w:szCs w:val="28"/>
          <w:lang w:val="uk-UA" w:eastAsia="ru-RU"/>
        </w:rPr>
        <w:t xml:space="preserve">17) Внутрішній оборот (сума вторинного рахунку елементних витрат у комплексних  статтях). </w:t>
      </w:r>
    </w:p>
    <w:p w14:paraId="77CD0AA8" w14:textId="40C4E5A3" w:rsidR="0061649F" w:rsidRPr="0061649F" w:rsidRDefault="00BC3482" w:rsidP="00753ABF">
      <w:pPr>
        <w:spacing w:after="0" w:line="360" w:lineRule="auto"/>
        <w:ind w:firstLine="680"/>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д) у</w:t>
      </w:r>
      <w:r w:rsidR="0061649F" w:rsidRPr="0061649F">
        <w:rPr>
          <w:rFonts w:ascii="Times New Roman" w:eastAsia="Times New Roman" w:hAnsi="Times New Roman" w:cs="Times New Roman"/>
          <w:sz w:val="28"/>
          <w:szCs w:val="28"/>
          <w:lang w:val="uk-UA" w:eastAsia="ru-RU"/>
        </w:rPr>
        <w:t>сього витрат по кошторисі за винятком внутрішнього обороту.</w:t>
      </w:r>
    </w:p>
    <w:p w14:paraId="3DE88307" w14:textId="2206461C" w:rsidR="00BC3482" w:rsidRDefault="0061649F" w:rsidP="00753ABF">
      <w:pPr>
        <w:spacing w:after="0" w:line="360" w:lineRule="auto"/>
        <w:ind w:firstLine="680"/>
        <w:jc w:val="both"/>
        <w:rPr>
          <w:rFonts w:ascii="Times New Roman" w:eastAsia="Times New Roman" w:hAnsi="Times New Roman" w:cs="Times New Roman"/>
          <w:sz w:val="28"/>
          <w:szCs w:val="28"/>
          <w:lang w:val="uk-UA" w:eastAsia="ru-RU"/>
        </w:rPr>
      </w:pPr>
      <w:r w:rsidRPr="0061649F">
        <w:rPr>
          <w:rFonts w:ascii="Times New Roman" w:eastAsia="Times New Roman" w:hAnsi="Times New Roman" w:cs="Times New Roman"/>
          <w:sz w:val="28"/>
          <w:szCs w:val="28"/>
          <w:lang w:val="uk-UA" w:eastAsia="ru-RU"/>
        </w:rPr>
        <w:t xml:space="preserve">18) Усього витрат </w:t>
      </w:r>
      <w:r w:rsidR="00BC3482">
        <w:rPr>
          <w:rFonts w:ascii="Times New Roman" w:eastAsia="Times New Roman" w:hAnsi="Times New Roman" w:cs="Times New Roman"/>
          <w:sz w:val="28"/>
          <w:szCs w:val="28"/>
          <w:lang w:val="uk-UA" w:eastAsia="ru-RU"/>
        </w:rPr>
        <w:t>за</w:t>
      </w:r>
      <w:r w:rsidRPr="0061649F">
        <w:rPr>
          <w:rFonts w:ascii="Times New Roman" w:eastAsia="Times New Roman" w:hAnsi="Times New Roman" w:cs="Times New Roman"/>
          <w:sz w:val="28"/>
          <w:szCs w:val="28"/>
          <w:lang w:val="uk-UA" w:eastAsia="ru-RU"/>
        </w:rPr>
        <w:t xml:space="preserve"> кошторис</w:t>
      </w:r>
      <w:r w:rsidR="00BC3482">
        <w:rPr>
          <w:rFonts w:ascii="Times New Roman" w:eastAsia="Times New Roman" w:hAnsi="Times New Roman" w:cs="Times New Roman"/>
          <w:sz w:val="28"/>
          <w:szCs w:val="28"/>
          <w:lang w:val="uk-UA" w:eastAsia="ru-RU"/>
        </w:rPr>
        <w:t>ом:</w:t>
      </w:r>
    </w:p>
    <w:p w14:paraId="101EBFCD" w14:textId="618633A0" w:rsidR="0061649F" w:rsidRPr="0061649F" w:rsidRDefault="0061649F" w:rsidP="00753ABF">
      <w:pPr>
        <w:spacing w:after="0" w:line="360" w:lineRule="auto"/>
        <w:ind w:firstLine="680"/>
        <w:jc w:val="center"/>
        <w:rPr>
          <w:rFonts w:ascii="Times New Roman" w:eastAsia="Times New Roman" w:hAnsi="Times New Roman" w:cs="Times New Roman"/>
          <w:sz w:val="28"/>
          <w:szCs w:val="28"/>
          <w:lang w:val="uk-UA" w:eastAsia="ru-RU"/>
        </w:rPr>
      </w:pPr>
      <w:r w:rsidRPr="0061649F">
        <w:rPr>
          <w:rFonts w:ascii="Times New Roman" w:eastAsia="Times New Roman" w:hAnsi="Times New Roman" w:cs="Times New Roman"/>
          <w:sz w:val="28"/>
          <w:szCs w:val="28"/>
          <w:lang w:val="uk-UA" w:eastAsia="ru-RU"/>
        </w:rPr>
        <w:t>(стаття 16 - стаття 17).</w:t>
      </w:r>
    </w:p>
    <w:p w14:paraId="58C86FA2" w14:textId="16E9B029" w:rsidR="00753ABF" w:rsidRDefault="0061649F" w:rsidP="00753ABF">
      <w:pPr>
        <w:spacing w:after="0" w:line="360" w:lineRule="auto"/>
        <w:ind w:firstLine="680"/>
        <w:jc w:val="both"/>
        <w:rPr>
          <w:rFonts w:ascii="Times New Roman" w:eastAsia="Times New Roman" w:hAnsi="Times New Roman" w:cs="Times New Roman"/>
          <w:sz w:val="28"/>
          <w:szCs w:val="28"/>
          <w:lang w:val="uk-UA" w:eastAsia="ru-RU"/>
        </w:rPr>
      </w:pPr>
      <w:r w:rsidRPr="00753ABF">
        <w:rPr>
          <w:rFonts w:ascii="Times New Roman" w:eastAsia="Times New Roman" w:hAnsi="Times New Roman" w:cs="Times New Roman"/>
          <w:sz w:val="28"/>
          <w:szCs w:val="28"/>
          <w:lang w:val="uk-UA" w:eastAsia="ru-RU"/>
        </w:rPr>
        <w:t>Коефіцієнти, що враховують</w:t>
      </w:r>
      <w:r w:rsidR="00453DA4">
        <w:rPr>
          <w:rFonts w:ascii="Times New Roman" w:eastAsia="Times New Roman" w:hAnsi="Times New Roman" w:cs="Times New Roman"/>
          <w:sz w:val="28"/>
          <w:szCs w:val="28"/>
          <w:lang w:val="uk-UA" w:eastAsia="ru-RU"/>
        </w:rPr>
        <w:t xml:space="preserve"> непрямі</w:t>
      </w:r>
      <w:r w:rsidR="00BC3482" w:rsidRPr="00753ABF">
        <w:rPr>
          <w:rFonts w:ascii="Times New Roman" w:eastAsia="Times New Roman" w:hAnsi="Times New Roman" w:cs="Times New Roman"/>
          <w:sz w:val="28"/>
          <w:szCs w:val="28"/>
          <w:lang w:val="uk-UA" w:eastAsia="ru-RU"/>
        </w:rPr>
        <w:t xml:space="preserve"> </w:t>
      </w:r>
      <w:r w:rsidRPr="00753ABF">
        <w:rPr>
          <w:rFonts w:ascii="Times New Roman" w:eastAsia="Times New Roman" w:hAnsi="Times New Roman" w:cs="Times New Roman"/>
          <w:sz w:val="28"/>
          <w:szCs w:val="28"/>
          <w:lang w:val="uk-UA" w:eastAsia="ru-RU"/>
        </w:rPr>
        <w:t>витрати і дозволяють їх перетворити у прямі (</w:t>
      </w:r>
      <w:r w:rsidR="00753ABF" w:rsidRPr="00753ABF">
        <w:rPr>
          <w:rFonts w:ascii="Times New Roman" w:eastAsia="Times New Roman" w:hAnsi="Times New Roman" w:cs="Times New Roman"/>
          <w:sz w:val="28"/>
          <w:szCs w:val="28"/>
          <w:lang w:val="uk-UA" w:eastAsia="ru-RU"/>
        </w:rPr>
        <w:t>за умовними цифрами</w:t>
      </w:r>
      <w:r w:rsidRPr="00753ABF">
        <w:rPr>
          <w:rFonts w:ascii="Times New Roman" w:eastAsia="Times New Roman" w:hAnsi="Times New Roman" w:cs="Times New Roman"/>
          <w:sz w:val="28"/>
          <w:szCs w:val="28"/>
          <w:lang w:val="uk-UA" w:eastAsia="ru-RU"/>
        </w:rPr>
        <w:t>)</w:t>
      </w:r>
    </w:p>
    <w:p w14:paraId="1E0007E5" w14:textId="0DCBA6BE" w:rsidR="0061649F" w:rsidRPr="0061649F" w:rsidRDefault="0061649F" w:rsidP="00753ABF">
      <w:pPr>
        <w:spacing w:after="0" w:line="360" w:lineRule="auto"/>
        <w:jc w:val="center"/>
        <w:rPr>
          <w:rFonts w:ascii="Times New Roman" w:eastAsia="Times New Roman" w:hAnsi="Times New Roman" w:cs="Times New Roman"/>
          <w:sz w:val="28"/>
          <w:szCs w:val="28"/>
          <w:lang w:val="uk-UA" w:eastAsia="ru-RU"/>
        </w:rPr>
      </w:pPr>
      <w:r w:rsidRPr="00753ABF">
        <w:rPr>
          <w:rFonts w:ascii="Times New Roman" w:eastAsia="Times New Roman" w:hAnsi="Times New Roman" w:cs="Times New Roman"/>
          <w:sz w:val="28"/>
          <w:szCs w:val="28"/>
          <w:lang w:val="uk-UA" w:eastAsia="ru-RU"/>
        </w:rPr>
        <w:t>К1 = (ст.11</w:t>
      </w:r>
      <w:r w:rsidRPr="0061649F">
        <w:rPr>
          <w:rFonts w:ascii="Times New Roman" w:eastAsia="Times New Roman" w:hAnsi="Times New Roman" w:cs="Times New Roman"/>
          <w:sz w:val="28"/>
          <w:szCs w:val="28"/>
          <w:lang w:val="uk-UA" w:eastAsia="ru-RU"/>
        </w:rPr>
        <w:t>/ст.5)*100 = 187%</w:t>
      </w:r>
      <w:r w:rsidR="00753ABF">
        <w:rPr>
          <w:rFonts w:ascii="Times New Roman" w:eastAsia="Times New Roman" w:hAnsi="Times New Roman" w:cs="Times New Roman"/>
          <w:sz w:val="28"/>
          <w:szCs w:val="28"/>
          <w:lang w:val="uk-UA" w:eastAsia="ru-RU"/>
        </w:rPr>
        <w:t>.</w:t>
      </w:r>
    </w:p>
    <w:p w14:paraId="023BA4E0" w14:textId="2A618F98" w:rsidR="0061649F" w:rsidRPr="0061649F" w:rsidRDefault="0061649F" w:rsidP="00753ABF">
      <w:pPr>
        <w:spacing w:after="0" w:line="360" w:lineRule="auto"/>
        <w:jc w:val="center"/>
        <w:rPr>
          <w:rFonts w:ascii="Times New Roman" w:eastAsia="Times New Roman" w:hAnsi="Times New Roman" w:cs="Times New Roman"/>
          <w:sz w:val="28"/>
          <w:szCs w:val="28"/>
          <w:lang w:val="uk-UA" w:eastAsia="ru-RU"/>
        </w:rPr>
      </w:pPr>
      <w:r w:rsidRPr="0061649F">
        <w:rPr>
          <w:rFonts w:ascii="Times New Roman" w:eastAsia="Times New Roman" w:hAnsi="Times New Roman" w:cs="Times New Roman"/>
          <w:sz w:val="28"/>
          <w:szCs w:val="28"/>
          <w:lang w:val="uk-UA" w:eastAsia="ru-RU"/>
        </w:rPr>
        <w:t>К2= (ст.12/ст.5)*100 = 154%</w:t>
      </w:r>
      <w:r w:rsidR="00753ABF">
        <w:rPr>
          <w:rFonts w:ascii="Times New Roman" w:eastAsia="Times New Roman" w:hAnsi="Times New Roman" w:cs="Times New Roman"/>
          <w:sz w:val="28"/>
          <w:szCs w:val="28"/>
          <w:lang w:val="uk-UA" w:eastAsia="ru-RU"/>
        </w:rPr>
        <w:t>.</w:t>
      </w:r>
    </w:p>
    <w:p w14:paraId="4530E032" w14:textId="0A0257F2" w:rsidR="0061649F" w:rsidRPr="0061649F" w:rsidRDefault="0061649F" w:rsidP="00381406">
      <w:pPr>
        <w:spacing w:after="0" w:line="360" w:lineRule="auto"/>
        <w:ind w:firstLine="680"/>
        <w:jc w:val="center"/>
        <w:rPr>
          <w:rFonts w:ascii="Times New Roman" w:eastAsia="Times New Roman" w:hAnsi="Times New Roman" w:cs="Times New Roman"/>
          <w:sz w:val="28"/>
          <w:szCs w:val="28"/>
          <w:lang w:val="uk-UA" w:eastAsia="ru-RU"/>
        </w:rPr>
      </w:pPr>
      <w:r w:rsidRPr="0061649F">
        <w:rPr>
          <w:rFonts w:ascii="Times New Roman" w:eastAsia="Times New Roman" w:hAnsi="Times New Roman" w:cs="Times New Roman"/>
          <w:sz w:val="28"/>
          <w:szCs w:val="28"/>
          <w:lang w:val="uk-UA" w:eastAsia="ru-RU"/>
        </w:rPr>
        <w:t>К3 = (ст.13/цехові витрати)*100 = 25%</w:t>
      </w:r>
      <w:r w:rsidR="00753ABF">
        <w:rPr>
          <w:rFonts w:ascii="Times New Roman" w:eastAsia="Times New Roman" w:hAnsi="Times New Roman" w:cs="Times New Roman"/>
          <w:sz w:val="28"/>
          <w:szCs w:val="28"/>
          <w:lang w:val="uk-UA" w:eastAsia="ru-RU"/>
        </w:rPr>
        <w:t>.</w:t>
      </w:r>
    </w:p>
    <w:p w14:paraId="43AE0ED2" w14:textId="2B0F8D01" w:rsidR="00381406" w:rsidRPr="00381406" w:rsidRDefault="00381406" w:rsidP="00381406">
      <w:pPr>
        <w:spacing w:after="0" w:line="360" w:lineRule="auto"/>
        <w:ind w:firstLine="680"/>
        <w:jc w:val="both"/>
        <w:rPr>
          <w:rFonts w:ascii="Times New Roman" w:eastAsia="Calibri" w:hAnsi="Times New Roman" w:cs="Times New Roman"/>
          <w:sz w:val="28"/>
          <w:szCs w:val="28"/>
          <w:lang w:val="uk-UA"/>
        </w:rPr>
      </w:pPr>
      <w:r w:rsidRPr="00381406">
        <w:rPr>
          <w:rFonts w:ascii="Times New Roman" w:eastAsia="Calibri" w:hAnsi="Times New Roman" w:cs="Times New Roman"/>
          <w:sz w:val="28"/>
          <w:szCs w:val="28"/>
          <w:lang w:val="uk-UA"/>
        </w:rPr>
        <w:t>На цій основі розрахунок собівартості виробу нормативним методом у ТОВ «ФУДЕМБІР» має вигляд наступної формули:</w:t>
      </w:r>
    </w:p>
    <w:p w14:paraId="077B5C71" w14:textId="24F084C2" w:rsidR="00381406" w:rsidRPr="00381406" w:rsidRDefault="00381406" w:rsidP="00381406">
      <w:pPr>
        <w:spacing w:after="0" w:line="360" w:lineRule="auto"/>
        <w:ind w:firstLine="680"/>
        <w:jc w:val="right"/>
        <w:rPr>
          <w:rFonts w:ascii="Times New Roman" w:eastAsia="Calibri" w:hAnsi="Times New Roman" w:cs="Times New Roman"/>
          <w:sz w:val="28"/>
          <w:szCs w:val="28"/>
          <w:lang w:val="uk-UA"/>
        </w:rPr>
      </w:pPr>
      <w:r w:rsidRPr="00381406">
        <w:rPr>
          <w:rFonts w:ascii="Times New Roman" w:eastAsia="Calibri" w:hAnsi="Times New Roman" w:cs="Times New Roman"/>
          <w:sz w:val="28"/>
          <w:szCs w:val="28"/>
          <w:lang w:val="uk-UA"/>
        </w:rPr>
        <w:t>Св = (М+Зо(100 +</w:t>
      </w:r>
      <w:r w:rsidRPr="00381406">
        <w:rPr>
          <w:rFonts w:ascii="Times New Roman" w:eastAsia="Calibri" w:hAnsi="Times New Roman" w:cs="Times New Roman"/>
          <w:i/>
          <w:iCs/>
          <w:sz w:val="28"/>
          <w:szCs w:val="28"/>
          <w:lang w:val="uk-UA"/>
        </w:rPr>
        <w:t xml:space="preserve"> а</w:t>
      </w:r>
      <w:r w:rsidRPr="00381406">
        <w:rPr>
          <w:rFonts w:ascii="Times New Roman" w:eastAsia="Calibri" w:hAnsi="Times New Roman" w:cs="Times New Roman"/>
          <w:sz w:val="28"/>
          <w:szCs w:val="28"/>
          <w:lang w:val="uk-UA"/>
        </w:rPr>
        <w:t xml:space="preserve"> +</w:t>
      </w:r>
      <w:r w:rsidRPr="00381406">
        <w:rPr>
          <w:rFonts w:ascii="Times New Roman" w:eastAsia="Calibri" w:hAnsi="Times New Roman" w:cs="Times New Roman"/>
          <w:sz w:val="28"/>
          <w:szCs w:val="28"/>
          <w:vertAlign w:val="subscript"/>
          <w:lang w:val="uk-UA"/>
        </w:rPr>
        <w:t xml:space="preserve"> </w:t>
      </w:r>
      <w:r w:rsidRPr="00381406">
        <w:rPr>
          <w:rFonts w:ascii="Times New Roman" w:eastAsia="Calibri" w:hAnsi="Times New Roman" w:cs="Times New Roman"/>
          <w:sz w:val="28"/>
          <w:szCs w:val="28"/>
          <w:lang w:val="uk-UA"/>
        </w:rPr>
        <w:sym w:font="Symbol" w:char="F062"/>
      </w:r>
      <w:r w:rsidRPr="00381406">
        <w:rPr>
          <w:rFonts w:ascii="Times New Roman" w:eastAsia="Calibri" w:hAnsi="Times New Roman" w:cs="Times New Roman"/>
          <w:sz w:val="28"/>
          <w:szCs w:val="28"/>
          <w:lang w:val="uk-UA"/>
        </w:rPr>
        <w:t xml:space="preserve"> + К1+К2)/100)*(100+Кз/100),                    (</w:t>
      </w:r>
      <w:r w:rsidR="00466D13">
        <w:rPr>
          <w:rFonts w:ascii="Times New Roman" w:eastAsia="Calibri" w:hAnsi="Times New Roman" w:cs="Times New Roman"/>
          <w:sz w:val="28"/>
          <w:szCs w:val="28"/>
          <w:lang w:val="uk-UA"/>
        </w:rPr>
        <w:t>3.2</w:t>
      </w:r>
      <w:r w:rsidRPr="00381406">
        <w:rPr>
          <w:rFonts w:ascii="Times New Roman" w:eastAsia="Calibri" w:hAnsi="Times New Roman" w:cs="Times New Roman"/>
          <w:sz w:val="28"/>
          <w:szCs w:val="28"/>
          <w:lang w:val="uk-UA"/>
        </w:rPr>
        <w:t>)</w:t>
      </w:r>
    </w:p>
    <w:p w14:paraId="22961FD6" w14:textId="77777777" w:rsidR="00381406" w:rsidRPr="00381406" w:rsidRDefault="00381406" w:rsidP="00381406">
      <w:pPr>
        <w:spacing w:after="0" w:line="360" w:lineRule="auto"/>
        <w:ind w:firstLine="680"/>
        <w:jc w:val="both"/>
        <w:rPr>
          <w:rFonts w:ascii="Times New Roman" w:eastAsia="Calibri" w:hAnsi="Times New Roman" w:cs="Times New Roman"/>
          <w:sz w:val="28"/>
          <w:szCs w:val="28"/>
          <w:lang w:val="uk-UA"/>
        </w:rPr>
      </w:pPr>
      <w:r w:rsidRPr="00381406">
        <w:rPr>
          <w:rFonts w:ascii="Times New Roman" w:eastAsia="Calibri" w:hAnsi="Times New Roman" w:cs="Times New Roman"/>
          <w:sz w:val="28"/>
          <w:szCs w:val="28"/>
          <w:lang w:val="uk-UA"/>
        </w:rPr>
        <w:t xml:space="preserve">де Св – це собівартість виробу, грн/шт; </w:t>
      </w:r>
    </w:p>
    <w:p w14:paraId="745024D6" w14:textId="77777777" w:rsidR="00381406" w:rsidRPr="00381406" w:rsidRDefault="00381406" w:rsidP="00381406">
      <w:pPr>
        <w:spacing w:after="0" w:line="360" w:lineRule="auto"/>
        <w:ind w:firstLine="680"/>
        <w:jc w:val="both"/>
        <w:rPr>
          <w:rFonts w:ascii="Times New Roman" w:eastAsia="Calibri" w:hAnsi="Times New Roman" w:cs="Times New Roman"/>
          <w:sz w:val="28"/>
          <w:szCs w:val="28"/>
          <w:lang w:val="uk-UA"/>
        </w:rPr>
      </w:pPr>
      <w:r w:rsidRPr="00381406">
        <w:rPr>
          <w:rFonts w:ascii="Times New Roman" w:eastAsia="Calibri" w:hAnsi="Times New Roman" w:cs="Times New Roman"/>
          <w:sz w:val="28"/>
          <w:szCs w:val="28"/>
          <w:lang w:val="uk-UA"/>
        </w:rPr>
        <w:t xml:space="preserve">М – прямі витрати на матеріали й комплектуючі, грн.; </w:t>
      </w:r>
    </w:p>
    <w:p w14:paraId="41A22C9D" w14:textId="77777777" w:rsidR="00381406" w:rsidRPr="00381406" w:rsidRDefault="00381406" w:rsidP="00381406">
      <w:pPr>
        <w:spacing w:after="0" w:line="360" w:lineRule="auto"/>
        <w:ind w:firstLine="680"/>
        <w:jc w:val="both"/>
        <w:rPr>
          <w:rFonts w:ascii="Times New Roman" w:eastAsia="Calibri" w:hAnsi="Times New Roman" w:cs="Times New Roman"/>
          <w:sz w:val="28"/>
          <w:szCs w:val="28"/>
          <w:lang w:val="uk-UA"/>
        </w:rPr>
      </w:pPr>
      <w:r w:rsidRPr="00381406">
        <w:rPr>
          <w:rFonts w:ascii="Times New Roman" w:eastAsia="Calibri" w:hAnsi="Times New Roman" w:cs="Times New Roman"/>
          <w:sz w:val="28"/>
          <w:szCs w:val="28"/>
          <w:lang w:val="uk-UA"/>
        </w:rPr>
        <w:t xml:space="preserve">Зо – основна заробітна плата, грн; </w:t>
      </w:r>
    </w:p>
    <w:p w14:paraId="05965B14" w14:textId="77777777" w:rsidR="00381406" w:rsidRPr="00381406" w:rsidRDefault="00381406" w:rsidP="00381406">
      <w:pPr>
        <w:spacing w:after="0" w:line="360" w:lineRule="auto"/>
        <w:ind w:firstLine="680"/>
        <w:jc w:val="both"/>
        <w:rPr>
          <w:rFonts w:ascii="Times New Roman" w:eastAsia="Calibri" w:hAnsi="Times New Roman" w:cs="Times New Roman"/>
          <w:sz w:val="28"/>
          <w:szCs w:val="28"/>
          <w:lang w:val="uk-UA"/>
        </w:rPr>
      </w:pPr>
      <w:r w:rsidRPr="00381406">
        <w:rPr>
          <w:rFonts w:ascii="Times New Roman" w:eastAsia="Calibri" w:hAnsi="Times New Roman" w:cs="Times New Roman"/>
          <w:sz w:val="28"/>
          <w:szCs w:val="28"/>
          <w:lang w:val="uk-UA"/>
        </w:rPr>
        <w:t>К1 та К2 – коефіцієнти непрямих витрати на утримання устаткування та цехових, %;</w:t>
      </w:r>
    </w:p>
    <w:p w14:paraId="7430D226" w14:textId="77777777" w:rsidR="00381406" w:rsidRPr="00381406" w:rsidRDefault="00381406" w:rsidP="00381406">
      <w:pPr>
        <w:spacing w:after="0" w:line="360" w:lineRule="auto"/>
        <w:ind w:firstLine="680"/>
        <w:jc w:val="both"/>
        <w:rPr>
          <w:rFonts w:ascii="Times New Roman" w:eastAsia="Calibri" w:hAnsi="Times New Roman" w:cs="Times New Roman"/>
          <w:sz w:val="28"/>
          <w:szCs w:val="28"/>
          <w:lang w:val="uk-UA"/>
        </w:rPr>
      </w:pPr>
      <w:r w:rsidRPr="00381406">
        <w:rPr>
          <w:rFonts w:ascii="Times New Roman" w:eastAsia="Calibri" w:hAnsi="Times New Roman" w:cs="Times New Roman"/>
          <w:sz w:val="28"/>
          <w:szCs w:val="28"/>
          <w:lang w:val="uk-UA"/>
        </w:rPr>
        <w:t xml:space="preserve">Кз – коефіцієнт загальнозаводських видатків, %; </w:t>
      </w:r>
    </w:p>
    <w:p w14:paraId="0FFAEB60" w14:textId="77777777" w:rsidR="00381406" w:rsidRPr="00381406" w:rsidRDefault="00381406" w:rsidP="00381406">
      <w:pPr>
        <w:spacing w:after="0" w:line="360" w:lineRule="auto"/>
        <w:ind w:firstLine="680"/>
        <w:jc w:val="both"/>
        <w:rPr>
          <w:rFonts w:ascii="Times New Roman" w:eastAsia="Calibri" w:hAnsi="Times New Roman" w:cs="Times New Roman"/>
          <w:sz w:val="28"/>
          <w:szCs w:val="28"/>
          <w:lang w:val="uk-UA"/>
        </w:rPr>
      </w:pPr>
      <w:r w:rsidRPr="00381406">
        <w:rPr>
          <w:rFonts w:ascii="Times New Roman" w:eastAsia="Calibri" w:hAnsi="Times New Roman" w:cs="Times New Roman"/>
          <w:i/>
          <w:iCs/>
          <w:sz w:val="28"/>
          <w:szCs w:val="28"/>
          <w:lang w:val="uk-UA"/>
        </w:rPr>
        <w:t>а –</w:t>
      </w:r>
      <w:r w:rsidRPr="00381406">
        <w:rPr>
          <w:rFonts w:ascii="Times New Roman" w:eastAsia="Calibri" w:hAnsi="Times New Roman" w:cs="Times New Roman"/>
          <w:sz w:val="28"/>
          <w:szCs w:val="28"/>
          <w:lang w:val="uk-UA"/>
        </w:rPr>
        <w:t xml:space="preserve"> відсоток додаткової оплати й премій робітників (для розрахунку прийняти на рівні 25%);</w:t>
      </w:r>
    </w:p>
    <w:p w14:paraId="2824872F" w14:textId="0EA13250" w:rsidR="00381406" w:rsidRPr="00381406" w:rsidRDefault="00381406" w:rsidP="00381406">
      <w:pPr>
        <w:spacing w:after="0" w:line="360" w:lineRule="auto"/>
        <w:ind w:firstLine="680"/>
        <w:jc w:val="both"/>
        <w:rPr>
          <w:rFonts w:ascii="Times New Roman" w:eastAsia="Calibri" w:hAnsi="Times New Roman" w:cs="Times New Roman"/>
          <w:sz w:val="28"/>
          <w:szCs w:val="28"/>
          <w:lang w:val="uk-UA"/>
        </w:rPr>
      </w:pPr>
      <w:r w:rsidRPr="00381406">
        <w:rPr>
          <w:rFonts w:ascii="Times New Roman" w:eastAsia="Calibri" w:hAnsi="Times New Roman" w:cs="Times New Roman"/>
          <w:sz w:val="28"/>
          <w:szCs w:val="28"/>
          <w:lang w:val="uk-UA"/>
        </w:rPr>
        <w:lastRenderedPageBreak/>
        <w:sym w:font="Symbol" w:char="F062"/>
      </w:r>
      <w:r w:rsidRPr="00381406">
        <w:rPr>
          <w:rFonts w:ascii="Times New Roman" w:eastAsia="Calibri" w:hAnsi="Times New Roman" w:cs="Times New Roman"/>
          <w:i/>
          <w:iCs/>
          <w:sz w:val="28"/>
          <w:szCs w:val="28"/>
          <w:lang w:val="uk-UA"/>
        </w:rPr>
        <w:t xml:space="preserve"> </w:t>
      </w:r>
      <w:r w:rsidRPr="00381406">
        <w:rPr>
          <w:rFonts w:ascii="Times New Roman" w:eastAsia="Calibri" w:hAnsi="Times New Roman" w:cs="Times New Roman"/>
          <w:iCs/>
          <w:sz w:val="28"/>
          <w:szCs w:val="28"/>
          <w:lang w:val="uk-UA"/>
        </w:rPr>
        <w:t>–</w:t>
      </w:r>
      <w:r w:rsidRPr="00381406">
        <w:rPr>
          <w:rFonts w:ascii="Times New Roman" w:eastAsia="Calibri" w:hAnsi="Times New Roman" w:cs="Times New Roman"/>
          <w:sz w:val="28"/>
          <w:szCs w:val="28"/>
          <w:lang w:val="uk-UA"/>
        </w:rPr>
        <w:t xml:space="preserve"> відсоток відрахувань єдиного соціального внеску (ЄСВ), зараз – 22%.</w:t>
      </w:r>
    </w:p>
    <w:p w14:paraId="5913DD76" w14:textId="59377D49" w:rsidR="00381406" w:rsidRPr="00381406" w:rsidRDefault="00381406" w:rsidP="00381406">
      <w:pPr>
        <w:spacing w:after="0" w:line="360" w:lineRule="auto"/>
        <w:ind w:firstLine="680"/>
        <w:jc w:val="both"/>
        <w:rPr>
          <w:rFonts w:ascii="Times New Roman" w:eastAsia="Calibri" w:hAnsi="Times New Roman" w:cs="Times New Roman"/>
          <w:sz w:val="28"/>
          <w:szCs w:val="28"/>
          <w:lang w:val="uk-UA"/>
        </w:rPr>
      </w:pPr>
      <w:r w:rsidRPr="00381406">
        <w:rPr>
          <w:rFonts w:ascii="Times New Roman" w:eastAsia="Calibri" w:hAnsi="Times New Roman" w:cs="Times New Roman"/>
          <w:sz w:val="28"/>
          <w:szCs w:val="28"/>
          <w:lang w:val="uk-UA"/>
        </w:rPr>
        <w:t>Диспозиція необхідних даних для розрахунку собівартості одиниці продукції можна представити табл. 3.1.</w:t>
      </w:r>
    </w:p>
    <w:p w14:paraId="5C095CE7" w14:textId="5D37F517" w:rsidR="00381406" w:rsidRPr="00381406" w:rsidRDefault="00381406" w:rsidP="00381406">
      <w:pPr>
        <w:spacing w:after="0"/>
        <w:ind w:firstLine="680"/>
        <w:jc w:val="right"/>
        <w:rPr>
          <w:rFonts w:ascii="Times New Roman" w:eastAsia="Calibri" w:hAnsi="Times New Roman" w:cs="Times New Roman"/>
          <w:sz w:val="28"/>
          <w:szCs w:val="28"/>
          <w:lang w:val="uk-UA"/>
        </w:rPr>
      </w:pPr>
      <w:bookmarkStart w:id="16" w:name="_Hlk186235265"/>
      <w:r w:rsidRPr="00381406">
        <w:rPr>
          <w:rFonts w:ascii="Times New Roman" w:eastAsia="Calibri" w:hAnsi="Times New Roman" w:cs="Times New Roman"/>
          <w:sz w:val="28"/>
          <w:szCs w:val="28"/>
          <w:lang w:val="uk-UA"/>
        </w:rPr>
        <w:t xml:space="preserve">Таблиця </w:t>
      </w:r>
      <w:r w:rsidR="00AA5958">
        <w:rPr>
          <w:rFonts w:ascii="Times New Roman" w:eastAsia="Calibri" w:hAnsi="Times New Roman" w:cs="Times New Roman"/>
          <w:sz w:val="28"/>
          <w:szCs w:val="28"/>
          <w:lang w:val="uk-UA"/>
        </w:rPr>
        <w:t>3.1</w:t>
      </w:r>
    </w:p>
    <w:p w14:paraId="5A3FD9A7" w14:textId="35A668FB" w:rsidR="00381406" w:rsidRPr="00381406" w:rsidRDefault="00381406" w:rsidP="00381406">
      <w:pPr>
        <w:spacing w:after="0"/>
        <w:jc w:val="center"/>
        <w:rPr>
          <w:rFonts w:ascii="Times New Roman" w:hAnsi="Times New Roman" w:cs="Times New Roman"/>
          <w:b/>
          <w:sz w:val="28"/>
          <w:szCs w:val="28"/>
          <w:lang w:val="uk-UA"/>
        </w:rPr>
      </w:pPr>
      <w:r w:rsidRPr="00381406">
        <w:rPr>
          <w:rFonts w:ascii="Times New Roman" w:eastAsia="Calibri" w:hAnsi="Times New Roman" w:cs="Times New Roman"/>
          <w:b/>
          <w:sz w:val="28"/>
          <w:szCs w:val="28"/>
          <w:lang w:val="uk-UA"/>
        </w:rPr>
        <w:t>Д</w:t>
      </w:r>
      <w:r>
        <w:rPr>
          <w:rFonts w:ascii="Times New Roman" w:eastAsia="Calibri" w:hAnsi="Times New Roman" w:cs="Times New Roman"/>
          <w:b/>
          <w:sz w:val="28"/>
          <w:szCs w:val="28"/>
          <w:lang w:val="uk-UA"/>
        </w:rPr>
        <w:t>испозиція вихідних даних для розрахунку собівартості виробу у ТОВ «ФУ</w:t>
      </w:r>
      <w:r w:rsidR="00E21784">
        <w:rPr>
          <w:rFonts w:ascii="Times New Roman" w:eastAsia="Calibri" w:hAnsi="Times New Roman" w:cs="Times New Roman"/>
          <w:b/>
          <w:sz w:val="28"/>
          <w:szCs w:val="28"/>
          <w:lang w:val="uk-UA"/>
        </w:rPr>
        <w:t>Д</w:t>
      </w:r>
      <w:r>
        <w:rPr>
          <w:rFonts w:ascii="Times New Roman" w:eastAsia="Calibri" w:hAnsi="Times New Roman" w:cs="Times New Roman"/>
          <w:b/>
          <w:sz w:val="28"/>
          <w:szCs w:val="28"/>
          <w:lang w:val="uk-UA"/>
        </w:rPr>
        <w:t>ЕМБІР» (приклад)</w:t>
      </w:r>
      <w:r w:rsidRPr="00381406">
        <w:rPr>
          <w:rFonts w:ascii="Times New Roman" w:hAnsi="Times New Roman" w:cs="Times New Roman"/>
          <w:b/>
          <w:sz w:val="28"/>
          <w:szCs w:val="28"/>
          <w:lang w:val="uk-UA"/>
        </w:rPr>
        <w:t xml:space="preserve"> </w:t>
      </w:r>
    </w:p>
    <w:tbl>
      <w:tblPr>
        <w:tblpPr w:leftFromText="180" w:rightFromText="180" w:vertAnchor="text" w:tblpX="256" w:tblpY="10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158"/>
        <w:gridCol w:w="1543"/>
        <w:gridCol w:w="1644"/>
      </w:tblGrid>
      <w:tr w:rsidR="00381406" w:rsidRPr="00316F8F" w14:paraId="328848A7" w14:textId="77777777" w:rsidTr="001A0462">
        <w:trPr>
          <w:trHeight w:val="435"/>
        </w:trPr>
        <w:tc>
          <w:tcPr>
            <w:tcW w:w="6516" w:type="dxa"/>
          </w:tcPr>
          <w:bookmarkEnd w:id="16"/>
          <w:p w14:paraId="5E8DBBF3" w14:textId="77777777" w:rsidR="00381406" w:rsidRPr="00316F8F" w:rsidRDefault="00381406" w:rsidP="001A0462">
            <w:pPr>
              <w:spacing w:after="0" w:line="264" w:lineRule="auto"/>
              <w:jc w:val="both"/>
              <w:rPr>
                <w:rFonts w:ascii="Times New Roman" w:hAnsi="Times New Roman" w:cs="Times New Roman"/>
                <w:sz w:val="26"/>
                <w:szCs w:val="26"/>
                <w:lang w:val="uk-UA"/>
              </w:rPr>
            </w:pPr>
            <w:r w:rsidRPr="00316F8F">
              <w:rPr>
                <w:rFonts w:ascii="Times New Roman" w:hAnsi="Times New Roman" w:cs="Times New Roman"/>
                <w:sz w:val="26"/>
                <w:szCs w:val="26"/>
                <w:lang w:val="uk-UA"/>
              </w:rPr>
              <w:t>Стаття витрат та метод розрахунку</w:t>
            </w:r>
          </w:p>
        </w:tc>
        <w:tc>
          <w:tcPr>
            <w:tcW w:w="1559" w:type="dxa"/>
          </w:tcPr>
          <w:p w14:paraId="7E7042C6" w14:textId="77777777" w:rsidR="00381406" w:rsidRPr="00316F8F" w:rsidRDefault="00381406" w:rsidP="001A0462">
            <w:pPr>
              <w:spacing w:after="0" w:line="264" w:lineRule="auto"/>
              <w:jc w:val="both"/>
              <w:rPr>
                <w:rFonts w:ascii="Times New Roman" w:hAnsi="Times New Roman" w:cs="Times New Roman"/>
                <w:sz w:val="26"/>
                <w:szCs w:val="26"/>
                <w:lang w:val="uk-UA"/>
              </w:rPr>
            </w:pPr>
            <w:r w:rsidRPr="00316F8F">
              <w:rPr>
                <w:rFonts w:ascii="Times New Roman" w:hAnsi="Times New Roman" w:cs="Times New Roman"/>
                <w:sz w:val="26"/>
                <w:szCs w:val="26"/>
                <w:lang w:val="uk-UA"/>
              </w:rPr>
              <w:t xml:space="preserve">Величина, грн. </w:t>
            </w:r>
          </w:p>
        </w:tc>
        <w:tc>
          <w:tcPr>
            <w:tcW w:w="1252" w:type="dxa"/>
          </w:tcPr>
          <w:p w14:paraId="33BE9C8B" w14:textId="77777777" w:rsidR="00381406" w:rsidRPr="00316F8F" w:rsidRDefault="00381406" w:rsidP="001A0462">
            <w:pPr>
              <w:spacing w:after="0" w:line="264" w:lineRule="auto"/>
              <w:jc w:val="both"/>
              <w:rPr>
                <w:rFonts w:ascii="Times New Roman" w:hAnsi="Times New Roman" w:cs="Times New Roman"/>
                <w:sz w:val="26"/>
                <w:szCs w:val="26"/>
                <w:lang w:val="uk-UA"/>
              </w:rPr>
            </w:pPr>
            <w:r w:rsidRPr="00316F8F">
              <w:rPr>
                <w:rFonts w:ascii="Times New Roman" w:hAnsi="Times New Roman" w:cs="Times New Roman"/>
                <w:sz w:val="26"/>
                <w:szCs w:val="26"/>
                <w:lang w:val="uk-UA"/>
              </w:rPr>
              <w:t xml:space="preserve">Частка в загальній собівартості, % </w:t>
            </w:r>
          </w:p>
        </w:tc>
      </w:tr>
      <w:tr w:rsidR="00381406" w:rsidRPr="00316F8F" w14:paraId="27781DD4" w14:textId="77777777" w:rsidTr="001A0462">
        <w:trPr>
          <w:trHeight w:val="227"/>
        </w:trPr>
        <w:tc>
          <w:tcPr>
            <w:tcW w:w="6516" w:type="dxa"/>
          </w:tcPr>
          <w:p w14:paraId="31580570" w14:textId="77777777" w:rsidR="00381406" w:rsidRPr="00316F8F" w:rsidRDefault="00381406" w:rsidP="001A0462">
            <w:pPr>
              <w:spacing w:after="0" w:line="264" w:lineRule="auto"/>
              <w:jc w:val="center"/>
              <w:rPr>
                <w:rFonts w:ascii="Times New Roman" w:hAnsi="Times New Roman" w:cs="Times New Roman"/>
                <w:b/>
                <w:i/>
                <w:sz w:val="26"/>
                <w:szCs w:val="26"/>
                <w:lang w:val="uk-UA"/>
              </w:rPr>
            </w:pPr>
            <w:r w:rsidRPr="00316F8F">
              <w:rPr>
                <w:rFonts w:ascii="Times New Roman" w:hAnsi="Times New Roman" w:cs="Times New Roman"/>
                <w:b/>
                <w:i/>
                <w:sz w:val="26"/>
                <w:szCs w:val="26"/>
                <w:lang w:val="uk-UA"/>
              </w:rPr>
              <w:t>ПРЯМІ</w:t>
            </w:r>
          </w:p>
        </w:tc>
        <w:tc>
          <w:tcPr>
            <w:tcW w:w="1559" w:type="dxa"/>
          </w:tcPr>
          <w:p w14:paraId="18D55A34" w14:textId="77777777" w:rsidR="00381406" w:rsidRPr="00316F8F" w:rsidRDefault="00381406" w:rsidP="001A0462">
            <w:pPr>
              <w:spacing w:after="0" w:line="264" w:lineRule="auto"/>
              <w:jc w:val="both"/>
              <w:rPr>
                <w:rFonts w:ascii="Times New Roman" w:hAnsi="Times New Roman" w:cs="Times New Roman"/>
                <w:sz w:val="26"/>
                <w:szCs w:val="26"/>
                <w:lang w:val="uk-UA"/>
              </w:rPr>
            </w:pPr>
          </w:p>
        </w:tc>
        <w:tc>
          <w:tcPr>
            <w:tcW w:w="1252" w:type="dxa"/>
          </w:tcPr>
          <w:p w14:paraId="4BF23F6D" w14:textId="77777777" w:rsidR="00381406" w:rsidRPr="00316F8F" w:rsidRDefault="00381406" w:rsidP="001A0462">
            <w:pPr>
              <w:spacing w:after="0" w:line="264" w:lineRule="auto"/>
              <w:jc w:val="both"/>
              <w:rPr>
                <w:rFonts w:ascii="Times New Roman" w:hAnsi="Times New Roman" w:cs="Times New Roman"/>
                <w:sz w:val="26"/>
                <w:szCs w:val="26"/>
                <w:lang w:val="uk-UA"/>
              </w:rPr>
            </w:pPr>
          </w:p>
        </w:tc>
      </w:tr>
      <w:tr w:rsidR="00381406" w:rsidRPr="00316F8F" w14:paraId="175F99EA" w14:textId="77777777" w:rsidTr="001A0462">
        <w:trPr>
          <w:trHeight w:val="1742"/>
        </w:trPr>
        <w:tc>
          <w:tcPr>
            <w:tcW w:w="6516" w:type="dxa"/>
          </w:tcPr>
          <w:p w14:paraId="461D10B4" w14:textId="77777777" w:rsidR="00381406" w:rsidRPr="00316F8F" w:rsidRDefault="00381406" w:rsidP="001A0462">
            <w:pPr>
              <w:spacing w:after="0" w:line="264" w:lineRule="auto"/>
              <w:jc w:val="both"/>
              <w:rPr>
                <w:rFonts w:ascii="Times New Roman" w:hAnsi="Times New Roman" w:cs="Times New Roman"/>
                <w:sz w:val="26"/>
                <w:szCs w:val="26"/>
                <w:lang w:val="uk-UA"/>
              </w:rPr>
            </w:pPr>
            <w:r w:rsidRPr="00316F8F">
              <w:rPr>
                <w:rFonts w:ascii="Times New Roman" w:hAnsi="Times New Roman" w:cs="Times New Roman"/>
                <w:sz w:val="26"/>
                <w:szCs w:val="26"/>
                <w:lang w:val="uk-UA"/>
              </w:rPr>
              <w:t>1. Основні матеріали (сировина)</w:t>
            </w:r>
          </w:p>
          <w:p w14:paraId="64169631" w14:textId="77777777" w:rsidR="00381406" w:rsidRPr="00316F8F" w:rsidRDefault="00381406" w:rsidP="001A0462">
            <w:pPr>
              <w:spacing w:after="0" w:line="264" w:lineRule="auto"/>
              <w:jc w:val="both"/>
              <w:rPr>
                <w:rFonts w:ascii="Times New Roman" w:hAnsi="Times New Roman" w:cs="Times New Roman"/>
                <w:sz w:val="26"/>
                <w:szCs w:val="26"/>
                <w:lang w:val="uk-UA"/>
              </w:rPr>
            </w:pPr>
            <w:r w:rsidRPr="00316F8F">
              <w:rPr>
                <w:rFonts w:ascii="Times New Roman" w:hAnsi="Times New Roman" w:cs="Times New Roman"/>
                <w:sz w:val="26"/>
                <w:szCs w:val="26"/>
                <w:lang w:val="uk-UA"/>
              </w:rPr>
              <w:t>2. Покупні вироби</w:t>
            </w:r>
          </w:p>
          <w:p w14:paraId="518CB69B" w14:textId="77777777" w:rsidR="00381406" w:rsidRPr="00316F8F" w:rsidRDefault="00381406" w:rsidP="001A0462">
            <w:pPr>
              <w:spacing w:after="0" w:line="264" w:lineRule="auto"/>
              <w:jc w:val="both"/>
              <w:rPr>
                <w:rFonts w:ascii="Times New Roman" w:hAnsi="Times New Roman" w:cs="Times New Roman"/>
                <w:sz w:val="26"/>
                <w:szCs w:val="26"/>
                <w:lang w:val="uk-UA"/>
              </w:rPr>
            </w:pPr>
            <w:r w:rsidRPr="00316F8F">
              <w:rPr>
                <w:rFonts w:ascii="Times New Roman" w:hAnsi="Times New Roman" w:cs="Times New Roman"/>
                <w:sz w:val="26"/>
                <w:szCs w:val="26"/>
                <w:lang w:val="uk-UA"/>
              </w:rPr>
              <w:t>3. Допоміжні матеріали</w:t>
            </w:r>
          </w:p>
          <w:p w14:paraId="1E464C3A" w14:textId="77777777" w:rsidR="00381406" w:rsidRPr="00316F8F" w:rsidRDefault="00381406" w:rsidP="001A0462">
            <w:pPr>
              <w:spacing w:after="0" w:line="264" w:lineRule="auto"/>
              <w:jc w:val="both"/>
              <w:rPr>
                <w:rFonts w:ascii="Times New Roman" w:hAnsi="Times New Roman" w:cs="Times New Roman"/>
                <w:sz w:val="26"/>
                <w:szCs w:val="26"/>
                <w:lang w:val="uk-UA"/>
              </w:rPr>
            </w:pPr>
            <w:r w:rsidRPr="00316F8F">
              <w:rPr>
                <w:rFonts w:ascii="Times New Roman" w:hAnsi="Times New Roman" w:cs="Times New Roman"/>
                <w:sz w:val="26"/>
                <w:szCs w:val="26"/>
                <w:lang w:val="uk-UA"/>
              </w:rPr>
              <w:t>4. Електроенергія, витрачена на технологічні цілі</w:t>
            </w:r>
          </w:p>
          <w:p w14:paraId="09E7007A" w14:textId="77777777" w:rsidR="00381406" w:rsidRPr="00316F8F" w:rsidRDefault="00381406" w:rsidP="001A0462">
            <w:pPr>
              <w:spacing w:after="0" w:line="264" w:lineRule="auto"/>
              <w:jc w:val="both"/>
              <w:rPr>
                <w:rFonts w:ascii="Times New Roman" w:hAnsi="Times New Roman" w:cs="Times New Roman"/>
                <w:sz w:val="26"/>
                <w:szCs w:val="26"/>
                <w:lang w:val="uk-UA"/>
              </w:rPr>
            </w:pPr>
            <w:r w:rsidRPr="00316F8F">
              <w:rPr>
                <w:rFonts w:ascii="Times New Roman" w:hAnsi="Times New Roman" w:cs="Times New Roman"/>
                <w:sz w:val="26"/>
                <w:szCs w:val="26"/>
                <w:lang w:val="uk-UA"/>
              </w:rPr>
              <w:t xml:space="preserve">6. Заробітна плата основних робітників </w:t>
            </w:r>
          </w:p>
          <w:p w14:paraId="7E09ECA8" w14:textId="77777777" w:rsidR="00381406" w:rsidRPr="00316F8F" w:rsidRDefault="00381406" w:rsidP="001A0462">
            <w:pPr>
              <w:spacing w:after="0" w:line="264" w:lineRule="auto"/>
              <w:jc w:val="both"/>
              <w:rPr>
                <w:rFonts w:ascii="Times New Roman" w:hAnsi="Times New Roman" w:cs="Times New Roman"/>
                <w:b/>
                <w:i/>
                <w:sz w:val="26"/>
                <w:szCs w:val="26"/>
                <w:lang w:val="uk-UA"/>
              </w:rPr>
            </w:pPr>
            <w:r w:rsidRPr="00316F8F">
              <w:rPr>
                <w:rFonts w:ascii="Times New Roman" w:hAnsi="Times New Roman" w:cs="Times New Roman"/>
                <w:sz w:val="26"/>
                <w:szCs w:val="26"/>
                <w:lang w:val="uk-UA"/>
              </w:rPr>
              <w:t>7. Відрахування ЄСВ (22% до рядку 6)</w:t>
            </w:r>
          </w:p>
        </w:tc>
        <w:tc>
          <w:tcPr>
            <w:tcW w:w="1559" w:type="dxa"/>
          </w:tcPr>
          <w:p w14:paraId="5DC8ECE7" w14:textId="77777777" w:rsidR="00381406" w:rsidRPr="00316F8F" w:rsidRDefault="00381406" w:rsidP="001A0462">
            <w:pPr>
              <w:spacing w:after="0" w:line="264" w:lineRule="auto"/>
              <w:jc w:val="both"/>
              <w:rPr>
                <w:rFonts w:ascii="Times New Roman" w:hAnsi="Times New Roman" w:cs="Times New Roman"/>
                <w:sz w:val="26"/>
                <w:szCs w:val="26"/>
                <w:lang w:val="uk-UA"/>
              </w:rPr>
            </w:pPr>
            <w:r w:rsidRPr="00316F8F">
              <w:rPr>
                <w:rFonts w:ascii="Times New Roman" w:hAnsi="Times New Roman" w:cs="Times New Roman"/>
                <w:sz w:val="26"/>
                <w:szCs w:val="26"/>
                <w:lang w:val="uk-UA"/>
              </w:rPr>
              <w:t>2500</w:t>
            </w:r>
          </w:p>
          <w:p w14:paraId="00354E23" w14:textId="77777777" w:rsidR="00381406" w:rsidRPr="00316F8F" w:rsidRDefault="00381406" w:rsidP="001A0462">
            <w:pPr>
              <w:spacing w:after="0" w:line="264" w:lineRule="auto"/>
              <w:jc w:val="both"/>
              <w:rPr>
                <w:rFonts w:ascii="Times New Roman" w:hAnsi="Times New Roman" w:cs="Times New Roman"/>
                <w:sz w:val="26"/>
                <w:szCs w:val="26"/>
                <w:lang w:val="uk-UA"/>
              </w:rPr>
            </w:pPr>
            <w:r w:rsidRPr="00316F8F">
              <w:rPr>
                <w:rFonts w:ascii="Times New Roman" w:hAnsi="Times New Roman" w:cs="Times New Roman"/>
                <w:sz w:val="26"/>
                <w:szCs w:val="26"/>
                <w:lang w:val="uk-UA"/>
              </w:rPr>
              <w:t>300</w:t>
            </w:r>
          </w:p>
          <w:p w14:paraId="18033DA1" w14:textId="77777777" w:rsidR="00381406" w:rsidRPr="00316F8F" w:rsidRDefault="00381406" w:rsidP="001A0462">
            <w:pPr>
              <w:spacing w:after="0" w:line="264" w:lineRule="auto"/>
              <w:jc w:val="both"/>
              <w:rPr>
                <w:rFonts w:ascii="Times New Roman" w:hAnsi="Times New Roman" w:cs="Times New Roman"/>
                <w:sz w:val="26"/>
                <w:szCs w:val="26"/>
                <w:lang w:val="uk-UA"/>
              </w:rPr>
            </w:pPr>
            <w:r w:rsidRPr="00316F8F">
              <w:rPr>
                <w:rFonts w:ascii="Times New Roman" w:hAnsi="Times New Roman" w:cs="Times New Roman"/>
                <w:sz w:val="26"/>
                <w:szCs w:val="26"/>
                <w:lang w:val="uk-UA"/>
              </w:rPr>
              <w:t>200</w:t>
            </w:r>
          </w:p>
          <w:p w14:paraId="4F6003B5" w14:textId="77777777" w:rsidR="00381406" w:rsidRPr="00316F8F" w:rsidRDefault="00381406" w:rsidP="001A0462">
            <w:pPr>
              <w:spacing w:after="0" w:line="264" w:lineRule="auto"/>
              <w:jc w:val="both"/>
              <w:rPr>
                <w:rFonts w:ascii="Times New Roman" w:hAnsi="Times New Roman" w:cs="Times New Roman"/>
                <w:sz w:val="26"/>
                <w:szCs w:val="26"/>
                <w:lang w:val="uk-UA"/>
              </w:rPr>
            </w:pPr>
            <w:r w:rsidRPr="00316F8F">
              <w:rPr>
                <w:rFonts w:ascii="Times New Roman" w:hAnsi="Times New Roman" w:cs="Times New Roman"/>
                <w:sz w:val="26"/>
                <w:szCs w:val="26"/>
                <w:lang w:val="uk-UA"/>
              </w:rPr>
              <w:t>400</w:t>
            </w:r>
          </w:p>
          <w:p w14:paraId="317B2422" w14:textId="77777777" w:rsidR="00381406" w:rsidRPr="00316F8F" w:rsidRDefault="00381406" w:rsidP="001A0462">
            <w:pPr>
              <w:spacing w:after="0" w:line="264" w:lineRule="auto"/>
              <w:jc w:val="both"/>
              <w:rPr>
                <w:rFonts w:ascii="Times New Roman" w:hAnsi="Times New Roman" w:cs="Times New Roman"/>
                <w:sz w:val="26"/>
                <w:szCs w:val="26"/>
                <w:lang w:val="uk-UA"/>
              </w:rPr>
            </w:pPr>
            <w:r w:rsidRPr="00316F8F">
              <w:rPr>
                <w:rFonts w:ascii="Times New Roman" w:hAnsi="Times New Roman" w:cs="Times New Roman"/>
                <w:sz w:val="26"/>
                <w:szCs w:val="26"/>
                <w:lang w:val="uk-UA"/>
              </w:rPr>
              <w:t>2400</w:t>
            </w:r>
          </w:p>
          <w:p w14:paraId="5C25EF30" w14:textId="77777777" w:rsidR="00381406" w:rsidRPr="00316F8F" w:rsidRDefault="00381406" w:rsidP="001A0462">
            <w:pPr>
              <w:spacing w:after="0" w:line="264" w:lineRule="auto"/>
              <w:jc w:val="both"/>
              <w:rPr>
                <w:rFonts w:ascii="Times New Roman" w:hAnsi="Times New Roman" w:cs="Times New Roman"/>
                <w:sz w:val="26"/>
                <w:szCs w:val="26"/>
                <w:lang w:val="uk-UA"/>
              </w:rPr>
            </w:pPr>
            <w:r w:rsidRPr="00316F8F">
              <w:rPr>
                <w:rFonts w:ascii="Times New Roman" w:hAnsi="Times New Roman" w:cs="Times New Roman"/>
                <w:sz w:val="26"/>
                <w:szCs w:val="26"/>
                <w:lang w:val="uk-UA"/>
              </w:rPr>
              <w:t>–</w:t>
            </w:r>
          </w:p>
        </w:tc>
        <w:tc>
          <w:tcPr>
            <w:tcW w:w="1252" w:type="dxa"/>
          </w:tcPr>
          <w:p w14:paraId="3655DF2D" w14:textId="77777777" w:rsidR="00381406" w:rsidRPr="00316F8F" w:rsidRDefault="00381406" w:rsidP="001A0462">
            <w:pPr>
              <w:spacing w:after="0" w:line="264" w:lineRule="auto"/>
              <w:jc w:val="both"/>
              <w:rPr>
                <w:rFonts w:ascii="Times New Roman" w:hAnsi="Times New Roman" w:cs="Times New Roman"/>
                <w:sz w:val="26"/>
                <w:szCs w:val="26"/>
                <w:lang w:val="uk-UA"/>
              </w:rPr>
            </w:pPr>
          </w:p>
        </w:tc>
      </w:tr>
      <w:tr w:rsidR="00381406" w:rsidRPr="00316F8F" w14:paraId="3A24039D" w14:textId="77777777" w:rsidTr="001A0462">
        <w:trPr>
          <w:trHeight w:val="272"/>
        </w:trPr>
        <w:tc>
          <w:tcPr>
            <w:tcW w:w="6516" w:type="dxa"/>
          </w:tcPr>
          <w:p w14:paraId="49A0744F" w14:textId="77777777" w:rsidR="00381406" w:rsidRPr="00316F8F" w:rsidRDefault="00381406" w:rsidP="001A0462">
            <w:pPr>
              <w:spacing w:after="0" w:line="264" w:lineRule="auto"/>
              <w:jc w:val="both"/>
              <w:rPr>
                <w:rFonts w:ascii="Times New Roman" w:hAnsi="Times New Roman" w:cs="Times New Roman"/>
                <w:sz w:val="26"/>
                <w:szCs w:val="26"/>
                <w:lang w:val="uk-UA"/>
              </w:rPr>
            </w:pPr>
            <w:r w:rsidRPr="00316F8F">
              <w:rPr>
                <w:rFonts w:ascii="Times New Roman" w:hAnsi="Times New Roman" w:cs="Times New Roman"/>
                <w:sz w:val="26"/>
                <w:szCs w:val="26"/>
                <w:lang w:val="uk-UA"/>
              </w:rPr>
              <w:t xml:space="preserve">8. </w:t>
            </w:r>
            <w:r w:rsidRPr="00316F8F">
              <w:rPr>
                <w:rFonts w:ascii="Times New Roman" w:hAnsi="Times New Roman" w:cs="Times New Roman"/>
                <w:b/>
                <w:i/>
                <w:sz w:val="26"/>
                <w:szCs w:val="26"/>
                <w:lang w:val="uk-UA"/>
              </w:rPr>
              <w:t>Загалом прямих витрат (сума рядків 1…7)</w:t>
            </w:r>
          </w:p>
        </w:tc>
        <w:tc>
          <w:tcPr>
            <w:tcW w:w="1559" w:type="dxa"/>
          </w:tcPr>
          <w:p w14:paraId="2B9ACD6C" w14:textId="77777777" w:rsidR="00381406" w:rsidRPr="00316F8F" w:rsidRDefault="00381406" w:rsidP="001A0462">
            <w:pPr>
              <w:spacing w:after="0" w:line="264" w:lineRule="auto"/>
              <w:jc w:val="both"/>
              <w:rPr>
                <w:rFonts w:ascii="Times New Roman" w:hAnsi="Times New Roman" w:cs="Times New Roman"/>
                <w:sz w:val="26"/>
                <w:szCs w:val="26"/>
                <w:lang w:val="uk-UA"/>
              </w:rPr>
            </w:pPr>
          </w:p>
        </w:tc>
        <w:tc>
          <w:tcPr>
            <w:tcW w:w="1252" w:type="dxa"/>
          </w:tcPr>
          <w:p w14:paraId="6CC77017" w14:textId="77777777" w:rsidR="00381406" w:rsidRPr="00316F8F" w:rsidRDefault="00381406" w:rsidP="001A0462">
            <w:pPr>
              <w:spacing w:after="0" w:line="264" w:lineRule="auto"/>
              <w:jc w:val="both"/>
              <w:rPr>
                <w:rFonts w:ascii="Times New Roman" w:hAnsi="Times New Roman" w:cs="Times New Roman"/>
                <w:sz w:val="26"/>
                <w:szCs w:val="26"/>
                <w:lang w:val="uk-UA"/>
              </w:rPr>
            </w:pPr>
          </w:p>
        </w:tc>
      </w:tr>
      <w:tr w:rsidR="00381406" w:rsidRPr="00316F8F" w14:paraId="78393B73" w14:textId="77777777" w:rsidTr="001A0462">
        <w:trPr>
          <w:trHeight w:val="157"/>
        </w:trPr>
        <w:tc>
          <w:tcPr>
            <w:tcW w:w="6516" w:type="dxa"/>
          </w:tcPr>
          <w:p w14:paraId="12AB6F30" w14:textId="77777777" w:rsidR="00381406" w:rsidRPr="00316F8F" w:rsidRDefault="00381406" w:rsidP="001A0462">
            <w:pPr>
              <w:spacing w:after="0" w:line="264" w:lineRule="auto"/>
              <w:jc w:val="center"/>
              <w:rPr>
                <w:rFonts w:ascii="Times New Roman" w:hAnsi="Times New Roman" w:cs="Times New Roman"/>
                <w:sz w:val="26"/>
                <w:szCs w:val="26"/>
                <w:lang w:val="uk-UA"/>
              </w:rPr>
            </w:pPr>
            <w:r w:rsidRPr="00316F8F">
              <w:rPr>
                <w:rFonts w:ascii="Times New Roman" w:hAnsi="Times New Roman" w:cs="Times New Roman"/>
                <w:b/>
                <w:i/>
                <w:sz w:val="26"/>
                <w:szCs w:val="26"/>
                <w:lang w:val="uk-UA"/>
              </w:rPr>
              <w:t>НЕПРЯМІ</w:t>
            </w:r>
          </w:p>
        </w:tc>
        <w:tc>
          <w:tcPr>
            <w:tcW w:w="1559" w:type="dxa"/>
          </w:tcPr>
          <w:p w14:paraId="55D52D0C" w14:textId="77777777" w:rsidR="00381406" w:rsidRPr="00316F8F" w:rsidRDefault="00381406" w:rsidP="001A0462">
            <w:pPr>
              <w:spacing w:after="0" w:line="264" w:lineRule="auto"/>
              <w:jc w:val="both"/>
              <w:rPr>
                <w:rFonts w:ascii="Times New Roman" w:hAnsi="Times New Roman" w:cs="Times New Roman"/>
                <w:sz w:val="26"/>
                <w:szCs w:val="26"/>
                <w:lang w:val="uk-UA"/>
              </w:rPr>
            </w:pPr>
          </w:p>
        </w:tc>
        <w:tc>
          <w:tcPr>
            <w:tcW w:w="1252" w:type="dxa"/>
          </w:tcPr>
          <w:p w14:paraId="6E2E106E" w14:textId="77777777" w:rsidR="00381406" w:rsidRPr="00316F8F" w:rsidRDefault="00381406" w:rsidP="001A0462">
            <w:pPr>
              <w:spacing w:after="0" w:line="264" w:lineRule="auto"/>
              <w:jc w:val="both"/>
              <w:rPr>
                <w:rFonts w:ascii="Times New Roman" w:hAnsi="Times New Roman" w:cs="Times New Roman"/>
                <w:sz w:val="26"/>
                <w:szCs w:val="26"/>
                <w:lang w:val="uk-UA"/>
              </w:rPr>
            </w:pPr>
          </w:p>
        </w:tc>
      </w:tr>
      <w:tr w:rsidR="00381406" w:rsidRPr="00316F8F" w14:paraId="072B3198" w14:textId="77777777" w:rsidTr="001A0462">
        <w:trPr>
          <w:trHeight w:val="557"/>
        </w:trPr>
        <w:tc>
          <w:tcPr>
            <w:tcW w:w="6516" w:type="dxa"/>
          </w:tcPr>
          <w:p w14:paraId="46AAB5C5" w14:textId="77777777" w:rsidR="00381406" w:rsidRPr="00316F8F" w:rsidRDefault="00381406" w:rsidP="001A0462">
            <w:pPr>
              <w:spacing w:after="0" w:line="264" w:lineRule="auto"/>
              <w:jc w:val="both"/>
              <w:rPr>
                <w:rFonts w:ascii="Times New Roman" w:hAnsi="Times New Roman" w:cs="Times New Roman"/>
                <w:sz w:val="26"/>
                <w:szCs w:val="26"/>
                <w:lang w:val="uk-UA"/>
              </w:rPr>
            </w:pPr>
            <w:r w:rsidRPr="00316F8F">
              <w:rPr>
                <w:rFonts w:ascii="Times New Roman" w:hAnsi="Times New Roman" w:cs="Times New Roman"/>
                <w:sz w:val="26"/>
                <w:szCs w:val="26"/>
                <w:lang w:val="uk-UA"/>
              </w:rPr>
              <w:t>9. Витрати на експлуатацію обладнання у розрахунку на 1 виріб</w:t>
            </w:r>
          </w:p>
        </w:tc>
        <w:tc>
          <w:tcPr>
            <w:tcW w:w="1559" w:type="dxa"/>
          </w:tcPr>
          <w:p w14:paraId="1E0C1E4F" w14:textId="77777777" w:rsidR="00381406" w:rsidRPr="00316F8F" w:rsidRDefault="00381406" w:rsidP="001A0462">
            <w:pPr>
              <w:spacing w:after="0" w:line="264" w:lineRule="auto"/>
              <w:jc w:val="both"/>
              <w:rPr>
                <w:rFonts w:ascii="Times New Roman" w:hAnsi="Times New Roman" w:cs="Times New Roman"/>
                <w:sz w:val="26"/>
                <w:szCs w:val="26"/>
                <w:lang w:val="uk-UA"/>
              </w:rPr>
            </w:pPr>
            <w:r w:rsidRPr="00316F8F">
              <w:rPr>
                <w:rFonts w:ascii="Times New Roman" w:hAnsi="Times New Roman" w:cs="Times New Roman"/>
                <w:sz w:val="26"/>
                <w:szCs w:val="26"/>
                <w:lang w:val="uk-UA"/>
              </w:rPr>
              <w:t>–</w:t>
            </w:r>
          </w:p>
        </w:tc>
        <w:tc>
          <w:tcPr>
            <w:tcW w:w="1252" w:type="dxa"/>
          </w:tcPr>
          <w:p w14:paraId="51F38B13" w14:textId="77777777" w:rsidR="00381406" w:rsidRPr="00316F8F" w:rsidRDefault="00381406" w:rsidP="001A0462">
            <w:pPr>
              <w:spacing w:after="0" w:line="264" w:lineRule="auto"/>
              <w:jc w:val="both"/>
              <w:rPr>
                <w:rFonts w:ascii="Times New Roman" w:hAnsi="Times New Roman" w:cs="Times New Roman"/>
                <w:sz w:val="26"/>
                <w:szCs w:val="26"/>
                <w:lang w:val="uk-UA"/>
              </w:rPr>
            </w:pPr>
          </w:p>
        </w:tc>
      </w:tr>
      <w:tr w:rsidR="00381406" w:rsidRPr="00316F8F" w14:paraId="3519AE14" w14:textId="77777777" w:rsidTr="001A0462">
        <w:trPr>
          <w:trHeight w:val="270"/>
        </w:trPr>
        <w:tc>
          <w:tcPr>
            <w:tcW w:w="6516" w:type="dxa"/>
          </w:tcPr>
          <w:p w14:paraId="1F1A57F5" w14:textId="77777777" w:rsidR="00381406" w:rsidRPr="00316F8F" w:rsidRDefault="00381406" w:rsidP="001A0462">
            <w:pPr>
              <w:spacing w:after="0" w:line="264" w:lineRule="auto"/>
              <w:jc w:val="center"/>
              <w:rPr>
                <w:rFonts w:ascii="Times New Roman" w:hAnsi="Times New Roman" w:cs="Times New Roman"/>
                <w:sz w:val="26"/>
                <w:szCs w:val="26"/>
                <w:lang w:val="uk-UA"/>
              </w:rPr>
            </w:pPr>
            <w:r w:rsidRPr="00316F8F">
              <w:rPr>
                <w:rFonts w:ascii="Times New Roman" w:hAnsi="Times New Roman" w:cs="Times New Roman"/>
                <w:b/>
                <w:i/>
                <w:sz w:val="26"/>
                <w:szCs w:val="26"/>
                <w:lang w:val="uk-UA"/>
              </w:rPr>
              <w:t>Довідково:</w:t>
            </w:r>
          </w:p>
        </w:tc>
        <w:tc>
          <w:tcPr>
            <w:tcW w:w="1559" w:type="dxa"/>
          </w:tcPr>
          <w:p w14:paraId="50AD0D46" w14:textId="77777777" w:rsidR="00381406" w:rsidRPr="00316F8F" w:rsidRDefault="00381406" w:rsidP="001A0462">
            <w:pPr>
              <w:spacing w:after="0" w:line="264" w:lineRule="auto"/>
              <w:jc w:val="both"/>
              <w:rPr>
                <w:rFonts w:ascii="Times New Roman" w:hAnsi="Times New Roman" w:cs="Times New Roman"/>
                <w:sz w:val="26"/>
                <w:szCs w:val="26"/>
                <w:lang w:val="uk-UA"/>
              </w:rPr>
            </w:pPr>
          </w:p>
        </w:tc>
        <w:tc>
          <w:tcPr>
            <w:tcW w:w="1252" w:type="dxa"/>
          </w:tcPr>
          <w:p w14:paraId="19E303E8" w14:textId="77777777" w:rsidR="00381406" w:rsidRPr="00316F8F" w:rsidRDefault="00381406" w:rsidP="001A0462">
            <w:pPr>
              <w:spacing w:after="0" w:line="264" w:lineRule="auto"/>
              <w:jc w:val="both"/>
              <w:rPr>
                <w:rFonts w:ascii="Times New Roman" w:hAnsi="Times New Roman" w:cs="Times New Roman"/>
                <w:sz w:val="26"/>
                <w:szCs w:val="26"/>
                <w:lang w:val="uk-UA"/>
              </w:rPr>
            </w:pPr>
          </w:p>
        </w:tc>
      </w:tr>
      <w:tr w:rsidR="00381406" w:rsidRPr="00316F8F" w14:paraId="7E819151" w14:textId="77777777" w:rsidTr="001A0462">
        <w:trPr>
          <w:trHeight w:val="555"/>
        </w:trPr>
        <w:tc>
          <w:tcPr>
            <w:tcW w:w="6516" w:type="dxa"/>
          </w:tcPr>
          <w:p w14:paraId="35380417" w14:textId="77777777" w:rsidR="00381406" w:rsidRPr="00316F8F" w:rsidRDefault="00381406" w:rsidP="001A0462">
            <w:pPr>
              <w:spacing w:after="0" w:line="264" w:lineRule="auto"/>
              <w:jc w:val="both"/>
              <w:rPr>
                <w:rFonts w:ascii="Times New Roman" w:hAnsi="Times New Roman" w:cs="Times New Roman"/>
                <w:b/>
                <w:i/>
                <w:sz w:val="26"/>
                <w:szCs w:val="26"/>
                <w:lang w:val="uk-UA"/>
              </w:rPr>
            </w:pPr>
            <w:r w:rsidRPr="00316F8F">
              <w:rPr>
                <w:rFonts w:ascii="Times New Roman" w:hAnsi="Times New Roman" w:cs="Times New Roman"/>
                <w:sz w:val="26"/>
                <w:szCs w:val="26"/>
                <w:lang w:val="uk-UA"/>
              </w:rPr>
              <w:t>Річні витрати за кошторисом експлуатації обладнання по цеху</w:t>
            </w:r>
          </w:p>
        </w:tc>
        <w:tc>
          <w:tcPr>
            <w:tcW w:w="1559" w:type="dxa"/>
          </w:tcPr>
          <w:p w14:paraId="4101C37E" w14:textId="77777777" w:rsidR="00381406" w:rsidRPr="00316F8F" w:rsidRDefault="00381406" w:rsidP="001A0462">
            <w:pPr>
              <w:spacing w:after="0" w:line="264" w:lineRule="auto"/>
              <w:jc w:val="both"/>
              <w:rPr>
                <w:rFonts w:ascii="Times New Roman" w:hAnsi="Times New Roman" w:cs="Times New Roman"/>
                <w:sz w:val="26"/>
                <w:szCs w:val="26"/>
                <w:lang w:val="uk-UA"/>
              </w:rPr>
            </w:pPr>
            <w:r w:rsidRPr="00316F8F">
              <w:rPr>
                <w:rFonts w:ascii="Times New Roman" w:hAnsi="Times New Roman" w:cs="Times New Roman"/>
                <w:sz w:val="26"/>
                <w:szCs w:val="26"/>
                <w:lang w:val="uk-UA"/>
              </w:rPr>
              <w:t>12 000 000</w:t>
            </w:r>
          </w:p>
        </w:tc>
        <w:tc>
          <w:tcPr>
            <w:tcW w:w="1252" w:type="dxa"/>
          </w:tcPr>
          <w:p w14:paraId="7BB58A24" w14:textId="77777777" w:rsidR="00381406" w:rsidRPr="00316F8F" w:rsidRDefault="00381406" w:rsidP="001A0462">
            <w:pPr>
              <w:spacing w:after="0" w:line="264" w:lineRule="auto"/>
              <w:jc w:val="both"/>
              <w:rPr>
                <w:rFonts w:ascii="Times New Roman" w:hAnsi="Times New Roman" w:cs="Times New Roman"/>
                <w:sz w:val="26"/>
                <w:szCs w:val="26"/>
                <w:lang w:val="uk-UA"/>
              </w:rPr>
            </w:pPr>
          </w:p>
        </w:tc>
      </w:tr>
      <w:tr w:rsidR="00381406" w:rsidRPr="00316F8F" w14:paraId="3C452E05" w14:textId="77777777" w:rsidTr="001A0462">
        <w:trPr>
          <w:trHeight w:val="345"/>
        </w:trPr>
        <w:tc>
          <w:tcPr>
            <w:tcW w:w="6516" w:type="dxa"/>
          </w:tcPr>
          <w:p w14:paraId="4BB0D593" w14:textId="77777777" w:rsidR="00381406" w:rsidRPr="00316F8F" w:rsidRDefault="00381406" w:rsidP="001A0462">
            <w:pPr>
              <w:spacing w:after="0" w:line="264" w:lineRule="auto"/>
              <w:jc w:val="both"/>
              <w:rPr>
                <w:rFonts w:ascii="Times New Roman" w:hAnsi="Times New Roman" w:cs="Times New Roman"/>
                <w:sz w:val="26"/>
                <w:szCs w:val="26"/>
                <w:lang w:val="uk-UA"/>
              </w:rPr>
            </w:pPr>
            <w:r w:rsidRPr="00316F8F">
              <w:rPr>
                <w:rFonts w:ascii="Times New Roman" w:hAnsi="Times New Roman" w:cs="Times New Roman"/>
                <w:sz w:val="26"/>
                <w:szCs w:val="26"/>
                <w:lang w:val="uk-UA"/>
              </w:rPr>
              <w:t>Річна сума заробітної плати основних працівників</w:t>
            </w:r>
          </w:p>
        </w:tc>
        <w:tc>
          <w:tcPr>
            <w:tcW w:w="1559" w:type="dxa"/>
          </w:tcPr>
          <w:p w14:paraId="59FE39B3" w14:textId="77777777" w:rsidR="00381406" w:rsidRPr="00316F8F" w:rsidRDefault="00381406" w:rsidP="001A0462">
            <w:pPr>
              <w:spacing w:after="0" w:line="264" w:lineRule="auto"/>
              <w:jc w:val="both"/>
              <w:rPr>
                <w:rFonts w:ascii="Times New Roman" w:hAnsi="Times New Roman" w:cs="Times New Roman"/>
                <w:sz w:val="26"/>
                <w:szCs w:val="26"/>
                <w:lang w:val="uk-UA"/>
              </w:rPr>
            </w:pPr>
            <w:r w:rsidRPr="00316F8F">
              <w:rPr>
                <w:rFonts w:ascii="Times New Roman" w:hAnsi="Times New Roman" w:cs="Times New Roman"/>
                <w:sz w:val="26"/>
                <w:szCs w:val="26"/>
                <w:lang w:val="uk-UA"/>
              </w:rPr>
              <w:t>20 000 000</w:t>
            </w:r>
          </w:p>
        </w:tc>
        <w:tc>
          <w:tcPr>
            <w:tcW w:w="1252" w:type="dxa"/>
          </w:tcPr>
          <w:p w14:paraId="08F864F1" w14:textId="77777777" w:rsidR="00381406" w:rsidRPr="00316F8F" w:rsidRDefault="00381406" w:rsidP="001A0462">
            <w:pPr>
              <w:spacing w:after="0" w:line="264" w:lineRule="auto"/>
              <w:jc w:val="both"/>
              <w:rPr>
                <w:rFonts w:ascii="Times New Roman" w:hAnsi="Times New Roman" w:cs="Times New Roman"/>
                <w:sz w:val="26"/>
                <w:szCs w:val="26"/>
                <w:lang w:val="uk-UA"/>
              </w:rPr>
            </w:pPr>
          </w:p>
        </w:tc>
      </w:tr>
      <w:tr w:rsidR="00381406" w:rsidRPr="00316F8F" w14:paraId="0E724EB2" w14:textId="77777777" w:rsidTr="001A0462">
        <w:trPr>
          <w:trHeight w:val="282"/>
        </w:trPr>
        <w:tc>
          <w:tcPr>
            <w:tcW w:w="6516" w:type="dxa"/>
          </w:tcPr>
          <w:p w14:paraId="45033FB2" w14:textId="77777777" w:rsidR="00381406" w:rsidRPr="00316F8F" w:rsidRDefault="00381406" w:rsidP="001A0462">
            <w:pPr>
              <w:spacing w:after="0" w:line="264" w:lineRule="auto"/>
              <w:jc w:val="both"/>
              <w:rPr>
                <w:rFonts w:ascii="Times New Roman" w:hAnsi="Times New Roman" w:cs="Times New Roman"/>
                <w:sz w:val="26"/>
                <w:szCs w:val="26"/>
                <w:lang w:val="uk-UA"/>
              </w:rPr>
            </w:pPr>
            <w:r w:rsidRPr="00316F8F">
              <w:rPr>
                <w:rFonts w:ascii="Times New Roman" w:hAnsi="Times New Roman" w:cs="Times New Roman"/>
                <w:sz w:val="26"/>
                <w:szCs w:val="26"/>
                <w:lang w:val="uk-UA"/>
              </w:rPr>
              <w:t>К1, %</w:t>
            </w:r>
          </w:p>
        </w:tc>
        <w:tc>
          <w:tcPr>
            <w:tcW w:w="1559" w:type="dxa"/>
          </w:tcPr>
          <w:p w14:paraId="28AF6D40" w14:textId="77777777" w:rsidR="00381406" w:rsidRPr="00316F8F" w:rsidRDefault="00381406" w:rsidP="001A0462">
            <w:pPr>
              <w:spacing w:after="0" w:line="264" w:lineRule="auto"/>
              <w:jc w:val="both"/>
              <w:rPr>
                <w:rFonts w:ascii="Times New Roman" w:hAnsi="Times New Roman" w:cs="Times New Roman"/>
                <w:sz w:val="26"/>
                <w:szCs w:val="26"/>
                <w:lang w:val="uk-UA"/>
              </w:rPr>
            </w:pPr>
            <w:r w:rsidRPr="00316F8F">
              <w:rPr>
                <w:rFonts w:ascii="Times New Roman" w:hAnsi="Times New Roman" w:cs="Times New Roman"/>
                <w:sz w:val="26"/>
                <w:szCs w:val="26"/>
                <w:lang w:val="uk-UA"/>
              </w:rPr>
              <w:t>–</w:t>
            </w:r>
          </w:p>
        </w:tc>
        <w:tc>
          <w:tcPr>
            <w:tcW w:w="1252" w:type="dxa"/>
          </w:tcPr>
          <w:p w14:paraId="6CFF0511" w14:textId="77777777" w:rsidR="00381406" w:rsidRPr="00316F8F" w:rsidRDefault="00381406" w:rsidP="001A0462">
            <w:pPr>
              <w:spacing w:after="0" w:line="264" w:lineRule="auto"/>
              <w:jc w:val="both"/>
              <w:rPr>
                <w:rFonts w:ascii="Times New Roman" w:hAnsi="Times New Roman" w:cs="Times New Roman"/>
                <w:sz w:val="26"/>
                <w:szCs w:val="26"/>
                <w:lang w:val="uk-UA"/>
              </w:rPr>
            </w:pPr>
          </w:p>
        </w:tc>
      </w:tr>
      <w:tr w:rsidR="00381406" w:rsidRPr="00316F8F" w14:paraId="540BFDC5" w14:textId="77777777" w:rsidTr="001A0462">
        <w:trPr>
          <w:trHeight w:val="285"/>
        </w:trPr>
        <w:tc>
          <w:tcPr>
            <w:tcW w:w="6516" w:type="dxa"/>
          </w:tcPr>
          <w:p w14:paraId="5241BD55" w14:textId="77777777" w:rsidR="00381406" w:rsidRPr="00316F8F" w:rsidRDefault="00381406" w:rsidP="001A0462">
            <w:pPr>
              <w:spacing w:after="0" w:line="264" w:lineRule="auto"/>
              <w:jc w:val="both"/>
              <w:rPr>
                <w:rFonts w:ascii="Times New Roman" w:hAnsi="Times New Roman" w:cs="Times New Roman"/>
                <w:sz w:val="26"/>
                <w:szCs w:val="26"/>
                <w:lang w:val="uk-UA"/>
              </w:rPr>
            </w:pPr>
            <w:r w:rsidRPr="00316F8F">
              <w:rPr>
                <w:rFonts w:ascii="Times New Roman" w:hAnsi="Times New Roman" w:cs="Times New Roman"/>
                <w:sz w:val="26"/>
                <w:szCs w:val="26"/>
                <w:lang w:val="uk-UA"/>
              </w:rPr>
              <w:t>10. Цехові витрати у розрахунку на 1 виріб</w:t>
            </w:r>
          </w:p>
        </w:tc>
        <w:tc>
          <w:tcPr>
            <w:tcW w:w="1559" w:type="dxa"/>
          </w:tcPr>
          <w:p w14:paraId="3F094856" w14:textId="77777777" w:rsidR="00381406" w:rsidRPr="00316F8F" w:rsidRDefault="00381406" w:rsidP="001A0462">
            <w:pPr>
              <w:spacing w:after="0" w:line="264" w:lineRule="auto"/>
              <w:jc w:val="both"/>
              <w:rPr>
                <w:rFonts w:ascii="Times New Roman" w:hAnsi="Times New Roman" w:cs="Times New Roman"/>
                <w:sz w:val="26"/>
                <w:szCs w:val="26"/>
                <w:lang w:val="uk-UA"/>
              </w:rPr>
            </w:pPr>
            <w:r w:rsidRPr="00316F8F">
              <w:rPr>
                <w:rFonts w:ascii="Times New Roman" w:hAnsi="Times New Roman" w:cs="Times New Roman"/>
                <w:sz w:val="26"/>
                <w:szCs w:val="26"/>
                <w:lang w:val="uk-UA"/>
              </w:rPr>
              <w:t>–</w:t>
            </w:r>
          </w:p>
        </w:tc>
        <w:tc>
          <w:tcPr>
            <w:tcW w:w="1252" w:type="dxa"/>
          </w:tcPr>
          <w:p w14:paraId="6228D8A4" w14:textId="77777777" w:rsidR="00381406" w:rsidRPr="00316F8F" w:rsidRDefault="00381406" w:rsidP="001A0462">
            <w:pPr>
              <w:spacing w:after="0" w:line="264" w:lineRule="auto"/>
              <w:jc w:val="both"/>
              <w:rPr>
                <w:rFonts w:ascii="Times New Roman" w:hAnsi="Times New Roman" w:cs="Times New Roman"/>
                <w:sz w:val="26"/>
                <w:szCs w:val="26"/>
                <w:lang w:val="uk-UA"/>
              </w:rPr>
            </w:pPr>
          </w:p>
        </w:tc>
      </w:tr>
      <w:tr w:rsidR="00381406" w:rsidRPr="00316F8F" w14:paraId="5C6FD2B8" w14:textId="77777777" w:rsidTr="001A0462">
        <w:trPr>
          <w:trHeight w:val="262"/>
        </w:trPr>
        <w:tc>
          <w:tcPr>
            <w:tcW w:w="6516" w:type="dxa"/>
          </w:tcPr>
          <w:p w14:paraId="6B134182" w14:textId="77777777" w:rsidR="00381406" w:rsidRPr="00316F8F" w:rsidRDefault="00381406" w:rsidP="001A0462">
            <w:pPr>
              <w:spacing w:after="0" w:line="264" w:lineRule="auto"/>
              <w:jc w:val="center"/>
              <w:rPr>
                <w:rFonts w:ascii="Times New Roman" w:hAnsi="Times New Roman" w:cs="Times New Roman"/>
                <w:sz w:val="26"/>
                <w:szCs w:val="26"/>
                <w:lang w:val="uk-UA"/>
              </w:rPr>
            </w:pPr>
            <w:r w:rsidRPr="00316F8F">
              <w:rPr>
                <w:rFonts w:ascii="Times New Roman" w:hAnsi="Times New Roman" w:cs="Times New Roman"/>
                <w:b/>
                <w:i/>
                <w:sz w:val="26"/>
                <w:szCs w:val="26"/>
                <w:lang w:val="uk-UA"/>
              </w:rPr>
              <w:t>Довідково</w:t>
            </w:r>
          </w:p>
        </w:tc>
        <w:tc>
          <w:tcPr>
            <w:tcW w:w="1559" w:type="dxa"/>
          </w:tcPr>
          <w:p w14:paraId="5CC51B5A" w14:textId="77777777" w:rsidR="00381406" w:rsidRPr="00316F8F" w:rsidRDefault="00381406" w:rsidP="001A0462">
            <w:pPr>
              <w:spacing w:after="0" w:line="264" w:lineRule="auto"/>
              <w:jc w:val="both"/>
              <w:rPr>
                <w:rFonts w:ascii="Times New Roman" w:hAnsi="Times New Roman" w:cs="Times New Roman"/>
                <w:sz w:val="26"/>
                <w:szCs w:val="26"/>
                <w:lang w:val="uk-UA"/>
              </w:rPr>
            </w:pPr>
          </w:p>
        </w:tc>
        <w:tc>
          <w:tcPr>
            <w:tcW w:w="1252" w:type="dxa"/>
          </w:tcPr>
          <w:p w14:paraId="10B720BE" w14:textId="77777777" w:rsidR="00381406" w:rsidRPr="00316F8F" w:rsidRDefault="00381406" w:rsidP="001A0462">
            <w:pPr>
              <w:spacing w:after="0" w:line="264" w:lineRule="auto"/>
              <w:jc w:val="both"/>
              <w:rPr>
                <w:rFonts w:ascii="Times New Roman" w:hAnsi="Times New Roman" w:cs="Times New Roman"/>
                <w:sz w:val="26"/>
                <w:szCs w:val="26"/>
                <w:lang w:val="uk-UA"/>
              </w:rPr>
            </w:pPr>
          </w:p>
        </w:tc>
      </w:tr>
      <w:tr w:rsidR="00381406" w:rsidRPr="00316F8F" w14:paraId="090796D4" w14:textId="77777777" w:rsidTr="001A0462">
        <w:trPr>
          <w:trHeight w:val="330"/>
        </w:trPr>
        <w:tc>
          <w:tcPr>
            <w:tcW w:w="6516" w:type="dxa"/>
          </w:tcPr>
          <w:p w14:paraId="48F3B170" w14:textId="77777777" w:rsidR="00381406" w:rsidRPr="00316F8F" w:rsidRDefault="00381406" w:rsidP="001A0462">
            <w:pPr>
              <w:spacing w:after="0" w:line="264" w:lineRule="auto"/>
              <w:jc w:val="both"/>
              <w:rPr>
                <w:rFonts w:ascii="Times New Roman" w:hAnsi="Times New Roman" w:cs="Times New Roman"/>
                <w:b/>
                <w:i/>
                <w:sz w:val="26"/>
                <w:szCs w:val="26"/>
                <w:lang w:val="uk-UA"/>
              </w:rPr>
            </w:pPr>
            <w:r w:rsidRPr="00316F8F">
              <w:rPr>
                <w:rFonts w:ascii="Times New Roman" w:hAnsi="Times New Roman" w:cs="Times New Roman"/>
                <w:sz w:val="26"/>
                <w:szCs w:val="26"/>
                <w:lang w:val="uk-UA"/>
              </w:rPr>
              <w:t>Річні витрати за кошторисом цехових витрат по цеху</w:t>
            </w:r>
            <w:r w:rsidRPr="00316F8F">
              <w:rPr>
                <w:rFonts w:ascii="Times New Roman" w:hAnsi="Times New Roman" w:cs="Times New Roman"/>
                <w:b/>
                <w:i/>
                <w:sz w:val="26"/>
                <w:szCs w:val="26"/>
                <w:lang w:val="uk-UA"/>
              </w:rPr>
              <w:t xml:space="preserve"> </w:t>
            </w:r>
          </w:p>
        </w:tc>
        <w:tc>
          <w:tcPr>
            <w:tcW w:w="1559" w:type="dxa"/>
          </w:tcPr>
          <w:p w14:paraId="47EAF24C" w14:textId="77777777" w:rsidR="00381406" w:rsidRPr="00316F8F" w:rsidRDefault="00381406" w:rsidP="001A0462">
            <w:pPr>
              <w:spacing w:after="0" w:line="264" w:lineRule="auto"/>
              <w:jc w:val="both"/>
              <w:rPr>
                <w:rFonts w:ascii="Times New Roman" w:hAnsi="Times New Roman" w:cs="Times New Roman"/>
                <w:sz w:val="26"/>
                <w:szCs w:val="26"/>
                <w:lang w:val="uk-UA"/>
              </w:rPr>
            </w:pPr>
            <w:r w:rsidRPr="00316F8F">
              <w:rPr>
                <w:rFonts w:ascii="Times New Roman" w:hAnsi="Times New Roman" w:cs="Times New Roman"/>
                <w:sz w:val="26"/>
                <w:szCs w:val="26"/>
                <w:lang w:val="uk-UA"/>
              </w:rPr>
              <w:t>7 000 000</w:t>
            </w:r>
          </w:p>
        </w:tc>
        <w:tc>
          <w:tcPr>
            <w:tcW w:w="1252" w:type="dxa"/>
          </w:tcPr>
          <w:p w14:paraId="1B5E3AEF" w14:textId="77777777" w:rsidR="00381406" w:rsidRPr="00316F8F" w:rsidRDefault="00381406" w:rsidP="001A0462">
            <w:pPr>
              <w:spacing w:after="0" w:line="264" w:lineRule="auto"/>
              <w:jc w:val="both"/>
              <w:rPr>
                <w:rFonts w:ascii="Times New Roman" w:hAnsi="Times New Roman" w:cs="Times New Roman"/>
                <w:sz w:val="26"/>
                <w:szCs w:val="26"/>
                <w:lang w:val="uk-UA"/>
              </w:rPr>
            </w:pPr>
          </w:p>
        </w:tc>
      </w:tr>
      <w:tr w:rsidR="00381406" w:rsidRPr="00316F8F" w14:paraId="6384F925" w14:textId="77777777" w:rsidTr="001A0462">
        <w:trPr>
          <w:trHeight w:val="270"/>
        </w:trPr>
        <w:tc>
          <w:tcPr>
            <w:tcW w:w="6516" w:type="dxa"/>
          </w:tcPr>
          <w:p w14:paraId="0331F8BE" w14:textId="77777777" w:rsidR="00381406" w:rsidRPr="00316F8F" w:rsidRDefault="00381406" w:rsidP="001A0462">
            <w:pPr>
              <w:spacing w:after="0" w:line="264" w:lineRule="auto"/>
              <w:jc w:val="both"/>
              <w:rPr>
                <w:rFonts w:ascii="Times New Roman" w:hAnsi="Times New Roman" w:cs="Times New Roman"/>
                <w:sz w:val="26"/>
                <w:szCs w:val="26"/>
                <w:lang w:val="uk-UA"/>
              </w:rPr>
            </w:pPr>
            <w:r w:rsidRPr="00316F8F">
              <w:rPr>
                <w:rFonts w:ascii="Times New Roman" w:hAnsi="Times New Roman" w:cs="Times New Roman"/>
                <w:sz w:val="26"/>
                <w:szCs w:val="26"/>
                <w:lang w:val="uk-UA"/>
              </w:rPr>
              <w:t>К2, %</w:t>
            </w:r>
          </w:p>
        </w:tc>
        <w:tc>
          <w:tcPr>
            <w:tcW w:w="1559" w:type="dxa"/>
          </w:tcPr>
          <w:p w14:paraId="2F204D91" w14:textId="77777777" w:rsidR="00381406" w:rsidRPr="00316F8F" w:rsidRDefault="00381406" w:rsidP="001A0462">
            <w:pPr>
              <w:spacing w:after="0" w:line="264" w:lineRule="auto"/>
              <w:jc w:val="both"/>
              <w:rPr>
                <w:rFonts w:ascii="Times New Roman" w:hAnsi="Times New Roman" w:cs="Times New Roman"/>
                <w:sz w:val="26"/>
                <w:szCs w:val="26"/>
                <w:lang w:val="uk-UA"/>
              </w:rPr>
            </w:pPr>
            <w:r w:rsidRPr="00316F8F">
              <w:rPr>
                <w:rFonts w:ascii="Times New Roman" w:hAnsi="Times New Roman" w:cs="Times New Roman"/>
                <w:sz w:val="26"/>
                <w:szCs w:val="26"/>
                <w:lang w:val="uk-UA"/>
              </w:rPr>
              <w:t>–</w:t>
            </w:r>
          </w:p>
        </w:tc>
        <w:tc>
          <w:tcPr>
            <w:tcW w:w="1252" w:type="dxa"/>
          </w:tcPr>
          <w:p w14:paraId="054C8488" w14:textId="77777777" w:rsidR="00381406" w:rsidRPr="00316F8F" w:rsidRDefault="00381406" w:rsidP="001A0462">
            <w:pPr>
              <w:spacing w:after="0" w:line="264" w:lineRule="auto"/>
              <w:jc w:val="both"/>
              <w:rPr>
                <w:rFonts w:ascii="Times New Roman" w:hAnsi="Times New Roman" w:cs="Times New Roman"/>
                <w:sz w:val="26"/>
                <w:szCs w:val="26"/>
                <w:lang w:val="uk-UA"/>
              </w:rPr>
            </w:pPr>
          </w:p>
        </w:tc>
      </w:tr>
      <w:tr w:rsidR="00381406" w:rsidRPr="00316F8F" w14:paraId="33D5B197" w14:textId="77777777" w:rsidTr="001A0462">
        <w:trPr>
          <w:trHeight w:val="330"/>
        </w:trPr>
        <w:tc>
          <w:tcPr>
            <w:tcW w:w="6516" w:type="dxa"/>
          </w:tcPr>
          <w:p w14:paraId="7F56F2EE" w14:textId="77777777" w:rsidR="00381406" w:rsidRPr="00316F8F" w:rsidRDefault="00381406" w:rsidP="001A0462">
            <w:pPr>
              <w:spacing w:after="0" w:line="264" w:lineRule="auto"/>
              <w:jc w:val="both"/>
              <w:rPr>
                <w:rFonts w:ascii="Times New Roman" w:hAnsi="Times New Roman" w:cs="Times New Roman"/>
                <w:sz w:val="26"/>
                <w:szCs w:val="26"/>
                <w:lang w:val="uk-UA"/>
              </w:rPr>
            </w:pPr>
            <w:r w:rsidRPr="00316F8F">
              <w:rPr>
                <w:rFonts w:ascii="Times New Roman" w:hAnsi="Times New Roman" w:cs="Times New Roman"/>
                <w:sz w:val="26"/>
                <w:szCs w:val="26"/>
                <w:lang w:val="uk-UA"/>
              </w:rPr>
              <w:t>11</w:t>
            </w:r>
            <w:r w:rsidRPr="00316F8F">
              <w:rPr>
                <w:rFonts w:ascii="Times New Roman" w:hAnsi="Times New Roman" w:cs="Times New Roman"/>
                <w:b/>
                <w:i/>
                <w:sz w:val="26"/>
                <w:szCs w:val="26"/>
                <w:lang w:val="uk-UA"/>
              </w:rPr>
              <w:t>. Загалом непрямих витрат у розрахунку на один виріб</w:t>
            </w:r>
          </w:p>
        </w:tc>
        <w:tc>
          <w:tcPr>
            <w:tcW w:w="1559" w:type="dxa"/>
          </w:tcPr>
          <w:p w14:paraId="45B28348" w14:textId="77777777" w:rsidR="00381406" w:rsidRPr="00316F8F" w:rsidRDefault="00381406" w:rsidP="001A0462">
            <w:pPr>
              <w:spacing w:after="0" w:line="264" w:lineRule="auto"/>
              <w:jc w:val="both"/>
              <w:rPr>
                <w:rFonts w:ascii="Times New Roman" w:hAnsi="Times New Roman" w:cs="Times New Roman"/>
                <w:sz w:val="26"/>
                <w:szCs w:val="26"/>
                <w:lang w:val="uk-UA"/>
              </w:rPr>
            </w:pPr>
            <w:r w:rsidRPr="00316F8F">
              <w:rPr>
                <w:rFonts w:ascii="Times New Roman" w:hAnsi="Times New Roman" w:cs="Times New Roman"/>
                <w:sz w:val="26"/>
                <w:szCs w:val="26"/>
                <w:lang w:val="uk-UA"/>
              </w:rPr>
              <w:t>–</w:t>
            </w:r>
          </w:p>
        </w:tc>
        <w:tc>
          <w:tcPr>
            <w:tcW w:w="1252" w:type="dxa"/>
          </w:tcPr>
          <w:p w14:paraId="6C632D81" w14:textId="77777777" w:rsidR="00381406" w:rsidRPr="00316F8F" w:rsidRDefault="00381406" w:rsidP="001A0462">
            <w:pPr>
              <w:spacing w:after="0" w:line="264" w:lineRule="auto"/>
              <w:jc w:val="both"/>
              <w:rPr>
                <w:rFonts w:ascii="Times New Roman" w:hAnsi="Times New Roman" w:cs="Times New Roman"/>
                <w:sz w:val="26"/>
                <w:szCs w:val="26"/>
                <w:lang w:val="uk-UA"/>
              </w:rPr>
            </w:pPr>
          </w:p>
        </w:tc>
      </w:tr>
      <w:tr w:rsidR="00381406" w:rsidRPr="00316F8F" w14:paraId="0B906C54" w14:textId="77777777" w:rsidTr="001A0462">
        <w:trPr>
          <w:trHeight w:val="330"/>
        </w:trPr>
        <w:tc>
          <w:tcPr>
            <w:tcW w:w="6516" w:type="dxa"/>
          </w:tcPr>
          <w:p w14:paraId="280AADEC" w14:textId="77777777" w:rsidR="00381406" w:rsidRPr="00316F8F" w:rsidRDefault="00381406" w:rsidP="001A0462">
            <w:pPr>
              <w:spacing w:after="0" w:line="264" w:lineRule="auto"/>
              <w:jc w:val="both"/>
              <w:rPr>
                <w:rFonts w:ascii="Times New Roman" w:hAnsi="Times New Roman" w:cs="Times New Roman"/>
                <w:b/>
                <w:i/>
                <w:sz w:val="26"/>
                <w:szCs w:val="26"/>
                <w:lang w:val="uk-UA"/>
              </w:rPr>
            </w:pPr>
            <w:r w:rsidRPr="00316F8F">
              <w:rPr>
                <w:rFonts w:ascii="Times New Roman" w:hAnsi="Times New Roman" w:cs="Times New Roman"/>
                <w:sz w:val="26"/>
                <w:szCs w:val="26"/>
                <w:lang w:val="uk-UA"/>
              </w:rPr>
              <w:t>12. Цехова собівартість виробу (рядок 8 + рядок 11)</w:t>
            </w:r>
          </w:p>
        </w:tc>
        <w:tc>
          <w:tcPr>
            <w:tcW w:w="1559" w:type="dxa"/>
          </w:tcPr>
          <w:p w14:paraId="3CBEF5D3" w14:textId="77777777" w:rsidR="00381406" w:rsidRPr="00316F8F" w:rsidRDefault="00381406" w:rsidP="001A0462">
            <w:pPr>
              <w:spacing w:after="0" w:line="264" w:lineRule="auto"/>
              <w:jc w:val="both"/>
              <w:rPr>
                <w:rFonts w:ascii="Times New Roman" w:hAnsi="Times New Roman" w:cs="Times New Roman"/>
                <w:sz w:val="26"/>
                <w:szCs w:val="26"/>
                <w:lang w:val="uk-UA"/>
              </w:rPr>
            </w:pPr>
            <w:r w:rsidRPr="00316F8F">
              <w:rPr>
                <w:rFonts w:ascii="Times New Roman" w:hAnsi="Times New Roman" w:cs="Times New Roman"/>
                <w:sz w:val="26"/>
                <w:szCs w:val="26"/>
                <w:lang w:val="uk-UA"/>
              </w:rPr>
              <w:t xml:space="preserve">– </w:t>
            </w:r>
          </w:p>
        </w:tc>
        <w:tc>
          <w:tcPr>
            <w:tcW w:w="1252" w:type="dxa"/>
          </w:tcPr>
          <w:p w14:paraId="04E9773F" w14:textId="77777777" w:rsidR="00381406" w:rsidRPr="00316F8F" w:rsidRDefault="00381406" w:rsidP="001A0462">
            <w:pPr>
              <w:spacing w:after="0" w:line="264" w:lineRule="auto"/>
              <w:jc w:val="both"/>
              <w:rPr>
                <w:rFonts w:ascii="Times New Roman" w:hAnsi="Times New Roman" w:cs="Times New Roman"/>
                <w:sz w:val="26"/>
                <w:szCs w:val="26"/>
                <w:lang w:val="uk-UA"/>
              </w:rPr>
            </w:pPr>
          </w:p>
        </w:tc>
      </w:tr>
      <w:tr w:rsidR="00381406" w:rsidRPr="00316F8F" w14:paraId="74621F88" w14:textId="77777777" w:rsidTr="001A0462">
        <w:trPr>
          <w:trHeight w:val="182"/>
        </w:trPr>
        <w:tc>
          <w:tcPr>
            <w:tcW w:w="6516" w:type="dxa"/>
          </w:tcPr>
          <w:p w14:paraId="3E988E16" w14:textId="77777777" w:rsidR="00381406" w:rsidRPr="00316F8F" w:rsidRDefault="00381406" w:rsidP="001A0462">
            <w:pPr>
              <w:spacing w:after="0" w:line="264" w:lineRule="auto"/>
              <w:jc w:val="both"/>
              <w:rPr>
                <w:rFonts w:ascii="Times New Roman" w:hAnsi="Times New Roman" w:cs="Times New Roman"/>
                <w:b/>
                <w:i/>
                <w:sz w:val="26"/>
                <w:szCs w:val="26"/>
                <w:lang w:val="uk-UA"/>
              </w:rPr>
            </w:pPr>
            <w:r w:rsidRPr="00316F8F">
              <w:rPr>
                <w:rFonts w:ascii="Times New Roman" w:hAnsi="Times New Roman" w:cs="Times New Roman"/>
                <w:sz w:val="26"/>
                <w:szCs w:val="26"/>
                <w:lang w:val="uk-UA"/>
              </w:rPr>
              <w:t>13. Загальнофірмові витрати у розрахунку на 1 виріб</w:t>
            </w:r>
          </w:p>
        </w:tc>
        <w:tc>
          <w:tcPr>
            <w:tcW w:w="1559" w:type="dxa"/>
          </w:tcPr>
          <w:p w14:paraId="7D8FA4FA" w14:textId="77777777" w:rsidR="00381406" w:rsidRPr="00316F8F" w:rsidRDefault="00381406" w:rsidP="001A0462">
            <w:pPr>
              <w:spacing w:after="0" w:line="264" w:lineRule="auto"/>
              <w:jc w:val="both"/>
              <w:rPr>
                <w:rFonts w:ascii="Times New Roman" w:hAnsi="Times New Roman" w:cs="Times New Roman"/>
                <w:sz w:val="26"/>
                <w:szCs w:val="26"/>
                <w:lang w:val="uk-UA"/>
              </w:rPr>
            </w:pPr>
            <w:r w:rsidRPr="00316F8F">
              <w:rPr>
                <w:rFonts w:ascii="Times New Roman" w:hAnsi="Times New Roman" w:cs="Times New Roman"/>
                <w:sz w:val="26"/>
                <w:szCs w:val="26"/>
                <w:lang w:val="uk-UA"/>
              </w:rPr>
              <w:t>–</w:t>
            </w:r>
          </w:p>
        </w:tc>
        <w:tc>
          <w:tcPr>
            <w:tcW w:w="1252" w:type="dxa"/>
          </w:tcPr>
          <w:p w14:paraId="0AB8F380" w14:textId="77777777" w:rsidR="00381406" w:rsidRPr="00316F8F" w:rsidRDefault="00381406" w:rsidP="001A0462">
            <w:pPr>
              <w:spacing w:after="0" w:line="264" w:lineRule="auto"/>
              <w:jc w:val="both"/>
              <w:rPr>
                <w:rFonts w:ascii="Times New Roman" w:hAnsi="Times New Roman" w:cs="Times New Roman"/>
                <w:sz w:val="26"/>
                <w:szCs w:val="26"/>
                <w:lang w:val="uk-UA"/>
              </w:rPr>
            </w:pPr>
          </w:p>
        </w:tc>
      </w:tr>
      <w:tr w:rsidR="00381406" w:rsidRPr="00316F8F" w14:paraId="6C0D382D" w14:textId="77777777" w:rsidTr="001A0462">
        <w:trPr>
          <w:trHeight w:val="255"/>
        </w:trPr>
        <w:tc>
          <w:tcPr>
            <w:tcW w:w="6516" w:type="dxa"/>
          </w:tcPr>
          <w:p w14:paraId="7360A0C9" w14:textId="77777777" w:rsidR="00381406" w:rsidRPr="00316F8F" w:rsidRDefault="00381406" w:rsidP="001A0462">
            <w:pPr>
              <w:spacing w:after="0" w:line="264" w:lineRule="auto"/>
              <w:jc w:val="center"/>
              <w:rPr>
                <w:rFonts w:ascii="Times New Roman" w:hAnsi="Times New Roman" w:cs="Times New Roman"/>
                <w:b/>
                <w:i/>
                <w:sz w:val="26"/>
                <w:szCs w:val="26"/>
                <w:lang w:val="uk-UA"/>
              </w:rPr>
            </w:pPr>
            <w:r w:rsidRPr="00316F8F">
              <w:rPr>
                <w:rFonts w:ascii="Times New Roman" w:hAnsi="Times New Roman" w:cs="Times New Roman"/>
                <w:b/>
                <w:i/>
                <w:sz w:val="26"/>
                <w:szCs w:val="26"/>
                <w:lang w:val="uk-UA"/>
              </w:rPr>
              <w:t>Довідково</w:t>
            </w:r>
          </w:p>
        </w:tc>
        <w:tc>
          <w:tcPr>
            <w:tcW w:w="1559" w:type="dxa"/>
          </w:tcPr>
          <w:p w14:paraId="5D052CF0" w14:textId="77777777" w:rsidR="00381406" w:rsidRPr="00316F8F" w:rsidRDefault="00381406" w:rsidP="001A0462">
            <w:pPr>
              <w:spacing w:after="0" w:line="264" w:lineRule="auto"/>
              <w:jc w:val="both"/>
              <w:rPr>
                <w:rFonts w:ascii="Times New Roman" w:hAnsi="Times New Roman" w:cs="Times New Roman"/>
                <w:sz w:val="26"/>
                <w:szCs w:val="26"/>
                <w:lang w:val="uk-UA"/>
              </w:rPr>
            </w:pPr>
          </w:p>
        </w:tc>
        <w:tc>
          <w:tcPr>
            <w:tcW w:w="1252" w:type="dxa"/>
          </w:tcPr>
          <w:p w14:paraId="2A99DF03" w14:textId="77777777" w:rsidR="00381406" w:rsidRPr="00316F8F" w:rsidRDefault="00381406" w:rsidP="001A0462">
            <w:pPr>
              <w:spacing w:after="0" w:line="264" w:lineRule="auto"/>
              <w:jc w:val="both"/>
              <w:rPr>
                <w:rFonts w:ascii="Times New Roman" w:hAnsi="Times New Roman" w:cs="Times New Roman"/>
                <w:sz w:val="26"/>
                <w:szCs w:val="26"/>
                <w:lang w:val="uk-UA"/>
              </w:rPr>
            </w:pPr>
          </w:p>
        </w:tc>
      </w:tr>
      <w:tr w:rsidR="00381406" w:rsidRPr="00316F8F" w14:paraId="30370BEC" w14:textId="77777777" w:rsidTr="001A0462">
        <w:trPr>
          <w:trHeight w:val="225"/>
        </w:trPr>
        <w:tc>
          <w:tcPr>
            <w:tcW w:w="6516" w:type="dxa"/>
          </w:tcPr>
          <w:p w14:paraId="5230F821" w14:textId="77777777" w:rsidR="00381406" w:rsidRPr="00316F8F" w:rsidRDefault="00381406" w:rsidP="001A0462">
            <w:pPr>
              <w:spacing w:after="0" w:line="264" w:lineRule="auto"/>
              <w:jc w:val="both"/>
              <w:rPr>
                <w:rFonts w:ascii="Times New Roman" w:hAnsi="Times New Roman" w:cs="Times New Roman"/>
                <w:sz w:val="26"/>
                <w:szCs w:val="26"/>
                <w:lang w:val="uk-UA"/>
              </w:rPr>
            </w:pPr>
            <w:r w:rsidRPr="00316F8F">
              <w:rPr>
                <w:rFonts w:ascii="Times New Roman" w:hAnsi="Times New Roman" w:cs="Times New Roman"/>
                <w:sz w:val="26"/>
                <w:szCs w:val="26"/>
                <w:lang w:val="uk-UA"/>
              </w:rPr>
              <w:t>Річні витрати за кошторисом загальнофірмових витрат</w:t>
            </w:r>
          </w:p>
        </w:tc>
        <w:tc>
          <w:tcPr>
            <w:tcW w:w="1559" w:type="dxa"/>
          </w:tcPr>
          <w:p w14:paraId="3BABE57A" w14:textId="77777777" w:rsidR="00381406" w:rsidRPr="00316F8F" w:rsidRDefault="00381406" w:rsidP="001A0462">
            <w:pPr>
              <w:spacing w:after="0" w:line="264" w:lineRule="auto"/>
              <w:jc w:val="both"/>
              <w:rPr>
                <w:rFonts w:ascii="Times New Roman" w:hAnsi="Times New Roman" w:cs="Times New Roman"/>
                <w:sz w:val="26"/>
                <w:szCs w:val="26"/>
                <w:lang w:val="uk-UA"/>
              </w:rPr>
            </w:pPr>
            <w:r w:rsidRPr="00316F8F">
              <w:rPr>
                <w:rFonts w:ascii="Times New Roman" w:hAnsi="Times New Roman" w:cs="Times New Roman"/>
                <w:sz w:val="26"/>
                <w:szCs w:val="26"/>
                <w:lang w:val="uk-UA"/>
              </w:rPr>
              <w:t>15 000 000</w:t>
            </w:r>
          </w:p>
        </w:tc>
        <w:tc>
          <w:tcPr>
            <w:tcW w:w="1252" w:type="dxa"/>
          </w:tcPr>
          <w:p w14:paraId="4C8F4AD8" w14:textId="77777777" w:rsidR="00381406" w:rsidRPr="00316F8F" w:rsidRDefault="00381406" w:rsidP="001A0462">
            <w:pPr>
              <w:spacing w:after="0" w:line="264" w:lineRule="auto"/>
              <w:jc w:val="both"/>
              <w:rPr>
                <w:rFonts w:ascii="Times New Roman" w:hAnsi="Times New Roman" w:cs="Times New Roman"/>
                <w:sz w:val="26"/>
                <w:szCs w:val="26"/>
                <w:lang w:val="uk-UA"/>
              </w:rPr>
            </w:pPr>
          </w:p>
        </w:tc>
      </w:tr>
      <w:tr w:rsidR="00381406" w:rsidRPr="00316F8F" w14:paraId="09A50B5A" w14:textId="77777777" w:rsidTr="001A0462">
        <w:trPr>
          <w:trHeight w:val="232"/>
        </w:trPr>
        <w:tc>
          <w:tcPr>
            <w:tcW w:w="6516" w:type="dxa"/>
          </w:tcPr>
          <w:p w14:paraId="4AD13334" w14:textId="77777777" w:rsidR="00381406" w:rsidRPr="00316F8F" w:rsidRDefault="00381406" w:rsidP="001A0462">
            <w:pPr>
              <w:spacing w:after="0" w:line="264" w:lineRule="auto"/>
              <w:jc w:val="both"/>
              <w:rPr>
                <w:rFonts w:ascii="Times New Roman" w:hAnsi="Times New Roman" w:cs="Times New Roman"/>
                <w:sz w:val="26"/>
                <w:szCs w:val="26"/>
                <w:lang w:val="uk-UA"/>
              </w:rPr>
            </w:pPr>
            <w:r w:rsidRPr="00316F8F">
              <w:rPr>
                <w:rFonts w:ascii="Times New Roman" w:hAnsi="Times New Roman" w:cs="Times New Roman"/>
                <w:sz w:val="26"/>
                <w:szCs w:val="26"/>
                <w:lang w:val="uk-UA"/>
              </w:rPr>
              <w:t>Річна сума витрат всіх цехів</w:t>
            </w:r>
          </w:p>
        </w:tc>
        <w:tc>
          <w:tcPr>
            <w:tcW w:w="1559" w:type="dxa"/>
          </w:tcPr>
          <w:p w14:paraId="56A61CE5" w14:textId="77777777" w:rsidR="00381406" w:rsidRPr="00316F8F" w:rsidRDefault="00381406" w:rsidP="001A0462">
            <w:pPr>
              <w:spacing w:after="0" w:line="264" w:lineRule="auto"/>
              <w:jc w:val="both"/>
              <w:rPr>
                <w:rFonts w:ascii="Times New Roman" w:hAnsi="Times New Roman" w:cs="Times New Roman"/>
                <w:sz w:val="26"/>
                <w:szCs w:val="26"/>
                <w:lang w:val="uk-UA"/>
              </w:rPr>
            </w:pPr>
            <w:r w:rsidRPr="00316F8F">
              <w:rPr>
                <w:rFonts w:ascii="Times New Roman" w:hAnsi="Times New Roman" w:cs="Times New Roman"/>
                <w:sz w:val="26"/>
                <w:szCs w:val="26"/>
                <w:lang w:val="uk-UA"/>
              </w:rPr>
              <w:t>200 000 000</w:t>
            </w:r>
          </w:p>
        </w:tc>
        <w:tc>
          <w:tcPr>
            <w:tcW w:w="1252" w:type="dxa"/>
          </w:tcPr>
          <w:p w14:paraId="3DAF5036" w14:textId="77777777" w:rsidR="00381406" w:rsidRPr="00316F8F" w:rsidRDefault="00381406" w:rsidP="001A0462">
            <w:pPr>
              <w:spacing w:after="0" w:line="264" w:lineRule="auto"/>
              <w:jc w:val="both"/>
              <w:rPr>
                <w:rFonts w:ascii="Times New Roman" w:hAnsi="Times New Roman" w:cs="Times New Roman"/>
                <w:sz w:val="26"/>
                <w:szCs w:val="26"/>
                <w:lang w:val="uk-UA"/>
              </w:rPr>
            </w:pPr>
          </w:p>
        </w:tc>
      </w:tr>
      <w:tr w:rsidR="00381406" w:rsidRPr="00316F8F" w14:paraId="2FAF9EED" w14:textId="77777777" w:rsidTr="001A0462">
        <w:trPr>
          <w:trHeight w:val="360"/>
        </w:trPr>
        <w:tc>
          <w:tcPr>
            <w:tcW w:w="6516" w:type="dxa"/>
          </w:tcPr>
          <w:p w14:paraId="1BB1261B" w14:textId="77777777" w:rsidR="00381406" w:rsidRPr="00316F8F" w:rsidRDefault="00381406" w:rsidP="001A0462">
            <w:pPr>
              <w:spacing w:after="0" w:line="264" w:lineRule="auto"/>
              <w:jc w:val="both"/>
              <w:rPr>
                <w:rFonts w:ascii="Times New Roman" w:hAnsi="Times New Roman" w:cs="Times New Roman"/>
                <w:sz w:val="26"/>
                <w:szCs w:val="26"/>
                <w:lang w:val="uk-UA"/>
              </w:rPr>
            </w:pPr>
            <w:r w:rsidRPr="00316F8F">
              <w:rPr>
                <w:rFonts w:ascii="Times New Roman" w:hAnsi="Times New Roman" w:cs="Times New Roman"/>
                <w:sz w:val="26"/>
                <w:szCs w:val="26"/>
                <w:lang w:val="uk-UA"/>
              </w:rPr>
              <w:t>К3, %</w:t>
            </w:r>
          </w:p>
        </w:tc>
        <w:tc>
          <w:tcPr>
            <w:tcW w:w="1559" w:type="dxa"/>
          </w:tcPr>
          <w:p w14:paraId="760FAC4D" w14:textId="77777777" w:rsidR="00381406" w:rsidRPr="00316F8F" w:rsidRDefault="00381406" w:rsidP="001A0462">
            <w:pPr>
              <w:spacing w:after="0" w:line="264" w:lineRule="auto"/>
              <w:jc w:val="both"/>
              <w:rPr>
                <w:rFonts w:ascii="Times New Roman" w:hAnsi="Times New Roman" w:cs="Times New Roman"/>
                <w:sz w:val="26"/>
                <w:szCs w:val="26"/>
                <w:lang w:val="uk-UA"/>
              </w:rPr>
            </w:pPr>
            <w:r w:rsidRPr="00316F8F">
              <w:rPr>
                <w:rFonts w:ascii="Times New Roman" w:hAnsi="Times New Roman" w:cs="Times New Roman"/>
                <w:sz w:val="26"/>
                <w:szCs w:val="26"/>
                <w:lang w:val="uk-UA"/>
              </w:rPr>
              <w:t>–</w:t>
            </w:r>
          </w:p>
        </w:tc>
        <w:tc>
          <w:tcPr>
            <w:tcW w:w="1252" w:type="dxa"/>
          </w:tcPr>
          <w:p w14:paraId="525205A6" w14:textId="77777777" w:rsidR="00381406" w:rsidRPr="00316F8F" w:rsidRDefault="00381406" w:rsidP="001A0462">
            <w:pPr>
              <w:spacing w:after="0" w:line="264" w:lineRule="auto"/>
              <w:jc w:val="both"/>
              <w:rPr>
                <w:rFonts w:ascii="Times New Roman" w:hAnsi="Times New Roman" w:cs="Times New Roman"/>
                <w:sz w:val="26"/>
                <w:szCs w:val="26"/>
                <w:lang w:val="uk-UA"/>
              </w:rPr>
            </w:pPr>
          </w:p>
        </w:tc>
      </w:tr>
      <w:tr w:rsidR="00381406" w:rsidRPr="00316F8F" w14:paraId="74A1C430" w14:textId="77777777" w:rsidTr="001A0462">
        <w:trPr>
          <w:trHeight w:val="510"/>
        </w:trPr>
        <w:tc>
          <w:tcPr>
            <w:tcW w:w="6516" w:type="dxa"/>
          </w:tcPr>
          <w:p w14:paraId="7F70B9F8" w14:textId="77777777" w:rsidR="00381406" w:rsidRPr="00316F8F" w:rsidRDefault="00381406" w:rsidP="001A0462">
            <w:pPr>
              <w:spacing w:after="0" w:line="264" w:lineRule="auto"/>
              <w:jc w:val="both"/>
              <w:rPr>
                <w:rFonts w:ascii="Times New Roman" w:hAnsi="Times New Roman" w:cs="Times New Roman"/>
                <w:sz w:val="26"/>
                <w:szCs w:val="26"/>
                <w:lang w:val="uk-UA"/>
              </w:rPr>
            </w:pPr>
            <w:r w:rsidRPr="00316F8F">
              <w:rPr>
                <w:rFonts w:ascii="Times New Roman" w:hAnsi="Times New Roman" w:cs="Times New Roman"/>
                <w:sz w:val="26"/>
                <w:szCs w:val="26"/>
                <w:lang w:val="uk-UA"/>
              </w:rPr>
              <w:t>14. Загальна собівартість 1 виробу (рядок 12 + рядок 13)</w:t>
            </w:r>
          </w:p>
        </w:tc>
        <w:tc>
          <w:tcPr>
            <w:tcW w:w="1559" w:type="dxa"/>
          </w:tcPr>
          <w:p w14:paraId="229B5110" w14:textId="77777777" w:rsidR="00381406" w:rsidRPr="00316F8F" w:rsidRDefault="00381406" w:rsidP="001A0462">
            <w:pPr>
              <w:spacing w:after="0" w:line="264" w:lineRule="auto"/>
              <w:jc w:val="both"/>
              <w:rPr>
                <w:rFonts w:ascii="Times New Roman" w:hAnsi="Times New Roman" w:cs="Times New Roman"/>
                <w:sz w:val="26"/>
                <w:szCs w:val="26"/>
                <w:lang w:val="uk-UA"/>
              </w:rPr>
            </w:pPr>
            <w:r w:rsidRPr="00316F8F">
              <w:rPr>
                <w:rFonts w:ascii="Times New Roman" w:hAnsi="Times New Roman" w:cs="Times New Roman"/>
                <w:sz w:val="26"/>
                <w:szCs w:val="26"/>
                <w:lang w:val="uk-UA"/>
              </w:rPr>
              <w:t>–</w:t>
            </w:r>
          </w:p>
        </w:tc>
        <w:tc>
          <w:tcPr>
            <w:tcW w:w="1252" w:type="dxa"/>
          </w:tcPr>
          <w:p w14:paraId="3B8190EE" w14:textId="77777777" w:rsidR="00381406" w:rsidRPr="00316F8F" w:rsidRDefault="00381406" w:rsidP="001A0462">
            <w:pPr>
              <w:spacing w:after="0" w:line="264" w:lineRule="auto"/>
              <w:jc w:val="both"/>
              <w:rPr>
                <w:rFonts w:ascii="Times New Roman" w:hAnsi="Times New Roman" w:cs="Times New Roman"/>
                <w:sz w:val="26"/>
                <w:szCs w:val="26"/>
                <w:lang w:val="uk-UA"/>
              </w:rPr>
            </w:pPr>
          </w:p>
        </w:tc>
      </w:tr>
    </w:tbl>
    <w:p w14:paraId="20073265" w14:textId="3EEF88E3" w:rsidR="004B2FD5" w:rsidRPr="004B2FD5" w:rsidRDefault="00466D13" w:rsidP="00466D13">
      <w:pPr>
        <w:shd w:val="clear" w:color="auto" w:fill="FFFFFF"/>
        <w:spacing w:after="0" w:line="360" w:lineRule="auto"/>
        <w:ind w:firstLine="680"/>
        <w:jc w:val="both"/>
        <w:rPr>
          <w:rFonts w:ascii="Times New Roman" w:eastAsia="Times New Roman" w:hAnsi="Times New Roman" w:cs="Times New Roman"/>
          <w:spacing w:val="-1"/>
          <w:sz w:val="28"/>
          <w:szCs w:val="28"/>
          <w:lang w:val="uk-UA" w:eastAsia="ru-RU"/>
        </w:rPr>
      </w:pPr>
      <w:r>
        <w:rPr>
          <w:rFonts w:ascii="Times New Roman" w:eastAsia="Times New Roman" w:hAnsi="Times New Roman" w:cs="Times New Roman"/>
          <w:spacing w:val="7"/>
          <w:sz w:val="28"/>
          <w:szCs w:val="28"/>
          <w:lang w:val="uk-UA" w:eastAsia="ru-RU"/>
        </w:rPr>
        <w:lastRenderedPageBreak/>
        <w:t>Н</w:t>
      </w:r>
      <w:r w:rsidR="004B2FD5" w:rsidRPr="004B2FD5">
        <w:rPr>
          <w:rFonts w:ascii="Times New Roman" w:eastAsia="Times New Roman" w:hAnsi="Times New Roman" w:cs="Times New Roman"/>
          <w:spacing w:val="7"/>
          <w:sz w:val="28"/>
          <w:szCs w:val="28"/>
          <w:lang w:val="uk-UA" w:eastAsia="ru-RU"/>
        </w:rPr>
        <w:t>а основі планових окремих виробів розробляється план собівартості продукції.</w:t>
      </w:r>
      <w:r w:rsidR="004B2FD5" w:rsidRPr="004B2FD5">
        <w:rPr>
          <w:rFonts w:ascii="Times New Roman" w:eastAsia="Times New Roman" w:hAnsi="Times New Roman" w:cs="Times New Roman"/>
          <w:spacing w:val="-1"/>
          <w:sz w:val="28"/>
          <w:szCs w:val="28"/>
          <w:lang w:val="uk-UA" w:eastAsia="ru-RU"/>
        </w:rPr>
        <w:t xml:space="preserve"> У загальному вигляді собівартість готової продукції можна визначити за формулою:</w:t>
      </w:r>
    </w:p>
    <w:p w14:paraId="4F250E2E" w14:textId="08907209" w:rsidR="004B2FD5" w:rsidRPr="004B2FD5" w:rsidRDefault="004B2FD5" w:rsidP="00466D13">
      <w:pPr>
        <w:shd w:val="clear" w:color="auto" w:fill="FFFFFF"/>
        <w:spacing w:after="0" w:line="360" w:lineRule="auto"/>
        <w:ind w:firstLine="680"/>
        <w:jc w:val="right"/>
        <w:rPr>
          <w:rFonts w:ascii="Times New Roman" w:eastAsia="Times New Roman" w:hAnsi="Times New Roman" w:cs="Times New Roman"/>
          <w:spacing w:val="10"/>
          <w:sz w:val="28"/>
          <w:szCs w:val="28"/>
          <w:lang w:val="uk-UA" w:eastAsia="ru-RU"/>
        </w:rPr>
      </w:pPr>
      <w:r w:rsidRPr="004B2FD5">
        <w:rPr>
          <w:rFonts w:ascii="Times New Roman" w:eastAsia="Times New Roman" w:hAnsi="Times New Roman" w:cs="Times New Roman"/>
          <w:spacing w:val="10"/>
          <w:position w:val="-12"/>
          <w:sz w:val="28"/>
          <w:szCs w:val="28"/>
          <w:lang w:val="uk-UA" w:eastAsia="ru-RU"/>
        </w:rPr>
        <w:object w:dxaOrig="220" w:dyaOrig="420" w14:anchorId="1DBE66F1">
          <v:shape id="_x0000_i1026" type="#_x0000_t75" style="width:11.4pt;height:21pt" o:ole="">
            <v:imagedata r:id="rId12" o:title=""/>
          </v:shape>
          <o:OLEObject Type="Embed" ProgID="Equation.3" ShapeID="_x0000_i1026" DrawAspect="Content" ObjectID="_1833016198" r:id="rId13"/>
        </w:object>
      </w:r>
      <w:r w:rsidRPr="004B2FD5">
        <w:rPr>
          <w:rFonts w:ascii="Times New Roman" w:eastAsia="Times New Roman" w:hAnsi="Times New Roman" w:cs="Times New Roman"/>
          <w:spacing w:val="10"/>
          <w:position w:val="-32"/>
          <w:sz w:val="28"/>
          <w:szCs w:val="28"/>
          <w:lang w:val="uk-UA" w:eastAsia="ru-RU"/>
        </w:rPr>
        <w:object w:dxaOrig="2120" w:dyaOrig="800" w14:anchorId="2C7FDB48">
          <v:shape id="_x0000_i1027" type="#_x0000_t75" style="width:105.6pt;height:39.6pt" o:ole="">
            <v:imagedata r:id="rId14" o:title=""/>
          </v:shape>
          <o:OLEObject Type="Embed" ProgID="Equation.3" ShapeID="_x0000_i1027" DrawAspect="Content" ObjectID="_1833016199" r:id="rId15"/>
        </w:object>
      </w:r>
      <w:r w:rsidRPr="004B2FD5">
        <w:rPr>
          <w:rFonts w:ascii="Times New Roman" w:eastAsia="Times New Roman" w:hAnsi="Times New Roman" w:cs="Times New Roman"/>
          <w:spacing w:val="10"/>
          <w:sz w:val="28"/>
          <w:szCs w:val="28"/>
          <w:lang w:val="uk-UA" w:eastAsia="ru-RU"/>
        </w:rPr>
        <w:t xml:space="preserve">             </w:t>
      </w:r>
      <w:r w:rsidR="00466D13">
        <w:rPr>
          <w:rFonts w:ascii="Times New Roman" w:eastAsia="Times New Roman" w:hAnsi="Times New Roman" w:cs="Times New Roman"/>
          <w:spacing w:val="10"/>
          <w:sz w:val="28"/>
          <w:szCs w:val="28"/>
          <w:lang w:val="uk-UA" w:eastAsia="ru-RU"/>
        </w:rPr>
        <w:t xml:space="preserve">  </w:t>
      </w:r>
      <w:r w:rsidRPr="004B2FD5">
        <w:rPr>
          <w:rFonts w:ascii="Times New Roman" w:eastAsia="Times New Roman" w:hAnsi="Times New Roman" w:cs="Times New Roman"/>
          <w:spacing w:val="10"/>
          <w:sz w:val="28"/>
          <w:szCs w:val="28"/>
          <w:lang w:val="uk-UA" w:eastAsia="ru-RU"/>
        </w:rPr>
        <w:t xml:space="preserve">                       (</w:t>
      </w:r>
      <w:r w:rsidR="00466D13">
        <w:rPr>
          <w:rFonts w:ascii="Times New Roman" w:eastAsia="Times New Roman" w:hAnsi="Times New Roman" w:cs="Times New Roman"/>
          <w:spacing w:val="10"/>
          <w:sz w:val="28"/>
          <w:szCs w:val="28"/>
          <w:lang w:val="uk-UA" w:eastAsia="ru-RU"/>
        </w:rPr>
        <w:t>3.3</w:t>
      </w:r>
      <w:r w:rsidRPr="004B2FD5">
        <w:rPr>
          <w:rFonts w:ascii="Times New Roman" w:eastAsia="Times New Roman" w:hAnsi="Times New Roman" w:cs="Times New Roman"/>
          <w:spacing w:val="10"/>
          <w:sz w:val="28"/>
          <w:szCs w:val="28"/>
          <w:lang w:val="uk-UA" w:eastAsia="ru-RU"/>
        </w:rPr>
        <w:t>)</w:t>
      </w:r>
    </w:p>
    <w:p w14:paraId="5B9DCB1C" w14:textId="77777777" w:rsidR="004B2FD5" w:rsidRPr="004B2FD5" w:rsidRDefault="004B2FD5" w:rsidP="00466D13">
      <w:pPr>
        <w:shd w:val="clear" w:color="auto" w:fill="FFFFFF"/>
        <w:spacing w:after="0" w:line="360" w:lineRule="auto"/>
        <w:ind w:firstLine="680"/>
        <w:jc w:val="both"/>
        <w:rPr>
          <w:rFonts w:ascii="Times New Roman" w:eastAsia="Times New Roman" w:hAnsi="Times New Roman" w:cs="Times New Roman"/>
          <w:spacing w:val="10"/>
          <w:sz w:val="28"/>
          <w:szCs w:val="28"/>
          <w:lang w:val="uk-UA" w:eastAsia="ru-RU"/>
        </w:rPr>
      </w:pPr>
      <w:r w:rsidRPr="004B2FD5">
        <w:rPr>
          <w:rFonts w:ascii="Times New Roman" w:eastAsia="Times New Roman" w:hAnsi="Times New Roman" w:cs="Times New Roman"/>
          <w:spacing w:val="10"/>
          <w:sz w:val="28"/>
          <w:szCs w:val="28"/>
          <w:lang w:val="uk-UA" w:eastAsia="ru-RU"/>
        </w:rPr>
        <w:t>де Nг – річний обсяг виробництва продукції;</w:t>
      </w:r>
    </w:p>
    <w:p w14:paraId="4F85C730" w14:textId="77777777" w:rsidR="004B2FD5" w:rsidRPr="004B2FD5" w:rsidRDefault="004B2FD5" w:rsidP="00466D13">
      <w:pPr>
        <w:shd w:val="clear" w:color="auto" w:fill="FFFFFF"/>
        <w:spacing w:after="0" w:line="360" w:lineRule="auto"/>
        <w:ind w:firstLine="680"/>
        <w:jc w:val="both"/>
        <w:rPr>
          <w:rFonts w:ascii="Times New Roman" w:eastAsia="Times New Roman" w:hAnsi="Times New Roman" w:cs="Times New Roman"/>
          <w:sz w:val="28"/>
          <w:szCs w:val="28"/>
          <w:lang w:val="uk-UA" w:eastAsia="ru-RU"/>
        </w:rPr>
      </w:pPr>
      <w:r w:rsidRPr="004B2FD5">
        <w:rPr>
          <w:rFonts w:ascii="Times New Roman" w:eastAsia="Times New Roman" w:hAnsi="Times New Roman" w:cs="Times New Roman"/>
          <w:spacing w:val="10"/>
          <w:sz w:val="28"/>
          <w:szCs w:val="28"/>
          <w:lang w:val="uk-UA" w:eastAsia="ru-RU"/>
        </w:rPr>
        <w:t>n – кількість  видів продукції, що випускається.</w:t>
      </w:r>
    </w:p>
    <w:p w14:paraId="5A376A5B" w14:textId="77777777" w:rsidR="004B2FD5" w:rsidRPr="004B2FD5" w:rsidRDefault="004B2FD5" w:rsidP="00466D13">
      <w:pPr>
        <w:shd w:val="clear" w:color="auto" w:fill="FFFFFF"/>
        <w:spacing w:after="0" w:line="360" w:lineRule="auto"/>
        <w:ind w:firstLine="680"/>
        <w:jc w:val="both"/>
        <w:rPr>
          <w:rFonts w:ascii="Times New Roman" w:eastAsia="Times New Roman" w:hAnsi="Times New Roman" w:cs="Times New Roman"/>
          <w:spacing w:val="-3"/>
          <w:sz w:val="28"/>
          <w:szCs w:val="28"/>
          <w:lang w:val="uk-UA" w:eastAsia="ru-RU"/>
        </w:rPr>
      </w:pPr>
      <w:r w:rsidRPr="004B2FD5">
        <w:rPr>
          <w:rFonts w:ascii="Times New Roman" w:eastAsia="Times New Roman" w:hAnsi="Times New Roman" w:cs="Times New Roman"/>
          <w:spacing w:val="2"/>
          <w:sz w:val="28"/>
          <w:szCs w:val="28"/>
          <w:lang w:val="uk-UA" w:eastAsia="ru-RU"/>
        </w:rPr>
        <w:t>При розробці плану собівартості продукції доцільно виявити резерви зниження витрат виробництва за рахунок технічних, організаційних і інших факторів.</w:t>
      </w:r>
      <w:r w:rsidRPr="004B2FD5">
        <w:rPr>
          <w:rFonts w:ascii="Times New Roman" w:eastAsia="Times New Roman" w:hAnsi="Times New Roman" w:cs="Times New Roman"/>
          <w:sz w:val="28"/>
          <w:szCs w:val="28"/>
          <w:lang w:val="uk-UA" w:eastAsia="ru-RU"/>
        </w:rPr>
        <w:t xml:space="preserve"> Планування зниження собівартості продукції може провадитися за допомогою уточнених і укрупнених способів розрахунку. Уточнені розрахунки ґрунтуються на порівнянні показників планової та базової собівартості одиниці продукції. У цьому випадку загальна річна економія може бути знайдена як різниця звітних і нових планових значень с/с по всій номенклатурі випуску продукції по формулі:</w:t>
      </w:r>
    </w:p>
    <w:p w14:paraId="1AF810CF" w14:textId="50855626" w:rsidR="004B2FD5" w:rsidRPr="004B2FD5" w:rsidRDefault="004B2FD5" w:rsidP="00466D13">
      <w:pPr>
        <w:shd w:val="clear" w:color="auto" w:fill="FFFFFF"/>
        <w:spacing w:after="0" w:line="360" w:lineRule="auto"/>
        <w:ind w:firstLine="680"/>
        <w:jc w:val="right"/>
        <w:rPr>
          <w:rFonts w:ascii="Times New Roman" w:eastAsia="Times New Roman" w:hAnsi="Times New Roman" w:cs="Times New Roman"/>
          <w:sz w:val="28"/>
          <w:szCs w:val="28"/>
          <w:lang w:val="uk-UA" w:eastAsia="ru-RU"/>
        </w:rPr>
      </w:pPr>
      <w:r w:rsidRPr="004B2FD5">
        <w:rPr>
          <w:rFonts w:ascii="Times New Roman" w:eastAsia="Times New Roman" w:hAnsi="Times New Roman" w:cs="Times New Roman"/>
          <w:position w:val="-32"/>
          <w:sz w:val="28"/>
          <w:szCs w:val="28"/>
          <w:lang w:val="uk-UA" w:eastAsia="ru-RU"/>
        </w:rPr>
        <w:object w:dxaOrig="2799" w:dyaOrig="800" w14:anchorId="400C27AE">
          <v:shape id="_x0000_i1028" type="#_x0000_t75" style="width:140.4pt;height:39.6pt" o:ole="">
            <v:imagedata r:id="rId16" o:title=""/>
          </v:shape>
          <o:OLEObject Type="Embed" ProgID="Equation.3" ShapeID="_x0000_i1028" DrawAspect="Content" ObjectID="_1833016200" r:id="rId17"/>
        </w:object>
      </w:r>
      <w:r w:rsidRPr="004B2FD5">
        <w:rPr>
          <w:rFonts w:ascii="Times New Roman" w:eastAsia="Times New Roman" w:hAnsi="Times New Roman" w:cs="Times New Roman"/>
          <w:sz w:val="28"/>
          <w:szCs w:val="28"/>
          <w:lang w:val="uk-UA" w:eastAsia="ru-RU"/>
        </w:rPr>
        <w:t xml:space="preserve">                                        (</w:t>
      </w:r>
      <w:r w:rsidR="00466D13">
        <w:rPr>
          <w:rFonts w:ascii="Times New Roman" w:eastAsia="Times New Roman" w:hAnsi="Times New Roman" w:cs="Times New Roman"/>
          <w:sz w:val="28"/>
          <w:szCs w:val="28"/>
          <w:lang w:val="uk-UA" w:eastAsia="ru-RU"/>
        </w:rPr>
        <w:t>3.4</w:t>
      </w:r>
      <w:r w:rsidRPr="004B2FD5">
        <w:rPr>
          <w:rFonts w:ascii="Times New Roman" w:eastAsia="Times New Roman" w:hAnsi="Times New Roman" w:cs="Times New Roman"/>
          <w:sz w:val="28"/>
          <w:szCs w:val="28"/>
          <w:lang w:val="uk-UA" w:eastAsia="ru-RU"/>
        </w:rPr>
        <w:t>)</w:t>
      </w:r>
    </w:p>
    <w:p w14:paraId="39A99051" w14:textId="77777777" w:rsidR="004B2FD5" w:rsidRPr="004B2FD5" w:rsidRDefault="004B2FD5" w:rsidP="00466D13">
      <w:pPr>
        <w:shd w:val="clear" w:color="auto" w:fill="FFFFFF"/>
        <w:spacing w:after="0" w:line="360" w:lineRule="auto"/>
        <w:ind w:firstLine="680"/>
        <w:jc w:val="both"/>
        <w:rPr>
          <w:rFonts w:ascii="Times New Roman" w:eastAsia="Times New Roman" w:hAnsi="Times New Roman" w:cs="Times New Roman"/>
          <w:spacing w:val="1"/>
          <w:sz w:val="28"/>
          <w:szCs w:val="28"/>
          <w:lang w:val="uk-UA" w:eastAsia="ru-RU"/>
        </w:rPr>
      </w:pPr>
      <w:r w:rsidRPr="004B2FD5">
        <w:rPr>
          <w:rFonts w:ascii="Times New Roman" w:eastAsia="Times New Roman" w:hAnsi="Times New Roman" w:cs="Times New Roman"/>
          <w:spacing w:val="1"/>
          <w:sz w:val="28"/>
          <w:szCs w:val="28"/>
          <w:lang w:val="uk-UA" w:eastAsia="ru-RU"/>
        </w:rPr>
        <w:t>де Cl – базова собівартість продукції;</w:t>
      </w:r>
    </w:p>
    <w:p w14:paraId="39125954" w14:textId="77777777" w:rsidR="004B2FD5" w:rsidRPr="004B2FD5" w:rsidRDefault="004B2FD5" w:rsidP="00466D13">
      <w:pPr>
        <w:shd w:val="clear" w:color="auto" w:fill="FFFFFF"/>
        <w:spacing w:after="0" w:line="360" w:lineRule="auto"/>
        <w:ind w:firstLine="680"/>
        <w:jc w:val="both"/>
        <w:rPr>
          <w:rFonts w:ascii="Times New Roman" w:eastAsia="Times New Roman" w:hAnsi="Times New Roman" w:cs="Times New Roman"/>
          <w:sz w:val="28"/>
          <w:szCs w:val="28"/>
          <w:lang w:val="uk-UA" w:eastAsia="ru-RU"/>
        </w:rPr>
      </w:pPr>
      <w:r w:rsidRPr="004B2FD5">
        <w:rPr>
          <w:rFonts w:ascii="Times New Roman" w:eastAsia="Times New Roman" w:hAnsi="Times New Roman" w:cs="Times New Roman"/>
          <w:spacing w:val="1"/>
          <w:sz w:val="28"/>
          <w:szCs w:val="28"/>
          <w:lang w:val="uk-UA" w:eastAsia="ru-RU"/>
        </w:rPr>
        <w:t>С2 – планова собівартість продукції.</w:t>
      </w:r>
    </w:p>
    <w:p w14:paraId="0FF9C68F" w14:textId="77777777" w:rsidR="004B2FD5" w:rsidRPr="004B2FD5" w:rsidRDefault="004B2FD5" w:rsidP="00466D13">
      <w:pPr>
        <w:shd w:val="clear" w:color="auto" w:fill="FFFFFF"/>
        <w:spacing w:after="0" w:line="360" w:lineRule="auto"/>
        <w:ind w:firstLine="680"/>
        <w:jc w:val="both"/>
        <w:rPr>
          <w:rFonts w:ascii="Times New Roman" w:eastAsia="Times New Roman" w:hAnsi="Times New Roman" w:cs="Times New Roman"/>
          <w:sz w:val="28"/>
          <w:szCs w:val="28"/>
          <w:lang w:val="uk-UA" w:eastAsia="ru-RU"/>
        </w:rPr>
      </w:pPr>
      <w:r w:rsidRPr="004B2FD5">
        <w:rPr>
          <w:rFonts w:ascii="Times New Roman" w:eastAsia="Times New Roman" w:hAnsi="Times New Roman" w:cs="Times New Roman"/>
          <w:spacing w:val="8"/>
          <w:sz w:val="28"/>
          <w:szCs w:val="28"/>
          <w:lang w:val="uk-UA" w:eastAsia="ru-RU"/>
        </w:rPr>
        <w:t>Планування зниження собівартості продукції на основі укрупнених процесів припускає додаткове обґрунтування відсотка скорочення окремих витрат за рахунок відповідних факторів.</w:t>
      </w:r>
    </w:p>
    <w:p w14:paraId="7A11B66C" w14:textId="14905635" w:rsidR="0061649F" w:rsidRDefault="0061649F" w:rsidP="00466D13">
      <w:pPr>
        <w:shd w:val="clear" w:color="auto" w:fill="FFFFFF"/>
        <w:autoSpaceDE w:val="0"/>
        <w:autoSpaceDN w:val="0"/>
        <w:adjustRightInd w:val="0"/>
        <w:spacing w:after="0" w:line="360" w:lineRule="auto"/>
        <w:ind w:firstLine="680"/>
        <w:jc w:val="both"/>
        <w:rPr>
          <w:rFonts w:ascii="Times New Roman" w:eastAsia="Times New Roman" w:hAnsi="Times New Roman" w:cs="Times New Roman"/>
          <w:bCs/>
          <w:sz w:val="28"/>
          <w:szCs w:val="28"/>
          <w:lang w:val="uk-UA" w:eastAsia="ru-RU"/>
        </w:rPr>
      </w:pPr>
    </w:p>
    <w:p w14:paraId="103107CF" w14:textId="577DE22E" w:rsidR="00FC4D77" w:rsidRDefault="00FC4D77" w:rsidP="0026540B">
      <w:pPr>
        <w:spacing w:after="0" w:line="360" w:lineRule="auto"/>
        <w:ind w:firstLine="680"/>
        <w:jc w:val="both"/>
        <w:rPr>
          <w:rFonts w:ascii="Times New Roman" w:eastAsia="Times New Roman" w:hAnsi="Times New Roman" w:cs="Times New Roman"/>
          <w:b/>
          <w:sz w:val="28"/>
          <w:szCs w:val="20"/>
          <w:lang w:val="uk-UA" w:eastAsia="uk-UA"/>
        </w:rPr>
      </w:pPr>
      <w:bookmarkStart w:id="17" w:name="_Hlk186210957"/>
      <w:r w:rsidRPr="00C257D4">
        <w:rPr>
          <w:rFonts w:ascii="Times New Roman" w:eastAsia="Times New Roman" w:hAnsi="Times New Roman" w:cs="Times New Roman"/>
          <w:b/>
          <w:sz w:val="28"/>
          <w:szCs w:val="20"/>
          <w:lang w:val="uk-UA" w:eastAsia="uk-UA"/>
        </w:rPr>
        <w:t xml:space="preserve">3.2. Запровадження </w:t>
      </w:r>
      <w:r w:rsidR="00CE1DED">
        <w:rPr>
          <w:rFonts w:ascii="Times New Roman" w:eastAsia="Times New Roman" w:hAnsi="Times New Roman" w:cs="Times New Roman"/>
          <w:b/>
          <w:sz w:val="28"/>
          <w:szCs w:val="20"/>
          <w:lang w:val="uk-UA" w:eastAsia="uk-UA"/>
        </w:rPr>
        <w:t xml:space="preserve">системи </w:t>
      </w:r>
      <w:r w:rsidR="0026540B">
        <w:rPr>
          <w:rFonts w:ascii="Times New Roman" w:eastAsia="Times New Roman" w:hAnsi="Times New Roman" w:cs="Times New Roman"/>
          <w:b/>
          <w:sz w:val="28"/>
          <w:szCs w:val="20"/>
          <w:lang w:val="uk-UA" w:eastAsia="uk-UA"/>
        </w:rPr>
        <w:t xml:space="preserve">контролю й </w:t>
      </w:r>
      <w:r w:rsidR="00CE1DED">
        <w:rPr>
          <w:rFonts w:ascii="Times New Roman" w:eastAsia="Times New Roman" w:hAnsi="Times New Roman" w:cs="Times New Roman"/>
          <w:b/>
          <w:sz w:val="28"/>
          <w:szCs w:val="20"/>
          <w:lang w:val="uk-UA" w:eastAsia="uk-UA"/>
        </w:rPr>
        <w:t xml:space="preserve">підтримки нормативної собівартості </w:t>
      </w:r>
      <w:r w:rsidR="0026540B">
        <w:rPr>
          <w:rFonts w:ascii="Times New Roman" w:eastAsia="Times New Roman" w:hAnsi="Times New Roman" w:cs="Times New Roman"/>
          <w:b/>
          <w:sz w:val="28"/>
          <w:szCs w:val="20"/>
          <w:lang w:val="uk-UA" w:eastAsia="uk-UA"/>
        </w:rPr>
        <w:t xml:space="preserve">виробів </w:t>
      </w:r>
      <w:r w:rsidR="00CE1DED">
        <w:rPr>
          <w:rFonts w:ascii="Times New Roman" w:eastAsia="Times New Roman" w:hAnsi="Times New Roman" w:cs="Times New Roman"/>
          <w:b/>
          <w:sz w:val="28"/>
          <w:szCs w:val="20"/>
          <w:lang w:val="uk-UA" w:eastAsia="uk-UA"/>
        </w:rPr>
        <w:t>у акту</w:t>
      </w:r>
      <w:r w:rsidR="0026540B">
        <w:rPr>
          <w:rFonts w:ascii="Times New Roman" w:eastAsia="Times New Roman" w:hAnsi="Times New Roman" w:cs="Times New Roman"/>
          <w:b/>
          <w:sz w:val="28"/>
          <w:szCs w:val="20"/>
          <w:lang w:val="uk-UA" w:eastAsia="uk-UA"/>
        </w:rPr>
        <w:t>а</w:t>
      </w:r>
      <w:r w:rsidR="00CE1DED">
        <w:rPr>
          <w:rFonts w:ascii="Times New Roman" w:eastAsia="Times New Roman" w:hAnsi="Times New Roman" w:cs="Times New Roman"/>
          <w:b/>
          <w:sz w:val="28"/>
          <w:szCs w:val="20"/>
          <w:lang w:val="uk-UA" w:eastAsia="uk-UA"/>
        </w:rPr>
        <w:t xml:space="preserve">льному стані у </w:t>
      </w:r>
      <w:r w:rsidRPr="00C257D4">
        <w:rPr>
          <w:rFonts w:ascii="Times New Roman" w:eastAsia="Times New Roman" w:hAnsi="Times New Roman" w:cs="Times New Roman"/>
          <w:b/>
          <w:sz w:val="28"/>
          <w:szCs w:val="20"/>
          <w:lang w:val="uk-UA" w:eastAsia="uk-UA"/>
        </w:rPr>
        <w:t>ТОВ «ФУДЕМБІР»</w:t>
      </w:r>
      <w:r w:rsidR="00CE1DED">
        <w:rPr>
          <w:rFonts w:ascii="Times New Roman" w:eastAsia="Times New Roman" w:hAnsi="Times New Roman" w:cs="Times New Roman"/>
          <w:b/>
          <w:sz w:val="28"/>
          <w:szCs w:val="20"/>
          <w:lang w:val="uk-UA" w:eastAsia="uk-UA"/>
        </w:rPr>
        <w:t xml:space="preserve"> в умовах цифровізації </w:t>
      </w:r>
      <w:r w:rsidR="0026540B">
        <w:rPr>
          <w:rFonts w:ascii="Times New Roman" w:eastAsia="Times New Roman" w:hAnsi="Times New Roman" w:cs="Times New Roman"/>
          <w:b/>
          <w:sz w:val="28"/>
          <w:szCs w:val="20"/>
          <w:lang w:val="uk-UA" w:eastAsia="uk-UA"/>
        </w:rPr>
        <w:t>е</w:t>
      </w:r>
      <w:r w:rsidR="00CE1DED">
        <w:rPr>
          <w:rFonts w:ascii="Times New Roman" w:eastAsia="Times New Roman" w:hAnsi="Times New Roman" w:cs="Times New Roman"/>
          <w:b/>
          <w:sz w:val="28"/>
          <w:szCs w:val="20"/>
          <w:lang w:val="uk-UA" w:eastAsia="uk-UA"/>
        </w:rPr>
        <w:t>кономічної роботи на підприємстві</w:t>
      </w:r>
    </w:p>
    <w:bookmarkEnd w:id="17"/>
    <w:p w14:paraId="440557E8" w14:textId="77777777" w:rsidR="00FC4D77" w:rsidRPr="0026540B" w:rsidRDefault="00FC4D77" w:rsidP="00FC4D77">
      <w:pPr>
        <w:spacing w:after="0" w:line="360" w:lineRule="auto"/>
        <w:ind w:firstLine="680"/>
        <w:rPr>
          <w:rFonts w:ascii="Times New Roman" w:eastAsia="Times New Roman" w:hAnsi="Times New Roman" w:cs="Times New Roman"/>
          <w:sz w:val="28"/>
          <w:szCs w:val="20"/>
          <w:lang w:val="uk-UA" w:eastAsia="uk-UA"/>
        </w:rPr>
      </w:pPr>
    </w:p>
    <w:p w14:paraId="1C0A329B" w14:textId="4C3842C4" w:rsidR="00FC4D77" w:rsidRPr="0026540B" w:rsidRDefault="0026540B" w:rsidP="00FC4D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iCs/>
          <w:color w:val="202020"/>
          <w:sz w:val="28"/>
          <w:szCs w:val="28"/>
          <w:lang w:val="uk-UA" w:eastAsia="ru-RU"/>
        </w:rPr>
      </w:pPr>
      <w:r w:rsidRPr="0026540B">
        <w:rPr>
          <w:rFonts w:ascii="Times New Roman" w:eastAsia="Times New Roman" w:hAnsi="Times New Roman" w:cs="Times New Roman"/>
          <w:iCs/>
          <w:color w:val="202020"/>
          <w:sz w:val="28"/>
          <w:szCs w:val="28"/>
          <w:lang w:val="uk-UA" w:eastAsia="ru-RU"/>
        </w:rPr>
        <w:t xml:space="preserve">Встановлення </w:t>
      </w:r>
      <w:r w:rsidR="00FC4D77" w:rsidRPr="0026540B">
        <w:rPr>
          <w:rFonts w:ascii="Times New Roman" w:eastAsia="Times New Roman" w:hAnsi="Times New Roman" w:cs="Times New Roman"/>
          <w:iCs/>
          <w:color w:val="202020"/>
          <w:sz w:val="28"/>
          <w:szCs w:val="28"/>
          <w:lang w:val="uk-UA" w:eastAsia="ru-RU"/>
        </w:rPr>
        <w:t>нормативно</w:t>
      </w:r>
      <w:r w:rsidRPr="0026540B">
        <w:rPr>
          <w:rFonts w:ascii="Times New Roman" w:eastAsia="Times New Roman" w:hAnsi="Times New Roman" w:cs="Times New Roman"/>
          <w:iCs/>
          <w:color w:val="202020"/>
          <w:sz w:val="28"/>
          <w:szCs w:val="28"/>
          <w:lang w:val="uk-UA" w:eastAsia="ru-RU"/>
        </w:rPr>
        <w:t>ї собівартості виробів у номенклатурі ТОВ «ФУДЕМБІР» за методикою, приве</w:t>
      </w:r>
      <w:r>
        <w:rPr>
          <w:rFonts w:ascii="Times New Roman" w:eastAsia="Times New Roman" w:hAnsi="Times New Roman" w:cs="Times New Roman"/>
          <w:iCs/>
          <w:color w:val="202020"/>
          <w:sz w:val="28"/>
          <w:szCs w:val="28"/>
          <w:lang w:val="uk-UA" w:eastAsia="ru-RU"/>
        </w:rPr>
        <w:t>д</w:t>
      </w:r>
      <w:r w:rsidRPr="0026540B">
        <w:rPr>
          <w:rFonts w:ascii="Times New Roman" w:eastAsia="Times New Roman" w:hAnsi="Times New Roman" w:cs="Times New Roman"/>
          <w:iCs/>
          <w:color w:val="202020"/>
          <w:sz w:val="28"/>
          <w:szCs w:val="28"/>
          <w:lang w:val="uk-UA" w:eastAsia="ru-RU"/>
        </w:rPr>
        <w:t xml:space="preserve">еною в п. 3.1, </w:t>
      </w:r>
      <w:r>
        <w:rPr>
          <w:rFonts w:ascii="Times New Roman" w:eastAsia="Times New Roman" w:hAnsi="Times New Roman" w:cs="Times New Roman"/>
          <w:iCs/>
          <w:color w:val="202020"/>
          <w:sz w:val="28"/>
          <w:szCs w:val="28"/>
          <w:lang w:val="uk-UA" w:eastAsia="ru-RU"/>
        </w:rPr>
        <w:t>має сенс лише в разі наявності системи підтримки стану собівартості у акт</w:t>
      </w:r>
      <w:r w:rsidR="00A26852">
        <w:rPr>
          <w:rFonts w:ascii="Times New Roman" w:eastAsia="Times New Roman" w:hAnsi="Times New Roman" w:cs="Times New Roman"/>
          <w:iCs/>
          <w:color w:val="202020"/>
          <w:sz w:val="28"/>
          <w:szCs w:val="28"/>
          <w:lang w:val="uk-UA" w:eastAsia="ru-RU"/>
        </w:rPr>
        <w:t>у</w:t>
      </w:r>
      <w:r>
        <w:rPr>
          <w:rFonts w:ascii="Times New Roman" w:eastAsia="Times New Roman" w:hAnsi="Times New Roman" w:cs="Times New Roman"/>
          <w:iCs/>
          <w:color w:val="202020"/>
          <w:sz w:val="28"/>
          <w:szCs w:val="28"/>
          <w:lang w:val="uk-UA" w:eastAsia="ru-RU"/>
        </w:rPr>
        <w:t xml:space="preserve">альному стані на </w:t>
      </w:r>
      <w:r>
        <w:rPr>
          <w:rFonts w:ascii="Times New Roman" w:eastAsia="Times New Roman" w:hAnsi="Times New Roman" w:cs="Times New Roman"/>
          <w:iCs/>
          <w:color w:val="202020"/>
          <w:sz w:val="28"/>
          <w:szCs w:val="28"/>
          <w:lang w:val="uk-UA" w:eastAsia="ru-RU"/>
        </w:rPr>
        <w:lastRenderedPageBreak/>
        <w:t xml:space="preserve">кожний </w:t>
      </w:r>
      <w:r w:rsidR="00A26852">
        <w:rPr>
          <w:rFonts w:ascii="Times New Roman" w:eastAsia="Times New Roman" w:hAnsi="Times New Roman" w:cs="Times New Roman"/>
          <w:iCs/>
          <w:color w:val="202020"/>
          <w:sz w:val="28"/>
          <w:szCs w:val="28"/>
          <w:lang w:val="uk-UA" w:eastAsia="ru-RU"/>
        </w:rPr>
        <w:t>мрмент</w:t>
      </w:r>
      <w:r>
        <w:rPr>
          <w:rFonts w:ascii="Times New Roman" w:eastAsia="Times New Roman" w:hAnsi="Times New Roman" w:cs="Times New Roman"/>
          <w:iCs/>
          <w:color w:val="202020"/>
          <w:sz w:val="28"/>
          <w:szCs w:val="28"/>
          <w:lang w:val="uk-UA" w:eastAsia="ru-RU"/>
        </w:rPr>
        <w:t xml:space="preserve"> </w:t>
      </w:r>
      <w:r w:rsidR="00A26852">
        <w:rPr>
          <w:rFonts w:ascii="Times New Roman" w:eastAsia="Times New Roman" w:hAnsi="Times New Roman" w:cs="Times New Roman"/>
          <w:iCs/>
          <w:color w:val="202020"/>
          <w:sz w:val="28"/>
          <w:szCs w:val="28"/>
          <w:lang w:val="uk-UA" w:eastAsia="ru-RU"/>
        </w:rPr>
        <w:t>ч</w:t>
      </w:r>
      <w:r>
        <w:rPr>
          <w:rFonts w:ascii="Times New Roman" w:eastAsia="Times New Roman" w:hAnsi="Times New Roman" w:cs="Times New Roman"/>
          <w:iCs/>
          <w:color w:val="202020"/>
          <w:sz w:val="28"/>
          <w:szCs w:val="28"/>
          <w:lang w:val="uk-UA" w:eastAsia="ru-RU"/>
        </w:rPr>
        <w:t xml:space="preserve">асу. Така потреба виникає у </w:t>
      </w:r>
      <w:r w:rsidR="00A26852">
        <w:rPr>
          <w:rFonts w:ascii="Times New Roman" w:eastAsia="Times New Roman" w:hAnsi="Times New Roman" w:cs="Times New Roman"/>
          <w:iCs/>
          <w:color w:val="202020"/>
          <w:sz w:val="28"/>
          <w:szCs w:val="28"/>
          <w:lang w:val="uk-UA" w:eastAsia="ru-RU"/>
        </w:rPr>
        <w:t>зв’язку</w:t>
      </w:r>
      <w:r>
        <w:rPr>
          <w:rFonts w:ascii="Times New Roman" w:eastAsia="Times New Roman" w:hAnsi="Times New Roman" w:cs="Times New Roman"/>
          <w:iCs/>
          <w:color w:val="202020"/>
          <w:sz w:val="28"/>
          <w:szCs w:val="28"/>
          <w:lang w:val="uk-UA" w:eastAsia="ru-RU"/>
        </w:rPr>
        <w:t xml:space="preserve"> з тим, що вартість витрат, що йдуть безпосередньо на виготовлення виробів, пост</w:t>
      </w:r>
      <w:r w:rsidR="00A26852">
        <w:rPr>
          <w:rFonts w:ascii="Times New Roman" w:eastAsia="Times New Roman" w:hAnsi="Times New Roman" w:cs="Times New Roman"/>
          <w:iCs/>
          <w:color w:val="202020"/>
          <w:sz w:val="28"/>
          <w:szCs w:val="28"/>
          <w:lang w:val="uk-UA" w:eastAsia="ru-RU"/>
        </w:rPr>
        <w:t>і</w:t>
      </w:r>
      <w:r>
        <w:rPr>
          <w:rFonts w:ascii="Times New Roman" w:eastAsia="Times New Roman" w:hAnsi="Times New Roman" w:cs="Times New Roman"/>
          <w:iCs/>
          <w:color w:val="202020"/>
          <w:sz w:val="28"/>
          <w:szCs w:val="28"/>
          <w:lang w:val="uk-UA" w:eastAsia="ru-RU"/>
        </w:rPr>
        <w:t>йно змінюється. Отже, потрібна опер</w:t>
      </w:r>
      <w:r w:rsidR="00A26852">
        <w:rPr>
          <w:rFonts w:ascii="Times New Roman" w:eastAsia="Times New Roman" w:hAnsi="Times New Roman" w:cs="Times New Roman"/>
          <w:iCs/>
          <w:color w:val="202020"/>
          <w:sz w:val="28"/>
          <w:szCs w:val="28"/>
          <w:lang w:val="uk-UA" w:eastAsia="ru-RU"/>
        </w:rPr>
        <w:t>ат</w:t>
      </w:r>
      <w:r>
        <w:rPr>
          <w:rFonts w:ascii="Times New Roman" w:eastAsia="Times New Roman" w:hAnsi="Times New Roman" w:cs="Times New Roman"/>
          <w:iCs/>
          <w:color w:val="202020"/>
          <w:sz w:val="28"/>
          <w:szCs w:val="28"/>
          <w:lang w:val="uk-UA" w:eastAsia="ru-RU"/>
        </w:rPr>
        <w:t>ивне коригування стану</w:t>
      </w:r>
      <w:r w:rsidR="00A26852">
        <w:rPr>
          <w:rFonts w:ascii="Times New Roman" w:eastAsia="Times New Roman" w:hAnsi="Times New Roman" w:cs="Times New Roman"/>
          <w:iCs/>
          <w:color w:val="202020"/>
          <w:sz w:val="28"/>
          <w:szCs w:val="28"/>
          <w:lang w:val="uk-UA" w:eastAsia="ru-RU"/>
        </w:rPr>
        <w:t xml:space="preserve"> </w:t>
      </w:r>
      <w:r>
        <w:rPr>
          <w:rFonts w:ascii="Times New Roman" w:eastAsia="Times New Roman" w:hAnsi="Times New Roman" w:cs="Times New Roman"/>
          <w:iCs/>
          <w:color w:val="202020"/>
          <w:sz w:val="28"/>
          <w:szCs w:val="28"/>
          <w:lang w:val="uk-UA" w:eastAsia="ru-RU"/>
        </w:rPr>
        <w:t>собівартості ко</w:t>
      </w:r>
      <w:r w:rsidR="00A26852">
        <w:rPr>
          <w:rFonts w:ascii="Times New Roman" w:eastAsia="Times New Roman" w:hAnsi="Times New Roman" w:cs="Times New Roman"/>
          <w:iCs/>
          <w:color w:val="202020"/>
          <w:sz w:val="28"/>
          <w:szCs w:val="28"/>
          <w:lang w:val="uk-UA" w:eastAsia="ru-RU"/>
        </w:rPr>
        <w:t>ж</w:t>
      </w:r>
      <w:r>
        <w:rPr>
          <w:rFonts w:ascii="Times New Roman" w:eastAsia="Times New Roman" w:hAnsi="Times New Roman" w:cs="Times New Roman"/>
          <w:iCs/>
          <w:color w:val="202020"/>
          <w:sz w:val="28"/>
          <w:szCs w:val="28"/>
          <w:lang w:val="uk-UA" w:eastAsia="ru-RU"/>
        </w:rPr>
        <w:t xml:space="preserve">ного виробу у </w:t>
      </w:r>
      <w:r w:rsidR="00A26852">
        <w:rPr>
          <w:rFonts w:ascii="Times New Roman" w:eastAsia="Times New Roman" w:hAnsi="Times New Roman" w:cs="Times New Roman"/>
          <w:iCs/>
          <w:color w:val="202020"/>
          <w:sz w:val="28"/>
          <w:szCs w:val="28"/>
          <w:lang w:val="uk-UA" w:eastAsia="ru-RU"/>
        </w:rPr>
        <w:t>зв’язку</w:t>
      </w:r>
      <w:r>
        <w:rPr>
          <w:rFonts w:ascii="Times New Roman" w:eastAsia="Times New Roman" w:hAnsi="Times New Roman" w:cs="Times New Roman"/>
          <w:iCs/>
          <w:color w:val="202020"/>
          <w:sz w:val="28"/>
          <w:szCs w:val="28"/>
          <w:lang w:val="uk-UA" w:eastAsia="ru-RU"/>
        </w:rPr>
        <w:t xml:space="preserve"> із кожною зміною фактичних витрат з</w:t>
      </w:r>
      <w:r w:rsidR="00A26852">
        <w:rPr>
          <w:rFonts w:ascii="Times New Roman" w:eastAsia="Times New Roman" w:hAnsi="Times New Roman" w:cs="Times New Roman"/>
          <w:iCs/>
          <w:color w:val="202020"/>
          <w:sz w:val="28"/>
          <w:szCs w:val="28"/>
          <w:lang w:val="uk-UA" w:eastAsia="ru-RU"/>
        </w:rPr>
        <w:t>а</w:t>
      </w:r>
      <w:r>
        <w:rPr>
          <w:rFonts w:ascii="Times New Roman" w:eastAsia="Times New Roman" w:hAnsi="Times New Roman" w:cs="Times New Roman"/>
          <w:iCs/>
          <w:color w:val="202020"/>
          <w:sz w:val="28"/>
          <w:szCs w:val="28"/>
          <w:lang w:val="uk-UA" w:eastAsia="ru-RU"/>
        </w:rPr>
        <w:t xml:space="preserve"> будь-якою статтею кошторису собівартості </w:t>
      </w:r>
      <w:r w:rsidR="00E75C6D">
        <w:rPr>
          <w:rFonts w:ascii="Times New Roman" w:eastAsia="Times New Roman" w:hAnsi="Times New Roman" w:cs="Times New Roman"/>
          <w:iCs/>
          <w:color w:val="202020"/>
          <w:sz w:val="28"/>
          <w:szCs w:val="28"/>
          <w:lang w:val="uk-UA" w:eastAsia="ru-RU"/>
        </w:rPr>
        <w:t>продукту.</w:t>
      </w:r>
      <w:r w:rsidR="00A26852">
        <w:rPr>
          <w:rFonts w:ascii="Times New Roman" w:eastAsia="Times New Roman" w:hAnsi="Times New Roman" w:cs="Times New Roman"/>
          <w:iCs/>
          <w:color w:val="202020"/>
          <w:sz w:val="28"/>
          <w:szCs w:val="28"/>
          <w:lang w:val="uk-UA" w:eastAsia="ru-RU"/>
        </w:rPr>
        <w:t xml:space="preserve"> Запровадження такої системи стає можливим лише в </w:t>
      </w:r>
      <w:r w:rsidR="00E71B5A">
        <w:rPr>
          <w:rFonts w:ascii="Times New Roman" w:eastAsia="Times New Roman" w:hAnsi="Times New Roman" w:cs="Times New Roman"/>
          <w:iCs/>
          <w:color w:val="202020"/>
          <w:sz w:val="28"/>
          <w:szCs w:val="28"/>
          <w:lang w:val="uk-UA" w:eastAsia="ru-RU"/>
        </w:rPr>
        <w:t>у</w:t>
      </w:r>
      <w:r w:rsidR="00A26852">
        <w:rPr>
          <w:rFonts w:ascii="Times New Roman" w:eastAsia="Times New Roman" w:hAnsi="Times New Roman" w:cs="Times New Roman"/>
          <w:iCs/>
          <w:color w:val="202020"/>
          <w:sz w:val="28"/>
          <w:szCs w:val="28"/>
          <w:lang w:val="uk-UA" w:eastAsia="ru-RU"/>
        </w:rPr>
        <w:t>мовах цифровізації економічної роботи, яка у даному разі складається в формуванн</w:t>
      </w:r>
      <w:r w:rsidR="00E71B5A">
        <w:rPr>
          <w:rFonts w:ascii="Times New Roman" w:eastAsia="Times New Roman" w:hAnsi="Times New Roman" w:cs="Times New Roman"/>
          <w:iCs/>
          <w:color w:val="202020"/>
          <w:sz w:val="28"/>
          <w:szCs w:val="28"/>
          <w:lang w:val="uk-UA" w:eastAsia="ru-RU"/>
        </w:rPr>
        <w:t>і</w:t>
      </w:r>
      <w:r w:rsidR="00A26852">
        <w:rPr>
          <w:rFonts w:ascii="Times New Roman" w:eastAsia="Times New Roman" w:hAnsi="Times New Roman" w:cs="Times New Roman"/>
          <w:iCs/>
          <w:color w:val="202020"/>
          <w:sz w:val="28"/>
          <w:szCs w:val="28"/>
          <w:lang w:val="uk-UA" w:eastAsia="ru-RU"/>
        </w:rPr>
        <w:t xml:space="preserve"> реєстру кошторисів витрат на вироблення кожного виробу і системи вне</w:t>
      </w:r>
      <w:r w:rsidR="002D0F77">
        <w:rPr>
          <w:rFonts w:ascii="Times New Roman" w:eastAsia="Times New Roman" w:hAnsi="Times New Roman" w:cs="Times New Roman"/>
          <w:iCs/>
          <w:color w:val="202020"/>
          <w:sz w:val="28"/>
          <w:szCs w:val="28"/>
          <w:lang w:val="uk-UA" w:eastAsia="ru-RU"/>
        </w:rPr>
        <w:t>с</w:t>
      </w:r>
      <w:r w:rsidR="00A26852">
        <w:rPr>
          <w:rFonts w:ascii="Times New Roman" w:eastAsia="Times New Roman" w:hAnsi="Times New Roman" w:cs="Times New Roman"/>
          <w:iCs/>
          <w:color w:val="202020"/>
          <w:sz w:val="28"/>
          <w:szCs w:val="28"/>
          <w:lang w:val="uk-UA" w:eastAsia="ru-RU"/>
        </w:rPr>
        <w:t>ення до них всіх змін, які відбуваються</w:t>
      </w:r>
      <w:r w:rsidR="002D0F77">
        <w:rPr>
          <w:rFonts w:ascii="Times New Roman" w:eastAsia="Times New Roman" w:hAnsi="Times New Roman" w:cs="Times New Roman"/>
          <w:iCs/>
          <w:color w:val="202020"/>
          <w:sz w:val="28"/>
          <w:szCs w:val="28"/>
          <w:lang w:val="uk-UA" w:eastAsia="ru-RU"/>
        </w:rPr>
        <w:t xml:space="preserve"> </w:t>
      </w:r>
      <w:r w:rsidR="00FC4D77" w:rsidRPr="0026540B">
        <w:rPr>
          <w:rFonts w:ascii="Times New Roman" w:eastAsia="Times New Roman" w:hAnsi="Times New Roman" w:cs="Times New Roman"/>
          <w:iCs/>
          <w:color w:val="202020"/>
          <w:sz w:val="28"/>
          <w:szCs w:val="28"/>
          <w:lang w:val="uk-UA" w:eastAsia="ru-RU"/>
        </w:rPr>
        <w:t>[19].</w:t>
      </w:r>
    </w:p>
    <w:p w14:paraId="4E44172F" w14:textId="59798DF8" w:rsidR="00FC4D77" w:rsidRPr="00C257D4" w:rsidRDefault="00FC4D77" w:rsidP="00FC4D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202020"/>
          <w:sz w:val="28"/>
          <w:szCs w:val="28"/>
          <w:lang w:val="uk-UA" w:eastAsia="ru-RU"/>
        </w:rPr>
      </w:pPr>
      <w:r w:rsidRPr="00C257D4">
        <w:rPr>
          <w:rFonts w:ascii="Times New Roman" w:eastAsia="Times New Roman" w:hAnsi="Times New Roman" w:cs="Times New Roman"/>
          <w:color w:val="202020"/>
          <w:sz w:val="28"/>
          <w:szCs w:val="28"/>
          <w:lang w:val="uk-UA" w:eastAsia="ru-RU"/>
        </w:rPr>
        <w:t xml:space="preserve">Сутність  </w:t>
      </w:r>
      <w:r w:rsidR="002D0F77">
        <w:rPr>
          <w:rFonts w:ascii="Times New Roman" w:eastAsia="Times New Roman" w:hAnsi="Times New Roman" w:cs="Times New Roman"/>
          <w:color w:val="202020"/>
          <w:sz w:val="28"/>
          <w:szCs w:val="28"/>
          <w:lang w:val="uk-UA" w:eastAsia="ru-RU"/>
        </w:rPr>
        <w:t xml:space="preserve">системи, що пропонується, </w:t>
      </w:r>
      <w:r w:rsidRPr="00C257D4">
        <w:rPr>
          <w:rFonts w:ascii="Times New Roman" w:eastAsia="Times New Roman" w:hAnsi="Times New Roman" w:cs="Times New Roman"/>
          <w:color w:val="202020"/>
          <w:sz w:val="28"/>
          <w:szCs w:val="28"/>
          <w:lang w:val="uk-UA" w:eastAsia="ru-RU"/>
        </w:rPr>
        <w:t xml:space="preserve">укладається в тому, що в основу  калькулювання фактичної собівартості продукції покладена її нормативна  собівартість,  що розробляється  попередньо  до  початку  </w:t>
      </w:r>
      <w:r w:rsidR="002D0F77">
        <w:rPr>
          <w:rFonts w:ascii="Times New Roman" w:eastAsia="Times New Roman" w:hAnsi="Times New Roman" w:cs="Times New Roman"/>
          <w:color w:val="202020"/>
          <w:sz w:val="28"/>
          <w:szCs w:val="28"/>
          <w:lang w:val="uk-UA" w:eastAsia="ru-RU"/>
        </w:rPr>
        <w:t>певного планового п</w:t>
      </w:r>
      <w:r w:rsidRPr="00C257D4">
        <w:rPr>
          <w:rFonts w:ascii="Times New Roman" w:eastAsia="Times New Roman" w:hAnsi="Times New Roman" w:cs="Times New Roman"/>
          <w:color w:val="202020"/>
          <w:sz w:val="28"/>
          <w:szCs w:val="28"/>
          <w:lang w:val="uk-UA" w:eastAsia="ru-RU"/>
        </w:rPr>
        <w:t>еріоду на основі діючих на  підприємстві  норм витрат трудових,  матеріальних  і інших ресурсів. У поточному порядку ведеться роздільний облік витрат по відхиленнях від норм, на основі чого провадиться постійне відновлення діючих норм і калькулювання поточної собівартості.</w:t>
      </w:r>
    </w:p>
    <w:p w14:paraId="006A9C86" w14:textId="77777777" w:rsidR="002D0F77" w:rsidRDefault="00FC4D77" w:rsidP="00FC4D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202020"/>
          <w:sz w:val="28"/>
          <w:szCs w:val="28"/>
          <w:lang w:val="uk-UA" w:eastAsia="ru-RU"/>
        </w:rPr>
      </w:pPr>
      <w:r w:rsidRPr="00C257D4">
        <w:rPr>
          <w:rFonts w:ascii="Times New Roman" w:eastAsia="Times New Roman" w:hAnsi="Times New Roman" w:cs="Times New Roman"/>
          <w:color w:val="202020"/>
          <w:sz w:val="28"/>
          <w:szCs w:val="28"/>
          <w:lang w:val="uk-UA" w:eastAsia="ru-RU"/>
        </w:rPr>
        <w:t>Відхилення  від  норм  можуть являти собою економію або перевитрати. Зміни  норм  зводяться  до  їхнього зниження  або  підвищення.  Поточна собівартість  визначається як алгебраїчна сума нормативної собівартості,  виявлених  відхилень  від норм і змін  норм  по  кожній  статті  калькуляції</w:t>
      </w:r>
      <w:r w:rsidR="002D0F77">
        <w:rPr>
          <w:rFonts w:ascii="Times New Roman" w:eastAsia="Times New Roman" w:hAnsi="Times New Roman" w:cs="Times New Roman"/>
          <w:color w:val="202020"/>
          <w:sz w:val="28"/>
          <w:szCs w:val="28"/>
          <w:lang w:val="uk-UA" w:eastAsia="ru-RU"/>
        </w:rPr>
        <w:t>:</w:t>
      </w:r>
    </w:p>
    <w:p w14:paraId="5B58BC42" w14:textId="1E81597B" w:rsidR="002D0F77" w:rsidRDefault="002D0F77" w:rsidP="002D0F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right"/>
        <w:rPr>
          <w:rFonts w:ascii="Times New Roman" w:eastAsia="Times New Roman" w:hAnsi="Times New Roman" w:cs="Times New Roman"/>
          <w:color w:val="202020"/>
          <w:sz w:val="28"/>
          <w:szCs w:val="28"/>
          <w:lang w:val="uk-UA" w:eastAsia="ru-RU"/>
        </w:rPr>
      </w:pPr>
      <w:r>
        <w:rPr>
          <w:rFonts w:ascii="Times New Roman" w:eastAsia="Times New Roman" w:hAnsi="Times New Roman" w:cs="Times New Roman"/>
          <w:color w:val="202020"/>
          <w:sz w:val="28"/>
          <w:szCs w:val="28"/>
          <w:lang w:val="uk-UA" w:eastAsia="ru-RU"/>
        </w:rPr>
        <w:t>Сп = Сн – або + Зм,                                           (3.5)</w:t>
      </w:r>
    </w:p>
    <w:p w14:paraId="46FC9E99" w14:textId="47728756" w:rsidR="002D0F77" w:rsidRDefault="002D0F77" w:rsidP="002D0F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202020"/>
          <w:sz w:val="28"/>
          <w:szCs w:val="28"/>
          <w:lang w:val="uk-UA" w:eastAsia="ru-RU"/>
        </w:rPr>
      </w:pPr>
      <w:r>
        <w:rPr>
          <w:rFonts w:ascii="Times New Roman" w:eastAsia="Times New Roman" w:hAnsi="Times New Roman" w:cs="Times New Roman"/>
          <w:color w:val="202020"/>
          <w:sz w:val="28"/>
          <w:szCs w:val="28"/>
          <w:lang w:val="uk-UA" w:eastAsia="ru-RU"/>
        </w:rPr>
        <w:t xml:space="preserve">де Сп – поточна собівартість виробу в актуальному стані; </w:t>
      </w:r>
    </w:p>
    <w:p w14:paraId="24529EA8" w14:textId="7A692F49" w:rsidR="002D0F77" w:rsidRDefault="002D0F77" w:rsidP="00FC4D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202020"/>
          <w:sz w:val="28"/>
          <w:szCs w:val="28"/>
          <w:lang w:val="uk-UA" w:eastAsia="ru-RU"/>
        </w:rPr>
      </w:pPr>
      <w:r>
        <w:rPr>
          <w:rFonts w:ascii="Times New Roman" w:eastAsia="Times New Roman" w:hAnsi="Times New Roman" w:cs="Times New Roman"/>
          <w:color w:val="202020"/>
          <w:sz w:val="28"/>
          <w:szCs w:val="28"/>
          <w:lang w:val="uk-UA" w:eastAsia="ru-RU"/>
        </w:rPr>
        <w:t xml:space="preserve">Сн – нормативна собівартість за попередньою </w:t>
      </w:r>
      <w:r w:rsidR="00E71B5A">
        <w:rPr>
          <w:rFonts w:ascii="Times New Roman" w:eastAsia="Times New Roman" w:hAnsi="Times New Roman" w:cs="Times New Roman"/>
          <w:color w:val="202020"/>
          <w:sz w:val="28"/>
          <w:szCs w:val="28"/>
          <w:lang w:val="uk-UA" w:eastAsia="ru-RU"/>
        </w:rPr>
        <w:t xml:space="preserve">запланованою </w:t>
      </w:r>
      <w:r>
        <w:rPr>
          <w:rFonts w:ascii="Times New Roman" w:eastAsia="Times New Roman" w:hAnsi="Times New Roman" w:cs="Times New Roman"/>
          <w:color w:val="202020"/>
          <w:sz w:val="28"/>
          <w:szCs w:val="28"/>
          <w:lang w:val="uk-UA" w:eastAsia="ru-RU"/>
        </w:rPr>
        <w:t>калькуляцією;</w:t>
      </w:r>
    </w:p>
    <w:p w14:paraId="07799D15" w14:textId="494669B7" w:rsidR="002D0F77" w:rsidRDefault="002D0F77" w:rsidP="00FC4D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202020"/>
          <w:sz w:val="28"/>
          <w:szCs w:val="28"/>
          <w:lang w:val="uk-UA" w:eastAsia="ru-RU"/>
        </w:rPr>
      </w:pPr>
      <w:r>
        <w:rPr>
          <w:rFonts w:ascii="Times New Roman" w:eastAsia="Times New Roman" w:hAnsi="Times New Roman" w:cs="Times New Roman"/>
          <w:color w:val="202020"/>
          <w:sz w:val="28"/>
          <w:szCs w:val="28"/>
          <w:lang w:val="uk-UA" w:eastAsia="ru-RU"/>
        </w:rPr>
        <w:t xml:space="preserve">Зм – </w:t>
      </w:r>
      <w:r w:rsidR="00E71B5A">
        <w:rPr>
          <w:rFonts w:ascii="Times New Roman" w:eastAsia="Times New Roman" w:hAnsi="Times New Roman" w:cs="Times New Roman"/>
          <w:color w:val="202020"/>
          <w:sz w:val="28"/>
          <w:szCs w:val="28"/>
          <w:lang w:val="uk-UA" w:eastAsia="ru-RU"/>
        </w:rPr>
        <w:t>зміни вартості окремих статей кошторису витрат на окремий виріб.</w:t>
      </w:r>
    </w:p>
    <w:p w14:paraId="489E4F91" w14:textId="6D191AAC" w:rsidR="00FC4D77" w:rsidRPr="00C257D4" w:rsidRDefault="00FC4D77" w:rsidP="00FC4D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202020"/>
          <w:sz w:val="28"/>
          <w:szCs w:val="28"/>
          <w:lang w:val="uk-UA" w:eastAsia="ru-RU"/>
        </w:rPr>
      </w:pPr>
      <w:r w:rsidRPr="00C257D4">
        <w:rPr>
          <w:rFonts w:ascii="Times New Roman" w:eastAsia="Times New Roman" w:hAnsi="Times New Roman" w:cs="Times New Roman"/>
          <w:color w:val="202020"/>
          <w:sz w:val="28"/>
          <w:szCs w:val="28"/>
          <w:lang w:val="uk-UA" w:eastAsia="ru-RU"/>
        </w:rPr>
        <w:t xml:space="preserve">Перевага </w:t>
      </w:r>
      <w:r w:rsidR="00E71B5A">
        <w:rPr>
          <w:rFonts w:ascii="Times New Roman" w:eastAsia="Times New Roman" w:hAnsi="Times New Roman" w:cs="Times New Roman"/>
          <w:color w:val="202020"/>
          <w:sz w:val="28"/>
          <w:szCs w:val="28"/>
          <w:lang w:val="uk-UA" w:eastAsia="ru-RU"/>
        </w:rPr>
        <w:t xml:space="preserve">запропонованого методу полягає в </w:t>
      </w:r>
      <w:r w:rsidRPr="00C257D4">
        <w:rPr>
          <w:rFonts w:ascii="Times New Roman" w:eastAsia="Times New Roman" w:hAnsi="Times New Roman" w:cs="Times New Roman"/>
          <w:color w:val="202020"/>
          <w:sz w:val="28"/>
          <w:szCs w:val="28"/>
          <w:lang w:val="uk-UA" w:eastAsia="ru-RU"/>
        </w:rPr>
        <w:t>т</w:t>
      </w:r>
      <w:r w:rsidR="00E71B5A">
        <w:rPr>
          <w:rFonts w:ascii="Times New Roman" w:eastAsia="Times New Roman" w:hAnsi="Times New Roman" w:cs="Times New Roman"/>
          <w:color w:val="202020"/>
          <w:sz w:val="28"/>
          <w:szCs w:val="28"/>
          <w:lang w:val="uk-UA" w:eastAsia="ru-RU"/>
        </w:rPr>
        <w:t>о</w:t>
      </w:r>
      <w:r w:rsidRPr="00C257D4">
        <w:rPr>
          <w:rFonts w:ascii="Times New Roman" w:eastAsia="Times New Roman" w:hAnsi="Times New Roman" w:cs="Times New Roman"/>
          <w:color w:val="202020"/>
          <w:sz w:val="28"/>
          <w:szCs w:val="28"/>
          <w:lang w:val="uk-UA" w:eastAsia="ru-RU"/>
        </w:rPr>
        <w:t>м</w:t>
      </w:r>
      <w:r w:rsidR="00E71B5A">
        <w:rPr>
          <w:rFonts w:ascii="Times New Roman" w:eastAsia="Times New Roman" w:hAnsi="Times New Roman" w:cs="Times New Roman"/>
          <w:color w:val="202020"/>
          <w:sz w:val="28"/>
          <w:szCs w:val="28"/>
          <w:lang w:val="uk-UA" w:eastAsia="ru-RU"/>
        </w:rPr>
        <w:t>у</w:t>
      </w:r>
      <w:r w:rsidRPr="00C257D4">
        <w:rPr>
          <w:rFonts w:ascii="Times New Roman" w:eastAsia="Times New Roman" w:hAnsi="Times New Roman" w:cs="Times New Roman"/>
          <w:color w:val="202020"/>
          <w:sz w:val="28"/>
          <w:szCs w:val="28"/>
          <w:lang w:val="uk-UA" w:eastAsia="ru-RU"/>
        </w:rPr>
        <w:t xml:space="preserve">, що </w:t>
      </w:r>
      <w:r w:rsidR="00E71B5A">
        <w:rPr>
          <w:rFonts w:ascii="Times New Roman" w:eastAsia="Times New Roman" w:hAnsi="Times New Roman" w:cs="Times New Roman"/>
          <w:color w:val="202020"/>
          <w:sz w:val="28"/>
          <w:szCs w:val="28"/>
          <w:lang w:val="uk-UA" w:eastAsia="ru-RU"/>
        </w:rPr>
        <w:t xml:space="preserve">завдяки йому ї цифровій системі супроводу поточних виробничих витрат </w:t>
      </w:r>
      <w:r w:rsidRPr="00C257D4">
        <w:rPr>
          <w:rFonts w:ascii="Times New Roman" w:eastAsia="Times New Roman" w:hAnsi="Times New Roman" w:cs="Times New Roman"/>
          <w:color w:val="202020"/>
          <w:sz w:val="28"/>
          <w:szCs w:val="28"/>
          <w:lang w:val="uk-UA" w:eastAsia="ru-RU"/>
        </w:rPr>
        <w:t xml:space="preserve">він  без складних вибірок, додаткових зведень і проміжних документів надає всі необхідні  відомості, що випливають  із  самої  системи  обліку, зосереджуючи увагу  на  негативних моментах. Представляючи розгорнуту інформацію про відхилення від норм із причин і винуватців, метод дає можливість контролювати роботу </w:t>
      </w:r>
      <w:r w:rsidRPr="00C257D4">
        <w:rPr>
          <w:rFonts w:ascii="Times New Roman" w:eastAsia="Times New Roman" w:hAnsi="Times New Roman" w:cs="Times New Roman"/>
          <w:color w:val="202020"/>
          <w:sz w:val="28"/>
          <w:szCs w:val="28"/>
          <w:lang w:val="uk-UA" w:eastAsia="ru-RU"/>
        </w:rPr>
        <w:lastRenderedPageBreak/>
        <w:t>будь-якого виробничого підрозділу.</w:t>
      </w:r>
      <w:r w:rsidR="00E71B5A">
        <w:rPr>
          <w:rFonts w:ascii="Times New Roman" w:eastAsia="Times New Roman" w:hAnsi="Times New Roman" w:cs="Times New Roman"/>
          <w:color w:val="202020"/>
          <w:sz w:val="28"/>
          <w:szCs w:val="28"/>
          <w:lang w:val="uk-UA" w:eastAsia="ru-RU"/>
        </w:rPr>
        <w:t xml:space="preserve"> </w:t>
      </w:r>
      <w:r w:rsidRPr="00C257D4">
        <w:rPr>
          <w:rFonts w:ascii="Times New Roman" w:eastAsia="Times New Roman" w:hAnsi="Times New Roman" w:cs="Times New Roman"/>
          <w:color w:val="202020"/>
          <w:sz w:val="28"/>
          <w:szCs w:val="28"/>
          <w:lang w:val="uk-UA" w:eastAsia="ru-RU"/>
        </w:rPr>
        <w:t>Проведений на цій основі ретроспективний і оперативний економічний аналіз дозволяє виявити недоліки  в організації виробництва, постачанні, нормуванні, використанні матеріальних і трудових ресурсів, виявити  наявні внутрішні резерви.</w:t>
      </w:r>
    </w:p>
    <w:p w14:paraId="7C5F38E7" w14:textId="77777777" w:rsidR="00FC4D77" w:rsidRPr="00C257D4" w:rsidRDefault="00FC4D77" w:rsidP="00FC4D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202020"/>
          <w:sz w:val="28"/>
          <w:szCs w:val="28"/>
          <w:lang w:val="uk-UA" w:eastAsia="ru-RU"/>
        </w:rPr>
      </w:pPr>
      <w:r w:rsidRPr="00C257D4">
        <w:rPr>
          <w:rFonts w:ascii="Times New Roman" w:eastAsia="Times New Roman" w:hAnsi="Times New Roman" w:cs="Times New Roman"/>
          <w:color w:val="202020"/>
          <w:sz w:val="28"/>
          <w:szCs w:val="28"/>
          <w:lang w:val="uk-UA" w:eastAsia="ru-RU"/>
        </w:rPr>
        <w:t>Тільки нормативний метод обліку  витрат  на  виробництво  дає можливість  систематично  в  ході  виробництва  контролювати  витрати, що впливають  на  собівартість  продукції.   Нормативний   метод   забезпечує оперативність у прийнятті рішень, спрямованих  на  поліпшення  економічних показників. Сполучення системи  оперативного  виробничого планування й регулювання з нормативним  методом  дає максимальний ефект у зниженні собівартості продукції,  забезпеченні  безперебійності  й ритмічності виробництва.</w:t>
      </w:r>
    </w:p>
    <w:p w14:paraId="6C16DDD7" w14:textId="14689C81" w:rsidR="00FC4D77" w:rsidRPr="00C257D4" w:rsidRDefault="00E71B5A" w:rsidP="00FC4D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202020"/>
          <w:sz w:val="28"/>
          <w:szCs w:val="28"/>
          <w:lang w:val="uk-UA" w:eastAsia="ru-RU"/>
        </w:rPr>
      </w:pPr>
      <w:r>
        <w:rPr>
          <w:rFonts w:ascii="Times New Roman" w:eastAsia="Times New Roman" w:hAnsi="Times New Roman" w:cs="Times New Roman"/>
          <w:color w:val="202020"/>
          <w:sz w:val="28"/>
          <w:szCs w:val="28"/>
          <w:lang w:val="uk-UA" w:eastAsia="ru-RU"/>
        </w:rPr>
        <w:t xml:space="preserve">Загальна схема </w:t>
      </w:r>
      <w:r w:rsidR="00FC4D77" w:rsidRPr="00C257D4">
        <w:rPr>
          <w:rFonts w:ascii="Times New Roman" w:eastAsia="Times New Roman" w:hAnsi="Times New Roman" w:cs="Times New Roman"/>
          <w:color w:val="202020"/>
          <w:sz w:val="28"/>
          <w:szCs w:val="28"/>
          <w:lang w:val="uk-UA" w:eastAsia="ru-RU"/>
        </w:rPr>
        <w:t>планування та постійного коректування собівартості продукції із застосуванням нормативного методу має вигляд, що відображений схемою на рис. 3.</w:t>
      </w:r>
      <w:r w:rsidR="00316F8F">
        <w:rPr>
          <w:rFonts w:ascii="Times New Roman" w:eastAsia="Times New Roman" w:hAnsi="Times New Roman" w:cs="Times New Roman"/>
          <w:color w:val="202020"/>
          <w:sz w:val="28"/>
          <w:szCs w:val="28"/>
          <w:lang w:val="uk-UA" w:eastAsia="ru-RU"/>
        </w:rPr>
        <w:t>1</w:t>
      </w:r>
      <w:r w:rsidR="00FC4D77" w:rsidRPr="00C257D4">
        <w:rPr>
          <w:rFonts w:ascii="Times New Roman" w:eastAsia="Times New Roman" w:hAnsi="Times New Roman" w:cs="Times New Roman"/>
          <w:color w:val="202020"/>
          <w:sz w:val="28"/>
          <w:szCs w:val="28"/>
          <w:lang w:val="uk-UA" w:eastAsia="ru-RU"/>
        </w:rPr>
        <w:t xml:space="preserve">. Застосування такої схеми у плановій роботі забезпечує підтримку калькуляцій собівартості продукції завжди у актуальному стані. </w:t>
      </w:r>
    </w:p>
    <w:p w14:paraId="44497EE9" w14:textId="77777777" w:rsidR="00FC4D77" w:rsidRPr="00C257D4" w:rsidRDefault="00FC4D77" w:rsidP="00FC4D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020"/>
          <w:sz w:val="28"/>
          <w:szCs w:val="28"/>
          <w:lang w:val="uk-UA" w:eastAsia="ru-RU"/>
        </w:rPr>
      </w:pPr>
      <w:r w:rsidRPr="00C257D4">
        <w:rPr>
          <w:rFonts w:ascii="Arial" w:eastAsia="Times New Roman" w:hAnsi="Arial" w:cs="Arial"/>
          <w:noProof/>
          <w:color w:val="202020"/>
          <w:sz w:val="20"/>
          <w:szCs w:val="20"/>
          <w:lang w:val="uk-UA" w:eastAsia="uk-UA"/>
        </w:rPr>
        <mc:AlternateContent>
          <mc:Choice Requires="wpg">
            <w:drawing>
              <wp:anchor distT="0" distB="0" distL="114300" distR="114300" simplePos="0" relativeHeight="251697152" behindDoc="0" locked="0" layoutInCell="1" allowOverlap="1" wp14:anchorId="148F0B75" wp14:editId="57C39975">
                <wp:simplePos x="0" y="0"/>
                <wp:positionH relativeFrom="column">
                  <wp:posOffset>224790</wp:posOffset>
                </wp:positionH>
                <wp:positionV relativeFrom="paragraph">
                  <wp:posOffset>172085</wp:posOffset>
                </wp:positionV>
                <wp:extent cx="5372100" cy="2581275"/>
                <wp:effectExtent l="0" t="0" r="38100" b="28575"/>
                <wp:wrapNone/>
                <wp:docPr id="212" name="Group 40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372100" cy="2581275"/>
                          <a:chOff x="2061" y="8162"/>
                          <a:chExt cx="8460" cy="3232"/>
                        </a:xfrm>
                      </wpg:grpSpPr>
                      <wps:wsp>
                        <wps:cNvPr id="213" name="Rectangle 410"/>
                        <wps:cNvSpPr>
                          <a:spLocks noChangeArrowheads="1"/>
                        </wps:cNvSpPr>
                        <wps:spPr bwMode="auto">
                          <a:xfrm>
                            <a:off x="2601" y="8162"/>
                            <a:ext cx="1800" cy="720"/>
                          </a:xfrm>
                          <a:prstGeom prst="rect">
                            <a:avLst/>
                          </a:prstGeom>
                          <a:solidFill>
                            <a:srgbClr val="FFFFFF"/>
                          </a:solidFill>
                          <a:ln w="9525">
                            <a:solidFill>
                              <a:srgbClr val="000000"/>
                            </a:solidFill>
                            <a:miter lim="800000"/>
                            <a:headEnd/>
                            <a:tailEnd/>
                          </a:ln>
                        </wps:spPr>
                        <wps:txbx>
                          <w:txbxContent>
                            <w:p w14:paraId="3C509AEE" w14:textId="77777777" w:rsidR="00D9759E" w:rsidRDefault="00D9759E" w:rsidP="00E06749">
                              <w:pPr>
                                <w:spacing w:after="0" w:line="240" w:lineRule="auto"/>
                                <w:jc w:val="center"/>
                                <w:rPr>
                                  <w:sz w:val="24"/>
                                  <w:szCs w:val="24"/>
                                  <w:lang w:val="uk-UA"/>
                                </w:rPr>
                              </w:pPr>
                              <w:r>
                                <w:rPr>
                                  <w:sz w:val="24"/>
                                  <w:szCs w:val="24"/>
                                  <w:lang w:val="uk-UA"/>
                                </w:rPr>
                                <w:t xml:space="preserve">Планові </w:t>
                              </w:r>
                            </w:p>
                            <w:p w14:paraId="7B54660A" w14:textId="77777777" w:rsidR="00D9759E" w:rsidRDefault="00D9759E" w:rsidP="00E06749">
                              <w:pPr>
                                <w:spacing w:after="0" w:line="240" w:lineRule="auto"/>
                                <w:jc w:val="center"/>
                                <w:rPr>
                                  <w:sz w:val="24"/>
                                  <w:szCs w:val="24"/>
                                  <w:lang w:val="uk-UA"/>
                                </w:rPr>
                              </w:pPr>
                              <w:r>
                                <w:rPr>
                                  <w:sz w:val="24"/>
                                  <w:szCs w:val="24"/>
                                  <w:lang w:val="uk-UA"/>
                                </w:rPr>
                                <w:t>норми</w:t>
                              </w:r>
                            </w:p>
                          </w:txbxContent>
                        </wps:txbx>
                        <wps:bodyPr rot="0" vert="horz" wrap="square" lIns="91440" tIns="45720" rIns="91440" bIns="45720" anchor="t" anchorCtr="0" upright="1">
                          <a:noAutofit/>
                        </wps:bodyPr>
                      </wps:wsp>
                      <wps:wsp>
                        <wps:cNvPr id="214" name="Rectangle 411"/>
                        <wps:cNvSpPr>
                          <a:spLocks noChangeArrowheads="1"/>
                        </wps:cNvSpPr>
                        <wps:spPr bwMode="auto">
                          <a:xfrm>
                            <a:off x="3681" y="10674"/>
                            <a:ext cx="1800" cy="720"/>
                          </a:xfrm>
                          <a:prstGeom prst="rect">
                            <a:avLst/>
                          </a:prstGeom>
                          <a:solidFill>
                            <a:srgbClr val="FFFFFF"/>
                          </a:solidFill>
                          <a:ln w="9525">
                            <a:solidFill>
                              <a:srgbClr val="000000"/>
                            </a:solidFill>
                            <a:miter lim="800000"/>
                            <a:headEnd/>
                            <a:tailEnd/>
                          </a:ln>
                        </wps:spPr>
                        <wps:txbx>
                          <w:txbxContent>
                            <w:p w14:paraId="6FDB75B5" w14:textId="77777777" w:rsidR="00D9759E" w:rsidRDefault="00D9759E" w:rsidP="00E71B5A">
                              <w:pPr>
                                <w:spacing w:after="0" w:line="240" w:lineRule="auto"/>
                                <w:jc w:val="center"/>
                                <w:rPr>
                                  <w:sz w:val="24"/>
                                  <w:szCs w:val="24"/>
                                  <w:lang w:val="uk-UA"/>
                                </w:rPr>
                              </w:pPr>
                              <w:r>
                                <w:rPr>
                                  <w:sz w:val="24"/>
                                  <w:szCs w:val="24"/>
                                  <w:lang w:val="uk-UA"/>
                                </w:rPr>
                                <w:t xml:space="preserve">Облік </w:t>
                              </w:r>
                            </w:p>
                            <w:p w14:paraId="513F8622" w14:textId="77777777" w:rsidR="00D9759E" w:rsidRDefault="00D9759E" w:rsidP="00FC4D77">
                              <w:pPr>
                                <w:jc w:val="center"/>
                                <w:rPr>
                                  <w:sz w:val="24"/>
                                  <w:szCs w:val="24"/>
                                  <w:lang w:val="uk-UA"/>
                                </w:rPr>
                              </w:pPr>
                              <w:r>
                                <w:rPr>
                                  <w:sz w:val="24"/>
                                  <w:szCs w:val="24"/>
                                  <w:lang w:val="uk-UA"/>
                                </w:rPr>
                                <w:t>відхилень</w:t>
                              </w:r>
                            </w:p>
                          </w:txbxContent>
                        </wps:txbx>
                        <wps:bodyPr rot="0" vert="horz" wrap="square" lIns="91440" tIns="45720" rIns="91440" bIns="45720" anchor="t" anchorCtr="0" upright="1">
                          <a:noAutofit/>
                        </wps:bodyPr>
                      </wps:wsp>
                      <wps:wsp>
                        <wps:cNvPr id="215" name="Rectangle 412"/>
                        <wps:cNvSpPr>
                          <a:spLocks noChangeArrowheads="1"/>
                        </wps:cNvSpPr>
                        <wps:spPr bwMode="auto">
                          <a:xfrm>
                            <a:off x="5481" y="9414"/>
                            <a:ext cx="1800" cy="720"/>
                          </a:xfrm>
                          <a:prstGeom prst="rect">
                            <a:avLst/>
                          </a:prstGeom>
                          <a:solidFill>
                            <a:srgbClr val="FFFFFF"/>
                          </a:solidFill>
                          <a:ln w="9525">
                            <a:solidFill>
                              <a:srgbClr val="000000"/>
                            </a:solidFill>
                            <a:miter lim="800000"/>
                            <a:headEnd/>
                            <a:tailEnd/>
                          </a:ln>
                        </wps:spPr>
                        <wps:txbx>
                          <w:txbxContent>
                            <w:p w14:paraId="0D09970E" w14:textId="77777777" w:rsidR="00D9759E" w:rsidRDefault="00D9759E" w:rsidP="00E71B5A">
                              <w:pPr>
                                <w:spacing w:after="0" w:line="240" w:lineRule="auto"/>
                                <w:jc w:val="center"/>
                                <w:rPr>
                                  <w:sz w:val="24"/>
                                  <w:szCs w:val="24"/>
                                  <w:lang w:val="uk-UA"/>
                                </w:rPr>
                              </w:pPr>
                              <w:r>
                                <w:rPr>
                                  <w:sz w:val="24"/>
                                  <w:szCs w:val="24"/>
                                  <w:lang w:val="uk-UA"/>
                                </w:rPr>
                                <w:t>Корегування норм</w:t>
                              </w:r>
                            </w:p>
                          </w:txbxContent>
                        </wps:txbx>
                        <wps:bodyPr rot="0" vert="horz" wrap="square" lIns="91440" tIns="45720" rIns="91440" bIns="45720" anchor="t" anchorCtr="0" upright="1">
                          <a:noAutofit/>
                        </wps:bodyPr>
                      </wps:wsp>
                      <wps:wsp>
                        <wps:cNvPr id="216" name="Rectangle 413"/>
                        <wps:cNvSpPr>
                          <a:spLocks noChangeArrowheads="1"/>
                        </wps:cNvSpPr>
                        <wps:spPr bwMode="auto">
                          <a:xfrm>
                            <a:off x="2601" y="9414"/>
                            <a:ext cx="1800" cy="720"/>
                          </a:xfrm>
                          <a:prstGeom prst="rect">
                            <a:avLst/>
                          </a:prstGeom>
                          <a:solidFill>
                            <a:srgbClr val="FFFFFF"/>
                          </a:solidFill>
                          <a:ln w="9525">
                            <a:solidFill>
                              <a:srgbClr val="000000"/>
                            </a:solidFill>
                            <a:miter lim="800000"/>
                            <a:headEnd/>
                            <a:tailEnd/>
                          </a:ln>
                        </wps:spPr>
                        <wps:txbx>
                          <w:txbxContent>
                            <w:p w14:paraId="43F49940" w14:textId="77777777" w:rsidR="00D9759E" w:rsidRDefault="00D9759E" w:rsidP="00E71B5A">
                              <w:pPr>
                                <w:spacing w:after="0" w:line="240" w:lineRule="auto"/>
                                <w:jc w:val="center"/>
                                <w:rPr>
                                  <w:sz w:val="24"/>
                                  <w:szCs w:val="24"/>
                                  <w:lang w:val="uk-UA"/>
                                </w:rPr>
                              </w:pPr>
                              <w:r>
                                <w:rPr>
                                  <w:sz w:val="24"/>
                                  <w:szCs w:val="24"/>
                                  <w:lang w:val="uk-UA"/>
                                </w:rPr>
                                <w:t>Виконання норм</w:t>
                              </w:r>
                            </w:p>
                          </w:txbxContent>
                        </wps:txbx>
                        <wps:bodyPr rot="0" vert="horz" wrap="square" lIns="91440" tIns="45720" rIns="91440" bIns="45720" anchor="t" anchorCtr="0" upright="1">
                          <a:noAutofit/>
                        </wps:bodyPr>
                      </wps:wsp>
                      <wps:wsp>
                        <wps:cNvPr id="217" name="Rectangle 414"/>
                        <wps:cNvSpPr>
                          <a:spLocks noChangeArrowheads="1"/>
                        </wps:cNvSpPr>
                        <wps:spPr bwMode="auto">
                          <a:xfrm>
                            <a:off x="8181" y="8162"/>
                            <a:ext cx="1800" cy="720"/>
                          </a:xfrm>
                          <a:prstGeom prst="rect">
                            <a:avLst/>
                          </a:prstGeom>
                          <a:solidFill>
                            <a:srgbClr val="FFFFFF"/>
                          </a:solidFill>
                          <a:ln w="9525">
                            <a:solidFill>
                              <a:srgbClr val="000000"/>
                            </a:solidFill>
                            <a:miter lim="800000"/>
                            <a:headEnd/>
                            <a:tailEnd/>
                          </a:ln>
                        </wps:spPr>
                        <wps:txbx>
                          <w:txbxContent>
                            <w:p w14:paraId="19A809B0" w14:textId="77777777" w:rsidR="00D9759E" w:rsidRDefault="00D9759E" w:rsidP="00E06749">
                              <w:pPr>
                                <w:spacing w:after="0" w:line="240" w:lineRule="auto"/>
                                <w:jc w:val="center"/>
                                <w:rPr>
                                  <w:sz w:val="24"/>
                                  <w:szCs w:val="24"/>
                                  <w:lang w:val="uk-UA"/>
                                </w:rPr>
                              </w:pPr>
                              <w:r>
                                <w:rPr>
                                  <w:sz w:val="24"/>
                                  <w:szCs w:val="24"/>
                                  <w:lang w:val="uk-UA"/>
                                </w:rPr>
                                <w:t xml:space="preserve">Планова </w:t>
                              </w:r>
                            </w:p>
                            <w:p w14:paraId="5E886BD1" w14:textId="77777777" w:rsidR="00D9759E" w:rsidRDefault="00D9759E" w:rsidP="00E06749">
                              <w:pPr>
                                <w:spacing w:after="0" w:line="240" w:lineRule="auto"/>
                                <w:jc w:val="center"/>
                                <w:rPr>
                                  <w:sz w:val="24"/>
                                  <w:szCs w:val="24"/>
                                  <w:lang w:val="uk-UA"/>
                                </w:rPr>
                              </w:pPr>
                              <w:r>
                                <w:rPr>
                                  <w:sz w:val="24"/>
                                  <w:szCs w:val="24"/>
                                  <w:lang w:val="uk-UA"/>
                                </w:rPr>
                                <w:t xml:space="preserve">собівартість </w:t>
                              </w:r>
                            </w:p>
                          </w:txbxContent>
                        </wps:txbx>
                        <wps:bodyPr rot="0" vert="horz" wrap="square" lIns="91440" tIns="45720" rIns="91440" bIns="45720" anchor="t" anchorCtr="0" upright="1">
                          <a:noAutofit/>
                        </wps:bodyPr>
                      </wps:wsp>
                      <wps:wsp>
                        <wps:cNvPr id="218" name="Rectangle 415"/>
                        <wps:cNvSpPr>
                          <a:spLocks noChangeArrowheads="1"/>
                        </wps:cNvSpPr>
                        <wps:spPr bwMode="auto">
                          <a:xfrm>
                            <a:off x="8181" y="9414"/>
                            <a:ext cx="1800" cy="720"/>
                          </a:xfrm>
                          <a:prstGeom prst="rect">
                            <a:avLst/>
                          </a:prstGeom>
                          <a:solidFill>
                            <a:srgbClr val="FFFFFF"/>
                          </a:solidFill>
                          <a:ln w="9525">
                            <a:solidFill>
                              <a:srgbClr val="000000"/>
                            </a:solidFill>
                            <a:miter lim="800000"/>
                            <a:headEnd/>
                            <a:tailEnd/>
                          </a:ln>
                        </wps:spPr>
                        <wps:txbx>
                          <w:txbxContent>
                            <w:p w14:paraId="329D2AAF" w14:textId="77777777" w:rsidR="00D9759E" w:rsidRDefault="00D9759E" w:rsidP="00E71B5A">
                              <w:pPr>
                                <w:spacing w:after="0" w:line="240" w:lineRule="auto"/>
                                <w:jc w:val="center"/>
                                <w:rPr>
                                  <w:sz w:val="24"/>
                                  <w:szCs w:val="24"/>
                                  <w:lang w:val="uk-UA"/>
                                </w:rPr>
                              </w:pPr>
                              <w:r>
                                <w:rPr>
                                  <w:sz w:val="24"/>
                                  <w:szCs w:val="24"/>
                                  <w:lang w:val="uk-UA"/>
                                </w:rPr>
                                <w:t>Поточна</w:t>
                              </w:r>
                            </w:p>
                            <w:p w14:paraId="527B5BC8" w14:textId="77777777" w:rsidR="00D9759E" w:rsidRDefault="00D9759E" w:rsidP="00FC4D77">
                              <w:pPr>
                                <w:jc w:val="center"/>
                                <w:rPr>
                                  <w:sz w:val="24"/>
                                  <w:szCs w:val="24"/>
                                  <w:lang w:val="uk-UA"/>
                                </w:rPr>
                              </w:pPr>
                              <w:r>
                                <w:rPr>
                                  <w:sz w:val="24"/>
                                  <w:szCs w:val="24"/>
                                  <w:lang w:val="uk-UA"/>
                                </w:rPr>
                                <w:t>собівартість</w:t>
                              </w:r>
                            </w:p>
                          </w:txbxContent>
                        </wps:txbx>
                        <wps:bodyPr rot="0" vert="horz" wrap="square" lIns="91440" tIns="45720" rIns="91440" bIns="45720" anchor="t" anchorCtr="0" upright="1">
                          <a:noAutofit/>
                        </wps:bodyPr>
                      </wps:wsp>
                      <wps:wsp>
                        <wps:cNvPr id="219" name="Line 416"/>
                        <wps:cNvCnPr>
                          <a:cxnSpLocks noChangeShapeType="1"/>
                        </wps:cNvCnPr>
                        <wps:spPr bwMode="auto">
                          <a:xfrm>
                            <a:off x="2061" y="8514"/>
                            <a:ext cx="54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20" name="Line 417"/>
                        <wps:cNvCnPr>
                          <a:cxnSpLocks noChangeShapeType="1"/>
                        </wps:cNvCnPr>
                        <wps:spPr bwMode="auto">
                          <a:xfrm>
                            <a:off x="4401" y="8514"/>
                            <a:ext cx="37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21" name="Line 418"/>
                        <wps:cNvCnPr>
                          <a:cxnSpLocks noChangeShapeType="1"/>
                        </wps:cNvCnPr>
                        <wps:spPr bwMode="auto">
                          <a:xfrm>
                            <a:off x="3321" y="8874"/>
                            <a:ext cx="0" cy="5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22" name="Line 419"/>
                        <wps:cNvCnPr>
                          <a:cxnSpLocks noChangeShapeType="1"/>
                        </wps:cNvCnPr>
                        <wps:spPr bwMode="auto">
                          <a:xfrm>
                            <a:off x="3501" y="10134"/>
                            <a:ext cx="900" cy="5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23" name="Line 420"/>
                        <wps:cNvCnPr>
                          <a:cxnSpLocks noChangeShapeType="1"/>
                        </wps:cNvCnPr>
                        <wps:spPr bwMode="auto">
                          <a:xfrm flipV="1">
                            <a:off x="4581" y="10134"/>
                            <a:ext cx="1440" cy="5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24" name="Line 421"/>
                        <wps:cNvCnPr>
                          <a:cxnSpLocks noChangeShapeType="1"/>
                        </wps:cNvCnPr>
                        <wps:spPr bwMode="auto">
                          <a:xfrm>
                            <a:off x="7281" y="9774"/>
                            <a:ext cx="9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25" name="Line 422"/>
                        <wps:cNvCnPr>
                          <a:cxnSpLocks noChangeShapeType="1"/>
                        </wps:cNvCnPr>
                        <wps:spPr bwMode="auto">
                          <a:xfrm>
                            <a:off x="9081" y="8874"/>
                            <a:ext cx="0" cy="5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26" name="Line 423"/>
                        <wps:cNvCnPr>
                          <a:cxnSpLocks noChangeShapeType="1"/>
                        </wps:cNvCnPr>
                        <wps:spPr bwMode="auto">
                          <a:xfrm>
                            <a:off x="9981" y="9774"/>
                            <a:ext cx="54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148F0B75" id="Group 409" o:spid="_x0000_s1188" style="position:absolute;left:0;text-align:left;margin-left:17.7pt;margin-top:13.55pt;width:423pt;height:203.25pt;z-index:251697152;mso-position-horizontal-relative:text;mso-position-vertical-relative:text" coordorigin="2061,8162" coordsize="8460,32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">
                <v:rect id="Rectangle 410" o:spid="_x0000_s1189" style="position:absolute;left:2601;top:8162;width:1800;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">
                  <v:textbox>
                    <w:txbxContent>
                      <w:p w14:paraId="3C509AEE" w14:textId="77777777" w:rsidR="00D9759E" w:rsidRDefault="00D9759E" w:rsidP="00E06749">
                        <w:pPr>
                          <w:spacing w:after="0" w:line="240" w:lineRule="auto"/>
                          <w:jc w:val="center"/>
                          <w:rPr>
                            <w:sz w:val="24"/>
                            <w:szCs w:val="24"/>
                            <w:lang w:val="uk-UA"/>
                          </w:rPr>
                        </w:pPr>
                        <w:r>
                          <w:rPr>
                            <w:sz w:val="24"/>
                            <w:szCs w:val="24"/>
                            <w:lang w:val="uk-UA"/>
                          </w:rPr>
                          <w:t xml:space="preserve">Планові </w:t>
                        </w:r>
                      </w:p>
                      <w:p w14:paraId="7B54660A" w14:textId="77777777" w:rsidR="00D9759E" w:rsidRDefault="00D9759E" w:rsidP="00E06749">
                        <w:pPr>
                          <w:spacing w:after="0" w:line="240" w:lineRule="auto"/>
                          <w:jc w:val="center"/>
                          <w:rPr>
                            <w:sz w:val="24"/>
                            <w:szCs w:val="24"/>
                            <w:lang w:val="uk-UA"/>
                          </w:rPr>
                        </w:pPr>
                        <w:r>
                          <w:rPr>
                            <w:sz w:val="24"/>
                            <w:szCs w:val="24"/>
                            <w:lang w:val="uk-UA"/>
                          </w:rPr>
                          <w:t>норми</w:t>
                        </w:r>
                      </w:p>
                    </w:txbxContent>
                  </v:textbox>
                </v:rect>
                <v:rect id="Rectangle 411" o:spid="_x0000_s1190" style="position:absolute;left:3681;top:10674;width:1800;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">
                  <v:textbox>
                    <w:txbxContent>
                      <w:p w14:paraId="6FDB75B5" w14:textId="77777777" w:rsidR="00D9759E" w:rsidRDefault="00D9759E" w:rsidP="00E71B5A">
                        <w:pPr>
                          <w:spacing w:after="0" w:line="240" w:lineRule="auto"/>
                          <w:jc w:val="center"/>
                          <w:rPr>
                            <w:sz w:val="24"/>
                            <w:szCs w:val="24"/>
                            <w:lang w:val="uk-UA"/>
                          </w:rPr>
                        </w:pPr>
                        <w:r>
                          <w:rPr>
                            <w:sz w:val="24"/>
                            <w:szCs w:val="24"/>
                            <w:lang w:val="uk-UA"/>
                          </w:rPr>
                          <w:t xml:space="preserve">Облік </w:t>
                        </w:r>
                      </w:p>
                      <w:p w14:paraId="513F8622" w14:textId="77777777" w:rsidR="00D9759E" w:rsidRDefault="00D9759E" w:rsidP="00FC4D77">
                        <w:pPr>
                          <w:jc w:val="center"/>
                          <w:rPr>
                            <w:sz w:val="24"/>
                            <w:szCs w:val="24"/>
                            <w:lang w:val="uk-UA"/>
                          </w:rPr>
                        </w:pPr>
                        <w:r>
                          <w:rPr>
                            <w:sz w:val="24"/>
                            <w:szCs w:val="24"/>
                            <w:lang w:val="uk-UA"/>
                          </w:rPr>
                          <w:t>відхилень</w:t>
                        </w:r>
                      </w:p>
                    </w:txbxContent>
                  </v:textbox>
                </v:rect>
                <v:rect id="Rectangle 412" o:spid="_x0000_s1191" style="position:absolute;left:5481;top:9414;width:1800;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">
                  <v:textbox>
                    <w:txbxContent>
                      <w:p w14:paraId="0D09970E" w14:textId="77777777" w:rsidR="00D9759E" w:rsidRDefault="00D9759E" w:rsidP="00E71B5A">
                        <w:pPr>
                          <w:spacing w:after="0" w:line="240" w:lineRule="auto"/>
                          <w:jc w:val="center"/>
                          <w:rPr>
                            <w:sz w:val="24"/>
                            <w:szCs w:val="24"/>
                            <w:lang w:val="uk-UA"/>
                          </w:rPr>
                        </w:pPr>
                        <w:r>
                          <w:rPr>
                            <w:sz w:val="24"/>
                            <w:szCs w:val="24"/>
                            <w:lang w:val="uk-UA"/>
                          </w:rPr>
                          <w:t>Корегування норм</w:t>
                        </w:r>
                      </w:p>
                    </w:txbxContent>
                  </v:textbox>
                </v:rect>
                <v:rect id="Rectangle 413" o:spid="_x0000_s1192" style="position:absolute;left:2601;top:9414;width:1800;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">
                  <v:textbox>
                    <w:txbxContent>
                      <w:p w14:paraId="43F49940" w14:textId="77777777" w:rsidR="00D9759E" w:rsidRDefault="00D9759E" w:rsidP="00E71B5A">
                        <w:pPr>
                          <w:spacing w:after="0" w:line="240" w:lineRule="auto"/>
                          <w:jc w:val="center"/>
                          <w:rPr>
                            <w:sz w:val="24"/>
                            <w:szCs w:val="24"/>
                            <w:lang w:val="uk-UA"/>
                          </w:rPr>
                        </w:pPr>
                        <w:r>
                          <w:rPr>
                            <w:sz w:val="24"/>
                            <w:szCs w:val="24"/>
                            <w:lang w:val="uk-UA"/>
                          </w:rPr>
                          <w:t>Виконання норм</w:t>
                        </w:r>
                      </w:p>
                    </w:txbxContent>
                  </v:textbox>
                </v:rect>
                <v:rect id="Rectangle 414" o:spid="_x0000_s1193" style="position:absolute;left:8181;top:8162;width:1800;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">
                  <v:textbox>
                    <w:txbxContent>
                      <w:p w14:paraId="19A809B0" w14:textId="77777777" w:rsidR="00D9759E" w:rsidRDefault="00D9759E" w:rsidP="00E06749">
                        <w:pPr>
                          <w:spacing w:after="0" w:line="240" w:lineRule="auto"/>
                          <w:jc w:val="center"/>
                          <w:rPr>
                            <w:sz w:val="24"/>
                            <w:szCs w:val="24"/>
                            <w:lang w:val="uk-UA"/>
                          </w:rPr>
                        </w:pPr>
                        <w:r>
                          <w:rPr>
                            <w:sz w:val="24"/>
                            <w:szCs w:val="24"/>
                            <w:lang w:val="uk-UA"/>
                          </w:rPr>
                          <w:t xml:space="preserve">Планова </w:t>
                        </w:r>
                      </w:p>
                      <w:p w14:paraId="5E886BD1" w14:textId="77777777" w:rsidR="00D9759E" w:rsidRDefault="00D9759E" w:rsidP="00E06749">
                        <w:pPr>
                          <w:spacing w:after="0" w:line="240" w:lineRule="auto"/>
                          <w:jc w:val="center"/>
                          <w:rPr>
                            <w:sz w:val="24"/>
                            <w:szCs w:val="24"/>
                            <w:lang w:val="uk-UA"/>
                          </w:rPr>
                        </w:pPr>
                        <w:r>
                          <w:rPr>
                            <w:sz w:val="24"/>
                            <w:szCs w:val="24"/>
                            <w:lang w:val="uk-UA"/>
                          </w:rPr>
                          <w:t xml:space="preserve">собівартість </w:t>
                        </w:r>
                      </w:p>
                    </w:txbxContent>
                  </v:textbox>
                </v:rect>
                <v:rect id="Rectangle 415" o:spid="_x0000_s1194" style="position:absolute;left:8181;top:9414;width:1800;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">
                  <v:textbox>
                    <w:txbxContent>
                      <w:p w14:paraId="329D2AAF" w14:textId="77777777" w:rsidR="00D9759E" w:rsidRDefault="00D9759E" w:rsidP="00E71B5A">
                        <w:pPr>
                          <w:spacing w:after="0" w:line="240" w:lineRule="auto"/>
                          <w:jc w:val="center"/>
                          <w:rPr>
                            <w:sz w:val="24"/>
                            <w:szCs w:val="24"/>
                            <w:lang w:val="uk-UA"/>
                          </w:rPr>
                        </w:pPr>
                        <w:r>
                          <w:rPr>
                            <w:sz w:val="24"/>
                            <w:szCs w:val="24"/>
                            <w:lang w:val="uk-UA"/>
                          </w:rPr>
                          <w:t>Поточна</w:t>
                        </w:r>
                      </w:p>
                      <w:p w14:paraId="527B5BC8" w14:textId="77777777" w:rsidR="00D9759E" w:rsidRDefault="00D9759E" w:rsidP="00FC4D77">
                        <w:pPr>
                          <w:jc w:val="center"/>
                          <w:rPr>
                            <w:sz w:val="24"/>
                            <w:szCs w:val="24"/>
                            <w:lang w:val="uk-UA"/>
                          </w:rPr>
                        </w:pPr>
                        <w:r>
                          <w:rPr>
                            <w:sz w:val="24"/>
                            <w:szCs w:val="24"/>
                            <w:lang w:val="uk-UA"/>
                          </w:rPr>
                          <w:t>собівартість</w:t>
                        </w:r>
                      </w:p>
                    </w:txbxContent>
                  </v:textbox>
                </v:rect>
                <v:line id="Line 416" o:spid="_x0000_s1195" style="position:absolute;visibility:visible;mso-wrap-style:square" from="2061,8514" to="2601,8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">
                  <v:stroke endarrow="block"/>
                </v:line>
                <v:line id="Line 417" o:spid="_x0000_s1196" style="position:absolute;visibility:visible;mso-wrap-style:square" from="4401,8514" to="8181,8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">
                  <v:stroke endarrow="block"/>
                </v:line>
                <v:line id="Line 418" o:spid="_x0000_s1197" style="position:absolute;visibility:visible;mso-wrap-style:square" from="3321,8874" to="3321,94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">
                  <v:stroke endarrow="block"/>
                </v:line>
                <v:line id="Line 419" o:spid="_x0000_s1198" style="position:absolute;visibility:visible;mso-wrap-style:square" from="3501,10134" to="4401,106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">
                  <v:stroke endarrow="block"/>
                </v:line>
                <v:line id="Line 420" o:spid="_x0000_s1199" style="position:absolute;flip:y;visibility:visible;mso-wrap-style:square" from="4581,10134" to="6021,106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">
                  <v:stroke endarrow="block"/>
                </v:line>
                <v:line id="Line 421" o:spid="_x0000_s1200" style="position:absolute;visibility:visible;mso-wrap-style:square" from="7281,9774" to="8181,97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">
                  <v:stroke endarrow="block"/>
                </v:line>
                <v:line id="Line 422" o:spid="_x0000_s1201" style="position:absolute;visibility:visible;mso-wrap-style:square" from="9081,8874" to="9081,94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">
                  <v:stroke endarrow="block"/>
                </v:line>
                <v:line id="Line 423" o:spid="_x0000_s1202" style="position:absolute;visibility:visible;mso-wrap-style:square" from="9981,9774" to="10521,97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">
                  <v:stroke endarrow="block"/>
                </v:line>
              </v:group>
            </w:pict>
          </mc:Fallback>
        </mc:AlternateContent>
      </w:r>
    </w:p>
    <w:p w14:paraId="52968995" w14:textId="77777777" w:rsidR="00FC4D77" w:rsidRPr="00C257D4" w:rsidRDefault="00FC4D77" w:rsidP="00FC4D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020"/>
          <w:sz w:val="28"/>
          <w:szCs w:val="28"/>
          <w:lang w:val="uk-UA" w:eastAsia="ru-RU"/>
        </w:rPr>
      </w:pPr>
    </w:p>
    <w:p w14:paraId="74290A45" w14:textId="77777777" w:rsidR="00FC4D77" w:rsidRPr="00C257D4" w:rsidRDefault="00FC4D77" w:rsidP="00FC4D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020"/>
          <w:sz w:val="28"/>
          <w:szCs w:val="28"/>
          <w:lang w:val="uk-UA" w:eastAsia="ru-RU"/>
        </w:rPr>
      </w:pPr>
    </w:p>
    <w:p w14:paraId="657BDD8B" w14:textId="77777777" w:rsidR="00FC4D77" w:rsidRPr="00C257D4" w:rsidRDefault="00FC4D77" w:rsidP="00FC4D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020"/>
          <w:sz w:val="28"/>
          <w:szCs w:val="28"/>
          <w:lang w:val="uk-UA" w:eastAsia="ru-RU"/>
        </w:rPr>
      </w:pPr>
    </w:p>
    <w:p w14:paraId="5BEF0DAA" w14:textId="77777777" w:rsidR="00FC4D77" w:rsidRPr="00C257D4" w:rsidRDefault="00FC4D77" w:rsidP="00FC4D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020"/>
          <w:sz w:val="28"/>
          <w:szCs w:val="28"/>
          <w:lang w:val="uk-UA" w:eastAsia="ru-RU"/>
        </w:rPr>
      </w:pPr>
    </w:p>
    <w:p w14:paraId="7CEC095F" w14:textId="77777777" w:rsidR="00FC4D77" w:rsidRPr="00C257D4" w:rsidRDefault="00FC4D77" w:rsidP="00FC4D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020"/>
          <w:sz w:val="28"/>
          <w:szCs w:val="28"/>
          <w:lang w:val="uk-UA" w:eastAsia="ru-RU"/>
        </w:rPr>
      </w:pPr>
    </w:p>
    <w:p w14:paraId="063080D2" w14:textId="77777777" w:rsidR="00FC4D77" w:rsidRPr="00C257D4" w:rsidRDefault="00FC4D77" w:rsidP="00FC4D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020"/>
          <w:sz w:val="28"/>
          <w:szCs w:val="28"/>
          <w:lang w:val="uk-UA" w:eastAsia="ru-RU"/>
        </w:rPr>
      </w:pPr>
    </w:p>
    <w:p w14:paraId="0DCA9CC8" w14:textId="77777777" w:rsidR="00FC4D77" w:rsidRPr="00C257D4" w:rsidRDefault="00FC4D77" w:rsidP="00FC4D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020"/>
          <w:sz w:val="28"/>
          <w:szCs w:val="28"/>
          <w:lang w:val="uk-UA" w:eastAsia="ru-RU"/>
        </w:rPr>
      </w:pPr>
    </w:p>
    <w:p w14:paraId="4449E804" w14:textId="77777777" w:rsidR="00E06749" w:rsidRDefault="00E06749" w:rsidP="00FC4D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color w:val="202020"/>
          <w:sz w:val="28"/>
          <w:szCs w:val="28"/>
          <w:lang w:val="uk-UA" w:eastAsia="ru-RU"/>
        </w:rPr>
      </w:pPr>
    </w:p>
    <w:p w14:paraId="3616AA01" w14:textId="77777777" w:rsidR="00E06749" w:rsidRDefault="00E06749" w:rsidP="00FC4D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color w:val="202020"/>
          <w:sz w:val="28"/>
          <w:szCs w:val="28"/>
          <w:lang w:val="uk-UA" w:eastAsia="ru-RU"/>
        </w:rPr>
      </w:pPr>
    </w:p>
    <w:p w14:paraId="62EABB4A" w14:textId="77777777" w:rsidR="00E06749" w:rsidRDefault="00E06749" w:rsidP="00FC4D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color w:val="202020"/>
          <w:sz w:val="28"/>
          <w:szCs w:val="28"/>
          <w:lang w:val="uk-UA" w:eastAsia="ru-RU"/>
        </w:rPr>
      </w:pPr>
    </w:p>
    <w:p w14:paraId="30ED69BE" w14:textId="5D607216" w:rsidR="00FC4D77" w:rsidRPr="00C257D4" w:rsidRDefault="00FC4D77" w:rsidP="00FC4D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color w:val="202020"/>
          <w:sz w:val="28"/>
          <w:szCs w:val="28"/>
          <w:lang w:val="uk-UA" w:eastAsia="ru-RU"/>
        </w:rPr>
      </w:pPr>
      <w:r w:rsidRPr="00C257D4">
        <w:rPr>
          <w:rFonts w:ascii="Times New Roman" w:eastAsia="Times New Roman" w:hAnsi="Times New Roman" w:cs="Times New Roman"/>
          <w:color w:val="202020"/>
          <w:sz w:val="28"/>
          <w:szCs w:val="28"/>
          <w:lang w:val="uk-UA" w:eastAsia="ru-RU"/>
        </w:rPr>
        <w:t>Рис. 3.</w:t>
      </w:r>
      <w:r w:rsidR="00316F8F">
        <w:rPr>
          <w:rFonts w:ascii="Times New Roman" w:eastAsia="Times New Roman" w:hAnsi="Times New Roman" w:cs="Times New Roman"/>
          <w:color w:val="202020"/>
          <w:sz w:val="28"/>
          <w:szCs w:val="28"/>
          <w:lang w:val="uk-UA" w:eastAsia="ru-RU"/>
        </w:rPr>
        <w:t>1</w:t>
      </w:r>
      <w:r w:rsidRPr="00C257D4">
        <w:rPr>
          <w:rFonts w:ascii="Times New Roman" w:eastAsia="Times New Roman" w:hAnsi="Times New Roman" w:cs="Times New Roman"/>
          <w:color w:val="202020"/>
          <w:sz w:val="28"/>
          <w:szCs w:val="28"/>
          <w:lang w:val="uk-UA" w:eastAsia="ru-RU"/>
        </w:rPr>
        <w:t xml:space="preserve">. Схема підтримки поточної собівартості продукції в актуальному стані в умовах ТОВ «ФУДЕМБІР» </w:t>
      </w:r>
    </w:p>
    <w:p w14:paraId="20410DE1" w14:textId="77777777" w:rsidR="00FC4D77" w:rsidRPr="00C257D4" w:rsidRDefault="00FC4D77" w:rsidP="00FC4D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202020"/>
          <w:sz w:val="28"/>
          <w:szCs w:val="28"/>
          <w:lang w:val="uk-UA" w:eastAsia="ru-RU"/>
        </w:rPr>
      </w:pPr>
      <w:r w:rsidRPr="00C257D4">
        <w:rPr>
          <w:rFonts w:ascii="Times New Roman" w:eastAsia="Times New Roman" w:hAnsi="Times New Roman" w:cs="Times New Roman"/>
          <w:color w:val="202020"/>
          <w:sz w:val="28"/>
          <w:szCs w:val="28"/>
          <w:lang w:val="uk-UA" w:eastAsia="ru-RU"/>
        </w:rPr>
        <w:lastRenderedPageBreak/>
        <w:t>Основні  принципи нормативного методу полягають у наступному:</w:t>
      </w:r>
    </w:p>
    <w:p w14:paraId="7ABE23E9" w14:textId="77777777" w:rsidR="00FC4D77" w:rsidRPr="00C257D4" w:rsidRDefault="00FC4D77" w:rsidP="00FC4D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202020"/>
          <w:sz w:val="28"/>
          <w:szCs w:val="28"/>
          <w:lang w:val="uk-UA" w:eastAsia="ru-RU"/>
        </w:rPr>
      </w:pPr>
      <w:r w:rsidRPr="00C257D4">
        <w:rPr>
          <w:rFonts w:ascii="Times New Roman" w:eastAsia="Times New Roman" w:hAnsi="Times New Roman" w:cs="Times New Roman"/>
          <w:color w:val="202020"/>
          <w:sz w:val="28"/>
          <w:szCs w:val="28"/>
          <w:lang w:val="uk-UA" w:eastAsia="ru-RU"/>
        </w:rPr>
        <w:t>складання нормативних калькуляцій  собівартості  продукції по діючих на початок періоду нормах і нормативах і постійне їх- корегування протягом планового періоду;</w:t>
      </w:r>
    </w:p>
    <w:p w14:paraId="6B74A42B" w14:textId="77777777" w:rsidR="00FC4D77" w:rsidRPr="00C257D4" w:rsidRDefault="00FC4D77" w:rsidP="00FC4D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020"/>
          <w:sz w:val="28"/>
          <w:szCs w:val="28"/>
          <w:lang w:val="uk-UA" w:eastAsia="ru-RU"/>
        </w:rPr>
      </w:pPr>
      <w:r w:rsidRPr="00C257D4">
        <w:rPr>
          <w:rFonts w:ascii="Times New Roman" w:eastAsia="Times New Roman" w:hAnsi="Times New Roman" w:cs="Times New Roman"/>
          <w:color w:val="202020"/>
          <w:sz w:val="28"/>
          <w:szCs w:val="28"/>
          <w:lang w:val="uk-UA" w:eastAsia="ru-RU"/>
        </w:rPr>
        <w:t>оперативний облік виконання норм по техніко-економічних заходах, ініціаторам, об'єктам обліку витрат і об'єктам калькулювання;</w:t>
      </w:r>
    </w:p>
    <w:p w14:paraId="74CAEFA4" w14:textId="77777777" w:rsidR="00FC4D77" w:rsidRPr="00C257D4" w:rsidRDefault="00FC4D77" w:rsidP="00FC4D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020"/>
          <w:sz w:val="28"/>
          <w:szCs w:val="28"/>
          <w:lang w:val="uk-UA" w:eastAsia="ru-RU"/>
        </w:rPr>
      </w:pPr>
      <w:r w:rsidRPr="00C257D4">
        <w:rPr>
          <w:rFonts w:ascii="Times New Roman" w:eastAsia="Times New Roman" w:hAnsi="Times New Roman" w:cs="Times New Roman"/>
          <w:color w:val="202020"/>
          <w:sz w:val="28"/>
          <w:szCs w:val="28"/>
          <w:lang w:val="uk-UA" w:eastAsia="ru-RU"/>
        </w:rPr>
        <w:t>виявлення, документування й облік відхилень від норм видатків із   причин їхнього виникнення й винуватцям, але місцям і госпрозрахунковим  центрам витрат, а  також по елементах і статтям видатків;</w:t>
      </w:r>
    </w:p>
    <w:p w14:paraId="285867AE" w14:textId="77777777" w:rsidR="00FC4D77" w:rsidRPr="00C257D4" w:rsidRDefault="00FC4D77" w:rsidP="00FC4D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020"/>
          <w:sz w:val="28"/>
          <w:szCs w:val="28"/>
          <w:lang w:val="uk-UA" w:eastAsia="ru-RU"/>
        </w:rPr>
      </w:pPr>
      <w:r w:rsidRPr="00C257D4">
        <w:rPr>
          <w:rFonts w:ascii="Times New Roman" w:eastAsia="Times New Roman" w:hAnsi="Times New Roman" w:cs="Times New Roman"/>
          <w:color w:val="202020"/>
          <w:sz w:val="28"/>
          <w:szCs w:val="28"/>
          <w:lang w:val="uk-UA" w:eastAsia="ru-RU"/>
        </w:rPr>
        <w:t>систематизація фактичних витрат по об'єктах обліку з підрозділом на видатки згідно встановлених норм витрат, на відхилення  від  встановлених норм, і зміненим нормам;</w:t>
      </w:r>
    </w:p>
    <w:p w14:paraId="628E56D9" w14:textId="77777777" w:rsidR="00FC4D77" w:rsidRPr="00C257D4" w:rsidRDefault="00FC4D77" w:rsidP="00FC4D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020"/>
          <w:sz w:val="28"/>
          <w:szCs w:val="28"/>
          <w:lang w:val="uk-UA" w:eastAsia="ru-RU"/>
        </w:rPr>
      </w:pPr>
      <w:r w:rsidRPr="00C257D4">
        <w:rPr>
          <w:rFonts w:ascii="Times New Roman" w:eastAsia="Times New Roman" w:hAnsi="Times New Roman" w:cs="Times New Roman"/>
          <w:color w:val="202020"/>
          <w:sz w:val="28"/>
          <w:szCs w:val="28"/>
          <w:lang w:val="uk-UA" w:eastAsia="ru-RU"/>
        </w:rPr>
        <w:t>обчислення фактичної собівартості окремих виробів шляхом підсумовування нормативної собівартості по кожній статті  й сум відхилень і   змін,  розрахованих  по  групових коефіцієнтах;</w:t>
      </w:r>
    </w:p>
    <w:p w14:paraId="09A6BE78" w14:textId="77777777" w:rsidR="00FC4D77" w:rsidRPr="00C257D4" w:rsidRDefault="00FC4D77" w:rsidP="00FC4D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020"/>
          <w:sz w:val="28"/>
          <w:szCs w:val="28"/>
          <w:lang w:val="uk-UA" w:eastAsia="ru-RU"/>
        </w:rPr>
      </w:pPr>
      <w:r w:rsidRPr="00C257D4">
        <w:rPr>
          <w:rFonts w:ascii="Times New Roman" w:eastAsia="Times New Roman" w:hAnsi="Times New Roman" w:cs="Times New Roman"/>
          <w:color w:val="202020"/>
          <w:sz w:val="28"/>
          <w:szCs w:val="28"/>
          <w:lang w:val="uk-UA" w:eastAsia="ru-RU"/>
        </w:rPr>
        <w:t>облік відхилень від норм і їхніх змін по госпрозрахункових бригадах, ділянкам і цехам у розрізі статей витрат для виявлення результатів їхньої роботи.</w:t>
      </w:r>
    </w:p>
    <w:p w14:paraId="2962128F" w14:textId="77777777" w:rsidR="00764B32" w:rsidRDefault="00FC4D77" w:rsidP="00FC4D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C257D4">
        <w:rPr>
          <w:rFonts w:ascii="Times New Roman" w:eastAsia="Times New Roman" w:hAnsi="Times New Roman" w:cs="Times New Roman"/>
          <w:sz w:val="28"/>
          <w:szCs w:val="28"/>
          <w:lang w:val="uk-UA" w:eastAsia="ru-RU"/>
        </w:rPr>
        <w:t xml:space="preserve">Наведемо </w:t>
      </w:r>
      <w:r w:rsidR="00AA5958">
        <w:rPr>
          <w:rFonts w:ascii="Times New Roman" w:eastAsia="Times New Roman" w:hAnsi="Times New Roman" w:cs="Times New Roman"/>
          <w:sz w:val="28"/>
          <w:szCs w:val="28"/>
          <w:lang w:val="uk-UA" w:eastAsia="ru-RU"/>
        </w:rPr>
        <w:t xml:space="preserve">для прикладу </w:t>
      </w:r>
      <w:r w:rsidRPr="00C257D4">
        <w:rPr>
          <w:rFonts w:ascii="Times New Roman" w:eastAsia="Times New Roman" w:hAnsi="Times New Roman" w:cs="Times New Roman"/>
          <w:sz w:val="28"/>
          <w:szCs w:val="28"/>
          <w:lang w:val="uk-UA" w:eastAsia="ru-RU"/>
        </w:rPr>
        <w:t>у табл. 3.</w:t>
      </w:r>
      <w:r w:rsidR="00764B32">
        <w:rPr>
          <w:rFonts w:ascii="Times New Roman" w:eastAsia="Times New Roman" w:hAnsi="Times New Roman" w:cs="Times New Roman"/>
          <w:sz w:val="28"/>
          <w:szCs w:val="28"/>
          <w:lang w:val="uk-UA" w:eastAsia="ru-RU"/>
        </w:rPr>
        <w:t>2</w:t>
      </w:r>
      <w:r w:rsidRPr="00C257D4">
        <w:rPr>
          <w:rFonts w:ascii="Times New Roman" w:eastAsia="Times New Roman" w:hAnsi="Times New Roman" w:cs="Times New Roman"/>
          <w:sz w:val="28"/>
          <w:szCs w:val="28"/>
          <w:lang w:val="uk-UA" w:eastAsia="ru-RU"/>
        </w:rPr>
        <w:t xml:space="preserve"> нормативну калькуляцію станом на 1.01.202</w:t>
      </w:r>
      <w:r w:rsidR="00764B32">
        <w:rPr>
          <w:rFonts w:ascii="Times New Roman" w:eastAsia="Times New Roman" w:hAnsi="Times New Roman" w:cs="Times New Roman"/>
          <w:sz w:val="28"/>
          <w:szCs w:val="28"/>
          <w:lang w:val="uk-UA" w:eastAsia="ru-RU"/>
        </w:rPr>
        <w:t>4</w:t>
      </w:r>
      <w:r w:rsidRPr="00C257D4">
        <w:rPr>
          <w:rFonts w:ascii="Times New Roman" w:eastAsia="Times New Roman" w:hAnsi="Times New Roman" w:cs="Times New Roman"/>
          <w:sz w:val="28"/>
          <w:szCs w:val="28"/>
          <w:lang w:val="uk-UA" w:eastAsia="ru-RU"/>
        </w:rPr>
        <w:t xml:space="preserve"> року на підготовку 100 кг сировинної маси </w:t>
      </w:r>
      <w:r w:rsidR="00764B32">
        <w:rPr>
          <w:rFonts w:ascii="Times New Roman" w:eastAsia="Times New Roman" w:hAnsi="Times New Roman" w:cs="Times New Roman"/>
          <w:sz w:val="28"/>
          <w:szCs w:val="28"/>
          <w:lang w:val="uk-UA" w:eastAsia="ru-RU"/>
        </w:rPr>
        <w:t xml:space="preserve">додатків для </w:t>
      </w:r>
      <w:r w:rsidRPr="00C257D4">
        <w:rPr>
          <w:rFonts w:ascii="Times New Roman" w:eastAsia="Times New Roman" w:hAnsi="Times New Roman" w:cs="Times New Roman"/>
          <w:sz w:val="28"/>
          <w:szCs w:val="28"/>
          <w:lang w:val="uk-UA" w:eastAsia="ru-RU"/>
        </w:rPr>
        <w:t xml:space="preserve">виготовлення </w:t>
      </w:r>
      <w:r w:rsidR="00764B32">
        <w:rPr>
          <w:rFonts w:ascii="Times New Roman" w:eastAsia="Times New Roman" w:hAnsi="Times New Roman" w:cs="Times New Roman"/>
          <w:sz w:val="28"/>
          <w:szCs w:val="28"/>
          <w:lang w:val="uk-UA" w:eastAsia="ru-RU"/>
        </w:rPr>
        <w:t xml:space="preserve">кондитерського тістечка </w:t>
      </w:r>
      <w:r w:rsidRPr="00C257D4">
        <w:rPr>
          <w:rFonts w:ascii="Times New Roman" w:eastAsia="Times New Roman" w:hAnsi="Times New Roman" w:cs="Times New Roman"/>
          <w:sz w:val="28"/>
          <w:szCs w:val="28"/>
          <w:lang w:val="uk-UA" w:eastAsia="ru-RU"/>
        </w:rPr>
        <w:t xml:space="preserve">у ТОВ «ФУДЕМБІР». </w:t>
      </w:r>
    </w:p>
    <w:p w14:paraId="51410144" w14:textId="588FD2E6" w:rsidR="00764B32" w:rsidRDefault="00FC4D77" w:rsidP="00764B3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C257D4">
        <w:rPr>
          <w:rFonts w:ascii="Times New Roman" w:eastAsia="Times New Roman" w:hAnsi="Times New Roman" w:cs="Times New Roman"/>
          <w:sz w:val="28"/>
          <w:szCs w:val="28"/>
          <w:lang w:val="uk-UA" w:eastAsia="ru-RU"/>
        </w:rPr>
        <w:t xml:space="preserve"> </w:t>
      </w:r>
      <w:r w:rsidR="00764B32" w:rsidRPr="00C257D4">
        <w:rPr>
          <w:rFonts w:ascii="Times New Roman" w:eastAsia="Times New Roman" w:hAnsi="Times New Roman" w:cs="Times New Roman"/>
          <w:sz w:val="28"/>
          <w:szCs w:val="28"/>
          <w:lang w:val="uk-UA" w:eastAsia="ru-RU"/>
        </w:rPr>
        <w:t>Дана калькуляція була підготовлена за спеціальним розпорядженням керівництва підприємства, але її дія навряд чи продовжилась хоча б 2-3 тижня, бо відомо, що саме в період перших місяців 202</w:t>
      </w:r>
      <w:r w:rsidR="00764B32">
        <w:rPr>
          <w:rFonts w:ascii="Times New Roman" w:eastAsia="Times New Roman" w:hAnsi="Times New Roman" w:cs="Times New Roman"/>
          <w:sz w:val="28"/>
          <w:szCs w:val="28"/>
          <w:lang w:val="uk-UA" w:eastAsia="ru-RU"/>
        </w:rPr>
        <w:t>4</w:t>
      </w:r>
      <w:r w:rsidR="00764B32" w:rsidRPr="00C257D4">
        <w:rPr>
          <w:rFonts w:ascii="Times New Roman" w:eastAsia="Times New Roman" w:hAnsi="Times New Roman" w:cs="Times New Roman"/>
          <w:sz w:val="28"/>
          <w:szCs w:val="28"/>
          <w:lang w:val="uk-UA" w:eastAsia="ru-RU"/>
        </w:rPr>
        <w:t xml:space="preserve"> року очікувалися не тільки суттєві зміни цін на ринку, але майже на всі види сировини, декілька разів мали змінюватися тарифи на вартість різних джерел енергії, але й взагалі </w:t>
      </w:r>
      <w:r w:rsidR="00764B32">
        <w:rPr>
          <w:rFonts w:ascii="Times New Roman" w:eastAsia="Times New Roman" w:hAnsi="Times New Roman" w:cs="Times New Roman"/>
          <w:sz w:val="28"/>
          <w:szCs w:val="28"/>
          <w:lang w:val="uk-UA" w:eastAsia="ru-RU"/>
        </w:rPr>
        <w:t xml:space="preserve">з урахуванням умов </w:t>
      </w:r>
      <w:r w:rsidR="00764B32" w:rsidRPr="00C257D4">
        <w:rPr>
          <w:rFonts w:ascii="Times New Roman" w:eastAsia="Times New Roman" w:hAnsi="Times New Roman" w:cs="Times New Roman"/>
          <w:sz w:val="28"/>
          <w:szCs w:val="28"/>
          <w:lang w:val="uk-UA" w:eastAsia="ru-RU"/>
        </w:rPr>
        <w:t>повномасштабн</w:t>
      </w:r>
      <w:r w:rsidR="00764B32">
        <w:rPr>
          <w:rFonts w:ascii="Times New Roman" w:eastAsia="Times New Roman" w:hAnsi="Times New Roman" w:cs="Times New Roman"/>
          <w:sz w:val="28"/>
          <w:szCs w:val="28"/>
          <w:lang w:val="uk-UA" w:eastAsia="ru-RU"/>
        </w:rPr>
        <w:t>ого</w:t>
      </w:r>
      <w:r w:rsidR="00764B32" w:rsidRPr="00C257D4">
        <w:rPr>
          <w:rFonts w:ascii="Times New Roman" w:eastAsia="Times New Roman" w:hAnsi="Times New Roman" w:cs="Times New Roman"/>
          <w:sz w:val="28"/>
          <w:szCs w:val="28"/>
          <w:lang w:val="uk-UA" w:eastAsia="ru-RU"/>
        </w:rPr>
        <w:t xml:space="preserve"> вторгнення Р</w:t>
      </w:r>
      <w:r w:rsidR="00764B32">
        <w:rPr>
          <w:rFonts w:ascii="Times New Roman" w:eastAsia="Times New Roman" w:hAnsi="Times New Roman" w:cs="Times New Roman"/>
          <w:sz w:val="28"/>
          <w:szCs w:val="28"/>
          <w:lang w:val="uk-UA" w:eastAsia="ru-RU"/>
        </w:rPr>
        <w:t xml:space="preserve">Ф </w:t>
      </w:r>
      <w:r w:rsidR="00764B32" w:rsidRPr="00C257D4">
        <w:rPr>
          <w:rFonts w:ascii="Times New Roman" w:eastAsia="Times New Roman" w:hAnsi="Times New Roman" w:cs="Times New Roman"/>
          <w:sz w:val="28"/>
          <w:szCs w:val="28"/>
          <w:lang w:val="uk-UA" w:eastAsia="ru-RU"/>
        </w:rPr>
        <w:t>до України,</w:t>
      </w:r>
      <w:r w:rsidR="00764B32">
        <w:rPr>
          <w:rFonts w:ascii="Times New Roman" w:eastAsia="Times New Roman" w:hAnsi="Times New Roman" w:cs="Times New Roman"/>
          <w:sz w:val="28"/>
          <w:szCs w:val="28"/>
          <w:lang w:val="uk-UA" w:eastAsia="ru-RU"/>
        </w:rPr>
        <w:t xml:space="preserve"> яке продовжується. </w:t>
      </w:r>
    </w:p>
    <w:p w14:paraId="69841E1D" w14:textId="77777777" w:rsidR="00764B32" w:rsidRPr="00764B32" w:rsidRDefault="00764B32" w:rsidP="00764B3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764B32">
        <w:rPr>
          <w:rFonts w:ascii="Times New Roman" w:eastAsia="Times New Roman" w:hAnsi="Times New Roman" w:cs="Times New Roman"/>
          <w:sz w:val="28"/>
          <w:szCs w:val="28"/>
          <w:lang w:val="uk-UA" w:eastAsia="ru-RU"/>
        </w:rPr>
        <w:t xml:space="preserve">Отже, наведена калькуляція втратила б відповідність фактичним витратам на будь яку нову дату. І тільки нормативне планування могло б </w:t>
      </w:r>
      <w:r w:rsidRPr="00764B32">
        <w:rPr>
          <w:rFonts w:ascii="Times New Roman" w:eastAsia="Times New Roman" w:hAnsi="Times New Roman" w:cs="Times New Roman"/>
          <w:sz w:val="28"/>
          <w:szCs w:val="28"/>
          <w:lang w:val="uk-UA" w:eastAsia="ru-RU"/>
        </w:rPr>
        <w:lastRenderedPageBreak/>
        <w:t>забезпечити відповідність калькуляцій фактичним витратам у кожен період часу.</w:t>
      </w:r>
    </w:p>
    <w:p w14:paraId="71B1189B" w14:textId="105189E5" w:rsidR="00FC4D77" w:rsidRPr="00C257D4" w:rsidRDefault="00FC4D77" w:rsidP="00FC4D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right"/>
        <w:rPr>
          <w:rFonts w:ascii="Times New Roman" w:eastAsia="Times New Roman" w:hAnsi="Times New Roman" w:cs="Times New Roman"/>
          <w:sz w:val="28"/>
          <w:szCs w:val="28"/>
          <w:lang w:val="uk-UA" w:eastAsia="ru-RU"/>
        </w:rPr>
      </w:pPr>
      <w:r w:rsidRPr="00C257D4">
        <w:rPr>
          <w:rFonts w:ascii="Times New Roman" w:eastAsia="Times New Roman" w:hAnsi="Times New Roman" w:cs="Times New Roman"/>
          <w:sz w:val="28"/>
          <w:szCs w:val="28"/>
          <w:lang w:val="uk-UA" w:eastAsia="ru-RU"/>
        </w:rPr>
        <w:t>Таблиця 3.</w:t>
      </w:r>
      <w:r w:rsidR="00764B32">
        <w:rPr>
          <w:rFonts w:ascii="Times New Roman" w:eastAsia="Times New Roman" w:hAnsi="Times New Roman" w:cs="Times New Roman"/>
          <w:sz w:val="28"/>
          <w:szCs w:val="28"/>
          <w:lang w:val="uk-UA" w:eastAsia="ru-RU"/>
        </w:rPr>
        <w:t>2</w:t>
      </w:r>
    </w:p>
    <w:p w14:paraId="433ED69D" w14:textId="6B5025CB" w:rsidR="00FC4D77" w:rsidRPr="00C257D4" w:rsidRDefault="00FC4D77" w:rsidP="00FC4D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b/>
          <w:sz w:val="20"/>
          <w:szCs w:val="20"/>
          <w:lang w:val="uk-UA" w:eastAsia="ru-RU"/>
        </w:rPr>
      </w:pPr>
      <w:r w:rsidRPr="00C257D4">
        <w:rPr>
          <w:rFonts w:ascii="Times New Roman" w:eastAsia="Times New Roman" w:hAnsi="Times New Roman" w:cs="Times New Roman"/>
          <w:b/>
          <w:sz w:val="28"/>
          <w:szCs w:val="28"/>
          <w:lang w:val="uk-UA" w:eastAsia="ru-RU"/>
        </w:rPr>
        <w:t>Планова калькуляція підготовки 100 кг сировинн</w:t>
      </w:r>
      <w:r w:rsidR="00764B32">
        <w:rPr>
          <w:rFonts w:ascii="Times New Roman" w:eastAsia="Times New Roman" w:hAnsi="Times New Roman" w:cs="Times New Roman"/>
          <w:b/>
          <w:sz w:val="28"/>
          <w:szCs w:val="28"/>
          <w:lang w:val="uk-UA" w:eastAsia="ru-RU"/>
        </w:rPr>
        <w:t xml:space="preserve">их додатків до кондитерського тістечка </w:t>
      </w:r>
      <w:r w:rsidRPr="00C257D4">
        <w:rPr>
          <w:rFonts w:ascii="Times New Roman" w:eastAsia="Times New Roman" w:hAnsi="Times New Roman" w:cs="Times New Roman"/>
          <w:b/>
          <w:sz w:val="28"/>
          <w:szCs w:val="28"/>
          <w:lang w:val="uk-UA" w:eastAsia="ru-RU"/>
        </w:rPr>
        <w:t>у ТОВ «ФУДЕМБІР» на 1.01. 202</w:t>
      </w:r>
      <w:r w:rsidR="00764B32">
        <w:rPr>
          <w:rFonts w:ascii="Times New Roman" w:eastAsia="Times New Roman" w:hAnsi="Times New Roman" w:cs="Times New Roman"/>
          <w:b/>
          <w:sz w:val="28"/>
          <w:szCs w:val="28"/>
          <w:lang w:val="uk-UA" w:eastAsia="ru-RU"/>
        </w:rPr>
        <w:t>4</w:t>
      </w:r>
      <w:r w:rsidRPr="00C257D4">
        <w:rPr>
          <w:rFonts w:ascii="Times New Roman" w:eastAsia="Times New Roman" w:hAnsi="Times New Roman" w:cs="Times New Roman"/>
          <w:b/>
          <w:sz w:val="28"/>
          <w:szCs w:val="28"/>
          <w:lang w:val="uk-UA" w:eastAsia="ru-RU"/>
        </w:rPr>
        <w:t xml:space="preserve"> року</w:t>
      </w:r>
    </w:p>
    <w:tbl>
      <w:tblPr>
        <w:tblW w:w="88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29"/>
        <w:gridCol w:w="1957"/>
      </w:tblGrid>
      <w:tr w:rsidR="00FC4D77" w:rsidRPr="00C257D4" w14:paraId="30DE100A" w14:textId="77777777" w:rsidTr="001A0462">
        <w:trPr>
          <w:trHeight w:val="444"/>
          <w:jc w:val="center"/>
        </w:trPr>
        <w:tc>
          <w:tcPr>
            <w:tcW w:w="6929" w:type="dxa"/>
            <w:tcBorders>
              <w:top w:val="single" w:sz="4" w:space="0" w:color="auto"/>
              <w:left w:val="single" w:sz="4" w:space="0" w:color="auto"/>
              <w:bottom w:val="single" w:sz="4" w:space="0" w:color="auto"/>
              <w:right w:val="single" w:sz="4" w:space="0" w:color="auto"/>
            </w:tcBorders>
            <w:vAlign w:val="center"/>
            <w:hideMark/>
          </w:tcPr>
          <w:p w14:paraId="5CBC0EEA" w14:textId="77777777" w:rsidR="00FC4D77" w:rsidRPr="00C257D4" w:rsidRDefault="00FC4D77" w:rsidP="001A0462">
            <w:pPr>
              <w:spacing w:after="0" w:line="240" w:lineRule="auto"/>
              <w:jc w:val="center"/>
              <w:rPr>
                <w:rFonts w:ascii="Times New Roman" w:eastAsia="Times New Roman" w:hAnsi="Times New Roman" w:cs="Times New Roman"/>
                <w:bCs/>
                <w:iCs/>
                <w:sz w:val="28"/>
                <w:szCs w:val="28"/>
                <w:lang w:val="uk-UA" w:eastAsia="ru-RU"/>
              </w:rPr>
            </w:pPr>
            <w:r w:rsidRPr="00C257D4">
              <w:rPr>
                <w:rFonts w:ascii="Times New Roman" w:eastAsia="Times New Roman" w:hAnsi="Times New Roman" w:cs="Times New Roman"/>
                <w:bCs/>
                <w:iCs/>
                <w:sz w:val="28"/>
                <w:szCs w:val="28"/>
                <w:lang w:val="uk-UA" w:eastAsia="ru-RU"/>
              </w:rPr>
              <w:t>Стаття калькуляції</w:t>
            </w:r>
          </w:p>
        </w:tc>
        <w:tc>
          <w:tcPr>
            <w:tcW w:w="1957" w:type="dxa"/>
            <w:tcBorders>
              <w:top w:val="single" w:sz="4" w:space="0" w:color="auto"/>
              <w:left w:val="single" w:sz="4" w:space="0" w:color="auto"/>
              <w:bottom w:val="single" w:sz="4" w:space="0" w:color="auto"/>
              <w:right w:val="single" w:sz="4" w:space="0" w:color="auto"/>
            </w:tcBorders>
            <w:vAlign w:val="center"/>
            <w:hideMark/>
          </w:tcPr>
          <w:p w14:paraId="35950498" w14:textId="77777777" w:rsidR="00FC4D77" w:rsidRPr="00C257D4" w:rsidRDefault="00FC4D77" w:rsidP="001A0462">
            <w:pPr>
              <w:spacing w:after="0" w:line="240" w:lineRule="auto"/>
              <w:jc w:val="center"/>
              <w:rPr>
                <w:rFonts w:ascii="Times New Roman" w:eastAsia="Times New Roman" w:hAnsi="Times New Roman" w:cs="Times New Roman"/>
                <w:bCs/>
                <w:iCs/>
                <w:sz w:val="28"/>
                <w:szCs w:val="28"/>
                <w:lang w:val="uk-UA" w:eastAsia="ru-RU"/>
              </w:rPr>
            </w:pPr>
            <w:r w:rsidRPr="00C257D4">
              <w:rPr>
                <w:rFonts w:ascii="Times New Roman" w:eastAsia="Times New Roman" w:hAnsi="Times New Roman" w:cs="Times New Roman"/>
                <w:bCs/>
                <w:iCs/>
                <w:sz w:val="28"/>
                <w:szCs w:val="28"/>
                <w:lang w:val="uk-UA" w:eastAsia="ru-RU"/>
              </w:rPr>
              <w:t>Витрати, грн.</w:t>
            </w:r>
          </w:p>
        </w:tc>
      </w:tr>
      <w:tr w:rsidR="00FC4D77" w:rsidRPr="00C257D4" w14:paraId="7D5B5F4E" w14:textId="77777777" w:rsidTr="001A0462">
        <w:trPr>
          <w:trHeight w:val="277"/>
          <w:jc w:val="center"/>
        </w:trPr>
        <w:tc>
          <w:tcPr>
            <w:tcW w:w="6929" w:type="dxa"/>
            <w:tcBorders>
              <w:top w:val="single" w:sz="4" w:space="0" w:color="auto"/>
              <w:left w:val="single" w:sz="4" w:space="0" w:color="auto"/>
              <w:bottom w:val="single" w:sz="4" w:space="0" w:color="auto"/>
              <w:right w:val="single" w:sz="4" w:space="0" w:color="auto"/>
            </w:tcBorders>
            <w:vAlign w:val="center"/>
            <w:hideMark/>
          </w:tcPr>
          <w:p w14:paraId="521A1AC9" w14:textId="77777777" w:rsidR="00FC4D77" w:rsidRPr="00C257D4" w:rsidRDefault="00FC4D77" w:rsidP="001A0462">
            <w:pPr>
              <w:spacing w:after="0" w:line="240" w:lineRule="auto"/>
              <w:rPr>
                <w:rFonts w:ascii="Times New Roman" w:eastAsia="Times New Roman" w:hAnsi="Times New Roman" w:cs="Times New Roman"/>
                <w:bCs/>
                <w:iCs/>
                <w:sz w:val="28"/>
                <w:szCs w:val="28"/>
                <w:lang w:val="uk-UA" w:eastAsia="ru-RU"/>
              </w:rPr>
            </w:pPr>
            <w:r w:rsidRPr="00C257D4">
              <w:rPr>
                <w:rFonts w:ascii="Times New Roman" w:eastAsia="Times New Roman" w:hAnsi="Times New Roman" w:cs="Times New Roman"/>
                <w:bCs/>
                <w:iCs/>
                <w:sz w:val="28"/>
                <w:szCs w:val="28"/>
                <w:lang w:val="uk-UA" w:eastAsia="ru-RU"/>
              </w:rPr>
              <w:t>1. Сировина (розрахунок)</w:t>
            </w:r>
          </w:p>
        </w:tc>
        <w:tc>
          <w:tcPr>
            <w:tcW w:w="1957" w:type="dxa"/>
            <w:tcBorders>
              <w:top w:val="single" w:sz="4" w:space="0" w:color="auto"/>
              <w:left w:val="single" w:sz="4" w:space="0" w:color="auto"/>
              <w:bottom w:val="single" w:sz="4" w:space="0" w:color="auto"/>
              <w:right w:val="single" w:sz="4" w:space="0" w:color="auto"/>
            </w:tcBorders>
            <w:vAlign w:val="center"/>
            <w:hideMark/>
          </w:tcPr>
          <w:p w14:paraId="4E8271FA" w14:textId="77777777" w:rsidR="00FC4D77" w:rsidRPr="00C257D4" w:rsidRDefault="00FC4D77" w:rsidP="001A0462">
            <w:pPr>
              <w:spacing w:after="0" w:line="240" w:lineRule="auto"/>
              <w:jc w:val="center"/>
              <w:rPr>
                <w:rFonts w:ascii="Times New Roman" w:eastAsia="Times New Roman" w:hAnsi="Times New Roman" w:cs="Times New Roman"/>
                <w:bCs/>
                <w:iCs/>
                <w:sz w:val="28"/>
                <w:szCs w:val="28"/>
                <w:lang w:val="uk-UA" w:eastAsia="ru-RU"/>
              </w:rPr>
            </w:pPr>
            <w:r w:rsidRPr="00C257D4">
              <w:rPr>
                <w:rFonts w:ascii="Times New Roman" w:eastAsia="Times New Roman" w:hAnsi="Times New Roman" w:cs="Times New Roman"/>
                <w:bCs/>
                <w:iCs/>
                <w:sz w:val="28"/>
                <w:szCs w:val="28"/>
                <w:lang w:val="uk-UA" w:eastAsia="ru-RU"/>
              </w:rPr>
              <w:t>1754,0</w:t>
            </w:r>
          </w:p>
        </w:tc>
      </w:tr>
      <w:tr w:rsidR="00FC4D77" w:rsidRPr="00C257D4" w14:paraId="10FBFC5D" w14:textId="77777777" w:rsidTr="001A0462">
        <w:trPr>
          <w:trHeight w:val="355"/>
          <w:jc w:val="center"/>
        </w:trPr>
        <w:tc>
          <w:tcPr>
            <w:tcW w:w="6929" w:type="dxa"/>
            <w:tcBorders>
              <w:top w:val="single" w:sz="4" w:space="0" w:color="auto"/>
              <w:left w:val="single" w:sz="4" w:space="0" w:color="auto"/>
              <w:bottom w:val="single" w:sz="4" w:space="0" w:color="auto"/>
              <w:right w:val="single" w:sz="4" w:space="0" w:color="auto"/>
            </w:tcBorders>
            <w:vAlign w:val="center"/>
            <w:hideMark/>
          </w:tcPr>
          <w:p w14:paraId="35642B39" w14:textId="77777777" w:rsidR="00FC4D77" w:rsidRPr="00C257D4" w:rsidRDefault="00FC4D77" w:rsidP="001A0462">
            <w:pPr>
              <w:spacing w:after="0" w:line="240" w:lineRule="auto"/>
              <w:rPr>
                <w:rFonts w:ascii="Times New Roman" w:eastAsia="Times New Roman" w:hAnsi="Times New Roman" w:cs="Times New Roman"/>
                <w:bCs/>
                <w:iCs/>
                <w:sz w:val="28"/>
                <w:szCs w:val="28"/>
                <w:lang w:val="uk-UA" w:eastAsia="ru-RU"/>
              </w:rPr>
            </w:pPr>
            <w:r w:rsidRPr="00C257D4">
              <w:rPr>
                <w:rFonts w:ascii="Times New Roman" w:eastAsia="Times New Roman" w:hAnsi="Times New Roman" w:cs="Times New Roman"/>
                <w:bCs/>
                <w:iCs/>
                <w:sz w:val="28"/>
                <w:szCs w:val="28"/>
                <w:lang w:val="uk-UA" w:eastAsia="ru-RU"/>
              </w:rPr>
              <w:t>2. Покупні матеріали: додатки, емульгатори тощо</w:t>
            </w:r>
          </w:p>
        </w:tc>
        <w:tc>
          <w:tcPr>
            <w:tcW w:w="1957" w:type="dxa"/>
            <w:tcBorders>
              <w:top w:val="single" w:sz="4" w:space="0" w:color="auto"/>
              <w:left w:val="single" w:sz="4" w:space="0" w:color="auto"/>
              <w:bottom w:val="single" w:sz="4" w:space="0" w:color="auto"/>
              <w:right w:val="single" w:sz="4" w:space="0" w:color="auto"/>
            </w:tcBorders>
            <w:vAlign w:val="center"/>
            <w:hideMark/>
          </w:tcPr>
          <w:p w14:paraId="5EDAF529" w14:textId="77777777" w:rsidR="00FC4D77" w:rsidRPr="00C257D4" w:rsidRDefault="00FC4D77" w:rsidP="001A0462">
            <w:pPr>
              <w:spacing w:after="0" w:line="240" w:lineRule="auto"/>
              <w:jc w:val="center"/>
              <w:rPr>
                <w:rFonts w:ascii="Times New Roman" w:eastAsia="Times New Roman" w:hAnsi="Times New Roman" w:cs="Times New Roman"/>
                <w:bCs/>
                <w:iCs/>
                <w:sz w:val="28"/>
                <w:szCs w:val="28"/>
                <w:lang w:val="uk-UA" w:eastAsia="ru-RU"/>
              </w:rPr>
            </w:pPr>
            <w:r w:rsidRPr="00C257D4">
              <w:rPr>
                <w:rFonts w:ascii="Times New Roman" w:eastAsia="Times New Roman" w:hAnsi="Times New Roman" w:cs="Times New Roman"/>
                <w:bCs/>
                <w:iCs/>
                <w:sz w:val="28"/>
                <w:szCs w:val="28"/>
                <w:lang w:val="uk-UA" w:eastAsia="ru-RU"/>
              </w:rPr>
              <w:t>170,7</w:t>
            </w:r>
          </w:p>
        </w:tc>
      </w:tr>
      <w:tr w:rsidR="00FC4D77" w:rsidRPr="00C257D4" w14:paraId="0E6E0127" w14:textId="77777777" w:rsidTr="001A0462">
        <w:trPr>
          <w:trHeight w:val="350"/>
          <w:jc w:val="center"/>
        </w:trPr>
        <w:tc>
          <w:tcPr>
            <w:tcW w:w="6929" w:type="dxa"/>
            <w:tcBorders>
              <w:top w:val="single" w:sz="4" w:space="0" w:color="auto"/>
              <w:left w:val="single" w:sz="4" w:space="0" w:color="auto"/>
              <w:bottom w:val="single" w:sz="4" w:space="0" w:color="auto"/>
              <w:right w:val="single" w:sz="4" w:space="0" w:color="auto"/>
            </w:tcBorders>
            <w:vAlign w:val="center"/>
            <w:hideMark/>
          </w:tcPr>
          <w:p w14:paraId="2E0D46CA" w14:textId="77777777" w:rsidR="00FC4D77" w:rsidRPr="00C257D4" w:rsidRDefault="00FC4D77" w:rsidP="001A0462">
            <w:pPr>
              <w:spacing w:after="0" w:line="240" w:lineRule="auto"/>
              <w:rPr>
                <w:rFonts w:ascii="Times New Roman" w:eastAsia="Times New Roman" w:hAnsi="Times New Roman" w:cs="Times New Roman"/>
                <w:bCs/>
                <w:iCs/>
                <w:sz w:val="28"/>
                <w:szCs w:val="28"/>
                <w:lang w:val="uk-UA" w:eastAsia="ru-RU"/>
              </w:rPr>
            </w:pPr>
            <w:r w:rsidRPr="00C257D4">
              <w:rPr>
                <w:rFonts w:ascii="Times New Roman" w:eastAsia="Times New Roman" w:hAnsi="Times New Roman" w:cs="Times New Roman"/>
                <w:bCs/>
                <w:iCs/>
                <w:sz w:val="28"/>
                <w:szCs w:val="28"/>
                <w:lang w:val="uk-UA" w:eastAsia="ru-RU"/>
              </w:rPr>
              <w:t>3. Разом прямих матеріальних витрат (ст. 1 + ст. 2)</w:t>
            </w:r>
          </w:p>
        </w:tc>
        <w:tc>
          <w:tcPr>
            <w:tcW w:w="1957" w:type="dxa"/>
            <w:tcBorders>
              <w:top w:val="single" w:sz="4" w:space="0" w:color="auto"/>
              <w:left w:val="single" w:sz="4" w:space="0" w:color="auto"/>
              <w:bottom w:val="single" w:sz="4" w:space="0" w:color="auto"/>
              <w:right w:val="single" w:sz="4" w:space="0" w:color="auto"/>
            </w:tcBorders>
            <w:vAlign w:val="center"/>
            <w:hideMark/>
          </w:tcPr>
          <w:p w14:paraId="4E618667" w14:textId="77777777" w:rsidR="00FC4D77" w:rsidRPr="00C257D4" w:rsidRDefault="00FC4D77" w:rsidP="001A0462">
            <w:pPr>
              <w:spacing w:after="0" w:line="240" w:lineRule="auto"/>
              <w:jc w:val="center"/>
              <w:rPr>
                <w:rFonts w:ascii="Times New Roman" w:eastAsia="Times New Roman" w:hAnsi="Times New Roman" w:cs="Times New Roman"/>
                <w:bCs/>
                <w:iCs/>
                <w:sz w:val="28"/>
                <w:szCs w:val="28"/>
                <w:lang w:val="uk-UA" w:eastAsia="ru-RU"/>
              </w:rPr>
            </w:pPr>
            <w:r w:rsidRPr="00C257D4">
              <w:rPr>
                <w:rFonts w:ascii="Times New Roman" w:eastAsia="Times New Roman" w:hAnsi="Times New Roman" w:cs="Times New Roman"/>
                <w:bCs/>
                <w:iCs/>
                <w:sz w:val="28"/>
                <w:szCs w:val="28"/>
                <w:lang w:val="uk-UA" w:eastAsia="ru-RU"/>
              </w:rPr>
              <w:t>3924,7</w:t>
            </w:r>
          </w:p>
        </w:tc>
      </w:tr>
      <w:tr w:rsidR="00FC4D77" w:rsidRPr="00C257D4" w14:paraId="1E3DFAA8" w14:textId="77777777" w:rsidTr="001A0462">
        <w:trPr>
          <w:trHeight w:val="647"/>
          <w:jc w:val="center"/>
        </w:trPr>
        <w:tc>
          <w:tcPr>
            <w:tcW w:w="6929" w:type="dxa"/>
            <w:tcBorders>
              <w:top w:val="single" w:sz="4" w:space="0" w:color="auto"/>
              <w:left w:val="single" w:sz="4" w:space="0" w:color="auto"/>
              <w:bottom w:val="single" w:sz="4" w:space="0" w:color="auto"/>
              <w:right w:val="single" w:sz="4" w:space="0" w:color="auto"/>
            </w:tcBorders>
            <w:vAlign w:val="center"/>
            <w:hideMark/>
          </w:tcPr>
          <w:p w14:paraId="2D2EDF94" w14:textId="77777777" w:rsidR="00FC4D77" w:rsidRPr="00C257D4" w:rsidRDefault="00FC4D77" w:rsidP="001A0462">
            <w:pPr>
              <w:spacing w:after="0" w:line="240" w:lineRule="auto"/>
              <w:rPr>
                <w:rFonts w:ascii="Times New Roman" w:eastAsia="Times New Roman" w:hAnsi="Times New Roman" w:cs="Times New Roman"/>
                <w:bCs/>
                <w:iCs/>
                <w:sz w:val="28"/>
                <w:szCs w:val="28"/>
                <w:lang w:val="uk-UA" w:eastAsia="ru-RU"/>
              </w:rPr>
            </w:pPr>
            <w:r w:rsidRPr="00C257D4">
              <w:rPr>
                <w:rFonts w:ascii="Times New Roman" w:eastAsia="Times New Roman" w:hAnsi="Times New Roman" w:cs="Times New Roman"/>
                <w:bCs/>
                <w:iCs/>
                <w:sz w:val="28"/>
                <w:szCs w:val="28"/>
                <w:lang w:val="uk-UA" w:eastAsia="ru-RU"/>
              </w:rPr>
              <w:t>4. Основна й додаткова заробітна плата основних робітників</w:t>
            </w:r>
          </w:p>
        </w:tc>
        <w:tc>
          <w:tcPr>
            <w:tcW w:w="1957" w:type="dxa"/>
            <w:tcBorders>
              <w:top w:val="single" w:sz="4" w:space="0" w:color="auto"/>
              <w:left w:val="single" w:sz="4" w:space="0" w:color="auto"/>
              <w:bottom w:val="single" w:sz="4" w:space="0" w:color="auto"/>
              <w:right w:val="single" w:sz="4" w:space="0" w:color="auto"/>
            </w:tcBorders>
            <w:vAlign w:val="center"/>
            <w:hideMark/>
          </w:tcPr>
          <w:p w14:paraId="7A440342" w14:textId="77777777" w:rsidR="00FC4D77" w:rsidRPr="00C257D4" w:rsidRDefault="00FC4D77" w:rsidP="001A0462">
            <w:pPr>
              <w:spacing w:after="0" w:line="240" w:lineRule="auto"/>
              <w:jc w:val="center"/>
              <w:rPr>
                <w:rFonts w:ascii="Times New Roman" w:eastAsia="Times New Roman" w:hAnsi="Times New Roman" w:cs="Times New Roman"/>
                <w:bCs/>
                <w:iCs/>
                <w:sz w:val="28"/>
                <w:szCs w:val="28"/>
                <w:lang w:val="uk-UA" w:eastAsia="ru-RU"/>
              </w:rPr>
            </w:pPr>
            <w:r w:rsidRPr="00C257D4">
              <w:rPr>
                <w:rFonts w:ascii="Times New Roman" w:eastAsia="Times New Roman" w:hAnsi="Times New Roman" w:cs="Times New Roman"/>
                <w:bCs/>
                <w:iCs/>
                <w:sz w:val="28"/>
                <w:szCs w:val="28"/>
                <w:lang w:val="uk-UA" w:eastAsia="ru-RU"/>
              </w:rPr>
              <w:t>142,5</w:t>
            </w:r>
          </w:p>
        </w:tc>
      </w:tr>
      <w:tr w:rsidR="00FC4D77" w:rsidRPr="00C257D4" w14:paraId="7172E214" w14:textId="77777777" w:rsidTr="001A0462">
        <w:trPr>
          <w:trHeight w:val="588"/>
          <w:jc w:val="center"/>
        </w:trPr>
        <w:tc>
          <w:tcPr>
            <w:tcW w:w="6929" w:type="dxa"/>
            <w:tcBorders>
              <w:top w:val="single" w:sz="4" w:space="0" w:color="auto"/>
              <w:left w:val="single" w:sz="4" w:space="0" w:color="auto"/>
              <w:bottom w:val="single" w:sz="4" w:space="0" w:color="auto"/>
              <w:right w:val="single" w:sz="4" w:space="0" w:color="auto"/>
            </w:tcBorders>
            <w:vAlign w:val="center"/>
            <w:hideMark/>
          </w:tcPr>
          <w:p w14:paraId="4AC5C64A" w14:textId="77777777" w:rsidR="00FC4D77" w:rsidRPr="00C257D4" w:rsidRDefault="00FC4D77" w:rsidP="001A0462">
            <w:pPr>
              <w:spacing w:after="0" w:line="240" w:lineRule="auto"/>
              <w:rPr>
                <w:rFonts w:ascii="Times New Roman" w:eastAsia="Times New Roman" w:hAnsi="Times New Roman" w:cs="Times New Roman"/>
                <w:bCs/>
                <w:iCs/>
                <w:sz w:val="28"/>
                <w:szCs w:val="28"/>
                <w:lang w:val="uk-UA" w:eastAsia="ru-RU"/>
              </w:rPr>
            </w:pPr>
            <w:r w:rsidRPr="00C257D4">
              <w:rPr>
                <w:rFonts w:ascii="Times New Roman" w:eastAsia="Times New Roman" w:hAnsi="Times New Roman" w:cs="Times New Roman"/>
                <w:bCs/>
                <w:iCs/>
                <w:sz w:val="28"/>
                <w:szCs w:val="28"/>
                <w:lang w:val="uk-UA" w:eastAsia="ru-RU"/>
              </w:rPr>
              <w:t>5. Відрахування в пенсійний фонд на соціальне   страхування й в інші фонди</w:t>
            </w:r>
          </w:p>
        </w:tc>
        <w:tc>
          <w:tcPr>
            <w:tcW w:w="1957" w:type="dxa"/>
            <w:tcBorders>
              <w:top w:val="single" w:sz="4" w:space="0" w:color="auto"/>
              <w:left w:val="single" w:sz="4" w:space="0" w:color="auto"/>
              <w:bottom w:val="single" w:sz="4" w:space="0" w:color="auto"/>
              <w:right w:val="single" w:sz="4" w:space="0" w:color="auto"/>
            </w:tcBorders>
            <w:vAlign w:val="center"/>
            <w:hideMark/>
          </w:tcPr>
          <w:p w14:paraId="2054D4C2" w14:textId="77777777" w:rsidR="00FC4D77" w:rsidRPr="00C257D4" w:rsidRDefault="00FC4D77" w:rsidP="001A0462">
            <w:pPr>
              <w:spacing w:after="0" w:line="240" w:lineRule="auto"/>
              <w:jc w:val="center"/>
              <w:rPr>
                <w:rFonts w:ascii="Times New Roman" w:eastAsia="Times New Roman" w:hAnsi="Times New Roman" w:cs="Times New Roman"/>
                <w:bCs/>
                <w:iCs/>
                <w:sz w:val="28"/>
                <w:szCs w:val="28"/>
                <w:lang w:val="uk-UA" w:eastAsia="ru-RU"/>
              </w:rPr>
            </w:pPr>
            <w:r w:rsidRPr="00C257D4">
              <w:rPr>
                <w:rFonts w:ascii="Times New Roman" w:eastAsia="Times New Roman" w:hAnsi="Times New Roman" w:cs="Times New Roman"/>
                <w:bCs/>
                <w:iCs/>
                <w:sz w:val="28"/>
                <w:szCs w:val="28"/>
                <w:lang w:val="uk-UA" w:eastAsia="ru-RU"/>
              </w:rPr>
              <w:t>52,7</w:t>
            </w:r>
          </w:p>
        </w:tc>
      </w:tr>
      <w:tr w:rsidR="00FC4D77" w:rsidRPr="00C257D4" w14:paraId="454AAEA8" w14:textId="77777777" w:rsidTr="001A0462">
        <w:trPr>
          <w:trHeight w:val="170"/>
          <w:jc w:val="center"/>
        </w:trPr>
        <w:tc>
          <w:tcPr>
            <w:tcW w:w="6929" w:type="dxa"/>
            <w:tcBorders>
              <w:top w:val="single" w:sz="4" w:space="0" w:color="auto"/>
              <w:left w:val="single" w:sz="4" w:space="0" w:color="auto"/>
              <w:bottom w:val="single" w:sz="4" w:space="0" w:color="auto"/>
              <w:right w:val="single" w:sz="4" w:space="0" w:color="auto"/>
            </w:tcBorders>
            <w:noWrap/>
            <w:vAlign w:val="bottom"/>
            <w:hideMark/>
          </w:tcPr>
          <w:p w14:paraId="5F57FDAB" w14:textId="77777777" w:rsidR="00FC4D77" w:rsidRPr="00C257D4" w:rsidRDefault="00FC4D77" w:rsidP="001A0462">
            <w:pPr>
              <w:spacing w:after="0" w:line="240" w:lineRule="auto"/>
              <w:rPr>
                <w:rFonts w:ascii="Times New Roman" w:eastAsia="Times New Roman" w:hAnsi="Times New Roman" w:cs="Times New Roman"/>
                <w:sz w:val="28"/>
                <w:szCs w:val="28"/>
                <w:lang w:val="uk-UA" w:eastAsia="ru-RU"/>
              </w:rPr>
            </w:pPr>
            <w:r w:rsidRPr="00C257D4">
              <w:rPr>
                <w:rFonts w:ascii="Times New Roman" w:eastAsia="Times New Roman" w:hAnsi="Times New Roman" w:cs="Times New Roman"/>
                <w:sz w:val="28"/>
                <w:szCs w:val="28"/>
                <w:lang w:val="uk-UA" w:eastAsia="ru-RU"/>
              </w:rPr>
              <w:t>6.</w:t>
            </w:r>
            <w:r w:rsidRPr="00C257D4">
              <w:rPr>
                <w:rFonts w:ascii="Times New Roman" w:eastAsia="Times New Roman" w:hAnsi="Times New Roman" w:cs="Times New Roman"/>
                <w:bCs/>
                <w:iCs/>
                <w:sz w:val="28"/>
                <w:szCs w:val="28"/>
                <w:lang w:val="uk-UA" w:eastAsia="ru-RU"/>
              </w:rPr>
              <w:t xml:space="preserve"> Видатки на РУЕУ (по нормативному коефіцієнту </w:t>
            </w:r>
            <w:r w:rsidRPr="00C257D4">
              <w:rPr>
                <w:rFonts w:ascii="Times New Roman" w:eastAsia="Times New Roman" w:hAnsi="Times New Roman" w:cs="Times New Roman"/>
                <w:bCs/>
                <w:i/>
                <w:iCs/>
                <w:sz w:val="28"/>
                <w:szCs w:val="28"/>
                <w:lang w:val="uk-UA" w:eastAsia="ru-RU"/>
              </w:rPr>
              <w:t>Кр</w:t>
            </w:r>
            <w:r w:rsidRPr="00C257D4">
              <w:rPr>
                <w:rFonts w:ascii="Times New Roman" w:eastAsia="Times New Roman" w:hAnsi="Times New Roman" w:cs="Times New Roman"/>
                <w:bCs/>
                <w:iCs/>
                <w:sz w:val="28"/>
                <w:szCs w:val="28"/>
                <w:lang w:val="uk-UA" w:eastAsia="ru-RU"/>
              </w:rPr>
              <w:t>)  до нормативу тарифної заробітної плати на 2 тону)</w:t>
            </w:r>
          </w:p>
        </w:tc>
        <w:tc>
          <w:tcPr>
            <w:tcW w:w="1957" w:type="dxa"/>
            <w:tcBorders>
              <w:top w:val="single" w:sz="4" w:space="0" w:color="auto"/>
              <w:left w:val="single" w:sz="4" w:space="0" w:color="auto"/>
              <w:bottom w:val="single" w:sz="4" w:space="0" w:color="auto"/>
              <w:right w:val="single" w:sz="4" w:space="0" w:color="auto"/>
            </w:tcBorders>
            <w:vAlign w:val="center"/>
            <w:hideMark/>
          </w:tcPr>
          <w:p w14:paraId="4DAB723F" w14:textId="77777777" w:rsidR="00FC4D77" w:rsidRPr="00C257D4" w:rsidRDefault="00FC4D77" w:rsidP="001A0462">
            <w:pPr>
              <w:spacing w:after="0" w:line="240" w:lineRule="auto"/>
              <w:jc w:val="center"/>
              <w:rPr>
                <w:rFonts w:ascii="Times New Roman" w:eastAsia="Times New Roman" w:hAnsi="Times New Roman" w:cs="Times New Roman"/>
                <w:bCs/>
                <w:iCs/>
                <w:sz w:val="28"/>
                <w:szCs w:val="28"/>
                <w:lang w:val="uk-UA" w:eastAsia="ru-RU"/>
              </w:rPr>
            </w:pPr>
            <w:r w:rsidRPr="00C257D4">
              <w:rPr>
                <w:rFonts w:ascii="Times New Roman" w:eastAsia="Times New Roman" w:hAnsi="Times New Roman" w:cs="Times New Roman"/>
                <w:bCs/>
                <w:iCs/>
                <w:sz w:val="28"/>
                <w:szCs w:val="28"/>
                <w:lang w:val="uk-UA" w:eastAsia="ru-RU"/>
              </w:rPr>
              <w:t>207,0</w:t>
            </w:r>
          </w:p>
        </w:tc>
      </w:tr>
      <w:tr w:rsidR="00FC4D77" w:rsidRPr="00C257D4" w14:paraId="2FFCB2CF" w14:textId="77777777" w:rsidTr="001A0462">
        <w:trPr>
          <w:trHeight w:val="373"/>
          <w:jc w:val="center"/>
        </w:trPr>
        <w:tc>
          <w:tcPr>
            <w:tcW w:w="6929" w:type="dxa"/>
            <w:tcBorders>
              <w:top w:val="single" w:sz="4" w:space="0" w:color="auto"/>
              <w:left w:val="single" w:sz="4" w:space="0" w:color="auto"/>
              <w:bottom w:val="single" w:sz="4" w:space="0" w:color="auto"/>
              <w:right w:val="single" w:sz="4" w:space="0" w:color="auto"/>
            </w:tcBorders>
            <w:noWrap/>
            <w:vAlign w:val="bottom"/>
            <w:hideMark/>
          </w:tcPr>
          <w:p w14:paraId="5D1B3FB7" w14:textId="77777777" w:rsidR="00FC4D77" w:rsidRPr="00C257D4" w:rsidRDefault="00FC4D77" w:rsidP="001A0462">
            <w:pPr>
              <w:spacing w:after="0" w:line="240" w:lineRule="auto"/>
              <w:rPr>
                <w:rFonts w:ascii="Times New Roman" w:eastAsia="Times New Roman" w:hAnsi="Times New Roman" w:cs="Times New Roman"/>
                <w:sz w:val="28"/>
                <w:szCs w:val="28"/>
                <w:lang w:val="uk-UA" w:eastAsia="ru-RU"/>
              </w:rPr>
            </w:pPr>
            <w:r w:rsidRPr="00C257D4">
              <w:rPr>
                <w:rFonts w:ascii="Times New Roman" w:eastAsia="Times New Roman" w:hAnsi="Times New Roman" w:cs="Times New Roman"/>
                <w:sz w:val="28"/>
                <w:szCs w:val="28"/>
                <w:lang w:val="uk-UA" w:eastAsia="ru-RU"/>
              </w:rPr>
              <w:t>7.Ц</w:t>
            </w:r>
            <w:r w:rsidRPr="00C257D4">
              <w:rPr>
                <w:rFonts w:ascii="Times New Roman" w:eastAsia="Times New Roman" w:hAnsi="Times New Roman" w:cs="Times New Roman"/>
                <w:bCs/>
                <w:iCs/>
                <w:sz w:val="28"/>
                <w:szCs w:val="28"/>
                <w:lang w:val="uk-UA" w:eastAsia="ru-RU"/>
              </w:rPr>
              <w:t xml:space="preserve">ехові видатки (по нормативному коефіцієнту </w:t>
            </w:r>
            <w:r w:rsidRPr="00C257D4">
              <w:rPr>
                <w:rFonts w:ascii="Times New Roman" w:eastAsia="Times New Roman" w:hAnsi="Times New Roman" w:cs="Times New Roman"/>
                <w:bCs/>
                <w:i/>
                <w:iCs/>
                <w:sz w:val="28"/>
                <w:szCs w:val="28"/>
                <w:lang w:val="uk-UA" w:eastAsia="ru-RU"/>
              </w:rPr>
              <w:t>Кцех</w:t>
            </w:r>
            <w:r w:rsidRPr="00C257D4">
              <w:rPr>
                <w:rFonts w:ascii="Times New Roman" w:eastAsia="Times New Roman" w:hAnsi="Times New Roman" w:cs="Times New Roman"/>
                <w:bCs/>
                <w:iCs/>
                <w:sz w:val="28"/>
                <w:szCs w:val="28"/>
                <w:lang w:val="uk-UA" w:eastAsia="ru-RU"/>
              </w:rPr>
              <w:t xml:space="preserve">  до нормативу тарифної  заробітної плати на 1 тону)</w:t>
            </w:r>
          </w:p>
        </w:tc>
        <w:tc>
          <w:tcPr>
            <w:tcW w:w="1957" w:type="dxa"/>
            <w:tcBorders>
              <w:top w:val="single" w:sz="4" w:space="0" w:color="auto"/>
              <w:left w:val="single" w:sz="4" w:space="0" w:color="auto"/>
              <w:bottom w:val="single" w:sz="4" w:space="0" w:color="auto"/>
              <w:right w:val="single" w:sz="4" w:space="0" w:color="auto"/>
            </w:tcBorders>
            <w:vAlign w:val="center"/>
            <w:hideMark/>
          </w:tcPr>
          <w:p w14:paraId="796843C4" w14:textId="77777777" w:rsidR="00FC4D77" w:rsidRPr="00C257D4" w:rsidRDefault="00FC4D77" w:rsidP="001A0462">
            <w:pPr>
              <w:spacing w:after="0" w:line="240" w:lineRule="auto"/>
              <w:jc w:val="center"/>
              <w:rPr>
                <w:rFonts w:ascii="Times New Roman" w:eastAsia="Times New Roman" w:hAnsi="Times New Roman" w:cs="Times New Roman"/>
                <w:bCs/>
                <w:iCs/>
                <w:sz w:val="28"/>
                <w:szCs w:val="28"/>
                <w:lang w:val="uk-UA" w:eastAsia="ru-RU"/>
              </w:rPr>
            </w:pPr>
            <w:r w:rsidRPr="00C257D4">
              <w:rPr>
                <w:rFonts w:ascii="Times New Roman" w:eastAsia="Times New Roman" w:hAnsi="Times New Roman" w:cs="Times New Roman"/>
                <w:bCs/>
                <w:iCs/>
                <w:sz w:val="28"/>
                <w:szCs w:val="28"/>
                <w:lang w:val="uk-UA" w:eastAsia="ru-RU"/>
              </w:rPr>
              <w:t>140,0</w:t>
            </w:r>
          </w:p>
        </w:tc>
      </w:tr>
      <w:tr w:rsidR="00FC4D77" w:rsidRPr="00C257D4" w14:paraId="3C4D6BCA" w14:textId="77777777" w:rsidTr="001A0462">
        <w:trPr>
          <w:trHeight w:val="76"/>
          <w:jc w:val="center"/>
        </w:trPr>
        <w:tc>
          <w:tcPr>
            <w:tcW w:w="6929" w:type="dxa"/>
            <w:tcBorders>
              <w:top w:val="single" w:sz="4" w:space="0" w:color="auto"/>
              <w:left w:val="single" w:sz="4" w:space="0" w:color="auto"/>
              <w:bottom w:val="single" w:sz="4" w:space="0" w:color="auto"/>
              <w:right w:val="single" w:sz="4" w:space="0" w:color="auto"/>
            </w:tcBorders>
            <w:vAlign w:val="center"/>
            <w:hideMark/>
          </w:tcPr>
          <w:p w14:paraId="0C648BBD" w14:textId="77777777" w:rsidR="00FC4D77" w:rsidRPr="00C257D4" w:rsidRDefault="00FC4D77" w:rsidP="001A0462">
            <w:pPr>
              <w:spacing w:after="0" w:line="240" w:lineRule="auto"/>
              <w:rPr>
                <w:rFonts w:ascii="Times New Roman" w:eastAsia="Times New Roman" w:hAnsi="Times New Roman" w:cs="Times New Roman"/>
                <w:bCs/>
                <w:iCs/>
                <w:sz w:val="28"/>
                <w:szCs w:val="28"/>
                <w:lang w:val="uk-UA" w:eastAsia="ru-RU"/>
              </w:rPr>
            </w:pPr>
            <w:r w:rsidRPr="00C257D4">
              <w:rPr>
                <w:rFonts w:ascii="Times New Roman" w:eastAsia="Times New Roman" w:hAnsi="Times New Roman" w:cs="Times New Roman"/>
                <w:sz w:val="28"/>
                <w:szCs w:val="28"/>
                <w:lang w:val="uk-UA" w:eastAsia="ru-RU"/>
              </w:rPr>
              <w:t>8.</w:t>
            </w:r>
            <w:r w:rsidRPr="00C257D4">
              <w:rPr>
                <w:rFonts w:ascii="Times New Roman" w:eastAsia="Times New Roman" w:hAnsi="Times New Roman" w:cs="Times New Roman"/>
                <w:bCs/>
                <w:iCs/>
                <w:sz w:val="28"/>
                <w:szCs w:val="28"/>
                <w:lang w:val="uk-UA" w:eastAsia="ru-RU"/>
              </w:rPr>
              <w:t xml:space="preserve"> Разом цехова собівартість (сума ст. 3,4,5,6.7)</w:t>
            </w:r>
          </w:p>
        </w:tc>
        <w:tc>
          <w:tcPr>
            <w:tcW w:w="1957" w:type="dxa"/>
            <w:tcBorders>
              <w:top w:val="single" w:sz="4" w:space="0" w:color="auto"/>
              <w:left w:val="single" w:sz="4" w:space="0" w:color="auto"/>
              <w:bottom w:val="single" w:sz="4" w:space="0" w:color="auto"/>
              <w:right w:val="single" w:sz="4" w:space="0" w:color="auto"/>
            </w:tcBorders>
            <w:vAlign w:val="center"/>
            <w:hideMark/>
          </w:tcPr>
          <w:p w14:paraId="085191A7" w14:textId="77777777" w:rsidR="00FC4D77" w:rsidRPr="00C257D4" w:rsidRDefault="00FC4D77" w:rsidP="001A0462">
            <w:pPr>
              <w:spacing w:after="0" w:line="240" w:lineRule="auto"/>
              <w:jc w:val="center"/>
              <w:rPr>
                <w:rFonts w:ascii="Times New Roman" w:eastAsia="Times New Roman" w:hAnsi="Times New Roman" w:cs="Times New Roman"/>
                <w:bCs/>
                <w:iCs/>
                <w:sz w:val="28"/>
                <w:szCs w:val="28"/>
                <w:lang w:val="uk-UA" w:eastAsia="ru-RU"/>
              </w:rPr>
            </w:pPr>
            <w:r w:rsidRPr="00C257D4">
              <w:rPr>
                <w:rFonts w:ascii="Times New Roman" w:eastAsia="Times New Roman" w:hAnsi="Times New Roman" w:cs="Times New Roman"/>
                <w:bCs/>
                <w:iCs/>
                <w:sz w:val="28"/>
                <w:szCs w:val="28"/>
                <w:lang w:val="uk-UA" w:eastAsia="ru-RU"/>
              </w:rPr>
              <w:t>4466,9</w:t>
            </w:r>
          </w:p>
        </w:tc>
      </w:tr>
      <w:tr w:rsidR="00FC4D77" w:rsidRPr="00C257D4" w14:paraId="083F93E6" w14:textId="77777777" w:rsidTr="001A0462">
        <w:trPr>
          <w:trHeight w:val="279"/>
          <w:jc w:val="center"/>
        </w:trPr>
        <w:tc>
          <w:tcPr>
            <w:tcW w:w="6929" w:type="dxa"/>
            <w:tcBorders>
              <w:top w:val="single" w:sz="4" w:space="0" w:color="auto"/>
              <w:left w:val="single" w:sz="4" w:space="0" w:color="auto"/>
              <w:bottom w:val="single" w:sz="4" w:space="0" w:color="auto"/>
              <w:right w:val="single" w:sz="4" w:space="0" w:color="auto"/>
            </w:tcBorders>
            <w:noWrap/>
            <w:vAlign w:val="bottom"/>
            <w:hideMark/>
          </w:tcPr>
          <w:p w14:paraId="012D0019" w14:textId="77777777" w:rsidR="00FC4D77" w:rsidRPr="00C257D4" w:rsidRDefault="00FC4D77" w:rsidP="001A0462">
            <w:pPr>
              <w:spacing w:after="0" w:line="240" w:lineRule="auto"/>
              <w:rPr>
                <w:rFonts w:ascii="Times New Roman" w:eastAsia="Times New Roman" w:hAnsi="Times New Roman" w:cs="Times New Roman"/>
                <w:sz w:val="28"/>
                <w:szCs w:val="28"/>
                <w:lang w:val="uk-UA" w:eastAsia="ru-RU"/>
              </w:rPr>
            </w:pPr>
            <w:r w:rsidRPr="00C257D4">
              <w:rPr>
                <w:rFonts w:ascii="Times New Roman" w:eastAsia="Times New Roman" w:hAnsi="Times New Roman" w:cs="Times New Roman"/>
                <w:bCs/>
                <w:iCs/>
                <w:sz w:val="28"/>
                <w:szCs w:val="28"/>
                <w:lang w:val="uk-UA" w:eastAsia="ru-RU"/>
              </w:rPr>
              <w:t xml:space="preserve">9. Загальнозаводські видатки (по нормативному  коефіцієнту </w:t>
            </w:r>
            <w:r w:rsidRPr="00C257D4">
              <w:rPr>
                <w:rFonts w:ascii="Times New Roman" w:eastAsia="Times New Roman" w:hAnsi="Times New Roman" w:cs="Times New Roman"/>
                <w:bCs/>
                <w:i/>
                <w:iCs/>
                <w:sz w:val="28"/>
                <w:szCs w:val="28"/>
                <w:lang w:val="uk-UA" w:eastAsia="ru-RU"/>
              </w:rPr>
              <w:t xml:space="preserve">Кзаг </w:t>
            </w:r>
            <w:r w:rsidRPr="00C257D4">
              <w:rPr>
                <w:rFonts w:ascii="Times New Roman" w:eastAsia="Times New Roman" w:hAnsi="Times New Roman" w:cs="Times New Roman"/>
                <w:bCs/>
                <w:iCs/>
                <w:sz w:val="28"/>
                <w:szCs w:val="28"/>
                <w:lang w:val="uk-UA" w:eastAsia="ru-RU"/>
              </w:rPr>
              <w:t xml:space="preserve"> до цехової собівартості по ст. 8)</w:t>
            </w:r>
          </w:p>
        </w:tc>
        <w:tc>
          <w:tcPr>
            <w:tcW w:w="1957" w:type="dxa"/>
            <w:tcBorders>
              <w:top w:val="single" w:sz="4" w:space="0" w:color="auto"/>
              <w:left w:val="single" w:sz="4" w:space="0" w:color="auto"/>
              <w:bottom w:val="single" w:sz="4" w:space="0" w:color="auto"/>
              <w:right w:val="single" w:sz="4" w:space="0" w:color="auto"/>
            </w:tcBorders>
            <w:vAlign w:val="center"/>
            <w:hideMark/>
          </w:tcPr>
          <w:p w14:paraId="36697F26" w14:textId="77777777" w:rsidR="00FC4D77" w:rsidRPr="00C257D4" w:rsidRDefault="00FC4D77" w:rsidP="001A0462">
            <w:pPr>
              <w:spacing w:after="0" w:line="240" w:lineRule="auto"/>
              <w:jc w:val="center"/>
              <w:rPr>
                <w:rFonts w:ascii="Times New Roman" w:eastAsia="Times New Roman" w:hAnsi="Times New Roman" w:cs="Times New Roman"/>
                <w:bCs/>
                <w:iCs/>
                <w:sz w:val="28"/>
                <w:szCs w:val="28"/>
                <w:lang w:val="uk-UA" w:eastAsia="ru-RU"/>
              </w:rPr>
            </w:pPr>
            <w:r w:rsidRPr="00C257D4">
              <w:rPr>
                <w:rFonts w:ascii="Times New Roman" w:eastAsia="Times New Roman" w:hAnsi="Times New Roman" w:cs="Times New Roman"/>
                <w:bCs/>
                <w:iCs/>
                <w:sz w:val="28"/>
                <w:szCs w:val="28"/>
                <w:lang w:val="uk-UA" w:eastAsia="ru-RU"/>
              </w:rPr>
              <w:t>379,8</w:t>
            </w:r>
          </w:p>
        </w:tc>
      </w:tr>
      <w:tr w:rsidR="00FC4D77" w:rsidRPr="00C257D4" w14:paraId="3C84FDB5" w14:textId="77777777" w:rsidTr="001A0462">
        <w:trPr>
          <w:trHeight w:val="175"/>
          <w:jc w:val="center"/>
        </w:trPr>
        <w:tc>
          <w:tcPr>
            <w:tcW w:w="6929" w:type="dxa"/>
            <w:tcBorders>
              <w:top w:val="single" w:sz="4" w:space="0" w:color="auto"/>
              <w:left w:val="single" w:sz="4" w:space="0" w:color="auto"/>
              <w:bottom w:val="single" w:sz="4" w:space="0" w:color="auto"/>
              <w:right w:val="single" w:sz="4" w:space="0" w:color="auto"/>
            </w:tcBorders>
            <w:vAlign w:val="center"/>
            <w:hideMark/>
          </w:tcPr>
          <w:p w14:paraId="0A199B40" w14:textId="77777777" w:rsidR="00FC4D77" w:rsidRPr="00C257D4" w:rsidRDefault="00FC4D77" w:rsidP="001A0462">
            <w:pPr>
              <w:spacing w:after="0" w:line="240" w:lineRule="auto"/>
              <w:rPr>
                <w:rFonts w:ascii="Times New Roman" w:eastAsia="Times New Roman" w:hAnsi="Times New Roman" w:cs="Times New Roman"/>
                <w:bCs/>
                <w:iCs/>
                <w:sz w:val="28"/>
                <w:szCs w:val="28"/>
                <w:lang w:val="uk-UA" w:eastAsia="ru-RU"/>
              </w:rPr>
            </w:pPr>
            <w:r w:rsidRPr="00C257D4">
              <w:rPr>
                <w:rFonts w:ascii="Times New Roman" w:eastAsia="Times New Roman" w:hAnsi="Times New Roman" w:cs="Times New Roman"/>
                <w:bCs/>
                <w:iCs/>
                <w:sz w:val="28"/>
                <w:szCs w:val="28"/>
                <w:lang w:val="uk-UA" w:eastAsia="ru-RU"/>
              </w:rPr>
              <w:t>10. Разом виробнича собівартість (сума ст. 8 і 9)</w:t>
            </w:r>
          </w:p>
        </w:tc>
        <w:tc>
          <w:tcPr>
            <w:tcW w:w="1957" w:type="dxa"/>
            <w:tcBorders>
              <w:top w:val="single" w:sz="4" w:space="0" w:color="auto"/>
              <w:left w:val="single" w:sz="4" w:space="0" w:color="auto"/>
              <w:bottom w:val="single" w:sz="4" w:space="0" w:color="auto"/>
              <w:right w:val="single" w:sz="4" w:space="0" w:color="auto"/>
            </w:tcBorders>
            <w:vAlign w:val="center"/>
            <w:hideMark/>
          </w:tcPr>
          <w:p w14:paraId="13659EAD" w14:textId="77777777" w:rsidR="00FC4D77" w:rsidRPr="00C257D4" w:rsidRDefault="00FC4D77" w:rsidP="001A0462">
            <w:pPr>
              <w:spacing w:after="0" w:line="240" w:lineRule="auto"/>
              <w:jc w:val="center"/>
              <w:rPr>
                <w:rFonts w:ascii="Times New Roman" w:eastAsia="Times New Roman" w:hAnsi="Times New Roman" w:cs="Times New Roman"/>
                <w:bCs/>
                <w:iCs/>
                <w:sz w:val="28"/>
                <w:szCs w:val="28"/>
                <w:lang w:val="uk-UA" w:eastAsia="ru-RU"/>
              </w:rPr>
            </w:pPr>
            <w:r w:rsidRPr="00C257D4">
              <w:rPr>
                <w:rFonts w:ascii="Times New Roman" w:eastAsia="Times New Roman" w:hAnsi="Times New Roman" w:cs="Times New Roman"/>
                <w:bCs/>
                <w:iCs/>
                <w:sz w:val="28"/>
                <w:szCs w:val="28"/>
                <w:lang w:val="uk-UA" w:eastAsia="ru-RU"/>
              </w:rPr>
              <w:t>2846,7</w:t>
            </w:r>
          </w:p>
        </w:tc>
      </w:tr>
    </w:tbl>
    <w:p w14:paraId="5505DEB2" w14:textId="77777777" w:rsidR="00FC4D77" w:rsidRPr="00C257D4" w:rsidRDefault="00FC4D77" w:rsidP="00FC4D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sz w:val="20"/>
          <w:szCs w:val="20"/>
          <w:lang w:val="uk-UA" w:eastAsia="ru-RU"/>
        </w:rPr>
      </w:pPr>
    </w:p>
    <w:p w14:paraId="50191E06" w14:textId="77777777" w:rsidR="00FC4D77" w:rsidRPr="00C257D4" w:rsidRDefault="00FC4D77" w:rsidP="00FC4D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020"/>
          <w:sz w:val="28"/>
          <w:szCs w:val="28"/>
          <w:lang w:val="uk-UA" w:eastAsia="ru-RU"/>
        </w:rPr>
      </w:pPr>
      <w:r w:rsidRPr="00C257D4">
        <w:rPr>
          <w:rFonts w:ascii="Times New Roman" w:eastAsia="Times New Roman" w:hAnsi="Times New Roman" w:cs="Times New Roman"/>
          <w:i/>
          <w:color w:val="202020"/>
          <w:sz w:val="28"/>
          <w:szCs w:val="28"/>
          <w:lang w:val="uk-UA" w:eastAsia="ru-RU"/>
        </w:rPr>
        <w:t>Нормативна база</w:t>
      </w:r>
      <w:r w:rsidRPr="00C257D4">
        <w:rPr>
          <w:rFonts w:ascii="Times New Roman" w:eastAsia="Times New Roman" w:hAnsi="Times New Roman" w:cs="Times New Roman"/>
          <w:color w:val="202020"/>
          <w:sz w:val="28"/>
          <w:szCs w:val="28"/>
          <w:lang w:val="uk-UA" w:eastAsia="ru-RU"/>
        </w:rPr>
        <w:t>.</w:t>
      </w:r>
    </w:p>
    <w:p w14:paraId="6EA1B59A" w14:textId="77777777" w:rsidR="00FC4D77" w:rsidRPr="00C257D4" w:rsidRDefault="00FC4D77" w:rsidP="00FC4D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020"/>
          <w:sz w:val="28"/>
          <w:szCs w:val="28"/>
          <w:lang w:val="uk-UA" w:eastAsia="ru-RU"/>
        </w:rPr>
      </w:pPr>
      <w:r w:rsidRPr="00C257D4">
        <w:rPr>
          <w:rFonts w:ascii="Times New Roman" w:eastAsia="Times New Roman" w:hAnsi="Times New Roman" w:cs="Times New Roman"/>
          <w:color w:val="202020"/>
          <w:sz w:val="28"/>
          <w:szCs w:val="28"/>
          <w:lang w:val="uk-UA" w:eastAsia="ru-RU"/>
        </w:rPr>
        <w:t xml:space="preserve">При нормативному методі планування створюється система технічно обґрунтованих норм і нормативів, попередньо  розробляються  нормативні  калькуляції виробів і їхніх складових частин, виявляються й ураховуються відхилення від норм і нормативів витрат, ураховуються зміни норм. </w:t>
      </w:r>
    </w:p>
    <w:p w14:paraId="4CC0C497" w14:textId="77777777" w:rsidR="00FC4D77" w:rsidRPr="00C257D4" w:rsidRDefault="00FC4D77" w:rsidP="00FC4D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020"/>
          <w:sz w:val="28"/>
          <w:szCs w:val="28"/>
          <w:lang w:val="uk-UA" w:eastAsia="ru-RU"/>
        </w:rPr>
      </w:pPr>
      <w:r w:rsidRPr="00C257D4">
        <w:rPr>
          <w:rFonts w:ascii="Times New Roman" w:eastAsia="Times New Roman" w:hAnsi="Times New Roman" w:cs="Times New Roman"/>
          <w:color w:val="202020"/>
          <w:sz w:val="28"/>
          <w:szCs w:val="28"/>
          <w:lang w:val="uk-UA" w:eastAsia="ru-RU"/>
        </w:rPr>
        <w:t>При нормативному методі калькулювання собівартості   документація  підрозділяється  на  нормативну  й сигнальну, кожна з якої грає свою роль в організації й веденні нормативного планування.</w:t>
      </w:r>
    </w:p>
    <w:p w14:paraId="1A42A136" w14:textId="77777777" w:rsidR="00FC4D77" w:rsidRPr="00C257D4" w:rsidRDefault="00FC4D77" w:rsidP="00FC4D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C257D4">
        <w:rPr>
          <w:rFonts w:ascii="Times New Roman" w:eastAsia="Times New Roman" w:hAnsi="Times New Roman" w:cs="Times New Roman"/>
          <w:color w:val="202020"/>
          <w:sz w:val="28"/>
          <w:szCs w:val="28"/>
          <w:lang w:val="uk-UA" w:eastAsia="ru-RU"/>
        </w:rPr>
        <w:t xml:space="preserve">Нормативна база нормативного методу підтримується в актуальному стані, для чого в діяльності ТОВ «ФУДЕМБІР» формується система відносин і </w:t>
      </w:r>
      <w:r w:rsidRPr="00C257D4">
        <w:rPr>
          <w:rFonts w:ascii="Times New Roman" w:eastAsia="Times New Roman" w:hAnsi="Times New Roman" w:cs="Times New Roman"/>
          <w:sz w:val="28"/>
          <w:szCs w:val="28"/>
          <w:lang w:val="uk-UA" w:eastAsia="ru-RU"/>
        </w:rPr>
        <w:t>документів «нормативного господарства»</w:t>
      </w:r>
      <w:r w:rsidRPr="00C257D4">
        <w:rPr>
          <w:rFonts w:ascii="Times New Roman" w:eastAsia="Times New Roman" w:hAnsi="Times New Roman" w:cs="Times New Roman"/>
          <w:sz w:val="28"/>
          <w:szCs w:val="28"/>
          <w:lang w:eastAsia="ru-RU"/>
        </w:rPr>
        <w:t xml:space="preserve"> [19]</w:t>
      </w:r>
      <w:r w:rsidRPr="00C257D4">
        <w:rPr>
          <w:rFonts w:ascii="Times New Roman" w:eastAsia="Times New Roman" w:hAnsi="Times New Roman" w:cs="Times New Roman"/>
          <w:sz w:val="28"/>
          <w:szCs w:val="28"/>
          <w:lang w:val="uk-UA" w:eastAsia="ru-RU"/>
        </w:rPr>
        <w:t>.</w:t>
      </w:r>
    </w:p>
    <w:p w14:paraId="092F4B9E" w14:textId="77777777" w:rsidR="00FC4D77" w:rsidRPr="00C257D4" w:rsidRDefault="00FC4D77" w:rsidP="00FC4D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020"/>
          <w:sz w:val="28"/>
          <w:szCs w:val="28"/>
          <w:lang w:val="uk-UA" w:eastAsia="ru-RU"/>
        </w:rPr>
      </w:pPr>
      <w:r w:rsidRPr="00C257D4">
        <w:rPr>
          <w:rFonts w:ascii="Times New Roman" w:eastAsia="Times New Roman" w:hAnsi="Times New Roman" w:cs="Times New Roman"/>
          <w:color w:val="202020"/>
          <w:sz w:val="28"/>
          <w:szCs w:val="28"/>
          <w:lang w:val="uk-UA" w:eastAsia="ru-RU"/>
        </w:rPr>
        <w:t xml:space="preserve">Під нормативним господарством підприємства розуміється система норм і нормативів видатку сировини, матеріалів, палива й енергії на технологічні </w:t>
      </w:r>
      <w:r w:rsidRPr="00C257D4">
        <w:rPr>
          <w:rFonts w:ascii="Times New Roman" w:eastAsia="Times New Roman" w:hAnsi="Times New Roman" w:cs="Times New Roman"/>
          <w:color w:val="202020"/>
          <w:sz w:val="28"/>
          <w:szCs w:val="28"/>
          <w:lang w:val="uk-UA" w:eastAsia="ru-RU"/>
        </w:rPr>
        <w:lastRenderedPageBreak/>
        <w:t>цілі,  витрат праці,  видатків  на  обслуговування виробництва й керування, які переглядаються в міру здійснення організаційно-технічних заходів. Основним елементом нормативного господарства є норма видатку.</w:t>
      </w:r>
    </w:p>
    <w:p w14:paraId="7674AC4F" w14:textId="77777777" w:rsidR="00FC4D77" w:rsidRPr="00C257D4" w:rsidRDefault="00FC4D77" w:rsidP="00FC4D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020"/>
          <w:sz w:val="28"/>
          <w:szCs w:val="28"/>
          <w:lang w:val="uk-UA" w:eastAsia="ru-RU"/>
        </w:rPr>
      </w:pPr>
      <w:r w:rsidRPr="00C257D4">
        <w:rPr>
          <w:rFonts w:ascii="Times New Roman" w:eastAsia="Times New Roman" w:hAnsi="Times New Roman" w:cs="Times New Roman"/>
          <w:color w:val="202020"/>
          <w:sz w:val="28"/>
          <w:szCs w:val="28"/>
          <w:lang w:val="uk-UA" w:eastAsia="ru-RU"/>
        </w:rPr>
        <w:t>Норма  видатку  –  це   максимально   припустима   величина   видатку матеріальних цінностей і трудових витрат на виготовлення одиниці  продукції. Норми видатку розробляються на основі конструкторської  й  технологічної, документації, техніко-економічних розрахунків, приладових вимірів та ін. Науково обґрунтовані видаткові норми сприяють більш раціональному використанню у виробництві матеріальних, трудових і фінансових ресурсів, зниженню собівартості одиниці продукції. Крім норм видатків впроваджуються також нормативи на інші складові собівартості.</w:t>
      </w:r>
    </w:p>
    <w:p w14:paraId="75035093" w14:textId="77777777" w:rsidR="00FC4D77" w:rsidRPr="00C257D4" w:rsidRDefault="00FC4D77" w:rsidP="00FC4D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020"/>
          <w:sz w:val="28"/>
          <w:szCs w:val="28"/>
          <w:lang w:val="uk-UA" w:eastAsia="ru-RU"/>
        </w:rPr>
      </w:pPr>
      <w:r w:rsidRPr="00C257D4">
        <w:rPr>
          <w:rFonts w:ascii="Times New Roman" w:eastAsia="Times New Roman" w:hAnsi="Times New Roman" w:cs="Times New Roman"/>
          <w:color w:val="202020"/>
          <w:sz w:val="28"/>
          <w:szCs w:val="28"/>
          <w:lang w:val="uk-UA" w:eastAsia="ru-RU"/>
        </w:rPr>
        <w:t>Нормативом вважається будь яке співвідношення величин чи витрат, значення якого обґрунтовано і затверджено як норматив на певний період.</w:t>
      </w:r>
    </w:p>
    <w:p w14:paraId="1B371D9A" w14:textId="77777777" w:rsidR="00FC4D77" w:rsidRPr="00C257D4" w:rsidRDefault="00FC4D77" w:rsidP="00FC4D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202020"/>
          <w:sz w:val="28"/>
          <w:szCs w:val="28"/>
          <w:lang w:val="uk-UA" w:eastAsia="ru-RU"/>
        </w:rPr>
      </w:pPr>
      <w:r w:rsidRPr="00C257D4">
        <w:rPr>
          <w:rFonts w:ascii="Times New Roman" w:eastAsia="Times New Roman" w:hAnsi="Times New Roman" w:cs="Times New Roman"/>
          <w:color w:val="202020"/>
          <w:sz w:val="28"/>
          <w:szCs w:val="28"/>
          <w:lang w:val="uk-UA" w:eastAsia="ru-RU"/>
        </w:rPr>
        <w:t>Структура собівартості продукції підприємства та порядок її калькулювання, відображений у табл. 3.4, доводять такий склад загальних норм та нормативів, що використовуються безпосередньо при розрахунку собівартості продукції:</w:t>
      </w:r>
    </w:p>
    <w:p w14:paraId="2C775CB6" w14:textId="77777777" w:rsidR="00FC4D77" w:rsidRPr="00C257D4" w:rsidRDefault="00FC4D77" w:rsidP="00FC4D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202020"/>
          <w:sz w:val="28"/>
          <w:szCs w:val="28"/>
          <w:lang w:val="uk-UA" w:eastAsia="ru-RU"/>
        </w:rPr>
      </w:pPr>
      <w:r w:rsidRPr="00C257D4">
        <w:rPr>
          <w:rFonts w:ascii="Times New Roman" w:eastAsia="Times New Roman" w:hAnsi="Times New Roman" w:cs="Times New Roman"/>
          <w:color w:val="202020"/>
          <w:sz w:val="28"/>
          <w:szCs w:val="28"/>
          <w:lang w:val="uk-UA" w:eastAsia="ru-RU"/>
        </w:rPr>
        <w:t>1) норми видатків:</w:t>
      </w:r>
    </w:p>
    <w:p w14:paraId="7A2C7BB2" w14:textId="77777777" w:rsidR="00FC4D77" w:rsidRPr="00C257D4" w:rsidRDefault="00FC4D77" w:rsidP="00FC4D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202020"/>
          <w:sz w:val="28"/>
          <w:szCs w:val="28"/>
          <w:lang w:val="uk-UA" w:eastAsia="ru-RU"/>
        </w:rPr>
      </w:pPr>
      <w:r w:rsidRPr="00C257D4">
        <w:rPr>
          <w:rFonts w:ascii="Times New Roman" w:eastAsia="Times New Roman" w:hAnsi="Times New Roman" w:cs="Times New Roman"/>
          <w:color w:val="202020"/>
          <w:sz w:val="28"/>
          <w:szCs w:val="28"/>
          <w:lang w:val="uk-UA" w:eastAsia="ru-RU"/>
        </w:rPr>
        <w:t>сировини та інших основних додаткових матеріалів;</w:t>
      </w:r>
    </w:p>
    <w:p w14:paraId="179243BE" w14:textId="77777777" w:rsidR="00FC4D77" w:rsidRPr="00C257D4" w:rsidRDefault="00FC4D77" w:rsidP="00FC4D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202020"/>
          <w:sz w:val="28"/>
          <w:szCs w:val="28"/>
          <w:lang w:val="uk-UA" w:eastAsia="ru-RU"/>
        </w:rPr>
      </w:pPr>
      <w:r w:rsidRPr="00C257D4">
        <w:rPr>
          <w:rFonts w:ascii="Times New Roman" w:eastAsia="Times New Roman" w:hAnsi="Times New Roman" w:cs="Times New Roman"/>
          <w:color w:val="202020"/>
          <w:sz w:val="28"/>
          <w:szCs w:val="28"/>
          <w:lang w:val="uk-UA" w:eastAsia="ru-RU"/>
        </w:rPr>
        <w:t>палива на технологічні цілі;</w:t>
      </w:r>
    </w:p>
    <w:p w14:paraId="613D8F09" w14:textId="77777777" w:rsidR="00FC4D77" w:rsidRPr="00C257D4" w:rsidRDefault="00FC4D77" w:rsidP="00FC4D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202020"/>
          <w:sz w:val="28"/>
          <w:szCs w:val="28"/>
          <w:lang w:val="uk-UA" w:eastAsia="ru-RU"/>
        </w:rPr>
      </w:pPr>
      <w:r w:rsidRPr="00C257D4">
        <w:rPr>
          <w:rFonts w:ascii="Times New Roman" w:eastAsia="Times New Roman" w:hAnsi="Times New Roman" w:cs="Times New Roman"/>
          <w:color w:val="202020"/>
          <w:sz w:val="28"/>
          <w:szCs w:val="28"/>
          <w:lang w:val="uk-UA" w:eastAsia="ru-RU"/>
        </w:rPr>
        <w:t>електроенергії на технологічні цілі;</w:t>
      </w:r>
    </w:p>
    <w:p w14:paraId="11A54342" w14:textId="77777777" w:rsidR="00FC4D77" w:rsidRPr="00C257D4" w:rsidRDefault="00FC4D77" w:rsidP="00FC4D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202020"/>
          <w:sz w:val="28"/>
          <w:szCs w:val="28"/>
          <w:lang w:val="uk-UA" w:eastAsia="ru-RU"/>
        </w:rPr>
      </w:pPr>
      <w:r w:rsidRPr="00C257D4">
        <w:rPr>
          <w:rFonts w:ascii="Times New Roman" w:eastAsia="Times New Roman" w:hAnsi="Times New Roman" w:cs="Times New Roman"/>
          <w:color w:val="202020"/>
          <w:sz w:val="28"/>
          <w:szCs w:val="28"/>
          <w:lang w:val="uk-UA" w:eastAsia="ru-RU"/>
        </w:rPr>
        <w:t>2) норми видатків на оплату праці по категоріям робітників та операціям виробничого процесу;</w:t>
      </w:r>
    </w:p>
    <w:p w14:paraId="0C11FF8A" w14:textId="77777777" w:rsidR="00FC4D77" w:rsidRPr="00C257D4" w:rsidRDefault="00FC4D77" w:rsidP="00FC4D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202020"/>
          <w:sz w:val="28"/>
          <w:szCs w:val="28"/>
          <w:lang w:val="uk-UA" w:eastAsia="ru-RU"/>
        </w:rPr>
      </w:pPr>
      <w:r w:rsidRPr="00C257D4">
        <w:rPr>
          <w:rFonts w:ascii="Times New Roman" w:eastAsia="Times New Roman" w:hAnsi="Times New Roman" w:cs="Times New Roman"/>
          <w:color w:val="202020"/>
          <w:sz w:val="28"/>
          <w:szCs w:val="28"/>
          <w:lang w:val="uk-UA" w:eastAsia="ru-RU"/>
        </w:rPr>
        <w:t>3) нормативи Єдиного соціального внеску (ЄСВ);</w:t>
      </w:r>
    </w:p>
    <w:p w14:paraId="29850C54" w14:textId="77777777" w:rsidR="00FC4D77" w:rsidRPr="00C257D4" w:rsidRDefault="00FC4D77" w:rsidP="00FC4D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202020"/>
          <w:sz w:val="28"/>
          <w:szCs w:val="28"/>
          <w:lang w:val="uk-UA" w:eastAsia="ru-RU"/>
        </w:rPr>
      </w:pPr>
      <w:r w:rsidRPr="00C257D4">
        <w:rPr>
          <w:rFonts w:ascii="Times New Roman" w:eastAsia="Times New Roman" w:hAnsi="Times New Roman" w:cs="Times New Roman"/>
          <w:bCs/>
          <w:iCs/>
          <w:color w:val="202020"/>
          <w:sz w:val="28"/>
          <w:szCs w:val="28"/>
          <w:lang w:val="uk-UA" w:eastAsia="ru-RU"/>
        </w:rPr>
        <w:t xml:space="preserve">4) норматив видатків на ремонт, утримування та експлуатацію устаткування (РУЕУ) – </w:t>
      </w:r>
      <w:r w:rsidRPr="00C257D4">
        <w:rPr>
          <w:rFonts w:ascii="Times New Roman" w:eastAsia="Times New Roman" w:hAnsi="Times New Roman" w:cs="Times New Roman"/>
          <w:bCs/>
          <w:i/>
          <w:iCs/>
          <w:color w:val="202020"/>
          <w:sz w:val="28"/>
          <w:szCs w:val="28"/>
          <w:lang w:val="uk-UA" w:eastAsia="ru-RU"/>
        </w:rPr>
        <w:t>Кр</w:t>
      </w:r>
      <w:r w:rsidRPr="00C257D4">
        <w:rPr>
          <w:rFonts w:ascii="Times New Roman" w:eastAsia="Times New Roman" w:hAnsi="Times New Roman" w:cs="Times New Roman"/>
          <w:bCs/>
          <w:iCs/>
          <w:color w:val="202020"/>
          <w:sz w:val="28"/>
          <w:szCs w:val="28"/>
          <w:lang w:val="uk-UA" w:eastAsia="ru-RU"/>
        </w:rPr>
        <w:t>;</w:t>
      </w:r>
    </w:p>
    <w:p w14:paraId="7036B905" w14:textId="77777777" w:rsidR="00FC4D77" w:rsidRPr="00C257D4" w:rsidRDefault="00FC4D77" w:rsidP="00FC4D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202020"/>
          <w:sz w:val="28"/>
          <w:szCs w:val="28"/>
          <w:lang w:val="uk-UA" w:eastAsia="ru-RU"/>
        </w:rPr>
      </w:pPr>
      <w:r w:rsidRPr="00C257D4">
        <w:rPr>
          <w:rFonts w:ascii="Times New Roman" w:eastAsia="Times New Roman" w:hAnsi="Times New Roman" w:cs="Times New Roman"/>
          <w:color w:val="202020"/>
          <w:sz w:val="28"/>
          <w:szCs w:val="28"/>
          <w:lang w:val="uk-UA" w:eastAsia="ru-RU"/>
        </w:rPr>
        <w:t xml:space="preserve">5) норматив цехових видатків </w:t>
      </w:r>
      <w:r w:rsidRPr="00C257D4">
        <w:rPr>
          <w:rFonts w:ascii="Times New Roman" w:eastAsia="Times New Roman" w:hAnsi="Times New Roman" w:cs="Times New Roman"/>
          <w:i/>
          <w:color w:val="202020"/>
          <w:sz w:val="28"/>
          <w:szCs w:val="28"/>
          <w:lang w:val="uk-UA" w:eastAsia="ru-RU"/>
        </w:rPr>
        <w:t>Кцех</w:t>
      </w:r>
      <w:r w:rsidRPr="00C257D4">
        <w:rPr>
          <w:rFonts w:ascii="Times New Roman" w:eastAsia="Times New Roman" w:hAnsi="Times New Roman" w:cs="Times New Roman"/>
          <w:color w:val="202020"/>
          <w:sz w:val="28"/>
          <w:szCs w:val="28"/>
          <w:lang w:val="uk-UA" w:eastAsia="ru-RU"/>
        </w:rPr>
        <w:t>;</w:t>
      </w:r>
    </w:p>
    <w:p w14:paraId="7E64F218" w14:textId="77777777" w:rsidR="00FC4D77" w:rsidRPr="00C257D4" w:rsidRDefault="00FC4D77" w:rsidP="00FC4D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202020"/>
          <w:sz w:val="28"/>
          <w:szCs w:val="28"/>
          <w:lang w:val="uk-UA" w:eastAsia="ru-RU"/>
        </w:rPr>
      </w:pPr>
      <w:r w:rsidRPr="00C257D4">
        <w:rPr>
          <w:rFonts w:ascii="Times New Roman" w:eastAsia="Times New Roman" w:hAnsi="Times New Roman" w:cs="Times New Roman"/>
          <w:color w:val="202020"/>
          <w:sz w:val="28"/>
          <w:szCs w:val="28"/>
          <w:lang w:val="uk-UA" w:eastAsia="ru-RU"/>
        </w:rPr>
        <w:t>6) норматив з</w:t>
      </w:r>
      <w:r w:rsidRPr="00C257D4">
        <w:rPr>
          <w:rFonts w:ascii="Times New Roman" w:eastAsia="Times New Roman" w:hAnsi="Times New Roman" w:cs="Times New Roman"/>
          <w:bCs/>
          <w:iCs/>
          <w:color w:val="202020"/>
          <w:sz w:val="28"/>
          <w:szCs w:val="28"/>
          <w:lang w:val="uk-UA" w:eastAsia="ru-RU"/>
        </w:rPr>
        <w:t xml:space="preserve">агальнозаводських видатків – </w:t>
      </w:r>
      <w:r w:rsidRPr="00C257D4">
        <w:rPr>
          <w:rFonts w:ascii="Times New Roman" w:eastAsia="Times New Roman" w:hAnsi="Times New Roman" w:cs="Times New Roman"/>
          <w:bCs/>
          <w:i/>
          <w:iCs/>
          <w:color w:val="202020"/>
          <w:sz w:val="28"/>
          <w:szCs w:val="28"/>
          <w:lang w:val="uk-UA" w:eastAsia="ru-RU"/>
        </w:rPr>
        <w:t xml:space="preserve">Кзаг. </w:t>
      </w:r>
      <w:r w:rsidRPr="00C257D4">
        <w:rPr>
          <w:rFonts w:ascii="Times New Roman" w:eastAsia="Times New Roman" w:hAnsi="Times New Roman" w:cs="Times New Roman"/>
          <w:bCs/>
          <w:iCs/>
          <w:color w:val="202020"/>
          <w:sz w:val="28"/>
          <w:szCs w:val="28"/>
          <w:lang w:val="uk-UA" w:eastAsia="ru-RU"/>
        </w:rPr>
        <w:t xml:space="preserve"> </w:t>
      </w:r>
    </w:p>
    <w:p w14:paraId="01A87789" w14:textId="77777777" w:rsidR="00FC4D77" w:rsidRPr="00C257D4" w:rsidRDefault="00FC4D77" w:rsidP="00FC4D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202020"/>
          <w:sz w:val="28"/>
          <w:szCs w:val="28"/>
          <w:lang w:val="uk-UA" w:eastAsia="ru-RU"/>
        </w:rPr>
      </w:pPr>
      <w:r w:rsidRPr="00C257D4">
        <w:rPr>
          <w:rFonts w:ascii="Times New Roman" w:eastAsia="Times New Roman" w:hAnsi="Times New Roman" w:cs="Times New Roman"/>
          <w:color w:val="202020"/>
          <w:sz w:val="28"/>
          <w:szCs w:val="28"/>
          <w:lang w:val="uk-UA" w:eastAsia="ru-RU"/>
        </w:rPr>
        <w:t xml:space="preserve">Нормативне господарство підприємства «ФОП Макаренко В.О.» має включати також систему контролю за дотриманням норм, своєчасного </w:t>
      </w:r>
      <w:r w:rsidRPr="00C257D4">
        <w:rPr>
          <w:rFonts w:ascii="Times New Roman" w:eastAsia="Times New Roman" w:hAnsi="Times New Roman" w:cs="Times New Roman"/>
          <w:color w:val="202020"/>
          <w:sz w:val="28"/>
          <w:szCs w:val="28"/>
          <w:lang w:val="uk-UA" w:eastAsia="ru-RU"/>
        </w:rPr>
        <w:lastRenderedPageBreak/>
        <w:t>доведення їх до виконавців, а також санкцій за необґрунтоване порушення норм.</w:t>
      </w:r>
    </w:p>
    <w:p w14:paraId="36FE7D24" w14:textId="77777777" w:rsidR="00FC4D77" w:rsidRPr="00C257D4" w:rsidRDefault="00FC4D77" w:rsidP="00FC4D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202020"/>
          <w:sz w:val="28"/>
          <w:szCs w:val="28"/>
          <w:lang w:val="uk-UA" w:eastAsia="ru-RU"/>
        </w:rPr>
      </w:pPr>
      <w:r w:rsidRPr="00C257D4">
        <w:rPr>
          <w:rFonts w:ascii="Times New Roman" w:eastAsia="Times New Roman" w:hAnsi="Times New Roman" w:cs="Times New Roman"/>
          <w:color w:val="202020"/>
          <w:sz w:val="28"/>
          <w:szCs w:val="28"/>
          <w:lang w:val="uk-UA" w:eastAsia="ru-RU"/>
        </w:rPr>
        <w:t>В організації й функціонуванні нормативного господарства беруть участь всі відділи й служби  підприємства, для ведення поточної роботи в складі планово-економічного відділу (ПЕВ) підприємства створюється нормативне бюро із числа працівників відділу з наділенням їхніх функцій ведення нормативного плануванні собівартості продукції.</w:t>
      </w:r>
    </w:p>
    <w:p w14:paraId="5C1394A9" w14:textId="77777777" w:rsidR="00FC4D77" w:rsidRPr="00C257D4" w:rsidRDefault="00FC4D77" w:rsidP="00FC4D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202020"/>
          <w:sz w:val="28"/>
          <w:szCs w:val="28"/>
          <w:lang w:val="uk-UA" w:eastAsia="ru-RU"/>
        </w:rPr>
      </w:pPr>
      <w:r w:rsidRPr="00C257D4">
        <w:rPr>
          <w:rFonts w:ascii="Times New Roman" w:eastAsia="Times New Roman" w:hAnsi="Times New Roman" w:cs="Times New Roman"/>
          <w:color w:val="202020"/>
          <w:sz w:val="28"/>
          <w:szCs w:val="28"/>
          <w:lang w:val="uk-UA" w:eastAsia="ru-RU"/>
        </w:rPr>
        <w:t>Для впровадження нормативного методу необхідно створення й підтримка в актуальному стані всієї інформації, потрібної для  складання нормативних калькуляцій, що формується на основі наступних документів:</w:t>
      </w:r>
    </w:p>
    <w:p w14:paraId="763B00BE" w14:textId="77777777" w:rsidR="00FC4D77" w:rsidRPr="00C257D4" w:rsidRDefault="00FC4D77" w:rsidP="00FC4D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202020"/>
          <w:sz w:val="28"/>
          <w:szCs w:val="28"/>
          <w:lang w:val="uk-UA" w:eastAsia="ru-RU"/>
        </w:rPr>
      </w:pPr>
      <w:r w:rsidRPr="00C257D4">
        <w:rPr>
          <w:rFonts w:ascii="Times New Roman" w:eastAsia="Times New Roman" w:hAnsi="Times New Roman" w:cs="Times New Roman"/>
          <w:color w:val="202020"/>
          <w:sz w:val="28"/>
          <w:szCs w:val="28"/>
          <w:lang w:val="uk-UA" w:eastAsia="ru-RU"/>
        </w:rPr>
        <w:t xml:space="preserve">карти  технологічних процесів вироблення продукції; </w:t>
      </w:r>
    </w:p>
    <w:p w14:paraId="509861B3" w14:textId="77777777" w:rsidR="00FC4D77" w:rsidRPr="00C257D4" w:rsidRDefault="00FC4D77" w:rsidP="00FC4D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202020"/>
          <w:sz w:val="28"/>
          <w:szCs w:val="28"/>
          <w:lang w:val="uk-UA" w:eastAsia="ru-RU"/>
        </w:rPr>
      </w:pPr>
      <w:r w:rsidRPr="00C257D4">
        <w:rPr>
          <w:rFonts w:ascii="Times New Roman" w:eastAsia="Times New Roman" w:hAnsi="Times New Roman" w:cs="Times New Roman"/>
          <w:color w:val="202020"/>
          <w:sz w:val="28"/>
          <w:szCs w:val="28"/>
          <w:lang w:val="uk-UA" w:eastAsia="ru-RU"/>
        </w:rPr>
        <w:t>технічні завдання на проектування оснащення й нестандартного устаткування;</w:t>
      </w:r>
    </w:p>
    <w:p w14:paraId="00E8E06E" w14:textId="77777777" w:rsidR="00FC4D77" w:rsidRPr="00C257D4" w:rsidRDefault="00FC4D77" w:rsidP="00FC4D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202020"/>
          <w:sz w:val="28"/>
          <w:szCs w:val="28"/>
          <w:lang w:val="uk-UA" w:eastAsia="ru-RU"/>
        </w:rPr>
      </w:pPr>
      <w:r w:rsidRPr="00C257D4">
        <w:rPr>
          <w:rFonts w:ascii="Times New Roman" w:eastAsia="Times New Roman" w:hAnsi="Times New Roman" w:cs="Times New Roman"/>
          <w:color w:val="202020"/>
          <w:sz w:val="28"/>
          <w:szCs w:val="28"/>
          <w:lang w:val="uk-UA" w:eastAsia="ru-RU"/>
        </w:rPr>
        <w:t>номенклатури-цінники на споживані матеріали та інструменти;</w:t>
      </w:r>
    </w:p>
    <w:p w14:paraId="00F68B9F" w14:textId="77777777" w:rsidR="00FC4D77" w:rsidRPr="00C257D4" w:rsidRDefault="00FC4D77" w:rsidP="00FC4D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202020"/>
          <w:sz w:val="28"/>
          <w:szCs w:val="28"/>
          <w:lang w:val="uk-UA" w:eastAsia="ru-RU"/>
        </w:rPr>
      </w:pPr>
      <w:r w:rsidRPr="00C257D4">
        <w:rPr>
          <w:rFonts w:ascii="Times New Roman" w:eastAsia="Times New Roman" w:hAnsi="Times New Roman" w:cs="Times New Roman"/>
          <w:color w:val="202020"/>
          <w:sz w:val="28"/>
          <w:szCs w:val="28"/>
          <w:lang w:val="uk-UA" w:eastAsia="ru-RU"/>
        </w:rPr>
        <w:t>внутрішньозаводський  цінник  на  послуги  й роботи;</w:t>
      </w:r>
    </w:p>
    <w:p w14:paraId="0D56F3F6" w14:textId="77777777" w:rsidR="00FC4D77" w:rsidRPr="00C257D4" w:rsidRDefault="00FC4D77" w:rsidP="00FC4D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202020"/>
          <w:sz w:val="28"/>
          <w:szCs w:val="28"/>
          <w:lang w:val="uk-UA" w:eastAsia="ru-RU"/>
        </w:rPr>
      </w:pPr>
      <w:r w:rsidRPr="00C257D4">
        <w:rPr>
          <w:rFonts w:ascii="Times New Roman" w:eastAsia="Times New Roman" w:hAnsi="Times New Roman" w:cs="Times New Roman"/>
          <w:color w:val="202020"/>
          <w:sz w:val="28"/>
          <w:szCs w:val="28"/>
          <w:lang w:val="uk-UA" w:eastAsia="ru-RU"/>
        </w:rPr>
        <w:t>номенклатура  застосовуваного устаткування;</w:t>
      </w:r>
    </w:p>
    <w:p w14:paraId="5BD9CEE3" w14:textId="77777777" w:rsidR="00FC4D77" w:rsidRPr="00C257D4" w:rsidRDefault="00FC4D77" w:rsidP="00FC4D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202020"/>
          <w:sz w:val="28"/>
          <w:szCs w:val="28"/>
          <w:lang w:val="uk-UA" w:eastAsia="ru-RU"/>
        </w:rPr>
      </w:pPr>
      <w:r w:rsidRPr="00C257D4">
        <w:rPr>
          <w:rFonts w:ascii="Times New Roman" w:eastAsia="Times New Roman" w:hAnsi="Times New Roman" w:cs="Times New Roman"/>
          <w:color w:val="202020"/>
          <w:sz w:val="28"/>
          <w:szCs w:val="28"/>
          <w:lang w:val="uk-UA" w:eastAsia="ru-RU"/>
        </w:rPr>
        <w:t>номенклатура причин, винуватців або ініціаторів відхилень і змін норм.</w:t>
      </w:r>
    </w:p>
    <w:p w14:paraId="4DE2B39A" w14:textId="5309D7B2" w:rsidR="00FC4D77" w:rsidRDefault="00FC4D77" w:rsidP="00FC4D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202020"/>
          <w:sz w:val="28"/>
          <w:szCs w:val="28"/>
          <w:lang w:val="uk-UA" w:eastAsia="ru-RU"/>
        </w:rPr>
      </w:pPr>
      <w:r w:rsidRPr="00C257D4">
        <w:rPr>
          <w:rFonts w:ascii="Times New Roman" w:eastAsia="Times New Roman" w:hAnsi="Times New Roman" w:cs="Times New Roman"/>
          <w:color w:val="202020"/>
          <w:sz w:val="28"/>
          <w:szCs w:val="28"/>
          <w:lang w:val="uk-UA" w:eastAsia="ru-RU"/>
        </w:rPr>
        <w:t>Для  здійснення нормативного планування розробляється чітке коло обов'язків для кожного з підрозділу й працівника без  дублювання робіт і знеособлювання відповідальності. Загальна координація робіт відділів і  цехів по вдосконалюванню норм і нормативів покладається на планово-економічний відділ.  Система корегування норм для ведення поточної калькуляції собівартості продукції потребує запровадження комплекту поточних документів оперативного обліку виконання норм видатків. У зв’язку з цим потрібно розробити спеціальний сигнальний документ</w:t>
      </w:r>
      <w:r w:rsidR="00764B32">
        <w:rPr>
          <w:rFonts w:ascii="Times New Roman" w:eastAsia="Times New Roman" w:hAnsi="Times New Roman" w:cs="Times New Roman"/>
          <w:color w:val="202020"/>
          <w:sz w:val="28"/>
          <w:szCs w:val="28"/>
          <w:lang w:val="uk-UA" w:eastAsia="ru-RU"/>
        </w:rPr>
        <w:t>у вигляді окремого сайту</w:t>
      </w:r>
      <w:r w:rsidRPr="00C257D4">
        <w:rPr>
          <w:rFonts w:ascii="Times New Roman" w:eastAsia="Times New Roman" w:hAnsi="Times New Roman" w:cs="Times New Roman"/>
          <w:color w:val="202020"/>
          <w:sz w:val="28"/>
          <w:szCs w:val="28"/>
          <w:lang w:val="uk-UA" w:eastAsia="ru-RU"/>
        </w:rPr>
        <w:t>, що пов’язує оперативне виробниче планування та ведення нормативної калькуляції собівартості продукції, приведений в табл. 3.</w:t>
      </w:r>
      <w:r w:rsidR="00764B32">
        <w:rPr>
          <w:rFonts w:ascii="Times New Roman" w:eastAsia="Times New Roman" w:hAnsi="Times New Roman" w:cs="Times New Roman"/>
          <w:color w:val="202020"/>
          <w:sz w:val="28"/>
          <w:szCs w:val="28"/>
          <w:lang w:val="uk-UA" w:eastAsia="ru-RU"/>
        </w:rPr>
        <w:t>3</w:t>
      </w:r>
      <w:r w:rsidRPr="00C257D4">
        <w:rPr>
          <w:rFonts w:ascii="Times New Roman" w:eastAsia="Times New Roman" w:hAnsi="Times New Roman" w:cs="Times New Roman"/>
          <w:color w:val="202020"/>
          <w:sz w:val="28"/>
          <w:szCs w:val="28"/>
          <w:lang w:val="uk-UA" w:eastAsia="ru-RU"/>
        </w:rPr>
        <w:t>.</w:t>
      </w:r>
    </w:p>
    <w:p w14:paraId="4E7CCB86" w14:textId="77777777" w:rsidR="00764B32" w:rsidRPr="00C257D4" w:rsidRDefault="00764B32" w:rsidP="00764B3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C257D4">
        <w:rPr>
          <w:rFonts w:ascii="Times New Roman" w:eastAsia="Times New Roman" w:hAnsi="Times New Roman" w:cs="Times New Roman"/>
          <w:sz w:val="28"/>
          <w:szCs w:val="28"/>
          <w:lang w:val="uk-UA" w:eastAsia="ru-RU"/>
        </w:rPr>
        <w:t xml:space="preserve">На основі сигнальних документів (форма 1нк) формується добовий звіт з відхилень від виконання норм витрат, що включає перелік ініціаторів або порушників відхилень від затверджених норм, викладення сутності порушень </w:t>
      </w:r>
      <w:r w:rsidRPr="00C257D4">
        <w:rPr>
          <w:rFonts w:ascii="Times New Roman" w:eastAsia="Times New Roman" w:hAnsi="Times New Roman" w:cs="Times New Roman"/>
          <w:sz w:val="28"/>
          <w:szCs w:val="28"/>
          <w:lang w:val="uk-UA" w:eastAsia="ru-RU"/>
        </w:rPr>
        <w:lastRenderedPageBreak/>
        <w:t>норм витрат та інших параметрів, необхідних для розробки корекцій до внесення в діючи норми.</w:t>
      </w:r>
    </w:p>
    <w:p w14:paraId="0D10F337" w14:textId="27FF71BE" w:rsidR="00FC4D77" w:rsidRPr="00C257D4" w:rsidRDefault="00FC4D77" w:rsidP="00FC4D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right"/>
        <w:rPr>
          <w:rFonts w:ascii="Times New Roman" w:eastAsia="Times New Roman" w:hAnsi="Times New Roman" w:cs="Times New Roman"/>
          <w:sz w:val="28"/>
          <w:szCs w:val="28"/>
          <w:lang w:val="uk-UA" w:eastAsia="ru-RU"/>
        </w:rPr>
      </w:pPr>
      <w:r w:rsidRPr="00C257D4">
        <w:rPr>
          <w:rFonts w:ascii="Times New Roman" w:eastAsia="Times New Roman" w:hAnsi="Times New Roman" w:cs="Times New Roman"/>
          <w:sz w:val="28"/>
          <w:szCs w:val="28"/>
          <w:lang w:val="uk-UA" w:eastAsia="ru-RU"/>
        </w:rPr>
        <w:t>Таблиця 3.</w:t>
      </w:r>
      <w:r w:rsidR="00764B32">
        <w:rPr>
          <w:rFonts w:ascii="Times New Roman" w:eastAsia="Times New Roman" w:hAnsi="Times New Roman" w:cs="Times New Roman"/>
          <w:sz w:val="28"/>
          <w:szCs w:val="28"/>
          <w:lang w:val="uk-UA" w:eastAsia="ru-RU"/>
        </w:rPr>
        <w:t>3</w:t>
      </w:r>
      <w:r w:rsidRPr="00C257D4">
        <w:rPr>
          <w:rFonts w:ascii="Times New Roman" w:eastAsia="Times New Roman" w:hAnsi="Times New Roman" w:cs="Times New Roman"/>
          <w:sz w:val="28"/>
          <w:szCs w:val="28"/>
          <w:lang w:val="uk-UA" w:eastAsia="ru-RU"/>
        </w:rPr>
        <w:t xml:space="preserve"> </w:t>
      </w:r>
    </w:p>
    <w:p w14:paraId="5E4F3768" w14:textId="77777777" w:rsidR="00FC4D77" w:rsidRPr="00C257D4" w:rsidRDefault="00FC4D77" w:rsidP="00764B3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b/>
          <w:sz w:val="28"/>
          <w:szCs w:val="28"/>
          <w:lang w:val="uk-UA" w:eastAsia="ru-RU"/>
        </w:rPr>
      </w:pPr>
      <w:r w:rsidRPr="00C257D4">
        <w:rPr>
          <w:rFonts w:ascii="Times New Roman" w:eastAsia="Times New Roman" w:hAnsi="Times New Roman" w:cs="Times New Roman"/>
          <w:b/>
          <w:sz w:val="28"/>
          <w:szCs w:val="28"/>
          <w:lang w:val="uk-UA" w:eastAsia="ru-RU"/>
        </w:rPr>
        <w:t xml:space="preserve">Нормативне завдання (форма 1нк) – додаток до наряду на виконання технологічних операцій у ТОВ «ФУДЕМБІР»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43"/>
        <w:gridCol w:w="327"/>
        <w:gridCol w:w="935"/>
        <w:gridCol w:w="1122"/>
        <w:gridCol w:w="374"/>
        <w:gridCol w:w="935"/>
        <w:gridCol w:w="785"/>
        <w:gridCol w:w="337"/>
        <w:gridCol w:w="1020"/>
        <w:gridCol w:w="289"/>
        <w:gridCol w:w="1570"/>
      </w:tblGrid>
      <w:tr w:rsidR="00FC4D77" w:rsidRPr="00C257D4" w14:paraId="68175B0B" w14:textId="77777777" w:rsidTr="001A0462">
        <w:trPr>
          <w:trHeight w:val="281"/>
        </w:trPr>
        <w:tc>
          <w:tcPr>
            <w:tcW w:w="1870" w:type="dxa"/>
            <w:gridSpan w:val="2"/>
            <w:tcBorders>
              <w:top w:val="single" w:sz="4" w:space="0" w:color="auto"/>
              <w:left w:val="single" w:sz="4" w:space="0" w:color="auto"/>
              <w:bottom w:val="single" w:sz="4" w:space="0" w:color="auto"/>
              <w:right w:val="single" w:sz="4" w:space="0" w:color="auto"/>
            </w:tcBorders>
            <w:hideMark/>
          </w:tcPr>
          <w:p w14:paraId="200D73FD" w14:textId="77777777" w:rsidR="00FC4D77" w:rsidRPr="00C257D4" w:rsidRDefault="00FC4D77" w:rsidP="001A0462">
            <w:pPr>
              <w:spacing w:after="0" w:line="240" w:lineRule="auto"/>
              <w:jc w:val="center"/>
              <w:rPr>
                <w:rFonts w:ascii="Times New Roman" w:eastAsia="Times New Roman" w:hAnsi="Times New Roman" w:cs="Times New Roman"/>
                <w:sz w:val="28"/>
                <w:szCs w:val="28"/>
                <w:lang w:val="uk-UA" w:eastAsia="ru-RU"/>
              </w:rPr>
            </w:pPr>
            <w:r w:rsidRPr="00C257D4">
              <w:rPr>
                <w:rFonts w:ascii="Times New Roman" w:eastAsia="Times New Roman" w:hAnsi="Times New Roman" w:cs="Times New Roman"/>
                <w:sz w:val="28"/>
                <w:szCs w:val="28"/>
                <w:lang w:val="uk-UA" w:eastAsia="ru-RU"/>
              </w:rPr>
              <w:t>Цех (відділ)</w:t>
            </w:r>
          </w:p>
        </w:tc>
        <w:tc>
          <w:tcPr>
            <w:tcW w:w="7367" w:type="dxa"/>
            <w:gridSpan w:val="9"/>
            <w:tcBorders>
              <w:top w:val="single" w:sz="4" w:space="0" w:color="auto"/>
              <w:left w:val="single" w:sz="4" w:space="0" w:color="auto"/>
              <w:bottom w:val="single" w:sz="4" w:space="0" w:color="auto"/>
              <w:right w:val="single" w:sz="4" w:space="0" w:color="auto"/>
            </w:tcBorders>
            <w:hideMark/>
          </w:tcPr>
          <w:p w14:paraId="3F277745" w14:textId="77777777" w:rsidR="00FC4D77" w:rsidRPr="00C257D4" w:rsidRDefault="00FC4D77" w:rsidP="001A0462">
            <w:pPr>
              <w:spacing w:after="0" w:line="240" w:lineRule="auto"/>
              <w:jc w:val="center"/>
              <w:rPr>
                <w:rFonts w:ascii="Times New Roman" w:eastAsia="Times New Roman" w:hAnsi="Times New Roman" w:cs="Times New Roman"/>
                <w:sz w:val="28"/>
                <w:szCs w:val="28"/>
                <w:lang w:val="uk-UA" w:eastAsia="ru-RU"/>
              </w:rPr>
            </w:pPr>
            <w:r w:rsidRPr="00C257D4">
              <w:rPr>
                <w:rFonts w:ascii="Times New Roman" w:eastAsia="Times New Roman" w:hAnsi="Times New Roman" w:cs="Times New Roman"/>
                <w:sz w:val="28"/>
                <w:szCs w:val="28"/>
                <w:lang w:val="uk-UA" w:eastAsia="ru-RU"/>
              </w:rPr>
              <w:t>Виробниче завдання</w:t>
            </w:r>
          </w:p>
        </w:tc>
      </w:tr>
      <w:tr w:rsidR="00FC4D77" w:rsidRPr="00C257D4" w14:paraId="44ADF3F1" w14:textId="77777777" w:rsidTr="001A0462">
        <w:trPr>
          <w:trHeight w:val="330"/>
        </w:trPr>
        <w:tc>
          <w:tcPr>
            <w:tcW w:w="1870" w:type="dxa"/>
            <w:gridSpan w:val="2"/>
            <w:tcBorders>
              <w:top w:val="single" w:sz="4" w:space="0" w:color="auto"/>
              <w:left w:val="single" w:sz="4" w:space="0" w:color="auto"/>
              <w:bottom w:val="single" w:sz="4" w:space="0" w:color="auto"/>
              <w:right w:val="single" w:sz="4" w:space="0" w:color="auto"/>
            </w:tcBorders>
            <w:hideMark/>
          </w:tcPr>
          <w:p w14:paraId="630CB20D" w14:textId="77777777" w:rsidR="00FC4D77" w:rsidRPr="00C257D4" w:rsidRDefault="00FC4D77" w:rsidP="001A0462">
            <w:pPr>
              <w:spacing w:after="0" w:line="240" w:lineRule="auto"/>
              <w:jc w:val="center"/>
              <w:rPr>
                <w:rFonts w:ascii="Times New Roman" w:eastAsia="Times New Roman" w:hAnsi="Times New Roman" w:cs="Times New Roman"/>
                <w:sz w:val="28"/>
                <w:szCs w:val="28"/>
                <w:lang w:val="uk-UA" w:eastAsia="ru-RU"/>
              </w:rPr>
            </w:pPr>
            <w:r w:rsidRPr="00C257D4">
              <w:rPr>
                <w:rFonts w:ascii="Times New Roman" w:eastAsia="Times New Roman" w:hAnsi="Times New Roman" w:cs="Times New Roman"/>
                <w:sz w:val="28"/>
                <w:szCs w:val="28"/>
                <w:lang w:val="uk-UA" w:eastAsia="ru-RU"/>
              </w:rPr>
              <w:t>Ділянка</w:t>
            </w:r>
          </w:p>
        </w:tc>
        <w:tc>
          <w:tcPr>
            <w:tcW w:w="2057" w:type="dxa"/>
            <w:gridSpan w:val="2"/>
            <w:vMerge w:val="restart"/>
            <w:tcBorders>
              <w:top w:val="single" w:sz="4" w:space="0" w:color="auto"/>
              <w:left w:val="single" w:sz="4" w:space="0" w:color="auto"/>
              <w:bottom w:val="single" w:sz="4" w:space="0" w:color="auto"/>
              <w:right w:val="single" w:sz="4" w:space="0" w:color="auto"/>
            </w:tcBorders>
            <w:hideMark/>
          </w:tcPr>
          <w:p w14:paraId="79177CA1" w14:textId="77777777" w:rsidR="00FC4D77" w:rsidRPr="00C257D4" w:rsidRDefault="00FC4D77" w:rsidP="001A0462">
            <w:pPr>
              <w:spacing w:after="0" w:line="240" w:lineRule="auto"/>
              <w:jc w:val="center"/>
              <w:rPr>
                <w:rFonts w:ascii="Times New Roman" w:eastAsia="Times New Roman" w:hAnsi="Times New Roman" w:cs="Times New Roman"/>
                <w:sz w:val="28"/>
                <w:szCs w:val="28"/>
                <w:lang w:val="uk-UA" w:eastAsia="ru-RU"/>
              </w:rPr>
            </w:pPr>
            <w:r w:rsidRPr="00C257D4">
              <w:rPr>
                <w:rFonts w:ascii="Times New Roman" w:eastAsia="Times New Roman" w:hAnsi="Times New Roman" w:cs="Times New Roman"/>
                <w:sz w:val="28"/>
                <w:szCs w:val="28"/>
                <w:lang w:val="uk-UA" w:eastAsia="ru-RU"/>
              </w:rPr>
              <w:t>Номер операції, роботи</w:t>
            </w:r>
          </w:p>
        </w:tc>
        <w:tc>
          <w:tcPr>
            <w:tcW w:w="1309" w:type="dxa"/>
            <w:gridSpan w:val="2"/>
            <w:vMerge w:val="restart"/>
            <w:tcBorders>
              <w:top w:val="single" w:sz="4" w:space="0" w:color="auto"/>
              <w:left w:val="single" w:sz="4" w:space="0" w:color="auto"/>
              <w:bottom w:val="single" w:sz="4" w:space="0" w:color="auto"/>
              <w:right w:val="single" w:sz="4" w:space="0" w:color="auto"/>
            </w:tcBorders>
            <w:hideMark/>
          </w:tcPr>
          <w:p w14:paraId="15151983" w14:textId="77777777" w:rsidR="00FC4D77" w:rsidRPr="00C257D4" w:rsidRDefault="00FC4D77" w:rsidP="001A0462">
            <w:pPr>
              <w:spacing w:after="0" w:line="240" w:lineRule="auto"/>
              <w:jc w:val="center"/>
              <w:rPr>
                <w:rFonts w:ascii="Times New Roman" w:eastAsia="Times New Roman" w:hAnsi="Times New Roman" w:cs="Times New Roman"/>
                <w:sz w:val="28"/>
                <w:szCs w:val="28"/>
                <w:lang w:val="uk-UA" w:eastAsia="ru-RU"/>
              </w:rPr>
            </w:pPr>
            <w:r w:rsidRPr="00C257D4">
              <w:rPr>
                <w:rFonts w:ascii="Times New Roman" w:eastAsia="Times New Roman" w:hAnsi="Times New Roman" w:cs="Times New Roman"/>
                <w:sz w:val="28"/>
                <w:szCs w:val="28"/>
                <w:lang w:val="uk-UA" w:eastAsia="ru-RU"/>
              </w:rPr>
              <w:t>Одиниця виміру</w:t>
            </w:r>
          </w:p>
        </w:tc>
        <w:tc>
          <w:tcPr>
            <w:tcW w:w="1122" w:type="dxa"/>
            <w:gridSpan w:val="2"/>
            <w:vMerge w:val="restart"/>
            <w:tcBorders>
              <w:top w:val="single" w:sz="4" w:space="0" w:color="auto"/>
              <w:left w:val="single" w:sz="4" w:space="0" w:color="auto"/>
              <w:bottom w:val="single" w:sz="4" w:space="0" w:color="auto"/>
              <w:right w:val="single" w:sz="4" w:space="0" w:color="auto"/>
            </w:tcBorders>
            <w:hideMark/>
          </w:tcPr>
          <w:p w14:paraId="65807527" w14:textId="77777777" w:rsidR="00FC4D77" w:rsidRPr="00C257D4" w:rsidRDefault="00FC4D77" w:rsidP="001A0462">
            <w:pPr>
              <w:spacing w:after="0" w:line="240" w:lineRule="auto"/>
              <w:jc w:val="center"/>
              <w:rPr>
                <w:rFonts w:ascii="Times New Roman" w:eastAsia="Times New Roman" w:hAnsi="Times New Roman" w:cs="Times New Roman"/>
                <w:sz w:val="28"/>
                <w:szCs w:val="28"/>
                <w:lang w:val="uk-UA" w:eastAsia="ru-RU"/>
              </w:rPr>
            </w:pPr>
            <w:r w:rsidRPr="00C257D4">
              <w:rPr>
                <w:rFonts w:ascii="Times New Roman" w:eastAsia="Times New Roman" w:hAnsi="Times New Roman" w:cs="Times New Roman"/>
                <w:sz w:val="28"/>
                <w:szCs w:val="28"/>
                <w:lang w:val="uk-UA" w:eastAsia="ru-RU"/>
              </w:rPr>
              <w:t>Кількість</w:t>
            </w:r>
          </w:p>
        </w:tc>
        <w:tc>
          <w:tcPr>
            <w:tcW w:w="1309" w:type="dxa"/>
            <w:gridSpan w:val="2"/>
            <w:vMerge w:val="restart"/>
            <w:tcBorders>
              <w:top w:val="single" w:sz="4" w:space="0" w:color="auto"/>
              <w:left w:val="single" w:sz="4" w:space="0" w:color="auto"/>
              <w:bottom w:val="single" w:sz="4" w:space="0" w:color="auto"/>
              <w:right w:val="single" w:sz="4" w:space="0" w:color="auto"/>
            </w:tcBorders>
            <w:hideMark/>
          </w:tcPr>
          <w:p w14:paraId="0C1B4CB6" w14:textId="77777777" w:rsidR="00FC4D77" w:rsidRPr="00C257D4" w:rsidRDefault="00FC4D77" w:rsidP="001A0462">
            <w:pPr>
              <w:spacing w:after="0" w:line="240" w:lineRule="auto"/>
              <w:jc w:val="center"/>
              <w:rPr>
                <w:rFonts w:ascii="Times New Roman" w:eastAsia="Times New Roman" w:hAnsi="Times New Roman" w:cs="Times New Roman"/>
                <w:sz w:val="28"/>
                <w:szCs w:val="28"/>
                <w:lang w:val="uk-UA" w:eastAsia="ru-RU"/>
              </w:rPr>
            </w:pPr>
            <w:r w:rsidRPr="00C257D4">
              <w:rPr>
                <w:rFonts w:ascii="Times New Roman" w:eastAsia="Times New Roman" w:hAnsi="Times New Roman" w:cs="Times New Roman"/>
                <w:sz w:val="28"/>
                <w:szCs w:val="28"/>
                <w:lang w:val="uk-UA" w:eastAsia="ru-RU"/>
              </w:rPr>
              <w:t>Дата видачи</w:t>
            </w:r>
          </w:p>
        </w:tc>
        <w:tc>
          <w:tcPr>
            <w:tcW w:w="1570" w:type="dxa"/>
            <w:vMerge w:val="restart"/>
            <w:tcBorders>
              <w:top w:val="single" w:sz="4" w:space="0" w:color="auto"/>
              <w:left w:val="single" w:sz="4" w:space="0" w:color="auto"/>
              <w:bottom w:val="single" w:sz="4" w:space="0" w:color="auto"/>
              <w:right w:val="single" w:sz="4" w:space="0" w:color="auto"/>
            </w:tcBorders>
            <w:hideMark/>
          </w:tcPr>
          <w:p w14:paraId="0E5A990B" w14:textId="77777777" w:rsidR="00FC4D77" w:rsidRPr="00C257D4" w:rsidRDefault="00FC4D77" w:rsidP="001A0462">
            <w:pPr>
              <w:spacing w:after="0" w:line="240" w:lineRule="auto"/>
              <w:jc w:val="center"/>
              <w:rPr>
                <w:rFonts w:ascii="Times New Roman" w:eastAsia="Times New Roman" w:hAnsi="Times New Roman" w:cs="Times New Roman"/>
                <w:sz w:val="28"/>
                <w:szCs w:val="28"/>
                <w:lang w:val="uk-UA" w:eastAsia="ru-RU"/>
              </w:rPr>
            </w:pPr>
            <w:r w:rsidRPr="00C257D4">
              <w:rPr>
                <w:rFonts w:ascii="Times New Roman" w:eastAsia="Times New Roman" w:hAnsi="Times New Roman" w:cs="Times New Roman"/>
                <w:sz w:val="28"/>
                <w:szCs w:val="28"/>
                <w:lang w:val="uk-UA" w:eastAsia="ru-RU"/>
              </w:rPr>
              <w:t>Строк виконання</w:t>
            </w:r>
          </w:p>
        </w:tc>
      </w:tr>
      <w:tr w:rsidR="00FC4D77" w:rsidRPr="00C257D4" w14:paraId="2DC74397" w14:textId="77777777" w:rsidTr="001A0462">
        <w:trPr>
          <w:trHeight w:val="300"/>
        </w:trPr>
        <w:tc>
          <w:tcPr>
            <w:tcW w:w="1870" w:type="dxa"/>
            <w:gridSpan w:val="2"/>
            <w:tcBorders>
              <w:top w:val="single" w:sz="4" w:space="0" w:color="auto"/>
              <w:left w:val="single" w:sz="4" w:space="0" w:color="auto"/>
              <w:bottom w:val="single" w:sz="4" w:space="0" w:color="auto"/>
              <w:right w:val="single" w:sz="4" w:space="0" w:color="auto"/>
            </w:tcBorders>
          </w:tcPr>
          <w:p w14:paraId="60744030" w14:textId="77777777" w:rsidR="00FC4D77" w:rsidRPr="00C257D4" w:rsidRDefault="00FC4D77" w:rsidP="001A0462">
            <w:pPr>
              <w:spacing w:after="0" w:line="240" w:lineRule="auto"/>
              <w:jc w:val="center"/>
              <w:rPr>
                <w:rFonts w:ascii="Times New Roman" w:eastAsia="Times New Roman" w:hAnsi="Times New Roman" w:cs="Times New Roman"/>
                <w:sz w:val="28"/>
                <w:szCs w:val="28"/>
                <w:lang w:val="uk-UA" w:eastAsia="ru-RU"/>
              </w:rPr>
            </w:pPr>
          </w:p>
        </w:tc>
        <w:tc>
          <w:tcPr>
            <w:tcW w:w="8863" w:type="dxa"/>
            <w:gridSpan w:val="2"/>
            <w:vMerge/>
            <w:tcBorders>
              <w:top w:val="single" w:sz="4" w:space="0" w:color="auto"/>
              <w:left w:val="single" w:sz="4" w:space="0" w:color="auto"/>
              <w:bottom w:val="single" w:sz="4" w:space="0" w:color="auto"/>
              <w:right w:val="single" w:sz="4" w:space="0" w:color="auto"/>
            </w:tcBorders>
            <w:vAlign w:val="center"/>
            <w:hideMark/>
          </w:tcPr>
          <w:p w14:paraId="66CF50E5" w14:textId="77777777" w:rsidR="00FC4D77" w:rsidRPr="00C257D4" w:rsidRDefault="00FC4D77" w:rsidP="001A0462">
            <w:pPr>
              <w:spacing w:after="0" w:line="240" w:lineRule="auto"/>
              <w:rPr>
                <w:rFonts w:ascii="Times New Roman" w:eastAsia="Times New Roman" w:hAnsi="Times New Roman" w:cs="Times New Roman"/>
                <w:sz w:val="28"/>
                <w:szCs w:val="28"/>
                <w:lang w:val="uk-UA" w:eastAsia="ru-RU"/>
              </w:rPr>
            </w:pPr>
          </w:p>
        </w:tc>
        <w:tc>
          <w:tcPr>
            <w:tcW w:w="4386" w:type="dxa"/>
            <w:gridSpan w:val="2"/>
            <w:vMerge/>
            <w:tcBorders>
              <w:top w:val="single" w:sz="4" w:space="0" w:color="auto"/>
              <w:left w:val="single" w:sz="4" w:space="0" w:color="auto"/>
              <w:bottom w:val="single" w:sz="4" w:space="0" w:color="auto"/>
              <w:right w:val="single" w:sz="4" w:space="0" w:color="auto"/>
            </w:tcBorders>
            <w:vAlign w:val="center"/>
            <w:hideMark/>
          </w:tcPr>
          <w:p w14:paraId="3A5F4AC4" w14:textId="77777777" w:rsidR="00FC4D77" w:rsidRPr="00C257D4" w:rsidRDefault="00FC4D77" w:rsidP="001A0462">
            <w:pPr>
              <w:spacing w:after="0" w:line="240" w:lineRule="auto"/>
              <w:rPr>
                <w:rFonts w:ascii="Times New Roman" w:eastAsia="Times New Roman" w:hAnsi="Times New Roman" w:cs="Times New Roman"/>
                <w:sz w:val="28"/>
                <w:szCs w:val="28"/>
                <w:lang w:val="uk-UA" w:eastAsia="ru-RU"/>
              </w:rPr>
            </w:pPr>
          </w:p>
        </w:tc>
        <w:tc>
          <w:tcPr>
            <w:tcW w:w="2479" w:type="dxa"/>
            <w:gridSpan w:val="2"/>
            <w:vMerge/>
            <w:tcBorders>
              <w:top w:val="single" w:sz="4" w:space="0" w:color="auto"/>
              <w:left w:val="single" w:sz="4" w:space="0" w:color="auto"/>
              <w:bottom w:val="single" w:sz="4" w:space="0" w:color="auto"/>
              <w:right w:val="single" w:sz="4" w:space="0" w:color="auto"/>
            </w:tcBorders>
            <w:vAlign w:val="center"/>
            <w:hideMark/>
          </w:tcPr>
          <w:p w14:paraId="74C4186B" w14:textId="77777777" w:rsidR="00FC4D77" w:rsidRPr="00C257D4" w:rsidRDefault="00FC4D77" w:rsidP="001A0462">
            <w:pPr>
              <w:spacing w:after="0" w:line="240" w:lineRule="auto"/>
              <w:rPr>
                <w:rFonts w:ascii="Times New Roman" w:eastAsia="Times New Roman" w:hAnsi="Times New Roman" w:cs="Times New Roman"/>
                <w:sz w:val="28"/>
                <w:szCs w:val="28"/>
                <w:lang w:val="uk-UA" w:eastAsia="ru-RU"/>
              </w:rPr>
            </w:pPr>
          </w:p>
        </w:tc>
        <w:tc>
          <w:tcPr>
            <w:tcW w:w="3168" w:type="dxa"/>
            <w:gridSpan w:val="2"/>
            <w:vMerge/>
            <w:tcBorders>
              <w:top w:val="single" w:sz="4" w:space="0" w:color="auto"/>
              <w:left w:val="single" w:sz="4" w:space="0" w:color="auto"/>
              <w:bottom w:val="single" w:sz="4" w:space="0" w:color="auto"/>
              <w:right w:val="single" w:sz="4" w:space="0" w:color="auto"/>
            </w:tcBorders>
            <w:vAlign w:val="center"/>
            <w:hideMark/>
          </w:tcPr>
          <w:p w14:paraId="21E9AB32" w14:textId="77777777" w:rsidR="00FC4D77" w:rsidRPr="00C257D4" w:rsidRDefault="00FC4D77" w:rsidP="001A0462">
            <w:pPr>
              <w:spacing w:after="0" w:line="240" w:lineRule="auto"/>
              <w:rPr>
                <w:rFonts w:ascii="Times New Roman" w:eastAsia="Times New Roman" w:hAnsi="Times New Roman" w:cs="Times New Roman"/>
                <w:sz w:val="28"/>
                <w:szCs w:val="28"/>
                <w:lang w:val="uk-UA" w:eastAsia="ru-RU"/>
              </w:rPr>
            </w:pPr>
          </w:p>
        </w:tc>
        <w:tc>
          <w:tcPr>
            <w:tcW w:w="1570" w:type="dxa"/>
            <w:vMerge/>
            <w:tcBorders>
              <w:top w:val="single" w:sz="4" w:space="0" w:color="auto"/>
              <w:left w:val="single" w:sz="4" w:space="0" w:color="auto"/>
              <w:bottom w:val="single" w:sz="4" w:space="0" w:color="auto"/>
              <w:right w:val="single" w:sz="4" w:space="0" w:color="auto"/>
            </w:tcBorders>
            <w:vAlign w:val="center"/>
            <w:hideMark/>
          </w:tcPr>
          <w:p w14:paraId="1C596D6A" w14:textId="77777777" w:rsidR="00FC4D77" w:rsidRPr="00C257D4" w:rsidRDefault="00FC4D77" w:rsidP="001A0462">
            <w:pPr>
              <w:spacing w:after="0" w:line="240" w:lineRule="auto"/>
              <w:rPr>
                <w:rFonts w:ascii="Times New Roman" w:eastAsia="Times New Roman" w:hAnsi="Times New Roman" w:cs="Times New Roman"/>
                <w:sz w:val="28"/>
                <w:szCs w:val="28"/>
                <w:lang w:val="uk-UA" w:eastAsia="ru-RU"/>
              </w:rPr>
            </w:pPr>
          </w:p>
        </w:tc>
      </w:tr>
      <w:tr w:rsidR="00FC4D77" w:rsidRPr="00C257D4" w14:paraId="6B2A61B6" w14:textId="77777777" w:rsidTr="001A0462">
        <w:trPr>
          <w:trHeight w:val="210"/>
        </w:trPr>
        <w:tc>
          <w:tcPr>
            <w:tcW w:w="1870" w:type="dxa"/>
            <w:gridSpan w:val="2"/>
            <w:tcBorders>
              <w:top w:val="single" w:sz="4" w:space="0" w:color="auto"/>
              <w:left w:val="single" w:sz="4" w:space="0" w:color="auto"/>
              <w:bottom w:val="single" w:sz="4" w:space="0" w:color="auto"/>
              <w:right w:val="single" w:sz="4" w:space="0" w:color="auto"/>
            </w:tcBorders>
            <w:hideMark/>
          </w:tcPr>
          <w:p w14:paraId="5078C7A7" w14:textId="77777777" w:rsidR="00FC4D77" w:rsidRPr="00C257D4" w:rsidRDefault="00FC4D77" w:rsidP="001A0462">
            <w:pPr>
              <w:spacing w:after="0" w:line="240" w:lineRule="auto"/>
              <w:jc w:val="center"/>
              <w:rPr>
                <w:rFonts w:ascii="Times New Roman" w:eastAsia="Times New Roman" w:hAnsi="Times New Roman" w:cs="Times New Roman"/>
                <w:sz w:val="28"/>
                <w:szCs w:val="28"/>
                <w:lang w:val="uk-UA" w:eastAsia="ru-RU"/>
              </w:rPr>
            </w:pPr>
            <w:r w:rsidRPr="00C257D4">
              <w:rPr>
                <w:rFonts w:ascii="Times New Roman" w:eastAsia="Times New Roman" w:hAnsi="Times New Roman" w:cs="Times New Roman"/>
                <w:sz w:val="28"/>
                <w:szCs w:val="28"/>
                <w:lang w:val="uk-UA" w:eastAsia="ru-RU"/>
              </w:rPr>
              <w:t>Бригада</w:t>
            </w:r>
          </w:p>
        </w:tc>
        <w:tc>
          <w:tcPr>
            <w:tcW w:w="2057" w:type="dxa"/>
            <w:gridSpan w:val="2"/>
            <w:vMerge w:val="restart"/>
            <w:tcBorders>
              <w:top w:val="single" w:sz="4" w:space="0" w:color="auto"/>
              <w:left w:val="single" w:sz="4" w:space="0" w:color="auto"/>
              <w:bottom w:val="single" w:sz="4" w:space="0" w:color="auto"/>
              <w:right w:val="single" w:sz="4" w:space="0" w:color="auto"/>
            </w:tcBorders>
          </w:tcPr>
          <w:p w14:paraId="44903CAA" w14:textId="77777777" w:rsidR="00FC4D77" w:rsidRPr="00C257D4" w:rsidRDefault="00FC4D77" w:rsidP="001A0462">
            <w:pPr>
              <w:spacing w:after="0" w:line="240" w:lineRule="auto"/>
              <w:jc w:val="center"/>
              <w:rPr>
                <w:rFonts w:ascii="Times New Roman" w:eastAsia="Times New Roman" w:hAnsi="Times New Roman" w:cs="Times New Roman"/>
                <w:sz w:val="28"/>
                <w:szCs w:val="28"/>
                <w:lang w:val="uk-UA" w:eastAsia="ru-RU"/>
              </w:rPr>
            </w:pPr>
          </w:p>
        </w:tc>
        <w:tc>
          <w:tcPr>
            <w:tcW w:w="1309" w:type="dxa"/>
            <w:gridSpan w:val="2"/>
            <w:vMerge w:val="restart"/>
            <w:tcBorders>
              <w:top w:val="single" w:sz="4" w:space="0" w:color="auto"/>
              <w:left w:val="single" w:sz="4" w:space="0" w:color="auto"/>
              <w:bottom w:val="single" w:sz="4" w:space="0" w:color="auto"/>
              <w:right w:val="single" w:sz="4" w:space="0" w:color="auto"/>
            </w:tcBorders>
          </w:tcPr>
          <w:p w14:paraId="6C742E48" w14:textId="77777777" w:rsidR="00FC4D77" w:rsidRPr="00C257D4" w:rsidRDefault="00FC4D77" w:rsidP="001A0462">
            <w:pPr>
              <w:spacing w:after="0" w:line="240" w:lineRule="auto"/>
              <w:jc w:val="center"/>
              <w:rPr>
                <w:rFonts w:ascii="Times New Roman" w:eastAsia="Times New Roman" w:hAnsi="Times New Roman" w:cs="Times New Roman"/>
                <w:sz w:val="28"/>
                <w:szCs w:val="28"/>
                <w:lang w:val="uk-UA" w:eastAsia="ru-RU"/>
              </w:rPr>
            </w:pPr>
          </w:p>
        </w:tc>
        <w:tc>
          <w:tcPr>
            <w:tcW w:w="1122" w:type="dxa"/>
            <w:gridSpan w:val="2"/>
            <w:vMerge w:val="restart"/>
            <w:tcBorders>
              <w:top w:val="single" w:sz="4" w:space="0" w:color="auto"/>
              <w:left w:val="single" w:sz="4" w:space="0" w:color="auto"/>
              <w:bottom w:val="single" w:sz="4" w:space="0" w:color="auto"/>
              <w:right w:val="single" w:sz="4" w:space="0" w:color="auto"/>
            </w:tcBorders>
          </w:tcPr>
          <w:p w14:paraId="402068E8" w14:textId="77777777" w:rsidR="00FC4D77" w:rsidRPr="00C257D4" w:rsidRDefault="00FC4D77" w:rsidP="001A0462">
            <w:pPr>
              <w:spacing w:after="0" w:line="240" w:lineRule="auto"/>
              <w:jc w:val="center"/>
              <w:rPr>
                <w:rFonts w:ascii="Times New Roman" w:eastAsia="Times New Roman" w:hAnsi="Times New Roman" w:cs="Times New Roman"/>
                <w:sz w:val="28"/>
                <w:szCs w:val="28"/>
                <w:lang w:val="uk-UA" w:eastAsia="ru-RU"/>
              </w:rPr>
            </w:pPr>
          </w:p>
        </w:tc>
        <w:tc>
          <w:tcPr>
            <w:tcW w:w="1309" w:type="dxa"/>
            <w:gridSpan w:val="2"/>
            <w:vMerge w:val="restart"/>
            <w:tcBorders>
              <w:top w:val="single" w:sz="4" w:space="0" w:color="auto"/>
              <w:left w:val="single" w:sz="4" w:space="0" w:color="auto"/>
              <w:bottom w:val="single" w:sz="4" w:space="0" w:color="auto"/>
              <w:right w:val="single" w:sz="4" w:space="0" w:color="auto"/>
            </w:tcBorders>
          </w:tcPr>
          <w:p w14:paraId="366563B9" w14:textId="77777777" w:rsidR="00FC4D77" w:rsidRPr="00C257D4" w:rsidRDefault="00FC4D77" w:rsidP="001A0462">
            <w:pPr>
              <w:spacing w:after="0" w:line="240" w:lineRule="auto"/>
              <w:jc w:val="center"/>
              <w:rPr>
                <w:rFonts w:ascii="Times New Roman" w:eastAsia="Times New Roman" w:hAnsi="Times New Roman" w:cs="Times New Roman"/>
                <w:sz w:val="28"/>
                <w:szCs w:val="28"/>
                <w:lang w:val="uk-UA" w:eastAsia="ru-RU"/>
              </w:rPr>
            </w:pPr>
          </w:p>
        </w:tc>
        <w:tc>
          <w:tcPr>
            <w:tcW w:w="1570" w:type="dxa"/>
            <w:vMerge w:val="restart"/>
            <w:tcBorders>
              <w:top w:val="single" w:sz="4" w:space="0" w:color="auto"/>
              <w:left w:val="single" w:sz="4" w:space="0" w:color="auto"/>
              <w:bottom w:val="single" w:sz="4" w:space="0" w:color="auto"/>
              <w:right w:val="single" w:sz="4" w:space="0" w:color="auto"/>
            </w:tcBorders>
          </w:tcPr>
          <w:p w14:paraId="6AAF8912" w14:textId="77777777" w:rsidR="00FC4D77" w:rsidRPr="00C257D4" w:rsidRDefault="00FC4D77" w:rsidP="001A0462">
            <w:pPr>
              <w:spacing w:after="0" w:line="240" w:lineRule="auto"/>
              <w:jc w:val="center"/>
              <w:rPr>
                <w:rFonts w:ascii="Times New Roman" w:eastAsia="Times New Roman" w:hAnsi="Times New Roman" w:cs="Times New Roman"/>
                <w:sz w:val="28"/>
                <w:szCs w:val="28"/>
                <w:lang w:val="uk-UA" w:eastAsia="ru-RU"/>
              </w:rPr>
            </w:pPr>
          </w:p>
        </w:tc>
      </w:tr>
      <w:tr w:rsidR="00FC4D77" w:rsidRPr="00C257D4" w14:paraId="46A5747D" w14:textId="77777777" w:rsidTr="001A0462">
        <w:trPr>
          <w:trHeight w:val="210"/>
        </w:trPr>
        <w:tc>
          <w:tcPr>
            <w:tcW w:w="1870" w:type="dxa"/>
            <w:gridSpan w:val="2"/>
            <w:tcBorders>
              <w:top w:val="single" w:sz="4" w:space="0" w:color="auto"/>
              <w:left w:val="single" w:sz="4" w:space="0" w:color="auto"/>
              <w:bottom w:val="single" w:sz="4" w:space="0" w:color="auto"/>
              <w:right w:val="single" w:sz="4" w:space="0" w:color="auto"/>
            </w:tcBorders>
          </w:tcPr>
          <w:p w14:paraId="53F36BB7" w14:textId="77777777" w:rsidR="00FC4D77" w:rsidRPr="00C257D4" w:rsidRDefault="00FC4D77" w:rsidP="001A0462">
            <w:pPr>
              <w:spacing w:after="0" w:line="240" w:lineRule="auto"/>
              <w:jc w:val="center"/>
              <w:rPr>
                <w:rFonts w:ascii="Times New Roman" w:eastAsia="Times New Roman" w:hAnsi="Times New Roman" w:cs="Times New Roman"/>
                <w:sz w:val="28"/>
                <w:szCs w:val="28"/>
                <w:lang w:val="uk-UA" w:eastAsia="ru-RU"/>
              </w:rPr>
            </w:pPr>
          </w:p>
        </w:tc>
        <w:tc>
          <w:tcPr>
            <w:tcW w:w="8863" w:type="dxa"/>
            <w:gridSpan w:val="2"/>
            <w:vMerge/>
            <w:tcBorders>
              <w:top w:val="single" w:sz="4" w:space="0" w:color="auto"/>
              <w:left w:val="single" w:sz="4" w:space="0" w:color="auto"/>
              <w:bottom w:val="single" w:sz="4" w:space="0" w:color="auto"/>
              <w:right w:val="single" w:sz="4" w:space="0" w:color="auto"/>
            </w:tcBorders>
            <w:vAlign w:val="center"/>
            <w:hideMark/>
          </w:tcPr>
          <w:p w14:paraId="3C783B33" w14:textId="77777777" w:rsidR="00FC4D77" w:rsidRPr="00C257D4" w:rsidRDefault="00FC4D77" w:rsidP="001A0462">
            <w:pPr>
              <w:spacing w:after="0" w:line="240" w:lineRule="auto"/>
              <w:rPr>
                <w:rFonts w:ascii="Times New Roman" w:eastAsia="Times New Roman" w:hAnsi="Times New Roman" w:cs="Times New Roman"/>
                <w:sz w:val="28"/>
                <w:szCs w:val="28"/>
                <w:lang w:val="uk-UA" w:eastAsia="ru-RU"/>
              </w:rPr>
            </w:pPr>
          </w:p>
        </w:tc>
        <w:tc>
          <w:tcPr>
            <w:tcW w:w="4386" w:type="dxa"/>
            <w:gridSpan w:val="2"/>
            <w:vMerge/>
            <w:tcBorders>
              <w:top w:val="single" w:sz="4" w:space="0" w:color="auto"/>
              <w:left w:val="single" w:sz="4" w:space="0" w:color="auto"/>
              <w:bottom w:val="single" w:sz="4" w:space="0" w:color="auto"/>
              <w:right w:val="single" w:sz="4" w:space="0" w:color="auto"/>
            </w:tcBorders>
            <w:vAlign w:val="center"/>
            <w:hideMark/>
          </w:tcPr>
          <w:p w14:paraId="6B83E6B2" w14:textId="77777777" w:rsidR="00FC4D77" w:rsidRPr="00C257D4" w:rsidRDefault="00FC4D77" w:rsidP="001A0462">
            <w:pPr>
              <w:spacing w:after="0" w:line="240" w:lineRule="auto"/>
              <w:rPr>
                <w:rFonts w:ascii="Times New Roman" w:eastAsia="Times New Roman" w:hAnsi="Times New Roman" w:cs="Times New Roman"/>
                <w:sz w:val="28"/>
                <w:szCs w:val="28"/>
                <w:lang w:val="uk-UA" w:eastAsia="ru-RU"/>
              </w:rPr>
            </w:pPr>
          </w:p>
        </w:tc>
        <w:tc>
          <w:tcPr>
            <w:tcW w:w="2479" w:type="dxa"/>
            <w:gridSpan w:val="2"/>
            <w:vMerge/>
            <w:tcBorders>
              <w:top w:val="single" w:sz="4" w:space="0" w:color="auto"/>
              <w:left w:val="single" w:sz="4" w:space="0" w:color="auto"/>
              <w:bottom w:val="single" w:sz="4" w:space="0" w:color="auto"/>
              <w:right w:val="single" w:sz="4" w:space="0" w:color="auto"/>
            </w:tcBorders>
            <w:vAlign w:val="center"/>
            <w:hideMark/>
          </w:tcPr>
          <w:p w14:paraId="3E362C55" w14:textId="77777777" w:rsidR="00FC4D77" w:rsidRPr="00C257D4" w:rsidRDefault="00FC4D77" w:rsidP="001A0462">
            <w:pPr>
              <w:spacing w:after="0" w:line="240" w:lineRule="auto"/>
              <w:rPr>
                <w:rFonts w:ascii="Times New Roman" w:eastAsia="Times New Roman" w:hAnsi="Times New Roman" w:cs="Times New Roman"/>
                <w:sz w:val="28"/>
                <w:szCs w:val="28"/>
                <w:lang w:val="uk-UA" w:eastAsia="ru-RU"/>
              </w:rPr>
            </w:pPr>
          </w:p>
        </w:tc>
        <w:tc>
          <w:tcPr>
            <w:tcW w:w="3168" w:type="dxa"/>
            <w:gridSpan w:val="2"/>
            <w:vMerge/>
            <w:tcBorders>
              <w:top w:val="single" w:sz="4" w:space="0" w:color="auto"/>
              <w:left w:val="single" w:sz="4" w:space="0" w:color="auto"/>
              <w:bottom w:val="single" w:sz="4" w:space="0" w:color="auto"/>
              <w:right w:val="single" w:sz="4" w:space="0" w:color="auto"/>
            </w:tcBorders>
            <w:vAlign w:val="center"/>
            <w:hideMark/>
          </w:tcPr>
          <w:p w14:paraId="3F4F817C" w14:textId="77777777" w:rsidR="00FC4D77" w:rsidRPr="00C257D4" w:rsidRDefault="00FC4D77" w:rsidP="001A0462">
            <w:pPr>
              <w:spacing w:after="0" w:line="240" w:lineRule="auto"/>
              <w:rPr>
                <w:rFonts w:ascii="Times New Roman" w:eastAsia="Times New Roman" w:hAnsi="Times New Roman" w:cs="Times New Roman"/>
                <w:sz w:val="28"/>
                <w:szCs w:val="28"/>
                <w:lang w:val="uk-UA" w:eastAsia="ru-RU"/>
              </w:rPr>
            </w:pPr>
          </w:p>
        </w:tc>
        <w:tc>
          <w:tcPr>
            <w:tcW w:w="1570" w:type="dxa"/>
            <w:vMerge/>
            <w:tcBorders>
              <w:top w:val="single" w:sz="4" w:space="0" w:color="auto"/>
              <w:left w:val="single" w:sz="4" w:space="0" w:color="auto"/>
              <w:bottom w:val="single" w:sz="4" w:space="0" w:color="auto"/>
              <w:right w:val="single" w:sz="4" w:space="0" w:color="auto"/>
            </w:tcBorders>
            <w:vAlign w:val="center"/>
            <w:hideMark/>
          </w:tcPr>
          <w:p w14:paraId="68274C42" w14:textId="77777777" w:rsidR="00FC4D77" w:rsidRPr="00C257D4" w:rsidRDefault="00FC4D77" w:rsidP="001A0462">
            <w:pPr>
              <w:spacing w:after="0" w:line="240" w:lineRule="auto"/>
              <w:rPr>
                <w:rFonts w:ascii="Times New Roman" w:eastAsia="Times New Roman" w:hAnsi="Times New Roman" w:cs="Times New Roman"/>
                <w:sz w:val="28"/>
                <w:szCs w:val="28"/>
                <w:lang w:val="uk-UA" w:eastAsia="ru-RU"/>
              </w:rPr>
            </w:pPr>
          </w:p>
        </w:tc>
      </w:tr>
      <w:tr w:rsidR="00FC4D77" w:rsidRPr="00C257D4" w14:paraId="52D1A00C" w14:textId="77777777" w:rsidTr="001A0462">
        <w:trPr>
          <w:trHeight w:val="221"/>
        </w:trPr>
        <w:tc>
          <w:tcPr>
            <w:tcW w:w="9237" w:type="dxa"/>
            <w:gridSpan w:val="11"/>
            <w:tcBorders>
              <w:top w:val="single" w:sz="4" w:space="0" w:color="auto"/>
              <w:left w:val="single" w:sz="4" w:space="0" w:color="auto"/>
              <w:bottom w:val="single" w:sz="4" w:space="0" w:color="auto"/>
              <w:right w:val="single" w:sz="4" w:space="0" w:color="auto"/>
            </w:tcBorders>
            <w:hideMark/>
          </w:tcPr>
          <w:p w14:paraId="5472CA8F" w14:textId="77777777" w:rsidR="00FC4D77" w:rsidRPr="00C257D4" w:rsidRDefault="00FC4D77" w:rsidP="001A0462">
            <w:pPr>
              <w:spacing w:after="0" w:line="240" w:lineRule="auto"/>
              <w:jc w:val="center"/>
              <w:rPr>
                <w:rFonts w:ascii="Times New Roman" w:eastAsia="Times New Roman" w:hAnsi="Times New Roman" w:cs="Times New Roman"/>
                <w:sz w:val="28"/>
                <w:szCs w:val="28"/>
                <w:lang w:val="uk-UA" w:eastAsia="ru-RU"/>
              </w:rPr>
            </w:pPr>
            <w:r w:rsidRPr="00C257D4">
              <w:rPr>
                <w:rFonts w:ascii="Times New Roman" w:eastAsia="Times New Roman" w:hAnsi="Times New Roman" w:cs="Times New Roman"/>
                <w:sz w:val="28"/>
                <w:szCs w:val="28"/>
                <w:lang w:val="uk-UA" w:eastAsia="ru-RU"/>
              </w:rPr>
              <w:t>НОРМАТИВИ ВИТРАТ</w:t>
            </w:r>
          </w:p>
        </w:tc>
      </w:tr>
      <w:tr w:rsidR="00FC4D77" w:rsidRPr="00C257D4" w14:paraId="097F2DE1" w14:textId="77777777" w:rsidTr="001A0462">
        <w:trPr>
          <w:trHeight w:val="180"/>
        </w:trPr>
        <w:tc>
          <w:tcPr>
            <w:tcW w:w="1543" w:type="dxa"/>
            <w:tcBorders>
              <w:top w:val="single" w:sz="4" w:space="0" w:color="auto"/>
              <w:left w:val="single" w:sz="4" w:space="0" w:color="auto"/>
              <w:bottom w:val="single" w:sz="4" w:space="0" w:color="auto"/>
              <w:right w:val="single" w:sz="4" w:space="0" w:color="auto"/>
            </w:tcBorders>
            <w:hideMark/>
          </w:tcPr>
          <w:p w14:paraId="4EF5CCDE" w14:textId="77777777" w:rsidR="00FC4D77" w:rsidRPr="00C257D4" w:rsidRDefault="00FC4D77" w:rsidP="001A0462">
            <w:pPr>
              <w:spacing w:after="0" w:line="240" w:lineRule="auto"/>
              <w:jc w:val="center"/>
              <w:rPr>
                <w:rFonts w:ascii="Times New Roman" w:eastAsia="Times New Roman" w:hAnsi="Times New Roman" w:cs="Times New Roman"/>
                <w:sz w:val="28"/>
                <w:szCs w:val="28"/>
                <w:lang w:val="uk-UA" w:eastAsia="ru-RU"/>
              </w:rPr>
            </w:pPr>
            <w:r w:rsidRPr="00C257D4">
              <w:rPr>
                <w:rFonts w:ascii="Times New Roman" w:eastAsia="Times New Roman" w:hAnsi="Times New Roman" w:cs="Times New Roman"/>
                <w:sz w:val="28"/>
                <w:szCs w:val="28"/>
                <w:lang w:val="uk-UA" w:eastAsia="ru-RU"/>
              </w:rPr>
              <w:t>Вид</w:t>
            </w:r>
          </w:p>
          <w:p w14:paraId="46C138B0" w14:textId="77777777" w:rsidR="00FC4D77" w:rsidRPr="00C257D4" w:rsidRDefault="00FC4D77" w:rsidP="001A0462">
            <w:pPr>
              <w:spacing w:after="0" w:line="240" w:lineRule="auto"/>
              <w:jc w:val="center"/>
              <w:rPr>
                <w:rFonts w:ascii="Times New Roman" w:eastAsia="Times New Roman" w:hAnsi="Times New Roman" w:cs="Times New Roman"/>
                <w:sz w:val="28"/>
                <w:szCs w:val="28"/>
                <w:lang w:val="uk-UA" w:eastAsia="ru-RU"/>
              </w:rPr>
            </w:pPr>
            <w:r w:rsidRPr="00C257D4">
              <w:rPr>
                <w:rFonts w:ascii="Times New Roman" w:eastAsia="Times New Roman" w:hAnsi="Times New Roman" w:cs="Times New Roman"/>
                <w:sz w:val="28"/>
                <w:szCs w:val="28"/>
                <w:lang w:val="uk-UA" w:eastAsia="ru-RU"/>
              </w:rPr>
              <w:t xml:space="preserve"> норми, нормативу</w:t>
            </w:r>
          </w:p>
        </w:tc>
        <w:tc>
          <w:tcPr>
            <w:tcW w:w="1262" w:type="dxa"/>
            <w:gridSpan w:val="2"/>
            <w:tcBorders>
              <w:top w:val="single" w:sz="4" w:space="0" w:color="auto"/>
              <w:left w:val="single" w:sz="4" w:space="0" w:color="auto"/>
              <w:bottom w:val="single" w:sz="4" w:space="0" w:color="auto"/>
              <w:right w:val="single" w:sz="4" w:space="0" w:color="auto"/>
            </w:tcBorders>
          </w:tcPr>
          <w:p w14:paraId="7DA8A22F" w14:textId="77777777" w:rsidR="00FC4D77" w:rsidRPr="00C257D4" w:rsidRDefault="00FC4D77" w:rsidP="001A0462">
            <w:pPr>
              <w:spacing w:after="0" w:line="240" w:lineRule="auto"/>
              <w:jc w:val="center"/>
              <w:rPr>
                <w:rFonts w:ascii="Times New Roman" w:eastAsia="Times New Roman" w:hAnsi="Times New Roman" w:cs="Times New Roman"/>
                <w:sz w:val="28"/>
                <w:szCs w:val="28"/>
                <w:lang w:val="uk-UA" w:eastAsia="ru-RU"/>
              </w:rPr>
            </w:pPr>
            <w:r w:rsidRPr="00C257D4">
              <w:rPr>
                <w:rFonts w:ascii="Times New Roman" w:eastAsia="Times New Roman" w:hAnsi="Times New Roman" w:cs="Times New Roman"/>
                <w:sz w:val="28"/>
                <w:szCs w:val="28"/>
                <w:lang w:val="uk-UA" w:eastAsia="ru-RU"/>
              </w:rPr>
              <w:t>Код</w:t>
            </w:r>
          </w:p>
          <w:p w14:paraId="4962D4A4" w14:textId="77777777" w:rsidR="00FC4D77" w:rsidRPr="00C257D4" w:rsidRDefault="00FC4D77" w:rsidP="001A0462">
            <w:pPr>
              <w:spacing w:after="0" w:line="240" w:lineRule="auto"/>
              <w:jc w:val="center"/>
              <w:rPr>
                <w:rFonts w:ascii="Times New Roman" w:eastAsia="Times New Roman" w:hAnsi="Times New Roman" w:cs="Times New Roman"/>
                <w:sz w:val="28"/>
                <w:szCs w:val="28"/>
                <w:lang w:val="uk-UA" w:eastAsia="ru-RU"/>
              </w:rPr>
            </w:pPr>
          </w:p>
        </w:tc>
        <w:tc>
          <w:tcPr>
            <w:tcW w:w="1496" w:type="dxa"/>
            <w:gridSpan w:val="2"/>
            <w:tcBorders>
              <w:top w:val="single" w:sz="4" w:space="0" w:color="auto"/>
              <w:left w:val="single" w:sz="4" w:space="0" w:color="auto"/>
              <w:bottom w:val="single" w:sz="4" w:space="0" w:color="auto"/>
              <w:right w:val="single" w:sz="4" w:space="0" w:color="auto"/>
            </w:tcBorders>
            <w:hideMark/>
          </w:tcPr>
          <w:p w14:paraId="6F84833F" w14:textId="77777777" w:rsidR="00FC4D77" w:rsidRPr="00C257D4" w:rsidRDefault="00FC4D77" w:rsidP="001A0462">
            <w:pPr>
              <w:spacing w:after="0" w:line="240" w:lineRule="auto"/>
              <w:jc w:val="center"/>
              <w:rPr>
                <w:rFonts w:ascii="Times New Roman" w:eastAsia="Times New Roman" w:hAnsi="Times New Roman" w:cs="Times New Roman"/>
                <w:sz w:val="28"/>
                <w:szCs w:val="28"/>
                <w:lang w:val="uk-UA" w:eastAsia="ru-RU"/>
              </w:rPr>
            </w:pPr>
            <w:r w:rsidRPr="00C257D4">
              <w:rPr>
                <w:rFonts w:ascii="Times New Roman" w:eastAsia="Times New Roman" w:hAnsi="Times New Roman" w:cs="Times New Roman"/>
                <w:sz w:val="28"/>
                <w:szCs w:val="28"/>
                <w:lang w:val="uk-UA" w:eastAsia="ru-RU"/>
              </w:rPr>
              <w:t>Вид матеріалу (ресурсу)</w:t>
            </w:r>
          </w:p>
        </w:tc>
        <w:tc>
          <w:tcPr>
            <w:tcW w:w="1720" w:type="dxa"/>
            <w:gridSpan w:val="2"/>
            <w:tcBorders>
              <w:top w:val="single" w:sz="4" w:space="0" w:color="auto"/>
              <w:left w:val="single" w:sz="4" w:space="0" w:color="auto"/>
              <w:bottom w:val="single" w:sz="4" w:space="0" w:color="auto"/>
              <w:right w:val="single" w:sz="4" w:space="0" w:color="auto"/>
            </w:tcBorders>
            <w:hideMark/>
          </w:tcPr>
          <w:p w14:paraId="49AC08C3" w14:textId="77777777" w:rsidR="00FC4D77" w:rsidRPr="00C257D4" w:rsidRDefault="00FC4D77" w:rsidP="001A0462">
            <w:pPr>
              <w:spacing w:after="0" w:line="240" w:lineRule="auto"/>
              <w:jc w:val="center"/>
              <w:rPr>
                <w:rFonts w:ascii="Times New Roman" w:eastAsia="Times New Roman" w:hAnsi="Times New Roman" w:cs="Times New Roman"/>
                <w:sz w:val="28"/>
                <w:szCs w:val="28"/>
                <w:lang w:val="uk-UA" w:eastAsia="ru-RU"/>
              </w:rPr>
            </w:pPr>
            <w:r w:rsidRPr="00C257D4">
              <w:rPr>
                <w:rFonts w:ascii="Times New Roman" w:eastAsia="Times New Roman" w:hAnsi="Times New Roman" w:cs="Times New Roman"/>
                <w:sz w:val="28"/>
                <w:szCs w:val="28"/>
                <w:lang w:val="uk-UA" w:eastAsia="ru-RU"/>
              </w:rPr>
              <w:t>Кількість на одиницю продукції</w:t>
            </w:r>
          </w:p>
        </w:tc>
        <w:tc>
          <w:tcPr>
            <w:tcW w:w="1357" w:type="dxa"/>
            <w:gridSpan w:val="2"/>
            <w:tcBorders>
              <w:top w:val="single" w:sz="4" w:space="0" w:color="auto"/>
              <w:left w:val="single" w:sz="4" w:space="0" w:color="auto"/>
              <w:bottom w:val="single" w:sz="4" w:space="0" w:color="auto"/>
              <w:right w:val="single" w:sz="4" w:space="0" w:color="auto"/>
            </w:tcBorders>
            <w:hideMark/>
          </w:tcPr>
          <w:p w14:paraId="67D90ADC" w14:textId="77777777" w:rsidR="00FC4D77" w:rsidRPr="00C257D4" w:rsidRDefault="00FC4D77" w:rsidP="001A0462">
            <w:pPr>
              <w:spacing w:after="0" w:line="240" w:lineRule="auto"/>
              <w:jc w:val="center"/>
              <w:rPr>
                <w:rFonts w:ascii="Times New Roman" w:eastAsia="Times New Roman" w:hAnsi="Times New Roman" w:cs="Times New Roman"/>
                <w:sz w:val="28"/>
                <w:szCs w:val="28"/>
                <w:lang w:val="uk-UA" w:eastAsia="ru-RU"/>
              </w:rPr>
            </w:pPr>
            <w:r w:rsidRPr="00C257D4">
              <w:rPr>
                <w:rFonts w:ascii="Times New Roman" w:eastAsia="Times New Roman" w:hAnsi="Times New Roman" w:cs="Times New Roman"/>
                <w:sz w:val="28"/>
                <w:szCs w:val="28"/>
                <w:lang w:val="uk-UA" w:eastAsia="ru-RU"/>
              </w:rPr>
              <w:t>Кількість на завдання</w:t>
            </w:r>
          </w:p>
        </w:tc>
        <w:tc>
          <w:tcPr>
            <w:tcW w:w="1859" w:type="dxa"/>
            <w:gridSpan w:val="2"/>
            <w:tcBorders>
              <w:top w:val="single" w:sz="4" w:space="0" w:color="auto"/>
              <w:left w:val="single" w:sz="4" w:space="0" w:color="auto"/>
              <w:bottom w:val="single" w:sz="4" w:space="0" w:color="auto"/>
              <w:right w:val="single" w:sz="4" w:space="0" w:color="auto"/>
            </w:tcBorders>
            <w:hideMark/>
          </w:tcPr>
          <w:p w14:paraId="0C829AF4" w14:textId="77777777" w:rsidR="00FC4D77" w:rsidRPr="00C257D4" w:rsidRDefault="00FC4D77" w:rsidP="001A0462">
            <w:pPr>
              <w:spacing w:after="0" w:line="240" w:lineRule="auto"/>
              <w:jc w:val="center"/>
              <w:rPr>
                <w:rFonts w:ascii="Times New Roman" w:eastAsia="Times New Roman" w:hAnsi="Times New Roman" w:cs="Times New Roman"/>
                <w:sz w:val="28"/>
                <w:szCs w:val="28"/>
                <w:lang w:val="uk-UA" w:eastAsia="ru-RU"/>
              </w:rPr>
            </w:pPr>
            <w:r w:rsidRPr="00C257D4">
              <w:rPr>
                <w:rFonts w:ascii="Times New Roman" w:eastAsia="Times New Roman" w:hAnsi="Times New Roman" w:cs="Times New Roman"/>
                <w:sz w:val="28"/>
                <w:szCs w:val="28"/>
                <w:lang w:val="uk-UA" w:eastAsia="ru-RU"/>
              </w:rPr>
              <w:t>Підстава, дата затвердження</w:t>
            </w:r>
          </w:p>
        </w:tc>
      </w:tr>
      <w:tr w:rsidR="00FC4D77" w:rsidRPr="00C257D4" w14:paraId="62843D79" w14:textId="77777777" w:rsidTr="001B0E17">
        <w:trPr>
          <w:trHeight w:val="665"/>
        </w:trPr>
        <w:tc>
          <w:tcPr>
            <w:tcW w:w="1543" w:type="dxa"/>
            <w:tcBorders>
              <w:top w:val="single" w:sz="4" w:space="0" w:color="auto"/>
              <w:left w:val="single" w:sz="4" w:space="0" w:color="auto"/>
              <w:bottom w:val="single" w:sz="4" w:space="0" w:color="auto"/>
              <w:right w:val="single" w:sz="4" w:space="0" w:color="auto"/>
            </w:tcBorders>
          </w:tcPr>
          <w:p w14:paraId="6F0FBCCB" w14:textId="77777777" w:rsidR="00FC4D77" w:rsidRPr="00C257D4" w:rsidRDefault="00FC4D77" w:rsidP="001A0462">
            <w:pPr>
              <w:spacing w:after="0" w:line="240" w:lineRule="auto"/>
              <w:jc w:val="center"/>
              <w:rPr>
                <w:rFonts w:ascii="Times New Roman" w:eastAsia="Times New Roman" w:hAnsi="Times New Roman" w:cs="Times New Roman"/>
                <w:sz w:val="28"/>
                <w:szCs w:val="28"/>
                <w:lang w:val="uk-UA" w:eastAsia="ru-RU"/>
              </w:rPr>
            </w:pPr>
          </w:p>
        </w:tc>
        <w:tc>
          <w:tcPr>
            <w:tcW w:w="1262" w:type="dxa"/>
            <w:gridSpan w:val="2"/>
            <w:tcBorders>
              <w:top w:val="single" w:sz="4" w:space="0" w:color="auto"/>
              <w:left w:val="single" w:sz="4" w:space="0" w:color="auto"/>
              <w:bottom w:val="single" w:sz="4" w:space="0" w:color="auto"/>
              <w:right w:val="single" w:sz="4" w:space="0" w:color="auto"/>
            </w:tcBorders>
          </w:tcPr>
          <w:p w14:paraId="49CAB075" w14:textId="77777777" w:rsidR="00FC4D77" w:rsidRPr="00C257D4" w:rsidRDefault="00FC4D77" w:rsidP="001A0462">
            <w:pPr>
              <w:spacing w:after="0" w:line="240" w:lineRule="auto"/>
              <w:jc w:val="center"/>
              <w:rPr>
                <w:rFonts w:ascii="Times New Roman" w:eastAsia="Times New Roman" w:hAnsi="Times New Roman" w:cs="Times New Roman"/>
                <w:sz w:val="28"/>
                <w:szCs w:val="28"/>
                <w:lang w:val="uk-UA" w:eastAsia="ru-RU"/>
              </w:rPr>
            </w:pPr>
          </w:p>
        </w:tc>
        <w:tc>
          <w:tcPr>
            <w:tcW w:w="1496" w:type="dxa"/>
            <w:gridSpan w:val="2"/>
            <w:tcBorders>
              <w:top w:val="single" w:sz="4" w:space="0" w:color="auto"/>
              <w:left w:val="single" w:sz="4" w:space="0" w:color="auto"/>
              <w:bottom w:val="single" w:sz="4" w:space="0" w:color="auto"/>
              <w:right w:val="single" w:sz="4" w:space="0" w:color="auto"/>
            </w:tcBorders>
          </w:tcPr>
          <w:p w14:paraId="7FE043F4" w14:textId="77777777" w:rsidR="00FC4D77" w:rsidRPr="00C257D4" w:rsidRDefault="00FC4D77" w:rsidP="001A0462">
            <w:pPr>
              <w:spacing w:after="0" w:line="240" w:lineRule="auto"/>
              <w:jc w:val="center"/>
              <w:rPr>
                <w:rFonts w:ascii="Times New Roman" w:eastAsia="Times New Roman" w:hAnsi="Times New Roman" w:cs="Times New Roman"/>
                <w:sz w:val="28"/>
                <w:szCs w:val="28"/>
                <w:lang w:val="uk-UA" w:eastAsia="ru-RU"/>
              </w:rPr>
            </w:pPr>
          </w:p>
        </w:tc>
        <w:tc>
          <w:tcPr>
            <w:tcW w:w="1720" w:type="dxa"/>
            <w:gridSpan w:val="2"/>
            <w:tcBorders>
              <w:top w:val="single" w:sz="4" w:space="0" w:color="auto"/>
              <w:left w:val="single" w:sz="4" w:space="0" w:color="auto"/>
              <w:bottom w:val="single" w:sz="4" w:space="0" w:color="auto"/>
              <w:right w:val="single" w:sz="4" w:space="0" w:color="auto"/>
            </w:tcBorders>
          </w:tcPr>
          <w:p w14:paraId="599BE478" w14:textId="77777777" w:rsidR="00FC4D77" w:rsidRPr="00C257D4" w:rsidRDefault="00FC4D77" w:rsidP="001A0462">
            <w:pPr>
              <w:spacing w:after="0" w:line="240" w:lineRule="auto"/>
              <w:jc w:val="center"/>
              <w:rPr>
                <w:rFonts w:ascii="Times New Roman" w:eastAsia="Times New Roman" w:hAnsi="Times New Roman" w:cs="Times New Roman"/>
                <w:sz w:val="28"/>
                <w:szCs w:val="28"/>
                <w:lang w:val="uk-UA" w:eastAsia="ru-RU"/>
              </w:rPr>
            </w:pPr>
          </w:p>
        </w:tc>
        <w:tc>
          <w:tcPr>
            <w:tcW w:w="1357" w:type="dxa"/>
            <w:gridSpan w:val="2"/>
            <w:tcBorders>
              <w:top w:val="single" w:sz="4" w:space="0" w:color="auto"/>
              <w:left w:val="single" w:sz="4" w:space="0" w:color="auto"/>
              <w:bottom w:val="single" w:sz="4" w:space="0" w:color="auto"/>
              <w:right w:val="single" w:sz="4" w:space="0" w:color="auto"/>
            </w:tcBorders>
          </w:tcPr>
          <w:p w14:paraId="4C98C11C" w14:textId="77777777" w:rsidR="00FC4D77" w:rsidRPr="00C257D4" w:rsidRDefault="00FC4D77" w:rsidP="001A0462">
            <w:pPr>
              <w:spacing w:after="0" w:line="240" w:lineRule="auto"/>
              <w:jc w:val="center"/>
              <w:rPr>
                <w:rFonts w:ascii="Times New Roman" w:eastAsia="Times New Roman" w:hAnsi="Times New Roman" w:cs="Times New Roman"/>
                <w:sz w:val="28"/>
                <w:szCs w:val="28"/>
                <w:lang w:val="uk-UA" w:eastAsia="ru-RU"/>
              </w:rPr>
            </w:pPr>
          </w:p>
        </w:tc>
        <w:tc>
          <w:tcPr>
            <w:tcW w:w="1859" w:type="dxa"/>
            <w:gridSpan w:val="2"/>
            <w:tcBorders>
              <w:top w:val="single" w:sz="4" w:space="0" w:color="auto"/>
              <w:left w:val="single" w:sz="4" w:space="0" w:color="auto"/>
              <w:bottom w:val="single" w:sz="4" w:space="0" w:color="auto"/>
              <w:right w:val="single" w:sz="4" w:space="0" w:color="auto"/>
            </w:tcBorders>
          </w:tcPr>
          <w:p w14:paraId="1B353022" w14:textId="77777777" w:rsidR="00FC4D77" w:rsidRPr="00C257D4" w:rsidRDefault="00FC4D77" w:rsidP="001A0462">
            <w:pPr>
              <w:spacing w:after="0" w:line="240" w:lineRule="auto"/>
              <w:jc w:val="center"/>
              <w:rPr>
                <w:rFonts w:ascii="Times New Roman" w:eastAsia="Times New Roman" w:hAnsi="Times New Roman" w:cs="Times New Roman"/>
                <w:sz w:val="28"/>
                <w:szCs w:val="28"/>
                <w:lang w:val="uk-UA" w:eastAsia="ru-RU"/>
              </w:rPr>
            </w:pPr>
          </w:p>
        </w:tc>
      </w:tr>
      <w:tr w:rsidR="00FC4D77" w:rsidRPr="00C257D4" w14:paraId="6498C836" w14:textId="77777777" w:rsidTr="001B0E17">
        <w:trPr>
          <w:trHeight w:val="845"/>
        </w:trPr>
        <w:tc>
          <w:tcPr>
            <w:tcW w:w="2805" w:type="dxa"/>
            <w:gridSpan w:val="3"/>
            <w:tcBorders>
              <w:top w:val="single" w:sz="4" w:space="0" w:color="auto"/>
              <w:left w:val="single" w:sz="4" w:space="0" w:color="auto"/>
              <w:bottom w:val="single" w:sz="4" w:space="0" w:color="auto"/>
              <w:right w:val="single" w:sz="4" w:space="0" w:color="auto"/>
            </w:tcBorders>
            <w:hideMark/>
          </w:tcPr>
          <w:p w14:paraId="063742D9" w14:textId="77777777" w:rsidR="00FC4D77" w:rsidRPr="00C257D4" w:rsidRDefault="00FC4D77" w:rsidP="001A0462">
            <w:pPr>
              <w:spacing w:after="0" w:line="240" w:lineRule="auto"/>
              <w:jc w:val="center"/>
              <w:rPr>
                <w:rFonts w:ascii="Times New Roman" w:eastAsia="Times New Roman" w:hAnsi="Times New Roman" w:cs="Times New Roman"/>
                <w:sz w:val="28"/>
                <w:szCs w:val="28"/>
                <w:lang w:val="uk-UA" w:eastAsia="ru-RU"/>
              </w:rPr>
            </w:pPr>
            <w:r w:rsidRPr="00C257D4">
              <w:rPr>
                <w:rFonts w:ascii="Times New Roman" w:eastAsia="Times New Roman" w:hAnsi="Times New Roman" w:cs="Times New Roman"/>
                <w:sz w:val="28"/>
                <w:szCs w:val="28"/>
                <w:lang w:val="uk-UA" w:eastAsia="ru-RU"/>
              </w:rPr>
              <w:t>Завдання видав</w:t>
            </w:r>
          </w:p>
        </w:tc>
        <w:tc>
          <w:tcPr>
            <w:tcW w:w="1496" w:type="dxa"/>
            <w:gridSpan w:val="2"/>
            <w:tcBorders>
              <w:top w:val="single" w:sz="4" w:space="0" w:color="auto"/>
              <w:left w:val="single" w:sz="4" w:space="0" w:color="auto"/>
              <w:bottom w:val="single" w:sz="4" w:space="0" w:color="auto"/>
              <w:right w:val="single" w:sz="4" w:space="0" w:color="auto"/>
            </w:tcBorders>
            <w:hideMark/>
          </w:tcPr>
          <w:p w14:paraId="110C23ED" w14:textId="77777777" w:rsidR="00FC4D77" w:rsidRPr="00C257D4" w:rsidRDefault="00FC4D77" w:rsidP="001A0462">
            <w:pPr>
              <w:spacing w:after="0" w:line="240" w:lineRule="auto"/>
              <w:jc w:val="center"/>
              <w:rPr>
                <w:rFonts w:ascii="Times New Roman" w:eastAsia="Times New Roman" w:hAnsi="Times New Roman" w:cs="Times New Roman"/>
                <w:sz w:val="28"/>
                <w:szCs w:val="28"/>
                <w:lang w:val="uk-UA" w:eastAsia="ru-RU"/>
              </w:rPr>
            </w:pPr>
            <w:r w:rsidRPr="00C257D4">
              <w:rPr>
                <w:rFonts w:ascii="Times New Roman" w:eastAsia="Times New Roman" w:hAnsi="Times New Roman" w:cs="Times New Roman"/>
                <w:sz w:val="28"/>
                <w:szCs w:val="28"/>
                <w:lang w:val="uk-UA" w:eastAsia="ru-RU"/>
              </w:rPr>
              <w:t>Прізвище, підпис</w:t>
            </w:r>
          </w:p>
        </w:tc>
        <w:tc>
          <w:tcPr>
            <w:tcW w:w="3077" w:type="dxa"/>
            <w:gridSpan w:val="4"/>
            <w:tcBorders>
              <w:top w:val="single" w:sz="4" w:space="0" w:color="auto"/>
              <w:left w:val="single" w:sz="4" w:space="0" w:color="auto"/>
              <w:bottom w:val="single" w:sz="4" w:space="0" w:color="auto"/>
              <w:right w:val="single" w:sz="4" w:space="0" w:color="auto"/>
            </w:tcBorders>
            <w:hideMark/>
          </w:tcPr>
          <w:p w14:paraId="19CAEB34" w14:textId="77777777" w:rsidR="00FC4D77" w:rsidRPr="00C257D4" w:rsidRDefault="00FC4D77" w:rsidP="001A0462">
            <w:pPr>
              <w:spacing w:after="0" w:line="240" w:lineRule="auto"/>
              <w:jc w:val="center"/>
              <w:rPr>
                <w:rFonts w:ascii="Times New Roman" w:eastAsia="Times New Roman" w:hAnsi="Times New Roman" w:cs="Times New Roman"/>
                <w:sz w:val="28"/>
                <w:szCs w:val="28"/>
                <w:lang w:val="uk-UA" w:eastAsia="ru-RU"/>
              </w:rPr>
            </w:pPr>
            <w:r w:rsidRPr="00C257D4">
              <w:rPr>
                <w:rFonts w:ascii="Times New Roman" w:eastAsia="Times New Roman" w:hAnsi="Times New Roman" w:cs="Times New Roman"/>
                <w:sz w:val="28"/>
                <w:szCs w:val="28"/>
                <w:lang w:val="uk-UA" w:eastAsia="ru-RU"/>
              </w:rPr>
              <w:t>Завдання отримав</w:t>
            </w:r>
          </w:p>
        </w:tc>
        <w:tc>
          <w:tcPr>
            <w:tcW w:w="1859" w:type="dxa"/>
            <w:gridSpan w:val="2"/>
            <w:tcBorders>
              <w:top w:val="single" w:sz="4" w:space="0" w:color="auto"/>
              <w:left w:val="single" w:sz="4" w:space="0" w:color="auto"/>
              <w:bottom w:val="single" w:sz="4" w:space="0" w:color="auto"/>
              <w:right w:val="single" w:sz="4" w:space="0" w:color="auto"/>
            </w:tcBorders>
            <w:hideMark/>
          </w:tcPr>
          <w:p w14:paraId="18ADF4E6" w14:textId="77777777" w:rsidR="00FC4D77" w:rsidRPr="00C257D4" w:rsidRDefault="00FC4D77" w:rsidP="001A0462">
            <w:pPr>
              <w:spacing w:after="0" w:line="240" w:lineRule="auto"/>
              <w:jc w:val="center"/>
              <w:rPr>
                <w:rFonts w:ascii="Times New Roman" w:eastAsia="Times New Roman" w:hAnsi="Times New Roman" w:cs="Times New Roman"/>
                <w:sz w:val="28"/>
                <w:szCs w:val="28"/>
                <w:lang w:val="uk-UA" w:eastAsia="ru-RU"/>
              </w:rPr>
            </w:pPr>
            <w:r w:rsidRPr="00C257D4">
              <w:rPr>
                <w:rFonts w:ascii="Times New Roman" w:eastAsia="Times New Roman" w:hAnsi="Times New Roman" w:cs="Times New Roman"/>
                <w:sz w:val="28"/>
                <w:szCs w:val="28"/>
                <w:lang w:val="uk-UA" w:eastAsia="ru-RU"/>
              </w:rPr>
              <w:t>Прізвище, підпис</w:t>
            </w:r>
          </w:p>
        </w:tc>
      </w:tr>
      <w:tr w:rsidR="00FC4D77" w:rsidRPr="00C257D4" w14:paraId="55BD71F8" w14:textId="77777777" w:rsidTr="001B0E17">
        <w:trPr>
          <w:trHeight w:val="970"/>
        </w:trPr>
        <w:tc>
          <w:tcPr>
            <w:tcW w:w="2805" w:type="dxa"/>
            <w:gridSpan w:val="3"/>
            <w:tcBorders>
              <w:top w:val="single" w:sz="4" w:space="0" w:color="auto"/>
              <w:left w:val="single" w:sz="4" w:space="0" w:color="auto"/>
              <w:bottom w:val="single" w:sz="4" w:space="0" w:color="auto"/>
              <w:right w:val="single" w:sz="4" w:space="0" w:color="auto"/>
            </w:tcBorders>
            <w:hideMark/>
          </w:tcPr>
          <w:p w14:paraId="5445A359" w14:textId="77777777" w:rsidR="00FC4D77" w:rsidRPr="00C257D4" w:rsidRDefault="00FC4D77" w:rsidP="001A0462">
            <w:pPr>
              <w:spacing w:after="0" w:line="240" w:lineRule="auto"/>
              <w:jc w:val="center"/>
              <w:rPr>
                <w:rFonts w:ascii="Times New Roman" w:eastAsia="Times New Roman" w:hAnsi="Times New Roman" w:cs="Times New Roman"/>
                <w:sz w:val="28"/>
                <w:szCs w:val="28"/>
                <w:lang w:val="uk-UA" w:eastAsia="ru-RU"/>
              </w:rPr>
            </w:pPr>
            <w:r w:rsidRPr="00C257D4">
              <w:rPr>
                <w:rFonts w:ascii="Times New Roman" w:eastAsia="Times New Roman" w:hAnsi="Times New Roman" w:cs="Times New Roman"/>
                <w:sz w:val="28"/>
                <w:szCs w:val="28"/>
                <w:lang w:val="uk-UA" w:eastAsia="ru-RU"/>
              </w:rPr>
              <w:t>Відповідальний за норми</w:t>
            </w:r>
          </w:p>
        </w:tc>
        <w:tc>
          <w:tcPr>
            <w:tcW w:w="1496" w:type="dxa"/>
            <w:gridSpan w:val="2"/>
            <w:tcBorders>
              <w:top w:val="single" w:sz="4" w:space="0" w:color="auto"/>
              <w:left w:val="single" w:sz="4" w:space="0" w:color="auto"/>
              <w:bottom w:val="single" w:sz="4" w:space="0" w:color="auto"/>
              <w:right w:val="single" w:sz="4" w:space="0" w:color="auto"/>
            </w:tcBorders>
            <w:hideMark/>
          </w:tcPr>
          <w:p w14:paraId="0E985E1C" w14:textId="77777777" w:rsidR="00FC4D77" w:rsidRPr="00C257D4" w:rsidRDefault="00FC4D77" w:rsidP="001A0462">
            <w:pPr>
              <w:spacing w:after="0" w:line="240" w:lineRule="auto"/>
              <w:jc w:val="center"/>
              <w:rPr>
                <w:rFonts w:ascii="Times New Roman" w:eastAsia="Times New Roman" w:hAnsi="Times New Roman" w:cs="Times New Roman"/>
                <w:sz w:val="28"/>
                <w:szCs w:val="28"/>
                <w:lang w:val="uk-UA" w:eastAsia="ru-RU"/>
              </w:rPr>
            </w:pPr>
            <w:r w:rsidRPr="00C257D4">
              <w:rPr>
                <w:rFonts w:ascii="Times New Roman" w:eastAsia="Times New Roman" w:hAnsi="Times New Roman" w:cs="Times New Roman"/>
                <w:sz w:val="28"/>
                <w:szCs w:val="28"/>
                <w:lang w:val="uk-UA" w:eastAsia="ru-RU"/>
              </w:rPr>
              <w:t xml:space="preserve">Прізвище </w:t>
            </w:r>
          </w:p>
        </w:tc>
        <w:tc>
          <w:tcPr>
            <w:tcW w:w="1720" w:type="dxa"/>
            <w:gridSpan w:val="2"/>
            <w:tcBorders>
              <w:top w:val="single" w:sz="4" w:space="0" w:color="auto"/>
              <w:left w:val="single" w:sz="4" w:space="0" w:color="auto"/>
              <w:bottom w:val="single" w:sz="4" w:space="0" w:color="auto"/>
              <w:right w:val="single" w:sz="4" w:space="0" w:color="auto"/>
            </w:tcBorders>
            <w:hideMark/>
          </w:tcPr>
          <w:p w14:paraId="065F044F" w14:textId="77777777" w:rsidR="00FC4D77" w:rsidRPr="00C257D4" w:rsidRDefault="00FC4D77" w:rsidP="001A0462">
            <w:pPr>
              <w:spacing w:after="0" w:line="240" w:lineRule="auto"/>
              <w:jc w:val="center"/>
              <w:rPr>
                <w:rFonts w:ascii="Times New Roman" w:eastAsia="Times New Roman" w:hAnsi="Times New Roman" w:cs="Times New Roman"/>
                <w:sz w:val="28"/>
                <w:szCs w:val="28"/>
                <w:lang w:val="uk-UA" w:eastAsia="ru-RU"/>
              </w:rPr>
            </w:pPr>
            <w:r w:rsidRPr="00C257D4">
              <w:rPr>
                <w:rFonts w:ascii="Times New Roman" w:eastAsia="Times New Roman" w:hAnsi="Times New Roman" w:cs="Times New Roman"/>
                <w:sz w:val="28"/>
                <w:szCs w:val="28"/>
                <w:lang w:val="uk-UA" w:eastAsia="ru-RU"/>
              </w:rPr>
              <w:t>Дата</w:t>
            </w:r>
          </w:p>
        </w:tc>
        <w:tc>
          <w:tcPr>
            <w:tcW w:w="1357" w:type="dxa"/>
            <w:gridSpan w:val="2"/>
            <w:tcBorders>
              <w:top w:val="single" w:sz="4" w:space="0" w:color="auto"/>
              <w:left w:val="single" w:sz="4" w:space="0" w:color="auto"/>
              <w:bottom w:val="single" w:sz="4" w:space="0" w:color="auto"/>
              <w:right w:val="single" w:sz="4" w:space="0" w:color="auto"/>
            </w:tcBorders>
            <w:hideMark/>
          </w:tcPr>
          <w:p w14:paraId="0634FDA8" w14:textId="77777777" w:rsidR="00FC4D77" w:rsidRPr="00C257D4" w:rsidRDefault="00FC4D77" w:rsidP="001A0462">
            <w:pPr>
              <w:spacing w:after="0" w:line="240" w:lineRule="auto"/>
              <w:jc w:val="center"/>
              <w:rPr>
                <w:rFonts w:ascii="Times New Roman" w:eastAsia="Times New Roman" w:hAnsi="Times New Roman" w:cs="Times New Roman"/>
                <w:sz w:val="28"/>
                <w:szCs w:val="28"/>
                <w:lang w:val="uk-UA" w:eastAsia="ru-RU"/>
              </w:rPr>
            </w:pPr>
            <w:r w:rsidRPr="00C257D4">
              <w:rPr>
                <w:rFonts w:ascii="Times New Roman" w:eastAsia="Times New Roman" w:hAnsi="Times New Roman" w:cs="Times New Roman"/>
                <w:sz w:val="28"/>
                <w:szCs w:val="28"/>
                <w:lang w:val="uk-UA" w:eastAsia="ru-RU"/>
              </w:rPr>
              <w:t>Підпис</w:t>
            </w:r>
          </w:p>
        </w:tc>
        <w:tc>
          <w:tcPr>
            <w:tcW w:w="1859" w:type="dxa"/>
            <w:gridSpan w:val="2"/>
            <w:tcBorders>
              <w:top w:val="single" w:sz="4" w:space="0" w:color="auto"/>
              <w:left w:val="single" w:sz="4" w:space="0" w:color="auto"/>
              <w:bottom w:val="single" w:sz="4" w:space="0" w:color="auto"/>
              <w:right w:val="single" w:sz="4" w:space="0" w:color="auto"/>
            </w:tcBorders>
            <w:hideMark/>
          </w:tcPr>
          <w:p w14:paraId="39F3B6ED" w14:textId="77777777" w:rsidR="00FC4D77" w:rsidRPr="00C257D4" w:rsidRDefault="00FC4D77" w:rsidP="001A0462">
            <w:pPr>
              <w:spacing w:after="0" w:line="240" w:lineRule="auto"/>
              <w:jc w:val="center"/>
              <w:rPr>
                <w:rFonts w:ascii="Times New Roman" w:eastAsia="Times New Roman" w:hAnsi="Times New Roman" w:cs="Times New Roman"/>
                <w:sz w:val="28"/>
                <w:szCs w:val="28"/>
                <w:lang w:val="uk-UA" w:eastAsia="ru-RU"/>
              </w:rPr>
            </w:pPr>
            <w:r w:rsidRPr="00C257D4">
              <w:rPr>
                <w:rFonts w:ascii="Times New Roman" w:eastAsia="Times New Roman" w:hAnsi="Times New Roman" w:cs="Times New Roman"/>
                <w:sz w:val="28"/>
                <w:szCs w:val="28"/>
                <w:lang w:val="uk-UA" w:eastAsia="ru-RU"/>
              </w:rPr>
              <w:t>Примітки</w:t>
            </w:r>
          </w:p>
        </w:tc>
      </w:tr>
    </w:tbl>
    <w:p w14:paraId="12DABB3F" w14:textId="77777777" w:rsidR="00764B32" w:rsidRDefault="00764B32" w:rsidP="00FC4D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p>
    <w:p w14:paraId="699608DA" w14:textId="7E307108" w:rsidR="00FC4D77" w:rsidRDefault="00FC4D77" w:rsidP="00FC4D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C257D4">
        <w:rPr>
          <w:rFonts w:ascii="Times New Roman" w:eastAsia="Times New Roman" w:hAnsi="Times New Roman" w:cs="Times New Roman"/>
          <w:sz w:val="28"/>
          <w:szCs w:val="28"/>
          <w:lang w:val="uk-UA" w:eastAsia="ru-RU"/>
        </w:rPr>
        <w:t>Форму здійснення добового звіту, який надається з кожної виробничої дільниці у разі появи відхилень від затверджених норм, надано у табл. 3.</w:t>
      </w:r>
      <w:r w:rsidR="00764B32">
        <w:rPr>
          <w:rFonts w:ascii="Times New Roman" w:eastAsia="Times New Roman" w:hAnsi="Times New Roman" w:cs="Times New Roman"/>
          <w:sz w:val="28"/>
          <w:szCs w:val="28"/>
          <w:lang w:val="uk-UA" w:eastAsia="ru-RU"/>
        </w:rPr>
        <w:t>4</w:t>
      </w:r>
      <w:r w:rsidRPr="00C257D4">
        <w:rPr>
          <w:rFonts w:ascii="Times New Roman" w:eastAsia="Times New Roman" w:hAnsi="Times New Roman" w:cs="Times New Roman"/>
          <w:sz w:val="28"/>
          <w:szCs w:val="28"/>
          <w:lang w:val="uk-UA" w:eastAsia="ru-RU"/>
        </w:rPr>
        <w:t xml:space="preserve"> (форма 2нк).</w:t>
      </w:r>
    </w:p>
    <w:p w14:paraId="316F41DA" w14:textId="7DD3505B" w:rsidR="00764B32" w:rsidRDefault="00764B32" w:rsidP="00764B3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764B32">
        <w:rPr>
          <w:rFonts w:ascii="Times New Roman" w:eastAsia="Times New Roman" w:hAnsi="Times New Roman" w:cs="Times New Roman"/>
          <w:sz w:val="28"/>
          <w:szCs w:val="28"/>
          <w:lang w:val="uk-UA" w:eastAsia="ru-RU"/>
        </w:rPr>
        <w:t>На основі аналізу даних, поданих за формами 2 нк нормативне бюро ПЕВ підприємства розробляє корекції до діючих норм, провадить перерахунок норм та подає їх до затвердження керівництву підприємства. Актуальна інформація про стан кожного нормативу витрат на собівартість продукції утримується в обсязі інформації, що згрупована таким чином, як це наведено у табл. 3.</w:t>
      </w:r>
      <w:r>
        <w:rPr>
          <w:rFonts w:ascii="Times New Roman" w:eastAsia="Times New Roman" w:hAnsi="Times New Roman" w:cs="Times New Roman"/>
          <w:sz w:val="28"/>
          <w:szCs w:val="28"/>
          <w:lang w:val="uk-UA" w:eastAsia="ru-RU"/>
        </w:rPr>
        <w:t>4</w:t>
      </w:r>
      <w:r w:rsidRPr="00764B32">
        <w:rPr>
          <w:rFonts w:ascii="Times New Roman" w:eastAsia="Times New Roman" w:hAnsi="Times New Roman" w:cs="Times New Roman"/>
          <w:sz w:val="28"/>
          <w:szCs w:val="28"/>
          <w:lang w:val="uk-UA" w:eastAsia="ru-RU"/>
        </w:rPr>
        <w:t xml:space="preserve"> (форма 3нк).</w:t>
      </w:r>
    </w:p>
    <w:p w14:paraId="6271BFCC" w14:textId="77777777" w:rsidR="00764B32" w:rsidRPr="00C257D4" w:rsidRDefault="00764B32" w:rsidP="00764B3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02020"/>
          <w:sz w:val="28"/>
          <w:szCs w:val="28"/>
          <w:lang w:val="uk-UA" w:eastAsia="ru-RU"/>
        </w:rPr>
      </w:pPr>
      <w:r w:rsidRPr="00C257D4">
        <w:rPr>
          <w:rFonts w:ascii="Times New Roman" w:eastAsia="Times New Roman" w:hAnsi="Times New Roman" w:cs="Times New Roman"/>
          <w:color w:val="202020"/>
          <w:sz w:val="28"/>
          <w:szCs w:val="28"/>
          <w:lang w:val="uk-UA" w:eastAsia="ru-RU"/>
        </w:rPr>
        <w:t xml:space="preserve">Окрім головного завдання впровадження нормативного методу –планування і підтримки актуального стану калькуляцій собівартості продукції, він також дає змогу аналізувати відхилення від норм видатків за переліком </w:t>
      </w:r>
      <w:r w:rsidRPr="00C257D4">
        <w:rPr>
          <w:rFonts w:ascii="Times New Roman" w:eastAsia="Times New Roman" w:hAnsi="Times New Roman" w:cs="Times New Roman"/>
          <w:color w:val="202020"/>
          <w:sz w:val="28"/>
          <w:szCs w:val="28"/>
          <w:lang w:val="uk-UA" w:eastAsia="ru-RU"/>
        </w:rPr>
        <w:lastRenderedPageBreak/>
        <w:t>причин і винуватців за місяць і більш короткі періоди (день, п'ятиденка, декада). Це дозволяє не тільки виявляти резерви зниження собівартості, але й приймати оперативні управлінські  рішення, тобто  безпосередньо впливати на хід виконання виробничих завдань.</w:t>
      </w:r>
    </w:p>
    <w:p w14:paraId="3BDE7C52" w14:textId="1F6E215C" w:rsidR="00FC4D77" w:rsidRPr="00C257D4" w:rsidRDefault="00FC4D77" w:rsidP="00FC4D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right"/>
        <w:rPr>
          <w:rFonts w:ascii="Times New Roman" w:eastAsia="Times New Roman" w:hAnsi="Times New Roman" w:cs="Times New Roman"/>
          <w:sz w:val="28"/>
          <w:szCs w:val="28"/>
          <w:lang w:val="uk-UA" w:eastAsia="ru-RU"/>
        </w:rPr>
      </w:pPr>
      <w:r w:rsidRPr="00C257D4">
        <w:rPr>
          <w:rFonts w:ascii="Times New Roman" w:eastAsia="Times New Roman" w:hAnsi="Times New Roman" w:cs="Times New Roman"/>
          <w:sz w:val="28"/>
          <w:szCs w:val="28"/>
          <w:lang w:val="uk-UA" w:eastAsia="ru-RU"/>
        </w:rPr>
        <w:t xml:space="preserve"> Таблиця 3.</w:t>
      </w:r>
      <w:r w:rsidR="00764B32">
        <w:rPr>
          <w:rFonts w:ascii="Times New Roman" w:eastAsia="Times New Roman" w:hAnsi="Times New Roman" w:cs="Times New Roman"/>
          <w:sz w:val="28"/>
          <w:szCs w:val="28"/>
          <w:lang w:val="uk-UA" w:eastAsia="ru-RU"/>
        </w:rPr>
        <w:t>4</w:t>
      </w:r>
      <w:r w:rsidRPr="00C257D4">
        <w:rPr>
          <w:rFonts w:ascii="Times New Roman" w:eastAsia="Times New Roman" w:hAnsi="Times New Roman" w:cs="Times New Roman"/>
          <w:sz w:val="28"/>
          <w:szCs w:val="28"/>
          <w:lang w:val="uk-UA" w:eastAsia="ru-RU"/>
        </w:rPr>
        <w:t xml:space="preserve"> </w:t>
      </w:r>
    </w:p>
    <w:p w14:paraId="6154298F" w14:textId="77777777" w:rsidR="00FC4D77" w:rsidRPr="00C257D4" w:rsidRDefault="00FC4D77" w:rsidP="00FC4D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b/>
          <w:sz w:val="28"/>
          <w:szCs w:val="28"/>
          <w:lang w:val="uk-UA" w:eastAsia="ru-RU"/>
        </w:rPr>
      </w:pPr>
      <w:r w:rsidRPr="00C257D4">
        <w:rPr>
          <w:rFonts w:ascii="Times New Roman" w:eastAsia="Times New Roman" w:hAnsi="Times New Roman" w:cs="Times New Roman"/>
          <w:b/>
          <w:sz w:val="28"/>
          <w:szCs w:val="28"/>
          <w:lang w:val="uk-UA" w:eastAsia="ru-RU"/>
        </w:rPr>
        <w:t>Звіт щодо відхилень  (порушень) з виконання норм та нормативів</w:t>
      </w:r>
    </w:p>
    <w:p w14:paraId="74CB2FA2" w14:textId="77777777" w:rsidR="00FC4D77" w:rsidRPr="00C257D4" w:rsidRDefault="00FC4D77" w:rsidP="00FC4D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b/>
          <w:sz w:val="28"/>
          <w:szCs w:val="28"/>
          <w:lang w:val="uk-UA" w:eastAsia="ru-RU"/>
        </w:rPr>
      </w:pPr>
      <w:r w:rsidRPr="00C257D4">
        <w:rPr>
          <w:rFonts w:ascii="Times New Roman" w:eastAsia="Times New Roman" w:hAnsi="Times New Roman" w:cs="Times New Roman"/>
          <w:b/>
          <w:sz w:val="28"/>
          <w:szCs w:val="28"/>
          <w:lang w:val="uk-UA" w:eastAsia="ru-RU"/>
        </w:rPr>
        <w:t xml:space="preserve">собівартості продукції_________________(форма 2нк) </w:t>
      </w:r>
    </w:p>
    <w:tbl>
      <w:tblPr>
        <w:tblW w:w="92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46"/>
        <w:gridCol w:w="325"/>
        <w:gridCol w:w="937"/>
        <w:gridCol w:w="1122"/>
        <w:gridCol w:w="378"/>
        <w:gridCol w:w="931"/>
        <w:gridCol w:w="187"/>
        <w:gridCol w:w="935"/>
        <w:gridCol w:w="374"/>
        <w:gridCol w:w="935"/>
        <w:gridCol w:w="566"/>
        <w:gridCol w:w="1004"/>
      </w:tblGrid>
      <w:tr w:rsidR="00FC4D77" w:rsidRPr="00C257D4" w14:paraId="38F4D340" w14:textId="77777777" w:rsidTr="001A0462">
        <w:trPr>
          <w:trHeight w:val="281"/>
        </w:trPr>
        <w:tc>
          <w:tcPr>
            <w:tcW w:w="1870" w:type="dxa"/>
            <w:gridSpan w:val="2"/>
            <w:tcBorders>
              <w:top w:val="single" w:sz="4" w:space="0" w:color="auto"/>
              <w:left w:val="single" w:sz="4" w:space="0" w:color="auto"/>
              <w:bottom w:val="single" w:sz="4" w:space="0" w:color="auto"/>
              <w:right w:val="single" w:sz="4" w:space="0" w:color="auto"/>
            </w:tcBorders>
            <w:hideMark/>
          </w:tcPr>
          <w:p w14:paraId="31EF4E24" w14:textId="77777777" w:rsidR="00FC4D77" w:rsidRPr="00C257D4" w:rsidRDefault="00FC4D77" w:rsidP="001A0462">
            <w:pPr>
              <w:spacing w:after="0" w:line="240" w:lineRule="auto"/>
              <w:jc w:val="center"/>
              <w:rPr>
                <w:rFonts w:ascii="Times New Roman" w:eastAsia="Times New Roman" w:hAnsi="Times New Roman" w:cs="Times New Roman"/>
                <w:sz w:val="28"/>
                <w:szCs w:val="28"/>
                <w:lang w:val="uk-UA" w:eastAsia="ru-RU"/>
              </w:rPr>
            </w:pPr>
            <w:r w:rsidRPr="00C257D4">
              <w:rPr>
                <w:rFonts w:ascii="Times New Roman" w:eastAsia="Times New Roman" w:hAnsi="Times New Roman" w:cs="Times New Roman"/>
                <w:sz w:val="28"/>
                <w:szCs w:val="28"/>
                <w:lang w:val="uk-UA" w:eastAsia="ru-RU"/>
              </w:rPr>
              <w:t>Цех (відділ)</w:t>
            </w:r>
          </w:p>
        </w:tc>
        <w:tc>
          <w:tcPr>
            <w:tcW w:w="7369" w:type="dxa"/>
            <w:gridSpan w:val="10"/>
            <w:tcBorders>
              <w:top w:val="single" w:sz="4" w:space="0" w:color="auto"/>
              <w:left w:val="single" w:sz="4" w:space="0" w:color="auto"/>
              <w:bottom w:val="single" w:sz="4" w:space="0" w:color="auto"/>
              <w:right w:val="single" w:sz="4" w:space="0" w:color="auto"/>
            </w:tcBorders>
            <w:hideMark/>
          </w:tcPr>
          <w:p w14:paraId="44959152" w14:textId="77777777" w:rsidR="00FC4D77" w:rsidRPr="00C257D4" w:rsidRDefault="00FC4D77" w:rsidP="001A0462">
            <w:pPr>
              <w:spacing w:after="0" w:line="240" w:lineRule="auto"/>
              <w:jc w:val="center"/>
              <w:rPr>
                <w:rFonts w:ascii="Times New Roman" w:eastAsia="Times New Roman" w:hAnsi="Times New Roman" w:cs="Times New Roman"/>
                <w:sz w:val="28"/>
                <w:szCs w:val="28"/>
                <w:lang w:val="uk-UA" w:eastAsia="ru-RU"/>
              </w:rPr>
            </w:pPr>
            <w:r w:rsidRPr="00C257D4">
              <w:rPr>
                <w:rFonts w:ascii="Times New Roman" w:eastAsia="Times New Roman" w:hAnsi="Times New Roman" w:cs="Times New Roman"/>
                <w:sz w:val="28"/>
                <w:szCs w:val="28"/>
                <w:lang w:val="uk-UA" w:eastAsia="ru-RU"/>
              </w:rPr>
              <w:t>Виробниче завдання</w:t>
            </w:r>
          </w:p>
        </w:tc>
      </w:tr>
      <w:tr w:rsidR="00FC4D77" w:rsidRPr="00C257D4" w14:paraId="6F0B9DEB" w14:textId="77777777" w:rsidTr="001A0462">
        <w:trPr>
          <w:trHeight w:val="330"/>
        </w:trPr>
        <w:tc>
          <w:tcPr>
            <w:tcW w:w="1870" w:type="dxa"/>
            <w:gridSpan w:val="2"/>
            <w:tcBorders>
              <w:top w:val="single" w:sz="4" w:space="0" w:color="auto"/>
              <w:left w:val="single" w:sz="4" w:space="0" w:color="auto"/>
              <w:bottom w:val="single" w:sz="4" w:space="0" w:color="auto"/>
              <w:right w:val="single" w:sz="4" w:space="0" w:color="auto"/>
            </w:tcBorders>
            <w:hideMark/>
          </w:tcPr>
          <w:p w14:paraId="23591DA3" w14:textId="77777777" w:rsidR="00FC4D77" w:rsidRPr="00C257D4" w:rsidRDefault="00FC4D77" w:rsidP="001A0462">
            <w:pPr>
              <w:spacing w:after="0" w:line="240" w:lineRule="auto"/>
              <w:jc w:val="center"/>
              <w:rPr>
                <w:rFonts w:ascii="Times New Roman" w:eastAsia="Times New Roman" w:hAnsi="Times New Roman" w:cs="Times New Roman"/>
                <w:sz w:val="28"/>
                <w:szCs w:val="28"/>
                <w:lang w:val="uk-UA" w:eastAsia="ru-RU"/>
              </w:rPr>
            </w:pPr>
            <w:r w:rsidRPr="00C257D4">
              <w:rPr>
                <w:rFonts w:ascii="Times New Roman" w:eastAsia="Times New Roman" w:hAnsi="Times New Roman" w:cs="Times New Roman"/>
                <w:sz w:val="28"/>
                <w:szCs w:val="28"/>
                <w:lang w:val="uk-UA" w:eastAsia="ru-RU"/>
              </w:rPr>
              <w:t>Ділянка</w:t>
            </w:r>
          </w:p>
        </w:tc>
        <w:tc>
          <w:tcPr>
            <w:tcW w:w="2059" w:type="dxa"/>
            <w:gridSpan w:val="2"/>
            <w:vMerge w:val="restart"/>
            <w:tcBorders>
              <w:top w:val="single" w:sz="4" w:space="0" w:color="auto"/>
              <w:left w:val="single" w:sz="4" w:space="0" w:color="auto"/>
              <w:bottom w:val="single" w:sz="4" w:space="0" w:color="auto"/>
              <w:right w:val="single" w:sz="4" w:space="0" w:color="auto"/>
            </w:tcBorders>
            <w:hideMark/>
          </w:tcPr>
          <w:p w14:paraId="2CD2B275" w14:textId="77777777" w:rsidR="00FC4D77" w:rsidRPr="00C257D4" w:rsidRDefault="00FC4D77" w:rsidP="001A0462">
            <w:pPr>
              <w:spacing w:after="0" w:line="240" w:lineRule="auto"/>
              <w:jc w:val="center"/>
              <w:rPr>
                <w:rFonts w:ascii="Times New Roman" w:eastAsia="Times New Roman" w:hAnsi="Times New Roman" w:cs="Times New Roman"/>
                <w:sz w:val="28"/>
                <w:szCs w:val="28"/>
                <w:lang w:val="uk-UA" w:eastAsia="ru-RU"/>
              </w:rPr>
            </w:pPr>
            <w:r w:rsidRPr="00C257D4">
              <w:rPr>
                <w:rFonts w:ascii="Times New Roman" w:eastAsia="Times New Roman" w:hAnsi="Times New Roman" w:cs="Times New Roman"/>
                <w:sz w:val="28"/>
                <w:szCs w:val="28"/>
                <w:lang w:val="uk-UA" w:eastAsia="ru-RU"/>
              </w:rPr>
              <w:t>Номер операції, роботи</w:t>
            </w:r>
          </w:p>
        </w:tc>
        <w:tc>
          <w:tcPr>
            <w:tcW w:w="1309" w:type="dxa"/>
            <w:gridSpan w:val="2"/>
            <w:vMerge w:val="restart"/>
            <w:tcBorders>
              <w:top w:val="single" w:sz="4" w:space="0" w:color="auto"/>
              <w:left w:val="single" w:sz="4" w:space="0" w:color="auto"/>
              <w:bottom w:val="single" w:sz="4" w:space="0" w:color="auto"/>
              <w:right w:val="single" w:sz="4" w:space="0" w:color="auto"/>
            </w:tcBorders>
            <w:hideMark/>
          </w:tcPr>
          <w:p w14:paraId="2A150DD8" w14:textId="77777777" w:rsidR="00FC4D77" w:rsidRPr="00C257D4" w:rsidRDefault="00FC4D77" w:rsidP="001A0462">
            <w:pPr>
              <w:spacing w:after="0" w:line="240" w:lineRule="auto"/>
              <w:jc w:val="center"/>
              <w:rPr>
                <w:rFonts w:ascii="Times New Roman" w:eastAsia="Times New Roman" w:hAnsi="Times New Roman" w:cs="Times New Roman"/>
                <w:sz w:val="28"/>
                <w:szCs w:val="28"/>
                <w:lang w:val="uk-UA" w:eastAsia="ru-RU"/>
              </w:rPr>
            </w:pPr>
            <w:r w:rsidRPr="00C257D4">
              <w:rPr>
                <w:rFonts w:ascii="Times New Roman" w:eastAsia="Times New Roman" w:hAnsi="Times New Roman" w:cs="Times New Roman"/>
                <w:sz w:val="28"/>
                <w:szCs w:val="28"/>
                <w:lang w:val="uk-UA" w:eastAsia="ru-RU"/>
              </w:rPr>
              <w:t>Одиниця виміру</w:t>
            </w:r>
          </w:p>
        </w:tc>
        <w:tc>
          <w:tcPr>
            <w:tcW w:w="1122" w:type="dxa"/>
            <w:gridSpan w:val="2"/>
            <w:vMerge w:val="restart"/>
            <w:tcBorders>
              <w:top w:val="single" w:sz="4" w:space="0" w:color="auto"/>
              <w:left w:val="single" w:sz="4" w:space="0" w:color="auto"/>
              <w:bottom w:val="single" w:sz="4" w:space="0" w:color="auto"/>
              <w:right w:val="single" w:sz="4" w:space="0" w:color="auto"/>
            </w:tcBorders>
            <w:hideMark/>
          </w:tcPr>
          <w:p w14:paraId="04C0DB0F" w14:textId="77777777" w:rsidR="00FC4D77" w:rsidRPr="00C257D4" w:rsidRDefault="00FC4D77" w:rsidP="001A0462">
            <w:pPr>
              <w:spacing w:after="0" w:line="240" w:lineRule="auto"/>
              <w:jc w:val="center"/>
              <w:rPr>
                <w:rFonts w:ascii="Times New Roman" w:eastAsia="Times New Roman" w:hAnsi="Times New Roman" w:cs="Times New Roman"/>
                <w:sz w:val="28"/>
                <w:szCs w:val="28"/>
                <w:lang w:val="uk-UA" w:eastAsia="ru-RU"/>
              </w:rPr>
            </w:pPr>
            <w:r w:rsidRPr="00C257D4">
              <w:rPr>
                <w:rFonts w:ascii="Times New Roman" w:eastAsia="Times New Roman" w:hAnsi="Times New Roman" w:cs="Times New Roman"/>
                <w:sz w:val="28"/>
                <w:szCs w:val="28"/>
                <w:lang w:val="uk-UA" w:eastAsia="ru-RU"/>
              </w:rPr>
              <w:t>Кількість</w:t>
            </w:r>
          </w:p>
        </w:tc>
        <w:tc>
          <w:tcPr>
            <w:tcW w:w="1309" w:type="dxa"/>
            <w:gridSpan w:val="2"/>
            <w:vMerge w:val="restart"/>
            <w:tcBorders>
              <w:top w:val="single" w:sz="4" w:space="0" w:color="auto"/>
              <w:left w:val="single" w:sz="4" w:space="0" w:color="auto"/>
              <w:bottom w:val="single" w:sz="4" w:space="0" w:color="auto"/>
              <w:right w:val="single" w:sz="4" w:space="0" w:color="auto"/>
            </w:tcBorders>
            <w:hideMark/>
          </w:tcPr>
          <w:p w14:paraId="75A07BC7" w14:textId="77777777" w:rsidR="00FC4D77" w:rsidRPr="00C257D4" w:rsidRDefault="00FC4D77" w:rsidP="001A0462">
            <w:pPr>
              <w:spacing w:after="0" w:line="240" w:lineRule="auto"/>
              <w:jc w:val="center"/>
              <w:rPr>
                <w:rFonts w:ascii="Times New Roman" w:eastAsia="Times New Roman" w:hAnsi="Times New Roman" w:cs="Times New Roman"/>
                <w:sz w:val="28"/>
                <w:szCs w:val="28"/>
                <w:lang w:val="uk-UA" w:eastAsia="ru-RU"/>
              </w:rPr>
            </w:pPr>
            <w:r w:rsidRPr="00C257D4">
              <w:rPr>
                <w:rFonts w:ascii="Times New Roman" w:eastAsia="Times New Roman" w:hAnsi="Times New Roman" w:cs="Times New Roman"/>
                <w:sz w:val="28"/>
                <w:szCs w:val="28"/>
                <w:lang w:val="uk-UA" w:eastAsia="ru-RU"/>
              </w:rPr>
              <w:t>Дата видачи</w:t>
            </w:r>
          </w:p>
        </w:tc>
        <w:tc>
          <w:tcPr>
            <w:tcW w:w="1570" w:type="dxa"/>
            <w:gridSpan w:val="2"/>
            <w:vMerge w:val="restart"/>
            <w:tcBorders>
              <w:top w:val="single" w:sz="4" w:space="0" w:color="auto"/>
              <w:left w:val="single" w:sz="4" w:space="0" w:color="auto"/>
              <w:bottom w:val="single" w:sz="4" w:space="0" w:color="auto"/>
              <w:right w:val="single" w:sz="4" w:space="0" w:color="auto"/>
            </w:tcBorders>
            <w:hideMark/>
          </w:tcPr>
          <w:p w14:paraId="28B97D60" w14:textId="77777777" w:rsidR="00FC4D77" w:rsidRPr="00C257D4" w:rsidRDefault="00FC4D77" w:rsidP="001A0462">
            <w:pPr>
              <w:spacing w:after="0" w:line="240" w:lineRule="auto"/>
              <w:jc w:val="center"/>
              <w:rPr>
                <w:rFonts w:ascii="Times New Roman" w:eastAsia="Times New Roman" w:hAnsi="Times New Roman" w:cs="Times New Roman"/>
                <w:sz w:val="28"/>
                <w:szCs w:val="28"/>
                <w:lang w:val="uk-UA" w:eastAsia="ru-RU"/>
              </w:rPr>
            </w:pPr>
            <w:r w:rsidRPr="00C257D4">
              <w:rPr>
                <w:rFonts w:ascii="Times New Roman" w:eastAsia="Times New Roman" w:hAnsi="Times New Roman" w:cs="Times New Roman"/>
                <w:sz w:val="28"/>
                <w:szCs w:val="28"/>
                <w:lang w:val="uk-UA" w:eastAsia="ru-RU"/>
              </w:rPr>
              <w:t>Строк виконання</w:t>
            </w:r>
          </w:p>
        </w:tc>
      </w:tr>
      <w:tr w:rsidR="00FC4D77" w:rsidRPr="00C257D4" w14:paraId="393CEE1E" w14:textId="77777777" w:rsidTr="001A0462">
        <w:trPr>
          <w:trHeight w:val="300"/>
        </w:trPr>
        <w:tc>
          <w:tcPr>
            <w:tcW w:w="1870" w:type="dxa"/>
            <w:gridSpan w:val="2"/>
            <w:tcBorders>
              <w:top w:val="single" w:sz="4" w:space="0" w:color="auto"/>
              <w:left w:val="single" w:sz="4" w:space="0" w:color="auto"/>
              <w:bottom w:val="single" w:sz="4" w:space="0" w:color="auto"/>
              <w:right w:val="single" w:sz="4" w:space="0" w:color="auto"/>
            </w:tcBorders>
          </w:tcPr>
          <w:p w14:paraId="2BB63C9B" w14:textId="77777777" w:rsidR="00FC4D77" w:rsidRPr="00C257D4" w:rsidRDefault="00FC4D77" w:rsidP="001A0462">
            <w:pPr>
              <w:spacing w:after="0" w:line="240" w:lineRule="auto"/>
              <w:jc w:val="center"/>
              <w:rPr>
                <w:rFonts w:ascii="Times New Roman" w:eastAsia="Times New Roman" w:hAnsi="Times New Roman" w:cs="Times New Roman"/>
                <w:sz w:val="28"/>
                <w:szCs w:val="28"/>
                <w:lang w:val="uk-UA" w:eastAsia="ru-RU"/>
              </w:rPr>
            </w:pPr>
          </w:p>
        </w:tc>
        <w:tc>
          <w:tcPr>
            <w:tcW w:w="600" w:type="dxa"/>
            <w:gridSpan w:val="2"/>
            <w:vMerge/>
            <w:tcBorders>
              <w:top w:val="single" w:sz="4" w:space="0" w:color="auto"/>
              <w:left w:val="single" w:sz="4" w:space="0" w:color="auto"/>
              <w:bottom w:val="single" w:sz="4" w:space="0" w:color="auto"/>
              <w:right w:val="single" w:sz="4" w:space="0" w:color="auto"/>
            </w:tcBorders>
            <w:vAlign w:val="center"/>
            <w:hideMark/>
          </w:tcPr>
          <w:p w14:paraId="093FC015" w14:textId="77777777" w:rsidR="00FC4D77" w:rsidRPr="00C257D4" w:rsidRDefault="00FC4D77" w:rsidP="001A0462">
            <w:pPr>
              <w:spacing w:after="0" w:line="240" w:lineRule="auto"/>
              <w:rPr>
                <w:rFonts w:ascii="Times New Roman" w:eastAsia="Times New Roman" w:hAnsi="Times New Roman" w:cs="Times New Roman"/>
                <w:sz w:val="28"/>
                <w:szCs w:val="28"/>
                <w:lang w:val="uk-UA" w:eastAsia="ru-RU"/>
              </w:rPr>
            </w:pPr>
          </w:p>
        </w:tc>
        <w:tc>
          <w:tcPr>
            <w:tcW w:w="600" w:type="dxa"/>
            <w:gridSpan w:val="2"/>
            <w:vMerge/>
            <w:tcBorders>
              <w:top w:val="single" w:sz="4" w:space="0" w:color="auto"/>
              <w:left w:val="single" w:sz="4" w:space="0" w:color="auto"/>
              <w:bottom w:val="single" w:sz="4" w:space="0" w:color="auto"/>
              <w:right w:val="single" w:sz="4" w:space="0" w:color="auto"/>
            </w:tcBorders>
            <w:vAlign w:val="center"/>
            <w:hideMark/>
          </w:tcPr>
          <w:p w14:paraId="6DB89AD3" w14:textId="77777777" w:rsidR="00FC4D77" w:rsidRPr="00C257D4" w:rsidRDefault="00FC4D77" w:rsidP="001A0462">
            <w:pPr>
              <w:spacing w:after="0" w:line="240" w:lineRule="auto"/>
              <w:rPr>
                <w:rFonts w:ascii="Times New Roman" w:eastAsia="Times New Roman" w:hAnsi="Times New Roman" w:cs="Times New Roman"/>
                <w:sz w:val="28"/>
                <w:szCs w:val="28"/>
                <w:lang w:val="uk-UA" w:eastAsia="ru-RU"/>
              </w:rPr>
            </w:pPr>
          </w:p>
        </w:tc>
        <w:tc>
          <w:tcPr>
            <w:tcW w:w="600" w:type="dxa"/>
            <w:gridSpan w:val="2"/>
            <w:vMerge/>
            <w:tcBorders>
              <w:top w:val="single" w:sz="4" w:space="0" w:color="auto"/>
              <w:left w:val="single" w:sz="4" w:space="0" w:color="auto"/>
              <w:bottom w:val="single" w:sz="4" w:space="0" w:color="auto"/>
              <w:right w:val="single" w:sz="4" w:space="0" w:color="auto"/>
            </w:tcBorders>
            <w:vAlign w:val="center"/>
            <w:hideMark/>
          </w:tcPr>
          <w:p w14:paraId="5E188F81" w14:textId="77777777" w:rsidR="00FC4D77" w:rsidRPr="00C257D4" w:rsidRDefault="00FC4D77" w:rsidP="001A0462">
            <w:pPr>
              <w:spacing w:after="0" w:line="240" w:lineRule="auto"/>
              <w:rPr>
                <w:rFonts w:ascii="Times New Roman" w:eastAsia="Times New Roman" w:hAnsi="Times New Roman" w:cs="Times New Roman"/>
                <w:sz w:val="28"/>
                <w:szCs w:val="28"/>
                <w:lang w:val="uk-UA" w:eastAsia="ru-RU"/>
              </w:rPr>
            </w:pPr>
          </w:p>
        </w:tc>
        <w:tc>
          <w:tcPr>
            <w:tcW w:w="3105" w:type="dxa"/>
            <w:gridSpan w:val="2"/>
            <w:vMerge/>
            <w:tcBorders>
              <w:top w:val="single" w:sz="4" w:space="0" w:color="auto"/>
              <w:left w:val="single" w:sz="4" w:space="0" w:color="auto"/>
              <w:bottom w:val="single" w:sz="4" w:space="0" w:color="auto"/>
              <w:right w:val="single" w:sz="4" w:space="0" w:color="auto"/>
            </w:tcBorders>
            <w:vAlign w:val="center"/>
            <w:hideMark/>
          </w:tcPr>
          <w:p w14:paraId="6F4635A1" w14:textId="77777777" w:rsidR="00FC4D77" w:rsidRPr="00C257D4" w:rsidRDefault="00FC4D77" w:rsidP="001A0462">
            <w:pPr>
              <w:spacing w:after="0" w:line="240" w:lineRule="auto"/>
              <w:rPr>
                <w:rFonts w:ascii="Times New Roman" w:eastAsia="Times New Roman" w:hAnsi="Times New Roman" w:cs="Times New Roman"/>
                <w:sz w:val="28"/>
                <w:szCs w:val="28"/>
                <w:lang w:val="uk-UA" w:eastAsia="ru-RU"/>
              </w:rPr>
            </w:pPr>
          </w:p>
        </w:tc>
        <w:tc>
          <w:tcPr>
            <w:tcW w:w="2574" w:type="dxa"/>
            <w:gridSpan w:val="2"/>
            <w:vMerge/>
            <w:tcBorders>
              <w:top w:val="single" w:sz="4" w:space="0" w:color="auto"/>
              <w:left w:val="single" w:sz="4" w:space="0" w:color="auto"/>
              <w:bottom w:val="single" w:sz="4" w:space="0" w:color="auto"/>
              <w:right w:val="single" w:sz="4" w:space="0" w:color="auto"/>
            </w:tcBorders>
            <w:vAlign w:val="center"/>
            <w:hideMark/>
          </w:tcPr>
          <w:p w14:paraId="738465A9" w14:textId="77777777" w:rsidR="00FC4D77" w:rsidRPr="00C257D4" w:rsidRDefault="00FC4D77" w:rsidP="001A0462">
            <w:pPr>
              <w:spacing w:after="0" w:line="240" w:lineRule="auto"/>
              <w:rPr>
                <w:rFonts w:ascii="Times New Roman" w:eastAsia="Times New Roman" w:hAnsi="Times New Roman" w:cs="Times New Roman"/>
                <w:sz w:val="28"/>
                <w:szCs w:val="28"/>
                <w:lang w:val="uk-UA" w:eastAsia="ru-RU"/>
              </w:rPr>
            </w:pPr>
          </w:p>
        </w:tc>
      </w:tr>
      <w:tr w:rsidR="00FC4D77" w:rsidRPr="00C257D4" w14:paraId="3FD48EEB" w14:textId="77777777" w:rsidTr="001A0462">
        <w:trPr>
          <w:trHeight w:val="210"/>
        </w:trPr>
        <w:tc>
          <w:tcPr>
            <w:tcW w:w="1870" w:type="dxa"/>
            <w:gridSpan w:val="2"/>
            <w:tcBorders>
              <w:top w:val="single" w:sz="4" w:space="0" w:color="auto"/>
              <w:left w:val="single" w:sz="4" w:space="0" w:color="auto"/>
              <w:bottom w:val="single" w:sz="4" w:space="0" w:color="auto"/>
              <w:right w:val="single" w:sz="4" w:space="0" w:color="auto"/>
            </w:tcBorders>
            <w:hideMark/>
          </w:tcPr>
          <w:p w14:paraId="7187DA20" w14:textId="77777777" w:rsidR="00FC4D77" w:rsidRPr="00C257D4" w:rsidRDefault="00FC4D77" w:rsidP="001A0462">
            <w:pPr>
              <w:spacing w:after="0" w:line="240" w:lineRule="auto"/>
              <w:jc w:val="center"/>
              <w:rPr>
                <w:rFonts w:ascii="Times New Roman" w:eastAsia="Times New Roman" w:hAnsi="Times New Roman" w:cs="Times New Roman"/>
                <w:sz w:val="28"/>
                <w:szCs w:val="28"/>
                <w:lang w:val="uk-UA" w:eastAsia="ru-RU"/>
              </w:rPr>
            </w:pPr>
            <w:r w:rsidRPr="00C257D4">
              <w:rPr>
                <w:rFonts w:ascii="Times New Roman" w:eastAsia="Times New Roman" w:hAnsi="Times New Roman" w:cs="Times New Roman"/>
                <w:sz w:val="28"/>
                <w:szCs w:val="28"/>
                <w:lang w:val="uk-UA" w:eastAsia="ru-RU"/>
              </w:rPr>
              <w:t>Бригада</w:t>
            </w:r>
          </w:p>
        </w:tc>
        <w:tc>
          <w:tcPr>
            <w:tcW w:w="2059" w:type="dxa"/>
            <w:gridSpan w:val="2"/>
            <w:vMerge w:val="restart"/>
            <w:tcBorders>
              <w:top w:val="single" w:sz="4" w:space="0" w:color="auto"/>
              <w:left w:val="single" w:sz="4" w:space="0" w:color="auto"/>
              <w:bottom w:val="single" w:sz="4" w:space="0" w:color="auto"/>
              <w:right w:val="single" w:sz="4" w:space="0" w:color="auto"/>
            </w:tcBorders>
          </w:tcPr>
          <w:p w14:paraId="03C7E6AE" w14:textId="77777777" w:rsidR="00FC4D77" w:rsidRPr="00C257D4" w:rsidRDefault="00FC4D77" w:rsidP="001A0462">
            <w:pPr>
              <w:spacing w:after="0" w:line="240" w:lineRule="auto"/>
              <w:jc w:val="center"/>
              <w:rPr>
                <w:rFonts w:ascii="Times New Roman" w:eastAsia="Times New Roman" w:hAnsi="Times New Roman" w:cs="Times New Roman"/>
                <w:sz w:val="28"/>
                <w:szCs w:val="28"/>
                <w:lang w:val="uk-UA" w:eastAsia="ru-RU"/>
              </w:rPr>
            </w:pPr>
          </w:p>
        </w:tc>
        <w:tc>
          <w:tcPr>
            <w:tcW w:w="1309" w:type="dxa"/>
            <w:gridSpan w:val="2"/>
            <w:vMerge w:val="restart"/>
            <w:tcBorders>
              <w:top w:val="single" w:sz="4" w:space="0" w:color="auto"/>
              <w:left w:val="single" w:sz="4" w:space="0" w:color="auto"/>
              <w:bottom w:val="single" w:sz="4" w:space="0" w:color="auto"/>
              <w:right w:val="single" w:sz="4" w:space="0" w:color="auto"/>
            </w:tcBorders>
          </w:tcPr>
          <w:p w14:paraId="26E947CD" w14:textId="77777777" w:rsidR="00FC4D77" w:rsidRPr="00C257D4" w:rsidRDefault="00FC4D77" w:rsidP="001A0462">
            <w:pPr>
              <w:spacing w:after="0" w:line="240" w:lineRule="auto"/>
              <w:jc w:val="center"/>
              <w:rPr>
                <w:rFonts w:ascii="Times New Roman" w:eastAsia="Times New Roman" w:hAnsi="Times New Roman" w:cs="Times New Roman"/>
                <w:sz w:val="28"/>
                <w:szCs w:val="28"/>
                <w:lang w:val="uk-UA" w:eastAsia="ru-RU"/>
              </w:rPr>
            </w:pPr>
          </w:p>
        </w:tc>
        <w:tc>
          <w:tcPr>
            <w:tcW w:w="1122" w:type="dxa"/>
            <w:gridSpan w:val="2"/>
            <w:vMerge w:val="restart"/>
            <w:tcBorders>
              <w:top w:val="single" w:sz="4" w:space="0" w:color="auto"/>
              <w:left w:val="single" w:sz="4" w:space="0" w:color="auto"/>
              <w:bottom w:val="single" w:sz="4" w:space="0" w:color="auto"/>
              <w:right w:val="single" w:sz="4" w:space="0" w:color="auto"/>
            </w:tcBorders>
          </w:tcPr>
          <w:p w14:paraId="5E744BDA" w14:textId="77777777" w:rsidR="00FC4D77" w:rsidRPr="00C257D4" w:rsidRDefault="00FC4D77" w:rsidP="001A0462">
            <w:pPr>
              <w:spacing w:after="0" w:line="240" w:lineRule="auto"/>
              <w:jc w:val="center"/>
              <w:rPr>
                <w:rFonts w:ascii="Times New Roman" w:eastAsia="Times New Roman" w:hAnsi="Times New Roman" w:cs="Times New Roman"/>
                <w:sz w:val="28"/>
                <w:szCs w:val="28"/>
                <w:lang w:val="uk-UA" w:eastAsia="ru-RU"/>
              </w:rPr>
            </w:pPr>
          </w:p>
        </w:tc>
        <w:tc>
          <w:tcPr>
            <w:tcW w:w="1309" w:type="dxa"/>
            <w:gridSpan w:val="2"/>
            <w:vMerge w:val="restart"/>
            <w:tcBorders>
              <w:top w:val="single" w:sz="4" w:space="0" w:color="auto"/>
              <w:left w:val="single" w:sz="4" w:space="0" w:color="auto"/>
              <w:bottom w:val="single" w:sz="4" w:space="0" w:color="auto"/>
              <w:right w:val="single" w:sz="4" w:space="0" w:color="auto"/>
            </w:tcBorders>
          </w:tcPr>
          <w:p w14:paraId="2E8ED5DE" w14:textId="77777777" w:rsidR="00FC4D77" w:rsidRPr="00C257D4" w:rsidRDefault="00FC4D77" w:rsidP="001A0462">
            <w:pPr>
              <w:spacing w:after="0" w:line="240" w:lineRule="auto"/>
              <w:jc w:val="center"/>
              <w:rPr>
                <w:rFonts w:ascii="Times New Roman" w:eastAsia="Times New Roman" w:hAnsi="Times New Roman" w:cs="Times New Roman"/>
                <w:sz w:val="28"/>
                <w:szCs w:val="28"/>
                <w:lang w:val="uk-UA" w:eastAsia="ru-RU"/>
              </w:rPr>
            </w:pPr>
          </w:p>
        </w:tc>
        <w:tc>
          <w:tcPr>
            <w:tcW w:w="1570" w:type="dxa"/>
            <w:gridSpan w:val="2"/>
            <w:vMerge w:val="restart"/>
            <w:tcBorders>
              <w:top w:val="single" w:sz="4" w:space="0" w:color="auto"/>
              <w:left w:val="single" w:sz="4" w:space="0" w:color="auto"/>
              <w:bottom w:val="single" w:sz="4" w:space="0" w:color="auto"/>
              <w:right w:val="single" w:sz="4" w:space="0" w:color="auto"/>
            </w:tcBorders>
          </w:tcPr>
          <w:p w14:paraId="38AF802A" w14:textId="77777777" w:rsidR="00FC4D77" w:rsidRPr="00C257D4" w:rsidRDefault="00FC4D77" w:rsidP="001A0462">
            <w:pPr>
              <w:spacing w:after="0" w:line="240" w:lineRule="auto"/>
              <w:jc w:val="center"/>
              <w:rPr>
                <w:rFonts w:ascii="Times New Roman" w:eastAsia="Times New Roman" w:hAnsi="Times New Roman" w:cs="Times New Roman"/>
                <w:sz w:val="28"/>
                <w:szCs w:val="28"/>
                <w:lang w:val="uk-UA" w:eastAsia="ru-RU"/>
              </w:rPr>
            </w:pPr>
          </w:p>
        </w:tc>
      </w:tr>
      <w:tr w:rsidR="00FC4D77" w:rsidRPr="00C257D4" w14:paraId="78B47E4A" w14:textId="77777777" w:rsidTr="001A0462">
        <w:trPr>
          <w:trHeight w:val="210"/>
        </w:trPr>
        <w:tc>
          <w:tcPr>
            <w:tcW w:w="1870" w:type="dxa"/>
            <w:gridSpan w:val="2"/>
            <w:tcBorders>
              <w:top w:val="single" w:sz="4" w:space="0" w:color="auto"/>
              <w:left w:val="single" w:sz="4" w:space="0" w:color="auto"/>
              <w:bottom w:val="single" w:sz="4" w:space="0" w:color="auto"/>
              <w:right w:val="single" w:sz="4" w:space="0" w:color="auto"/>
            </w:tcBorders>
          </w:tcPr>
          <w:p w14:paraId="587BA808" w14:textId="77777777" w:rsidR="00FC4D77" w:rsidRPr="00C257D4" w:rsidRDefault="00FC4D77" w:rsidP="001A0462">
            <w:pPr>
              <w:spacing w:after="0" w:line="240" w:lineRule="auto"/>
              <w:jc w:val="center"/>
              <w:rPr>
                <w:rFonts w:ascii="Times New Roman" w:eastAsia="Times New Roman" w:hAnsi="Times New Roman" w:cs="Times New Roman"/>
                <w:sz w:val="28"/>
                <w:szCs w:val="28"/>
                <w:lang w:val="uk-UA" w:eastAsia="ru-RU"/>
              </w:rPr>
            </w:pPr>
          </w:p>
        </w:tc>
        <w:tc>
          <w:tcPr>
            <w:tcW w:w="600" w:type="dxa"/>
            <w:gridSpan w:val="2"/>
            <w:vMerge/>
            <w:tcBorders>
              <w:top w:val="single" w:sz="4" w:space="0" w:color="auto"/>
              <w:left w:val="single" w:sz="4" w:space="0" w:color="auto"/>
              <w:bottom w:val="single" w:sz="4" w:space="0" w:color="auto"/>
              <w:right w:val="single" w:sz="4" w:space="0" w:color="auto"/>
            </w:tcBorders>
            <w:vAlign w:val="center"/>
            <w:hideMark/>
          </w:tcPr>
          <w:p w14:paraId="1AEA32DE" w14:textId="77777777" w:rsidR="00FC4D77" w:rsidRPr="00C257D4" w:rsidRDefault="00FC4D77" w:rsidP="001A0462">
            <w:pPr>
              <w:spacing w:after="0" w:line="240" w:lineRule="auto"/>
              <w:rPr>
                <w:rFonts w:ascii="Times New Roman" w:eastAsia="Times New Roman" w:hAnsi="Times New Roman" w:cs="Times New Roman"/>
                <w:sz w:val="28"/>
                <w:szCs w:val="28"/>
                <w:lang w:val="uk-UA" w:eastAsia="ru-RU"/>
              </w:rPr>
            </w:pPr>
          </w:p>
        </w:tc>
        <w:tc>
          <w:tcPr>
            <w:tcW w:w="600" w:type="dxa"/>
            <w:gridSpan w:val="2"/>
            <w:vMerge/>
            <w:tcBorders>
              <w:top w:val="single" w:sz="4" w:space="0" w:color="auto"/>
              <w:left w:val="single" w:sz="4" w:space="0" w:color="auto"/>
              <w:bottom w:val="single" w:sz="4" w:space="0" w:color="auto"/>
              <w:right w:val="single" w:sz="4" w:space="0" w:color="auto"/>
            </w:tcBorders>
            <w:vAlign w:val="center"/>
            <w:hideMark/>
          </w:tcPr>
          <w:p w14:paraId="25AE4112" w14:textId="77777777" w:rsidR="00FC4D77" w:rsidRPr="00C257D4" w:rsidRDefault="00FC4D77" w:rsidP="001A0462">
            <w:pPr>
              <w:spacing w:after="0" w:line="240" w:lineRule="auto"/>
              <w:rPr>
                <w:rFonts w:ascii="Times New Roman" w:eastAsia="Times New Roman" w:hAnsi="Times New Roman" w:cs="Times New Roman"/>
                <w:sz w:val="28"/>
                <w:szCs w:val="28"/>
                <w:lang w:val="uk-UA" w:eastAsia="ru-RU"/>
              </w:rPr>
            </w:pPr>
          </w:p>
        </w:tc>
        <w:tc>
          <w:tcPr>
            <w:tcW w:w="600" w:type="dxa"/>
            <w:gridSpan w:val="2"/>
            <w:vMerge/>
            <w:tcBorders>
              <w:top w:val="single" w:sz="4" w:space="0" w:color="auto"/>
              <w:left w:val="single" w:sz="4" w:space="0" w:color="auto"/>
              <w:bottom w:val="single" w:sz="4" w:space="0" w:color="auto"/>
              <w:right w:val="single" w:sz="4" w:space="0" w:color="auto"/>
            </w:tcBorders>
            <w:vAlign w:val="center"/>
            <w:hideMark/>
          </w:tcPr>
          <w:p w14:paraId="290321E3" w14:textId="77777777" w:rsidR="00FC4D77" w:rsidRPr="00C257D4" w:rsidRDefault="00FC4D77" w:rsidP="001A0462">
            <w:pPr>
              <w:spacing w:after="0" w:line="240" w:lineRule="auto"/>
              <w:rPr>
                <w:rFonts w:ascii="Times New Roman" w:eastAsia="Times New Roman" w:hAnsi="Times New Roman" w:cs="Times New Roman"/>
                <w:sz w:val="28"/>
                <w:szCs w:val="28"/>
                <w:lang w:val="uk-UA" w:eastAsia="ru-RU"/>
              </w:rPr>
            </w:pPr>
          </w:p>
        </w:tc>
        <w:tc>
          <w:tcPr>
            <w:tcW w:w="3105" w:type="dxa"/>
            <w:gridSpan w:val="2"/>
            <w:vMerge/>
            <w:tcBorders>
              <w:top w:val="single" w:sz="4" w:space="0" w:color="auto"/>
              <w:left w:val="single" w:sz="4" w:space="0" w:color="auto"/>
              <w:bottom w:val="single" w:sz="4" w:space="0" w:color="auto"/>
              <w:right w:val="single" w:sz="4" w:space="0" w:color="auto"/>
            </w:tcBorders>
            <w:vAlign w:val="center"/>
            <w:hideMark/>
          </w:tcPr>
          <w:p w14:paraId="7837CCD7" w14:textId="77777777" w:rsidR="00FC4D77" w:rsidRPr="00C257D4" w:rsidRDefault="00FC4D77" w:rsidP="001A0462">
            <w:pPr>
              <w:spacing w:after="0" w:line="240" w:lineRule="auto"/>
              <w:rPr>
                <w:rFonts w:ascii="Times New Roman" w:eastAsia="Times New Roman" w:hAnsi="Times New Roman" w:cs="Times New Roman"/>
                <w:sz w:val="28"/>
                <w:szCs w:val="28"/>
                <w:lang w:val="uk-UA" w:eastAsia="ru-RU"/>
              </w:rPr>
            </w:pPr>
          </w:p>
        </w:tc>
        <w:tc>
          <w:tcPr>
            <w:tcW w:w="2574" w:type="dxa"/>
            <w:gridSpan w:val="2"/>
            <w:vMerge/>
            <w:tcBorders>
              <w:top w:val="single" w:sz="4" w:space="0" w:color="auto"/>
              <w:left w:val="single" w:sz="4" w:space="0" w:color="auto"/>
              <w:bottom w:val="single" w:sz="4" w:space="0" w:color="auto"/>
              <w:right w:val="single" w:sz="4" w:space="0" w:color="auto"/>
            </w:tcBorders>
            <w:vAlign w:val="center"/>
            <w:hideMark/>
          </w:tcPr>
          <w:p w14:paraId="0FBA49F9" w14:textId="77777777" w:rsidR="00FC4D77" w:rsidRPr="00C257D4" w:rsidRDefault="00FC4D77" w:rsidP="001A0462">
            <w:pPr>
              <w:spacing w:after="0" w:line="240" w:lineRule="auto"/>
              <w:rPr>
                <w:rFonts w:ascii="Times New Roman" w:eastAsia="Times New Roman" w:hAnsi="Times New Roman" w:cs="Times New Roman"/>
                <w:sz w:val="28"/>
                <w:szCs w:val="28"/>
                <w:lang w:val="uk-UA" w:eastAsia="ru-RU"/>
              </w:rPr>
            </w:pPr>
          </w:p>
        </w:tc>
      </w:tr>
      <w:tr w:rsidR="00FC4D77" w:rsidRPr="00C257D4" w14:paraId="0EEEC70E" w14:textId="77777777" w:rsidTr="001A0462">
        <w:trPr>
          <w:trHeight w:val="221"/>
        </w:trPr>
        <w:tc>
          <w:tcPr>
            <w:tcW w:w="9239" w:type="dxa"/>
            <w:gridSpan w:val="12"/>
            <w:tcBorders>
              <w:top w:val="single" w:sz="4" w:space="0" w:color="auto"/>
              <w:left w:val="single" w:sz="4" w:space="0" w:color="auto"/>
              <w:bottom w:val="single" w:sz="4" w:space="0" w:color="auto"/>
              <w:right w:val="single" w:sz="4" w:space="0" w:color="auto"/>
            </w:tcBorders>
            <w:hideMark/>
          </w:tcPr>
          <w:p w14:paraId="3F5DDCDC" w14:textId="77777777" w:rsidR="00FC4D77" w:rsidRPr="00C257D4" w:rsidRDefault="00FC4D77" w:rsidP="001A0462">
            <w:pPr>
              <w:spacing w:after="0" w:line="240" w:lineRule="auto"/>
              <w:jc w:val="center"/>
              <w:rPr>
                <w:rFonts w:ascii="Times New Roman" w:eastAsia="Times New Roman" w:hAnsi="Times New Roman" w:cs="Times New Roman"/>
                <w:sz w:val="28"/>
                <w:szCs w:val="28"/>
                <w:lang w:val="uk-UA" w:eastAsia="ru-RU"/>
              </w:rPr>
            </w:pPr>
            <w:r w:rsidRPr="00C257D4">
              <w:rPr>
                <w:rFonts w:ascii="Times New Roman" w:eastAsia="Times New Roman" w:hAnsi="Times New Roman" w:cs="Times New Roman"/>
                <w:sz w:val="28"/>
                <w:szCs w:val="28"/>
                <w:lang w:val="uk-UA" w:eastAsia="ru-RU"/>
              </w:rPr>
              <w:t>ВІДХИЛЕННЯ ВІД НОРМ (НОРМАТИВІВ) ВИТРАТ</w:t>
            </w:r>
          </w:p>
        </w:tc>
      </w:tr>
      <w:tr w:rsidR="00FC4D77" w:rsidRPr="00C257D4" w14:paraId="0115A8D3" w14:textId="77777777" w:rsidTr="001A0462">
        <w:trPr>
          <w:trHeight w:val="240"/>
        </w:trPr>
        <w:tc>
          <w:tcPr>
            <w:tcW w:w="1545" w:type="dxa"/>
            <w:vMerge w:val="restart"/>
            <w:tcBorders>
              <w:top w:val="single" w:sz="4" w:space="0" w:color="auto"/>
              <w:left w:val="single" w:sz="4" w:space="0" w:color="auto"/>
              <w:bottom w:val="single" w:sz="4" w:space="0" w:color="auto"/>
              <w:right w:val="single" w:sz="4" w:space="0" w:color="auto"/>
            </w:tcBorders>
            <w:hideMark/>
          </w:tcPr>
          <w:p w14:paraId="79572379" w14:textId="77777777" w:rsidR="00FC4D77" w:rsidRPr="00C257D4" w:rsidRDefault="00FC4D77" w:rsidP="001A0462">
            <w:pPr>
              <w:spacing w:after="0" w:line="240" w:lineRule="auto"/>
              <w:jc w:val="center"/>
              <w:rPr>
                <w:rFonts w:ascii="Times New Roman" w:eastAsia="Times New Roman" w:hAnsi="Times New Roman" w:cs="Times New Roman"/>
                <w:sz w:val="28"/>
                <w:szCs w:val="28"/>
                <w:lang w:val="uk-UA" w:eastAsia="ru-RU"/>
              </w:rPr>
            </w:pPr>
            <w:r w:rsidRPr="00C257D4">
              <w:rPr>
                <w:rFonts w:ascii="Times New Roman" w:eastAsia="Times New Roman" w:hAnsi="Times New Roman" w:cs="Times New Roman"/>
                <w:sz w:val="28"/>
                <w:szCs w:val="28"/>
                <w:lang w:val="uk-UA" w:eastAsia="ru-RU"/>
              </w:rPr>
              <w:t>Вид нор-ми, нормативу, код</w:t>
            </w:r>
          </w:p>
        </w:tc>
        <w:tc>
          <w:tcPr>
            <w:tcW w:w="1262" w:type="dxa"/>
            <w:gridSpan w:val="2"/>
            <w:vMerge w:val="restart"/>
            <w:tcBorders>
              <w:top w:val="single" w:sz="4" w:space="0" w:color="auto"/>
              <w:left w:val="single" w:sz="4" w:space="0" w:color="auto"/>
              <w:bottom w:val="single" w:sz="4" w:space="0" w:color="auto"/>
              <w:right w:val="single" w:sz="4" w:space="0" w:color="auto"/>
            </w:tcBorders>
            <w:hideMark/>
          </w:tcPr>
          <w:p w14:paraId="1EF8CC6D" w14:textId="77777777" w:rsidR="00FC4D77" w:rsidRPr="00C257D4" w:rsidRDefault="00FC4D77" w:rsidP="001A0462">
            <w:pPr>
              <w:spacing w:after="0" w:line="240" w:lineRule="auto"/>
              <w:jc w:val="center"/>
              <w:rPr>
                <w:rFonts w:ascii="Times New Roman" w:eastAsia="Times New Roman" w:hAnsi="Times New Roman" w:cs="Times New Roman"/>
                <w:sz w:val="28"/>
                <w:szCs w:val="28"/>
                <w:lang w:val="uk-UA" w:eastAsia="ru-RU"/>
              </w:rPr>
            </w:pPr>
            <w:r w:rsidRPr="00C257D4">
              <w:rPr>
                <w:rFonts w:ascii="Times New Roman" w:eastAsia="Times New Roman" w:hAnsi="Times New Roman" w:cs="Times New Roman"/>
                <w:sz w:val="28"/>
                <w:szCs w:val="28"/>
                <w:lang w:val="uk-UA" w:eastAsia="ru-RU"/>
              </w:rPr>
              <w:t>Вид матеріалу (ресурсу)</w:t>
            </w:r>
          </w:p>
        </w:tc>
        <w:tc>
          <w:tcPr>
            <w:tcW w:w="3927" w:type="dxa"/>
            <w:gridSpan w:val="6"/>
            <w:tcBorders>
              <w:top w:val="single" w:sz="4" w:space="0" w:color="auto"/>
              <w:left w:val="single" w:sz="4" w:space="0" w:color="auto"/>
              <w:bottom w:val="single" w:sz="4" w:space="0" w:color="auto"/>
              <w:right w:val="single" w:sz="4" w:space="0" w:color="auto"/>
            </w:tcBorders>
            <w:hideMark/>
          </w:tcPr>
          <w:p w14:paraId="49C721A0" w14:textId="77777777" w:rsidR="00FC4D77" w:rsidRPr="00C257D4" w:rsidRDefault="00FC4D77" w:rsidP="001A0462">
            <w:pPr>
              <w:spacing w:after="0" w:line="240" w:lineRule="auto"/>
              <w:jc w:val="center"/>
              <w:rPr>
                <w:rFonts w:ascii="Times New Roman" w:eastAsia="Times New Roman" w:hAnsi="Times New Roman" w:cs="Times New Roman"/>
                <w:sz w:val="28"/>
                <w:szCs w:val="28"/>
                <w:lang w:val="uk-UA" w:eastAsia="ru-RU"/>
              </w:rPr>
            </w:pPr>
            <w:r w:rsidRPr="00C257D4">
              <w:rPr>
                <w:rFonts w:ascii="Times New Roman" w:eastAsia="Times New Roman" w:hAnsi="Times New Roman" w:cs="Times New Roman"/>
                <w:sz w:val="28"/>
                <w:szCs w:val="28"/>
                <w:lang w:val="uk-UA" w:eastAsia="ru-RU"/>
              </w:rPr>
              <w:t>Кількість за нормою</w:t>
            </w:r>
          </w:p>
        </w:tc>
        <w:tc>
          <w:tcPr>
            <w:tcW w:w="2505" w:type="dxa"/>
            <w:gridSpan w:val="3"/>
            <w:tcBorders>
              <w:top w:val="single" w:sz="4" w:space="0" w:color="auto"/>
              <w:left w:val="single" w:sz="4" w:space="0" w:color="auto"/>
              <w:bottom w:val="single" w:sz="4" w:space="0" w:color="auto"/>
              <w:right w:val="single" w:sz="4" w:space="0" w:color="auto"/>
            </w:tcBorders>
            <w:hideMark/>
          </w:tcPr>
          <w:p w14:paraId="7761E185" w14:textId="77777777" w:rsidR="00FC4D77" w:rsidRPr="00C257D4" w:rsidRDefault="00FC4D77" w:rsidP="001A0462">
            <w:pPr>
              <w:spacing w:after="0" w:line="240" w:lineRule="auto"/>
              <w:jc w:val="center"/>
              <w:rPr>
                <w:rFonts w:ascii="Times New Roman" w:eastAsia="Times New Roman" w:hAnsi="Times New Roman" w:cs="Times New Roman"/>
                <w:sz w:val="28"/>
                <w:szCs w:val="28"/>
                <w:lang w:val="uk-UA" w:eastAsia="ru-RU"/>
              </w:rPr>
            </w:pPr>
            <w:r w:rsidRPr="00C257D4">
              <w:rPr>
                <w:rFonts w:ascii="Times New Roman" w:eastAsia="Times New Roman" w:hAnsi="Times New Roman" w:cs="Times New Roman"/>
                <w:sz w:val="28"/>
                <w:szCs w:val="28"/>
                <w:lang w:val="uk-UA" w:eastAsia="ru-RU"/>
              </w:rPr>
              <w:t>Фактично</w:t>
            </w:r>
          </w:p>
        </w:tc>
      </w:tr>
      <w:tr w:rsidR="00FC4D77" w:rsidRPr="00C257D4" w14:paraId="44BE341B" w14:textId="77777777" w:rsidTr="001A0462">
        <w:trPr>
          <w:trHeight w:val="983"/>
        </w:trPr>
        <w:tc>
          <w:tcPr>
            <w:tcW w:w="300" w:type="dxa"/>
            <w:vMerge/>
            <w:tcBorders>
              <w:top w:val="single" w:sz="4" w:space="0" w:color="auto"/>
              <w:left w:val="single" w:sz="4" w:space="0" w:color="auto"/>
              <w:bottom w:val="single" w:sz="4" w:space="0" w:color="auto"/>
              <w:right w:val="single" w:sz="4" w:space="0" w:color="auto"/>
            </w:tcBorders>
            <w:vAlign w:val="center"/>
            <w:hideMark/>
          </w:tcPr>
          <w:p w14:paraId="36FA63B8" w14:textId="77777777" w:rsidR="00FC4D77" w:rsidRPr="00C257D4" w:rsidRDefault="00FC4D77" w:rsidP="001A0462">
            <w:pPr>
              <w:spacing w:after="0" w:line="240" w:lineRule="auto"/>
              <w:rPr>
                <w:rFonts w:ascii="Times New Roman" w:eastAsia="Times New Roman" w:hAnsi="Times New Roman" w:cs="Times New Roman"/>
                <w:sz w:val="28"/>
                <w:szCs w:val="28"/>
                <w:lang w:val="uk-UA" w:eastAsia="ru-RU"/>
              </w:rPr>
            </w:pPr>
          </w:p>
        </w:tc>
        <w:tc>
          <w:tcPr>
            <w:tcW w:w="600" w:type="dxa"/>
            <w:gridSpan w:val="2"/>
            <w:vMerge/>
            <w:tcBorders>
              <w:top w:val="single" w:sz="4" w:space="0" w:color="auto"/>
              <w:left w:val="single" w:sz="4" w:space="0" w:color="auto"/>
              <w:bottom w:val="single" w:sz="4" w:space="0" w:color="auto"/>
              <w:right w:val="single" w:sz="4" w:space="0" w:color="auto"/>
            </w:tcBorders>
            <w:vAlign w:val="center"/>
            <w:hideMark/>
          </w:tcPr>
          <w:p w14:paraId="3ED0651C" w14:textId="77777777" w:rsidR="00FC4D77" w:rsidRPr="00C257D4" w:rsidRDefault="00FC4D77" w:rsidP="001A0462">
            <w:pPr>
              <w:spacing w:after="0" w:line="240" w:lineRule="auto"/>
              <w:rPr>
                <w:rFonts w:ascii="Times New Roman" w:eastAsia="Times New Roman" w:hAnsi="Times New Roman" w:cs="Times New Roman"/>
                <w:sz w:val="28"/>
                <w:szCs w:val="28"/>
                <w:lang w:val="uk-UA" w:eastAsia="ru-RU"/>
              </w:rPr>
            </w:pPr>
          </w:p>
        </w:tc>
        <w:tc>
          <w:tcPr>
            <w:tcW w:w="1122" w:type="dxa"/>
            <w:tcBorders>
              <w:top w:val="single" w:sz="4" w:space="0" w:color="auto"/>
              <w:left w:val="single" w:sz="4" w:space="0" w:color="auto"/>
              <w:bottom w:val="single" w:sz="4" w:space="0" w:color="auto"/>
              <w:right w:val="single" w:sz="4" w:space="0" w:color="auto"/>
            </w:tcBorders>
            <w:hideMark/>
          </w:tcPr>
          <w:p w14:paraId="5BC3AB40" w14:textId="77777777" w:rsidR="00FC4D77" w:rsidRPr="00C257D4" w:rsidRDefault="00FC4D77" w:rsidP="001A0462">
            <w:pPr>
              <w:spacing w:after="0" w:line="240" w:lineRule="auto"/>
              <w:jc w:val="center"/>
              <w:rPr>
                <w:rFonts w:ascii="Times New Roman" w:eastAsia="Times New Roman" w:hAnsi="Times New Roman" w:cs="Times New Roman"/>
                <w:sz w:val="28"/>
                <w:szCs w:val="28"/>
                <w:lang w:val="uk-UA" w:eastAsia="ru-RU"/>
              </w:rPr>
            </w:pPr>
            <w:r w:rsidRPr="00C257D4">
              <w:rPr>
                <w:rFonts w:ascii="Times New Roman" w:eastAsia="Times New Roman" w:hAnsi="Times New Roman" w:cs="Times New Roman"/>
                <w:sz w:val="28"/>
                <w:szCs w:val="28"/>
                <w:lang w:val="uk-UA" w:eastAsia="ru-RU"/>
              </w:rPr>
              <w:t>одиниця виміру</w:t>
            </w:r>
          </w:p>
        </w:tc>
        <w:tc>
          <w:tcPr>
            <w:tcW w:w="1496" w:type="dxa"/>
            <w:gridSpan w:val="3"/>
            <w:tcBorders>
              <w:top w:val="single" w:sz="4" w:space="0" w:color="auto"/>
              <w:left w:val="single" w:sz="4" w:space="0" w:color="auto"/>
              <w:bottom w:val="single" w:sz="4" w:space="0" w:color="auto"/>
              <w:right w:val="single" w:sz="4" w:space="0" w:color="auto"/>
            </w:tcBorders>
            <w:hideMark/>
          </w:tcPr>
          <w:p w14:paraId="7C8DAC69" w14:textId="77777777" w:rsidR="00FC4D77" w:rsidRPr="00C257D4" w:rsidRDefault="00FC4D77" w:rsidP="001A0462">
            <w:pPr>
              <w:spacing w:after="0" w:line="240" w:lineRule="auto"/>
              <w:jc w:val="center"/>
              <w:rPr>
                <w:rFonts w:ascii="Times New Roman" w:eastAsia="Times New Roman" w:hAnsi="Times New Roman" w:cs="Times New Roman"/>
                <w:sz w:val="28"/>
                <w:szCs w:val="28"/>
                <w:lang w:val="uk-UA" w:eastAsia="ru-RU"/>
              </w:rPr>
            </w:pPr>
            <w:r w:rsidRPr="00C257D4">
              <w:rPr>
                <w:rFonts w:ascii="Times New Roman" w:eastAsia="Times New Roman" w:hAnsi="Times New Roman" w:cs="Times New Roman"/>
                <w:sz w:val="28"/>
                <w:szCs w:val="28"/>
                <w:lang w:val="uk-UA" w:eastAsia="ru-RU"/>
              </w:rPr>
              <w:t>на одиницю продукції</w:t>
            </w:r>
          </w:p>
        </w:tc>
        <w:tc>
          <w:tcPr>
            <w:tcW w:w="1309" w:type="dxa"/>
            <w:gridSpan w:val="2"/>
            <w:tcBorders>
              <w:top w:val="single" w:sz="4" w:space="0" w:color="auto"/>
              <w:left w:val="single" w:sz="4" w:space="0" w:color="auto"/>
              <w:bottom w:val="single" w:sz="4" w:space="0" w:color="auto"/>
              <w:right w:val="single" w:sz="4" w:space="0" w:color="auto"/>
            </w:tcBorders>
            <w:hideMark/>
          </w:tcPr>
          <w:p w14:paraId="621C2324" w14:textId="77777777" w:rsidR="00FC4D77" w:rsidRPr="00C257D4" w:rsidRDefault="00FC4D77" w:rsidP="001A0462">
            <w:pPr>
              <w:spacing w:after="0" w:line="240" w:lineRule="auto"/>
              <w:jc w:val="center"/>
              <w:rPr>
                <w:rFonts w:ascii="Times New Roman" w:eastAsia="Times New Roman" w:hAnsi="Times New Roman" w:cs="Times New Roman"/>
                <w:sz w:val="28"/>
                <w:szCs w:val="28"/>
                <w:lang w:val="uk-UA" w:eastAsia="ru-RU"/>
              </w:rPr>
            </w:pPr>
            <w:r w:rsidRPr="00C257D4">
              <w:rPr>
                <w:rFonts w:ascii="Times New Roman" w:eastAsia="Times New Roman" w:hAnsi="Times New Roman" w:cs="Times New Roman"/>
                <w:sz w:val="28"/>
                <w:szCs w:val="28"/>
                <w:lang w:val="uk-UA" w:eastAsia="ru-RU"/>
              </w:rPr>
              <w:t>на завдання</w:t>
            </w:r>
          </w:p>
        </w:tc>
        <w:tc>
          <w:tcPr>
            <w:tcW w:w="1501" w:type="dxa"/>
            <w:gridSpan w:val="2"/>
            <w:tcBorders>
              <w:top w:val="single" w:sz="4" w:space="0" w:color="auto"/>
              <w:left w:val="single" w:sz="4" w:space="0" w:color="auto"/>
              <w:bottom w:val="single" w:sz="4" w:space="0" w:color="auto"/>
              <w:right w:val="single" w:sz="4" w:space="0" w:color="auto"/>
            </w:tcBorders>
            <w:hideMark/>
          </w:tcPr>
          <w:p w14:paraId="6C7D049A" w14:textId="77777777" w:rsidR="00FC4D77" w:rsidRPr="00C257D4" w:rsidRDefault="00FC4D77" w:rsidP="001A0462">
            <w:pPr>
              <w:spacing w:after="0" w:line="240" w:lineRule="auto"/>
              <w:jc w:val="center"/>
              <w:rPr>
                <w:rFonts w:ascii="Times New Roman" w:eastAsia="Times New Roman" w:hAnsi="Times New Roman" w:cs="Times New Roman"/>
                <w:sz w:val="28"/>
                <w:szCs w:val="28"/>
                <w:lang w:val="uk-UA" w:eastAsia="ru-RU"/>
              </w:rPr>
            </w:pPr>
            <w:r w:rsidRPr="00C257D4">
              <w:rPr>
                <w:rFonts w:ascii="Times New Roman" w:eastAsia="Times New Roman" w:hAnsi="Times New Roman" w:cs="Times New Roman"/>
                <w:sz w:val="28"/>
                <w:szCs w:val="28"/>
                <w:lang w:val="uk-UA" w:eastAsia="ru-RU"/>
              </w:rPr>
              <w:t>на одиницю продукції</w:t>
            </w:r>
          </w:p>
        </w:tc>
        <w:tc>
          <w:tcPr>
            <w:tcW w:w="1004" w:type="dxa"/>
            <w:tcBorders>
              <w:top w:val="single" w:sz="4" w:space="0" w:color="auto"/>
              <w:left w:val="single" w:sz="4" w:space="0" w:color="auto"/>
              <w:bottom w:val="single" w:sz="4" w:space="0" w:color="auto"/>
              <w:right w:val="single" w:sz="4" w:space="0" w:color="auto"/>
            </w:tcBorders>
            <w:hideMark/>
          </w:tcPr>
          <w:p w14:paraId="132670B3" w14:textId="77777777" w:rsidR="00FC4D77" w:rsidRPr="00C257D4" w:rsidRDefault="00FC4D77" w:rsidP="001A0462">
            <w:pPr>
              <w:spacing w:after="0" w:line="240" w:lineRule="auto"/>
              <w:jc w:val="center"/>
              <w:rPr>
                <w:rFonts w:ascii="Times New Roman" w:eastAsia="Times New Roman" w:hAnsi="Times New Roman" w:cs="Times New Roman"/>
                <w:sz w:val="28"/>
                <w:szCs w:val="28"/>
                <w:lang w:val="uk-UA" w:eastAsia="ru-RU"/>
              </w:rPr>
            </w:pPr>
            <w:r w:rsidRPr="00C257D4">
              <w:rPr>
                <w:rFonts w:ascii="Times New Roman" w:eastAsia="Times New Roman" w:hAnsi="Times New Roman" w:cs="Times New Roman"/>
                <w:sz w:val="28"/>
                <w:szCs w:val="28"/>
                <w:lang w:val="uk-UA" w:eastAsia="ru-RU"/>
              </w:rPr>
              <w:t>разом</w:t>
            </w:r>
          </w:p>
        </w:tc>
      </w:tr>
      <w:tr w:rsidR="00FC4D77" w:rsidRPr="00C257D4" w14:paraId="5075E919" w14:textId="77777777" w:rsidTr="001B0E17">
        <w:trPr>
          <w:trHeight w:val="2432"/>
        </w:trPr>
        <w:tc>
          <w:tcPr>
            <w:tcW w:w="1545" w:type="dxa"/>
            <w:tcBorders>
              <w:top w:val="single" w:sz="4" w:space="0" w:color="auto"/>
              <w:left w:val="single" w:sz="4" w:space="0" w:color="auto"/>
              <w:bottom w:val="single" w:sz="4" w:space="0" w:color="auto"/>
              <w:right w:val="single" w:sz="4" w:space="0" w:color="auto"/>
            </w:tcBorders>
          </w:tcPr>
          <w:p w14:paraId="4FE1C8AC" w14:textId="77777777" w:rsidR="00FC4D77" w:rsidRPr="00C257D4" w:rsidRDefault="00FC4D77" w:rsidP="001A0462">
            <w:pPr>
              <w:spacing w:after="0" w:line="240" w:lineRule="auto"/>
              <w:jc w:val="center"/>
              <w:rPr>
                <w:rFonts w:ascii="Times New Roman" w:eastAsia="Times New Roman" w:hAnsi="Times New Roman" w:cs="Times New Roman"/>
                <w:sz w:val="28"/>
                <w:szCs w:val="28"/>
                <w:lang w:val="uk-UA" w:eastAsia="ru-RU"/>
              </w:rPr>
            </w:pPr>
          </w:p>
          <w:p w14:paraId="23DC58A9" w14:textId="77777777" w:rsidR="00FC4D77" w:rsidRPr="00C257D4" w:rsidRDefault="00FC4D77" w:rsidP="001A0462">
            <w:pPr>
              <w:spacing w:after="0" w:line="240" w:lineRule="auto"/>
              <w:jc w:val="center"/>
              <w:rPr>
                <w:rFonts w:ascii="Times New Roman" w:eastAsia="Times New Roman" w:hAnsi="Times New Roman" w:cs="Times New Roman"/>
                <w:sz w:val="28"/>
                <w:szCs w:val="28"/>
                <w:lang w:val="uk-UA" w:eastAsia="ru-RU"/>
              </w:rPr>
            </w:pPr>
          </w:p>
          <w:p w14:paraId="57420DA1" w14:textId="77777777" w:rsidR="00FC4D77" w:rsidRPr="00C257D4" w:rsidRDefault="00FC4D77" w:rsidP="001A0462">
            <w:pPr>
              <w:spacing w:after="0" w:line="240" w:lineRule="auto"/>
              <w:jc w:val="center"/>
              <w:rPr>
                <w:rFonts w:ascii="Times New Roman" w:eastAsia="Times New Roman" w:hAnsi="Times New Roman" w:cs="Times New Roman"/>
                <w:sz w:val="28"/>
                <w:szCs w:val="28"/>
                <w:lang w:val="uk-UA" w:eastAsia="ru-RU"/>
              </w:rPr>
            </w:pPr>
          </w:p>
          <w:p w14:paraId="1C11C935" w14:textId="77777777" w:rsidR="00FC4D77" w:rsidRPr="00C257D4" w:rsidRDefault="00FC4D77" w:rsidP="001A0462">
            <w:pPr>
              <w:spacing w:after="0" w:line="240" w:lineRule="auto"/>
              <w:jc w:val="center"/>
              <w:rPr>
                <w:rFonts w:ascii="Times New Roman" w:eastAsia="Times New Roman" w:hAnsi="Times New Roman" w:cs="Times New Roman"/>
                <w:sz w:val="28"/>
                <w:szCs w:val="28"/>
                <w:lang w:val="uk-UA" w:eastAsia="ru-RU"/>
              </w:rPr>
            </w:pPr>
          </w:p>
        </w:tc>
        <w:tc>
          <w:tcPr>
            <w:tcW w:w="1262" w:type="dxa"/>
            <w:gridSpan w:val="2"/>
            <w:tcBorders>
              <w:top w:val="single" w:sz="4" w:space="0" w:color="auto"/>
              <w:left w:val="single" w:sz="4" w:space="0" w:color="auto"/>
              <w:bottom w:val="single" w:sz="4" w:space="0" w:color="auto"/>
              <w:right w:val="single" w:sz="4" w:space="0" w:color="auto"/>
            </w:tcBorders>
          </w:tcPr>
          <w:p w14:paraId="7160C96C" w14:textId="77777777" w:rsidR="00FC4D77" w:rsidRPr="00C257D4" w:rsidRDefault="00FC4D77" w:rsidP="001A0462">
            <w:pPr>
              <w:spacing w:after="0" w:line="240" w:lineRule="auto"/>
              <w:jc w:val="center"/>
              <w:rPr>
                <w:rFonts w:ascii="Times New Roman" w:eastAsia="Times New Roman" w:hAnsi="Times New Roman" w:cs="Times New Roman"/>
                <w:sz w:val="28"/>
                <w:szCs w:val="28"/>
                <w:lang w:val="uk-UA" w:eastAsia="ru-RU"/>
              </w:rPr>
            </w:pPr>
          </w:p>
          <w:p w14:paraId="291C25E7" w14:textId="77777777" w:rsidR="00FC4D77" w:rsidRPr="00C257D4" w:rsidRDefault="00FC4D77" w:rsidP="001A0462">
            <w:pPr>
              <w:spacing w:after="0" w:line="240" w:lineRule="auto"/>
              <w:jc w:val="center"/>
              <w:rPr>
                <w:rFonts w:ascii="Times New Roman" w:eastAsia="Times New Roman" w:hAnsi="Times New Roman" w:cs="Times New Roman"/>
                <w:sz w:val="28"/>
                <w:szCs w:val="28"/>
                <w:lang w:val="uk-UA" w:eastAsia="ru-RU"/>
              </w:rPr>
            </w:pPr>
          </w:p>
          <w:p w14:paraId="37E6D786" w14:textId="77777777" w:rsidR="00FC4D77" w:rsidRPr="00C257D4" w:rsidRDefault="00FC4D77" w:rsidP="001A0462">
            <w:pPr>
              <w:spacing w:after="0" w:line="240" w:lineRule="auto"/>
              <w:jc w:val="center"/>
              <w:rPr>
                <w:rFonts w:ascii="Times New Roman" w:eastAsia="Times New Roman" w:hAnsi="Times New Roman" w:cs="Times New Roman"/>
                <w:sz w:val="28"/>
                <w:szCs w:val="28"/>
                <w:lang w:val="uk-UA" w:eastAsia="ru-RU"/>
              </w:rPr>
            </w:pPr>
          </w:p>
          <w:p w14:paraId="2DE709E5" w14:textId="77777777" w:rsidR="00FC4D77" w:rsidRPr="00C257D4" w:rsidRDefault="00FC4D77" w:rsidP="001A0462">
            <w:pPr>
              <w:spacing w:after="0" w:line="240" w:lineRule="auto"/>
              <w:jc w:val="center"/>
              <w:rPr>
                <w:rFonts w:ascii="Times New Roman" w:eastAsia="Times New Roman" w:hAnsi="Times New Roman" w:cs="Times New Roman"/>
                <w:sz w:val="28"/>
                <w:szCs w:val="28"/>
                <w:lang w:val="uk-UA" w:eastAsia="ru-RU"/>
              </w:rPr>
            </w:pPr>
          </w:p>
          <w:p w14:paraId="13736458" w14:textId="77777777" w:rsidR="00FC4D77" w:rsidRPr="00C257D4" w:rsidRDefault="00FC4D77" w:rsidP="001A0462">
            <w:pPr>
              <w:spacing w:after="0" w:line="240" w:lineRule="auto"/>
              <w:jc w:val="center"/>
              <w:rPr>
                <w:rFonts w:ascii="Times New Roman" w:eastAsia="Times New Roman" w:hAnsi="Times New Roman" w:cs="Times New Roman"/>
                <w:sz w:val="28"/>
                <w:szCs w:val="28"/>
                <w:lang w:val="uk-UA" w:eastAsia="ru-RU"/>
              </w:rPr>
            </w:pPr>
          </w:p>
        </w:tc>
        <w:tc>
          <w:tcPr>
            <w:tcW w:w="1122" w:type="dxa"/>
            <w:tcBorders>
              <w:top w:val="single" w:sz="4" w:space="0" w:color="auto"/>
              <w:left w:val="single" w:sz="4" w:space="0" w:color="auto"/>
              <w:bottom w:val="single" w:sz="4" w:space="0" w:color="auto"/>
              <w:right w:val="single" w:sz="4" w:space="0" w:color="auto"/>
            </w:tcBorders>
          </w:tcPr>
          <w:p w14:paraId="4CDD48C1" w14:textId="77777777" w:rsidR="00FC4D77" w:rsidRPr="00C257D4" w:rsidRDefault="00FC4D77" w:rsidP="001A0462">
            <w:pPr>
              <w:spacing w:after="0" w:line="240" w:lineRule="auto"/>
              <w:jc w:val="center"/>
              <w:rPr>
                <w:rFonts w:ascii="Times New Roman" w:eastAsia="Times New Roman" w:hAnsi="Times New Roman" w:cs="Times New Roman"/>
                <w:sz w:val="28"/>
                <w:szCs w:val="28"/>
                <w:lang w:val="uk-UA" w:eastAsia="ru-RU"/>
              </w:rPr>
            </w:pPr>
          </w:p>
          <w:p w14:paraId="603CE436" w14:textId="77777777" w:rsidR="00FC4D77" w:rsidRPr="00C257D4" w:rsidRDefault="00FC4D77" w:rsidP="001A0462">
            <w:pPr>
              <w:spacing w:after="0" w:line="240" w:lineRule="auto"/>
              <w:jc w:val="center"/>
              <w:rPr>
                <w:rFonts w:ascii="Times New Roman" w:eastAsia="Times New Roman" w:hAnsi="Times New Roman" w:cs="Times New Roman"/>
                <w:sz w:val="28"/>
                <w:szCs w:val="28"/>
                <w:lang w:val="uk-UA" w:eastAsia="ru-RU"/>
              </w:rPr>
            </w:pPr>
          </w:p>
          <w:p w14:paraId="1B0BCC21" w14:textId="77777777" w:rsidR="00FC4D77" w:rsidRPr="00C257D4" w:rsidRDefault="00FC4D77" w:rsidP="001A0462">
            <w:pPr>
              <w:spacing w:after="0" w:line="240" w:lineRule="auto"/>
              <w:jc w:val="center"/>
              <w:rPr>
                <w:rFonts w:ascii="Times New Roman" w:eastAsia="Times New Roman" w:hAnsi="Times New Roman" w:cs="Times New Roman"/>
                <w:sz w:val="28"/>
                <w:szCs w:val="28"/>
                <w:lang w:val="uk-UA" w:eastAsia="ru-RU"/>
              </w:rPr>
            </w:pPr>
          </w:p>
          <w:p w14:paraId="2EA2BFAB" w14:textId="77777777" w:rsidR="00FC4D77" w:rsidRPr="00C257D4" w:rsidRDefault="00FC4D77" w:rsidP="001A0462">
            <w:pPr>
              <w:spacing w:after="0" w:line="240" w:lineRule="auto"/>
              <w:jc w:val="center"/>
              <w:rPr>
                <w:rFonts w:ascii="Times New Roman" w:eastAsia="Times New Roman" w:hAnsi="Times New Roman" w:cs="Times New Roman"/>
                <w:sz w:val="28"/>
                <w:szCs w:val="28"/>
                <w:lang w:val="uk-UA" w:eastAsia="ru-RU"/>
              </w:rPr>
            </w:pPr>
          </w:p>
        </w:tc>
        <w:tc>
          <w:tcPr>
            <w:tcW w:w="1496" w:type="dxa"/>
            <w:gridSpan w:val="3"/>
            <w:tcBorders>
              <w:top w:val="single" w:sz="4" w:space="0" w:color="auto"/>
              <w:left w:val="single" w:sz="4" w:space="0" w:color="auto"/>
              <w:bottom w:val="single" w:sz="4" w:space="0" w:color="auto"/>
              <w:right w:val="single" w:sz="4" w:space="0" w:color="auto"/>
            </w:tcBorders>
          </w:tcPr>
          <w:p w14:paraId="349FC702" w14:textId="77777777" w:rsidR="00FC4D77" w:rsidRPr="00C257D4" w:rsidRDefault="00FC4D77" w:rsidP="001A0462">
            <w:pPr>
              <w:spacing w:after="0" w:line="240" w:lineRule="auto"/>
              <w:jc w:val="center"/>
              <w:rPr>
                <w:rFonts w:ascii="Times New Roman" w:eastAsia="Times New Roman" w:hAnsi="Times New Roman" w:cs="Times New Roman"/>
                <w:sz w:val="28"/>
                <w:szCs w:val="28"/>
                <w:lang w:val="uk-UA" w:eastAsia="ru-RU"/>
              </w:rPr>
            </w:pPr>
          </w:p>
          <w:p w14:paraId="70A260EE" w14:textId="77777777" w:rsidR="00FC4D77" w:rsidRPr="00C257D4" w:rsidRDefault="00FC4D77" w:rsidP="001A0462">
            <w:pPr>
              <w:spacing w:after="0" w:line="240" w:lineRule="auto"/>
              <w:jc w:val="center"/>
              <w:rPr>
                <w:rFonts w:ascii="Times New Roman" w:eastAsia="Times New Roman" w:hAnsi="Times New Roman" w:cs="Times New Roman"/>
                <w:sz w:val="28"/>
                <w:szCs w:val="28"/>
                <w:lang w:val="uk-UA" w:eastAsia="ru-RU"/>
              </w:rPr>
            </w:pPr>
          </w:p>
          <w:p w14:paraId="206D760F" w14:textId="77777777" w:rsidR="00FC4D77" w:rsidRPr="00C257D4" w:rsidRDefault="00FC4D77" w:rsidP="001A0462">
            <w:pPr>
              <w:spacing w:after="0" w:line="240" w:lineRule="auto"/>
              <w:jc w:val="center"/>
              <w:rPr>
                <w:rFonts w:ascii="Times New Roman" w:eastAsia="Times New Roman" w:hAnsi="Times New Roman" w:cs="Times New Roman"/>
                <w:sz w:val="28"/>
                <w:szCs w:val="28"/>
                <w:lang w:val="uk-UA" w:eastAsia="ru-RU"/>
              </w:rPr>
            </w:pPr>
          </w:p>
        </w:tc>
        <w:tc>
          <w:tcPr>
            <w:tcW w:w="1309" w:type="dxa"/>
            <w:gridSpan w:val="2"/>
            <w:tcBorders>
              <w:top w:val="single" w:sz="4" w:space="0" w:color="auto"/>
              <w:left w:val="single" w:sz="4" w:space="0" w:color="auto"/>
              <w:bottom w:val="single" w:sz="4" w:space="0" w:color="auto"/>
              <w:right w:val="single" w:sz="4" w:space="0" w:color="auto"/>
            </w:tcBorders>
          </w:tcPr>
          <w:p w14:paraId="2256F0FF" w14:textId="77777777" w:rsidR="00FC4D77" w:rsidRPr="00C257D4" w:rsidRDefault="00FC4D77" w:rsidP="001A0462">
            <w:pPr>
              <w:spacing w:after="0" w:line="240" w:lineRule="auto"/>
              <w:jc w:val="center"/>
              <w:rPr>
                <w:rFonts w:ascii="Times New Roman" w:eastAsia="Times New Roman" w:hAnsi="Times New Roman" w:cs="Times New Roman"/>
                <w:sz w:val="28"/>
                <w:szCs w:val="28"/>
                <w:lang w:val="uk-UA" w:eastAsia="ru-RU"/>
              </w:rPr>
            </w:pPr>
          </w:p>
          <w:p w14:paraId="7C682E6A" w14:textId="77777777" w:rsidR="00FC4D77" w:rsidRPr="00C257D4" w:rsidRDefault="00FC4D77" w:rsidP="001A0462">
            <w:pPr>
              <w:spacing w:after="0" w:line="240" w:lineRule="auto"/>
              <w:jc w:val="center"/>
              <w:rPr>
                <w:rFonts w:ascii="Times New Roman" w:eastAsia="Times New Roman" w:hAnsi="Times New Roman" w:cs="Times New Roman"/>
                <w:sz w:val="28"/>
                <w:szCs w:val="28"/>
                <w:lang w:val="uk-UA" w:eastAsia="ru-RU"/>
              </w:rPr>
            </w:pPr>
          </w:p>
          <w:p w14:paraId="43C99929" w14:textId="77777777" w:rsidR="00FC4D77" w:rsidRPr="00C257D4" w:rsidRDefault="00FC4D77" w:rsidP="001A0462">
            <w:pPr>
              <w:spacing w:after="0" w:line="240" w:lineRule="auto"/>
              <w:jc w:val="center"/>
              <w:rPr>
                <w:rFonts w:ascii="Times New Roman" w:eastAsia="Times New Roman" w:hAnsi="Times New Roman" w:cs="Times New Roman"/>
                <w:sz w:val="28"/>
                <w:szCs w:val="28"/>
                <w:lang w:val="uk-UA" w:eastAsia="ru-RU"/>
              </w:rPr>
            </w:pPr>
          </w:p>
        </w:tc>
        <w:tc>
          <w:tcPr>
            <w:tcW w:w="1501" w:type="dxa"/>
            <w:gridSpan w:val="2"/>
            <w:tcBorders>
              <w:top w:val="single" w:sz="4" w:space="0" w:color="auto"/>
              <w:left w:val="single" w:sz="4" w:space="0" w:color="auto"/>
              <w:bottom w:val="single" w:sz="4" w:space="0" w:color="auto"/>
              <w:right w:val="single" w:sz="4" w:space="0" w:color="auto"/>
            </w:tcBorders>
          </w:tcPr>
          <w:p w14:paraId="28058F17" w14:textId="77777777" w:rsidR="00FC4D77" w:rsidRPr="00C257D4" w:rsidRDefault="00FC4D77" w:rsidP="001A0462">
            <w:pPr>
              <w:spacing w:after="0" w:line="240" w:lineRule="auto"/>
              <w:rPr>
                <w:rFonts w:ascii="Times New Roman" w:eastAsia="Times New Roman" w:hAnsi="Times New Roman" w:cs="Times New Roman"/>
                <w:sz w:val="28"/>
                <w:szCs w:val="28"/>
                <w:lang w:val="uk-UA" w:eastAsia="ru-RU"/>
              </w:rPr>
            </w:pPr>
          </w:p>
          <w:p w14:paraId="784F2CFC" w14:textId="77777777" w:rsidR="00FC4D77" w:rsidRPr="00C257D4" w:rsidRDefault="00FC4D77" w:rsidP="001A0462">
            <w:pPr>
              <w:spacing w:after="0" w:line="240" w:lineRule="auto"/>
              <w:rPr>
                <w:rFonts w:ascii="Times New Roman" w:eastAsia="Times New Roman" w:hAnsi="Times New Roman" w:cs="Times New Roman"/>
                <w:sz w:val="28"/>
                <w:szCs w:val="28"/>
                <w:lang w:val="uk-UA" w:eastAsia="ru-RU"/>
              </w:rPr>
            </w:pPr>
          </w:p>
          <w:p w14:paraId="107DB244" w14:textId="77777777" w:rsidR="00FC4D77" w:rsidRPr="00C257D4" w:rsidRDefault="00FC4D77" w:rsidP="001A0462">
            <w:pPr>
              <w:spacing w:after="0" w:line="240" w:lineRule="auto"/>
              <w:rPr>
                <w:rFonts w:ascii="Times New Roman" w:eastAsia="Times New Roman" w:hAnsi="Times New Roman" w:cs="Times New Roman"/>
                <w:sz w:val="28"/>
                <w:szCs w:val="28"/>
                <w:lang w:val="uk-UA" w:eastAsia="ru-RU"/>
              </w:rPr>
            </w:pPr>
          </w:p>
          <w:p w14:paraId="412C91C7" w14:textId="77777777" w:rsidR="00FC4D77" w:rsidRPr="00C257D4" w:rsidRDefault="00FC4D77" w:rsidP="001A0462">
            <w:pPr>
              <w:spacing w:after="0" w:line="240" w:lineRule="auto"/>
              <w:jc w:val="center"/>
              <w:rPr>
                <w:rFonts w:ascii="Times New Roman" w:eastAsia="Times New Roman" w:hAnsi="Times New Roman" w:cs="Times New Roman"/>
                <w:sz w:val="28"/>
                <w:szCs w:val="28"/>
                <w:lang w:val="uk-UA" w:eastAsia="ru-RU"/>
              </w:rPr>
            </w:pPr>
          </w:p>
        </w:tc>
        <w:tc>
          <w:tcPr>
            <w:tcW w:w="1004" w:type="dxa"/>
            <w:tcBorders>
              <w:top w:val="single" w:sz="4" w:space="0" w:color="auto"/>
              <w:left w:val="single" w:sz="4" w:space="0" w:color="auto"/>
              <w:bottom w:val="single" w:sz="4" w:space="0" w:color="auto"/>
              <w:right w:val="single" w:sz="4" w:space="0" w:color="auto"/>
            </w:tcBorders>
          </w:tcPr>
          <w:p w14:paraId="65E1462C" w14:textId="77777777" w:rsidR="00FC4D77" w:rsidRPr="00C257D4" w:rsidRDefault="00FC4D77" w:rsidP="001A0462">
            <w:pPr>
              <w:spacing w:after="0" w:line="240" w:lineRule="auto"/>
              <w:rPr>
                <w:rFonts w:ascii="Times New Roman" w:eastAsia="Times New Roman" w:hAnsi="Times New Roman" w:cs="Times New Roman"/>
                <w:sz w:val="28"/>
                <w:szCs w:val="28"/>
                <w:lang w:val="uk-UA" w:eastAsia="ru-RU"/>
              </w:rPr>
            </w:pPr>
          </w:p>
          <w:p w14:paraId="0E4DFFBF" w14:textId="77777777" w:rsidR="00FC4D77" w:rsidRPr="00C257D4" w:rsidRDefault="00FC4D77" w:rsidP="001A0462">
            <w:pPr>
              <w:spacing w:after="0" w:line="240" w:lineRule="auto"/>
              <w:rPr>
                <w:rFonts w:ascii="Times New Roman" w:eastAsia="Times New Roman" w:hAnsi="Times New Roman" w:cs="Times New Roman"/>
                <w:sz w:val="28"/>
                <w:szCs w:val="28"/>
                <w:lang w:val="uk-UA" w:eastAsia="ru-RU"/>
              </w:rPr>
            </w:pPr>
          </w:p>
          <w:p w14:paraId="6158FC3B" w14:textId="77777777" w:rsidR="00FC4D77" w:rsidRPr="00C257D4" w:rsidRDefault="00FC4D77" w:rsidP="001A0462">
            <w:pPr>
              <w:spacing w:after="0" w:line="240" w:lineRule="auto"/>
              <w:rPr>
                <w:rFonts w:ascii="Times New Roman" w:eastAsia="Times New Roman" w:hAnsi="Times New Roman" w:cs="Times New Roman"/>
                <w:sz w:val="28"/>
                <w:szCs w:val="28"/>
                <w:lang w:val="uk-UA" w:eastAsia="ru-RU"/>
              </w:rPr>
            </w:pPr>
          </w:p>
          <w:p w14:paraId="2DD145F7" w14:textId="77777777" w:rsidR="00FC4D77" w:rsidRPr="00C257D4" w:rsidRDefault="00FC4D77" w:rsidP="001A0462">
            <w:pPr>
              <w:spacing w:after="0" w:line="240" w:lineRule="auto"/>
              <w:jc w:val="center"/>
              <w:rPr>
                <w:rFonts w:ascii="Times New Roman" w:eastAsia="Times New Roman" w:hAnsi="Times New Roman" w:cs="Times New Roman"/>
                <w:sz w:val="28"/>
                <w:szCs w:val="28"/>
                <w:lang w:val="uk-UA" w:eastAsia="ru-RU"/>
              </w:rPr>
            </w:pPr>
          </w:p>
        </w:tc>
      </w:tr>
      <w:tr w:rsidR="00FC4D77" w:rsidRPr="00C257D4" w14:paraId="09D2D5DF" w14:textId="77777777" w:rsidTr="001A0462">
        <w:trPr>
          <w:trHeight w:val="525"/>
        </w:trPr>
        <w:tc>
          <w:tcPr>
            <w:tcW w:w="1545" w:type="dxa"/>
            <w:tcBorders>
              <w:top w:val="single" w:sz="4" w:space="0" w:color="auto"/>
              <w:left w:val="single" w:sz="4" w:space="0" w:color="auto"/>
              <w:bottom w:val="single" w:sz="4" w:space="0" w:color="auto"/>
              <w:right w:val="single" w:sz="4" w:space="0" w:color="auto"/>
            </w:tcBorders>
            <w:hideMark/>
          </w:tcPr>
          <w:p w14:paraId="567C5227" w14:textId="77777777" w:rsidR="00FC4D77" w:rsidRPr="00C257D4" w:rsidRDefault="00FC4D77" w:rsidP="001A0462">
            <w:pPr>
              <w:spacing w:after="0" w:line="240" w:lineRule="auto"/>
              <w:jc w:val="both"/>
              <w:rPr>
                <w:rFonts w:ascii="Times New Roman" w:eastAsia="Times New Roman" w:hAnsi="Times New Roman" w:cs="Times New Roman"/>
                <w:sz w:val="28"/>
                <w:szCs w:val="28"/>
                <w:lang w:val="uk-UA" w:eastAsia="ru-RU"/>
              </w:rPr>
            </w:pPr>
            <w:r w:rsidRPr="00C257D4">
              <w:rPr>
                <w:rFonts w:ascii="Times New Roman" w:eastAsia="Times New Roman" w:hAnsi="Times New Roman" w:cs="Times New Roman"/>
                <w:sz w:val="28"/>
                <w:szCs w:val="28"/>
                <w:lang w:val="uk-UA" w:eastAsia="ru-RU"/>
              </w:rPr>
              <w:t>Дата звіту</w:t>
            </w:r>
          </w:p>
        </w:tc>
        <w:tc>
          <w:tcPr>
            <w:tcW w:w="2762" w:type="dxa"/>
            <w:gridSpan w:val="4"/>
            <w:tcBorders>
              <w:top w:val="single" w:sz="4" w:space="0" w:color="auto"/>
              <w:left w:val="single" w:sz="4" w:space="0" w:color="auto"/>
              <w:bottom w:val="single" w:sz="4" w:space="0" w:color="auto"/>
              <w:right w:val="single" w:sz="4" w:space="0" w:color="auto"/>
            </w:tcBorders>
            <w:hideMark/>
          </w:tcPr>
          <w:p w14:paraId="7A68757C" w14:textId="77777777" w:rsidR="00FC4D77" w:rsidRPr="00C257D4" w:rsidRDefault="00FC4D77" w:rsidP="001A0462">
            <w:pPr>
              <w:spacing w:after="0" w:line="240" w:lineRule="auto"/>
              <w:jc w:val="center"/>
              <w:rPr>
                <w:rFonts w:ascii="Times New Roman" w:eastAsia="Times New Roman" w:hAnsi="Times New Roman" w:cs="Times New Roman"/>
                <w:sz w:val="28"/>
                <w:szCs w:val="28"/>
                <w:lang w:val="uk-UA" w:eastAsia="ru-RU"/>
              </w:rPr>
            </w:pPr>
            <w:r w:rsidRPr="00C257D4">
              <w:rPr>
                <w:rFonts w:ascii="Times New Roman" w:eastAsia="Times New Roman" w:hAnsi="Times New Roman" w:cs="Times New Roman"/>
                <w:sz w:val="28"/>
                <w:szCs w:val="28"/>
                <w:lang w:val="uk-UA" w:eastAsia="ru-RU"/>
              </w:rPr>
              <w:t>Посадова особа</w:t>
            </w:r>
          </w:p>
        </w:tc>
        <w:tc>
          <w:tcPr>
            <w:tcW w:w="2427" w:type="dxa"/>
            <w:gridSpan w:val="4"/>
            <w:tcBorders>
              <w:top w:val="single" w:sz="4" w:space="0" w:color="auto"/>
              <w:left w:val="single" w:sz="4" w:space="0" w:color="auto"/>
              <w:bottom w:val="single" w:sz="4" w:space="0" w:color="auto"/>
              <w:right w:val="single" w:sz="4" w:space="0" w:color="auto"/>
            </w:tcBorders>
            <w:hideMark/>
          </w:tcPr>
          <w:p w14:paraId="147015A7" w14:textId="77777777" w:rsidR="00FC4D77" w:rsidRPr="00C257D4" w:rsidRDefault="00FC4D77" w:rsidP="001A0462">
            <w:pPr>
              <w:spacing w:after="0" w:line="240" w:lineRule="auto"/>
              <w:jc w:val="center"/>
              <w:rPr>
                <w:rFonts w:ascii="Times New Roman" w:eastAsia="Times New Roman" w:hAnsi="Times New Roman" w:cs="Times New Roman"/>
                <w:sz w:val="28"/>
                <w:szCs w:val="28"/>
                <w:lang w:val="uk-UA" w:eastAsia="ru-RU"/>
              </w:rPr>
            </w:pPr>
            <w:r w:rsidRPr="00C257D4">
              <w:rPr>
                <w:rFonts w:ascii="Times New Roman" w:eastAsia="Times New Roman" w:hAnsi="Times New Roman" w:cs="Times New Roman"/>
                <w:sz w:val="28"/>
                <w:szCs w:val="28"/>
                <w:lang w:val="uk-UA" w:eastAsia="ru-RU"/>
              </w:rPr>
              <w:t>Прізвище</w:t>
            </w:r>
          </w:p>
        </w:tc>
        <w:tc>
          <w:tcPr>
            <w:tcW w:w="2505" w:type="dxa"/>
            <w:gridSpan w:val="3"/>
            <w:tcBorders>
              <w:top w:val="single" w:sz="4" w:space="0" w:color="auto"/>
              <w:left w:val="single" w:sz="4" w:space="0" w:color="auto"/>
              <w:bottom w:val="single" w:sz="4" w:space="0" w:color="auto"/>
              <w:right w:val="single" w:sz="4" w:space="0" w:color="auto"/>
            </w:tcBorders>
            <w:hideMark/>
          </w:tcPr>
          <w:p w14:paraId="2AFB6808" w14:textId="77777777" w:rsidR="00FC4D77" w:rsidRPr="00C257D4" w:rsidRDefault="00FC4D77" w:rsidP="001A0462">
            <w:pPr>
              <w:spacing w:after="0" w:line="240" w:lineRule="auto"/>
              <w:jc w:val="center"/>
              <w:rPr>
                <w:rFonts w:ascii="Times New Roman" w:eastAsia="Times New Roman" w:hAnsi="Times New Roman" w:cs="Times New Roman"/>
                <w:sz w:val="28"/>
                <w:szCs w:val="28"/>
                <w:lang w:val="uk-UA" w:eastAsia="ru-RU"/>
              </w:rPr>
            </w:pPr>
            <w:r w:rsidRPr="00C257D4">
              <w:rPr>
                <w:rFonts w:ascii="Times New Roman" w:eastAsia="Times New Roman" w:hAnsi="Times New Roman" w:cs="Times New Roman"/>
                <w:sz w:val="28"/>
                <w:szCs w:val="28"/>
                <w:lang w:val="uk-UA" w:eastAsia="ru-RU"/>
              </w:rPr>
              <w:t>Підпис</w:t>
            </w:r>
          </w:p>
        </w:tc>
      </w:tr>
      <w:tr w:rsidR="00FC4D77" w:rsidRPr="00C257D4" w14:paraId="2097196D" w14:textId="77777777" w:rsidTr="001B0E17">
        <w:trPr>
          <w:trHeight w:val="1980"/>
        </w:trPr>
        <w:tc>
          <w:tcPr>
            <w:tcW w:w="1545" w:type="dxa"/>
            <w:tcBorders>
              <w:top w:val="single" w:sz="4" w:space="0" w:color="auto"/>
              <w:left w:val="single" w:sz="4" w:space="0" w:color="auto"/>
              <w:bottom w:val="single" w:sz="4" w:space="0" w:color="auto"/>
              <w:right w:val="single" w:sz="4" w:space="0" w:color="auto"/>
            </w:tcBorders>
          </w:tcPr>
          <w:p w14:paraId="7863931E" w14:textId="77777777" w:rsidR="00FC4D77" w:rsidRPr="00C257D4" w:rsidRDefault="00FC4D77" w:rsidP="001A0462">
            <w:pPr>
              <w:spacing w:after="0" w:line="240" w:lineRule="auto"/>
              <w:jc w:val="center"/>
              <w:rPr>
                <w:rFonts w:ascii="Times New Roman" w:eastAsia="Times New Roman" w:hAnsi="Times New Roman" w:cs="Times New Roman"/>
                <w:sz w:val="28"/>
                <w:szCs w:val="28"/>
                <w:lang w:val="uk-UA" w:eastAsia="ru-RU"/>
              </w:rPr>
            </w:pPr>
          </w:p>
        </w:tc>
        <w:tc>
          <w:tcPr>
            <w:tcW w:w="2762" w:type="dxa"/>
            <w:gridSpan w:val="4"/>
            <w:tcBorders>
              <w:top w:val="single" w:sz="4" w:space="0" w:color="auto"/>
              <w:left w:val="single" w:sz="4" w:space="0" w:color="auto"/>
              <w:bottom w:val="single" w:sz="4" w:space="0" w:color="auto"/>
              <w:right w:val="single" w:sz="4" w:space="0" w:color="auto"/>
            </w:tcBorders>
          </w:tcPr>
          <w:p w14:paraId="1F0FCE33" w14:textId="77777777" w:rsidR="00FC4D77" w:rsidRPr="00C257D4" w:rsidRDefault="00FC4D77" w:rsidP="001A0462">
            <w:pPr>
              <w:spacing w:after="0" w:line="240" w:lineRule="auto"/>
              <w:jc w:val="center"/>
              <w:rPr>
                <w:rFonts w:ascii="Times New Roman" w:eastAsia="Times New Roman" w:hAnsi="Times New Roman" w:cs="Times New Roman"/>
                <w:sz w:val="28"/>
                <w:szCs w:val="28"/>
                <w:lang w:val="uk-UA" w:eastAsia="ru-RU"/>
              </w:rPr>
            </w:pPr>
          </w:p>
        </w:tc>
        <w:tc>
          <w:tcPr>
            <w:tcW w:w="2427" w:type="dxa"/>
            <w:gridSpan w:val="4"/>
            <w:tcBorders>
              <w:top w:val="single" w:sz="4" w:space="0" w:color="auto"/>
              <w:left w:val="single" w:sz="4" w:space="0" w:color="auto"/>
              <w:bottom w:val="single" w:sz="4" w:space="0" w:color="auto"/>
              <w:right w:val="single" w:sz="4" w:space="0" w:color="auto"/>
            </w:tcBorders>
          </w:tcPr>
          <w:p w14:paraId="3C664E5F" w14:textId="77777777" w:rsidR="00FC4D77" w:rsidRPr="00C257D4" w:rsidRDefault="00FC4D77" w:rsidP="001A0462">
            <w:pPr>
              <w:spacing w:after="0" w:line="240" w:lineRule="auto"/>
              <w:jc w:val="center"/>
              <w:rPr>
                <w:rFonts w:ascii="Times New Roman" w:eastAsia="Times New Roman" w:hAnsi="Times New Roman" w:cs="Times New Roman"/>
                <w:sz w:val="28"/>
                <w:szCs w:val="28"/>
                <w:lang w:val="uk-UA" w:eastAsia="ru-RU"/>
              </w:rPr>
            </w:pPr>
          </w:p>
        </w:tc>
        <w:tc>
          <w:tcPr>
            <w:tcW w:w="2505" w:type="dxa"/>
            <w:gridSpan w:val="3"/>
            <w:tcBorders>
              <w:top w:val="single" w:sz="4" w:space="0" w:color="auto"/>
              <w:left w:val="single" w:sz="4" w:space="0" w:color="auto"/>
              <w:bottom w:val="single" w:sz="4" w:space="0" w:color="auto"/>
              <w:right w:val="single" w:sz="4" w:space="0" w:color="auto"/>
            </w:tcBorders>
          </w:tcPr>
          <w:p w14:paraId="3BD9762B" w14:textId="77777777" w:rsidR="00FC4D77" w:rsidRPr="00C257D4" w:rsidRDefault="00FC4D77" w:rsidP="001A0462">
            <w:pPr>
              <w:spacing w:after="0" w:line="240" w:lineRule="auto"/>
              <w:jc w:val="center"/>
              <w:rPr>
                <w:rFonts w:ascii="Times New Roman" w:eastAsia="Times New Roman" w:hAnsi="Times New Roman" w:cs="Times New Roman"/>
                <w:sz w:val="28"/>
                <w:szCs w:val="28"/>
                <w:lang w:val="uk-UA" w:eastAsia="ru-RU"/>
              </w:rPr>
            </w:pPr>
          </w:p>
        </w:tc>
      </w:tr>
    </w:tbl>
    <w:p w14:paraId="5FB74137" w14:textId="404F9A68" w:rsidR="00FC4D77" w:rsidRDefault="00FC4D77" w:rsidP="00FC4D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eastAsia="ru-RU"/>
        </w:rPr>
      </w:pPr>
    </w:p>
    <w:p w14:paraId="55056F5D" w14:textId="6986B408" w:rsidR="00764B32" w:rsidRPr="00764B32" w:rsidRDefault="00764B32" w:rsidP="001B0E1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bCs/>
          <w:sz w:val="28"/>
          <w:szCs w:val="28"/>
          <w:lang w:val="uk-UA" w:eastAsia="ru-RU"/>
        </w:rPr>
      </w:pPr>
      <w:r w:rsidRPr="001B0E17">
        <w:rPr>
          <w:rFonts w:ascii="Times New Roman" w:eastAsia="Times New Roman" w:hAnsi="Times New Roman" w:cs="Times New Roman"/>
          <w:bCs/>
          <w:sz w:val="28"/>
          <w:szCs w:val="28"/>
          <w:lang w:val="uk-UA" w:eastAsia="ru-RU"/>
        </w:rPr>
        <w:t xml:space="preserve">Фінальним документом у системі цифровізації економічної роботи на підприємстві </w:t>
      </w:r>
      <w:r w:rsidR="001B0E17" w:rsidRPr="001B0E17">
        <w:rPr>
          <w:rFonts w:ascii="Times New Roman" w:eastAsia="Times New Roman" w:hAnsi="Times New Roman" w:cs="Times New Roman"/>
          <w:bCs/>
          <w:sz w:val="28"/>
          <w:szCs w:val="28"/>
          <w:lang w:val="uk-UA" w:eastAsia="ru-RU"/>
        </w:rPr>
        <w:t xml:space="preserve">є сайт, який відображає </w:t>
      </w:r>
      <w:r w:rsidRPr="00764B32">
        <w:rPr>
          <w:rFonts w:ascii="Times New Roman" w:eastAsia="Times New Roman" w:hAnsi="Times New Roman" w:cs="Times New Roman"/>
          <w:bCs/>
          <w:sz w:val="28"/>
          <w:szCs w:val="28"/>
          <w:lang w:val="uk-UA" w:eastAsia="ru-RU"/>
        </w:rPr>
        <w:t>Діючий стан норми, нормативу (форма 3нк)</w:t>
      </w:r>
      <w:r w:rsidR="001B0E17" w:rsidRPr="001B0E17">
        <w:rPr>
          <w:rFonts w:ascii="Times New Roman" w:eastAsia="Times New Roman" w:hAnsi="Times New Roman" w:cs="Times New Roman"/>
          <w:bCs/>
          <w:sz w:val="28"/>
          <w:szCs w:val="28"/>
          <w:lang w:val="uk-UA" w:eastAsia="ru-RU"/>
        </w:rPr>
        <w:t>, що вик</w:t>
      </w:r>
      <w:r w:rsidR="001B0E17">
        <w:rPr>
          <w:rFonts w:ascii="Times New Roman" w:eastAsia="Times New Roman" w:hAnsi="Times New Roman" w:cs="Times New Roman"/>
          <w:bCs/>
          <w:sz w:val="28"/>
          <w:szCs w:val="28"/>
          <w:lang w:val="uk-UA" w:eastAsia="ru-RU"/>
        </w:rPr>
        <w:t>о</w:t>
      </w:r>
      <w:r w:rsidR="001B0E17" w:rsidRPr="001B0E17">
        <w:rPr>
          <w:rFonts w:ascii="Times New Roman" w:eastAsia="Times New Roman" w:hAnsi="Times New Roman" w:cs="Times New Roman"/>
          <w:bCs/>
          <w:sz w:val="28"/>
          <w:szCs w:val="28"/>
          <w:lang w:val="uk-UA" w:eastAsia="ru-RU"/>
        </w:rPr>
        <w:t xml:space="preserve">ристовується в системі нормування собівартості виробів </w:t>
      </w:r>
      <w:r w:rsidRPr="00764B32">
        <w:rPr>
          <w:rFonts w:ascii="Times New Roman" w:eastAsia="Times New Roman" w:hAnsi="Times New Roman" w:cs="Times New Roman"/>
          <w:bCs/>
          <w:sz w:val="28"/>
          <w:szCs w:val="28"/>
          <w:lang w:val="uk-UA" w:eastAsia="ru-RU"/>
        </w:rPr>
        <w:t xml:space="preserve">у ТОВ «ФУДЕМБІР» </w:t>
      </w:r>
      <w:r w:rsidR="001B0E17">
        <w:rPr>
          <w:rFonts w:ascii="Times New Roman" w:eastAsia="Times New Roman" w:hAnsi="Times New Roman" w:cs="Times New Roman"/>
          <w:bCs/>
          <w:sz w:val="28"/>
          <w:szCs w:val="28"/>
          <w:lang w:val="uk-UA" w:eastAsia="ru-RU"/>
        </w:rPr>
        <w:t>(приведено у табл. 3.5).</w:t>
      </w:r>
    </w:p>
    <w:p w14:paraId="03FC2F84" w14:textId="3244F0C9" w:rsidR="00FC4D77" w:rsidRPr="00C257D4" w:rsidRDefault="00FC4D77" w:rsidP="00FC4D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right"/>
        <w:rPr>
          <w:rFonts w:ascii="Times New Roman" w:eastAsia="Times New Roman" w:hAnsi="Times New Roman" w:cs="Times New Roman"/>
          <w:sz w:val="28"/>
          <w:szCs w:val="28"/>
          <w:lang w:val="uk-UA" w:eastAsia="ru-RU"/>
        </w:rPr>
      </w:pPr>
      <w:r w:rsidRPr="00C257D4">
        <w:rPr>
          <w:rFonts w:ascii="Times New Roman" w:eastAsia="Times New Roman" w:hAnsi="Times New Roman" w:cs="Times New Roman"/>
          <w:sz w:val="28"/>
          <w:szCs w:val="28"/>
          <w:lang w:val="uk-UA" w:eastAsia="ru-RU"/>
        </w:rPr>
        <w:lastRenderedPageBreak/>
        <w:t>Таблиця 3.</w:t>
      </w:r>
      <w:r w:rsidR="00764B32">
        <w:rPr>
          <w:rFonts w:ascii="Times New Roman" w:eastAsia="Times New Roman" w:hAnsi="Times New Roman" w:cs="Times New Roman"/>
          <w:sz w:val="28"/>
          <w:szCs w:val="28"/>
          <w:lang w:val="uk-UA" w:eastAsia="ru-RU"/>
        </w:rPr>
        <w:t>5</w:t>
      </w:r>
      <w:r w:rsidRPr="00C257D4">
        <w:rPr>
          <w:rFonts w:ascii="Times New Roman" w:eastAsia="Times New Roman" w:hAnsi="Times New Roman" w:cs="Times New Roman"/>
          <w:sz w:val="28"/>
          <w:szCs w:val="28"/>
          <w:lang w:val="uk-UA" w:eastAsia="ru-RU"/>
        </w:rPr>
        <w:t xml:space="preserve"> </w:t>
      </w:r>
    </w:p>
    <w:p w14:paraId="7CB79911" w14:textId="77777777" w:rsidR="00FC4D77" w:rsidRPr="00C257D4" w:rsidRDefault="00FC4D77" w:rsidP="00FC4D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b/>
          <w:sz w:val="28"/>
          <w:szCs w:val="28"/>
          <w:lang w:val="uk-UA" w:eastAsia="ru-RU"/>
        </w:rPr>
      </w:pPr>
      <w:r w:rsidRPr="00C257D4">
        <w:rPr>
          <w:rFonts w:ascii="Times New Roman" w:eastAsia="Times New Roman" w:hAnsi="Times New Roman" w:cs="Times New Roman"/>
          <w:b/>
          <w:sz w:val="28"/>
          <w:szCs w:val="28"/>
          <w:lang w:val="uk-UA" w:eastAsia="ru-RU"/>
        </w:rPr>
        <w:t xml:space="preserve">Діючий стан норми, нормативу (форма 3нк) у ТОВ «ФУДЕМБІР» </w:t>
      </w:r>
    </w:p>
    <w:p w14:paraId="2A781145" w14:textId="77777777" w:rsidR="00FC4D77" w:rsidRPr="00C257D4" w:rsidRDefault="00FC4D77" w:rsidP="00FC4D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b/>
          <w:sz w:val="28"/>
          <w:szCs w:val="28"/>
          <w:lang w:val="uk-UA" w:eastAsia="ru-RU"/>
        </w:rPr>
      </w:pPr>
      <w:r w:rsidRPr="00C257D4">
        <w:rPr>
          <w:rFonts w:ascii="Times New Roman" w:eastAsia="Times New Roman" w:hAnsi="Times New Roman" w:cs="Times New Roman"/>
          <w:b/>
          <w:sz w:val="28"/>
          <w:szCs w:val="28"/>
          <w:lang w:val="uk-UA" w:eastAsia="ru-RU"/>
        </w:rPr>
        <w:t>у результаті її корегування</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6"/>
        <w:gridCol w:w="953"/>
        <w:gridCol w:w="904"/>
        <w:gridCol w:w="1781"/>
        <w:gridCol w:w="1312"/>
        <w:gridCol w:w="1846"/>
        <w:gridCol w:w="1535"/>
      </w:tblGrid>
      <w:tr w:rsidR="00FC4D77" w:rsidRPr="00C257D4" w14:paraId="63759BE5" w14:textId="77777777" w:rsidTr="001A0462">
        <w:trPr>
          <w:trHeight w:val="405"/>
        </w:trPr>
        <w:tc>
          <w:tcPr>
            <w:tcW w:w="1688" w:type="dxa"/>
            <w:gridSpan w:val="2"/>
            <w:tcBorders>
              <w:top w:val="single" w:sz="4" w:space="0" w:color="auto"/>
              <w:left w:val="single" w:sz="4" w:space="0" w:color="auto"/>
              <w:bottom w:val="single" w:sz="4" w:space="0" w:color="auto"/>
              <w:right w:val="single" w:sz="4" w:space="0" w:color="auto"/>
            </w:tcBorders>
            <w:hideMark/>
          </w:tcPr>
          <w:p w14:paraId="5B3B53B7" w14:textId="77777777" w:rsidR="00FC4D77" w:rsidRPr="00C257D4" w:rsidRDefault="00FC4D77" w:rsidP="001A0462">
            <w:pPr>
              <w:spacing w:after="0" w:line="240" w:lineRule="auto"/>
              <w:jc w:val="both"/>
              <w:rPr>
                <w:rFonts w:ascii="Times New Roman" w:eastAsia="Times New Roman" w:hAnsi="Times New Roman" w:cs="Times New Roman"/>
                <w:sz w:val="28"/>
                <w:szCs w:val="28"/>
                <w:lang w:val="uk-UA" w:eastAsia="ru-RU"/>
              </w:rPr>
            </w:pPr>
            <w:r w:rsidRPr="00C257D4">
              <w:rPr>
                <w:rFonts w:ascii="Times New Roman" w:eastAsia="Times New Roman" w:hAnsi="Times New Roman" w:cs="Times New Roman"/>
                <w:sz w:val="28"/>
                <w:szCs w:val="28"/>
                <w:lang w:val="uk-UA" w:eastAsia="ru-RU"/>
              </w:rPr>
              <w:t>Вид норми (нормативу)</w:t>
            </w:r>
          </w:p>
        </w:tc>
        <w:tc>
          <w:tcPr>
            <w:tcW w:w="716" w:type="dxa"/>
            <w:tcBorders>
              <w:top w:val="single" w:sz="4" w:space="0" w:color="auto"/>
              <w:left w:val="single" w:sz="4" w:space="0" w:color="auto"/>
              <w:bottom w:val="single" w:sz="4" w:space="0" w:color="auto"/>
              <w:right w:val="single" w:sz="4" w:space="0" w:color="auto"/>
            </w:tcBorders>
            <w:hideMark/>
          </w:tcPr>
          <w:p w14:paraId="0E07708B" w14:textId="77777777" w:rsidR="00FC4D77" w:rsidRPr="00C257D4" w:rsidRDefault="00FC4D77" w:rsidP="001A0462">
            <w:pPr>
              <w:spacing w:after="0" w:line="240" w:lineRule="auto"/>
              <w:jc w:val="both"/>
              <w:rPr>
                <w:rFonts w:ascii="Times New Roman" w:eastAsia="Times New Roman" w:hAnsi="Times New Roman" w:cs="Times New Roman"/>
                <w:sz w:val="28"/>
                <w:szCs w:val="28"/>
                <w:lang w:val="uk-UA" w:eastAsia="ru-RU"/>
              </w:rPr>
            </w:pPr>
            <w:r w:rsidRPr="00C257D4">
              <w:rPr>
                <w:rFonts w:ascii="Times New Roman" w:eastAsia="Times New Roman" w:hAnsi="Times New Roman" w:cs="Times New Roman"/>
                <w:sz w:val="28"/>
                <w:szCs w:val="28"/>
                <w:lang w:val="uk-UA" w:eastAsia="ru-RU"/>
              </w:rPr>
              <w:t>Код</w:t>
            </w:r>
          </w:p>
        </w:tc>
        <w:tc>
          <w:tcPr>
            <w:tcW w:w="1864" w:type="dxa"/>
            <w:tcBorders>
              <w:top w:val="single" w:sz="4" w:space="0" w:color="auto"/>
              <w:left w:val="single" w:sz="4" w:space="0" w:color="auto"/>
              <w:bottom w:val="single" w:sz="4" w:space="0" w:color="auto"/>
              <w:right w:val="single" w:sz="4" w:space="0" w:color="auto"/>
            </w:tcBorders>
            <w:hideMark/>
          </w:tcPr>
          <w:p w14:paraId="4E754EE6" w14:textId="77777777" w:rsidR="00FC4D77" w:rsidRPr="00C257D4" w:rsidRDefault="00FC4D77" w:rsidP="001A0462">
            <w:pPr>
              <w:spacing w:after="0" w:line="240" w:lineRule="auto"/>
              <w:jc w:val="both"/>
              <w:rPr>
                <w:rFonts w:ascii="Times New Roman" w:eastAsia="Times New Roman" w:hAnsi="Times New Roman" w:cs="Times New Roman"/>
                <w:sz w:val="28"/>
                <w:szCs w:val="28"/>
                <w:lang w:val="uk-UA" w:eastAsia="ru-RU"/>
              </w:rPr>
            </w:pPr>
            <w:r w:rsidRPr="00C257D4">
              <w:rPr>
                <w:rFonts w:ascii="Times New Roman" w:eastAsia="Times New Roman" w:hAnsi="Times New Roman" w:cs="Times New Roman"/>
                <w:sz w:val="28"/>
                <w:szCs w:val="28"/>
                <w:lang w:val="uk-UA" w:eastAsia="ru-RU"/>
              </w:rPr>
              <w:t>Матеріал</w:t>
            </w:r>
          </w:p>
          <w:p w14:paraId="0560B58F" w14:textId="77777777" w:rsidR="00FC4D77" w:rsidRPr="00C257D4" w:rsidRDefault="00FC4D77" w:rsidP="001A0462">
            <w:pPr>
              <w:spacing w:after="0" w:line="240" w:lineRule="auto"/>
              <w:jc w:val="both"/>
              <w:rPr>
                <w:rFonts w:ascii="Times New Roman" w:eastAsia="Times New Roman" w:hAnsi="Times New Roman" w:cs="Times New Roman"/>
                <w:sz w:val="28"/>
                <w:szCs w:val="28"/>
                <w:lang w:val="uk-UA" w:eastAsia="ru-RU"/>
              </w:rPr>
            </w:pPr>
            <w:r w:rsidRPr="00C257D4">
              <w:rPr>
                <w:rFonts w:ascii="Times New Roman" w:eastAsia="Times New Roman" w:hAnsi="Times New Roman" w:cs="Times New Roman"/>
                <w:sz w:val="28"/>
                <w:szCs w:val="28"/>
                <w:lang w:val="uk-UA" w:eastAsia="ru-RU"/>
              </w:rPr>
              <w:t xml:space="preserve"> (ресурс)</w:t>
            </w:r>
          </w:p>
        </w:tc>
        <w:tc>
          <w:tcPr>
            <w:tcW w:w="1428" w:type="dxa"/>
            <w:tcBorders>
              <w:top w:val="single" w:sz="4" w:space="0" w:color="auto"/>
              <w:left w:val="single" w:sz="4" w:space="0" w:color="auto"/>
              <w:bottom w:val="single" w:sz="4" w:space="0" w:color="auto"/>
              <w:right w:val="single" w:sz="4" w:space="0" w:color="auto"/>
            </w:tcBorders>
            <w:hideMark/>
          </w:tcPr>
          <w:p w14:paraId="6A21E6EB" w14:textId="77777777" w:rsidR="00FC4D77" w:rsidRPr="00C257D4" w:rsidRDefault="00FC4D77" w:rsidP="001A0462">
            <w:pPr>
              <w:spacing w:after="0" w:line="240" w:lineRule="auto"/>
              <w:jc w:val="both"/>
              <w:rPr>
                <w:rFonts w:ascii="Times New Roman" w:eastAsia="Times New Roman" w:hAnsi="Times New Roman" w:cs="Times New Roman"/>
                <w:sz w:val="28"/>
                <w:szCs w:val="28"/>
                <w:lang w:val="uk-UA" w:eastAsia="ru-RU"/>
              </w:rPr>
            </w:pPr>
            <w:r w:rsidRPr="00C257D4">
              <w:rPr>
                <w:rFonts w:ascii="Times New Roman" w:eastAsia="Times New Roman" w:hAnsi="Times New Roman" w:cs="Times New Roman"/>
                <w:sz w:val="28"/>
                <w:szCs w:val="28"/>
                <w:lang w:val="uk-UA" w:eastAsia="ru-RU"/>
              </w:rPr>
              <w:t>Одиниця продукції</w:t>
            </w:r>
          </w:p>
        </w:tc>
        <w:tc>
          <w:tcPr>
            <w:tcW w:w="1546" w:type="dxa"/>
            <w:tcBorders>
              <w:top w:val="single" w:sz="4" w:space="0" w:color="auto"/>
              <w:left w:val="single" w:sz="4" w:space="0" w:color="auto"/>
              <w:bottom w:val="single" w:sz="4" w:space="0" w:color="auto"/>
              <w:right w:val="single" w:sz="4" w:space="0" w:color="auto"/>
            </w:tcBorders>
            <w:hideMark/>
          </w:tcPr>
          <w:p w14:paraId="31A4B983" w14:textId="77777777" w:rsidR="00FC4D77" w:rsidRPr="00C257D4" w:rsidRDefault="00FC4D77" w:rsidP="001A0462">
            <w:pPr>
              <w:spacing w:after="0" w:line="240" w:lineRule="auto"/>
              <w:jc w:val="both"/>
              <w:rPr>
                <w:rFonts w:ascii="Times New Roman" w:eastAsia="Times New Roman" w:hAnsi="Times New Roman" w:cs="Times New Roman"/>
                <w:sz w:val="28"/>
                <w:szCs w:val="28"/>
                <w:lang w:val="uk-UA" w:eastAsia="ru-RU"/>
              </w:rPr>
            </w:pPr>
            <w:r w:rsidRPr="00C257D4">
              <w:rPr>
                <w:rFonts w:ascii="Times New Roman" w:eastAsia="Times New Roman" w:hAnsi="Times New Roman" w:cs="Times New Roman"/>
                <w:sz w:val="28"/>
                <w:szCs w:val="28"/>
                <w:lang w:val="uk-UA" w:eastAsia="ru-RU"/>
              </w:rPr>
              <w:t>Кількість на одиницю</w:t>
            </w:r>
          </w:p>
        </w:tc>
        <w:tc>
          <w:tcPr>
            <w:tcW w:w="1995" w:type="dxa"/>
            <w:tcBorders>
              <w:top w:val="single" w:sz="4" w:space="0" w:color="auto"/>
              <w:left w:val="single" w:sz="4" w:space="0" w:color="auto"/>
              <w:bottom w:val="single" w:sz="4" w:space="0" w:color="auto"/>
              <w:right w:val="single" w:sz="4" w:space="0" w:color="auto"/>
            </w:tcBorders>
            <w:hideMark/>
          </w:tcPr>
          <w:p w14:paraId="176D9EE6" w14:textId="77777777" w:rsidR="00FC4D77" w:rsidRPr="00C257D4" w:rsidRDefault="00FC4D77" w:rsidP="001A0462">
            <w:pPr>
              <w:spacing w:after="0" w:line="240" w:lineRule="auto"/>
              <w:jc w:val="both"/>
              <w:rPr>
                <w:rFonts w:ascii="Times New Roman" w:eastAsia="Times New Roman" w:hAnsi="Times New Roman" w:cs="Times New Roman"/>
                <w:sz w:val="28"/>
                <w:szCs w:val="28"/>
                <w:lang w:val="uk-UA" w:eastAsia="ru-RU"/>
              </w:rPr>
            </w:pPr>
            <w:r w:rsidRPr="00C257D4">
              <w:rPr>
                <w:rFonts w:ascii="Times New Roman" w:eastAsia="Times New Roman" w:hAnsi="Times New Roman" w:cs="Times New Roman"/>
                <w:sz w:val="28"/>
                <w:szCs w:val="28"/>
                <w:lang w:val="uk-UA" w:eastAsia="ru-RU"/>
              </w:rPr>
              <w:t>Вживаність у цехах, ділянках</w:t>
            </w:r>
          </w:p>
        </w:tc>
      </w:tr>
      <w:tr w:rsidR="00FC4D77" w:rsidRPr="00C257D4" w14:paraId="1A377CEA" w14:textId="77777777" w:rsidTr="001A0462">
        <w:trPr>
          <w:trHeight w:val="450"/>
        </w:trPr>
        <w:tc>
          <w:tcPr>
            <w:tcW w:w="1688" w:type="dxa"/>
            <w:gridSpan w:val="2"/>
            <w:tcBorders>
              <w:top w:val="single" w:sz="4" w:space="0" w:color="auto"/>
              <w:left w:val="single" w:sz="4" w:space="0" w:color="auto"/>
              <w:bottom w:val="single" w:sz="4" w:space="0" w:color="auto"/>
              <w:right w:val="single" w:sz="4" w:space="0" w:color="auto"/>
            </w:tcBorders>
          </w:tcPr>
          <w:p w14:paraId="31EA7ED4" w14:textId="77777777" w:rsidR="00FC4D77" w:rsidRPr="00C257D4" w:rsidRDefault="00FC4D77" w:rsidP="001A0462">
            <w:pPr>
              <w:spacing w:after="0" w:line="240" w:lineRule="auto"/>
              <w:jc w:val="both"/>
              <w:rPr>
                <w:rFonts w:ascii="Times New Roman" w:eastAsia="Times New Roman" w:hAnsi="Times New Roman" w:cs="Times New Roman"/>
                <w:sz w:val="28"/>
                <w:szCs w:val="28"/>
                <w:lang w:val="uk-UA" w:eastAsia="ru-RU"/>
              </w:rPr>
            </w:pPr>
          </w:p>
        </w:tc>
        <w:tc>
          <w:tcPr>
            <w:tcW w:w="716" w:type="dxa"/>
            <w:tcBorders>
              <w:top w:val="single" w:sz="4" w:space="0" w:color="auto"/>
              <w:left w:val="single" w:sz="4" w:space="0" w:color="auto"/>
              <w:bottom w:val="single" w:sz="4" w:space="0" w:color="auto"/>
              <w:right w:val="single" w:sz="4" w:space="0" w:color="auto"/>
            </w:tcBorders>
          </w:tcPr>
          <w:p w14:paraId="0C104E4E" w14:textId="77777777" w:rsidR="00FC4D77" w:rsidRPr="00C257D4" w:rsidRDefault="00FC4D77" w:rsidP="001A0462">
            <w:pPr>
              <w:spacing w:after="0" w:line="240" w:lineRule="auto"/>
              <w:jc w:val="both"/>
              <w:rPr>
                <w:rFonts w:ascii="Times New Roman" w:eastAsia="Times New Roman" w:hAnsi="Times New Roman" w:cs="Times New Roman"/>
                <w:sz w:val="28"/>
                <w:szCs w:val="28"/>
                <w:lang w:val="uk-UA" w:eastAsia="ru-RU"/>
              </w:rPr>
            </w:pPr>
          </w:p>
        </w:tc>
        <w:tc>
          <w:tcPr>
            <w:tcW w:w="1864" w:type="dxa"/>
            <w:tcBorders>
              <w:top w:val="single" w:sz="4" w:space="0" w:color="auto"/>
              <w:left w:val="single" w:sz="4" w:space="0" w:color="auto"/>
              <w:bottom w:val="single" w:sz="4" w:space="0" w:color="auto"/>
              <w:right w:val="single" w:sz="4" w:space="0" w:color="auto"/>
            </w:tcBorders>
          </w:tcPr>
          <w:p w14:paraId="6898BE28" w14:textId="77777777" w:rsidR="00FC4D77" w:rsidRPr="00C257D4" w:rsidRDefault="00FC4D77" w:rsidP="001A0462">
            <w:pPr>
              <w:spacing w:after="0" w:line="240" w:lineRule="auto"/>
              <w:jc w:val="both"/>
              <w:rPr>
                <w:rFonts w:ascii="Times New Roman" w:eastAsia="Times New Roman" w:hAnsi="Times New Roman" w:cs="Times New Roman"/>
                <w:sz w:val="28"/>
                <w:szCs w:val="28"/>
                <w:lang w:val="uk-UA" w:eastAsia="ru-RU"/>
              </w:rPr>
            </w:pPr>
          </w:p>
        </w:tc>
        <w:tc>
          <w:tcPr>
            <w:tcW w:w="1428" w:type="dxa"/>
            <w:tcBorders>
              <w:top w:val="single" w:sz="4" w:space="0" w:color="auto"/>
              <w:left w:val="single" w:sz="4" w:space="0" w:color="auto"/>
              <w:bottom w:val="single" w:sz="4" w:space="0" w:color="auto"/>
              <w:right w:val="single" w:sz="4" w:space="0" w:color="auto"/>
            </w:tcBorders>
          </w:tcPr>
          <w:p w14:paraId="46C3EABC" w14:textId="77777777" w:rsidR="00FC4D77" w:rsidRPr="00C257D4" w:rsidRDefault="00FC4D77" w:rsidP="001A0462">
            <w:pPr>
              <w:spacing w:after="0" w:line="240" w:lineRule="auto"/>
              <w:jc w:val="both"/>
              <w:rPr>
                <w:rFonts w:ascii="Times New Roman" w:eastAsia="Times New Roman" w:hAnsi="Times New Roman" w:cs="Times New Roman"/>
                <w:sz w:val="28"/>
                <w:szCs w:val="28"/>
                <w:lang w:val="uk-UA" w:eastAsia="ru-RU"/>
              </w:rPr>
            </w:pPr>
          </w:p>
        </w:tc>
        <w:tc>
          <w:tcPr>
            <w:tcW w:w="1546" w:type="dxa"/>
            <w:tcBorders>
              <w:top w:val="single" w:sz="4" w:space="0" w:color="auto"/>
              <w:left w:val="single" w:sz="4" w:space="0" w:color="auto"/>
              <w:bottom w:val="single" w:sz="4" w:space="0" w:color="auto"/>
              <w:right w:val="single" w:sz="4" w:space="0" w:color="auto"/>
            </w:tcBorders>
          </w:tcPr>
          <w:p w14:paraId="6510FED8" w14:textId="77777777" w:rsidR="00FC4D77" w:rsidRPr="00C257D4" w:rsidRDefault="00FC4D77" w:rsidP="001A0462">
            <w:pPr>
              <w:spacing w:after="0" w:line="240" w:lineRule="auto"/>
              <w:jc w:val="both"/>
              <w:rPr>
                <w:rFonts w:ascii="Times New Roman" w:eastAsia="Times New Roman" w:hAnsi="Times New Roman" w:cs="Times New Roman"/>
                <w:sz w:val="28"/>
                <w:szCs w:val="28"/>
                <w:lang w:val="uk-UA" w:eastAsia="ru-RU"/>
              </w:rPr>
            </w:pPr>
          </w:p>
        </w:tc>
        <w:tc>
          <w:tcPr>
            <w:tcW w:w="1995" w:type="dxa"/>
            <w:tcBorders>
              <w:top w:val="single" w:sz="4" w:space="0" w:color="auto"/>
              <w:left w:val="single" w:sz="4" w:space="0" w:color="auto"/>
              <w:bottom w:val="single" w:sz="4" w:space="0" w:color="auto"/>
              <w:right w:val="single" w:sz="4" w:space="0" w:color="auto"/>
            </w:tcBorders>
          </w:tcPr>
          <w:p w14:paraId="580D886C" w14:textId="77777777" w:rsidR="00FC4D77" w:rsidRPr="00C257D4" w:rsidRDefault="00FC4D77" w:rsidP="001A0462">
            <w:pPr>
              <w:spacing w:after="0" w:line="240" w:lineRule="auto"/>
              <w:jc w:val="both"/>
              <w:rPr>
                <w:rFonts w:ascii="Times New Roman" w:eastAsia="Times New Roman" w:hAnsi="Times New Roman" w:cs="Times New Roman"/>
                <w:sz w:val="28"/>
                <w:szCs w:val="28"/>
                <w:lang w:val="uk-UA" w:eastAsia="ru-RU"/>
              </w:rPr>
            </w:pPr>
          </w:p>
        </w:tc>
      </w:tr>
      <w:tr w:rsidR="00FC4D77" w:rsidRPr="00C257D4" w14:paraId="5841BD6E" w14:textId="77777777" w:rsidTr="001A0462">
        <w:trPr>
          <w:trHeight w:val="405"/>
        </w:trPr>
        <w:tc>
          <w:tcPr>
            <w:tcW w:w="943" w:type="dxa"/>
            <w:vMerge w:val="restart"/>
            <w:tcBorders>
              <w:top w:val="single" w:sz="4" w:space="0" w:color="auto"/>
              <w:left w:val="single" w:sz="4" w:space="0" w:color="auto"/>
              <w:bottom w:val="single" w:sz="4" w:space="0" w:color="auto"/>
              <w:right w:val="single" w:sz="4" w:space="0" w:color="auto"/>
            </w:tcBorders>
            <w:hideMark/>
          </w:tcPr>
          <w:p w14:paraId="5DBFE324" w14:textId="77777777" w:rsidR="00FC4D77" w:rsidRPr="00C257D4" w:rsidRDefault="00FC4D77" w:rsidP="001A0462">
            <w:pPr>
              <w:spacing w:after="0" w:line="240" w:lineRule="auto"/>
              <w:jc w:val="both"/>
              <w:rPr>
                <w:rFonts w:ascii="Times New Roman" w:eastAsia="Times New Roman" w:hAnsi="Times New Roman" w:cs="Times New Roman"/>
                <w:sz w:val="28"/>
                <w:szCs w:val="28"/>
                <w:lang w:val="uk-UA" w:eastAsia="ru-RU"/>
              </w:rPr>
            </w:pPr>
            <w:r w:rsidRPr="00C257D4">
              <w:rPr>
                <w:rFonts w:ascii="Times New Roman" w:eastAsia="Times New Roman" w:hAnsi="Times New Roman" w:cs="Times New Roman"/>
                <w:sz w:val="28"/>
                <w:szCs w:val="28"/>
                <w:lang w:val="uk-UA" w:eastAsia="ru-RU"/>
              </w:rPr>
              <w:t>Дата</w:t>
            </w:r>
          </w:p>
        </w:tc>
        <w:tc>
          <w:tcPr>
            <w:tcW w:w="1461" w:type="dxa"/>
            <w:gridSpan w:val="2"/>
            <w:vMerge w:val="restart"/>
            <w:tcBorders>
              <w:top w:val="single" w:sz="4" w:space="0" w:color="auto"/>
              <w:left w:val="single" w:sz="4" w:space="0" w:color="auto"/>
              <w:bottom w:val="single" w:sz="4" w:space="0" w:color="auto"/>
              <w:right w:val="single" w:sz="4" w:space="0" w:color="auto"/>
            </w:tcBorders>
            <w:hideMark/>
          </w:tcPr>
          <w:p w14:paraId="2579B685" w14:textId="77777777" w:rsidR="00FC4D77" w:rsidRPr="00C257D4" w:rsidRDefault="00FC4D77" w:rsidP="001A0462">
            <w:pPr>
              <w:spacing w:after="0" w:line="240" w:lineRule="auto"/>
              <w:jc w:val="both"/>
              <w:rPr>
                <w:rFonts w:ascii="Times New Roman" w:eastAsia="Times New Roman" w:hAnsi="Times New Roman" w:cs="Times New Roman"/>
                <w:sz w:val="28"/>
                <w:szCs w:val="28"/>
                <w:lang w:val="uk-UA" w:eastAsia="ru-RU"/>
              </w:rPr>
            </w:pPr>
            <w:r w:rsidRPr="00C257D4">
              <w:rPr>
                <w:rFonts w:ascii="Times New Roman" w:eastAsia="Times New Roman" w:hAnsi="Times New Roman" w:cs="Times New Roman"/>
                <w:sz w:val="28"/>
                <w:szCs w:val="28"/>
                <w:lang w:val="uk-UA" w:eastAsia="ru-RU"/>
              </w:rPr>
              <w:t>Стан на дату</w:t>
            </w:r>
          </w:p>
        </w:tc>
        <w:tc>
          <w:tcPr>
            <w:tcW w:w="1864" w:type="dxa"/>
            <w:vMerge w:val="restart"/>
            <w:tcBorders>
              <w:top w:val="single" w:sz="4" w:space="0" w:color="auto"/>
              <w:left w:val="single" w:sz="4" w:space="0" w:color="auto"/>
              <w:bottom w:val="single" w:sz="4" w:space="0" w:color="auto"/>
              <w:right w:val="single" w:sz="4" w:space="0" w:color="auto"/>
            </w:tcBorders>
            <w:hideMark/>
          </w:tcPr>
          <w:p w14:paraId="495BC902" w14:textId="77777777" w:rsidR="00FC4D77" w:rsidRPr="00C257D4" w:rsidRDefault="00FC4D77" w:rsidP="001A0462">
            <w:pPr>
              <w:spacing w:after="0" w:line="240" w:lineRule="auto"/>
              <w:jc w:val="both"/>
              <w:rPr>
                <w:rFonts w:ascii="Times New Roman" w:eastAsia="Times New Roman" w:hAnsi="Times New Roman" w:cs="Times New Roman"/>
                <w:sz w:val="28"/>
                <w:szCs w:val="28"/>
                <w:lang w:val="uk-UA" w:eastAsia="ru-RU"/>
              </w:rPr>
            </w:pPr>
            <w:r w:rsidRPr="00C257D4">
              <w:rPr>
                <w:rFonts w:ascii="Times New Roman" w:eastAsia="Times New Roman" w:hAnsi="Times New Roman" w:cs="Times New Roman"/>
                <w:sz w:val="28"/>
                <w:szCs w:val="28"/>
                <w:lang w:val="uk-UA" w:eastAsia="ru-RU"/>
              </w:rPr>
              <w:t>Період використання</w:t>
            </w:r>
          </w:p>
        </w:tc>
        <w:tc>
          <w:tcPr>
            <w:tcW w:w="2974" w:type="dxa"/>
            <w:gridSpan w:val="2"/>
            <w:tcBorders>
              <w:top w:val="single" w:sz="4" w:space="0" w:color="auto"/>
              <w:left w:val="single" w:sz="4" w:space="0" w:color="auto"/>
              <w:bottom w:val="single" w:sz="4" w:space="0" w:color="auto"/>
              <w:right w:val="single" w:sz="4" w:space="0" w:color="auto"/>
            </w:tcBorders>
            <w:hideMark/>
          </w:tcPr>
          <w:p w14:paraId="613B3082" w14:textId="77777777" w:rsidR="00FC4D77" w:rsidRPr="00C257D4" w:rsidRDefault="00FC4D77" w:rsidP="001A0462">
            <w:pPr>
              <w:spacing w:after="0" w:line="240" w:lineRule="auto"/>
              <w:jc w:val="both"/>
              <w:rPr>
                <w:rFonts w:ascii="Times New Roman" w:eastAsia="Times New Roman" w:hAnsi="Times New Roman" w:cs="Times New Roman"/>
                <w:sz w:val="28"/>
                <w:szCs w:val="28"/>
                <w:lang w:val="uk-UA" w:eastAsia="ru-RU"/>
              </w:rPr>
            </w:pPr>
            <w:r w:rsidRPr="00C257D4">
              <w:rPr>
                <w:rFonts w:ascii="Times New Roman" w:eastAsia="Times New Roman" w:hAnsi="Times New Roman" w:cs="Times New Roman"/>
                <w:sz w:val="28"/>
                <w:szCs w:val="28"/>
                <w:lang w:val="uk-UA" w:eastAsia="ru-RU"/>
              </w:rPr>
              <w:t>Використано на продукцію</w:t>
            </w:r>
          </w:p>
        </w:tc>
        <w:tc>
          <w:tcPr>
            <w:tcW w:w="1995" w:type="dxa"/>
            <w:vMerge w:val="restart"/>
            <w:tcBorders>
              <w:top w:val="single" w:sz="4" w:space="0" w:color="auto"/>
              <w:left w:val="single" w:sz="4" w:space="0" w:color="auto"/>
              <w:bottom w:val="single" w:sz="4" w:space="0" w:color="auto"/>
              <w:right w:val="single" w:sz="4" w:space="0" w:color="auto"/>
            </w:tcBorders>
          </w:tcPr>
          <w:p w14:paraId="36C0E2D0" w14:textId="77777777" w:rsidR="00FC4D77" w:rsidRPr="00C257D4" w:rsidRDefault="00FC4D77" w:rsidP="001A0462">
            <w:pPr>
              <w:spacing w:after="0" w:line="240" w:lineRule="auto"/>
              <w:jc w:val="both"/>
              <w:rPr>
                <w:rFonts w:ascii="Times New Roman" w:eastAsia="Times New Roman" w:hAnsi="Times New Roman" w:cs="Times New Roman"/>
                <w:sz w:val="28"/>
                <w:szCs w:val="28"/>
                <w:lang w:val="uk-UA" w:eastAsia="ru-RU"/>
              </w:rPr>
            </w:pPr>
            <w:r w:rsidRPr="00C257D4">
              <w:rPr>
                <w:rFonts w:ascii="Times New Roman" w:eastAsia="Times New Roman" w:hAnsi="Times New Roman" w:cs="Times New Roman"/>
                <w:sz w:val="28"/>
                <w:szCs w:val="28"/>
                <w:lang w:val="uk-UA" w:eastAsia="ru-RU"/>
              </w:rPr>
              <w:t>Підстава</w:t>
            </w:r>
          </w:p>
          <w:p w14:paraId="20CA1B82" w14:textId="77777777" w:rsidR="00FC4D77" w:rsidRPr="00C257D4" w:rsidRDefault="00FC4D77" w:rsidP="001A0462">
            <w:pPr>
              <w:spacing w:after="0" w:line="240" w:lineRule="auto"/>
              <w:jc w:val="both"/>
              <w:rPr>
                <w:rFonts w:ascii="Times New Roman" w:eastAsia="Times New Roman" w:hAnsi="Times New Roman" w:cs="Times New Roman"/>
                <w:sz w:val="28"/>
                <w:szCs w:val="28"/>
                <w:lang w:val="uk-UA" w:eastAsia="ru-RU"/>
              </w:rPr>
            </w:pPr>
            <w:r w:rsidRPr="00C257D4">
              <w:rPr>
                <w:rFonts w:ascii="Times New Roman" w:eastAsia="Times New Roman" w:hAnsi="Times New Roman" w:cs="Times New Roman"/>
                <w:sz w:val="28"/>
                <w:szCs w:val="28"/>
                <w:lang w:val="uk-UA" w:eastAsia="ru-RU"/>
              </w:rPr>
              <w:t>змінення</w:t>
            </w:r>
          </w:p>
          <w:p w14:paraId="048E0AD2" w14:textId="77777777" w:rsidR="00FC4D77" w:rsidRPr="00C257D4" w:rsidRDefault="00FC4D77" w:rsidP="001A0462">
            <w:pPr>
              <w:spacing w:after="0" w:line="240" w:lineRule="auto"/>
              <w:jc w:val="both"/>
              <w:rPr>
                <w:rFonts w:ascii="Times New Roman" w:eastAsia="Times New Roman" w:hAnsi="Times New Roman" w:cs="Times New Roman"/>
                <w:sz w:val="28"/>
                <w:szCs w:val="28"/>
                <w:lang w:val="uk-UA" w:eastAsia="ru-RU"/>
              </w:rPr>
            </w:pPr>
          </w:p>
        </w:tc>
      </w:tr>
      <w:tr w:rsidR="00FC4D77" w:rsidRPr="00C257D4" w14:paraId="23ACD445" w14:textId="77777777" w:rsidTr="001A0462">
        <w:trPr>
          <w:trHeight w:val="225"/>
        </w:trPr>
        <w:tc>
          <w:tcPr>
            <w:tcW w:w="0" w:type="auto"/>
            <w:vMerge/>
            <w:tcBorders>
              <w:top w:val="single" w:sz="4" w:space="0" w:color="auto"/>
              <w:left w:val="single" w:sz="4" w:space="0" w:color="auto"/>
              <w:bottom w:val="single" w:sz="4" w:space="0" w:color="auto"/>
              <w:right w:val="single" w:sz="4" w:space="0" w:color="auto"/>
            </w:tcBorders>
            <w:vAlign w:val="center"/>
            <w:hideMark/>
          </w:tcPr>
          <w:p w14:paraId="6D0D0611" w14:textId="77777777" w:rsidR="00FC4D77" w:rsidRPr="00C257D4" w:rsidRDefault="00FC4D77" w:rsidP="001A0462">
            <w:pPr>
              <w:spacing w:after="0" w:line="240" w:lineRule="auto"/>
              <w:rPr>
                <w:rFonts w:ascii="Times New Roman" w:eastAsia="Times New Roman" w:hAnsi="Times New Roman" w:cs="Times New Roman"/>
                <w:sz w:val="28"/>
                <w:szCs w:val="28"/>
                <w:lang w:val="uk-UA" w:eastAsia="ru-RU"/>
              </w:rPr>
            </w:pP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27AEA39A" w14:textId="77777777" w:rsidR="00FC4D77" w:rsidRPr="00C257D4" w:rsidRDefault="00FC4D77" w:rsidP="001A0462">
            <w:pPr>
              <w:spacing w:after="0" w:line="240" w:lineRule="auto"/>
              <w:rPr>
                <w:rFonts w:ascii="Times New Roman" w:eastAsia="Times New Roman" w:hAnsi="Times New Roman" w:cs="Times New Roman"/>
                <w:sz w:val="28"/>
                <w:szCs w:val="28"/>
                <w:lang w:val="uk-UA" w:eastAsia="ru-RU"/>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1C7144C" w14:textId="77777777" w:rsidR="00FC4D77" w:rsidRPr="00C257D4" w:rsidRDefault="00FC4D77" w:rsidP="001A0462">
            <w:pPr>
              <w:spacing w:after="0" w:line="240" w:lineRule="auto"/>
              <w:rPr>
                <w:rFonts w:ascii="Times New Roman" w:eastAsia="Times New Roman" w:hAnsi="Times New Roman" w:cs="Times New Roman"/>
                <w:sz w:val="28"/>
                <w:szCs w:val="28"/>
                <w:lang w:val="uk-UA" w:eastAsia="ru-RU"/>
              </w:rPr>
            </w:pPr>
          </w:p>
        </w:tc>
        <w:tc>
          <w:tcPr>
            <w:tcW w:w="1428" w:type="dxa"/>
            <w:tcBorders>
              <w:top w:val="single" w:sz="4" w:space="0" w:color="auto"/>
              <w:left w:val="single" w:sz="4" w:space="0" w:color="auto"/>
              <w:bottom w:val="single" w:sz="4" w:space="0" w:color="auto"/>
              <w:right w:val="single" w:sz="4" w:space="0" w:color="auto"/>
            </w:tcBorders>
            <w:hideMark/>
          </w:tcPr>
          <w:p w14:paraId="7D62A124" w14:textId="77777777" w:rsidR="00FC4D77" w:rsidRPr="00C257D4" w:rsidRDefault="00FC4D77" w:rsidP="001A0462">
            <w:pPr>
              <w:spacing w:after="0" w:line="240" w:lineRule="auto"/>
              <w:jc w:val="both"/>
              <w:rPr>
                <w:rFonts w:ascii="Times New Roman" w:eastAsia="Times New Roman" w:hAnsi="Times New Roman" w:cs="Times New Roman"/>
                <w:sz w:val="28"/>
                <w:szCs w:val="28"/>
                <w:lang w:val="uk-UA" w:eastAsia="ru-RU"/>
              </w:rPr>
            </w:pPr>
            <w:r w:rsidRPr="00C257D4">
              <w:rPr>
                <w:rFonts w:ascii="Times New Roman" w:eastAsia="Times New Roman" w:hAnsi="Times New Roman" w:cs="Times New Roman"/>
                <w:sz w:val="28"/>
                <w:szCs w:val="28"/>
                <w:lang w:val="uk-UA" w:eastAsia="ru-RU"/>
              </w:rPr>
              <w:t>одиниця виміру</w:t>
            </w:r>
          </w:p>
        </w:tc>
        <w:tc>
          <w:tcPr>
            <w:tcW w:w="1546" w:type="dxa"/>
            <w:tcBorders>
              <w:top w:val="single" w:sz="4" w:space="0" w:color="auto"/>
              <w:left w:val="single" w:sz="4" w:space="0" w:color="auto"/>
              <w:bottom w:val="single" w:sz="4" w:space="0" w:color="auto"/>
              <w:right w:val="single" w:sz="4" w:space="0" w:color="auto"/>
            </w:tcBorders>
            <w:hideMark/>
          </w:tcPr>
          <w:p w14:paraId="4BCCD3E5" w14:textId="77777777" w:rsidR="00FC4D77" w:rsidRPr="00C257D4" w:rsidRDefault="00FC4D77" w:rsidP="001A0462">
            <w:pPr>
              <w:spacing w:after="0" w:line="240" w:lineRule="auto"/>
              <w:jc w:val="both"/>
              <w:rPr>
                <w:rFonts w:ascii="Times New Roman" w:eastAsia="Times New Roman" w:hAnsi="Times New Roman" w:cs="Times New Roman"/>
                <w:sz w:val="28"/>
                <w:szCs w:val="28"/>
                <w:lang w:val="uk-UA" w:eastAsia="ru-RU"/>
              </w:rPr>
            </w:pPr>
            <w:r w:rsidRPr="00C257D4">
              <w:rPr>
                <w:rFonts w:ascii="Times New Roman" w:eastAsia="Times New Roman" w:hAnsi="Times New Roman" w:cs="Times New Roman"/>
                <w:sz w:val="28"/>
                <w:szCs w:val="28"/>
                <w:lang w:val="uk-UA" w:eastAsia="ru-RU"/>
              </w:rPr>
              <w:t>кількість</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BE9CEBD" w14:textId="77777777" w:rsidR="00FC4D77" w:rsidRPr="00C257D4" w:rsidRDefault="00FC4D77" w:rsidP="001A0462">
            <w:pPr>
              <w:spacing w:after="0" w:line="240" w:lineRule="auto"/>
              <w:rPr>
                <w:rFonts w:ascii="Times New Roman" w:eastAsia="Times New Roman" w:hAnsi="Times New Roman" w:cs="Times New Roman"/>
                <w:sz w:val="28"/>
                <w:szCs w:val="28"/>
                <w:lang w:val="uk-UA" w:eastAsia="ru-RU"/>
              </w:rPr>
            </w:pPr>
          </w:p>
        </w:tc>
      </w:tr>
      <w:tr w:rsidR="00FC4D77" w:rsidRPr="00C257D4" w14:paraId="0221FC3A" w14:textId="77777777" w:rsidTr="001A0462">
        <w:trPr>
          <w:trHeight w:val="1245"/>
        </w:trPr>
        <w:tc>
          <w:tcPr>
            <w:tcW w:w="943" w:type="dxa"/>
            <w:tcBorders>
              <w:top w:val="single" w:sz="4" w:space="0" w:color="auto"/>
              <w:left w:val="single" w:sz="4" w:space="0" w:color="auto"/>
              <w:bottom w:val="single" w:sz="4" w:space="0" w:color="auto"/>
              <w:right w:val="single" w:sz="4" w:space="0" w:color="auto"/>
            </w:tcBorders>
          </w:tcPr>
          <w:p w14:paraId="385829F7" w14:textId="77777777" w:rsidR="00FC4D77" w:rsidRPr="00C257D4" w:rsidRDefault="00FC4D77" w:rsidP="001A0462">
            <w:pPr>
              <w:spacing w:after="0" w:line="240" w:lineRule="auto"/>
              <w:jc w:val="both"/>
              <w:rPr>
                <w:rFonts w:ascii="Times New Roman" w:eastAsia="Times New Roman" w:hAnsi="Times New Roman" w:cs="Times New Roman"/>
                <w:sz w:val="28"/>
                <w:szCs w:val="28"/>
                <w:lang w:val="uk-UA" w:eastAsia="ru-RU"/>
              </w:rPr>
            </w:pPr>
          </w:p>
        </w:tc>
        <w:tc>
          <w:tcPr>
            <w:tcW w:w="1461" w:type="dxa"/>
            <w:gridSpan w:val="2"/>
            <w:tcBorders>
              <w:top w:val="single" w:sz="4" w:space="0" w:color="auto"/>
              <w:left w:val="single" w:sz="4" w:space="0" w:color="auto"/>
              <w:bottom w:val="single" w:sz="4" w:space="0" w:color="auto"/>
              <w:right w:val="single" w:sz="4" w:space="0" w:color="auto"/>
            </w:tcBorders>
          </w:tcPr>
          <w:p w14:paraId="294ECCD6" w14:textId="77777777" w:rsidR="00FC4D77" w:rsidRPr="00C257D4" w:rsidRDefault="00FC4D77" w:rsidP="001A0462">
            <w:pPr>
              <w:spacing w:after="0" w:line="240" w:lineRule="auto"/>
              <w:jc w:val="both"/>
              <w:rPr>
                <w:rFonts w:ascii="Times New Roman" w:eastAsia="Times New Roman" w:hAnsi="Times New Roman" w:cs="Times New Roman"/>
                <w:sz w:val="28"/>
                <w:szCs w:val="28"/>
                <w:lang w:val="uk-UA" w:eastAsia="ru-RU"/>
              </w:rPr>
            </w:pPr>
          </w:p>
        </w:tc>
        <w:tc>
          <w:tcPr>
            <w:tcW w:w="1864" w:type="dxa"/>
            <w:tcBorders>
              <w:top w:val="single" w:sz="4" w:space="0" w:color="auto"/>
              <w:left w:val="single" w:sz="4" w:space="0" w:color="auto"/>
              <w:bottom w:val="single" w:sz="4" w:space="0" w:color="auto"/>
              <w:right w:val="single" w:sz="4" w:space="0" w:color="auto"/>
            </w:tcBorders>
          </w:tcPr>
          <w:p w14:paraId="4F14FAFE" w14:textId="77777777" w:rsidR="00FC4D77" w:rsidRPr="00C257D4" w:rsidRDefault="00FC4D77" w:rsidP="001A0462">
            <w:pPr>
              <w:spacing w:after="0" w:line="240" w:lineRule="auto"/>
              <w:jc w:val="both"/>
              <w:rPr>
                <w:rFonts w:ascii="Times New Roman" w:eastAsia="Times New Roman" w:hAnsi="Times New Roman" w:cs="Times New Roman"/>
                <w:sz w:val="28"/>
                <w:szCs w:val="28"/>
                <w:lang w:val="uk-UA" w:eastAsia="ru-RU"/>
              </w:rPr>
            </w:pPr>
          </w:p>
        </w:tc>
        <w:tc>
          <w:tcPr>
            <w:tcW w:w="1428" w:type="dxa"/>
            <w:tcBorders>
              <w:top w:val="single" w:sz="4" w:space="0" w:color="auto"/>
              <w:left w:val="single" w:sz="4" w:space="0" w:color="auto"/>
              <w:bottom w:val="single" w:sz="4" w:space="0" w:color="auto"/>
              <w:right w:val="single" w:sz="4" w:space="0" w:color="auto"/>
            </w:tcBorders>
          </w:tcPr>
          <w:p w14:paraId="72EDC686" w14:textId="77777777" w:rsidR="00FC4D77" w:rsidRPr="00C257D4" w:rsidRDefault="00FC4D77" w:rsidP="001A0462">
            <w:pPr>
              <w:spacing w:after="0" w:line="240" w:lineRule="auto"/>
              <w:jc w:val="both"/>
              <w:rPr>
                <w:rFonts w:ascii="Times New Roman" w:eastAsia="Times New Roman" w:hAnsi="Times New Roman" w:cs="Times New Roman"/>
                <w:sz w:val="28"/>
                <w:szCs w:val="28"/>
                <w:lang w:val="uk-UA" w:eastAsia="ru-RU"/>
              </w:rPr>
            </w:pPr>
          </w:p>
        </w:tc>
        <w:tc>
          <w:tcPr>
            <w:tcW w:w="1546" w:type="dxa"/>
            <w:tcBorders>
              <w:top w:val="single" w:sz="4" w:space="0" w:color="auto"/>
              <w:left w:val="single" w:sz="4" w:space="0" w:color="auto"/>
              <w:bottom w:val="single" w:sz="4" w:space="0" w:color="auto"/>
              <w:right w:val="single" w:sz="4" w:space="0" w:color="auto"/>
            </w:tcBorders>
          </w:tcPr>
          <w:p w14:paraId="26E6043C" w14:textId="77777777" w:rsidR="00FC4D77" w:rsidRPr="00C257D4" w:rsidRDefault="00FC4D77" w:rsidP="001A0462">
            <w:pPr>
              <w:spacing w:after="0" w:line="240" w:lineRule="auto"/>
              <w:jc w:val="both"/>
              <w:rPr>
                <w:rFonts w:ascii="Times New Roman" w:eastAsia="Times New Roman" w:hAnsi="Times New Roman" w:cs="Times New Roman"/>
                <w:sz w:val="28"/>
                <w:szCs w:val="28"/>
                <w:lang w:val="uk-UA" w:eastAsia="ru-RU"/>
              </w:rPr>
            </w:pPr>
          </w:p>
        </w:tc>
        <w:tc>
          <w:tcPr>
            <w:tcW w:w="1995" w:type="dxa"/>
            <w:tcBorders>
              <w:top w:val="single" w:sz="4" w:space="0" w:color="auto"/>
              <w:left w:val="single" w:sz="4" w:space="0" w:color="auto"/>
              <w:bottom w:val="single" w:sz="4" w:space="0" w:color="auto"/>
              <w:right w:val="single" w:sz="4" w:space="0" w:color="auto"/>
            </w:tcBorders>
          </w:tcPr>
          <w:p w14:paraId="613D2785" w14:textId="77777777" w:rsidR="00FC4D77" w:rsidRPr="00C257D4" w:rsidRDefault="00FC4D77" w:rsidP="001A0462">
            <w:pPr>
              <w:spacing w:after="0" w:line="240" w:lineRule="auto"/>
              <w:jc w:val="both"/>
              <w:rPr>
                <w:rFonts w:ascii="Times New Roman" w:eastAsia="Times New Roman" w:hAnsi="Times New Roman" w:cs="Times New Roman"/>
                <w:sz w:val="28"/>
                <w:szCs w:val="28"/>
                <w:lang w:val="uk-UA" w:eastAsia="ru-RU"/>
              </w:rPr>
            </w:pPr>
          </w:p>
        </w:tc>
      </w:tr>
      <w:tr w:rsidR="00FC4D77" w:rsidRPr="00C257D4" w14:paraId="70AE5108" w14:textId="77777777" w:rsidTr="001A0462">
        <w:trPr>
          <w:trHeight w:val="532"/>
        </w:trPr>
        <w:tc>
          <w:tcPr>
            <w:tcW w:w="943" w:type="dxa"/>
            <w:tcBorders>
              <w:top w:val="single" w:sz="4" w:space="0" w:color="auto"/>
              <w:left w:val="single" w:sz="4" w:space="0" w:color="auto"/>
              <w:bottom w:val="single" w:sz="4" w:space="0" w:color="auto"/>
              <w:right w:val="single" w:sz="4" w:space="0" w:color="auto"/>
            </w:tcBorders>
            <w:hideMark/>
          </w:tcPr>
          <w:p w14:paraId="6CD5E78D" w14:textId="77777777" w:rsidR="00FC4D77" w:rsidRPr="00C257D4" w:rsidRDefault="00FC4D77" w:rsidP="001A0462">
            <w:pPr>
              <w:spacing w:after="0" w:line="240" w:lineRule="auto"/>
              <w:jc w:val="both"/>
              <w:rPr>
                <w:rFonts w:ascii="Times New Roman" w:eastAsia="Times New Roman" w:hAnsi="Times New Roman" w:cs="Times New Roman"/>
                <w:sz w:val="28"/>
                <w:szCs w:val="28"/>
                <w:lang w:val="uk-UA" w:eastAsia="ru-RU"/>
              </w:rPr>
            </w:pPr>
            <w:r w:rsidRPr="00C257D4">
              <w:rPr>
                <w:rFonts w:ascii="Times New Roman" w:eastAsia="Times New Roman" w:hAnsi="Times New Roman" w:cs="Times New Roman"/>
                <w:sz w:val="28"/>
                <w:szCs w:val="28"/>
                <w:lang w:val="uk-UA" w:eastAsia="ru-RU"/>
              </w:rPr>
              <w:t>Дата</w:t>
            </w:r>
          </w:p>
        </w:tc>
        <w:tc>
          <w:tcPr>
            <w:tcW w:w="1461" w:type="dxa"/>
            <w:gridSpan w:val="2"/>
            <w:tcBorders>
              <w:top w:val="single" w:sz="4" w:space="0" w:color="auto"/>
              <w:left w:val="single" w:sz="4" w:space="0" w:color="auto"/>
              <w:bottom w:val="single" w:sz="4" w:space="0" w:color="auto"/>
              <w:right w:val="single" w:sz="4" w:space="0" w:color="auto"/>
            </w:tcBorders>
            <w:hideMark/>
          </w:tcPr>
          <w:p w14:paraId="65210C0D" w14:textId="77777777" w:rsidR="00FC4D77" w:rsidRPr="00C257D4" w:rsidRDefault="00FC4D77" w:rsidP="001A0462">
            <w:pPr>
              <w:spacing w:after="0" w:line="240" w:lineRule="auto"/>
              <w:jc w:val="both"/>
              <w:rPr>
                <w:rFonts w:ascii="Times New Roman" w:eastAsia="Times New Roman" w:hAnsi="Times New Roman" w:cs="Times New Roman"/>
                <w:sz w:val="28"/>
                <w:szCs w:val="28"/>
                <w:lang w:val="uk-UA" w:eastAsia="ru-RU"/>
              </w:rPr>
            </w:pPr>
            <w:r w:rsidRPr="00C257D4">
              <w:rPr>
                <w:rFonts w:ascii="Times New Roman" w:eastAsia="Times New Roman" w:hAnsi="Times New Roman" w:cs="Times New Roman"/>
                <w:sz w:val="28"/>
                <w:szCs w:val="28"/>
                <w:lang w:val="uk-UA" w:eastAsia="ru-RU"/>
              </w:rPr>
              <w:t>Відповідальна особа</w:t>
            </w:r>
          </w:p>
        </w:tc>
        <w:tc>
          <w:tcPr>
            <w:tcW w:w="1864" w:type="dxa"/>
            <w:tcBorders>
              <w:top w:val="single" w:sz="4" w:space="0" w:color="auto"/>
              <w:left w:val="single" w:sz="4" w:space="0" w:color="auto"/>
              <w:bottom w:val="single" w:sz="4" w:space="0" w:color="auto"/>
              <w:right w:val="single" w:sz="4" w:space="0" w:color="auto"/>
            </w:tcBorders>
            <w:hideMark/>
          </w:tcPr>
          <w:p w14:paraId="3FD83AFF" w14:textId="77777777" w:rsidR="00FC4D77" w:rsidRPr="00C257D4" w:rsidRDefault="00FC4D77" w:rsidP="001A0462">
            <w:pPr>
              <w:spacing w:after="0" w:line="240" w:lineRule="auto"/>
              <w:jc w:val="both"/>
              <w:rPr>
                <w:rFonts w:ascii="Times New Roman" w:eastAsia="Times New Roman" w:hAnsi="Times New Roman" w:cs="Times New Roman"/>
                <w:sz w:val="28"/>
                <w:szCs w:val="28"/>
                <w:lang w:val="uk-UA" w:eastAsia="ru-RU"/>
              </w:rPr>
            </w:pPr>
            <w:r w:rsidRPr="00C257D4">
              <w:rPr>
                <w:rFonts w:ascii="Times New Roman" w:eastAsia="Times New Roman" w:hAnsi="Times New Roman" w:cs="Times New Roman"/>
                <w:sz w:val="28"/>
                <w:szCs w:val="28"/>
                <w:lang w:val="uk-UA" w:eastAsia="ru-RU"/>
              </w:rPr>
              <w:t>Підпис</w:t>
            </w:r>
          </w:p>
        </w:tc>
        <w:tc>
          <w:tcPr>
            <w:tcW w:w="1428" w:type="dxa"/>
            <w:tcBorders>
              <w:top w:val="single" w:sz="4" w:space="0" w:color="auto"/>
              <w:left w:val="single" w:sz="4" w:space="0" w:color="auto"/>
              <w:bottom w:val="single" w:sz="4" w:space="0" w:color="auto"/>
              <w:right w:val="single" w:sz="4" w:space="0" w:color="auto"/>
            </w:tcBorders>
            <w:hideMark/>
          </w:tcPr>
          <w:p w14:paraId="655C0E2B" w14:textId="77777777" w:rsidR="00FC4D77" w:rsidRPr="00C257D4" w:rsidRDefault="00FC4D77" w:rsidP="001A0462">
            <w:pPr>
              <w:spacing w:after="0" w:line="240" w:lineRule="auto"/>
              <w:jc w:val="both"/>
              <w:rPr>
                <w:rFonts w:ascii="Times New Roman" w:eastAsia="Times New Roman" w:hAnsi="Times New Roman" w:cs="Times New Roman"/>
                <w:sz w:val="28"/>
                <w:szCs w:val="28"/>
                <w:lang w:val="uk-UA" w:eastAsia="ru-RU"/>
              </w:rPr>
            </w:pPr>
            <w:r w:rsidRPr="00C257D4">
              <w:rPr>
                <w:rFonts w:ascii="Times New Roman" w:eastAsia="Times New Roman" w:hAnsi="Times New Roman" w:cs="Times New Roman"/>
                <w:sz w:val="28"/>
                <w:szCs w:val="28"/>
                <w:lang w:val="uk-UA" w:eastAsia="ru-RU"/>
              </w:rPr>
              <w:t>Дата</w:t>
            </w:r>
          </w:p>
        </w:tc>
        <w:tc>
          <w:tcPr>
            <w:tcW w:w="1546" w:type="dxa"/>
            <w:tcBorders>
              <w:top w:val="single" w:sz="4" w:space="0" w:color="auto"/>
              <w:left w:val="single" w:sz="4" w:space="0" w:color="auto"/>
              <w:bottom w:val="single" w:sz="4" w:space="0" w:color="auto"/>
              <w:right w:val="single" w:sz="4" w:space="0" w:color="auto"/>
            </w:tcBorders>
            <w:hideMark/>
          </w:tcPr>
          <w:p w14:paraId="1798770B" w14:textId="77777777" w:rsidR="00FC4D77" w:rsidRPr="00C257D4" w:rsidRDefault="00FC4D77" w:rsidP="001A0462">
            <w:pPr>
              <w:spacing w:after="0" w:line="240" w:lineRule="auto"/>
              <w:jc w:val="both"/>
              <w:rPr>
                <w:rFonts w:ascii="Times New Roman" w:eastAsia="Times New Roman" w:hAnsi="Times New Roman" w:cs="Times New Roman"/>
                <w:sz w:val="28"/>
                <w:szCs w:val="28"/>
                <w:lang w:val="uk-UA" w:eastAsia="ru-RU"/>
              </w:rPr>
            </w:pPr>
            <w:r w:rsidRPr="00C257D4">
              <w:rPr>
                <w:rFonts w:ascii="Times New Roman" w:eastAsia="Times New Roman" w:hAnsi="Times New Roman" w:cs="Times New Roman"/>
                <w:sz w:val="28"/>
                <w:szCs w:val="28"/>
                <w:lang w:val="uk-UA" w:eastAsia="ru-RU"/>
              </w:rPr>
              <w:t>Відповідальна особа</w:t>
            </w:r>
          </w:p>
        </w:tc>
        <w:tc>
          <w:tcPr>
            <w:tcW w:w="1995" w:type="dxa"/>
            <w:tcBorders>
              <w:top w:val="single" w:sz="4" w:space="0" w:color="auto"/>
              <w:left w:val="single" w:sz="4" w:space="0" w:color="auto"/>
              <w:bottom w:val="single" w:sz="4" w:space="0" w:color="auto"/>
              <w:right w:val="single" w:sz="4" w:space="0" w:color="auto"/>
            </w:tcBorders>
            <w:hideMark/>
          </w:tcPr>
          <w:p w14:paraId="4F1B984B" w14:textId="77777777" w:rsidR="00FC4D77" w:rsidRPr="00C257D4" w:rsidRDefault="00FC4D77" w:rsidP="001A0462">
            <w:pPr>
              <w:spacing w:after="0" w:line="240" w:lineRule="auto"/>
              <w:jc w:val="both"/>
              <w:rPr>
                <w:rFonts w:ascii="Times New Roman" w:eastAsia="Times New Roman" w:hAnsi="Times New Roman" w:cs="Times New Roman"/>
                <w:sz w:val="28"/>
                <w:szCs w:val="28"/>
                <w:lang w:val="uk-UA" w:eastAsia="ru-RU"/>
              </w:rPr>
            </w:pPr>
            <w:r w:rsidRPr="00C257D4">
              <w:rPr>
                <w:rFonts w:ascii="Times New Roman" w:eastAsia="Times New Roman" w:hAnsi="Times New Roman" w:cs="Times New Roman"/>
                <w:sz w:val="28"/>
                <w:szCs w:val="28"/>
                <w:lang w:val="uk-UA" w:eastAsia="ru-RU"/>
              </w:rPr>
              <w:t>Підпис</w:t>
            </w:r>
          </w:p>
        </w:tc>
      </w:tr>
      <w:tr w:rsidR="00FC4D77" w:rsidRPr="00C257D4" w14:paraId="007A6828" w14:textId="77777777" w:rsidTr="001A0462">
        <w:trPr>
          <w:trHeight w:val="481"/>
        </w:trPr>
        <w:tc>
          <w:tcPr>
            <w:tcW w:w="943" w:type="dxa"/>
            <w:tcBorders>
              <w:top w:val="single" w:sz="4" w:space="0" w:color="auto"/>
              <w:left w:val="single" w:sz="4" w:space="0" w:color="auto"/>
              <w:bottom w:val="single" w:sz="4" w:space="0" w:color="auto"/>
              <w:right w:val="single" w:sz="4" w:space="0" w:color="auto"/>
            </w:tcBorders>
          </w:tcPr>
          <w:p w14:paraId="6A678D4D" w14:textId="77777777" w:rsidR="00FC4D77" w:rsidRPr="00C257D4" w:rsidRDefault="00FC4D77" w:rsidP="001A0462">
            <w:pPr>
              <w:spacing w:after="0" w:line="240" w:lineRule="auto"/>
              <w:jc w:val="both"/>
              <w:rPr>
                <w:rFonts w:ascii="Times New Roman" w:eastAsia="Times New Roman" w:hAnsi="Times New Roman" w:cs="Times New Roman"/>
                <w:sz w:val="28"/>
                <w:szCs w:val="28"/>
                <w:lang w:val="uk-UA" w:eastAsia="ru-RU"/>
              </w:rPr>
            </w:pPr>
          </w:p>
        </w:tc>
        <w:tc>
          <w:tcPr>
            <w:tcW w:w="1461" w:type="dxa"/>
            <w:gridSpan w:val="2"/>
            <w:tcBorders>
              <w:top w:val="single" w:sz="4" w:space="0" w:color="auto"/>
              <w:left w:val="single" w:sz="4" w:space="0" w:color="auto"/>
              <w:bottom w:val="single" w:sz="4" w:space="0" w:color="auto"/>
              <w:right w:val="single" w:sz="4" w:space="0" w:color="auto"/>
            </w:tcBorders>
          </w:tcPr>
          <w:p w14:paraId="21A4A44F" w14:textId="77777777" w:rsidR="00FC4D77" w:rsidRPr="00C257D4" w:rsidRDefault="00FC4D77" w:rsidP="001A0462">
            <w:pPr>
              <w:spacing w:after="0" w:line="240" w:lineRule="auto"/>
              <w:jc w:val="both"/>
              <w:rPr>
                <w:rFonts w:ascii="Times New Roman" w:eastAsia="Times New Roman" w:hAnsi="Times New Roman" w:cs="Times New Roman"/>
                <w:sz w:val="28"/>
                <w:szCs w:val="28"/>
                <w:lang w:val="uk-UA" w:eastAsia="ru-RU"/>
              </w:rPr>
            </w:pPr>
          </w:p>
          <w:p w14:paraId="44401C4D" w14:textId="77777777" w:rsidR="00FC4D77" w:rsidRPr="00C257D4" w:rsidRDefault="00FC4D77" w:rsidP="001A0462">
            <w:pPr>
              <w:spacing w:after="0" w:line="240" w:lineRule="auto"/>
              <w:jc w:val="both"/>
              <w:rPr>
                <w:rFonts w:ascii="Times New Roman" w:eastAsia="Times New Roman" w:hAnsi="Times New Roman" w:cs="Times New Roman"/>
                <w:sz w:val="28"/>
                <w:szCs w:val="28"/>
                <w:lang w:val="uk-UA" w:eastAsia="ru-RU"/>
              </w:rPr>
            </w:pPr>
          </w:p>
        </w:tc>
        <w:tc>
          <w:tcPr>
            <w:tcW w:w="1864" w:type="dxa"/>
            <w:tcBorders>
              <w:top w:val="single" w:sz="4" w:space="0" w:color="auto"/>
              <w:left w:val="single" w:sz="4" w:space="0" w:color="auto"/>
              <w:bottom w:val="single" w:sz="4" w:space="0" w:color="auto"/>
              <w:right w:val="single" w:sz="4" w:space="0" w:color="auto"/>
            </w:tcBorders>
          </w:tcPr>
          <w:p w14:paraId="6A8A9940" w14:textId="77777777" w:rsidR="00FC4D77" w:rsidRPr="00C257D4" w:rsidRDefault="00FC4D77" w:rsidP="001A0462">
            <w:pPr>
              <w:spacing w:after="0" w:line="240" w:lineRule="auto"/>
              <w:jc w:val="both"/>
              <w:rPr>
                <w:rFonts w:ascii="Times New Roman" w:eastAsia="Times New Roman" w:hAnsi="Times New Roman" w:cs="Times New Roman"/>
                <w:sz w:val="28"/>
                <w:szCs w:val="28"/>
                <w:lang w:val="uk-UA" w:eastAsia="ru-RU"/>
              </w:rPr>
            </w:pPr>
          </w:p>
        </w:tc>
        <w:tc>
          <w:tcPr>
            <w:tcW w:w="1428" w:type="dxa"/>
            <w:tcBorders>
              <w:top w:val="single" w:sz="4" w:space="0" w:color="auto"/>
              <w:left w:val="single" w:sz="4" w:space="0" w:color="auto"/>
              <w:bottom w:val="single" w:sz="4" w:space="0" w:color="auto"/>
              <w:right w:val="single" w:sz="4" w:space="0" w:color="auto"/>
            </w:tcBorders>
          </w:tcPr>
          <w:p w14:paraId="62261FF0" w14:textId="77777777" w:rsidR="00FC4D77" w:rsidRPr="00C257D4" w:rsidRDefault="00FC4D77" w:rsidP="001A0462">
            <w:pPr>
              <w:spacing w:after="0" w:line="240" w:lineRule="auto"/>
              <w:jc w:val="both"/>
              <w:rPr>
                <w:rFonts w:ascii="Times New Roman" w:eastAsia="Times New Roman" w:hAnsi="Times New Roman" w:cs="Times New Roman"/>
                <w:sz w:val="28"/>
                <w:szCs w:val="28"/>
                <w:lang w:val="uk-UA" w:eastAsia="ru-RU"/>
              </w:rPr>
            </w:pPr>
          </w:p>
        </w:tc>
        <w:tc>
          <w:tcPr>
            <w:tcW w:w="1546" w:type="dxa"/>
            <w:tcBorders>
              <w:top w:val="single" w:sz="4" w:space="0" w:color="auto"/>
              <w:left w:val="single" w:sz="4" w:space="0" w:color="auto"/>
              <w:bottom w:val="single" w:sz="4" w:space="0" w:color="auto"/>
              <w:right w:val="single" w:sz="4" w:space="0" w:color="auto"/>
            </w:tcBorders>
          </w:tcPr>
          <w:p w14:paraId="6BA42568" w14:textId="77777777" w:rsidR="00FC4D77" w:rsidRPr="00C257D4" w:rsidRDefault="00FC4D77" w:rsidP="001A0462">
            <w:pPr>
              <w:spacing w:after="0" w:line="240" w:lineRule="auto"/>
              <w:jc w:val="both"/>
              <w:rPr>
                <w:rFonts w:ascii="Times New Roman" w:eastAsia="Times New Roman" w:hAnsi="Times New Roman" w:cs="Times New Roman"/>
                <w:sz w:val="28"/>
                <w:szCs w:val="28"/>
                <w:lang w:val="uk-UA" w:eastAsia="ru-RU"/>
              </w:rPr>
            </w:pPr>
          </w:p>
        </w:tc>
        <w:tc>
          <w:tcPr>
            <w:tcW w:w="1995" w:type="dxa"/>
            <w:tcBorders>
              <w:top w:val="single" w:sz="4" w:space="0" w:color="auto"/>
              <w:left w:val="single" w:sz="4" w:space="0" w:color="auto"/>
              <w:bottom w:val="single" w:sz="4" w:space="0" w:color="auto"/>
              <w:right w:val="single" w:sz="4" w:space="0" w:color="auto"/>
            </w:tcBorders>
          </w:tcPr>
          <w:p w14:paraId="133C0437" w14:textId="77777777" w:rsidR="00FC4D77" w:rsidRPr="00C257D4" w:rsidRDefault="00FC4D77" w:rsidP="001A0462">
            <w:pPr>
              <w:spacing w:after="0" w:line="240" w:lineRule="auto"/>
              <w:jc w:val="both"/>
              <w:rPr>
                <w:rFonts w:ascii="Times New Roman" w:eastAsia="Times New Roman" w:hAnsi="Times New Roman" w:cs="Times New Roman"/>
                <w:sz w:val="28"/>
                <w:szCs w:val="28"/>
                <w:lang w:val="uk-UA" w:eastAsia="ru-RU"/>
              </w:rPr>
            </w:pPr>
          </w:p>
        </w:tc>
      </w:tr>
    </w:tbl>
    <w:p w14:paraId="72FA8684" w14:textId="77777777" w:rsidR="00FC4D77" w:rsidRPr="00C257D4" w:rsidRDefault="00FC4D77" w:rsidP="00FC4D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p>
    <w:p w14:paraId="09FEF1CD" w14:textId="77777777" w:rsidR="00FC4D77" w:rsidRPr="00C257D4" w:rsidRDefault="00FC4D77" w:rsidP="00FC4D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p>
    <w:p w14:paraId="6400D796" w14:textId="0E4B2DC5" w:rsidR="004747E7" w:rsidRDefault="00F31E4D" w:rsidP="002D2FAB">
      <w:pPr>
        <w:shd w:val="clear" w:color="auto" w:fill="FFFFFF"/>
        <w:autoSpaceDE w:val="0"/>
        <w:autoSpaceDN w:val="0"/>
        <w:adjustRightInd w:val="0"/>
        <w:spacing w:after="0" w:line="360" w:lineRule="auto"/>
        <w:ind w:firstLine="567"/>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Запропонована система заходів із створення в ТОВ «ФУДЕМБІР» системи калькулювання нормативної собівартості виробів</w:t>
      </w:r>
      <w:r w:rsidR="004747E7">
        <w:rPr>
          <w:rFonts w:ascii="Times New Roman" w:eastAsia="Times New Roman" w:hAnsi="Times New Roman" w:cs="Times New Roman"/>
          <w:bCs/>
          <w:sz w:val="28"/>
          <w:szCs w:val="28"/>
          <w:lang w:val="uk-UA" w:eastAsia="ru-RU"/>
        </w:rPr>
        <w:t>, а також контролю і підтримки їх в актуальному стані на кожний момент часу є значеним резервом підвищення прибутковості роботи ТОВ за рахунок видалення випадків, коли продаж продукції підприємств здійснюється за цінами, нижче їх фактичної поточної собівартості, а отже, перешкоджає, втраті прибутків у діяльності підприємства.</w:t>
      </w:r>
    </w:p>
    <w:p w14:paraId="0EAEE684" w14:textId="3FF8FD7A" w:rsidR="0061649F" w:rsidRDefault="00F31E4D" w:rsidP="004747E7">
      <w:pPr>
        <w:shd w:val="clear" w:color="auto" w:fill="FFFFFF"/>
        <w:autoSpaceDE w:val="0"/>
        <w:autoSpaceDN w:val="0"/>
        <w:adjustRightInd w:val="0"/>
        <w:spacing w:after="0" w:line="360" w:lineRule="auto"/>
        <w:ind w:firstLine="567"/>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 </w:t>
      </w:r>
    </w:p>
    <w:p w14:paraId="0AD660EB" w14:textId="5D50D543" w:rsidR="0061649F" w:rsidRDefault="0061649F" w:rsidP="002D2FAB">
      <w:pPr>
        <w:shd w:val="clear" w:color="auto" w:fill="FFFFFF"/>
        <w:autoSpaceDE w:val="0"/>
        <w:autoSpaceDN w:val="0"/>
        <w:adjustRightInd w:val="0"/>
        <w:spacing w:after="0" w:line="360" w:lineRule="auto"/>
        <w:ind w:firstLine="567"/>
        <w:jc w:val="both"/>
        <w:rPr>
          <w:rFonts w:ascii="Times New Roman" w:eastAsia="Times New Roman" w:hAnsi="Times New Roman" w:cs="Times New Roman"/>
          <w:bCs/>
          <w:sz w:val="28"/>
          <w:szCs w:val="28"/>
          <w:lang w:val="uk-UA" w:eastAsia="ru-RU"/>
        </w:rPr>
      </w:pPr>
    </w:p>
    <w:p w14:paraId="01124688" w14:textId="3528850E" w:rsidR="0061649F" w:rsidRDefault="0061649F" w:rsidP="002D2FAB">
      <w:pPr>
        <w:shd w:val="clear" w:color="auto" w:fill="FFFFFF"/>
        <w:autoSpaceDE w:val="0"/>
        <w:autoSpaceDN w:val="0"/>
        <w:adjustRightInd w:val="0"/>
        <w:spacing w:after="0" w:line="360" w:lineRule="auto"/>
        <w:ind w:firstLine="567"/>
        <w:jc w:val="both"/>
        <w:rPr>
          <w:rFonts w:ascii="Times New Roman" w:eastAsia="Times New Roman" w:hAnsi="Times New Roman" w:cs="Times New Roman"/>
          <w:bCs/>
          <w:sz w:val="28"/>
          <w:szCs w:val="28"/>
          <w:lang w:val="uk-UA" w:eastAsia="ru-RU"/>
        </w:rPr>
      </w:pPr>
    </w:p>
    <w:p w14:paraId="6E854606" w14:textId="77777777" w:rsidR="0061649F" w:rsidRPr="002D2FAB" w:rsidRDefault="0061649F" w:rsidP="002D2FAB">
      <w:pPr>
        <w:shd w:val="clear" w:color="auto" w:fill="FFFFFF"/>
        <w:autoSpaceDE w:val="0"/>
        <w:autoSpaceDN w:val="0"/>
        <w:adjustRightInd w:val="0"/>
        <w:spacing w:after="0" w:line="360" w:lineRule="auto"/>
        <w:ind w:firstLine="567"/>
        <w:jc w:val="both"/>
        <w:rPr>
          <w:rFonts w:ascii="Times New Roman" w:eastAsia="Times New Roman" w:hAnsi="Times New Roman" w:cs="Times New Roman"/>
          <w:bCs/>
          <w:sz w:val="28"/>
          <w:szCs w:val="28"/>
          <w:lang w:val="uk-UA" w:eastAsia="ru-RU"/>
        </w:rPr>
      </w:pPr>
    </w:p>
    <w:p w14:paraId="523D35E3" w14:textId="77777777" w:rsidR="002D2FAB" w:rsidRPr="002D2FAB" w:rsidRDefault="002D2FAB" w:rsidP="002D2FAB">
      <w:pPr>
        <w:shd w:val="clear" w:color="auto" w:fill="FFFFFF"/>
        <w:autoSpaceDE w:val="0"/>
        <w:autoSpaceDN w:val="0"/>
        <w:adjustRightInd w:val="0"/>
        <w:spacing w:after="0" w:line="360" w:lineRule="auto"/>
        <w:ind w:firstLine="567"/>
        <w:jc w:val="both"/>
        <w:rPr>
          <w:rFonts w:ascii="Times New Roman" w:eastAsia="Times New Roman" w:hAnsi="Times New Roman" w:cs="Times New Roman"/>
          <w:bCs/>
          <w:sz w:val="28"/>
          <w:szCs w:val="28"/>
          <w:lang w:val="uk-UA" w:eastAsia="ru-RU"/>
        </w:rPr>
      </w:pPr>
    </w:p>
    <w:p w14:paraId="4DFE6945" w14:textId="77777777" w:rsidR="002D2FAB" w:rsidRPr="002D2FAB" w:rsidRDefault="002D2FAB" w:rsidP="002D2FAB">
      <w:pPr>
        <w:shd w:val="clear" w:color="auto" w:fill="FFFFFF"/>
        <w:autoSpaceDE w:val="0"/>
        <w:autoSpaceDN w:val="0"/>
        <w:adjustRightInd w:val="0"/>
        <w:spacing w:after="0" w:line="360" w:lineRule="auto"/>
        <w:ind w:firstLine="567"/>
        <w:jc w:val="both"/>
        <w:rPr>
          <w:rFonts w:ascii="Times New Roman" w:eastAsia="Times New Roman" w:hAnsi="Times New Roman" w:cs="Times New Roman"/>
          <w:b/>
          <w:sz w:val="28"/>
          <w:szCs w:val="28"/>
          <w:lang w:val="uk-UA" w:eastAsia="ru-RU"/>
        </w:rPr>
      </w:pPr>
    </w:p>
    <w:p w14:paraId="52D01DB5" w14:textId="77777777" w:rsidR="00861C7E" w:rsidRDefault="00861C7E" w:rsidP="00C257D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b/>
          <w:sz w:val="28"/>
          <w:szCs w:val="20"/>
          <w:lang w:val="uk-UA" w:eastAsia="uk-UA"/>
        </w:rPr>
      </w:pPr>
    </w:p>
    <w:p w14:paraId="730862FE" w14:textId="479FA6D5" w:rsidR="00C257D4" w:rsidRPr="00C257D4" w:rsidRDefault="00C257D4" w:rsidP="00C257D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b/>
          <w:sz w:val="28"/>
          <w:szCs w:val="20"/>
          <w:lang w:val="uk-UA" w:eastAsia="uk-UA"/>
        </w:rPr>
      </w:pPr>
      <w:r w:rsidRPr="00C257D4">
        <w:rPr>
          <w:rFonts w:ascii="Times New Roman" w:eastAsia="Times New Roman" w:hAnsi="Times New Roman" w:cs="Times New Roman"/>
          <w:b/>
          <w:sz w:val="28"/>
          <w:szCs w:val="20"/>
          <w:lang w:val="uk-UA" w:eastAsia="uk-UA"/>
        </w:rPr>
        <w:lastRenderedPageBreak/>
        <w:t>ВИСНОВКИ</w:t>
      </w:r>
    </w:p>
    <w:p w14:paraId="23CAA695" w14:textId="77777777" w:rsidR="00C257D4" w:rsidRPr="00C257D4" w:rsidRDefault="00C257D4" w:rsidP="00C257D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p>
    <w:p w14:paraId="109726A6" w14:textId="77777777" w:rsidR="00780F35" w:rsidRDefault="00780F35" w:rsidP="00780F35">
      <w:pPr>
        <w:spacing w:after="0" w:line="360" w:lineRule="auto"/>
        <w:ind w:firstLine="680"/>
        <w:jc w:val="both"/>
        <w:rPr>
          <w:rFonts w:ascii="Times New Roman" w:eastAsia="Times New Roman" w:hAnsi="Times New Roman" w:cs="Times New Roman"/>
          <w:sz w:val="28"/>
          <w:szCs w:val="28"/>
          <w:lang w:val="uk-UA" w:eastAsia="ru-RU"/>
        </w:rPr>
      </w:pPr>
      <w:r w:rsidRPr="00836C86">
        <w:rPr>
          <w:rFonts w:ascii="Times New Roman" w:eastAsia="Times New Roman" w:hAnsi="Times New Roman" w:cs="Times New Roman"/>
          <w:sz w:val="28"/>
          <w:szCs w:val="28"/>
          <w:lang w:val="uk-UA" w:eastAsia="ru-RU"/>
        </w:rPr>
        <w:t>Економічна робота на підприємстві</w:t>
      </w:r>
      <w:r w:rsidRPr="00941899">
        <w:rPr>
          <w:rFonts w:ascii="Times New Roman" w:eastAsia="Times New Roman" w:hAnsi="Times New Roman" w:cs="Times New Roman"/>
          <w:b/>
          <w:bCs/>
          <w:sz w:val="28"/>
          <w:szCs w:val="28"/>
          <w:lang w:val="uk-UA" w:eastAsia="ru-RU"/>
        </w:rPr>
        <w:t xml:space="preserve"> – </w:t>
      </w:r>
      <w:r w:rsidRPr="00941899">
        <w:rPr>
          <w:rFonts w:ascii="Times New Roman" w:eastAsia="Times New Roman" w:hAnsi="Times New Roman" w:cs="Times New Roman"/>
          <w:sz w:val="28"/>
          <w:szCs w:val="28"/>
          <w:lang w:val="uk-UA" w:eastAsia="ru-RU"/>
        </w:rPr>
        <w:t>це важливіша складова загальної господарської діяльно</w:t>
      </w:r>
      <w:r>
        <w:rPr>
          <w:rFonts w:ascii="Times New Roman" w:eastAsia="Times New Roman" w:hAnsi="Times New Roman" w:cs="Times New Roman"/>
          <w:sz w:val="28"/>
          <w:szCs w:val="28"/>
          <w:lang w:val="uk-UA" w:eastAsia="ru-RU"/>
        </w:rPr>
        <w:t xml:space="preserve">сті </w:t>
      </w:r>
      <w:r w:rsidRPr="00941899">
        <w:rPr>
          <w:rFonts w:ascii="Times New Roman" w:eastAsia="Times New Roman" w:hAnsi="Times New Roman" w:cs="Times New Roman"/>
          <w:sz w:val="28"/>
          <w:szCs w:val="28"/>
          <w:lang w:val="uk-UA" w:eastAsia="ru-RU"/>
        </w:rPr>
        <w:t xml:space="preserve">будь-якого </w:t>
      </w:r>
      <w:r>
        <w:rPr>
          <w:rFonts w:ascii="Times New Roman" w:eastAsia="Times New Roman" w:hAnsi="Times New Roman" w:cs="Times New Roman"/>
          <w:sz w:val="28"/>
          <w:szCs w:val="28"/>
          <w:lang w:val="uk-UA" w:eastAsia="ru-RU"/>
        </w:rPr>
        <w:t>економічного об’єкта, склад і значення якої у значній мірі визначається галузевою приналежністю об’єкта. На виробничих і комерційних підприємствах економічна робота містить величезний перелік видів і завдань, від якості виконання яких у значній мірі залежить кінцеві результати діяльності підприємств.</w:t>
      </w:r>
    </w:p>
    <w:p w14:paraId="024FD37D" w14:textId="77777777" w:rsidR="00780F35" w:rsidRDefault="00780F35" w:rsidP="00780F35">
      <w:pPr>
        <w:spacing w:after="0" w:line="360" w:lineRule="auto"/>
        <w:ind w:firstLine="680"/>
        <w:jc w:val="both"/>
        <w:rPr>
          <w:rFonts w:ascii="Times New Roman" w:eastAsia="Times New Roman" w:hAnsi="Times New Roman" w:cs="Times New Roman"/>
          <w:sz w:val="28"/>
          <w:szCs w:val="28"/>
          <w:lang w:val="uk-UA" w:eastAsia="ru-RU"/>
        </w:rPr>
      </w:pPr>
      <w:r w:rsidRPr="00836C86">
        <w:rPr>
          <w:rFonts w:ascii="Times New Roman" w:eastAsia="Times New Roman" w:hAnsi="Times New Roman" w:cs="Times New Roman"/>
          <w:sz w:val="28"/>
          <w:szCs w:val="28"/>
          <w:lang w:val="uk-UA" w:eastAsia="ru-RU"/>
        </w:rPr>
        <w:t>Головним завданням економічної роботи на підприємстві є ефективне  розв'язання планових завдань підприємства в обумовлені планом і господарськими угодами строки при мінімальних витратах праці та матеріальних ресурсів.</w:t>
      </w:r>
    </w:p>
    <w:p w14:paraId="4B71192F" w14:textId="77777777" w:rsidR="00780F35" w:rsidRDefault="00780F35" w:rsidP="00780F35">
      <w:pPr>
        <w:spacing w:after="0" w:line="360" w:lineRule="auto"/>
        <w:ind w:firstLine="680"/>
        <w:jc w:val="both"/>
        <w:rPr>
          <w:rFonts w:ascii="Times New Roman" w:eastAsia="Times New Roman" w:hAnsi="Times New Roman" w:cs="Times New Roman"/>
          <w:sz w:val="28"/>
          <w:szCs w:val="28"/>
          <w:lang w:val="uk-UA" w:eastAsia="ru-RU"/>
        </w:rPr>
      </w:pPr>
      <w:r w:rsidRPr="00560983">
        <w:rPr>
          <w:rFonts w:ascii="Times New Roman" w:eastAsia="Times New Roman" w:hAnsi="Times New Roman" w:cs="Times New Roman"/>
          <w:sz w:val="28"/>
          <w:szCs w:val="28"/>
          <w:lang w:val="uk-UA" w:eastAsia="ru-RU"/>
        </w:rPr>
        <w:t xml:space="preserve">Але в умовах ринкових відносин, особливо у період зростання швидкості змін у оточуючому середовищі підприємств, як це має місце у наступний момент світової фінансової та економічної кризи, традиційна системам </w:t>
      </w:r>
      <w:r>
        <w:rPr>
          <w:rFonts w:ascii="Times New Roman" w:eastAsia="Times New Roman" w:hAnsi="Times New Roman" w:cs="Times New Roman"/>
          <w:sz w:val="28"/>
          <w:szCs w:val="28"/>
          <w:lang w:val="uk-UA" w:eastAsia="ru-RU"/>
        </w:rPr>
        <w:t xml:space="preserve">економічної роботи на підприємстві </w:t>
      </w:r>
      <w:r w:rsidRPr="00560983">
        <w:rPr>
          <w:rFonts w:ascii="Times New Roman" w:eastAsia="Times New Roman" w:hAnsi="Times New Roman" w:cs="Times New Roman"/>
          <w:sz w:val="28"/>
          <w:szCs w:val="28"/>
          <w:lang w:val="uk-UA" w:eastAsia="ru-RU"/>
        </w:rPr>
        <w:t xml:space="preserve">не спроможна забезпечити дійсну програму діяльності підприємства з метою отримання  певного обсягу продаж, а відтак – і потрібного прибутку. У цих умовах  виникають нові завдання щодо поліпшення систем </w:t>
      </w:r>
      <w:r>
        <w:rPr>
          <w:rFonts w:ascii="Times New Roman" w:eastAsia="Times New Roman" w:hAnsi="Times New Roman" w:cs="Times New Roman"/>
          <w:sz w:val="28"/>
          <w:szCs w:val="28"/>
          <w:lang w:val="uk-UA" w:eastAsia="ru-RU"/>
        </w:rPr>
        <w:t xml:space="preserve">економічної роботи на </w:t>
      </w:r>
      <w:r w:rsidRPr="00560983">
        <w:rPr>
          <w:rFonts w:ascii="Times New Roman" w:eastAsia="Times New Roman" w:hAnsi="Times New Roman" w:cs="Times New Roman"/>
          <w:sz w:val="28"/>
          <w:szCs w:val="28"/>
          <w:lang w:val="uk-UA" w:eastAsia="ru-RU"/>
        </w:rPr>
        <w:t xml:space="preserve">підприємств, а отже, вибрана тема кваліфікаційної роботи магістра є актуальною. </w:t>
      </w:r>
    </w:p>
    <w:p w14:paraId="7B2830D0" w14:textId="5622C17F" w:rsidR="00085E66" w:rsidRDefault="00780F35" w:rsidP="00085E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b/>
          <w:color w:val="000000"/>
          <w:sz w:val="28"/>
          <w:szCs w:val="28"/>
          <w:lang w:val="uk-UA" w:eastAsia="ru-RU"/>
        </w:rPr>
      </w:pPr>
      <w:r w:rsidRPr="00780F35">
        <w:rPr>
          <w:rFonts w:ascii="Times New Roman" w:eastAsia="Times New Roman" w:hAnsi="Times New Roman" w:cs="Times New Roman"/>
          <w:color w:val="000000"/>
          <w:sz w:val="28"/>
          <w:szCs w:val="28"/>
          <w:lang w:val="uk-UA" w:eastAsia="ru-RU"/>
        </w:rPr>
        <w:t xml:space="preserve">У </w:t>
      </w:r>
      <w:r w:rsidRPr="00780F35">
        <w:rPr>
          <w:rFonts w:ascii="Times New Roman" w:eastAsia="Times New Roman" w:hAnsi="Times New Roman" w:cs="Times New Roman"/>
          <w:b/>
          <w:bCs/>
          <w:i/>
          <w:iCs/>
          <w:color w:val="000000"/>
          <w:sz w:val="28"/>
          <w:szCs w:val="28"/>
          <w:lang w:val="uk-UA" w:eastAsia="ru-RU"/>
        </w:rPr>
        <w:t>першому розділі</w:t>
      </w:r>
      <w:r w:rsidRPr="00780F35">
        <w:rPr>
          <w:rFonts w:ascii="Times New Roman" w:eastAsia="Times New Roman" w:hAnsi="Times New Roman" w:cs="Times New Roman"/>
          <w:color w:val="000000"/>
          <w:sz w:val="28"/>
          <w:szCs w:val="28"/>
          <w:lang w:val="uk-UA" w:eastAsia="ru-RU"/>
        </w:rPr>
        <w:t xml:space="preserve"> розглянуто теоретичні аспекти побудови системи економічної роботи на підприємстві та нові вимоги до неї в умовах сучасного нестабільного і вкрай непередбачуваного середовища.</w:t>
      </w:r>
      <w:r w:rsidR="00085E66">
        <w:rPr>
          <w:rFonts w:ascii="Times New Roman" w:eastAsia="Times New Roman" w:hAnsi="Times New Roman" w:cs="Times New Roman"/>
          <w:color w:val="000000"/>
          <w:sz w:val="28"/>
          <w:szCs w:val="28"/>
          <w:lang w:val="uk-UA" w:eastAsia="ru-RU"/>
        </w:rPr>
        <w:t xml:space="preserve"> Центральнім ланцюгом економічної роботи є планування, </w:t>
      </w:r>
      <w:r w:rsidR="00085E66" w:rsidRPr="00085E66">
        <w:rPr>
          <w:rFonts w:ascii="Times New Roman" w:eastAsia="Times New Roman" w:hAnsi="Times New Roman" w:cs="Times New Roman"/>
          <w:color w:val="000000"/>
          <w:sz w:val="28"/>
          <w:szCs w:val="28"/>
          <w:lang w:val="uk-UA" w:eastAsia="ru-RU"/>
        </w:rPr>
        <w:t>харак</w:t>
      </w:r>
      <w:r w:rsidR="00304EC6" w:rsidRPr="00085E66">
        <w:rPr>
          <w:rFonts w:ascii="Times New Roman" w:eastAsia="Times New Roman" w:hAnsi="Times New Roman" w:cs="Times New Roman"/>
          <w:color w:val="000000"/>
          <w:sz w:val="28"/>
          <w:szCs w:val="28"/>
          <w:lang w:val="uk-UA" w:eastAsia="ru-RU"/>
        </w:rPr>
        <w:t xml:space="preserve">терні риси </w:t>
      </w:r>
      <w:r w:rsidR="00085E66" w:rsidRPr="00085E66">
        <w:rPr>
          <w:rFonts w:ascii="Times New Roman" w:eastAsia="Times New Roman" w:hAnsi="Times New Roman" w:cs="Times New Roman"/>
          <w:color w:val="000000"/>
          <w:sz w:val="28"/>
          <w:szCs w:val="28"/>
          <w:lang w:val="uk-UA" w:eastAsia="ru-RU"/>
        </w:rPr>
        <w:t xml:space="preserve">якого </w:t>
      </w:r>
      <w:r w:rsidR="00304EC6" w:rsidRPr="00085E66">
        <w:rPr>
          <w:rFonts w:ascii="Times New Roman" w:eastAsia="Times New Roman" w:hAnsi="Times New Roman" w:cs="Times New Roman"/>
          <w:color w:val="000000"/>
          <w:sz w:val="28"/>
          <w:szCs w:val="28"/>
          <w:lang w:val="uk-UA" w:eastAsia="ru-RU"/>
        </w:rPr>
        <w:t>у складі єдиного планового комплексу підприємства</w:t>
      </w:r>
      <w:r w:rsidR="00085E66" w:rsidRPr="00085E66">
        <w:rPr>
          <w:rFonts w:ascii="Times New Roman" w:eastAsia="Times New Roman" w:hAnsi="Times New Roman" w:cs="Times New Roman"/>
          <w:color w:val="000000"/>
          <w:sz w:val="28"/>
          <w:szCs w:val="28"/>
          <w:lang w:val="uk-UA" w:eastAsia="ru-RU"/>
        </w:rPr>
        <w:t xml:space="preserve"> представлено в</w:t>
      </w:r>
      <w:r w:rsidR="00085E66">
        <w:rPr>
          <w:rFonts w:ascii="Times New Roman" w:eastAsia="Times New Roman" w:hAnsi="Times New Roman" w:cs="Times New Roman"/>
          <w:b/>
          <w:color w:val="000000"/>
          <w:sz w:val="28"/>
          <w:szCs w:val="28"/>
          <w:lang w:val="uk-UA" w:eastAsia="ru-RU"/>
        </w:rPr>
        <w:t xml:space="preserve"> </w:t>
      </w:r>
      <w:r w:rsidR="00085E66" w:rsidRPr="00085E66">
        <w:rPr>
          <w:rFonts w:ascii="Times New Roman" w:eastAsia="Times New Roman" w:hAnsi="Times New Roman" w:cs="Times New Roman"/>
          <w:b/>
          <w:i/>
          <w:iCs/>
          <w:color w:val="000000"/>
          <w:sz w:val="28"/>
          <w:szCs w:val="28"/>
          <w:lang w:val="uk-UA" w:eastAsia="ru-RU"/>
        </w:rPr>
        <w:t>табл. 1.1</w:t>
      </w:r>
      <w:r w:rsidR="00085E66">
        <w:rPr>
          <w:rFonts w:ascii="Times New Roman" w:eastAsia="Times New Roman" w:hAnsi="Times New Roman" w:cs="Times New Roman"/>
          <w:b/>
          <w:color w:val="000000"/>
          <w:sz w:val="28"/>
          <w:szCs w:val="28"/>
          <w:lang w:val="uk-UA" w:eastAsia="ru-RU"/>
        </w:rPr>
        <w:t xml:space="preserve">. </w:t>
      </w:r>
      <w:r w:rsidR="00085E66" w:rsidRPr="00085E66">
        <w:rPr>
          <w:rFonts w:ascii="Times New Roman" w:eastAsia="Times New Roman" w:hAnsi="Times New Roman" w:cs="Times New Roman"/>
          <w:bCs/>
          <w:color w:val="000000"/>
          <w:sz w:val="28"/>
          <w:szCs w:val="28"/>
          <w:lang w:val="uk-UA" w:eastAsia="ru-RU"/>
        </w:rPr>
        <w:t xml:space="preserve">Нові вимоги до побудови економічної роботи на підприємстві визначаються наростанням невизначеності зовнішнього середовища, риси якого приведено в </w:t>
      </w:r>
      <w:r w:rsidR="00085E66" w:rsidRPr="007257D8">
        <w:rPr>
          <w:rFonts w:ascii="Times New Roman" w:eastAsia="Times New Roman" w:hAnsi="Times New Roman" w:cs="Times New Roman"/>
          <w:b/>
          <w:i/>
          <w:iCs/>
          <w:color w:val="000000"/>
          <w:sz w:val="28"/>
          <w:szCs w:val="28"/>
          <w:lang w:val="uk-UA" w:eastAsia="ru-RU"/>
        </w:rPr>
        <w:t>табл. 1.4.</w:t>
      </w:r>
    </w:p>
    <w:p w14:paraId="5189850E" w14:textId="77CED4CA" w:rsidR="00F50249" w:rsidRPr="00F50249" w:rsidRDefault="007257D8" w:rsidP="00F502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Ці умови формують д</w:t>
      </w:r>
      <w:r w:rsidR="00093671" w:rsidRPr="00093671">
        <w:rPr>
          <w:rFonts w:ascii="Times New Roman" w:eastAsia="Times New Roman" w:hAnsi="Times New Roman" w:cs="Times New Roman"/>
          <w:color w:val="000000"/>
          <w:sz w:val="28"/>
          <w:szCs w:val="28"/>
          <w:lang w:val="uk-UA" w:eastAsia="ru-RU"/>
        </w:rPr>
        <w:t>воконтурн</w:t>
      </w:r>
      <w:r>
        <w:rPr>
          <w:rFonts w:ascii="Times New Roman" w:eastAsia="Times New Roman" w:hAnsi="Times New Roman" w:cs="Times New Roman"/>
          <w:color w:val="000000"/>
          <w:sz w:val="28"/>
          <w:szCs w:val="28"/>
          <w:lang w:val="uk-UA" w:eastAsia="ru-RU"/>
        </w:rPr>
        <w:t xml:space="preserve">у систему </w:t>
      </w:r>
      <w:r w:rsidR="00093671" w:rsidRPr="00093671">
        <w:rPr>
          <w:rFonts w:ascii="Times New Roman" w:eastAsia="Times New Roman" w:hAnsi="Times New Roman" w:cs="Times New Roman"/>
          <w:color w:val="000000"/>
          <w:sz w:val="28"/>
          <w:szCs w:val="28"/>
          <w:lang w:val="uk-UA" w:eastAsia="ru-RU"/>
        </w:rPr>
        <w:t xml:space="preserve">економічної діяльності на підприємстві </w:t>
      </w:r>
      <w:r>
        <w:rPr>
          <w:rFonts w:ascii="Times New Roman" w:eastAsia="Times New Roman" w:hAnsi="Times New Roman" w:cs="Times New Roman"/>
          <w:color w:val="000000"/>
          <w:sz w:val="28"/>
          <w:szCs w:val="28"/>
          <w:lang w:val="uk-UA" w:eastAsia="ru-RU"/>
        </w:rPr>
        <w:t xml:space="preserve">із </w:t>
      </w:r>
      <w:r w:rsidR="00093671" w:rsidRPr="00093671">
        <w:rPr>
          <w:rFonts w:ascii="Times New Roman" w:eastAsia="Times New Roman" w:hAnsi="Times New Roman" w:cs="Times New Roman"/>
          <w:color w:val="000000"/>
          <w:sz w:val="28"/>
          <w:szCs w:val="28"/>
          <w:lang w:val="uk-UA" w:eastAsia="ru-RU"/>
        </w:rPr>
        <w:t>корегування</w:t>
      </w:r>
      <w:r>
        <w:rPr>
          <w:rFonts w:ascii="Times New Roman" w:eastAsia="Times New Roman" w:hAnsi="Times New Roman" w:cs="Times New Roman"/>
          <w:color w:val="000000"/>
          <w:sz w:val="28"/>
          <w:szCs w:val="28"/>
          <w:lang w:val="uk-UA" w:eastAsia="ru-RU"/>
        </w:rPr>
        <w:t>м</w:t>
      </w:r>
      <w:r w:rsidR="00093671" w:rsidRPr="00093671">
        <w:rPr>
          <w:rFonts w:ascii="Times New Roman" w:eastAsia="Times New Roman" w:hAnsi="Times New Roman" w:cs="Times New Roman"/>
          <w:color w:val="000000"/>
          <w:sz w:val="28"/>
          <w:szCs w:val="28"/>
          <w:lang w:val="uk-UA" w:eastAsia="ru-RU"/>
        </w:rPr>
        <w:t xml:space="preserve"> цілей діяльності</w:t>
      </w:r>
      <w:r>
        <w:rPr>
          <w:rFonts w:ascii="Times New Roman" w:eastAsia="Times New Roman" w:hAnsi="Times New Roman" w:cs="Times New Roman"/>
          <w:color w:val="000000"/>
          <w:sz w:val="28"/>
          <w:szCs w:val="28"/>
          <w:lang w:val="uk-UA" w:eastAsia="ru-RU"/>
        </w:rPr>
        <w:t xml:space="preserve">, що демонструє схема на </w:t>
      </w:r>
      <w:r w:rsidRPr="007257D8">
        <w:rPr>
          <w:rFonts w:ascii="Times New Roman" w:eastAsia="Times New Roman" w:hAnsi="Times New Roman" w:cs="Times New Roman"/>
          <w:b/>
          <w:bCs/>
          <w:i/>
          <w:iCs/>
          <w:color w:val="000000"/>
          <w:sz w:val="28"/>
          <w:szCs w:val="28"/>
          <w:lang w:val="uk-UA" w:eastAsia="ru-RU"/>
        </w:rPr>
        <w:t xml:space="preserve">рис. </w:t>
      </w:r>
      <w:r>
        <w:rPr>
          <w:rFonts w:ascii="Times New Roman" w:eastAsia="Times New Roman" w:hAnsi="Times New Roman" w:cs="Times New Roman"/>
          <w:b/>
          <w:bCs/>
          <w:i/>
          <w:iCs/>
          <w:color w:val="000000"/>
          <w:sz w:val="28"/>
          <w:szCs w:val="28"/>
          <w:lang w:val="uk-UA" w:eastAsia="ru-RU"/>
        </w:rPr>
        <w:t>1</w:t>
      </w:r>
      <w:r w:rsidRPr="007257D8">
        <w:rPr>
          <w:rFonts w:ascii="Times New Roman" w:eastAsia="Times New Roman" w:hAnsi="Times New Roman" w:cs="Times New Roman"/>
          <w:b/>
          <w:bCs/>
          <w:i/>
          <w:iCs/>
          <w:color w:val="000000"/>
          <w:sz w:val="28"/>
          <w:szCs w:val="28"/>
          <w:lang w:val="uk-UA" w:eastAsia="ru-RU"/>
        </w:rPr>
        <w:t>..1.</w:t>
      </w:r>
      <w:r w:rsidRPr="007257D8">
        <w:rPr>
          <w:rFonts w:ascii="Times New Roman" w:eastAsia="Times New Roman" w:hAnsi="Times New Roman" w:cs="Times New Roman"/>
          <w:i/>
          <w:iCs/>
          <w:color w:val="000000"/>
          <w:sz w:val="28"/>
          <w:szCs w:val="28"/>
          <w:lang w:val="uk-UA" w:eastAsia="ru-RU"/>
        </w:rPr>
        <w:t xml:space="preserve"> </w:t>
      </w:r>
      <w:r w:rsidR="005E4AFF" w:rsidRPr="007257D8">
        <w:rPr>
          <w:rFonts w:ascii="Times New Roman" w:eastAsia="Calibri" w:hAnsi="Times New Roman" w:cs="Times New Roman"/>
          <w:sz w:val="28"/>
          <w:szCs w:val="28"/>
          <w:lang w:val="uk-UA"/>
        </w:rPr>
        <w:t xml:space="preserve">Приклад визначення початкових проявів загрозливих явищ у середовищі </w:t>
      </w:r>
      <w:r w:rsidR="005E4AFF" w:rsidRPr="007257D8">
        <w:rPr>
          <w:rFonts w:ascii="Times New Roman" w:eastAsia="Calibri" w:hAnsi="Times New Roman" w:cs="Times New Roman"/>
          <w:sz w:val="28"/>
          <w:szCs w:val="28"/>
          <w:lang w:val="uk-UA"/>
        </w:rPr>
        <w:lastRenderedPageBreak/>
        <w:t>функціонування підприємства</w:t>
      </w:r>
      <w:r w:rsidRPr="007257D8">
        <w:rPr>
          <w:rFonts w:ascii="Times New Roman" w:eastAsia="Calibri" w:hAnsi="Times New Roman" w:cs="Times New Roman"/>
          <w:sz w:val="28"/>
          <w:szCs w:val="28"/>
          <w:lang w:val="uk-UA"/>
        </w:rPr>
        <w:t xml:space="preserve"> приведений в </w:t>
      </w:r>
      <w:r w:rsidRPr="007257D8">
        <w:rPr>
          <w:rFonts w:ascii="Times New Roman" w:eastAsia="Calibri" w:hAnsi="Times New Roman" w:cs="Times New Roman"/>
          <w:b/>
          <w:bCs/>
          <w:i/>
          <w:iCs/>
          <w:sz w:val="28"/>
          <w:szCs w:val="28"/>
          <w:lang w:val="uk-UA"/>
        </w:rPr>
        <w:t>табл. 1.5</w:t>
      </w:r>
      <w:r>
        <w:rPr>
          <w:rFonts w:ascii="Times New Roman" w:eastAsia="Calibri" w:hAnsi="Times New Roman" w:cs="Times New Roman"/>
          <w:sz w:val="28"/>
          <w:szCs w:val="28"/>
          <w:lang w:val="uk-UA"/>
        </w:rPr>
        <w:t>.</w:t>
      </w:r>
      <w:r w:rsidRPr="007257D8">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На </w:t>
      </w:r>
      <w:r w:rsidRPr="007257D8">
        <w:rPr>
          <w:rFonts w:ascii="Times New Roman" w:eastAsia="Calibri" w:hAnsi="Times New Roman" w:cs="Times New Roman"/>
          <w:b/>
          <w:bCs/>
          <w:i/>
          <w:iCs/>
          <w:sz w:val="28"/>
          <w:szCs w:val="28"/>
          <w:lang w:val="uk-UA"/>
        </w:rPr>
        <w:t>рис. 1.4</w:t>
      </w:r>
      <w:r>
        <w:rPr>
          <w:rFonts w:ascii="Times New Roman" w:eastAsia="Calibri" w:hAnsi="Times New Roman" w:cs="Times New Roman"/>
          <w:sz w:val="28"/>
          <w:szCs w:val="28"/>
          <w:lang w:val="uk-UA"/>
        </w:rPr>
        <w:t xml:space="preserve"> показано міс</w:t>
      </w:r>
      <w:r w:rsidR="00F50249" w:rsidRPr="00F50249">
        <w:rPr>
          <w:rFonts w:ascii="Times New Roman" w:eastAsia="Times New Roman" w:hAnsi="Times New Roman" w:cs="Times New Roman"/>
          <w:color w:val="000000"/>
          <w:sz w:val="28"/>
          <w:szCs w:val="28"/>
          <w:lang w:val="uk-UA" w:eastAsia="ru-RU"/>
        </w:rPr>
        <w:t>це функції контролінгу в ланцюгу</w:t>
      </w:r>
      <w:r>
        <w:rPr>
          <w:rFonts w:ascii="Times New Roman" w:eastAsia="Times New Roman" w:hAnsi="Times New Roman" w:cs="Times New Roman"/>
          <w:color w:val="000000"/>
          <w:sz w:val="28"/>
          <w:szCs w:val="28"/>
          <w:lang w:val="uk-UA" w:eastAsia="ru-RU"/>
        </w:rPr>
        <w:t xml:space="preserve"> </w:t>
      </w:r>
      <w:r w:rsidR="00F50249" w:rsidRPr="00F50249">
        <w:rPr>
          <w:rFonts w:ascii="Times New Roman" w:eastAsia="Times New Roman" w:hAnsi="Times New Roman" w:cs="Times New Roman"/>
          <w:color w:val="000000"/>
          <w:sz w:val="28"/>
          <w:szCs w:val="28"/>
          <w:lang w:val="uk-UA" w:eastAsia="ru-RU"/>
        </w:rPr>
        <w:t>економічної діяльності на підприємстві</w:t>
      </w:r>
    </w:p>
    <w:p w14:paraId="537E1955" w14:textId="73BF17B2" w:rsidR="00C20F76" w:rsidRPr="00FC1FD2" w:rsidRDefault="00C257D4" w:rsidP="00803E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b/>
          <w:sz w:val="28"/>
          <w:szCs w:val="28"/>
          <w:lang w:val="uk-UA" w:eastAsia="ru-RU"/>
        </w:rPr>
      </w:pPr>
      <w:r w:rsidRPr="00C257D4">
        <w:rPr>
          <w:rFonts w:ascii="Times New Roman" w:eastAsia="Times New Roman" w:hAnsi="Times New Roman" w:cs="Times New Roman"/>
          <w:color w:val="000000"/>
          <w:sz w:val="28"/>
          <w:szCs w:val="28"/>
          <w:lang w:val="uk-UA" w:eastAsia="ru-RU"/>
        </w:rPr>
        <w:t xml:space="preserve">Питання аналізу стану та визначення напрямів удосконалення </w:t>
      </w:r>
      <w:r w:rsidR="009C3C49">
        <w:rPr>
          <w:rFonts w:ascii="Times New Roman" w:eastAsia="Times New Roman" w:hAnsi="Times New Roman" w:cs="Times New Roman"/>
          <w:color w:val="000000"/>
          <w:sz w:val="28"/>
          <w:szCs w:val="28"/>
          <w:lang w:val="uk-UA" w:eastAsia="ru-RU"/>
        </w:rPr>
        <w:t xml:space="preserve">економічної </w:t>
      </w:r>
      <w:r w:rsidRPr="00C257D4">
        <w:rPr>
          <w:rFonts w:ascii="Times New Roman" w:eastAsia="Times New Roman" w:hAnsi="Times New Roman" w:cs="Times New Roman"/>
          <w:color w:val="000000"/>
          <w:sz w:val="28"/>
          <w:szCs w:val="28"/>
          <w:lang w:val="uk-UA" w:eastAsia="ru-RU"/>
        </w:rPr>
        <w:t xml:space="preserve">роботи розглянуто у </w:t>
      </w:r>
      <w:r w:rsidRPr="00A25B14">
        <w:rPr>
          <w:rFonts w:ascii="Times New Roman" w:eastAsia="Times New Roman" w:hAnsi="Times New Roman" w:cs="Times New Roman"/>
          <w:b/>
          <w:bCs/>
          <w:i/>
          <w:iCs/>
          <w:color w:val="000000"/>
          <w:sz w:val="28"/>
          <w:szCs w:val="28"/>
          <w:lang w:val="uk-UA" w:eastAsia="ru-RU"/>
        </w:rPr>
        <w:t>2-му розділі</w:t>
      </w:r>
      <w:r w:rsidRPr="00C257D4">
        <w:rPr>
          <w:rFonts w:ascii="Times New Roman" w:eastAsia="Times New Roman" w:hAnsi="Times New Roman" w:cs="Times New Roman"/>
          <w:color w:val="000000"/>
          <w:sz w:val="28"/>
          <w:szCs w:val="28"/>
          <w:lang w:val="uk-UA" w:eastAsia="ru-RU"/>
        </w:rPr>
        <w:t xml:space="preserve"> роботи на прикладі виробничого підприємства – ТОВ «ФУДЕМБІР», яке </w:t>
      </w:r>
      <w:r w:rsidRPr="00C257D4">
        <w:rPr>
          <w:rFonts w:ascii="Times New Roman" w:eastAsia="Calibri" w:hAnsi="Times New Roman" w:cs="Times New Roman"/>
          <w:sz w:val="28"/>
          <w:szCs w:val="28"/>
          <w:lang w:val="uk-UA"/>
        </w:rPr>
        <w:t>функціонує на ринку виробництва й продажу харчової продукції.</w:t>
      </w:r>
      <w:r w:rsidR="005D2F78">
        <w:rPr>
          <w:rFonts w:ascii="Times New Roman" w:eastAsia="Calibri" w:hAnsi="Times New Roman" w:cs="Times New Roman"/>
          <w:sz w:val="28"/>
          <w:szCs w:val="28"/>
          <w:lang w:val="uk-UA"/>
        </w:rPr>
        <w:t xml:space="preserve"> </w:t>
      </w:r>
      <w:r w:rsidRPr="00C257D4">
        <w:rPr>
          <w:rFonts w:ascii="Times New Roman" w:eastAsia="Calibri" w:hAnsi="Times New Roman" w:cs="Times New Roman"/>
          <w:sz w:val="28"/>
          <w:szCs w:val="28"/>
          <w:lang w:val="uk-UA"/>
        </w:rPr>
        <w:t xml:space="preserve">Організаційну структуру ТОВ приведено на </w:t>
      </w:r>
      <w:r w:rsidRPr="002F02BD">
        <w:rPr>
          <w:rFonts w:ascii="Times New Roman" w:eastAsia="Calibri" w:hAnsi="Times New Roman" w:cs="Times New Roman"/>
          <w:b/>
          <w:bCs/>
          <w:i/>
          <w:iCs/>
          <w:sz w:val="28"/>
          <w:szCs w:val="28"/>
          <w:lang w:val="uk-UA"/>
        </w:rPr>
        <w:t>рис. 2.1</w:t>
      </w:r>
      <w:r w:rsidRPr="00C257D4">
        <w:rPr>
          <w:rFonts w:ascii="Times New Roman" w:eastAsia="Calibri" w:hAnsi="Times New Roman" w:cs="Times New Roman"/>
          <w:sz w:val="28"/>
          <w:szCs w:val="28"/>
          <w:lang w:val="uk-UA"/>
        </w:rPr>
        <w:t xml:space="preserve">. Основні показники результатів діяльності ТОВ приведено в </w:t>
      </w:r>
      <w:r w:rsidRPr="00803E92">
        <w:rPr>
          <w:rFonts w:ascii="Times New Roman" w:eastAsia="Calibri" w:hAnsi="Times New Roman" w:cs="Times New Roman"/>
          <w:b/>
          <w:bCs/>
          <w:i/>
          <w:iCs/>
          <w:sz w:val="28"/>
          <w:szCs w:val="28"/>
          <w:lang w:val="uk-UA"/>
        </w:rPr>
        <w:t>табл. 2.2</w:t>
      </w:r>
      <w:r w:rsidRPr="00C257D4">
        <w:rPr>
          <w:rFonts w:ascii="Times New Roman" w:eastAsia="Calibri" w:hAnsi="Times New Roman" w:cs="Times New Roman"/>
          <w:sz w:val="28"/>
          <w:szCs w:val="28"/>
          <w:lang w:val="uk-UA"/>
        </w:rPr>
        <w:t xml:space="preserve">, а показники отримання прибутку та рентабельності діяльності ТОВ показано в </w:t>
      </w:r>
      <w:r w:rsidRPr="00803E92">
        <w:rPr>
          <w:rFonts w:ascii="Times New Roman" w:eastAsia="Calibri" w:hAnsi="Times New Roman" w:cs="Times New Roman"/>
          <w:b/>
          <w:bCs/>
          <w:i/>
          <w:iCs/>
          <w:sz w:val="28"/>
          <w:szCs w:val="28"/>
          <w:lang w:val="uk-UA"/>
        </w:rPr>
        <w:t>табл. 2.3</w:t>
      </w:r>
      <w:r w:rsidRPr="00C257D4">
        <w:rPr>
          <w:rFonts w:ascii="Times New Roman" w:eastAsia="Calibri" w:hAnsi="Times New Roman" w:cs="Times New Roman"/>
          <w:sz w:val="28"/>
          <w:szCs w:val="28"/>
          <w:lang w:val="uk-UA"/>
        </w:rPr>
        <w:t xml:space="preserve">. </w:t>
      </w:r>
      <w:r w:rsidR="00803E92">
        <w:rPr>
          <w:rFonts w:ascii="Times New Roman" w:eastAsia="Calibri" w:hAnsi="Times New Roman" w:cs="Times New Roman"/>
          <w:sz w:val="28"/>
          <w:szCs w:val="28"/>
          <w:lang w:val="uk-UA"/>
        </w:rPr>
        <w:t xml:space="preserve">Приклад  </w:t>
      </w:r>
      <w:r w:rsidR="00803E92" w:rsidRPr="00803E92">
        <w:rPr>
          <w:rFonts w:ascii="Times New Roman" w:eastAsia="Calibri" w:hAnsi="Times New Roman" w:cs="Times New Roman"/>
          <w:sz w:val="28"/>
          <w:szCs w:val="28"/>
          <w:lang w:val="uk-UA"/>
        </w:rPr>
        <w:t>п</w:t>
      </w:r>
      <w:r w:rsidR="00C20F76" w:rsidRPr="00FC1FD2">
        <w:rPr>
          <w:rFonts w:ascii="Times New Roman" w:eastAsia="Times New Roman" w:hAnsi="Times New Roman" w:cs="Times New Roman"/>
          <w:sz w:val="28"/>
          <w:szCs w:val="28"/>
          <w:lang w:val="uk-UA" w:eastAsia="ru-RU"/>
        </w:rPr>
        <w:t>ланов</w:t>
      </w:r>
      <w:r w:rsidR="00803E92" w:rsidRPr="00803E92">
        <w:rPr>
          <w:rFonts w:ascii="Times New Roman" w:eastAsia="Times New Roman" w:hAnsi="Times New Roman" w:cs="Times New Roman"/>
          <w:sz w:val="28"/>
          <w:szCs w:val="28"/>
          <w:lang w:val="uk-UA" w:eastAsia="ru-RU"/>
        </w:rPr>
        <w:t>ого</w:t>
      </w:r>
      <w:r w:rsidR="00C20F76" w:rsidRPr="00FC1FD2">
        <w:rPr>
          <w:rFonts w:ascii="Times New Roman" w:eastAsia="Times New Roman" w:hAnsi="Times New Roman" w:cs="Times New Roman"/>
          <w:sz w:val="28"/>
          <w:szCs w:val="28"/>
          <w:lang w:val="uk-UA" w:eastAsia="ru-RU"/>
        </w:rPr>
        <w:t xml:space="preserve"> кошторис</w:t>
      </w:r>
      <w:r w:rsidR="00803E92" w:rsidRPr="00803E92">
        <w:rPr>
          <w:rFonts w:ascii="Times New Roman" w:eastAsia="Times New Roman" w:hAnsi="Times New Roman" w:cs="Times New Roman"/>
          <w:sz w:val="28"/>
          <w:szCs w:val="28"/>
          <w:lang w:val="uk-UA" w:eastAsia="ru-RU"/>
        </w:rPr>
        <w:t>у</w:t>
      </w:r>
      <w:r w:rsidR="00C20F76" w:rsidRPr="00FC1FD2">
        <w:rPr>
          <w:rFonts w:ascii="Times New Roman" w:eastAsia="Times New Roman" w:hAnsi="Times New Roman" w:cs="Times New Roman"/>
          <w:sz w:val="28"/>
          <w:szCs w:val="28"/>
          <w:lang w:val="uk-UA" w:eastAsia="ru-RU"/>
        </w:rPr>
        <w:t xml:space="preserve"> витрат ремонтної дільниці у </w:t>
      </w:r>
      <w:r w:rsidR="00803E92" w:rsidRPr="00803E92">
        <w:rPr>
          <w:rFonts w:ascii="Times New Roman" w:eastAsia="Times New Roman" w:hAnsi="Times New Roman" w:cs="Times New Roman"/>
          <w:sz w:val="28"/>
          <w:szCs w:val="28"/>
          <w:lang w:val="uk-UA" w:eastAsia="ru-RU"/>
        </w:rPr>
        <w:t xml:space="preserve">приведено в </w:t>
      </w:r>
      <w:r w:rsidR="00803E92" w:rsidRPr="00803E92">
        <w:rPr>
          <w:rFonts w:ascii="Times New Roman" w:eastAsia="Times New Roman" w:hAnsi="Times New Roman" w:cs="Times New Roman"/>
          <w:b/>
          <w:i/>
          <w:iCs/>
          <w:sz w:val="28"/>
          <w:szCs w:val="28"/>
          <w:lang w:val="uk-UA" w:eastAsia="ru-RU"/>
        </w:rPr>
        <w:t>табл. 2.8.</w:t>
      </w:r>
    </w:p>
    <w:p w14:paraId="645D3156" w14:textId="4248ECB6" w:rsidR="00D9759E" w:rsidRPr="00D9759E" w:rsidRDefault="00D9759E" w:rsidP="00D975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Calibri" w:hAnsi="Times New Roman" w:cs="Times New Roman"/>
          <w:sz w:val="28"/>
          <w:szCs w:val="28"/>
          <w:lang w:val="uk-UA"/>
        </w:rPr>
      </w:pPr>
      <w:r w:rsidRPr="00D9759E">
        <w:rPr>
          <w:rFonts w:ascii="Times New Roman" w:eastAsia="Calibri" w:hAnsi="Times New Roman" w:cs="Times New Roman"/>
          <w:sz w:val="28"/>
          <w:szCs w:val="28"/>
          <w:lang w:val="uk-UA"/>
        </w:rPr>
        <w:t xml:space="preserve">У цілому стан економічної роботи у ТОВ відповідає </w:t>
      </w:r>
      <w:r w:rsidR="00C941FB">
        <w:rPr>
          <w:rFonts w:ascii="Times New Roman" w:eastAsia="Calibri" w:hAnsi="Times New Roman" w:cs="Times New Roman"/>
          <w:sz w:val="28"/>
          <w:szCs w:val="28"/>
          <w:lang w:val="uk-UA"/>
        </w:rPr>
        <w:t xml:space="preserve">практиці </w:t>
      </w:r>
      <w:r w:rsidRPr="00D9759E">
        <w:rPr>
          <w:rFonts w:ascii="Times New Roman" w:eastAsia="Calibri" w:hAnsi="Times New Roman" w:cs="Times New Roman"/>
          <w:sz w:val="28"/>
          <w:szCs w:val="28"/>
          <w:lang w:val="uk-UA"/>
        </w:rPr>
        <w:t xml:space="preserve">подібних підприємств. Але в такій економічній діяльності є певні недоліки, усунення яких могло би сприяти підвищенню прибутковості підприємства. Це стосується, перш за все, системи ціноутворення на </w:t>
      </w:r>
      <w:r w:rsidR="00C941FB">
        <w:rPr>
          <w:rFonts w:ascii="Times New Roman" w:eastAsia="Calibri" w:hAnsi="Times New Roman" w:cs="Times New Roman"/>
          <w:sz w:val="28"/>
          <w:szCs w:val="28"/>
          <w:lang w:val="uk-UA"/>
        </w:rPr>
        <w:t xml:space="preserve">продукцію підприємства. </w:t>
      </w:r>
      <w:r w:rsidRPr="00D9759E">
        <w:rPr>
          <w:rFonts w:ascii="Times New Roman" w:eastAsia="Calibri" w:hAnsi="Times New Roman" w:cs="Times New Roman"/>
          <w:sz w:val="28"/>
          <w:szCs w:val="28"/>
          <w:lang w:val="uk-UA"/>
        </w:rPr>
        <w:t xml:space="preserve"> Ціни на н</w:t>
      </w:r>
      <w:r w:rsidR="00C941FB">
        <w:rPr>
          <w:rFonts w:ascii="Times New Roman" w:eastAsia="Calibri" w:hAnsi="Times New Roman" w:cs="Times New Roman"/>
          <w:sz w:val="28"/>
          <w:szCs w:val="28"/>
          <w:lang w:val="uk-UA"/>
        </w:rPr>
        <w:t xml:space="preserve">еї </w:t>
      </w:r>
      <w:r w:rsidRPr="00D9759E">
        <w:rPr>
          <w:rFonts w:ascii="Times New Roman" w:eastAsia="Calibri" w:hAnsi="Times New Roman" w:cs="Times New Roman"/>
          <w:sz w:val="28"/>
          <w:szCs w:val="28"/>
          <w:lang w:val="uk-UA"/>
        </w:rPr>
        <w:t xml:space="preserve">диктує ринок і підприємство вимушене приймати </w:t>
      </w:r>
      <w:r w:rsidR="00C941FB">
        <w:rPr>
          <w:rFonts w:ascii="Times New Roman" w:eastAsia="Calibri" w:hAnsi="Times New Roman" w:cs="Times New Roman"/>
          <w:sz w:val="28"/>
          <w:szCs w:val="28"/>
          <w:lang w:val="uk-UA"/>
        </w:rPr>
        <w:t>їх</w:t>
      </w:r>
      <w:r w:rsidRPr="00D9759E">
        <w:rPr>
          <w:rFonts w:ascii="Times New Roman" w:eastAsia="Calibri" w:hAnsi="Times New Roman" w:cs="Times New Roman"/>
          <w:sz w:val="28"/>
          <w:szCs w:val="28"/>
          <w:lang w:val="uk-UA"/>
        </w:rPr>
        <w:t xml:space="preserve"> на рівні аналогічних продуктів інших підприємств. Але при цьому у ТОВ не проводиться ретельне калькулювання собівартості кожної одиниці продукції, яка встановлюється котловим методом на </w:t>
      </w:r>
      <w:r w:rsidR="00C941FB">
        <w:rPr>
          <w:rFonts w:ascii="Times New Roman" w:eastAsia="Calibri" w:hAnsi="Times New Roman" w:cs="Times New Roman"/>
          <w:sz w:val="28"/>
          <w:szCs w:val="28"/>
          <w:lang w:val="uk-UA"/>
        </w:rPr>
        <w:t xml:space="preserve">певну </w:t>
      </w:r>
      <w:r w:rsidRPr="00D9759E">
        <w:rPr>
          <w:rFonts w:ascii="Times New Roman" w:eastAsia="Calibri" w:hAnsi="Times New Roman" w:cs="Times New Roman"/>
          <w:sz w:val="28"/>
          <w:szCs w:val="28"/>
          <w:lang w:val="uk-UA"/>
        </w:rPr>
        <w:t>кількість продукції певної товарної групи. При цьому собівартість деяких позицій фактично перевищує ціну на них, хоча ц</w:t>
      </w:r>
      <w:r w:rsidR="000C7F82">
        <w:rPr>
          <w:rFonts w:ascii="Times New Roman" w:eastAsia="Calibri" w:hAnsi="Times New Roman" w:cs="Times New Roman"/>
          <w:sz w:val="28"/>
          <w:szCs w:val="28"/>
          <w:lang w:val="uk-UA"/>
        </w:rPr>
        <w:t xml:space="preserve">е </w:t>
      </w:r>
      <w:r w:rsidRPr="00D9759E">
        <w:rPr>
          <w:rFonts w:ascii="Times New Roman" w:eastAsia="Calibri" w:hAnsi="Times New Roman" w:cs="Times New Roman"/>
          <w:sz w:val="28"/>
          <w:szCs w:val="28"/>
          <w:lang w:val="uk-UA"/>
        </w:rPr>
        <w:t xml:space="preserve">залишаються невідомим керівництву підприємства. </w:t>
      </w:r>
    </w:p>
    <w:p w14:paraId="3F088DFF" w14:textId="5F2EB602" w:rsidR="00C257D4" w:rsidRPr="00C257D4" w:rsidRDefault="00D9759E" w:rsidP="000C7F8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sz w:val="28"/>
          <w:szCs w:val="28"/>
          <w:lang w:val="uk-UA" w:eastAsia="uk-UA"/>
        </w:rPr>
      </w:pPr>
      <w:r>
        <w:rPr>
          <w:rFonts w:ascii="Times New Roman" w:eastAsia="Calibri" w:hAnsi="Times New Roman" w:cs="Times New Roman"/>
          <w:sz w:val="28"/>
          <w:szCs w:val="28"/>
          <w:lang w:val="uk-UA"/>
        </w:rPr>
        <w:t xml:space="preserve">У </w:t>
      </w:r>
      <w:r w:rsidRPr="000C7F82">
        <w:rPr>
          <w:rFonts w:ascii="Times New Roman" w:eastAsia="Calibri" w:hAnsi="Times New Roman" w:cs="Times New Roman"/>
          <w:b/>
          <w:bCs/>
          <w:i/>
          <w:iCs/>
          <w:sz w:val="28"/>
          <w:szCs w:val="28"/>
          <w:lang w:val="uk-UA"/>
        </w:rPr>
        <w:t>3-му розділі</w:t>
      </w:r>
      <w:r>
        <w:rPr>
          <w:rFonts w:ascii="Times New Roman" w:eastAsia="Calibri" w:hAnsi="Times New Roman" w:cs="Times New Roman"/>
          <w:sz w:val="28"/>
          <w:szCs w:val="28"/>
          <w:lang w:val="uk-UA"/>
        </w:rPr>
        <w:t xml:space="preserve"> роботи </w:t>
      </w:r>
      <w:r w:rsidR="002C76C0">
        <w:rPr>
          <w:rFonts w:ascii="Times New Roman" w:eastAsia="Calibri" w:hAnsi="Times New Roman" w:cs="Times New Roman"/>
          <w:sz w:val="28"/>
          <w:szCs w:val="28"/>
          <w:lang w:val="uk-UA"/>
        </w:rPr>
        <w:t xml:space="preserve">запропоновано запровадити в практиці економічної роботи ТОВ «ФУДЕМБІР» методики </w:t>
      </w:r>
      <w:r w:rsidR="002C76C0" w:rsidRPr="00E21784">
        <w:rPr>
          <w:rFonts w:ascii="Times New Roman" w:eastAsia="Calibri" w:hAnsi="Times New Roman" w:cs="Times New Roman"/>
          <w:bCs/>
          <w:sz w:val="28"/>
          <w:szCs w:val="28"/>
          <w:lang w:val="uk-UA"/>
        </w:rPr>
        <w:t>калькулювання собівартості окремих виробів в номенклатурі ТОВ «ФУДЕМБІР»  в умовах цифровізації економічної роботи. Суть методики демонструє д</w:t>
      </w:r>
      <w:r w:rsidR="002C76C0" w:rsidRPr="002C76C0">
        <w:rPr>
          <w:rFonts w:ascii="Times New Roman" w:eastAsia="Calibri" w:hAnsi="Times New Roman" w:cs="Times New Roman"/>
          <w:bCs/>
          <w:sz w:val="28"/>
          <w:szCs w:val="28"/>
          <w:lang w:val="uk-UA"/>
        </w:rPr>
        <w:t>испозиція вихідних даних для розрахунку собівартості виробу у ТОВ «ФУ</w:t>
      </w:r>
      <w:r w:rsidR="00E21784" w:rsidRPr="00E21784">
        <w:rPr>
          <w:rFonts w:ascii="Times New Roman" w:eastAsia="Calibri" w:hAnsi="Times New Roman" w:cs="Times New Roman"/>
          <w:bCs/>
          <w:sz w:val="28"/>
          <w:szCs w:val="28"/>
          <w:lang w:val="uk-UA"/>
        </w:rPr>
        <w:t>Д</w:t>
      </w:r>
      <w:r w:rsidR="002C76C0" w:rsidRPr="002C76C0">
        <w:rPr>
          <w:rFonts w:ascii="Times New Roman" w:eastAsia="Calibri" w:hAnsi="Times New Roman" w:cs="Times New Roman"/>
          <w:bCs/>
          <w:sz w:val="28"/>
          <w:szCs w:val="28"/>
          <w:lang w:val="uk-UA"/>
        </w:rPr>
        <w:t>ЕМБІР»</w:t>
      </w:r>
      <w:r w:rsidR="002C76C0" w:rsidRPr="00E21784">
        <w:rPr>
          <w:rFonts w:ascii="Times New Roman" w:eastAsia="Calibri" w:hAnsi="Times New Roman" w:cs="Times New Roman"/>
          <w:bCs/>
          <w:sz w:val="28"/>
          <w:szCs w:val="28"/>
          <w:lang w:val="uk-UA"/>
        </w:rPr>
        <w:t>, приведена у якості пр</w:t>
      </w:r>
      <w:r w:rsidR="00E21784" w:rsidRPr="00E21784">
        <w:rPr>
          <w:rFonts w:ascii="Times New Roman" w:eastAsia="Calibri" w:hAnsi="Times New Roman" w:cs="Times New Roman"/>
          <w:bCs/>
          <w:sz w:val="28"/>
          <w:szCs w:val="28"/>
          <w:lang w:val="uk-UA"/>
        </w:rPr>
        <w:t>и</w:t>
      </w:r>
      <w:r w:rsidR="002C76C0" w:rsidRPr="00E21784">
        <w:rPr>
          <w:rFonts w:ascii="Times New Roman" w:eastAsia="Calibri" w:hAnsi="Times New Roman" w:cs="Times New Roman"/>
          <w:bCs/>
          <w:sz w:val="28"/>
          <w:szCs w:val="28"/>
          <w:lang w:val="uk-UA"/>
        </w:rPr>
        <w:t>кл</w:t>
      </w:r>
      <w:r w:rsidR="00E21784" w:rsidRPr="00E21784">
        <w:rPr>
          <w:rFonts w:ascii="Times New Roman" w:eastAsia="Calibri" w:hAnsi="Times New Roman" w:cs="Times New Roman"/>
          <w:bCs/>
          <w:sz w:val="28"/>
          <w:szCs w:val="28"/>
          <w:lang w:val="uk-UA"/>
        </w:rPr>
        <w:t>а</w:t>
      </w:r>
      <w:r w:rsidR="002C76C0" w:rsidRPr="00E21784">
        <w:rPr>
          <w:rFonts w:ascii="Times New Roman" w:eastAsia="Calibri" w:hAnsi="Times New Roman" w:cs="Times New Roman"/>
          <w:bCs/>
          <w:sz w:val="28"/>
          <w:szCs w:val="28"/>
          <w:lang w:val="uk-UA"/>
        </w:rPr>
        <w:t>ду у</w:t>
      </w:r>
      <w:r w:rsidR="002C76C0">
        <w:rPr>
          <w:rFonts w:ascii="Times New Roman" w:eastAsia="Calibri" w:hAnsi="Times New Roman" w:cs="Times New Roman"/>
          <w:b/>
          <w:sz w:val="28"/>
          <w:szCs w:val="28"/>
          <w:lang w:val="uk-UA"/>
        </w:rPr>
        <w:t xml:space="preserve"> </w:t>
      </w:r>
      <w:r w:rsidR="002C76C0" w:rsidRPr="00E21784">
        <w:rPr>
          <w:rFonts w:ascii="Times New Roman" w:eastAsia="Calibri" w:hAnsi="Times New Roman" w:cs="Times New Roman"/>
          <w:b/>
          <w:i/>
          <w:iCs/>
          <w:sz w:val="28"/>
          <w:szCs w:val="28"/>
          <w:lang w:val="uk-UA"/>
        </w:rPr>
        <w:t>табл. 3.1</w:t>
      </w:r>
      <w:r w:rsidR="002C76C0">
        <w:rPr>
          <w:rFonts w:ascii="Times New Roman" w:eastAsia="Calibri" w:hAnsi="Times New Roman" w:cs="Times New Roman"/>
          <w:b/>
          <w:sz w:val="28"/>
          <w:szCs w:val="28"/>
          <w:lang w:val="uk-UA"/>
        </w:rPr>
        <w:t>.</w:t>
      </w:r>
      <w:r w:rsidR="002C76C0" w:rsidRPr="00C941FB">
        <w:rPr>
          <w:rFonts w:ascii="Times New Roman" w:eastAsia="Calibri" w:hAnsi="Times New Roman" w:cs="Times New Roman"/>
          <w:bCs/>
          <w:sz w:val="28"/>
          <w:szCs w:val="28"/>
          <w:lang w:val="uk-UA"/>
        </w:rPr>
        <w:t xml:space="preserve"> </w:t>
      </w:r>
      <w:r w:rsidR="002C76C0" w:rsidRPr="002C76C0">
        <w:rPr>
          <w:rFonts w:ascii="Times New Roman" w:eastAsia="Calibri" w:hAnsi="Times New Roman" w:cs="Times New Roman"/>
          <w:bCs/>
          <w:sz w:val="28"/>
          <w:szCs w:val="28"/>
          <w:lang w:val="uk-UA"/>
        </w:rPr>
        <w:t xml:space="preserve"> </w:t>
      </w:r>
      <w:r w:rsidR="00C941FB" w:rsidRPr="00C941FB">
        <w:rPr>
          <w:rFonts w:ascii="Times New Roman" w:eastAsia="Calibri" w:hAnsi="Times New Roman" w:cs="Times New Roman"/>
          <w:bCs/>
          <w:sz w:val="28"/>
          <w:szCs w:val="28"/>
          <w:lang w:val="uk-UA"/>
        </w:rPr>
        <w:t>Запропоновано також запровадити в економічні діяльності підприємства системи контролю й підтримки нормативної собівартості виробів у актуальному стані завдяки запровадженню засобів цифровізації економічної роботи. Загальна схема даної системи представлено на</w:t>
      </w:r>
      <w:r w:rsidR="00C941FB">
        <w:rPr>
          <w:rFonts w:ascii="Times New Roman" w:eastAsia="Calibri" w:hAnsi="Times New Roman" w:cs="Times New Roman"/>
          <w:b/>
          <w:sz w:val="28"/>
          <w:szCs w:val="28"/>
          <w:lang w:val="uk-UA"/>
        </w:rPr>
        <w:t xml:space="preserve"> </w:t>
      </w:r>
      <w:r w:rsidR="00C941FB" w:rsidRPr="00C941FB">
        <w:rPr>
          <w:rFonts w:ascii="Times New Roman" w:eastAsia="Calibri" w:hAnsi="Times New Roman" w:cs="Times New Roman"/>
          <w:b/>
          <w:i/>
          <w:iCs/>
          <w:sz w:val="28"/>
          <w:szCs w:val="28"/>
          <w:lang w:val="uk-UA"/>
        </w:rPr>
        <w:t>рис. 3.1.</w:t>
      </w:r>
      <w:r w:rsidR="000C7F82">
        <w:rPr>
          <w:rFonts w:ascii="Times New Roman" w:eastAsia="Calibri" w:hAnsi="Times New Roman" w:cs="Times New Roman"/>
          <w:b/>
          <w:i/>
          <w:iCs/>
          <w:sz w:val="28"/>
          <w:szCs w:val="28"/>
          <w:lang w:val="uk-UA"/>
        </w:rPr>
        <w:t xml:space="preserve"> </w:t>
      </w:r>
    </w:p>
    <w:p w14:paraId="38077CE6" w14:textId="77777777" w:rsidR="00C257D4" w:rsidRPr="00C257D4" w:rsidRDefault="00C257D4" w:rsidP="00C257D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center"/>
        <w:rPr>
          <w:rFonts w:ascii="Times New Roman" w:eastAsia="Times New Roman" w:hAnsi="Times New Roman" w:cs="Times New Roman"/>
          <w:b/>
          <w:sz w:val="28"/>
          <w:szCs w:val="28"/>
          <w:lang w:val="uk-UA" w:eastAsia="ru-RU"/>
        </w:rPr>
      </w:pPr>
      <w:r w:rsidRPr="00C257D4">
        <w:rPr>
          <w:rFonts w:ascii="Times New Roman" w:eastAsia="Times New Roman" w:hAnsi="Times New Roman" w:cs="Times New Roman"/>
          <w:b/>
          <w:sz w:val="28"/>
          <w:szCs w:val="28"/>
          <w:lang w:val="uk-UA" w:eastAsia="ru-RU"/>
        </w:rPr>
        <w:lastRenderedPageBreak/>
        <w:t>ПЕРЕЛІК ВИКОРИСТАНИХ ДЖЕРЕЛ</w:t>
      </w:r>
      <w:r w:rsidRPr="00C257D4">
        <w:rPr>
          <w:rFonts w:ascii="Times New Roman" w:eastAsia="Times New Roman" w:hAnsi="Times New Roman" w:cs="Times New Roman"/>
          <w:b/>
          <w:sz w:val="28"/>
          <w:szCs w:val="28"/>
          <w:lang w:val="uk-UA" w:eastAsia="ru-RU"/>
        </w:rPr>
        <w:tab/>
      </w:r>
    </w:p>
    <w:p w14:paraId="124F6856" w14:textId="77777777" w:rsidR="00C257D4" w:rsidRPr="00C257D4" w:rsidRDefault="00C257D4" w:rsidP="00C257D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sz w:val="28"/>
          <w:szCs w:val="28"/>
          <w:lang w:val="uk-UA" w:eastAsia="ru-RU"/>
        </w:rPr>
      </w:pPr>
    </w:p>
    <w:p w14:paraId="0B626A7C" w14:textId="77777777" w:rsidR="00C257D4" w:rsidRPr="00C257D4" w:rsidRDefault="00C257D4" w:rsidP="00C257D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Calibri" w:hAnsi="Times New Roman" w:cs="Times New Roman"/>
          <w:bCs/>
          <w:sz w:val="28"/>
          <w:szCs w:val="28"/>
          <w:lang w:val="uk-UA"/>
        </w:rPr>
      </w:pPr>
      <w:r w:rsidRPr="00C257D4">
        <w:rPr>
          <w:rFonts w:ascii="Times New Roman" w:eastAsia="Calibri" w:hAnsi="Times New Roman" w:cs="Times New Roman"/>
          <w:sz w:val="28"/>
          <w:szCs w:val="28"/>
          <w:lang w:val="uk-UA"/>
        </w:rPr>
        <w:t xml:space="preserve">1. </w:t>
      </w:r>
      <w:r w:rsidRPr="00C257D4">
        <w:rPr>
          <w:rFonts w:ascii="Times New Roman" w:eastAsia="Calibri" w:hAnsi="Times New Roman" w:cs="Times New Roman"/>
          <w:sz w:val="28"/>
          <w:szCs w:val="28"/>
        </w:rPr>
        <w:t>Ансофф І. Стратегічний менеджмент. Класичне видання. К.: Патер, 2011. 344 с.</w:t>
      </w:r>
    </w:p>
    <w:p w14:paraId="599BD636" w14:textId="77777777" w:rsidR="00C257D4" w:rsidRPr="00C257D4" w:rsidRDefault="00C257D4" w:rsidP="00C257D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Calibri" w:hAnsi="Times New Roman" w:cs="Times New Roman"/>
          <w:bCs/>
          <w:iCs/>
          <w:sz w:val="28"/>
          <w:szCs w:val="28"/>
        </w:rPr>
      </w:pPr>
      <w:r w:rsidRPr="00C257D4">
        <w:rPr>
          <w:rFonts w:ascii="Times New Roman" w:eastAsia="Calibri" w:hAnsi="Times New Roman" w:cs="Times New Roman"/>
          <w:bCs/>
          <w:sz w:val="28"/>
          <w:szCs w:val="28"/>
          <w:lang w:val="uk-UA"/>
        </w:rPr>
        <w:t xml:space="preserve">2. </w:t>
      </w:r>
      <w:r w:rsidRPr="00C257D4">
        <w:rPr>
          <w:rFonts w:ascii="Times New Roman" w:eastAsia="Calibri" w:hAnsi="Times New Roman" w:cs="Times New Roman"/>
          <w:iCs/>
          <w:sz w:val="28"/>
          <w:szCs w:val="28"/>
        </w:rPr>
        <w:t>Бал</w:t>
      </w:r>
      <w:r w:rsidRPr="00C257D4">
        <w:rPr>
          <w:rFonts w:ascii="Times New Roman" w:eastAsia="Calibri" w:hAnsi="Times New Roman" w:cs="Times New Roman"/>
          <w:iCs/>
          <w:sz w:val="28"/>
          <w:szCs w:val="28"/>
          <w:lang w:val="uk-UA"/>
        </w:rPr>
        <w:t>а В.В</w:t>
      </w:r>
      <w:r w:rsidRPr="00C257D4">
        <w:rPr>
          <w:rFonts w:ascii="Times New Roman" w:eastAsia="Calibri" w:hAnsi="Times New Roman" w:cs="Times New Roman"/>
          <w:i/>
          <w:iCs/>
          <w:sz w:val="28"/>
          <w:szCs w:val="28"/>
          <w:lang w:val="uk-UA"/>
        </w:rPr>
        <w:t>.</w:t>
      </w:r>
      <w:r w:rsidRPr="00C257D4">
        <w:rPr>
          <w:rFonts w:ascii="Times New Roman" w:eastAsia="Calibri" w:hAnsi="Times New Roman" w:cs="Times New Roman"/>
          <w:iCs/>
          <w:sz w:val="28"/>
          <w:szCs w:val="28"/>
          <w:lang w:val="uk-UA"/>
        </w:rPr>
        <w:t xml:space="preserve"> Розрахунок точки беззбитковості як необхідна умова для визначення інвестиційної привабливості підприємства. </w:t>
      </w:r>
      <w:r w:rsidRPr="00C257D4">
        <w:rPr>
          <w:rFonts w:ascii="Times New Roman" w:eastAsia="Calibri" w:hAnsi="Times New Roman" w:cs="Times New Roman"/>
          <w:bCs/>
          <w:i/>
          <w:iCs/>
          <w:sz w:val="28"/>
          <w:szCs w:val="28"/>
        </w:rPr>
        <w:t>Ефективна економіка</w:t>
      </w:r>
      <w:r w:rsidRPr="00C257D4">
        <w:rPr>
          <w:rFonts w:ascii="Times New Roman" w:eastAsia="Calibri" w:hAnsi="Times New Roman" w:cs="Times New Roman"/>
          <w:bCs/>
          <w:iCs/>
          <w:sz w:val="28"/>
          <w:szCs w:val="28"/>
        </w:rPr>
        <w:t xml:space="preserve"> № 6, 2011</w:t>
      </w:r>
      <w:r w:rsidRPr="00C257D4">
        <w:rPr>
          <w:rFonts w:ascii="Times New Roman" w:eastAsia="Calibri" w:hAnsi="Times New Roman" w:cs="Times New Roman"/>
          <w:bCs/>
          <w:iCs/>
          <w:sz w:val="28"/>
          <w:szCs w:val="28"/>
          <w:lang w:val="uk-UA"/>
        </w:rPr>
        <w:t>.</w:t>
      </w:r>
      <w:r w:rsidRPr="00C257D4">
        <w:rPr>
          <w:rFonts w:ascii="Times New Roman" w:eastAsia="Calibri" w:hAnsi="Times New Roman" w:cs="Times New Roman"/>
          <w:bCs/>
          <w:iCs/>
          <w:sz w:val="28"/>
          <w:szCs w:val="28"/>
        </w:rPr>
        <w:t xml:space="preserve"> </w:t>
      </w:r>
      <w:r w:rsidRPr="00C257D4">
        <w:rPr>
          <w:rFonts w:ascii="Times New Roman" w:eastAsia="Calibri" w:hAnsi="Times New Roman" w:cs="Times New Roman"/>
          <w:bCs/>
          <w:iCs/>
          <w:sz w:val="28"/>
          <w:szCs w:val="28"/>
          <w:lang w:val="en-US"/>
        </w:rPr>
        <w:t>URL</w:t>
      </w:r>
      <w:r w:rsidRPr="00C257D4">
        <w:rPr>
          <w:rFonts w:ascii="Times New Roman" w:eastAsia="Calibri" w:hAnsi="Times New Roman" w:cs="Times New Roman"/>
          <w:bCs/>
          <w:iCs/>
          <w:sz w:val="28"/>
          <w:szCs w:val="28"/>
        </w:rPr>
        <w:t>:</w:t>
      </w:r>
      <w:r w:rsidRPr="00C257D4">
        <w:rPr>
          <w:rFonts w:ascii="Times New Roman" w:eastAsia="Calibri" w:hAnsi="Times New Roman" w:cs="Times New Roman"/>
          <w:bCs/>
          <w:iCs/>
          <w:sz w:val="28"/>
          <w:szCs w:val="28"/>
          <w:lang w:val="uk-UA"/>
        </w:rPr>
        <w:t xml:space="preserve"> </w:t>
      </w:r>
      <w:hyperlink r:id="rId18" w:history="1">
        <w:r w:rsidRPr="00C257D4">
          <w:rPr>
            <w:rFonts w:ascii="Times New Roman" w:eastAsia="Calibri" w:hAnsi="Times New Roman" w:cs="Times New Roman"/>
            <w:bCs/>
            <w:iCs/>
            <w:color w:val="0563C1"/>
            <w:sz w:val="28"/>
            <w:szCs w:val="28"/>
            <w:u w:val="single"/>
          </w:rPr>
          <w:t>http://www.economy.nayka.com.ua/?op=1&amp;z=818</w:t>
        </w:r>
      </w:hyperlink>
      <w:r w:rsidRPr="00C257D4">
        <w:rPr>
          <w:rFonts w:ascii="Times New Roman" w:eastAsia="Calibri" w:hAnsi="Times New Roman" w:cs="Times New Roman"/>
          <w:bCs/>
          <w:iCs/>
          <w:sz w:val="28"/>
          <w:szCs w:val="28"/>
        </w:rPr>
        <w:t xml:space="preserve"> </w:t>
      </w:r>
    </w:p>
    <w:p w14:paraId="4A75B42D" w14:textId="77777777" w:rsidR="00C257D4" w:rsidRPr="00C257D4" w:rsidRDefault="00C257D4" w:rsidP="00C257D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Calibri" w:hAnsi="Times New Roman" w:cs="Times New Roman"/>
          <w:bCs/>
          <w:sz w:val="28"/>
          <w:szCs w:val="28"/>
          <w:lang w:val="uk-UA"/>
        </w:rPr>
      </w:pPr>
      <w:r w:rsidRPr="00C257D4">
        <w:rPr>
          <w:rFonts w:ascii="Times New Roman" w:eastAsia="Calibri" w:hAnsi="Times New Roman" w:cs="Times New Roman"/>
          <w:bCs/>
          <w:sz w:val="28"/>
          <w:szCs w:val="28"/>
          <w:lang w:val="uk-UA"/>
        </w:rPr>
        <w:t>3. Білецька К. Ю. Сутність категорії "Економічна ефективність виробництва" / К. Ю. Білецька // Вісник Харківського національного технічного університету сільського господарства імені Петра Василенка. – 2014. – Вип. 150. – С. 74-81.</w:t>
      </w:r>
    </w:p>
    <w:p w14:paraId="208E0508" w14:textId="77777777" w:rsidR="00C257D4" w:rsidRPr="00C257D4" w:rsidRDefault="00C257D4" w:rsidP="00C257D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Calibri" w:hAnsi="Times New Roman" w:cs="Times New Roman"/>
          <w:bCs/>
          <w:sz w:val="28"/>
          <w:szCs w:val="28"/>
          <w:lang w:val="uk-UA"/>
        </w:rPr>
      </w:pPr>
      <w:r w:rsidRPr="00C257D4">
        <w:rPr>
          <w:rFonts w:ascii="Times New Roman" w:eastAsia="Calibri" w:hAnsi="Times New Roman" w:cs="Times New Roman"/>
          <w:bCs/>
          <w:sz w:val="28"/>
          <w:szCs w:val="28"/>
          <w:lang w:val="uk-UA"/>
        </w:rPr>
        <w:t xml:space="preserve">4. Братанич М. В. Визначення сутності економічної ефективності та класифікація її видів / М. В. Братанич, Т. В. Полозова // Економіка промисловості. – 2010. – № 4. – С. 153-155. </w:t>
      </w:r>
    </w:p>
    <w:p w14:paraId="0363BFDA" w14:textId="77777777" w:rsidR="00C257D4" w:rsidRPr="00C257D4" w:rsidRDefault="00C257D4" w:rsidP="00C257D4">
      <w:pPr>
        <w:tabs>
          <w:tab w:val="left" w:pos="1305"/>
        </w:tabs>
        <w:spacing w:after="0" w:line="360" w:lineRule="auto"/>
        <w:ind w:firstLine="680"/>
        <w:rPr>
          <w:rFonts w:ascii="Times New Roman" w:eastAsia="Times New Roman" w:hAnsi="Times New Roman" w:cs="Times New Roman"/>
          <w:sz w:val="28"/>
          <w:szCs w:val="28"/>
          <w:lang w:val="uk-UA" w:eastAsia="ru-RU"/>
        </w:rPr>
      </w:pPr>
      <w:r w:rsidRPr="00C257D4">
        <w:rPr>
          <w:rFonts w:ascii="Times New Roman" w:eastAsia="Calibri" w:hAnsi="Times New Roman" w:cs="Times New Roman"/>
          <w:sz w:val="28"/>
          <w:szCs w:val="28"/>
          <w:lang w:val="uk-UA"/>
        </w:rPr>
        <w:t>5.</w:t>
      </w:r>
      <w:r w:rsidRPr="00C257D4">
        <w:rPr>
          <w:rFonts w:ascii="Times New Roman" w:eastAsia="Calibri" w:hAnsi="Times New Roman" w:cs="Times New Roman"/>
          <w:b/>
          <w:sz w:val="28"/>
          <w:szCs w:val="28"/>
        </w:rPr>
        <w:t xml:space="preserve"> </w:t>
      </w:r>
      <w:r w:rsidRPr="00C257D4">
        <w:rPr>
          <w:rFonts w:ascii="Times New Roman" w:eastAsia="Times New Roman" w:hAnsi="Times New Roman" w:cs="Times New Roman"/>
          <w:sz w:val="28"/>
          <w:szCs w:val="28"/>
          <w:lang w:val="uk-UA" w:eastAsia="ru-RU"/>
        </w:rPr>
        <w:t>Білошапка В.А. Резерви зростання результативності бізнесу в умовах економічного спаду. Актуальні проблеми економіки, 2013. № 1(155). С. 115–117.</w:t>
      </w:r>
    </w:p>
    <w:p w14:paraId="24C3CDA9" w14:textId="77777777" w:rsidR="00C257D4" w:rsidRPr="00C257D4" w:rsidRDefault="00C257D4" w:rsidP="00C257D4">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Calibri" w:hAnsi="Times New Roman" w:cs="Times New Roman"/>
          <w:color w:val="000000"/>
          <w:sz w:val="28"/>
          <w:szCs w:val="28"/>
          <w:lang w:val="uk-UA"/>
        </w:rPr>
      </w:pPr>
      <w:r w:rsidRPr="00C257D4">
        <w:rPr>
          <w:rFonts w:ascii="Times New Roman" w:eastAsia="Calibri" w:hAnsi="Times New Roman" w:cs="Times New Roman"/>
          <w:color w:val="000000"/>
          <w:sz w:val="28"/>
          <w:szCs w:val="28"/>
          <w:lang w:val="uk-UA"/>
        </w:rPr>
        <w:t>6. Бутко М.П. Стратегічний менеджмент: навч. посіб. К.: Центр учбової</w:t>
      </w:r>
      <w:r w:rsidRPr="00C257D4">
        <w:rPr>
          <w:rFonts w:ascii="Times New Roman" w:eastAsia="Calibri" w:hAnsi="Times New Roman" w:cs="Times New Roman"/>
          <w:sz w:val="28"/>
          <w:szCs w:val="28"/>
          <w:lang w:val="uk-UA"/>
        </w:rPr>
        <w:t xml:space="preserve"> </w:t>
      </w:r>
      <w:r w:rsidRPr="00C257D4">
        <w:rPr>
          <w:rFonts w:ascii="Times New Roman" w:eastAsia="Calibri" w:hAnsi="Times New Roman" w:cs="Times New Roman"/>
          <w:color w:val="000000"/>
          <w:sz w:val="28"/>
          <w:szCs w:val="28"/>
          <w:lang w:val="uk-UA"/>
        </w:rPr>
        <w:t>літератури, 2016. 145 с.</w:t>
      </w:r>
    </w:p>
    <w:p w14:paraId="06B5A078" w14:textId="77777777" w:rsidR="00C257D4" w:rsidRPr="00C257D4" w:rsidRDefault="00C257D4" w:rsidP="00C257D4">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Calibri" w:hAnsi="Times New Roman" w:cs="Times New Roman"/>
          <w:color w:val="000000"/>
          <w:sz w:val="28"/>
          <w:szCs w:val="28"/>
          <w:lang w:val="uk-UA"/>
        </w:rPr>
      </w:pPr>
      <w:r w:rsidRPr="00C257D4">
        <w:rPr>
          <w:rFonts w:ascii="Times New Roman" w:eastAsia="Calibri" w:hAnsi="Times New Roman" w:cs="Times New Roman"/>
          <w:color w:val="000000"/>
          <w:sz w:val="28"/>
          <w:szCs w:val="28"/>
          <w:lang w:val="uk-UA"/>
        </w:rPr>
        <w:t>7. Гевко О.Б., Шведа Н.М. Стратегічне управління: навч. посіб. Тернопіль: ФОП Паляниця В.А., 2016. 152 с.</w:t>
      </w:r>
    </w:p>
    <w:p w14:paraId="00D9C76E" w14:textId="77777777" w:rsidR="00C257D4" w:rsidRPr="00C257D4" w:rsidRDefault="00C257D4" w:rsidP="00C257D4">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Calibri" w:hAnsi="Times New Roman" w:cs="Times New Roman"/>
          <w:color w:val="000000"/>
          <w:sz w:val="28"/>
          <w:szCs w:val="28"/>
          <w:lang w:val="uk-UA"/>
        </w:rPr>
      </w:pPr>
      <w:r w:rsidRPr="00C257D4">
        <w:rPr>
          <w:rFonts w:ascii="Times New Roman" w:eastAsia="Calibri" w:hAnsi="Times New Roman" w:cs="Times New Roman"/>
          <w:color w:val="000000"/>
          <w:sz w:val="28"/>
          <w:szCs w:val="28"/>
          <w:lang w:val="uk-UA"/>
        </w:rPr>
        <w:t>8. Горлачук В.В., Яненкова І.Г. Економіка підприємства: навч. посіб. Миколаїв: Вид-во ЧДУ ім. Петра Могили, 2010. 344 с.</w:t>
      </w:r>
    </w:p>
    <w:p w14:paraId="3DC48467" w14:textId="77777777" w:rsidR="00C257D4" w:rsidRPr="00C257D4" w:rsidRDefault="00C257D4" w:rsidP="00C257D4">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Calibri" w:hAnsi="Times New Roman" w:cs="Times New Roman"/>
          <w:color w:val="0563C1"/>
          <w:sz w:val="28"/>
          <w:szCs w:val="28"/>
          <w:u w:val="single"/>
          <w:lang w:val="uk-UA"/>
        </w:rPr>
      </w:pPr>
      <w:r w:rsidRPr="00C257D4">
        <w:rPr>
          <w:rFonts w:ascii="Times New Roman" w:eastAsia="Calibri" w:hAnsi="Times New Roman" w:cs="Times New Roman"/>
          <w:color w:val="000000"/>
          <w:sz w:val="28"/>
          <w:szCs w:val="28"/>
          <w:lang w:val="uk-UA"/>
        </w:rPr>
        <w:t xml:space="preserve">9. </w:t>
      </w:r>
      <w:r w:rsidRPr="00C257D4">
        <w:rPr>
          <w:rFonts w:ascii="Times New Roman" w:eastAsia="Calibri" w:hAnsi="Times New Roman" w:cs="Times New Roman"/>
          <w:sz w:val="28"/>
          <w:szCs w:val="28"/>
          <w:lang w:val="uk-UA"/>
        </w:rPr>
        <w:t xml:space="preserve">Готь О.Я., Бондаренко С.М. Стратегія підприємства як чинник його конкурентоспроможності. Ефективна економіка. № 6, 2017. URL: </w:t>
      </w:r>
      <w:hyperlink r:id="rId19" w:history="1">
        <w:r w:rsidRPr="00C257D4">
          <w:rPr>
            <w:rFonts w:ascii="Times New Roman" w:eastAsia="Calibri" w:hAnsi="Times New Roman" w:cs="Times New Roman"/>
            <w:color w:val="0563C1"/>
            <w:sz w:val="28"/>
            <w:szCs w:val="28"/>
            <w:u w:val="single"/>
            <w:lang w:val="uk-UA"/>
          </w:rPr>
          <w:t>http://www.economy.nayka.com.ua/?op=1&amp;z=5660</w:t>
        </w:r>
      </w:hyperlink>
    </w:p>
    <w:p w14:paraId="37183B29" w14:textId="77777777" w:rsidR="00C257D4" w:rsidRPr="00C257D4" w:rsidRDefault="00C257D4" w:rsidP="00C257D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sz w:val="28"/>
          <w:szCs w:val="28"/>
          <w:lang w:val="uk-UA" w:eastAsia="ru-RU"/>
        </w:rPr>
      </w:pPr>
      <w:r w:rsidRPr="00C257D4">
        <w:rPr>
          <w:rFonts w:ascii="Times New Roman" w:eastAsia="Times New Roman" w:hAnsi="Times New Roman" w:cs="Times New Roman"/>
          <w:sz w:val="28"/>
          <w:szCs w:val="28"/>
          <w:lang w:val="uk-UA" w:eastAsia="ru-RU"/>
        </w:rPr>
        <w:t>10. Василенко В.О., Ткаченко Т.І. Стратегічне управління підприємством. Навчальний посібник. – Вид. 2-ге, випр. і доп. За ред. Василенка В.О. – К.: Техніка, 2004. – 400с.</w:t>
      </w:r>
    </w:p>
    <w:p w14:paraId="37A26DBC" w14:textId="77777777" w:rsidR="00C257D4" w:rsidRPr="00C257D4" w:rsidRDefault="00C257D4" w:rsidP="00C257D4">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Calibri" w:hAnsi="Times New Roman" w:cs="Times New Roman"/>
          <w:sz w:val="28"/>
          <w:szCs w:val="28"/>
          <w:lang w:val="uk-UA"/>
        </w:rPr>
      </w:pPr>
      <w:r w:rsidRPr="00C257D4">
        <w:rPr>
          <w:rFonts w:ascii="Times New Roman" w:eastAsia="Calibri" w:hAnsi="Times New Roman" w:cs="Times New Roman"/>
          <w:sz w:val="28"/>
          <w:szCs w:val="28"/>
          <w:lang w:val="uk-UA"/>
        </w:rPr>
        <w:t xml:space="preserve">11. Гончарук О. П. Формування конкурентних переваг підприємства. </w:t>
      </w:r>
      <w:r w:rsidRPr="00C257D4">
        <w:rPr>
          <w:rFonts w:ascii="Times New Roman" w:eastAsia="Calibri" w:hAnsi="Times New Roman" w:cs="Times New Roman"/>
          <w:sz w:val="28"/>
          <w:szCs w:val="28"/>
          <w:lang w:val="uk-UA"/>
        </w:rPr>
        <w:lastRenderedPageBreak/>
        <w:t>Вісник Хмельницького національного університету. 2018. №10.</w:t>
      </w:r>
      <w:r w:rsidRPr="00C257D4">
        <w:rPr>
          <w:rFonts w:ascii="Times New Roman" w:eastAsia="Calibri" w:hAnsi="Times New Roman" w:cs="Times New Roman"/>
          <w:sz w:val="28"/>
          <w:szCs w:val="28"/>
          <w:lang w:val="uk-UA"/>
        </w:rPr>
        <w:br/>
        <w:t>С. 216-219.</w:t>
      </w:r>
    </w:p>
    <w:p w14:paraId="6D5896F7" w14:textId="77777777" w:rsidR="00C257D4" w:rsidRPr="00C257D4" w:rsidRDefault="00C257D4" w:rsidP="00C257D4">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Calibri" w:hAnsi="Times New Roman" w:cs="Times New Roman"/>
          <w:sz w:val="28"/>
          <w:szCs w:val="28"/>
          <w:lang w:val="uk-UA"/>
        </w:rPr>
      </w:pPr>
      <w:r w:rsidRPr="00C257D4">
        <w:rPr>
          <w:rFonts w:ascii="Times New Roman" w:eastAsia="Calibri" w:hAnsi="Times New Roman" w:cs="Times New Roman"/>
          <w:sz w:val="28"/>
          <w:szCs w:val="28"/>
          <w:lang w:val="uk-UA"/>
        </w:rPr>
        <w:t>12. Господарський кодекс України. Документ 436-IV, чинний, поточна редакція від </w:t>
      </w:r>
      <w:r w:rsidRPr="00C257D4">
        <w:rPr>
          <w:rFonts w:ascii="Times New Roman" w:eastAsia="Calibri" w:hAnsi="Times New Roman" w:cs="Times New Roman"/>
          <w:bCs/>
          <w:sz w:val="28"/>
          <w:szCs w:val="28"/>
          <w:lang w:val="uk-UA"/>
        </w:rPr>
        <w:t>08.10.2023</w:t>
      </w:r>
      <w:r w:rsidRPr="00C257D4">
        <w:rPr>
          <w:rFonts w:ascii="Times New Roman" w:eastAsia="Calibri" w:hAnsi="Times New Roman" w:cs="Times New Roman"/>
          <w:sz w:val="28"/>
          <w:szCs w:val="28"/>
          <w:lang w:val="uk-UA"/>
        </w:rPr>
        <w:t>, підстава - </w:t>
      </w:r>
      <w:hyperlink r:id="rId20" w:tgtFrame="_blank" w:history="1">
        <w:r w:rsidRPr="00C257D4">
          <w:rPr>
            <w:rFonts w:ascii="Times New Roman" w:eastAsia="Calibri" w:hAnsi="Times New Roman" w:cs="Times New Roman"/>
            <w:color w:val="0563C1"/>
            <w:sz w:val="28"/>
            <w:szCs w:val="28"/>
            <w:u w:val="single"/>
            <w:lang w:val="uk-UA"/>
          </w:rPr>
          <w:t>2614-IX</w:t>
        </w:r>
      </w:hyperlink>
      <w:r w:rsidRPr="00C257D4">
        <w:rPr>
          <w:rFonts w:ascii="Times New Roman" w:eastAsia="Calibri" w:hAnsi="Times New Roman" w:cs="Times New Roman"/>
          <w:sz w:val="28"/>
          <w:szCs w:val="28"/>
          <w:lang w:val="uk-UA"/>
        </w:rPr>
        <w:t xml:space="preserve">. Режим доступу: </w:t>
      </w:r>
      <w:hyperlink r:id="rId21" w:anchor="Text" w:history="1">
        <w:r w:rsidRPr="00C257D4">
          <w:rPr>
            <w:rFonts w:ascii="Times New Roman" w:eastAsia="Calibri" w:hAnsi="Times New Roman" w:cs="Times New Roman"/>
            <w:color w:val="0563C1"/>
            <w:sz w:val="28"/>
            <w:szCs w:val="28"/>
            <w:u w:val="single"/>
            <w:lang w:val="uk-UA"/>
          </w:rPr>
          <w:t>https://zakon.rada.gov.ua/laws/show/436-15#Text</w:t>
        </w:r>
      </w:hyperlink>
      <w:r w:rsidRPr="00C257D4">
        <w:rPr>
          <w:rFonts w:ascii="Times New Roman" w:eastAsia="Calibri" w:hAnsi="Times New Roman" w:cs="Times New Roman"/>
          <w:sz w:val="28"/>
          <w:szCs w:val="28"/>
          <w:lang w:val="uk-UA"/>
        </w:rPr>
        <w:t xml:space="preserve"> </w:t>
      </w:r>
    </w:p>
    <w:p w14:paraId="7AA4817B" w14:textId="77777777" w:rsidR="00C257D4" w:rsidRPr="00C257D4" w:rsidRDefault="00C257D4" w:rsidP="00C257D4">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Calibri" w:hAnsi="Times New Roman" w:cs="Times New Roman"/>
          <w:color w:val="000000"/>
          <w:sz w:val="28"/>
          <w:szCs w:val="28"/>
          <w:lang w:val="uk-UA"/>
        </w:rPr>
      </w:pPr>
      <w:r w:rsidRPr="00C257D4">
        <w:rPr>
          <w:rFonts w:ascii="Times New Roman" w:eastAsia="Calibri" w:hAnsi="Times New Roman" w:cs="Times New Roman"/>
          <w:sz w:val="28"/>
          <w:szCs w:val="28"/>
          <w:lang w:val="uk-UA"/>
        </w:rPr>
        <w:t xml:space="preserve">13. </w:t>
      </w:r>
      <w:r w:rsidRPr="00C257D4">
        <w:rPr>
          <w:rFonts w:ascii="Times New Roman" w:eastAsia="Calibri" w:hAnsi="Times New Roman" w:cs="Times New Roman"/>
          <w:color w:val="000000"/>
          <w:sz w:val="28"/>
          <w:szCs w:val="28"/>
          <w:lang w:val="uk-UA"/>
        </w:rPr>
        <w:t>Гринів Б.В. Економічний аналіз торговельної діяльності. Навч. посіб. К.: Центр учбової літератури, 2011. 392 с.</w:t>
      </w:r>
    </w:p>
    <w:p w14:paraId="1408405A" w14:textId="77777777" w:rsidR="00C257D4" w:rsidRPr="00C257D4" w:rsidRDefault="00C257D4" w:rsidP="00C257D4">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Calibri" w:hAnsi="Times New Roman" w:cs="Times New Roman"/>
          <w:sz w:val="28"/>
          <w:szCs w:val="28"/>
          <w:lang w:val="uk-UA"/>
        </w:rPr>
      </w:pPr>
      <w:r w:rsidRPr="00C257D4">
        <w:rPr>
          <w:rFonts w:ascii="Times New Roman" w:eastAsia="Calibri" w:hAnsi="Times New Roman" w:cs="Times New Roman"/>
          <w:color w:val="000000"/>
          <w:sz w:val="28"/>
          <w:szCs w:val="28"/>
          <w:lang w:val="uk-UA"/>
        </w:rPr>
        <w:t xml:space="preserve">14. </w:t>
      </w:r>
      <w:r w:rsidRPr="00C257D4">
        <w:rPr>
          <w:rFonts w:ascii="Times New Roman" w:eastAsia="Calibri" w:hAnsi="Times New Roman" w:cs="Times New Roman"/>
          <w:sz w:val="28"/>
          <w:szCs w:val="28"/>
          <w:lang w:val="uk-UA"/>
        </w:rPr>
        <w:t>Гринчуцький В. І. Економіка підприємства: навч. посіб. для студ. вищ. навч. закл. – К.: Центр учбової літератури, 2010. 212 с.</w:t>
      </w:r>
    </w:p>
    <w:p w14:paraId="1B996921" w14:textId="77777777" w:rsidR="00C257D4" w:rsidRPr="00C257D4" w:rsidRDefault="00C257D4" w:rsidP="00C257D4">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Calibri" w:hAnsi="Times New Roman" w:cs="Times New Roman"/>
          <w:sz w:val="28"/>
          <w:szCs w:val="28"/>
          <w:lang w:val="uk-UA"/>
        </w:rPr>
      </w:pPr>
      <w:r w:rsidRPr="00C257D4">
        <w:rPr>
          <w:rFonts w:ascii="Times New Roman" w:eastAsia="Calibri" w:hAnsi="Times New Roman" w:cs="Times New Roman"/>
          <w:sz w:val="28"/>
          <w:szCs w:val="28"/>
          <w:lang w:val="uk-UA"/>
        </w:rPr>
        <w:t>15. Гуріна Н.Д., Годована О.В. Особливості розвитку стратегічного управління. Формування ринкових відносин в Україні. 2015. № 1.</w:t>
      </w:r>
      <w:r w:rsidRPr="00C257D4">
        <w:rPr>
          <w:rFonts w:ascii="Times New Roman" w:eastAsia="Calibri" w:hAnsi="Times New Roman" w:cs="Times New Roman"/>
          <w:sz w:val="28"/>
          <w:szCs w:val="28"/>
          <w:lang w:val="uk-UA"/>
        </w:rPr>
        <w:br/>
        <w:t>C. 76-80.</w:t>
      </w:r>
    </w:p>
    <w:p w14:paraId="6762E5D0" w14:textId="77777777" w:rsidR="00C257D4" w:rsidRPr="00C257D4" w:rsidRDefault="00C257D4" w:rsidP="00C257D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sz w:val="28"/>
          <w:szCs w:val="28"/>
          <w:lang w:val="uk-UA" w:eastAsia="ru-RU"/>
        </w:rPr>
      </w:pPr>
      <w:r w:rsidRPr="00C257D4">
        <w:rPr>
          <w:rFonts w:ascii="Times New Roman" w:eastAsia="Times New Roman" w:hAnsi="Times New Roman" w:cs="Times New Roman"/>
          <w:spacing w:val="-5"/>
          <w:sz w:val="28"/>
          <w:szCs w:val="28"/>
          <w:lang w:val="uk-UA" w:eastAsia="ru-RU"/>
        </w:rPr>
        <w:t>16. Довідник незалежних виробників товарів та послуг в Україні. – К.: Статистика, 2007. – 214 с.</w:t>
      </w:r>
    </w:p>
    <w:p w14:paraId="581739B2" w14:textId="77777777" w:rsidR="00C257D4" w:rsidRPr="00C257D4" w:rsidRDefault="00C257D4" w:rsidP="00C257D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sz w:val="28"/>
          <w:szCs w:val="28"/>
          <w:lang w:eastAsia="ru-RU"/>
        </w:rPr>
      </w:pPr>
      <w:r w:rsidRPr="00C257D4">
        <w:rPr>
          <w:rFonts w:ascii="Times New Roman" w:eastAsia="Times New Roman" w:hAnsi="Times New Roman" w:cs="Times New Roman"/>
          <w:sz w:val="28"/>
          <w:szCs w:val="28"/>
          <w:lang w:val="uk-UA" w:eastAsia="ru-RU"/>
        </w:rPr>
        <w:t xml:space="preserve">17. </w:t>
      </w:r>
      <w:r w:rsidRPr="00C257D4">
        <w:rPr>
          <w:rFonts w:ascii="Times New Roman" w:eastAsia="Times New Roman" w:hAnsi="Times New Roman" w:cs="Times New Roman"/>
          <w:sz w:val="28"/>
          <w:szCs w:val="28"/>
          <w:lang w:eastAsia="ru-RU"/>
        </w:rPr>
        <w:t>Економіка підприємства: Підручник / За ред. С. Ф. Покропивного – К.: КНЕУ, 2000. – 528 с.</w:t>
      </w:r>
    </w:p>
    <w:p w14:paraId="0E0D5967" w14:textId="77777777" w:rsidR="00C257D4" w:rsidRPr="00C257D4" w:rsidRDefault="00C257D4" w:rsidP="00C257D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bCs/>
          <w:sz w:val="28"/>
          <w:szCs w:val="28"/>
          <w:lang w:val="uk-UA" w:eastAsia="ru-RU"/>
        </w:rPr>
      </w:pPr>
      <w:r w:rsidRPr="00C257D4">
        <w:rPr>
          <w:rFonts w:ascii="Times New Roman" w:eastAsia="Times New Roman" w:hAnsi="Times New Roman" w:cs="Times New Roman"/>
          <w:sz w:val="28"/>
          <w:szCs w:val="28"/>
          <w:lang w:val="uk-UA" w:eastAsia="ru-RU"/>
        </w:rPr>
        <w:t xml:space="preserve">18. </w:t>
      </w:r>
      <w:r w:rsidRPr="00C257D4">
        <w:rPr>
          <w:rFonts w:ascii="Times New Roman" w:eastAsia="Times New Roman" w:hAnsi="Times New Roman" w:cs="Times New Roman"/>
          <w:bCs/>
          <w:sz w:val="28"/>
          <w:szCs w:val="28"/>
          <w:lang w:val="uk-UA" w:eastAsia="ru-RU"/>
        </w:rPr>
        <w:t>Ємець Ю. Г. Економічна ефективність як основа конкурентоспроможності підприємства / Ю. Г. Ємець // Вісник Національного університету "Львівська політехніка". Менеджмент та підприємництво в Україні: етапи становлення і проблеми розвитку. – 2013. – № 769. – С. 156-160.</w:t>
      </w:r>
    </w:p>
    <w:p w14:paraId="312B81EF" w14:textId="77777777" w:rsidR="00C257D4" w:rsidRPr="00C257D4" w:rsidRDefault="00C257D4" w:rsidP="00C257D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sz w:val="28"/>
          <w:szCs w:val="28"/>
          <w:lang w:val="uk-UA" w:eastAsia="ru-RU"/>
        </w:rPr>
      </w:pPr>
      <w:r w:rsidRPr="00C257D4">
        <w:rPr>
          <w:rFonts w:ascii="Times New Roman" w:eastAsia="Times New Roman" w:hAnsi="Times New Roman" w:cs="Times New Roman"/>
          <w:sz w:val="28"/>
          <w:szCs w:val="28"/>
          <w:lang w:val="uk-UA" w:eastAsia="ru-RU"/>
        </w:rPr>
        <w:t>19</w:t>
      </w:r>
      <w:r w:rsidRPr="00C257D4">
        <w:rPr>
          <w:rFonts w:ascii="Times New Roman" w:eastAsia="Times New Roman" w:hAnsi="Times New Roman" w:cs="Times New Roman"/>
          <w:color w:val="FF0000"/>
          <w:sz w:val="28"/>
          <w:szCs w:val="28"/>
          <w:lang w:val="uk-UA" w:eastAsia="ru-RU"/>
        </w:rPr>
        <w:t>.</w:t>
      </w:r>
      <w:r w:rsidRPr="00C257D4">
        <w:rPr>
          <w:rFonts w:ascii="Times New Roman" w:eastAsia="Times New Roman" w:hAnsi="Times New Roman" w:cs="Times New Roman"/>
          <w:sz w:val="28"/>
          <w:szCs w:val="28"/>
          <w:lang w:val="uk-UA" w:eastAsia="ru-RU"/>
        </w:rPr>
        <w:t xml:space="preserve"> Економічне управління підприємством : навч. посіб. / А. М. Колосов, О. В. Коваленко, С. К. Кучеренко, В. Г. Бикова ; за заг. ред. А. М. Колосова </w:t>
      </w:r>
      <w:r w:rsidRPr="00C257D4">
        <w:rPr>
          <w:rFonts w:ascii="Times New Roman" w:eastAsia="Times New Roman" w:hAnsi="Times New Roman" w:cs="Times New Roman"/>
          <w:bCs/>
          <w:sz w:val="28"/>
          <w:szCs w:val="28"/>
          <w:lang w:val="uk-UA" w:eastAsia="ru-RU"/>
        </w:rPr>
        <w:t xml:space="preserve">–– Старобільськ: </w:t>
      </w:r>
      <w:r w:rsidRPr="00C257D4">
        <w:rPr>
          <w:rFonts w:ascii="Times New Roman" w:eastAsia="Times New Roman" w:hAnsi="Times New Roman" w:cs="Times New Roman"/>
          <w:sz w:val="28"/>
          <w:szCs w:val="28"/>
          <w:lang w:val="uk-UA" w:eastAsia="ru-RU"/>
        </w:rPr>
        <w:t>Вид-во держ. закл. «Луган. Нац. Ун-т імені Тараса Шевченка», 2015. –– 352 с.</w:t>
      </w:r>
    </w:p>
    <w:p w14:paraId="6D248C88" w14:textId="77777777" w:rsidR="00C257D4" w:rsidRPr="00C257D4" w:rsidRDefault="00C257D4" w:rsidP="00C257D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bCs/>
          <w:sz w:val="28"/>
          <w:szCs w:val="28"/>
          <w:lang w:val="uk-UA" w:eastAsia="ru-RU"/>
        </w:rPr>
      </w:pPr>
      <w:r w:rsidRPr="00C257D4">
        <w:rPr>
          <w:rFonts w:ascii="Times New Roman" w:eastAsia="Times New Roman" w:hAnsi="Times New Roman" w:cs="Times New Roman"/>
          <w:bCs/>
          <w:sz w:val="28"/>
          <w:szCs w:val="28"/>
          <w:lang w:val="uk-UA" w:eastAsia="ru-RU"/>
        </w:rPr>
        <w:t>20. Закон України «Про підприємництво» № 786-ХІ від 12.04.1997 р. //Відомості Верховної Ради України, 1997, №14. – С. 9-19.</w:t>
      </w:r>
    </w:p>
    <w:p w14:paraId="2E302E06" w14:textId="77777777" w:rsidR="00C257D4" w:rsidRPr="00C257D4" w:rsidRDefault="00C257D4" w:rsidP="00C257D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bCs/>
          <w:sz w:val="28"/>
          <w:szCs w:val="28"/>
          <w:lang w:val="uk-UA" w:eastAsia="ru-RU"/>
        </w:rPr>
      </w:pPr>
      <w:r w:rsidRPr="00C257D4">
        <w:rPr>
          <w:rFonts w:ascii="Times New Roman" w:eastAsia="Times New Roman" w:hAnsi="Times New Roman" w:cs="Times New Roman"/>
          <w:bCs/>
          <w:sz w:val="28"/>
          <w:szCs w:val="28"/>
          <w:lang w:val="uk-UA" w:eastAsia="ru-RU"/>
        </w:rPr>
        <w:t>21. Капінус Л. В. Теоретичні основи сучасної концепції продуктивності / Л. В. Капінус // Наукові праці НУХТ. – 2007. – № 22. – С. 116-119.</w:t>
      </w:r>
    </w:p>
    <w:p w14:paraId="09627652" w14:textId="77777777" w:rsidR="00C257D4" w:rsidRPr="00C257D4" w:rsidRDefault="00C257D4" w:rsidP="00C257D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Calibri" w:hAnsi="Times New Roman" w:cs="Times New Roman"/>
          <w:iCs/>
          <w:sz w:val="28"/>
          <w:szCs w:val="28"/>
        </w:rPr>
      </w:pPr>
      <w:r w:rsidRPr="00C257D4">
        <w:rPr>
          <w:rFonts w:ascii="Times New Roman" w:eastAsia="Times New Roman" w:hAnsi="Times New Roman" w:cs="Times New Roman"/>
          <w:bCs/>
          <w:sz w:val="28"/>
          <w:szCs w:val="28"/>
          <w:lang w:val="uk-UA" w:eastAsia="ru-RU"/>
        </w:rPr>
        <w:t xml:space="preserve">22. </w:t>
      </w:r>
      <w:r w:rsidRPr="00C257D4">
        <w:rPr>
          <w:rFonts w:ascii="Times New Roman" w:eastAsia="Calibri" w:hAnsi="Times New Roman" w:cs="Times New Roman"/>
          <w:bCs/>
          <w:iCs/>
          <w:sz w:val="28"/>
          <w:szCs w:val="28"/>
          <w:lang w:val="uk-UA"/>
        </w:rPr>
        <w:t xml:space="preserve">Кобзій О. В. Планування беззбиткової діяльності підприємств в умовах кризи. </w:t>
      </w:r>
      <w:r w:rsidRPr="00C257D4">
        <w:rPr>
          <w:rFonts w:ascii="Times New Roman" w:eastAsia="Calibri" w:hAnsi="Times New Roman" w:cs="Times New Roman"/>
          <w:bCs/>
          <w:i/>
          <w:iCs/>
          <w:sz w:val="28"/>
          <w:szCs w:val="28"/>
          <w:lang w:val="uk-UA"/>
        </w:rPr>
        <w:t xml:space="preserve">Вісник Хмельницького національного університету. Економічні </w:t>
      </w:r>
      <w:r w:rsidRPr="00C257D4">
        <w:rPr>
          <w:rFonts w:ascii="Times New Roman" w:eastAsia="Calibri" w:hAnsi="Times New Roman" w:cs="Times New Roman"/>
          <w:bCs/>
          <w:i/>
          <w:iCs/>
          <w:sz w:val="28"/>
          <w:szCs w:val="28"/>
          <w:lang w:val="uk-UA"/>
        </w:rPr>
        <w:lastRenderedPageBreak/>
        <w:t>науки.</w:t>
      </w:r>
      <w:r w:rsidRPr="00C257D4">
        <w:rPr>
          <w:rFonts w:ascii="Times New Roman" w:eastAsia="Calibri" w:hAnsi="Times New Roman" w:cs="Times New Roman"/>
          <w:bCs/>
          <w:iCs/>
          <w:sz w:val="28"/>
          <w:szCs w:val="28"/>
          <w:lang w:val="uk-UA"/>
        </w:rPr>
        <w:t xml:space="preserve"> 2010, № 5, Т. 2. С. 188-191. </w:t>
      </w:r>
      <w:r w:rsidRPr="00C257D4">
        <w:rPr>
          <w:rFonts w:ascii="Times New Roman" w:eastAsia="Calibri" w:hAnsi="Times New Roman" w:cs="Times New Roman"/>
          <w:bCs/>
          <w:iCs/>
          <w:sz w:val="28"/>
          <w:szCs w:val="28"/>
          <w:lang w:val="en-US"/>
        </w:rPr>
        <w:t>URL</w:t>
      </w:r>
      <w:r w:rsidRPr="00C257D4">
        <w:rPr>
          <w:rFonts w:ascii="Times New Roman" w:eastAsia="Calibri" w:hAnsi="Times New Roman" w:cs="Times New Roman"/>
          <w:bCs/>
          <w:iCs/>
          <w:sz w:val="28"/>
          <w:szCs w:val="28"/>
        </w:rPr>
        <w:t xml:space="preserve">: </w:t>
      </w:r>
      <w:hyperlink r:id="rId22" w:history="1">
        <w:r w:rsidRPr="00C257D4">
          <w:rPr>
            <w:rFonts w:ascii="Times New Roman" w:eastAsia="Calibri" w:hAnsi="Times New Roman" w:cs="Times New Roman"/>
            <w:bCs/>
            <w:iCs/>
            <w:color w:val="0563C1"/>
            <w:sz w:val="28"/>
            <w:szCs w:val="28"/>
            <w:u w:val="single"/>
            <w:lang w:val="en-US"/>
          </w:rPr>
          <w:t>http</w:t>
        </w:r>
        <w:r w:rsidRPr="00C257D4">
          <w:rPr>
            <w:rFonts w:ascii="Times New Roman" w:eastAsia="Calibri" w:hAnsi="Times New Roman" w:cs="Times New Roman"/>
            <w:bCs/>
            <w:iCs/>
            <w:color w:val="0563C1"/>
            <w:sz w:val="28"/>
            <w:szCs w:val="28"/>
            <w:u w:val="single"/>
          </w:rPr>
          <w:t>://</w:t>
        </w:r>
        <w:r w:rsidRPr="00C257D4">
          <w:rPr>
            <w:rFonts w:ascii="Times New Roman" w:eastAsia="Calibri" w:hAnsi="Times New Roman" w:cs="Times New Roman"/>
            <w:bCs/>
            <w:iCs/>
            <w:color w:val="0563C1"/>
            <w:sz w:val="28"/>
            <w:szCs w:val="28"/>
            <w:u w:val="single"/>
            <w:lang w:val="en-US"/>
          </w:rPr>
          <w:t>journals</w:t>
        </w:r>
        <w:r w:rsidRPr="00C257D4">
          <w:rPr>
            <w:rFonts w:ascii="Times New Roman" w:eastAsia="Calibri" w:hAnsi="Times New Roman" w:cs="Times New Roman"/>
            <w:bCs/>
            <w:iCs/>
            <w:color w:val="0563C1"/>
            <w:sz w:val="28"/>
            <w:szCs w:val="28"/>
            <w:u w:val="single"/>
          </w:rPr>
          <w:t>.</w:t>
        </w:r>
        <w:r w:rsidRPr="00C257D4">
          <w:rPr>
            <w:rFonts w:ascii="Times New Roman" w:eastAsia="Calibri" w:hAnsi="Times New Roman" w:cs="Times New Roman"/>
            <w:bCs/>
            <w:iCs/>
            <w:color w:val="0563C1"/>
            <w:sz w:val="28"/>
            <w:szCs w:val="28"/>
            <w:u w:val="single"/>
            <w:lang w:val="en-US"/>
          </w:rPr>
          <w:t>khnu</w:t>
        </w:r>
        <w:r w:rsidRPr="00C257D4">
          <w:rPr>
            <w:rFonts w:ascii="Times New Roman" w:eastAsia="Calibri" w:hAnsi="Times New Roman" w:cs="Times New Roman"/>
            <w:bCs/>
            <w:iCs/>
            <w:color w:val="0563C1"/>
            <w:sz w:val="28"/>
            <w:szCs w:val="28"/>
            <w:u w:val="single"/>
          </w:rPr>
          <w:t>.</w:t>
        </w:r>
        <w:r w:rsidRPr="00C257D4">
          <w:rPr>
            <w:rFonts w:ascii="Times New Roman" w:eastAsia="Calibri" w:hAnsi="Times New Roman" w:cs="Times New Roman"/>
            <w:bCs/>
            <w:iCs/>
            <w:color w:val="0563C1"/>
            <w:sz w:val="28"/>
            <w:szCs w:val="28"/>
            <w:u w:val="single"/>
            <w:lang w:val="en-US"/>
          </w:rPr>
          <w:t>km</w:t>
        </w:r>
        <w:r w:rsidRPr="00C257D4">
          <w:rPr>
            <w:rFonts w:ascii="Times New Roman" w:eastAsia="Calibri" w:hAnsi="Times New Roman" w:cs="Times New Roman"/>
            <w:bCs/>
            <w:iCs/>
            <w:color w:val="0563C1"/>
            <w:sz w:val="28"/>
            <w:szCs w:val="28"/>
            <w:u w:val="single"/>
          </w:rPr>
          <w:t>.</w:t>
        </w:r>
        <w:r w:rsidRPr="00C257D4">
          <w:rPr>
            <w:rFonts w:ascii="Times New Roman" w:eastAsia="Calibri" w:hAnsi="Times New Roman" w:cs="Times New Roman"/>
            <w:bCs/>
            <w:iCs/>
            <w:color w:val="0563C1"/>
            <w:sz w:val="28"/>
            <w:szCs w:val="28"/>
            <w:u w:val="single"/>
            <w:lang w:val="en-US"/>
          </w:rPr>
          <w:t>ua</w:t>
        </w:r>
        <w:r w:rsidRPr="00C257D4">
          <w:rPr>
            <w:rFonts w:ascii="Times New Roman" w:eastAsia="Calibri" w:hAnsi="Times New Roman" w:cs="Times New Roman"/>
            <w:bCs/>
            <w:iCs/>
            <w:color w:val="0563C1"/>
            <w:sz w:val="28"/>
            <w:szCs w:val="28"/>
            <w:u w:val="single"/>
          </w:rPr>
          <w:t>/</w:t>
        </w:r>
        <w:r w:rsidRPr="00C257D4">
          <w:rPr>
            <w:rFonts w:ascii="Times New Roman" w:eastAsia="Calibri" w:hAnsi="Times New Roman" w:cs="Times New Roman"/>
            <w:bCs/>
            <w:iCs/>
            <w:color w:val="0563C1"/>
            <w:sz w:val="28"/>
            <w:szCs w:val="28"/>
            <w:u w:val="single"/>
            <w:lang w:val="en-US"/>
          </w:rPr>
          <w:t>vestnik</w:t>
        </w:r>
        <w:r w:rsidRPr="00C257D4">
          <w:rPr>
            <w:rFonts w:ascii="Times New Roman" w:eastAsia="Calibri" w:hAnsi="Times New Roman" w:cs="Times New Roman"/>
            <w:bCs/>
            <w:iCs/>
            <w:color w:val="0563C1"/>
            <w:sz w:val="28"/>
            <w:szCs w:val="28"/>
            <w:u w:val="single"/>
          </w:rPr>
          <w:t>/</w:t>
        </w:r>
        <w:r w:rsidRPr="00C257D4">
          <w:rPr>
            <w:rFonts w:ascii="Times New Roman" w:eastAsia="Calibri" w:hAnsi="Times New Roman" w:cs="Times New Roman"/>
            <w:bCs/>
            <w:iCs/>
            <w:color w:val="0563C1"/>
            <w:sz w:val="28"/>
            <w:szCs w:val="28"/>
            <w:u w:val="single"/>
            <w:lang w:val="en-US"/>
          </w:rPr>
          <w:t>pdf</w:t>
        </w:r>
        <w:r w:rsidRPr="00C257D4">
          <w:rPr>
            <w:rFonts w:ascii="Times New Roman" w:eastAsia="Calibri" w:hAnsi="Times New Roman" w:cs="Times New Roman"/>
            <w:bCs/>
            <w:iCs/>
            <w:color w:val="0563C1"/>
            <w:sz w:val="28"/>
            <w:szCs w:val="28"/>
            <w:u w:val="single"/>
          </w:rPr>
          <w:t>/</w:t>
        </w:r>
        <w:r w:rsidRPr="00C257D4">
          <w:rPr>
            <w:rFonts w:ascii="Times New Roman" w:eastAsia="Calibri" w:hAnsi="Times New Roman" w:cs="Times New Roman"/>
            <w:bCs/>
            <w:iCs/>
            <w:color w:val="0563C1"/>
            <w:sz w:val="28"/>
            <w:szCs w:val="28"/>
            <w:u w:val="single"/>
            <w:lang w:val="en-US"/>
          </w:rPr>
          <w:t>ekon</w:t>
        </w:r>
        <w:r w:rsidRPr="00C257D4">
          <w:rPr>
            <w:rFonts w:ascii="Times New Roman" w:eastAsia="Calibri" w:hAnsi="Times New Roman" w:cs="Times New Roman"/>
            <w:bCs/>
            <w:iCs/>
            <w:color w:val="0563C1"/>
            <w:sz w:val="28"/>
            <w:szCs w:val="28"/>
            <w:u w:val="single"/>
          </w:rPr>
          <w:t>/2010_5_2/188-191.</w:t>
        </w:r>
        <w:r w:rsidRPr="00C257D4">
          <w:rPr>
            <w:rFonts w:ascii="Times New Roman" w:eastAsia="Calibri" w:hAnsi="Times New Roman" w:cs="Times New Roman"/>
            <w:bCs/>
            <w:iCs/>
            <w:color w:val="0563C1"/>
            <w:sz w:val="28"/>
            <w:szCs w:val="28"/>
            <w:u w:val="single"/>
            <w:lang w:val="en-US"/>
          </w:rPr>
          <w:t>pdf</w:t>
        </w:r>
      </w:hyperlink>
      <w:r w:rsidRPr="00C257D4">
        <w:rPr>
          <w:rFonts w:ascii="Times New Roman" w:eastAsia="Calibri" w:hAnsi="Times New Roman" w:cs="Times New Roman"/>
          <w:bCs/>
          <w:iCs/>
          <w:sz w:val="28"/>
          <w:szCs w:val="28"/>
        </w:rPr>
        <w:t xml:space="preserve"> </w:t>
      </w:r>
    </w:p>
    <w:p w14:paraId="2161EEF9" w14:textId="77777777" w:rsidR="00C257D4" w:rsidRPr="00C257D4" w:rsidRDefault="00C257D4" w:rsidP="00C257D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sz w:val="28"/>
          <w:szCs w:val="28"/>
          <w:lang w:val="uk-UA" w:eastAsia="ru-RU"/>
        </w:rPr>
      </w:pPr>
      <w:r w:rsidRPr="00C257D4">
        <w:rPr>
          <w:rFonts w:ascii="Times New Roman" w:eastAsia="Times New Roman" w:hAnsi="Times New Roman" w:cs="Times New Roman"/>
          <w:sz w:val="28"/>
          <w:szCs w:val="28"/>
          <w:lang w:val="uk-UA" w:eastAsia="ru-RU"/>
        </w:rPr>
        <w:t xml:space="preserve">23. Зінь В.А. Планування діяльності підприємства: підруч. </w:t>
      </w:r>
      <w:r w:rsidRPr="00C257D4">
        <w:rPr>
          <w:rFonts w:ascii="Times New Roman" w:eastAsia="Times New Roman" w:hAnsi="Times New Roman" w:cs="Times New Roman"/>
          <w:sz w:val="28"/>
          <w:szCs w:val="28"/>
          <w:lang w:eastAsia="ru-RU"/>
        </w:rPr>
        <w:t xml:space="preserve">[для студ. вищ. навч. закл.] / В. Зінь, М. Турченюк. </w:t>
      </w:r>
      <w:r w:rsidRPr="00C257D4">
        <w:rPr>
          <w:rFonts w:ascii="Times New Roman" w:eastAsia="Times New Roman" w:hAnsi="Times New Roman" w:cs="Times New Roman"/>
          <w:sz w:val="28"/>
          <w:szCs w:val="28"/>
          <w:lang w:val="uk-UA" w:eastAsia="ru-RU"/>
        </w:rPr>
        <w:t>–</w:t>
      </w:r>
      <w:r w:rsidRPr="00C257D4">
        <w:rPr>
          <w:rFonts w:ascii="Times New Roman" w:eastAsia="Times New Roman" w:hAnsi="Times New Roman" w:cs="Times New Roman"/>
          <w:sz w:val="28"/>
          <w:szCs w:val="28"/>
          <w:lang w:eastAsia="ru-RU"/>
        </w:rPr>
        <w:t xml:space="preserve"> К.: Професіонал, 2004.</w:t>
      </w:r>
      <w:r w:rsidRPr="00C257D4">
        <w:rPr>
          <w:rFonts w:ascii="Times New Roman" w:eastAsia="Times New Roman" w:hAnsi="Times New Roman" w:cs="Times New Roman"/>
          <w:sz w:val="28"/>
          <w:szCs w:val="28"/>
          <w:lang w:val="uk-UA" w:eastAsia="ru-RU"/>
        </w:rPr>
        <w:t xml:space="preserve"> – </w:t>
      </w:r>
      <w:r w:rsidRPr="00C257D4">
        <w:rPr>
          <w:rFonts w:ascii="Times New Roman" w:eastAsia="Times New Roman" w:hAnsi="Times New Roman" w:cs="Times New Roman"/>
          <w:sz w:val="28"/>
          <w:szCs w:val="28"/>
          <w:lang w:eastAsia="ru-RU"/>
        </w:rPr>
        <w:t>320 с.</w:t>
      </w:r>
    </w:p>
    <w:p w14:paraId="45198F5D" w14:textId="77777777" w:rsidR="00C257D4" w:rsidRPr="00C257D4" w:rsidRDefault="00C257D4" w:rsidP="00C257D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sz w:val="28"/>
          <w:szCs w:val="28"/>
          <w:lang w:eastAsia="ru-RU"/>
        </w:rPr>
      </w:pPr>
      <w:r w:rsidRPr="00C257D4">
        <w:rPr>
          <w:rFonts w:ascii="Times New Roman" w:eastAsia="Times New Roman" w:hAnsi="Times New Roman" w:cs="Times New Roman"/>
          <w:sz w:val="28"/>
          <w:szCs w:val="28"/>
          <w:lang w:val="uk-UA" w:eastAsia="ru-RU"/>
        </w:rPr>
        <w:t xml:space="preserve">24. </w:t>
      </w:r>
      <w:r w:rsidRPr="00C257D4">
        <w:rPr>
          <w:rFonts w:ascii="Times New Roman" w:eastAsia="Times New Roman" w:hAnsi="Times New Roman" w:cs="Times New Roman"/>
          <w:sz w:val="28"/>
          <w:szCs w:val="28"/>
          <w:lang w:eastAsia="ru-RU"/>
        </w:rPr>
        <w:t>Іванова. В.В. Планування діяльності підприємства: Навч. посіб. – К.: Центр навчальної літератури, 2006. – 472с.</w:t>
      </w:r>
    </w:p>
    <w:p w14:paraId="009DB283" w14:textId="77777777" w:rsidR="00C257D4" w:rsidRPr="00C257D4" w:rsidRDefault="00C257D4" w:rsidP="00C257D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sz w:val="28"/>
          <w:szCs w:val="28"/>
          <w:lang w:val="uk-UA" w:eastAsia="ru-RU"/>
        </w:rPr>
      </w:pPr>
      <w:r w:rsidRPr="00C257D4">
        <w:rPr>
          <w:rFonts w:ascii="Times New Roman" w:eastAsia="Times New Roman" w:hAnsi="Times New Roman" w:cs="Times New Roman"/>
          <w:sz w:val="28"/>
          <w:szCs w:val="28"/>
          <w:lang w:val="uk-UA" w:eastAsia="ru-RU"/>
        </w:rPr>
        <w:t>25. Карапетян Е.Т. Економіка підприємств: навч.-метод. посіб. Тернопіль: Вектор, 2015. 320 с.</w:t>
      </w:r>
    </w:p>
    <w:p w14:paraId="3CD60942" w14:textId="77777777" w:rsidR="00C257D4" w:rsidRPr="00C257D4" w:rsidRDefault="00C257D4" w:rsidP="00C257D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sz w:val="28"/>
          <w:szCs w:val="28"/>
          <w:lang w:val="uk-UA" w:eastAsia="ru-RU"/>
        </w:rPr>
      </w:pPr>
      <w:r w:rsidRPr="00C257D4">
        <w:rPr>
          <w:rFonts w:ascii="Times New Roman" w:eastAsia="Times New Roman" w:hAnsi="Times New Roman" w:cs="Times New Roman"/>
          <w:sz w:val="28"/>
          <w:szCs w:val="28"/>
          <w:lang w:val="uk-UA" w:eastAsia="ru-RU"/>
        </w:rPr>
        <w:t>26. Клименко С.М., Дуброва О.С., Барабась Д.О. Управління конкурентоспроможністю підприємства: навч. посіб. К.: КНЕУ, 2013. 527 с.</w:t>
      </w:r>
    </w:p>
    <w:p w14:paraId="7A2DEF42" w14:textId="77777777" w:rsidR="00C257D4" w:rsidRPr="00C257D4" w:rsidRDefault="00C257D4" w:rsidP="00C257D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sz w:val="28"/>
          <w:szCs w:val="28"/>
          <w:lang w:val="uk-UA" w:eastAsia="ru-RU"/>
        </w:rPr>
      </w:pPr>
      <w:r w:rsidRPr="00C257D4">
        <w:rPr>
          <w:rFonts w:ascii="Times New Roman" w:eastAsia="Times New Roman" w:hAnsi="Times New Roman" w:cs="Times New Roman"/>
          <w:sz w:val="28"/>
          <w:szCs w:val="28"/>
          <w:lang w:val="uk-UA" w:eastAsia="ru-RU"/>
        </w:rPr>
        <w:t>27. Коваленко М.В., Вовк І.М. Формування організаційно-економічного механізму управління стратегічним розвитком підприємства. Економіка і суспільство, 2019. № 20. С. 255-262.</w:t>
      </w:r>
    </w:p>
    <w:p w14:paraId="4F40AAD1" w14:textId="77777777" w:rsidR="00C257D4" w:rsidRPr="00C257D4" w:rsidRDefault="00C257D4" w:rsidP="00C257D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bCs/>
          <w:sz w:val="28"/>
          <w:szCs w:val="28"/>
          <w:lang w:val="uk-UA" w:eastAsia="ru-RU"/>
        </w:rPr>
      </w:pPr>
      <w:r w:rsidRPr="00C257D4">
        <w:rPr>
          <w:rFonts w:ascii="Times New Roman" w:eastAsia="Times New Roman" w:hAnsi="Times New Roman" w:cs="Times New Roman"/>
          <w:bCs/>
          <w:sz w:val="28"/>
          <w:szCs w:val="28"/>
          <w:lang w:val="uk-UA" w:eastAsia="ru-RU"/>
        </w:rPr>
        <w:t xml:space="preserve">28. Косянчук Т. Ф. Результативність діяльності підприємства та її діагностика / Т. Ф. Косянчук, Ю. Г. Галкіна // Вісник Хмельницького національного університету. – 2009. – № 3. – Т. 1. – С. 121-124. </w:t>
      </w:r>
    </w:p>
    <w:p w14:paraId="7EE5E6DE" w14:textId="77777777" w:rsidR="00C257D4" w:rsidRPr="00C257D4" w:rsidRDefault="00C257D4" w:rsidP="00C257D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sz w:val="28"/>
          <w:szCs w:val="28"/>
          <w:lang w:val="uk-UA" w:eastAsia="ru-RU"/>
        </w:rPr>
      </w:pPr>
      <w:r w:rsidRPr="00C257D4">
        <w:rPr>
          <w:rFonts w:ascii="Times New Roman" w:eastAsia="Times New Roman" w:hAnsi="Times New Roman" w:cs="Times New Roman"/>
          <w:sz w:val="28"/>
          <w:szCs w:val="28"/>
          <w:lang w:val="uk-UA" w:eastAsia="ru-RU"/>
        </w:rPr>
        <w:t xml:space="preserve">29. </w:t>
      </w:r>
      <w:r w:rsidRPr="00C257D4">
        <w:rPr>
          <w:rFonts w:ascii="Times New Roman" w:eastAsia="Times New Roman" w:hAnsi="Times New Roman" w:cs="Times New Roman"/>
          <w:sz w:val="28"/>
          <w:szCs w:val="28"/>
          <w:lang w:eastAsia="ru-RU"/>
        </w:rPr>
        <w:t xml:space="preserve">Колосов А. М. </w:t>
      </w:r>
      <w:r w:rsidRPr="00C257D4">
        <w:rPr>
          <w:rFonts w:ascii="Times New Roman" w:eastAsia="Times New Roman" w:hAnsi="Times New Roman" w:cs="Times New Roman"/>
          <w:sz w:val="28"/>
          <w:szCs w:val="28"/>
          <w:lang w:val="uk-UA" w:eastAsia="ru-RU"/>
        </w:rPr>
        <w:t>Лекції з курсу «Планування комерційної діяльності».  –</w:t>
      </w:r>
      <w:r w:rsidRPr="00C257D4">
        <w:rPr>
          <w:rFonts w:ascii="Times New Roman" w:eastAsia="Times New Roman" w:hAnsi="Times New Roman" w:cs="Times New Roman"/>
          <w:sz w:val="28"/>
          <w:szCs w:val="28"/>
          <w:lang w:eastAsia="ru-RU"/>
        </w:rPr>
        <w:t xml:space="preserve"> Луганськ: </w:t>
      </w:r>
      <w:r w:rsidRPr="00C257D4">
        <w:rPr>
          <w:rFonts w:ascii="Times New Roman" w:eastAsia="Times New Roman" w:hAnsi="Times New Roman" w:cs="Times New Roman"/>
          <w:sz w:val="28"/>
          <w:szCs w:val="28"/>
          <w:lang w:val="uk-UA" w:eastAsia="ru-RU"/>
        </w:rPr>
        <w:t xml:space="preserve">ЛНУ </w:t>
      </w:r>
      <w:r w:rsidRPr="00C257D4">
        <w:rPr>
          <w:rFonts w:ascii="Times New Roman" w:eastAsia="Times New Roman" w:hAnsi="Times New Roman" w:cs="Times New Roman"/>
          <w:sz w:val="28"/>
          <w:szCs w:val="28"/>
          <w:lang w:eastAsia="ru-RU"/>
        </w:rPr>
        <w:t xml:space="preserve">ім. </w:t>
      </w:r>
      <w:r w:rsidRPr="00C257D4">
        <w:rPr>
          <w:rFonts w:ascii="Times New Roman" w:eastAsia="Times New Roman" w:hAnsi="Times New Roman" w:cs="Times New Roman"/>
          <w:sz w:val="28"/>
          <w:szCs w:val="28"/>
          <w:lang w:val="uk-UA" w:eastAsia="ru-RU"/>
        </w:rPr>
        <w:t xml:space="preserve">Т. Шевченка. </w:t>
      </w:r>
      <w:r w:rsidRPr="00C257D4">
        <w:rPr>
          <w:rFonts w:ascii="Times New Roman" w:eastAsia="Times New Roman" w:hAnsi="Times New Roman" w:cs="Times New Roman"/>
          <w:sz w:val="28"/>
          <w:szCs w:val="28"/>
          <w:lang w:eastAsia="ru-RU"/>
        </w:rPr>
        <w:t>Кафедра менеджмент</w:t>
      </w:r>
      <w:r w:rsidRPr="00C257D4">
        <w:rPr>
          <w:rFonts w:ascii="Times New Roman" w:eastAsia="Times New Roman" w:hAnsi="Times New Roman" w:cs="Times New Roman"/>
          <w:sz w:val="28"/>
          <w:szCs w:val="28"/>
          <w:lang w:val="uk-UA" w:eastAsia="ru-RU"/>
        </w:rPr>
        <w:t>у</w:t>
      </w:r>
      <w:r w:rsidRPr="00C257D4">
        <w:rPr>
          <w:rFonts w:ascii="Times New Roman" w:eastAsia="Times New Roman" w:hAnsi="Times New Roman" w:cs="Times New Roman"/>
          <w:sz w:val="28"/>
          <w:szCs w:val="28"/>
          <w:lang w:eastAsia="ru-RU"/>
        </w:rPr>
        <w:t>, 20</w:t>
      </w:r>
      <w:r w:rsidRPr="00C257D4">
        <w:rPr>
          <w:rFonts w:ascii="Times New Roman" w:eastAsia="Times New Roman" w:hAnsi="Times New Roman" w:cs="Times New Roman"/>
          <w:sz w:val="28"/>
          <w:szCs w:val="28"/>
          <w:lang w:val="uk-UA" w:eastAsia="ru-RU"/>
        </w:rPr>
        <w:t>15.</w:t>
      </w:r>
    </w:p>
    <w:p w14:paraId="54D6D5C6" w14:textId="77777777" w:rsidR="00C257D4" w:rsidRPr="00C257D4" w:rsidRDefault="00C257D4" w:rsidP="00C257D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sz w:val="28"/>
          <w:szCs w:val="28"/>
          <w:lang w:val="uk-UA" w:eastAsia="ru-RU"/>
        </w:rPr>
      </w:pPr>
      <w:r w:rsidRPr="00C257D4">
        <w:rPr>
          <w:rFonts w:ascii="Times New Roman" w:eastAsia="Times New Roman" w:hAnsi="Times New Roman" w:cs="Times New Roman"/>
          <w:sz w:val="28"/>
          <w:szCs w:val="28"/>
          <w:lang w:val="uk-UA" w:eastAsia="ru-RU"/>
        </w:rPr>
        <w:t xml:space="preserve">30. </w:t>
      </w:r>
      <w:r w:rsidRPr="00C257D4">
        <w:rPr>
          <w:rFonts w:ascii="Times New Roman" w:eastAsia="Times New Roman" w:hAnsi="Times New Roman" w:cs="Times New Roman"/>
          <w:sz w:val="28"/>
          <w:szCs w:val="28"/>
          <w:lang w:eastAsia="ru-RU"/>
        </w:rPr>
        <w:t xml:space="preserve">Колосов А.М., Б. Глінковська-Краузе, В.А. Чеботарьов, Чеботарьова Н.М., Колосова К.А.  </w:t>
      </w:r>
      <w:r w:rsidRPr="00C257D4">
        <w:rPr>
          <w:rFonts w:ascii="Times New Roman" w:eastAsia="Times New Roman" w:hAnsi="Times New Roman" w:cs="Times New Roman"/>
          <w:sz w:val="28"/>
          <w:szCs w:val="28"/>
          <w:lang w:val="uk-UA" w:eastAsia="ru-RU"/>
        </w:rPr>
        <w:t xml:space="preserve">Науково-методичні засади підприємництва та бізнес-планування : навч. посіб. за заг. ред. А.М. Колосова і В.А. Чеботарьова. </w:t>
      </w:r>
      <w:r w:rsidRPr="00C257D4">
        <w:rPr>
          <w:rFonts w:ascii="Times New Roman" w:eastAsia="Times New Roman" w:hAnsi="Times New Roman" w:cs="Times New Roman"/>
          <w:sz w:val="28"/>
          <w:szCs w:val="28"/>
          <w:lang w:eastAsia="ru-RU"/>
        </w:rPr>
        <w:t>Старобільськ : Держ. закл. «Луган. нац. у-т імені Тараса Шевченка»,</w:t>
      </w:r>
      <w:r w:rsidRPr="00C257D4">
        <w:rPr>
          <w:rFonts w:ascii="Times New Roman" w:eastAsia="Times New Roman" w:hAnsi="Times New Roman" w:cs="Times New Roman"/>
          <w:sz w:val="28"/>
          <w:szCs w:val="28"/>
          <w:lang w:val="uk-UA" w:eastAsia="ru-RU"/>
        </w:rPr>
        <w:t xml:space="preserve"> </w:t>
      </w:r>
      <w:r w:rsidRPr="00C257D4">
        <w:rPr>
          <w:rFonts w:ascii="Times New Roman" w:eastAsia="Times New Roman" w:hAnsi="Times New Roman" w:cs="Times New Roman"/>
          <w:sz w:val="28"/>
          <w:szCs w:val="28"/>
          <w:lang w:eastAsia="ru-RU"/>
        </w:rPr>
        <w:t>2019</w:t>
      </w:r>
      <w:r w:rsidRPr="00C257D4">
        <w:rPr>
          <w:rFonts w:ascii="Times New Roman" w:eastAsia="Times New Roman" w:hAnsi="Times New Roman" w:cs="Times New Roman"/>
          <w:sz w:val="28"/>
          <w:szCs w:val="28"/>
          <w:lang w:val="uk-UA" w:eastAsia="ru-RU"/>
        </w:rPr>
        <w:t xml:space="preserve">. </w:t>
      </w:r>
      <w:r w:rsidRPr="00C257D4">
        <w:rPr>
          <w:rFonts w:ascii="Times New Roman" w:eastAsia="Times New Roman" w:hAnsi="Times New Roman" w:cs="Times New Roman"/>
          <w:sz w:val="28"/>
          <w:szCs w:val="28"/>
          <w:lang w:eastAsia="ru-RU"/>
        </w:rPr>
        <w:t xml:space="preserve">272 с. </w:t>
      </w:r>
      <w:r w:rsidRPr="00C257D4">
        <w:rPr>
          <w:rFonts w:ascii="Times New Roman" w:eastAsia="Times New Roman" w:hAnsi="Times New Roman" w:cs="Times New Roman"/>
          <w:sz w:val="28"/>
          <w:szCs w:val="28"/>
          <w:lang w:val="en-US" w:eastAsia="ru-RU"/>
        </w:rPr>
        <w:t>URL</w:t>
      </w:r>
      <w:r w:rsidRPr="00C257D4">
        <w:rPr>
          <w:rFonts w:ascii="Times New Roman" w:eastAsia="Times New Roman" w:hAnsi="Times New Roman" w:cs="Times New Roman"/>
          <w:sz w:val="28"/>
          <w:szCs w:val="28"/>
          <w:lang w:val="uk-UA" w:eastAsia="ru-RU"/>
        </w:rPr>
        <w:t xml:space="preserve">: </w:t>
      </w:r>
      <w:hyperlink r:id="rId23" w:history="1">
        <w:r w:rsidRPr="00C257D4">
          <w:rPr>
            <w:rFonts w:ascii="Times New Roman" w:eastAsia="Times New Roman" w:hAnsi="Times New Roman" w:cs="Times New Roman"/>
            <w:color w:val="0000FF"/>
            <w:sz w:val="28"/>
            <w:szCs w:val="28"/>
            <w:u w:val="single"/>
            <w:lang w:val="uk-UA" w:eastAsia="ru-RU"/>
          </w:rPr>
          <w:t>http://dspace.luguniv.edu.ua/xmlui/handle/123456789/4158</w:t>
        </w:r>
      </w:hyperlink>
    </w:p>
    <w:p w14:paraId="50D3E1F9" w14:textId="77777777" w:rsidR="00C257D4" w:rsidRPr="00C257D4" w:rsidRDefault="00C257D4" w:rsidP="00C257D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sz w:val="28"/>
          <w:szCs w:val="28"/>
          <w:lang w:val="uk-UA" w:eastAsia="ru-RU"/>
        </w:rPr>
      </w:pPr>
      <w:r w:rsidRPr="00C257D4">
        <w:rPr>
          <w:rFonts w:ascii="Times New Roman" w:eastAsia="Times New Roman" w:hAnsi="Times New Roman" w:cs="Times New Roman"/>
          <w:sz w:val="28"/>
          <w:szCs w:val="28"/>
          <w:lang w:val="uk-UA" w:eastAsia="ru-RU"/>
        </w:rPr>
        <w:t>31. Кукоба В. П. Організаційне проектування підприємств.  К: КНЕУ, 2009. 270 с.</w:t>
      </w:r>
    </w:p>
    <w:p w14:paraId="6B90ED83" w14:textId="77777777" w:rsidR="00C257D4" w:rsidRPr="00C257D4" w:rsidRDefault="00C257D4" w:rsidP="00C257D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bCs/>
          <w:sz w:val="28"/>
          <w:szCs w:val="28"/>
          <w:lang w:val="uk-UA" w:eastAsia="ru-RU"/>
        </w:rPr>
      </w:pPr>
      <w:r w:rsidRPr="00C257D4">
        <w:rPr>
          <w:rFonts w:ascii="Times New Roman" w:eastAsia="Times New Roman" w:hAnsi="Times New Roman" w:cs="Times New Roman"/>
          <w:sz w:val="28"/>
          <w:szCs w:val="28"/>
          <w:lang w:val="uk-UA" w:eastAsia="ru-RU"/>
        </w:rPr>
        <w:t xml:space="preserve">32. </w:t>
      </w:r>
      <w:r w:rsidRPr="00C257D4">
        <w:rPr>
          <w:rFonts w:ascii="Times New Roman" w:eastAsia="Times New Roman" w:hAnsi="Times New Roman" w:cs="Times New Roman"/>
          <w:bCs/>
          <w:sz w:val="28"/>
          <w:szCs w:val="28"/>
          <w:lang w:val="uk-UA" w:eastAsia="ru-RU"/>
        </w:rPr>
        <w:t xml:space="preserve">Літвінова В. О. Економічна ефективність: сутність та форми / В. О. Літвінова // Вісник Бердянського університету менеджменту і бізнесу. – 2014. – № 2. – С. 43-45. </w:t>
      </w:r>
    </w:p>
    <w:p w14:paraId="31F4B58C" w14:textId="77777777" w:rsidR="00C257D4" w:rsidRPr="00C257D4" w:rsidRDefault="00C257D4" w:rsidP="00C257D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bCs/>
          <w:sz w:val="28"/>
          <w:szCs w:val="28"/>
          <w:lang w:val="uk-UA" w:eastAsia="ru-RU"/>
        </w:rPr>
      </w:pPr>
      <w:r w:rsidRPr="00C257D4">
        <w:rPr>
          <w:rFonts w:ascii="Times New Roman" w:eastAsia="Times New Roman" w:hAnsi="Times New Roman" w:cs="Times New Roman"/>
          <w:bCs/>
          <w:sz w:val="28"/>
          <w:szCs w:val="28"/>
          <w:lang w:val="uk-UA" w:eastAsia="ru-RU"/>
        </w:rPr>
        <w:t xml:space="preserve">33. Лойко В.В., Несенюк Е.С. Шляхи збільшення обсягу прибутку та підвищення дієвості управління прибутком промислового підприємства в </w:t>
      </w:r>
      <w:r w:rsidRPr="00C257D4">
        <w:rPr>
          <w:rFonts w:ascii="Times New Roman" w:eastAsia="Times New Roman" w:hAnsi="Times New Roman" w:cs="Times New Roman"/>
          <w:bCs/>
          <w:sz w:val="28"/>
          <w:szCs w:val="28"/>
          <w:lang w:val="uk-UA" w:eastAsia="ru-RU"/>
        </w:rPr>
        <w:lastRenderedPageBreak/>
        <w:t>сучасних умовах господарювання. Міжнародний науковий журнал, 2015. №7. С. 68-71.</w:t>
      </w:r>
    </w:p>
    <w:p w14:paraId="13E5988C" w14:textId="77777777" w:rsidR="00C257D4" w:rsidRPr="00C257D4" w:rsidRDefault="00C257D4" w:rsidP="00C257D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bCs/>
          <w:sz w:val="28"/>
          <w:szCs w:val="28"/>
          <w:lang w:val="uk-UA" w:eastAsia="ru-RU"/>
        </w:rPr>
      </w:pPr>
      <w:r w:rsidRPr="00C257D4">
        <w:rPr>
          <w:rFonts w:ascii="Times New Roman" w:eastAsia="Times New Roman" w:hAnsi="Times New Roman" w:cs="Times New Roman"/>
          <w:bCs/>
          <w:sz w:val="28"/>
          <w:szCs w:val="28"/>
          <w:lang w:val="uk-UA" w:eastAsia="ru-RU"/>
        </w:rPr>
        <w:t>34. Мазур О.Є. Ринкове ціноутворення. Навчальний посібник. К.: Центр учбової літератури, 2012. 480 с.</w:t>
      </w:r>
    </w:p>
    <w:p w14:paraId="6A1A00C8" w14:textId="77777777" w:rsidR="00C257D4" w:rsidRPr="00C257D4" w:rsidRDefault="00C257D4" w:rsidP="00C257D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bCs/>
          <w:sz w:val="28"/>
          <w:szCs w:val="28"/>
          <w:lang w:val="uk-UA" w:eastAsia="ru-RU"/>
        </w:rPr>
      </w:pPr>
      <w:r w:rsidRPr="00C257D4">
        <w:rPr>
          <w:rFonts w:ascii="Times New Roman" w:eastAsia="Times New Roman" w:hAnsi="Times New Roman" w:cs="Times New Roman"/>
          <w:bCs/>
          <w:sz w:val="28"/>
          <w:szCs w:val="28"/>
          <w:lang w:val="uk-UA" w:eastAsia="ru-RU"/>
        </w:rPr>
        <w:t>35. Макаренко Н.О., Байда С.В., Шулєпова С.М. Особливості формування стратегії розвитку сільськогосподарських підприємств малого бізнесу на засадах маркетингу. Приазовський економічний вісник, 2019. Вип. 1(2). С. 94-98.</w:t>
      </w:r>
    </w:p>
    <w:p w14:paraId="029CF544" w14:textId="77777777" w:rsidR="00C257D4" w:rsidRPr="00C257D4" w:rsidRDefault="00C257D4" w:rsidP="00C257D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bCs/>
          <w:sz w:val="28"/>
          <w:szCs w:val="28"/>
          <w:lang w:val="uk-UA" w:eastAsia="ru-RU"/>
        </w:rPr>
      </w:pPr>
      <w:r w:rsidRPr="00C257D4">
        <w:rPr>
          <w:rFonts w:ascii="Times New Roman" w:eastAsia="Times New Roman" w:hAnsi="Times New Roman" w:cs="Times New Roman"/>
          <w:bCs/>
          <w:sz w:val="28"/>
          <w:szCs w:val="28"/>
          <w:lang w:val="uk-UA" w:eastAsia="ru-RU"/>
        </w:rPr>
        <w:t>36. Макаров В.М., Попова Г.В. Менеджмент: Навчальний посібник. Стандарт третього покоління. К.: Патер, 2011. 256 с.</w:t>
      </w:r>
    </w:p>
    <w:p w14:paraId="5A79E7CD" w14:textId="77777777" w:rsidR="00C257D4" w:rsidRPr="00C257D4" w:rsidRDefault="00C257D4" w:rsidP="00C257D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bCs/>
          <w:sz w:val="28"/>
          <w:szCs w:val="28"/>
          <w:lang w:val="uk-UA" w:eastAsia="ru-RU"/>
        </w:rPr>
      </w:pPr>
      <w:r w:rsidRPr="00C257D4">
        <w:rPr>
          <w:rFonts w:ascii="Times New Roman" w:eastAsia="Times New Roman" w:hAnsi="Times New Roman" w:cs="Times New Roman"/>
          <w:bCs/>
          <w:sz w:val="28"/>
          <w:szCs w:val="28"/>
          <w:lang w:val="uk-UA" w:eastAsia="ru-RU"/>
        </w:rPr>
        <w:t>37. Мелень О.В., Гарібян Т.А. Актуальність питань розробки напрямів підвищення прибутковості підприємства. Науковий вісник Херсонського державного університету, 2014.  № 8. С. 91-94.</w:t>
      </w:r>
    </w:p>
    <w:p w14:paraId="11BE82DD" w14:textId="77777777" w:rsidR="00C257D4" w:rsidRPr="00C257D4" w:rsidRDefault="00C257D4" w:rsidP="00C257D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bCs/>
          <w:sz w:val="28"/>
          <w:szCs w:val="28"/>
          <w:lang w:val="uk-UA" w:eastAsia="ru-RU"/>
        </w:rPr>
      </w:pPr>
      <w:r w:rsidRPr="00C257D4">
        <w:rPr>
          <w:rFonts w:ascii="Times New Roman" w:eastAsia="Times New Roman" w:hAnsi="Times New Roman" w:cs="Times New Roman"/>
          <w:bCs/>
          <w:sz w:val="28"/>
          <w:szCs w:val="28"/>
          <w:lang w:val="uk-UA" w:eastAsia="ru-RU"/>
        </w:rPr>
        <w:t>38. Мельник Л.Г. Економіка підприємства: підручник Суми: Університетська книга, 2012. 864 с.</w:t>
      </w:r>
    </w:p>
    <w:p w14:paraId="54AF052B" w14:textId="77777777" w:rsidR="00C257D4" w:rsidRPr="00C257D4" w:rsidRDefault="00C257D4" w:rsidP="00C257D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bCs/>
          <w:sz w:val="28"/>
          <w:szCs w:val="28"/>
          <w:lang w:val="uk-UA" w:eastAsia="ru-RU"/>
        </w:rPr>
      </w:pPr>
      <w:r w:rsidRPr="00C257D4">
        <w:rPr>
          <w:rFonts w:ascii="Times New Roman" w:eastAsia="Times New Roman" w:hAnsi="Times New Roman" w:cs="Times New Roman"/>
          <w:bCs/>
          <w:sz w:val="28"/>
          <w:szCs w:val="28"/>
          <w:lang w:val="uk-UA" w:eastAsia="ru-RU"/>
        </w:rPr>
        <w:t xml:space="preserve">39. Методичні рекомендації щодо складання стратегічних планів підприємствами державного сектору URL: </w:t>
      </w:r>
      <w:hyperlink r:id="rId24" w:history="1">
        <w:r w:rsidRPr="00C257D4">
          <w:rPr>
            <w:rFonts w:ascii="Times New Roman" w:eastAsia="Times New Roman" w:hAnsi="Times New Roman" w:cs="Times New Roman"/>
            <w:bCs/>
            <w:color w:val="0000FF"/>
            <w:sz w:val="28"/>
            <w:szCs w:val="28"/>
            <w:u w:val="single"/>
            <w:lang w:val="uk-UA" w:eastAsia="ru-RU"/>
          </w:rPr>
          <w:t>https://www.me.gov.ua/Documents/Download?id=3e1db9ca-68ce-4064-a3a7-d45d5a61d621</w:t>
        </w:r>
      </w:hyperlink>
    </w:p>
    <w:p w14:paraId="596614E4" w14:textId="77777777" w:rsidR="00C257D4" w:rsidRPr="00C257D4" w:rsidRDefault="00C257D4" w:rsidP="00C257D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sz w:val="28"/>
          <w:szCs w:val="28"/>
          <w:lang w:val="uk-UA" w:eastAsia="ru-RU"/>
        </w:rPr>
      </w:pPr>
      <w:r w:rsidRPr="00C257D4">
        <w:rPr>
          <w:rFonts w:ascii="Times New Roman" w:eastAsia="Times New Roman" w:hAnsi="Times New Roman" w:cs="Times New Roman"/>
          <w:sz w:val="28"/>
          <w:szCs w:val="28"/>
          <w:lang w:val="uk-UA" w:eastAsia="ru-RU"/>
        </w:rPr>
        <w:t xml:space="preserve">40. Макогон Ю, Гохберг Ю., Третьяков С. Деякі державні та регіональні аспекти розвитку зовнішньоекономічних зв’язків// Регіональна економіка. – 2001, №3.– С.74-91. </w:t>
      </w:r>
    </w:p>
    <w:p w14:paraId="3C3C599A" w14:textId="77777777" w:rsidR="00C257D4" w:rsidRPr="00C257D4" w:rsidRDefault="00C257D4" w:rsidP="00C257D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sz w:val="28"/>
          <w:szCs w:val="28"/>
          <w:lang w:eastAsia="ru-RU"/>
        </w:rPr>
      </w:pPr>
      <w:r w:rsidRPr="00C257D4">
        <w:rPr>
          <w:rFonts w:ascii="Times New Roman" w:eastAsia="Times New Roman" w:hAnsi="Times New Roman" w:cs="Times New Roman"/>
          <w:sz w:val="28"/>
          <w:szCs w:val="28"/>
          <w:lang w:val="uk-UA" w:eastAsia="ru-RU"/>
        </w:rPr>
        <w:t xml:space="preserve">41. </w:t>
      </w:r>
      <w:r w:rsidRPr="00C257D4">
        <w:rPr>
          <w:rFonts w:ascii="Times New Roman" w:eastAsia="Times New Roman" w:hAnsi="Times New Roman" w:cs="Times New Roman"/>
          <w:sz w:val="28"/>
          <w:szCs w:val="28"/>
          <w:lang w:eastAsia="ru-RU"/>
        </w:rPr>
        <w:t>Орлов О.О. Планування діяльності промислового підприємства. Підручник. – К.: Скарби, 2002. – 336 с.</w:t>
      </w:r>
    </w:p>
    <w:p w14:paraId="72463C90" w14:textId="77777777" w:rsidR="00C257D4" w:rsidRPr="00C257D4" w:rsidRDefault="00C257D4" w:rsidP="00C257D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sz w:val="28"/>
          <w:szCs w:val="28"/>
          <w:lang w:val="uk-UA" w:eastAsia="ru-RU"/>
        </w:rPr>
      </w:pPr>
      <w:r w:rsidRPr="00C257D4">
        <w:rPr>
          <w:rFonts w:ascii="Times New Roman" w:eastAsia="Times New Roman" w:hAnsi="Times New Roman" w:cs="Times New Roman"/>
          <w:sz w:val="28"/>
          <w:szCs w:val="28"/>
          <w:lang w:val="uk-UA" w:eastAsia="ru-RU"/>
        </w:rPr>
        <w:t>42. Панченко Є.М. Міжнародний менеджмент: Навч. посіб.– К.: Лібра, 1996. – 256 с.</w:t>
      </w:r>
    </w:p>
    <w:p w14:paraId="0B8E556E" w14:textId="77777777" w:rsidR="00C257D4" w:rsidRPr="00C257D4" w:rsidRDefault="00C257D4" w:rsidP="00C257D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sz w:val="28"/>
          <w:szCs w:val="28"/>
          <w:lang w:val="uk-UA" w:eastAsia="ru-RU"/>
        </w:rPr>
      </w:pPr>
      <w:r w:rsidRPr="00C257D4">
        <w:rPr>
          <w:rFonts w:ascii="Times New Roman" w:eastAsia="Times New Roman" w:hAnsi="Times New Roman" w:cs="Times New Roman"/>
          <w:sz w:val="28"/>
          <w:szCs w:val="28"/>
          <w:lang w:val="uk-UA" w:eastAsia="ru-RU"/>
        </w:rPr>
        <w:t>43. Пасічник В.Г., Акіліна О.В. Планування діяльності підпри-ємства: Навч. посіб. - К.: Центр навчальної літератури, 2005. - 256 с.</w:t>
      </w:r>
    </w:p>
    <w:p w14:paraId="6E700CD6" w14:textId="77777777" w:rsidR="00C257D4" w:rsidRPr="00C257D4" w:rsidRDefault="00C257D4" w:rsidP="00C257D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sz w:val="28"/>
          <w:szCs w:val="28"/>
          <w:lang w:val="uk-UA" w:eastAsia="ru-RU"/>
        </w:rPr>
      </w:pPr>
      <w:r w:rsidRPr="00C257D4">
        <w:rPr>
          <w:rFonts w:ascii="Times New Roman" w:eastAsia="Times New Roman" w:hAnsi="Times New Roman" w:cs="Times New Roman"/>
          <w:sz w:val="28"/>
          <w:szCs w:val="28"/>
          <w:lang w:val="uk-UA" w:eastAsia="ru-RU"/>
        </w:rPr>
        <w:t>44. Планування діяльності підприємства. Навчальний посібник / За загальною редакцією В.Є Москалика. – К.: КНЕУ, 2005.– 372 с.</w:t>
      </w:r>
    </w:p>
    <w:p w14:paraId="5BA97091" w14:textId="77777777" w:rsidR="00C257D4" w:rsidRPr="00560983" w:rsidRDefault="00C257D4" w:rsidP="00C257D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sz w:val="28"/>
          <w:szCs w:val="28"/>
          <w:lang w:val="uk-UA" w:eastAsia="ru-RU"/>
        </w:rPr>
      </w:pPr>
      <w:r w:rsidRPr="00C257D4">
        <w:rPr>
          <w:rFonts w:ascii="Times New Roman" w:eastAsia="Times New Roman" w:hAnsi="Times New Roman" w:cs="Times New Roman"/>
          <w:sz w:val="28"/>
          <w:szCs w:val="28"/>
          <w:lang w:val="uk-UA" w:eastAsia="ru-RU"/>
        </w:rPr>
        <w:lastRenderedPageBreak/>
        <w:t xml:space="preserve">45. Приймак Т.А. Планування діяльності підприємств (конспект лекцій).  </w:t>
      </w:r>
      <w:r w:rsidRPr="00560983">
        <w:rPr>
          <w:rFonts w:ascii="Times New Roman" w:eastAsia="Times New Roman" w:hAnsi="Times New Roman" w:cs="Times New Roman"/>
          <w:sz w:val="28"/>
          <w:szCs w:val="28"/>
          <w:lang w:val="uk-UA" w:eastAsia="ru-RU"/>
        </w:rPr>
        <w:t>– Київ: МАУП, 1998.</w:t>
      </w:r>
      <w:r w:rsidRPr="00C257D4">
        <w:rPr>
          <w:rFonts w:ascii="Times New Roman" w:eastAsia="Times New Roman" w:hAnsi="Times New Roman" w:cs="Times New Roman"/>
          <w:sz w:val="28"/>
          <w:szCs w:val="28"/>
          <w:lang w:val="uk-UA" w:eastAsia="ru-RU"/>
        </w:rPr>
        <w:t xml:space="preserve"> </w:t>
      </w:r>
      <w:r w:rsidRPr="00560983">
        <w:rPr>
          <w:rFonts w:ascii="Times New Roman" w:eastAsia="Times New Roman" w:hAnsi="Times New Roman" w:cs="Times New Roman"/>
          <w:sz w:val="28"/>
          <w:szCs w:val="28"/>
          <w:lang w:val="uk-UA" w:eastAsia="ru-RU"/>
        </w:rPr>
        <w:t>– 286 с.</w:t>
      </w:r>
    </w:p>
    <w:p w14:paraId="0E504A36" w14:textId="77777777" w:rsidR="00C257D4" w:rsidRPr="00560983" w:rsidRDefault="00C257D4" w:rsidP="00C257D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sz w:val="28"/>
          <w:szCs w:val="28"/>
          <w:lang w:val="uk-UA" w:eastAsia="ru-RU"/>
        </w:rPr>
      </w:pPr>
      <w:r w:rsidRPr="00C257D4">
        <w:rPr>
          <w:rFonts w:ascii="Times New Roman" w:eastAsia="Times New Roman" w:hAnsi="Times New Roman" w:cs="Times New Roman"/>
          <w:sz w:val="28"/>
          <w:szCs w:val="28"/>
          <w:lang w:val="uk-UA" w:eastAsia="ru-RU"/>
        </w:rPr>
        <w:t xml:space="preserve">46. </w:t>
      </w:r>
      <w:r w:rsidRPr="00560983">
        <w:rPr>
          <w:rFonts w:ascii="Times New Roman" w:eastAsia="Times New Roman" w:hAnsi="Times New Roman" w:cs="Times New Roman"/>
          <w:sz w:val="28"/>
          <w:szCs w:val="28"/>
          <w:lang w:val="uk-UA" w:eastAsia="ru-RU"/>
        </w:rPr>
        <w:t>Тарасюк Г.М., Шваб Л.І. Планування діяльності підприємства: Навч.</w:t>
      </w:r>
      <w:r w:rsidRPr="00C257D4">
        <w:rPr>
          <w:rFonts w:ascii="Times New Roman" w:eastAsia="Times New Roman" w:hAnsi="Times New Roman" w:cs="Times New Roman"/>
          <w:sz w:val="28"/>
          <w:szCs w:val="28"/>
          <w:lang w:val="uk-UA" w:eastAsia="ru-RU"/>
        </w:rPr>
        <w:t xml:space="preserve"> </w:t>
      </w:r>
      <w:r w:rsidRPr="00560983">
        <w:rPr>
          <w:rFonts w:ascii="Times New Roman" w:eastAsia="Times New Roman" w:hAnsi="Times New Roman" w:cs="Times New Roman"/>
          <w:sz w:val="28"/>
          <w:szCs w:val="28"/>
          <w:lang w:val="uk-UA" w:eastAsia="ru-RU"/>
        </w:rPr>
        <w:t>посіб. – К.: Каравела, 2005. – 312 с.</w:t>
      </w:r>
    </w:p>
    <w:p w14:paraId="393BC3CC" w14:textId="0A79868B" w:rsidR="00C257D4" w:rsidRPr="00C257D4" w:rsidRDefault="00C257D4" w:rsidP="00C257D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sz w:val="28"/>
          <w:szCs w:val="28"/>
          <w:lang w:val="uk-UA" w:eastAsia="ru-RU"/>
        </w:rPr>
      </w:pPr>
      <w:r w:rsidRPr="00C257D4">
        <w:rPr>
          <w:rFonts w:ascii="Times New Roman" w:eastAsia="Times New Roman" w:hAnsi="Times New Roman" w:cs="Times New Roman"/>
          <w:sz w:val="28"/>
          <w:szCs w:val="28"/>
          <w:lang w:val="uk-UA" w:eastAsia="ru-RU"/>
        </w:rPr>
        <w:t xml:space="preserve">47. </w:t>
      </w:r>
      <w:r w:rsidR="009427C6">
        <w:rPr>
          <w:rFonts w:ascii="Times New Roman" w:eastAsia="Times New Roman" w:hAnsi="Times New Roman" w:cs="Times New Roman"/>
          <w:sz w:val="28"/>
          <w:szCs w:val="28"/>
          <w:lang w:val="uk-UA" w:eastAsia="ru-RU"/>
        </w:rPr>
        <w:t>Управління стійкістю підприємства</w:t>
      </w:r>
      <w:r w:rsidR="00DA2703">
        <w:rPr>
          <w:rFonts w:ascii="Times New Roman" w:eastAsia="Times New Roman" w:hAnsi="Times New Roman" w:cs="Times New Roman"/>
          <w:sz w:val="28"/>
          <w:szCs w:val="28"/>
          <w:lang w:val="uk-UA" w:eastAsia="ru-RU"/>
        </w:rPr>
        <w:t xml:space="preserve"> : монографія</w:t>
      </w:r>
      <w:r w:rsidR="009427C6">
        <w:rPr>
          <w:rFonts w:ascii="Times New Roman" w:eastAsia="Times New Roman" w:hAnsi="Times New Roman" w:cs="Times New Roman"/>
          <w:sz w:val="28"/>
          <w:szCs w:val="28"/>
          <w:lang w:val="uk-UA" w:eastAsia="ru-RU"/>
        </w:rPr>
        <w:t xml:space="preserve">. </w:t>
      </w:r>
      <w:r w:rsidR="00DA2703" w:rsidRPr="00DA2703">
        <w:rPr>
          <w:rFonts w:ascii="Times New Roman" w:eastAsia="Times New Roman" w:hAnsi="Times New Roman" w:cs="Times New Roman"/>
          <w:sz w:val="28"/>
          <w:szCs w:val="28"/>
          <w:lang w:val="uk-UA" w:eastAsia="ru-RU"/>
        </w:rPr>
        <w:t>Колосов А.М., Колосова К. А., Штапаук Г.П</w:t>
      </w:r>
      <w:r w:rsidR="00DA2703">
        <w:rPr>
          <w:rFonts w:ascii="Times New Roman" w:eastAsia="Times New Roman" w:hAnsi="Times New Roman" w:cs="Times New Roman"/>
          <w:sz w:val="28"/>
          <w:szCs w:val="28"/>
          <w:lang w:val="uk-UA" w:eastAsia="ru-RU"/>
        </w:rPr>
        <w:t xml:space="preserve">. </w:t>
      </w:r>
      <w:r w:rsidR="00A47A49">
        <w:rPr>
          <w:rFonts w:ascii="Times New Roman" w:eastAsia="Times New Roman" w:hAnsi="Times New Roman" w:cs="Times New Roman"/>
          <w:sz w:val="28"/>
          <w:szCs w:val="28"/>
          <w:lang w:val="uk-UA" w:eastAsia="ru-RU"/>
        </w:rPr>
        <w:t>З</w:t>
      </w:r>
      <w:r w:rsidR="00A47A49" w:rsidRPr="00A47A49">
        <w:rPr>
          <w:rFonts w:ascii="Times New Roman" w:eastAsia="Times New Roman" w:hAnsi="Times New Roman" w:cs="Times New Roman"/>
          <w:sz w:val="28"/>
          <w:szCs w:val="28"/>
          <w:lang w:val="uk-UA" w:eastAsia="ru-RU"/>
        </w:rPr>
        <w:t>а заг. ред. А. М. Колосова.  Старобільськ: Вид-</w:t>
      </w:r>
      <w:r w:rsidR="00A47A49">
        <w:rPr>
          <w:rFonts w:ascii="Times New Roman" w:eastAsia="Times New Roman" w:hAnsi="Times New Roman" w:cs="Times New Roman"/>
          <w:sz w:val="28"/>
          <w:szCs w:val="28"/>
          <w:lang w:val="uk-UA" w:eastAsia="ru-RU"/>
        </w:rPr>
        <w:t>в</w:t>
      </w:r>
      <w:r w:rsidR="00A47A49" w:rsidRPr="00A47A49">
        <w:rPr>
          <w:rFonts w:ascii="Times New Roman" w:eastAsia="Times New Roman" w:hAnsi="Times New Roman" w:cs="Times New Roman"/>
          <w:sz w:val="28"/>
          <w:szCs w:val="28"/>
          <w:lang w:val="uk-UA" w:eastAsia="ru-RU"/>
        </w:rPr>
        <w:t xml:space="preserve">о Держ. закл. «Луган. Нац. ун-т імені Тараса Шевченка», 2016. 336 с. </w:t>
      </w:r>
      <w:r w:rsidR="00A47A49" w:rsidRPr="00A47A49">
        <w:rPr>
          <w:rFonts w:ascii="Times New Roman" w:eastAsia="Times New Roman" w:hAnsi="Times New Roman" w:cs="Times New Roman"/>
          <w:sz w:val="28"/>
          <w:szCs w:val="28"/>
          <w:lang w:val="en-US" w:eastAsia="ru-RU"/>
        </w:rPr>
        <w:t>URL</w:t>
      </w:r>
      <w:r w:rsidR="00A47A49" w:rsidRPr="00A47A49">
        <w:rPr>
          <w:rFonts w:ascii="Times New Roman" w:eastAsia="Times New Roman" w:hAnsi="Times New Roman" w:cs="Times New Roman"/>
          <w:sz w:val="28"/>
          <w:szCs w:val="28"/>
          <w:lang w:val="uk-UA" w:eastAsia="ru-RU"/>
        </w:rPr>
        <w:t xml:space="preserve">: </w:t>
      </w:r>
      <w:hyperlink r:id="rId25" w:history="1">
        <w:r w:rsidR="00A47A49" w:rsidRPr="00A47A49">
          <w:rPr>
            <w:rStyle w:val="a3"/>
            <w:rFonts w:ascii="Times New Roman" w:eastAsia="Times New Roman" w:hAnsi="Times New Roman" w:cs="Times New Roman"/>
            <w:sz w:val="28"/>
            <w:szCs w:val="28"/>
            <w:lang w:val="uk-UA" w:eastAsia="ru-RU"/>
          </w:rPr>
          <w:t>http://dspace.luguniv.edu.ua/xmlui/handle/123456789/2492</w:t>
        </w:r>
      </w:hyperlink>
    </w:p>
    <w:p w14:paraId="44D33C34" w14:textId="77777777" w:rsidR="00C257D4" w:rsidRPr="00C257D4" w:rsidRDefault="00C257D4" w:rsidP="00C257D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sz w:val="28"/>
          <w:szCs w:val="28"/>
          <w:lang w:val="uk-UA" w:eastAsia="ru-RU"/>
        </w:rPr>
      </w:pPr>
      <w:r w:rsidRPr="00C257D4">
        <w:rPr>
          <w:rFonts w:ascii="Times New Roman" w:eastAsia="Times New Roman" w:hAnsi="Times New Roman" w:cs="Times New Roman"/>
          <w:sz w:val="28"/>
          <w:szCs w:val="28"/>
          <w:lang w:val="uk-UA" w:eastAsia="ru-RU"/>
        </w:rPr>
        <w:t>48. Цал-Цалко Ю.С. Витрати підприємства: Навч. посіб. – Житомир: ЖІТІ, 2002.– 656 с.</w:t>
      </w:r>
    </w:p>
    <w:p w14:paraId="76B98196" w14:textId="77777777" w:rsidR="00C257D4" w:rsidRPr="00C257D4" w:rsidRDefault="00C257D4" w:rsidP="00C257D4">
      <w:pPr>
        <w:tabs>
          <w:tab w:val="num" w:pos="720"/>
          <w:tab w:val="left" w:pos="1086"/>
        </w:tabs>
        <w:spacing w:after="0" w:line="360" w:lineRule="auto"/>
        <w:ind w:firstLine="680"/>
        <w:jc w:val="both"/>
        <w:rPr>
          <w:rFonts w:ascii="Times New Roman" w:eastAsia="Times New Roman" w:hAnsi="Times New Roman" w:cs="Times New Roman"/>
          <w:sz w:val="28"/>
          <w:szCs w:val="28"/>
          <w:lang w:val="uk-UA" w:eastAsia="ru-RU"/>
        </w:rPr>
      </w:pPr>
      <w:r w:rsidRPr="00C257D4">
        <w:rPr>
          <w:rFonts w:ascii="Times New Roman" w:eastAsia="Times New Roman" w:hAnsi="Times New Roman" w:cs="Times New Roman"/>
          <w:sz w:val="28"/>
          <w:szCs w:val="28"/>
          <w:lang w:val="uk-UA" w:eastAsia="ru-RU"/>
        </w:rPr>
        <w:t>49. Швайка Л.А. Планування діяльності підприємства. Навч. посібник. – Л.: Новий світ–2000, 2003. – 268 с.</w:t>
      </w:r>
    </w:p>
    <w:p w14:paraId="45AD4A82" w14:textId="77777777" w:rsidR="00C257D4" w:rsidRPr="00C257D4" w:rsidRDefault="00C257D4" w:rsidP="00C257D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sz w:val="28"/>
          <w:szCs w:val="28"/>
          <w:lang w:val="uk-UA" w:eastAsia="ru-RU"/>
        </w:rPr>
      </w:pPr>
      <w:r w:rsidRPr="00C257D4">
        <w:rPr>
          <w:rFonts w:ascii="Times New Roman" w:eastAsia="Times New Roman" w:hAnsi="Times New Roman" w:cs="Times New Roman"/>
          <w:bCs/>
          <w:sz w:val="28"/>
          <w:szCs w:val="28"/>
          <w:lang w:val="uk-UA" w:eastAsia="ru-RU"/>
        </w:rPr>
        <w:t>50. Ясинський В.В., Гайден О.О. Бізнес-планування: теорія і практика: Навчальний посібник. – К.: Каравела, 2004. – 232 с.</w:t>
      </w:r>
    </w:p>
    <w:p w14:paraId="163B0293" w14:textId="33F6E0E7" w:rsidR="00081EBB" w:rsidRDefault="000D0ACC" w:rsidP="00081E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rPr>
          <w:rStyle w:val="a3"/>
          <w:rFonts w:ascii="Times New Roman" w:hAnsi="Times New Roman" w:cs="Times New Roman"/>
          <w:bCs/>
          <w:sz w:val="28"/>
          <w:szCs w:val="28"/>
          <w:lang w:val="uk-UA"/>
        </w:rPr>
      </w:pPr>
      <w:r>
        <w:rPr>
          <w:rFonts w:ascii="Times New Roman" w:eastAsia="Times New Roman" w:hAnsi="Times New Roman" w:cs="Times New Roman"/>
          <w:bCs/>
          <w:sz w:val="28"/>
          <w:szCs w:val="28"/>
          <w:lang w:val="uk-UA" w:eastAsia="ru-RU"/>
        </w:rPr>
        <w:t xml:space="preserve">51. </w:t>
      </w:r>
      <w:r w:rsidR="00343944" w:rsidRPr="005523E1">
        <w:rPr>
          <w:rFonts w:ascii="Times New Roman" w:hAnsi="Times New Roman" w:cs="Times New Roman"/>
          <w:sz w:val="28"/>
          <w:szCs w:val="28"/>
          <w:lang w:val="uk-UA"/>
        </w:rPr>
        <w:t>Економічна робота на підприємстві.</w:t>
      </w:r>
      <w:r w:rsidR="00343944">
        <w:rPr>
          <w:rFonts w:ascii="Times New Roman" w:hAnsi="Times New Roman" w:cs="Times New Roman"/>
          <w:sz w:val="28"/>
          <w:szCs w:val="28"/>
          <w:lang w:val="uk-UA"/>
        </w:rPr>
        <w:t xml:space="preserve"> Режим доступу: </w:t>
      </w:r>
      <w:r w:rsidR="00343944" w:rsidRPr="005523E1">
        <w:rPr>
          <w:rFonts w:ascii="Times New Roman" w:hAnsi="Times New Roman" w:cs="Times New Roman"/>
          <w:sz w:val="28"/>
          <w:szCs w:val="28"/>
          <w:lang w:val="uk-UA"/>
        </w:rPr>
        <w:t xml:space="preserve"> </w:t>
      </w:r>
      <w:hyperlink r:id="rId26" w:history="1">
        <w:r w:rsidR="00343944" w:rsidRPr="005523E1">
          <w:rPr>
            <w:rStyle w:val="a3"/>
            <w:rFonts w:ascii="Times New Roman" w:hAnsi="Times New Roman" w:cs="Times New Roman"/>
            <w:bCs/>
            <w:sz w:val="28"/>
            <w:szCs w:val="28"/>
            <w:lang w:val="uk-UA"/>
          </w:rPr>
          <w:t>https://leksika.com.ua/14210926/ure/ekonomichna_robota_na_pidpriyemstvi</w:t>
        </w:r>
      </w:hyperlink>
    </w:p>
    <w:p w14:paraId="1C14E4C0" w14:textId="65F5F542" w:rsidR="00C257D4" w:rsidRPr="00081EBB" w:rsidRDefault="000D0ACC" w:rsidP="00081E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sz w:val="28"/>
          <w:szCs w:val="28"/>
          <w:lang w:val="uk-UA" w:eastAsia="uk-UA"/>
        </w:rPr>
      </w:pPr>
      <w:r>
        <w:rPr>
          <w:rFonts w:ascii="Times New Roman" w:hAnsi="Times New Roman" w:cs="Times New Roman"/>
          <w:sz w:val="28"/>
          <w:szCs w:val="28"/>
          <w:lang w:val="uk-UA"/>
        </w:rPr>
        <w:t xml:space="preserve">52. </w:t>
      </w:r>
      <w:r w:rsidR="00081EBB">
        <w:rPr>
          <w:rFonts w:ascii="Times New Roman" w:hAnsi="Times New Roman" w:cs="Times New Roman"/>
          <w:sz w:val="28"/>
          <w:szCs w:val="28"/>
          <w:lang w:val="uk-UA"/>
        </w:rPr>
        <w:t xml:space="preserve">ТОВ «ФУДЕМБІР». Режим доступу: </w:t>
      </w:r>
      <w:hyperlink r:id="rId27" w:history="1">
        <w:r w:rsidR="00081EBB" w:rsidRPr="00081EBB">
          <w:rPr>
            <w:rStyle w:val="a3"/>
            <w:rFonts w:ascii="Times New Roman" w:eastAsia="Times New Roman" w:hAnsi="Times New Roman" w:cs="Times New Roman"/>
            <w:sz w:val="28"/>
            <w:szCs w:val="28"/>
            <w:lang w:val="uk-UA" w:eastAsia="uk-UA"/>
          </w:rPr>
          <w:t>https://youcontrol.com.ua/catalog/company_details/39506805/</w:t>
        </w:r>
      </w:hyperlink>
    </w:p>
    <w:p w14:paraId="68984847" w14:textId="77777777" w:rsidR="00C257D4" w:rsidRPr="00081EBB" w:rsidRDefault="00C257D4" w:rsidP="00081E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851"/>
        <w:jc w:val="both"/>
        <w:rPr>
          <w:rFonts w:ascii="Times New Roman" w:eastAsia="Times New Roman" w:hAnsi="Times New Roman" w:cs="Times New Roman"/>
          <w:sz w:val="28"/>
          <w:szCs w:val="28"/>
          <w:lang w:val="uk-UA" w:eastAsia="uk-UA"/>
        </w:rPr>
      </w:pPr>
    </w:p>
    <w:p w14:paraId="3519C447" w14:textId="77777777" w:rsidR="00C257D4" w:rsidRPr="00C257D4" w:rsidRDefault="00C257D4" w:rsidP="00C257D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p>
    <w:p w14:paraId="388BB4A1" w14:textId="77777777" w:rsidR="00C257D4" w:rsidRPr="00C257D4" w:rsidRDefault="00C257D4" w:rsidP="00C257D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rPr>
          <w:rFonts w:ascii="Times New Roman" w:eastAsia="Times New Roman" w:hAnsi="Times New Roman" w:cs="Times New Roman"/>
          <w:sz w:val="28"/>
          <w:szCs w:val="28"/>
          <w:lang w:val="uk-UA" w:eastAsia="ru-RU"/>
        </w:rPr>
      </w:pPr>
    </w:p>
    <w:p w14:paraId="51B6A43A" w14:textId="77777777" w:rsidR="00C257D4" w:rsidRDefault="00C257D4" w:rsidP="002B51AB">
      <w:pPr>
        <w:rPr>
          <w:rFonts w:ascii="Times New Roman" w:eastAsia="Times New Roman" w:hAnsi="Times New Roman" w:cs="Times New Roman"/>
          <w:sz w:val="28"/>
          <w:szCs w:val="28"/>
          <w:lang w:val="uk-UA" w:eastAsia="ru-RU"/>
        </w:rPr>
      </w:pPr>
    </w:p>
    <w:p w14:paraId="6D746C60" w14:textId="266E82C2" w:rsidR="00744653" w:rsidRDefault="00744653" w:rsidP="002B51AB">
      <w:pPr>
        <w:rPr>
          <w:rFonts w:ascii="Times New Roman" w:eastAsia="Times New Roman" w:hAnsi="Times New Roman" w:cs="Times New Roman"/>
          <w:sz w:val="28"/>
          <w:szCs w:val="28"/>
          <w:lang w:val="uk-UA" w:eastAsia="ru-RU"/>
        </w:rPr>
      </w:pPr>
    </w:p>
    <w:p w14:paraId="789B04E5" w14:textId="6E17BCC6" w:rsidR="00744653" w:rsidRDefault="00744653" w:rsidP="002B51AB">
      <w:pPr>
        <w:rPr>
          <w:rFonts w:ascii="Times New Roman" w:eastAsia="Times New Roman" w:hAnsi="Times New Roman" w:cs="Times New Roman"/>
          <w:sz w:val="28"/>
          <w:szCs w:val="28"/>
          <w:lang w:val="uk-UA" w:eastAsia="ru-RU"/>
        </w:rPr>
      </w:pPr>
    </w:p>
    <w:p w14:paraId="1FB1F43D" w14:textId="77777777" w:rsidR="00744653" w:rsidRPr="00F935C1" w:rsidRDefault="00744653" w:rsidP="002B51AB">
      <w:pPr>
        <w:rPr>
          <w:lang w:val="uk-UA"/>
        </w:rPr>
      </w:pPr>
    </w:p>
    <w:sectPr w:rsidR="00744653" w:rsidRPr="00F935C1">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Kudrashov">
    <w:altName w:val="Arial Narrow"/>
    <w:charset w:val="00"/>
    <w:family w:val="swiss"/>
    <w:pitch w:val="variable"/>
    <w:sig w:usb0="00000203" w:usb1="00000000" w:usb2="00000000" w:usb3="00000000" w:csb0="00000005" w:csb1="00000000"/>
  </w:font>
  <w:font w:name="Microsoft Sans Serif">
    <w:panose1 w:val="020B0604020202020204"/>
    <w:charset w:val="00"/>
    <w:family w:val="swiss"/>
    <w:pitch w:val="variable"/>
    <w:sig w:usb0="E5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imes New Roman CYR">
    <w:altName w:val="Times New Roman"/>
    <w:panose1 w:val="02020603050405020304"/>
    <w:charset w:val="00"/>
    <w:family w:val="roman"/>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599E8B2E"/>
    <w:lvl w:ilvl="0">
      <w:numFmt w:val="bullet"/>
      <w:lvlText w:val="*"/>
      <w:lvlJc w:val="left"/>
    </w:lvl>
  </w:abstractNum>
  <w:abstractNum w:abstractNumId="1" w15:restartNumberingAfterBreak="0">
    <w:nsid w:val="00000003"/>
    <w:multiLevelType w:val="multilevel"/>
    <w:tmpl w:val="00000000"/>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numFmt w:val="decimal"/>
      <w:lvlText w:val=""/>
      <w:lvlJc w:val="left"/>
    </w:lvl>
  </w:abstractNum>
  <w:abstractNum w:abstractNumId="2" w15:restartNumberingAfterBreak="0">
    <w:nsid w:val="00000004"/>
    <w:multiLevelType w:val="multilevel"/>
    <w:tmpl w:val="00000000"/>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numFmt w:val="decimal"/>
      <w:lvlText w:val=""/>
      <w:lvlJc w:val="left"/>
    </w:lvl>
  </w:abstractNum>
  <w:abstractNum w:abstractNumId="3" w15:restartNumberingAfterBreak="0">
    <w:nsid w:val="161E443D"/>
    <w:multiLevelType w:val="hybridMultilevel"/>
    <w:tmpl w:val="2940C76A"/>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 w15:restartNumberingAfterBreak="0">
    <w:nsid w:val="20812FA2"/>
    <w:multiLevelType w:val="hybridMultilevel"/>
    <w:tmpl w:val="3F60DA66"/>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 w15:restartNumberingAfterBreak="0">
    <w:nsid w:val="26D14900"/>
    <w:multiLevelType w:val="hybridMultilevel"/>
    <w:tmpl w:val="AE5A5DE2"/>
    <w:lvl w:ilvl="0" w:tplc="0916E794">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6" w15:restartNumberingAfterBreak="0">
    <w:nsid w:val="2A472EAE"/>
    <w:multiLevelType w:val="hybridMultilevel"/>
    <w:tmpl w:val="13CE11AE"/>
    <w:lvl w:ilvl="0" w:tplc="DC066132">
      <w:start w:val="1"/>
      <w:numFmt w:val="decimal"/>
      <w:lvlText w:val="%1)"/>
      <w:lvlJc w:val="left"/>
      <w:pPr>
        <w:tabs>
          <w:tab w:val="num" w:pos="1040"/>
        </w:tabs>
        <w:ind w:left="1040" w:hanging="360"/>
      </w:pPr>
      <w:rPr>
        <w:rFonts w:hint="default"/>
      </w:rPr>
    </w:lvl>
    <w:lvl w:ilvl="1" w:tplc="04190019" w:tentative="1">
      <w:start w:val="1"/>
      <w:numFmt w:val="lowerLetter"/>
      <w:lvlText w:val="%2."/>
      <w:lvlJc w:val="left"/>
      <w:pPr>
        <w:tabs>
          <w:tab w:val="num" w:pos="1760"/>
        </w:tabs>
        <w:ind w:left="1760" w:hanging="360"/>
      </w:pPr>
    </w:lvl>
    <w:lvl w:ilvl="2" w:tplc="0419001B" w:tentative="1">
      <w:start w:val="1"/>
      <w:numFmt w:val="lowerRoman"/>
      <w:lvlText w:val="%3."/>
      <w:lvlJc w:val="right"/>
      <w:pPr>
        <w:tabs>
          <w:tab w:val="num" w:pos="2480"/>
        </w:tabs>
        <w:ind w:left="2480" w:hanging="180"/>
      </w:pPr>
    </w:lvl>
    <w:lvl w:ilvl="3" w:tplc="0419000F" w:tentative="1">
      <w:start w:val="1"/>
      <w:numFmt w:val="decimal"/>
      <w:lvlText w:val="%4."/>
      <w:lvlJc w:val="left"/>
      <w:pPr>
        <w:tabs>
          <w:tab w:val="num" w:pos="3200"/>
        </w:tabs>
        <w:ind w:left="3200" w:hanging="360"/>
      </w:pPr>
    </w:lvl>
    <w:lvl w:ilvl="4" w:tplc="04190019" w:tentative="1">
      <w:start w:val="1"/>
      <w:numFmt w:val="lowerLetter"/>
      <w:lvlText w:val="%5."/>
      <w:lvlJc w:val="left"/>
      <w:pPr>
        <w:tabs>
          <w:tab w:val="num" w:pos="3920"/>
        </w:tabs>
        <w:ind w:left="3920" w:hanging="360"/>
      </w:pPr>
    </w:lvl>
    <w:lvl w:ilvl="5" w:tplc="0419001B" w:tentative="1">
      <w:start w:val="1"/>
      <w:numFmt w:val="lowerRoman"/>
      <w:lvlText w:val="%6."/>
      <w:lvlJc w:val="right"/>
      <w:pPr>
        <w:tabs>
          <w:tab w:val="num" w:pos="4640"/>
        </w:tabs>
        <w:ind w:left="4640" w:hanging="180"/>
      </w:pPr>
    </w:lvl>
    <w:lvl w:ilvl="6" w:tplc="0419000F" w:tentative="1">
      <w:start w:val="1"/>
      <w:numFmt w:val="decimal"/>
      <w:lvlText w:val="%7."/>
      <w:lvlJc w:val="left"/>
      <w:pPr>
        <w:tabs>
          <w:tab w:val="num" w:pos="5360"/>
        </w:tabs>
        <w:ind w:left="5360" w:hanging="360"/>
      </w:pPr>
    </w:lvl>
    <w:lvl w:ilvl="7" w:tplc="04190019" w:tentative="1">
      <w:start w:val="1"/>
      <w:numFmt w:val="lowerLetter"/>
      <w:lvlText w:val="%8."/>
      <w:lvlJc w:val="left"/>
      <w:pPr>
        <w:tabs>
          <w:tab w:val="num" w:pos="6080"/>
        </w:tabs>
        <w:ind w:left="6080" w:hanging="360"/>
      </w:pPr>
    </w:lvl>
    <w:lvl w:ilvl="8" w:tplc="0419001B" w:tentative="1">
      <w:start w:val="1"/>
      <w:numFmt w:val="lowerRoman"/>
      <w:lvlText w:val="%9."/>
      <w:lvlJc w:val="right"/>
      <w:pPr>
        <w:tabs>
          <w:tab w:val="num" w:pos="6800"/>
        </w:tabs>
        <w:ind w:left="6800" w:hanging="180"/>
      </w:pPr>
    </w:lvl>
  </w:abstractNum>
  <w:abstractNum w:abstractNumId="7" w15:restartNumberingAfterBreak="0">
    <w:nsid w:val="379626C6"/>
    <w:multiLevelType w:val="multilevel"/>
    <w:tmpl w:val="541C1E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44D550FB"/>
    <w:multiLevelType w:val="hybridMultilevel"/>
    <w:tmpl w:val="6F8CA806"/>
    <w:lvl w:ilvl="0" w:tplc="E2462EA8">
      <w:start w:val="4"/>
      <w:numFmt w:val="bullet"/>
      <w:lvlText w:val="–"/>
      <w:lvlJc w:val="left"/>
      <w:pPr>
        <w:ind w:left="417" w:hanging="360"/>
      </w:pPr>
      <w:rPr>
        <w:rFonts w:ascii="Times New Roman" w:eastAsia="Calibri" w:hAnsi="Times New Roman" w:cs="Times New Roman" w:hint="default"/>
      </w:rPr>
    </w:lvl>
    <w:lvl w:ilvl="1" w:tplc="04090003" w:tentative="1">
      <w:start w:val="1"/>
      <w:numFmt w:val="bullet"/>
      <w:lvlText w:val="o"/>
      <w:lvlJc w:val="left"/>
      <w:pPr>
        <w:ind w:left="1137" w:hanging="360"/>
      </w:pPr>
      <w:rPr>
        <w:rFonts w:ascii="Courier New" w:hAnsi="Courier New" w:cs="Courier New" w:hint="default"/>
      </w:rPr>
    </w:lvl>
    <w:lvl w:ilvl="2" w:tplc="04090005" w:tentative="1">
      <w:start w:val="1"/>
      <w:numFmt w:val="bullet"/>
      <w:lvlText w:val=""/>
      <w:lvlJc w:val="left"/>
      <w:pPr>
        <w:ind w:left="1857" w:hanging="360"/>
      </w:pPr>
      <w:rPr>
        <w:rFonts w:ascii="Wingdings" w:hAnsi="Wingdings" w:hint="default"/>
      </w:rPr>
    </w:lvl>
    <w:lvl w:ilvl="3" w:tplc="04090001" w:tentative="1">
      <w:start w:val="1"/>
      <w:numFmt w:val="bullet"/>
      <w:lvlText w:val=""/>
      <w:lvlJc w:val="left"/>
      <w:pPr>
        <w:ind w:left="2577" w:hanging="360"/>
      </w:pPr>
      <w:rPr>
        <w:rFonts w:ascii="Symbol" w:hAnsi="Symbol" w:hint="default"/>
      </w:rPr>
    </w:lvl>
    <w:lvl w:ilvl="4" w:tplc="04090003" w:tentative="1">
      <w:start w:val="1"/>
      <w:numFmt w:val="bullet"/>
      <w:lvlText w:val="o"/>
      <w:lvlJc w:val="left"/>
      <w:pPr>
        <w:ind w:left="3297" w:hanging="360"/>
      </w:pPr>
      <w:rPr>
        <w:rFonts w:ascii="Courier New" w:hAnsi="Courier New" w:cs="Courier New" w:hint="default"/>
      </w:rPr>
    </w:lvl>
    <w:lvl w:ilvl="5" w:tplc="04090005" w:tentative="1">
      <w:start w:val="1"/>
      <w:numFmt w:val="bullet"/>
      <w:lvlText w:val=""/>
      <w:lvlJc w:val="left"/>
      <w:pPr>
        <w:ind w:left="4017" w:hanging="360"/>
      </w:pPr>
      <w:rPr>
        <w:rFonts w:ascii="Wingdings" w:hAnsi="Wingdings" w:hint="default"/>
      </w:rPr>
    </w:lvl>
    <w:lvl w:ilvl="6" w:tplc="04090001" w:tentative="1">
      <w:start w:val="1"/>
      <w:numFmt w:val="bullet"/>
      <w:lvlText w:val=""/>
      <w:lvlJc w:val="left"/>
      <w:pPr>
        <w:ind w:left="4737" w:hanging="360"/>
      </w:pPr>
      <w:rPr>
        <w:rFonts w:ascii="Symbol" w:hAnsi="Symbol" w:hint="default"/>
      </w:rPr>
    </w:lvl>
    <w:lvl w:ilvl="7" w:tplc="04090003" w:tentative="1">
      <w:start w:val="1"/>
      <w:numFmt w:val="bullet"/>
      <w:lvlText w:val="o"/>
      <w:lvlJc w:val="left"/>
      <w:pPr>
        <w:ind w:left="5457" w:hanging="360"/>
      </w:pPr>
      <w:rPr>
        <w:rFonts w:ascii="Courier New" w:hAnsi="Courier New" w:cs="Courier New" w:hint="default"/>
      </w:rPr>
    </w:lvl>
    <w:lvl w:ilvl="8" w:tplc="04090005" w:tentative="1">
      <w:start w:val="1"/>
      <w:numFmt w:val="bullet"/>
      <w:lvlText w:val=""/>
      <w:lvlJc w:val="left"/>
      <w:pPr>
        <w:ind w:left="6177" w:hanging="360"/>
      </w:pPr>
      <w:rPr>
        <w:rFonts w:ascii="Wingdings" w:hAnsi="Wingdings" w:hint="default"/>
      </w:rPr>
    </w:lvl>
  </w:abstractNum>
  <w:abstractNum w:abstractNumId="9" w15:restartNumberingAfterBreak="0">
    <w:nsid w:val="45830071"/>
    <w:multiLevelType w:val="hybridMultilevel"/>
    <w:tmpl w:val="B6AEEA04"/>
    <w:lvl w:ilvl="0" w:tplc="96826986">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0" w15:restartNumberingAfterBreak="0">
    <w:nsid w:val="4E500E51"/>
    <w:multiLevelType w:val="singleLevel"/>
    <w:tmpl w:val="0419000F"/>
    <w:lvl w:ilvl="0">
      <w:start w:val="1"/>
      <w:numFmt w:val="decimal"/>
      <w:lvlText w:val="%1."/>
      <w:lvlJc w:val="left"/>
      <w:pPr>
        <w:tabs>
          <w:tab w:val="num" w:pos="360"/>
        </w:tabs>
        <w:ind w:left="360" w:hanging="360"/>
      </w:pPr>
    </w:lvl>
  </w:abstractNum>
  <w:abstractNum w:abstractNumId="11" w15:restartNumberingAfterBreak="0">
    <w:nsid w:val="7B0C48DA"/>
    <w:multiLevelType w:val="multilevel"/>
    <w:tmpl w:val="4B52F5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6"/>
  </w:num>
  <w:num w:numId="2">
    <w:abstractNumId w:val="0"/>
    <w:lvlOverride w:ilvl="0">
      <w:lvl w:ilvl="0">
        <w:start w:val="65535"/>
        <w:numFmt w:val="bullet"/>
        <w:lvlText w:val="-"/>
        <w:legacy w:legacy="1" w:legacySpace="0" w:legacyIndent="144"/>
        <w:lvlJc w:val="left"/>
        <w:rPr>
          <w:rFonts w:ascii="Times New Roman" w:hAnsi="Times New Roman" w:cs="Times New Roman" w:hint="default"/>
          <w:lang w:val="uk-UA"/>
        </w:rPr>
      </w:lvl>
    </w:lvlOverride>
  </w:num>
  <w:num w:numId="3">
    <w:abstractNumId w:val="0"/>
    <w:lvlOverride w:ilvl="0">
      <w:lvl w:ilvl="0">
        <w:start w:val="65535"/>
        <w:numFmt w:val="bullet"/>
        <w:lvlText w:val="-"/>
        <w:legacy w:legacy="1" w:legacySpace="0" w:legacyIndent="135"/>
        <w:lvlJc w:val="left"/>
        <w:rPr>
          <w:rFonts w:ascii="Times New Roman" w:hAnsi="Times New Roman" w:cs="Times New Roman" w:hint="default"/>
        </w:rPr>
      </w:lvl>
    </w:lvlOverride>
  </w:num>
  <w:num w:numId="4">
    <w:abstractNumId w:val="0"/>
    <w:lvlOverride w:ilvl="0">
      <w:lvl w:ilvl="0">
        <w:start w:val="65535"/>
        <w:numFmt w:val="bullet"/>
        <w:lvlText w:val="•"/>
        <w:legacy w:legacy="1" w:legacySpace="0" w:legacyIndent="139"/>
        <w:lvlJc w:val="left"/>
        <w:rPr>
          <w:rFonts w:ascii="Times New Roman" w:hAnsi="Times New Roman" w:cs="Times New Roman" w:hint="default"/>
        </w:rPr>
      </w:lvl>
    </w:lvlOverride>
  </w:num>
  <w:num w:numId="5">
    <w:abstractNumId w:val="0"/>
    <w:lvlOverride w:ilvl="0">
      <w:lvl w:ilvl="0">
        <w:start w:val="65535"/>
        <w:numFmt w:val="bullet"/>
        <w:lvlText w:val="-"/>
        <w:legacy w:legacy="1" w:legacySpace="0" w:legacyIndent="101"/>
        <w:lvlJc w:val="left"/>
        <w:rPr>
          <w:rFonts w:ascii="Times New Roman" w:hAnsi="Times New Roman" w:cs="Times New Roman" w:hint="default"/>
        </w:rPr>
      </w:lvl>
    </w:lvlOverride>
  </w:num>
  <w:num w:numId="6">
    <w:abstractNumId w:val="0"/>
    <w:lvlOverride w:ilvl="0">
      <w:lvl w:ilvl="0">
        <w:start w:val="65535"/>
        <w:numFmt w:val="bullet"/>
        <w:lvlText w:val="-"/>
        <w:legacy w:legacy="1" w:legacySpace="0" w:legacyIndent="110"/>
        <w:lvlJc w:val="left"/>
        <w:rPr>
          <w:rFonts w:ascii="Times New Roman" w:hAnsi="Times New Roman" w:cs="Times New Roman" w:hint="default"/>
        </w:rPr>
      </w:lvl>
    </w:lvlOverride>
  </w:num>
  <w:num w:numId="7">
    <w:abstractNumId w:val="0"/>
    <w:lvlOverride w:ilvl="0">
      <w:lvl w:ilvl="0">
        <w:start w:val="65535"/>
        <w:numFmt w:val="bullet"/>
        <w:lvlText w:val="•"/>
        <w:legacy w:legacy="1" w:legacySpace="0" w:legacyIndent="713"/>
        <w:lvlJc w:val="left"/>
        <w:rPr>
          <w:rFonts w:ascii="Times New Roman" w:hAnsi="Times New Roman" w:hint="default"/>
        </w:rPr>
      </w:lvl>
    </w:lvlOverride>
  </w:num>
  <w:num w:numId="8">
    <w:abstractNumId w:val="0"/>
    <w:lvlOverride w:ilvl="0">
      <w:lvl w:ilvl="0">
        <w:numFmt w:val="bullet"/>
        <w:lvlText w:val="•"/>
        <w:legacy w:legacy="1" w:legacySpace="0" w:legacyIndent="583"/>
        <w:lvlJc w:val="left"/>
        <w:pPr>
          <w:ind w:left="0" w:firstLine="0"/>
        </w:pPr>
        <w:rPr>
          <w:rFonts w:ascii="Times New Roman" w:hAnsi="Times New Roman" w:cs="Times New Roman" w:hint="default"/>
        </w:rPr>
      </w:lvl>
    </w:lvlOverride>
  </w:num>
  <w:num w:numId="9">
    <w:abstractNumId w:val="4"/>
  </w:num>
  <w:num w:numId="10">
    <w:abstractNumId w:val="3"/>
  </w:num>
  <w:num w:numId="11">
    <w:abstractNumId w:val="10"/>
  </w:num>
  <w:num w:numId="12">
    <w:abstractNumId w:val="1"/>
    <w:lvlOverride w:ilvl="0">
      <w:startOverride w:val="1"/>
      <w:lvl w:ilvl="0">
        <w:start w:val="1"/>
        <w:numFmt w:val="decimal"/>
        <w:lvlText w:val="%1."/>
        <w:lvlJc w:val="left"/>
      </w:lvl>
    </w:lvlOverride>
    <w:lvlOverride w:ilvl="1">
      <w:startOverride w:val="1"/>
      <w:lvl w:ilvl="1">
        <w:start w:val="1"/>
        <w:numFmt w:val="decimal"/>
        <w:lvlText w:val=""/>
        <w:lvlJc w:val="left"/>
      </w:lvl>
    </w:lvlOverride>
    <w:lvlOverride w:ilvl="2">
      <w:startOverride w:val="1"/>
      <w:lvl w:ilvl="2">
        <w:start w:val="1"/>
        <w:numFmt w:val="decimal"/>
        <w:lvlText w:val=""/>
        <w:lvlJc w:val="left"/>
      </w:lvl>
    </w:lvlOverride>
    <w:lvlOverride w:ilvl="3">
      <w:startOverride w:val="1"/>
      <w:lvl w:ilvl="3">
        <w:start w:val="1"/>
        <w:numFmt w:val="decimal"/>
        <w:lvlText w:val=""/>
        <w:lvlJc w:val="left"/>
      </w:lvl>
    </w:lvlOverride>
    <w:lvlOverride w:ilvl="4">
      <w:startOverride w:val="1"/>
      <w:lvl w:ilvl="4">
        <w:start w:val="1"/>
        <w:numFmt w:val="decimal"/>
        <w:lvlText w:val=""/>
        <w:lvlJc w:val="left"/>
      </w:lvl>
    </w:lvlOverride>
    <w:lvlOverride w:ilvl="5">
      <w:startOverride w:val="1"/>
      <w:lvl w:ilvl="5">
        <w:start w:val="1"/>
        <w:numFmt w:val="decimal"/>
        <w:lvlText w:val=""/>
        <w:lvlJc w:val="left"/>
      </w:lvl>
    </w:lvlOverride>
    <w:lvlOverride w:ilvl="6">
      <w:startOverride w:val="1"/>
      <w:lvl w:ilvl="6">
        <w:start w:val="1"/>
        <w:numFmt w:val="decimal"/>
        <w:lvlText w:val=""/>
        <w:lvlJc w:val="left"/>
      </w:lvl>
    </w:lvlOverride>
    <w:lvlOverride w:ilvl="7">
      <w:startOverride w:val="1"/>
      <w:lvl w:ilvl="7">
        <w:start w:val="1"/>
        <w:numFmt w:val="decimal"/>
        <w:lvlText w:val=""/>
        <w:lvlJc w:val="left"/>
      </w:lvl>
    </w:lvlOverride>
  </w:num>
  <w:num w:numId="1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num>
  <w:num w:numId="14">
    <w:abstractNumId w:val="8"/>
  </w:num>
  <w:num w:numId="15">
    <w:abstractNumId w:val="11"/>
  </w:num>
  <w:num w:numId="16">
    <w:abstractNumId w:val="7"/>
  </w:num>
  <w:num w:numId="17">
    <w:abstractNumId w:val="9"/>
  </w:num>
  <w:num w:numId="1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5326F"/>
    <w:rsid w:val="00024F66"/>
    <w:rsid w:val="00037E19"/>
    <w:rsid w:val="00040BBA"/>
    <w:rsid w:val="00041341"/>
    <w:rsid w:val="00065E95"/>
    <w:rsid w:val="00077A5A"/>
    <w:rsid w:val="00081EBB"/>
    <w:rsid w:val="00085E66"/>
    <w:rsid w:val="0008757E"/>
    <w:rsid w:val="00092BA7"/>
    <w:rsid w:val="00093671"/>
    <w:rsid w:val="000C7F82"/>
    <w:rsid w:val="000D0ACC"/>
    <w:rsid w:val="000E6B07"/>
    <w:rsid w:val="00100E42"/>
    <w:rsid w:val="001334EF"/>
    <w:rsid w:val="00145B13"/>
    <w:rsid w:val="0015326F"/>
    <w:rsid w:val="00170469"/>
    <w:rsid w:val="00185C79"/>
    <w:rsid w:val="00186DDE"/>
    <w:rsid w:val="001A0462"/>
    <w:rsid w:val="001B0E17"/>
    <w:rsid w:val="001C0168"/>
    <w:rsid w:val="0022176E"/>
    <w:rsid w:val="00240849"/>
    <w:rsid w:val="00260AE8"/>
    <w:rsid w:val="0026540B"/>
    <w:rsid w:val="00267C2E"/>
    <w:rsid w:val="002B51AB"/>
    <w:rsid w:val="002C76C0"/>
    <w:rsid w:val="002D0F77"/>
    <w:rsid w:val="002D2FAB"/>
    <w:rsid w:val="002F02BD"/>
    <w:rsid w:val="002F5DCE"/>
    <w:rsid w:val="00304EC6"/>
    <w:rsid w:val="003060C5"/>
    <w:rsid w:val="00307D7B"/>
    <w:rsid w:val="00316F8F"/>
    <w:rsid w:val="00330321"/>
    <w:rsid w:val="00343944"/>
    <w:rsid w:val="00375193"/>
    <w:rsid w:val="00381406"/>
    <w:rsid w:val="00381548"/>
    <w:rsid w:val="00385A0B"/>
    <w:rsid w:val="003968D8"/>
    <w:rsid w:val="0042324A"/>
    <w:rsid w:val="00426CC6"/>
    <w:rsid w:val="00453DA4"/>
    <w:rsid w:val="00460406"/>
    <w:rsid w:val="0046108C"/>
    <w:rsid w:val="00466D13"/>
    <w:rsid w:val="004747E7"/>
    <w:rsid w:val="004A3BA8"/>
    <w:rsid w:val="004A7888"/>
    <w:rsid w:val="004B2FD5"/>
    <w:rsid w:val="004D03B1"/>
    <w:rsid w:val="00542898"/>
    <w:rsid w:val="00550D9A"/>
    <w:rsid w:val="005523E1"/>
    <w:rsid w:val="0055498C"/>
    <w:rsid w:val="00560983"/>
    <w:rsid w:val="00564463"/>
    <w:rsid w:val="0056738D"/>
    <w:rsid w:val="00571F4A"/>
    <w:rsid w:val="005749CA"/>
    <w:rsid w:val="0058376E"/>
    <w:rsid w:val="005A0C40"/>
    <w:rsid w:val="005A1A28"/>
    <w:rsid w:val="005C7791"/>
    <w:rsid w:val="005D2F78"/>
    <w:rsid w:val="005E4AFF"/>
    <w:rsid w:val="006068A7"/>
    <w:rsid w:val="006076BD"/>
    <w:rsid w:val="0061649F"/>
    <w:rsid w:val="00617FCB"/>
    <w:rsid w:val="00670616"/>
    <w:rsid w:val="00684938"/>
    <w:rsid w:val="00686F4E"/>
    <w:rsid w:val="006871AB"/>
    <w:rsid w:val="0069207B"/>
    <w:rsid w:val="006A5F68"/>
    <w:rsid w:val="006B2AF5"/>
    <w:rsid w:val="006B3472"/>
    <w:rsid w:val="006C4256"/>
    <w:rsid w:val="006C7881"/>
    <w:rsid w:val="006D633D"/>
    <w:rsid w:val="006F3D29"/>
    <w:rsid w:val="006F5002"/>
    <w:rsid w:val="007257D8"/>
    <w:rsid w:val="00731FD1"/>
    <w:rsid w:val="00732375"/>
    <w:rsid w:val="00741B7B"/>
    <w:rsid w:val="00744653"/>
    <w:rsid w:val="00753ABF"/>
    <w:rsid w:val="00764B32"/>
    <w:rsid w:val="00777EA9"/>
    <w:rsid w:val="00780F35"/>
    <w:rsid w:val="00780F8B"/>
    <w:rsid w:val="007B2BA1"/>
    <w:rsid w:val="007D7721"/>
    <w:rsid w:val="00802F4D"/>
    <w:rsid w:val="00803E92"/>
    <w:rsid w:val="00805828"/>
    <w:rsid w:val="008261D9"/>
    <w:rsid w:val="00836C86"/>
    <w:rsid w:val="00861C7E"/>
    <w:rsid w:val="008A05D2"/>
    <w:rsid w:val="008C57B0"/>
    <w:rsid w:val="008F1E6C"/>
    <w:rsid w:val="008F1F3D"/>
    <w:rsid w:val="008F6B74"/>
    <w:rsid w:val="0090172D"/>
    <w:rsid w:val="00916A71"/>
    <w:rsid w:val="00941899"/>
    <w:rsid w:val="009427C6"/>
    <w:rsid w:val="0095537E"/>
    <w:rsid w:val="0096065B"/>
    <w:rsid w:val="00970F09"/>
    <w:rsid w:val="00982080"/>
    <w:rsid w:val="00983AEE"/>
    <w:rsid w:val="009C1DBB"/>
    <w:rsid w:val="009C3C49"/>
    <w:rsid w:val="009D5796"/>
    <w:rsid w:val="009F0C73"/>
    <w:rsid w:val="00A0434F"/>
    <w:rsid w:val="00A16849"/>
    <w:rsid w:val="00A2334D"/>
    <w:rsid w:val="00A25B14"/>
    <w:rsid w:val="00A26852"/>
    <w:rsid w:val="00A42E47"/>
    <w:rsid w:val="00A47A49"/>
    <w:rsid w:val="00A5068E"/>
    <w:rsid w:val="00A55703"/>
    <w:rsid w:val="00AA5958"/>
    <w:rsid w:val="00AC072A"/>
    <w:rsid w:val="00AE05BB"/>
    <w:rsid w:val="00AE2880"/>
    <w:rsid w:val="00B3506A"/>
    <w:rsid w:val="00B71C2E"/>
    <w:rsid w:val="00B72BE4"/>
    <w:rsid w:val="00B86476"/>
    <w:rsid w:val="00B92441"/>
    <w:rsid w:val="00BA794C"/>
    <w:rsid w:val="00BC3482"/>
    <w:rsid w:val="00BD00EB"/>
    <w:rsid w:val="00BF2022"/>
    <w:rsid w:val="00BF2ECC"/>
    <w:rsid w:val="00C118F9"/>
    <w:rsid w:val="00C20F76"/>
    <w:rsid w:val="00C257D4"/>
    <w:rsid w:val="00C358D1"/>
    <w:rsid w:val="00C57D6E"/>
    <w:rsid w:val="00C71091"/>
    <w:rsid w:val="00C941FB"/>
    <w:rsid w:val="00C949A4"/>
    <w:rsid w:val="00CD7C82"/>
    <w:rsid w:val="00CE1DED"/>
    <w:rsid w:val="00CF00B9"/>
    <w:rsid w:val="00D773D7"/>
    <w:rsid w:val="00D8213E"/>
    <w:rsid w:val="00D9759E"/>
    <w:rsid w:val="00DA2703"/>
    <w:rsid w:val="00DA7C17"/>
    <w:rsid w:val="00DC548C"/>
    <w:rsid w:val="00DE0421"/>
    <w:rsid w:val="00E044E1"/>
    <w:rsid w:val="00E06749"/>
    <w:rsid w:val="00E21784"/>
    <w:rsid w:val="00E267E0"/>
    <w:rsid w:val="00E30905"/>
    <w:rsid w:val="00E64B42"/>
    <w:rsid w:val="00E71B5A"/>
    <w:rsid w:val="00E75C6D"/>
    <w:rsid w:val="00E82278"/>
    <w:rsid w:val="00EA303E"/>
    <w:rsid w:val="00F10201"/>
    <w:rsid w:val="00F13173"/>
    <w:rsid w:val="00F23ADC"/>
    <w:rsid w:val="00F26F6A"/>
    <w:rsid w:val="00F31E4D"/>
    <w:rsid w:val="00F32440"/>
    <w:rsid w:val="00F33B5A"/>
    <w:rsid w:val="00F40082"/>
    <w:rsid w:val="00F4498F"/>
    <w:rsid w:val="00F50249"/>
    <w:rsid w:val="00F92A63"/>
    <w:rsid w:val="00F935C1"/>
    <w:rsid w:val="00FB0E73"/>
    <w:rsid w:val="00FB1945"/>
    <w:rsid w:val="00FC1FD2"/>
    <w:rsid w:val="00FC4D77"/>
    <w:rsid w:val="00FD7D92"/>
    <w:rsid w:val="00FF6B2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79C077"/>
  <w15:chartTrackingRefBased/>
  <w15:docId w15:val="{B6270322-043A-4605-9C54-99455B9A80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qFormat="1"/>
    <w:lsdException w:name="toc 5" w:semiHidden="1" w:uiPriority="0" w:unhideWhenUsed="1" w:qFormat="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935C1"/>
    <w:pPr>
      <w:spacing w:after="200" w:line="276" w:lineRule="auto"/>
    </w:pPr>
    <w:rPr>
      <w:lang w:val="ru-RU"/>
    </w:rPr>
  </w:style>
  <w:style w:type="paragraph" w:styleId="1">
    <w:name w:val="heading 1"/>
    <w:basedOn w:val="a"/>
    <w:next w:val="a"/>
    <w:link w:val="10"/>
    <w:qFormat/>
    <w:rsid w:val="00560983"/>
    <w:pPr>
      <w:keepNext/>
      <w:spacing w:after="0" w:line="240" w:lineRule="auto"/>
      <w:outlineLvl w:val="0"/>
    </w:pPr>
    <w:rPr>
      <w:rFonts w:ascii="Times New Roman" w:eastAsia="Times New Roman" w:hAnsi="Times New Roman" w:cs="Times New Roman"/>
      <w:sz w:val="28"/>
      <w:szCs w:val="20"/>
      <w:lang w:val="uk-UA" w:eastAsia="ru-RU"/>
    </w:rPr>
  </w:style>
  <w:style w:type="paragraph" w:styleId="2">
    <w:name w:val="heading 2"/>
    <w:basedOn w:val="a"/>
    <w:next w:val="a"/>
    <w:link w:val="20"/>
    <w:qFormat/>
    <w:rsid w:val="00560983"/>
    <w:pPr>
      <w:keepNext/>
      <w:spacing w:before="240" w:after="60"/>
      <w:outlineLvl w:val="1"/>
    </w:pPr>
    <w:rPr>
      <w:rFonts w:ascii="Arial" w:eastAsia="Times New Roman" w:hAnsi="Arial" w:cs="Arial"/>
      <w:b/>
      <w:bCs/>
      <w:i/>
      <w:iCs/>
      <w:sz w:val="28"/>
      <w:szCs w:val="28"/>
      <w:lang w:eastAsia="ru-RU"/>
    </w:rPr>
  </w:style>
  <w:style w:type="paragraph" w:styleId="3">
    <w:name w:val="heading 3"/>
    <w:basedOn w:val="a"/>
    <w:next w:val="a"/>
    <w:link w:val="30"/>
    <w:qFormat/>
    <w:rsid w:val="00560983"/>
    <w:pPr>
      <w:keepNext/>
      <w:spacing w:after="0" w:line="240" w:lineRule="auto"/>
      <w:ind w:firstLine="851"/>
      <w:outlineLvl w:val="2"/>
    </w:pPr>
    <w:rPr>
      <w:rFonts w:ascii="Times New Roman" w:eastAsia="Times New Roman" w:hAnsi="Times New Roman" w:cs="Times New Roman"/>
      <w:sz w:val="24"/>
      <w:szCs w:val="20"/>
      <w:lang w:val="uk-UA" w:eastAsia="ru-RU"/>
    </w:rPr>
  </w:style>
  <w:style w:type="paragraph" w:styleId="4">
    <w:name w:val="heading 4"/>
    <w:basedOn w:val="a"/>
    <w:link w:val="40"/>
    <w:qFormat/>
    <w:rsid w:val="00560983"/>
    <w:pPr>
      <w:widowControl w:val="0"/>
      <w:spacing w:after="0" w:line="240" w:lineRule="auto"/>
      <w:ind w:left="310"/>
      <w:outlineLvl w:val="3"/>
    </w:pPr>
    <w:rPr>
      <w:rFonts w:ascii="Arial" w:eastAsia="Arial" w:hAnsi="Arial" w:cs="Times New Roman"/>
      <w:sz w:val="27"/>
      <w:szCs w:val="27"/>
      <w:lang w:val="en-US"/>
    </w:rPr>
  </w:style>
  <w:style w:type="paragraph" w:styleId="5">
    <w:name w:val="heading 5"/>
    <w:basedOn w:val="a"/>
    <w:link w:val="50"/>
    <w:qFormat/>
    <w:rsid w:val="00560983"/>
    <w:pPr>
      <w:widowControl w:val="0"/>
      <w:spacing w:after="0" w:line="240" w:lineRule="auto"/>
      <w:outlineLvl w:val="4"/>
    </w:pPr>
    <w:rPr>
      <w:rFonts w:ascii="Times New Roman" w:eastAsia="Times New Roman" w:hAnsi="Times New Roman" w:cs="Times New Roman"/>
      <w:sz w:val="24"/>
      <w:szCs w:val="24"/>
      <w:lang w:val="en-US"/>
    </w:rPr>
  </w:style>
  <w:style w:type="paragraph" w:styleId="6">
    <w:name w:val="heading 6"/>
    <w:basedOn w:val="a"/>
    <w:next w:val="a"/>
    <w:link w:val="60"/>
    <w:qFormat/>
    <w:rsid w:val="00560983"/>
    <w:pPr>
      <w:spacing w:before="240" w:after="60" w:line="240" w:lineRule="auto"/>
      <w:outlineLvl w:val="5"/>
    </w:pPr>
    <w:rPr>
      <w:rFonts w:ascii="Times New Roman" w:eastAsia="Times New Roman" w:hAnsi="Times New Roman" w:cs="Times New Roman"/>
      <w:b/>
      <w:bCs/>
      <w:lang w:eastAsia="ru-RU"/>
    </w:rPr>
  </w:style>
  <w:style w:type="paragraph" w:styleId="7">
    <w:name w:val="heading 7"/>
    <w:basedOn w:val="a"/>
    <w:next w:val="a"/>
    <w:link w:val="70"/>
    <w:qFormat/>
    <w:rsid w:val="00560983"/>
    <w:pPr>
      <w:spacing w:before="240" w:after="60" w:line="240" w:lineRule="auto"/>
      <w:outlineLvl w:val="6"/>
    </w:pPr>
    <w:rPr>
      <w:rFonts w:ascii="Times New Roman" w:eastAsia="Times New Roman" w:hAnsi="Times New Roman" w:cs="Times New Roman"/>
      <w:sz w:val="24"/>
      <w:szCs w:val="24"/>
      <w:lang w:eastAsia="ru-RU"/>
    </w:rPr>
  </w:style>
  <w:style w:type="paragraph" w:styleId="8">
    <w:name w:val="heading 8"/>
    <w:basedOn w:val="a"/>
    <w:next w:val="a"/>
    <w:link w:val="80"/>
    <w:qFormat/>
    <w:rsid w:val="00560983"/>
    <w:pPr>
      <w:spacing w:before="240" w:after="60" w:line="240" w:lineRule="auto"/>
      <w:outlineLvl w:val="7"/>
    </w:pPr>
    <w:rPr>
      <w:rFonts w:ascii="Times New Roman" w:eastAsia="Times New Roman" w:hAnsi="Times New Roman" w:cs="Times New Roman"/>
      <w:i/>
      <w:iCs/>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nhideWhenUsed/>
    <w:rsid w:val="002B51AB"/>
    <w:rPr>
      <w:color w:val="0563C1" w:themeColor="hyperlink"/>
      <w:u w:val="single"/>
    </w:rPr>
  </w:style>
  <w:style w:type="character" w:customStyle="1" w:styleId="UnresolvedMention">
    <w:name w:val="Unresolved Mention"/>
    <w:basedOn w:val="a0"/>
    <w:uiPriority w:val="99"/>
    <w:semiHidden/>
    <w:unhideWhenUsed/>
    <w:rsid w:val="002B51AB"/>
    <w:rPr>
      <w:color w:val="605E5C"/>
      <w:shd w:val="clear" w:color="auto" w:fill="E1DFDD"/>
    </w:rPr>
  </w:style>
  <w:style w:type="character" w:customStyle="1" w:styleId="10">
    <w:name w:val="Заголовок 1 Знак"/>
    <w:basedOn w:val="a0"/>
    <w:link w:val="1"/>
    <w:rsid w:val="00560983"/>
    <w:rPr>
      <w:rFonts w:ascii="Times New Roman" w:eastAsia="Times New Roman" w:hAnsi="Times New Roman" w:cs="Times New Roman"/>
      <w:sz w:val="28"/>
      <w:szCs w:val="20"/>
      <w:lang w:eastAsia="ru-RU"/>
    </w:rPr>
  </w:style>
  <w:style w:type="character" w:customStyle="1" w:styleId="20">
    <w:name w:val="Заголовок 2 Знак"/>
    <w:basedOn w:val="a0"/>
    <w:link w:val="2"/>
    <w:rsid w:val="00560983"/>
    <w:rPr>
      <w:rFonts w:ascii="Arial" w:eastAsia="Times New Roman" w:hAnsi="Arial" w:cs="Arial"/>
      <w:b/>
      <w:bCs/>
      <w:i/>
      <w:iCs/>
      <w:sz w:val="28"/>
      <w:szCs w:val="28"/>
      <w:lang w:val="ru-RU" w:eastAsia="ru-RU"/>
    </w:rPr>
  </w:style>
  <w:style w:type="character" w:customStyle="1" w:styleId="30">
    <w:name w:val="Заголовок 3 Знак"/>
    <w:basedOn w:val="a0"/>
    <w:link w:val="3"/>
    <w:rsid w:val="00560983"/>
    <w:rPr>
      <w:rFonts w:ascii="Times New Roman" w:eastAsia="Times New Roman" w:hAnsi="Times New Roman" w:cs="Times New Roman"/>
      <w:sz w:val="24"/>
      <w:szCs w:val="20"/>
      <w:lang w:eastAsia="ru-RU"/>
    </w:rPr>
  </w:style>
  <w:style w:type="character" w:customStyle="1" w:styleId="40">
    <w:name w:val="Заголовок 4 Знак"/>
    <w:basedOn w:val="a0"/>
    <w:link w:val="4"/>
    <w:rsid w:val="00560983"/>
    <w:rPr>
      <w:rFonts w:ascii="Arial" w:eastAsia="Arial" w:hAnsi="Arial" w:cs="Times New Roman"/>
      <w:sz w:val="27"/>
      <w:szCs w:val="27"/>
      <w:lang w:val="en-US"/>
    </w:rPr>
  </w:style>
  <w:style w:type="character" w:customStyle="1" w:styleId="50">
    <w:name w:val="Заголовок 5 Знак"/>
    <w:basedOn w:val="a0"/>
    <w:link w:val="5"/>
    <w:rsid w:val="00560983"/>
    <w:rPr>
      <w:rFonts w:ascii="Times New Roman" w:eastAsia="Times New Roman" w:hAnsi="Times New Roman" w:cs="Times New Roman"/>
      <w:sz w:val="24"/>
      <w:szCs w:val="24"/>
      <w:lang w:val="en-US"/>
    </w:rPr>
  </w:style>
  <w:style w:type="character" w:customStyle="1" w:styleId="60">
    <w:name w:val="Заголовок 6 Знак"/>
    <w:basedOn w:val="a0"/>
    <w:link w:val="6"/>
    <w:rsid w:val="00560983"/>
    <w:rPr>
      <w:rFonts w:ascii="Times New Roman" w:eastAsia="Times New Roman" w:hAnsi="Times New Roman" w:cs="Times New Roman"/>
      <w:b/>
      <w:bCs/>
      <w:lang w:val="ru-RU" w:eastAsia="ru-RU"/>
    </w:rPr>
  </w:style>
  <w:style w:type="character" w:customStyle="1" w:styleId="70">
    <w:name w:val="Заголовок 7 Знак"/>
    <w:basedOn w:val="a0"/>
    <w:link w:val="7"/>
    <w:rsid w:val="00560983"/>
    <w:rPr>
      <w:rFonts w:ascii="Times New Roman" w:eastAsia="Times New Roman" w:hAnsi="Times New Roman" w:cs="Times New Roman"/>
      <w:sz w:val="24"/>
      <w:szCs w:val="24"/>
      <w:lang w:val="ru-RU" w:eastAsia="ru-RU"/>
    </w:rPr>
  </w:style>
  <w:style w:type="character" w:customStyle="1" w:styleId="80">
    <w:name w:val="Заголовок 8 Знак"/>
    <w:basedOn w:val="a0"/>
    <w:link w:val="8"/>
    <w:rsid w:val="00560983"/>
    <w:rPr>
      <w:rFonts w:ascii="Times New Roman" w:eastAsia="Times New Roman" w:hAnsi="Times New Roman" w:cs="Times New Roman"/>
      <w:i/>
      <w:iCs/>
      <w:sz w:val="24"/>
      <w:szCs w:val="24"/>
      <w:lang w:val="ru-RU" w:eastAsia="ru-RU"/>
    </w:rPr>
  </w:style>
  <w:style w:type="numbering" w:customStyle="1" w:styleId="11">
    <w:name w:val="Нет списка1"/>
    <w:next w:val="a2"/>
    <w:semiHidden/>
    <w:rsid w:val="00560983"/>
  </w:style>
  <w:style w:type="paragraph" w:styleId="a4">
    <w:name w:val="Body Text Indent"/>
    <w:basedOn w:val="a"/>
    <w:link w:val="a5"/>
    <w:rsid w:val="00560983"/>
    <w:pPr>
      <w:spacing w:after="0" w:line="240" w:lineRule="auto"/>
      <w:ind w:firstLine="851"/>
    </w:pPr>
    <w:rPr>
      <w:rFonts w:ascii="Times New Roman" w:eastAsia="Times New Roman" w:hAnsi="Times New Roman" w:cs="Times New Roman"/>
      <w:sz w:val="28"/>
      <w:szCs w:val="20"/>
      <w:lang w:val="uk-UA" w:eastAsia="ru-RU"/>
    </w:rPr>
  </w:style>
  <w:style w:type="character" w:customStyle="1" w:styleId="a5">
    <w:name w:val="Основной текст с отступом Знак"/>
    <w:basedOn w:val="a0"/>
    <w:link w:val="a4"/>
    <w:rsid w:val="00560983"/>
    <w:rPr>
      <w:rFonts w:ascii="Times New Roman" w:eastAsia="Times New Roman" w:hAnsi="Times New Roman" w:cs="Times New Roman"/>
      <w:sz w:val="28"/>
      <w:szCs w:val="20"/>
      <w:lang w:eastAsia="ru-RU"/>
    </w:rPr>
  </w:style>
  <w:style w:type="paragraph" w:styleId="a6">
    <w:name w:val="Body Text"/>
    <w:basedOn w:val="a"/>
    <w:link w:val="a7"/>
    <w:rsid w:val="00560983"/>
    <w:pPr>
      <w:spacing w:after="0" w:line="240" w:lineRule="auto"/>
      <w:jc w:val="center"/>
    </w:pPr>
    <w:rPr>
      <w:rFonts w:ascii="Times New Roman" w:eastAsia="Times New Roman" w:hAnsi="Times New Roman" w:cs="Times New Roman"/>
      <w:sz w:val="24"/>
      <w:szCs w:val="20"/>
      <w:u w:val="single"/>
      <w:lang w:val="uk-UA" w:eastAsia="ru-RU"/>
    </w:rPr>
  </w:style>
  <w:style w:type="character" w:customStyle="1" w:styleId="a7">
    <w:name w:val="Основной текст Знак"/>
    <w:basedOn w:val="a0"/>
    <w:link w:val="a6"/>
    <w:rsid w:val="00560983"/>
    <w:rPr>
      <w:rFonts w:ascii="Times New Roman" w:eastAsia="Times New Roman" w:hAnsi="Times New Roman" w:cs="Times New Roman"/>
      <w:sz w:val="24"/>
      <w:szCs w:val="20"/>
      <w:u w:val="single"/>
      <w:lang w:eastAsia="ru-RU"/>
    </w:rPr>
  </w:style>
  <w:style w:type="paragraph" w:styleId="31">
    <w:name w:val="Body Text Indent 3"/>
    <w:basedOn w:val="a"/>
    <w:link w:val="32"/>
    <w:rsid w:val="00560983"/>
    <w:pPr>
      <w:spacing w:after="120" w:line="240" w:lineRule="auto"/>
      <w:ind w:left="283"/>
    </w:pPr>
    <w:rPr>
      <w:rFonts w:ascii="Times New Roman" w:eastAsia="Times New Roman" w:hAnsi="Times New Roman" w:cs="Times New Roman"/>
      <w:sz w:val="16"/>
      <w:szCs w:val="16"/>
      <w:lang w:eastAsia="ru-RU"/>
    </w:rPr>
  </w:style>
  <w:style w:type="character" w:customStyle="1" w:styleId="32">
    <w:name w:val="Основной текст с отступом 3 Знак"/>
    <w:basedOn w:val="a0"/>
    <w:link w:val="31"/>
    <w:rsid w:val="00560983"/>
    <w:rPr>
      <w:rFonts w:ascii="Times New Roman" w:eastAsia="Times New Roman" w:hAnsi="Times New Roman" w:cs="Times New Roman"/>
      <w:sz w:val="16"/>
      <w:szCs w:val="16"/>
      <w:lang w:val="ru-RU" w:eastAsia="ru-RU"/>
    </w:rPr>
  </w:style>
  <w:style w:type="table" w:styleId="a8">
    <w:name w:val="Table Grid"/>
    <w:basedOn w:val="a1"/>
    <w:rsid w:val="00560983"/>
    <w:pPr>
      <w:spacing w:after="0" w:line="240" w:lineRule="auto"/>
    </w:pPr>
    <w:rPr>
      <w:rFonts w:ascii="Times New Roman" w:eastAsia="Times New Roman" w:hAnsi="Times New Roman" w:cs="Times New Roman"/>
      <w:sz w:val="20"/>
      <w:szCs w:val="20"/>
      <w:lang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1">
    <w:name w:val="Body Text Indent 2"/>
    <w:basedOn w:val="a"/>
    <w:link w:val="22"/>
    <w:rsid w:val="00560983"/>
    <w:pPr>
      <w:spacing w:after="120" w:line="480" w:lineRule="auto"/>
      <w:ind w:left="283"/>
    </w:pPr>
    <w:rPr>
      <w:rFonts w:ascii="Times New Roman" w:eastAsia="Times New Roman" w:hAnsi="Times New Roman" w:cs="Times New Roman"/>
      <w:sz w:val="20"/>
      <w:szCs w:val="20"/>
      <w:lang w:eastAsia="ru-RU"/>
    </w:rPr>
  </w:style>
  <w:style w:type="character" w:customStyle="1" w:styleId="22">
    <w:name w:val="Основной текст с отступом 2 Знак"/>
    <w:basedOn w:val="a0"/>
    <w:link w:val="21"/>
    <w:rsid w:val="00560983"/>
    <w:rPr>
      <w:rFonts w:ascii="Times New Roman" w:eastAsia="Times New Roman" w:hAnsi="Times New Roman" w:cs="Times New Roman"/>
      <w:sz w:val="20"/>
      <w:szCs w:val="20"/>
      <w:lang w:val="ru-RU" w:eastAsia="ru-RU"/>
    </w:rPr>
  </w:style>
  <w:style w:type="paragraph" w:customStyle="1" w:styleId="a9">
    <w:name w:val="Знак"/>
    <w:basedOn w:val="a"/>
    <w:rsid w:val="00560983"/>
    <w:pPr>
      <w:spacing w:before="120" w:after="160" w:line="240" w:lineRule="exact"/>
      <w:ind w:firstLine="700"/>
      <w:jc w:val="both"/>
    </w:pPr>
    <w:rPr>
      <w:rFonts w:ascii="Verdana" w:eastAsia="Times New Roman" w:hAnsi="Verdana" w:cs="Verdana"/>
      <w:sz w:val="20"/>
      <w:szCs w:val="20"/>
      <w:lang w:val="en-US" w:bidi="he-IL"/>
    </w:rPr>
  </w:style>
  <w:style w:type="paragraph" w:customStyle="1" w:styleId="12">
    <w:name w:val="Звичайний1"/>
    <w:rsid w:val="00560983"/>
    <w:pPr>
      <w:spacing w:after="0" w:line="240" w:lineRule="auto"/>
    </w:pPr>
    <w:rPr>
      <w:rFonts w:ascii="Times New Roman" w:eastAsia="Times New Roman" w:hAnsi="Times New Roman" w:cs="Times New Roman"/>
      <w:sz w:val="20"/>
      <w:szCs w:val="20"/>
      <w:lang w:val="ru-RU" w:eastAsia="ru-RU"/>
    </w:rPr>
  </w:style>
  <w:style w:type="paragraph" w:styleId="aa">
    <w:name w:val="header"/>
    <w:basedOn w:val="a"/>
    <w:link w:val="ab"/>
    <w:rsid w:val="00560983"/>
    <w:pPr>
      <w:tabs>
        <w:tab w:val="center" w:pos="4677"/>
        <w:tab w:val="right" w:pos="9355"/>
      </w:tabs>
      <w:spacing w:after="0" w:line="240" w:lineRule="auto"/>
    </w:pPr>
    <w:rPr>
      <w:rFonts w:ascii="Times New Roman" w:eastAsia="Times New Roman" w:hAnsi="Times New Roman" w:cs="Times New Roman"/>
      <w:sz w:val="20"/>
      <w:szCs w:val="20"/>
      <w:lang w:eastAsia="ru-RU"/>
    </w:rPr>
  </w:style>
  <w:style w:type="character" w:customStyle="1" w:styleId="ab">
    <w:name w:val="Верхний колонтитул Знак"/>
    <w:basedOn w:val="a0"/>
    <w:link w:val="aa"/>
    <w:rsid w:val="00560983"/>
    <w:rPr>
      <w:rFonts w:ascii="Times New Roman" w:eastAsia="Times New Roman" w:hAnsi="Times New Roman" w:cs="Times New Roman"/>
      <w:sz w:val="20"/>
      <w:szCs w:val="20"/>
      <w:lang w:val="ru-RU" w:eastAsia="ru-RU"/>
    </w:rPr>
  </w:style>
  <w:style w:type="character" w:styleId="ac">
    <w:name w:val="page number"/>
    <w:basedOn w:val="a0"/>
    <w:rsid w:val="00560983"/>
  </w:style>
  <w:style w:type="paragraph" w:customStyle="1" w:styleId="41">
    <w:name w:val="Заголовок 41"/>
    <w:basedOn w:val="12"/>
    <w:next w:val="12"/>
    <w:rsid w:val="00560983"/>
    <w:pPr>
      <w:keepNext/>
      <w:spacing w:before="120"/>
      <w:ind w:firstLine="709"/>
      <w:jc w:val="center"/>
    </w:pPr>
    <w:rPr>
      <w:rFonts w:ascii="Kudrashov" w:hAnsi="Kudrashov"/>
      <w:b/>
      <w:sz w:val="24"/>
    </w:rPr>
  </w:style>
  <w:style w:type="paragraph" w:customStyle="1" w:styleId="CharChar">
    <w:name w:val="Char Знак Знак Char"/>
    <w:basedOn w:val="a"/>
    <w:rsid w:val="00560983"/>
    <w:pPr>
      <w:spacing w:before="120" w:after="160" w:line="240" w:lineRule="exact"/>
      <w:ind w:firstLine="700"/>
      <w:jc w:val="both"/>
    </w:pPr>
    <w:rPr>
      <w:rFonts w:ascii="Verdana" w:eastAsia="Times New Roman" w:hAnsi="Verdana" w:cs="Verdana"/>
      <w:sz w:val="20"/>
      <w:szCs w:val="20"/>
      <w:lang w:val="en-US" w:bidi="he-IL"/>
    </w:rPr>
  </w:style>
  <w:style w:type="paragraph" w:customStyle="1" w:styleId="Default">
    <w:name w:val="Default"/>
    <w:rsid w:val="00560983"/>
    <w:pPr>
      <w:autoSpaceDE w:val="0"/>
      <w:autoSpaceDN w:val="0"/>
      <w:adjustRightInd w:val="0"/>
      <w:spacing w:after="0" w:line="240" w:lineRule="auto"/>
    </w:pPr>
    <w:rPr>
      <w:rFonts w:ascii="Times New Roman" w:eastAsia="Times New Roman" w:hAnsi="Times New Roman" w:cs="Times New Roman"/>
      <w:color w:val="000000"/>
      <w:sz w:val="24"/>
      <w:szCs w:val="24"/>
      <w:lang w:val="ru-RU" w:eastAsia="ru-RU"/>
    </w:rPr>
  </w:style>
  <w:style w:type="character" w:styleId="ad">
    <w:name w:val="Strong"/>
    <w:qFormat/>
    <w:rsid w:val="00560983"/>
    <w:rPr>
      <w:b/>
      <w:bCs/>
    </w:rPr>
  </w:style>
  <w:style w:type="character" w:customStyle="1" w:styleId="apple-converted-space">
    <w:name w:val="apple-converted-space"/>
    <w:basedOn w:val="a0"/>
    <w:rsid w:val="00560983"/>
  </w:style>
  <w:style w:type="paragraph" w:styleId="ae">
    <w:name w:val="footer"/>
    <w:basedOn w:val="a"/>
    <w:link w:val="af"/>
    <w:rsid w:val="00560983"/>
    <w:pPr>
      <w:tabs>
        <w:tab w:val="center" w:pos="4677"/>
        <w:tab w:val="right" w:pos="9355"/>
      </w:tabs>
      <w:spacing w:after="0" w:line="240" w:lineRule="auto"/>
    </w:pPr>
    <w:rPr>
      <w:rFonts w:ascii="Times New Roman" w:eastAsia="Times New Roman" w:hAnsi="Times New Roman" w:cs="Times New Roman"/>
      <w:sz w:val="20"/>
      <w:szCs w:val="20"/>
      <w:lang w:eastAsia="ru-RU"/>
    </w:rPr>
  </w:style>
  <w:style w:type="character" w:customStyle="1" w:styleId="af">
    <w:name w:val="Нижний колонтитул Знак"/>
    <w:basedOn w:val="a0"/>
    <w:link w:val="ae"/>
    <w:rsid w:val="00560983"/>
    <w:rPr>
      <w:rFonts w:ascii="Times New Roman" w:eastAsia="Times New Roman" w:hAnsi="Times New Roman" w:cs="Times New Roman"/>
      <w:sz w:val="20"/>
      <w:szCs w:val="20"/>
      <w:lang w:val="ru-RU" w:eastAsia="ru-RU"/>
    </w:rPr>
  </w:style>
  <w:style w:type="paragraph" w:customStyle="1" w:styleId="Style1">
    <w:name w:val="Style1"/>
    <w:basedOn w:val="a"/>
    <w:rsid w:val="00560983"/>
    <w:pPr>
      <w:widowControl w:val="0"/>
      <w:autoSpaceDE w:val="0"/>
      <w:autoSpaceDN w:val="0"/>
      <w:adjustRightInd w:val="0"/>
    </w:pPr>
    <w:rPr>
      <w:rFonts w:ascii="Times New Roman" w:eastAsia="Times New Roman" w:hAnsi="Times New Roman" w:cs="Microsoft Sans Serif"/>
      <w:lang w:eastAsia="ru-RU"/>
    </w:rPr>
  </w:style>
  <w:style w:type="paragraph" w:customStyle="1" w:styleId="af0">
    <w:basedOn w:val="a"/>
    <w:next w:val="af1"/>
    <w:rsid w:val="00560983"/>
    <w:pPr>
      <w:spacing w:before="100" w:beforeAutospacing="1" w:after="100" w:afterAutospacing="1"/>
    </w:pPr>
    <w:rPr>
      <w:rFonts w:ascii="Times New Roman" w:eastAsia="Times New Roman" w:hAnsi="Times New Roman" w:cs="Times New Roman"/>
      <w:lang w:eastAsia="ru-RU"/>
    </w:rPr>
  </w:style>
  <w:style w:type="character" w:customStyle="1" w:styleId="post-b">
    <w:name w:val="post-b"/>
    <w:basedOn w:val="a0"/>
    <w:rsid w:val="00560983"/>
  </w:style>
  <w:style w:type="paragraph" w:customStyle="1" w:styleId="BodyText21">
    <w:name w:val="Body Text 21"/>
    <w:basedOn w:val="a"/>
    <w:rsid w:val="00560983"/>
    <w:pPr>
      <w:widowControl w:val="0"/>
      <w:spacing w:after="0" w:line="240" w:lineRule="auto"/>
      <w:ind w:firstLine="720"/>
      <w:jc w:val="both"/>
    </w:pPr>
    <w:rPr>
      <w:rFonts w:ascii="Times New Roman" w:eastAsia="Times New Roman" w:hAnsi="Times New Roman" w:cs="Times New Roman"/>
      <w:sz w:val="28"/>
      <w:szCs w:val="20"/>
      <w:lang w:eastAsia="ru-RU"/>
    </w:rPr>
  </w:style>
  <w:style w:type="paragraph" w:customStyle="1" w:styleId="FR2">
    <w:name w:val="FR2"/>
    <w:rsid w:val="00560983"/>
    <w:pPr>
      <w:widowControl w:val="0"/>
      <w:spacing w:before="340" w:after="0" w:line="240" w:lineRule="auto"/>
      <w:ind w:left="1440"/>
      <w:jc w:val="both"/>
    </w:pPr>
    <w:rPr>
      <w:rFonts w:ascii="Arial Narrow" w:eastAsia="Times New Roman" w:hAnsi="Arial Narrow" w:cs="Times New Roman"/>
      <w:sz w:val="20"/>
      <w:szCs w:val="20"/>
      <w:lang w:val="ru-RU" w:eastAsia="ru-RU"/>
    </w:rPr>
  </w:style>
  <w:style w:type="paragraph" w:customStyle="1" w:styleId="51">
    <w:name w:val="5"/>
    <w:basedOn w:val="a"/>
    <w:qFormat/>
    <w:rsid w:val="00560983"/>
    <w:pPr>
      <w:spacing w:before="90" w:after="180" w:line="240" w:lineRule="auto"/>
      <w:jc w:val="center"/>
    </w:pPr>
    <w:rPr>
      <w:rFonts w:ascii="Times New Roman" w:eastAsia="Times New Roman" w:hAnsi="Times New Roman" w:cs="Times New Roman"/>
      <w:sz w:val="19"/>
      <w:szCs w:val="19"/>
      <w:lang w:val="uk-UA" w:eastAsia="ru-RU"/>
    </w:rPr>
  </w:style>
  <w:style w:type="paragraph" w:customStyle="1" w:styleId="42">
    <w:name w:val="4"/>
    <w:basedOn w:val="a"/>
    <w:qFormat/>
    <w:rsid w:val="00560983"/>
    <w:pPr>
      <w:spacing w:after="0" w:line="240" w:lineRule="auto"/>
      <w:ind w:firstLine="600"/>
      <w:jc w:val="both"/>
    </w:pPr>
    <w:rPr>
      <w:rFonts w:ascii="Times New Roman" w:eastAsia="Times New Roman" w:hAnsi="Times New Roman" w:cs="Times New Roman"/>
      <w:sz w:val="21"/>
      <w:szCs w:val="21"/>
      <w:lang w:val="uk-UA" w:eastAsia="ru-RU"/>
    </w:rPr>
  </w:style>
  <w:style w:type="paragraph" w:customStyle="1" w:styleId="-">
    <w:name w:val="Рисунок-надпись"/>
    <w:basedOn w:val="a"/>
    <w:link w:val="-0"/>
    <w:qFormat/>
    <w:rsid w:val="00560983"/>
    <w:pPr>
      <w:suppressAutoHyphens/>
      <w:spacing w:after="480" w:line="360" w:lineRule="auto"/>
      <w:jc w:val="center"/>
    </w:pPr>
    <w:rPr>
      <w:rFonts w:ascii="Times New Roman" w:eastAsia="Times New Roman" w:hAnsi="Times New Roman" w:cs="Times New Roman"/>
      <w:sz w:val="28"/>
      <w:szCs w:val="24"/>
      <w:lang w:val="uk-UA" w:eastAsia="ru-RU"/>
    </w:rPr>
  </w:style>
  <w:style w:type="character" w:customStyle="1" w:styleId="-0">
    <w:name w:val="Рисунок-надпись Знак"/>
    <w:link w:val="-"/>
    <w:rsid w:val="00560983"/>
    <w:rPr>
      <w:rFonts w:ascii="Times New Roman" w:eastAsia="Times New Roman" w:hAnsi="Times New Roman" w:cs="Times New Roman"/>
      <w:sz w:val="28"/>
      <w:szCs w:val="24"/>
      <w:lang w:eastAsia="ru-RU"/>
    </w:rPr>
  </w:style>
  <w:style w:type="character" w:styleId="af2">
    <w:name w:val="Emphasis"/>
    <w:qFormat/>
    <w:rsid w:val="00560983"/>
    <w:rPr>
      <w:i/>
      <w:iCs/>
    </w:rPr>
  </w:style>
  <w:style w:type="paragraph" w:customStyle="1" w:styleId="13">
    <w:name w:val="Обычный1"/>
    <w:rsid w:val="00560983"/>
    <w:pPr>
      <w:spacing w:after="0" w:line="240" w:lineRule="auto"/>
    </w:pPr>
    <w:rPr>
      <w:rFonts w:ascii="Times New Roman" w:eastAsia="Times New Roman" w:hAnsi="Times New Roman" w:cs="Times New Roman"/>
      <w:sz w:val="20"/>
      <w:szCs w:val="20"/>
      <w:lang w:val="ru-RU" w:eastAsia="ru-RU"/>
    </w:rPr>
  </w:style>
  <w:style w:type="paragraph" w:customStyle="1" w:styleId="Style2">
    <w:name w:val="Style2"/>
    <w:basedOn w:val="a"/>
    <w:rsid w:val="00560983"/>
    <w:pPr>
      <w:widowControl w:val="0"/>
      <w:autoSpaceDE w:val="0"/>
      <w:autoSpaceDN w:val="0"/>
      <w:adjustRightInd w:val="0"/>
      <w:spacing w:after="0" w:line="240" w:lineRule="auto"/>
    </w:pPr>
    <w:rPr>
      <w:rFonts w:ascii="Times New Roman" w:eastAsia="Times New Roman" w:hAnsi="Times New Roman" w:cs="Microsoft Sans Serif"/>
      <w:sz w:val="24"/>
      <w:szCs w:val="24"/>
      <w:lang w:eastAsia="ru-RU"/>
    </w:rPr>
  </w:style>
  <w:style w:type="character" w:customStyle="1" w:styleId="FontStyle11">
    <w:name w:val="Font Style11"/>
    <w:rsid w:val="00560983"/>
    <w:rPr>
      <w:rFonts w:ascii="Cambria" w:hAnsi="Cambria" w:cs="Cambria"/>
      <w:color w:val="000000"/>
      <w:sz w:val="18"/>
      <w:szCs w:val="18"/>
    </w:rPr>
  </w:style>
  <w:style w:type="paragraph" w:customStyle="1" w:styleId="western">
    <w:name w:val="western"/>
    <w:basedOn w:val="a"/>
    <w:rsid w:val="0056098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writtenby">
    <w:name w:val="written_by"/>
    <w:basedOn w:val="a0"/>
    <w:rsid w:val="00560983"/>
  </w:style>
  <w:style w:type="character" w:customStyle="1" w:styleId="createdate">
    <w:name w:val="createdate"/>
    <w:basedOn w:val="a0"/>
    <w:rsid w:val="00560983"/>
  </w:style>
  <w:style w:type="paragraph" w:styleId="14">
    <w:name w:val="toc 1"/>
    <w:basedOn w:val="a"/>
    <w:qFormat/>
    <w:rsid w:val="00560983"/>
    <w:pPr>
      <w:widowControl w:val="0"/>
      <w:spacing w:after="0" w:line="240" w:lineRule="auto"/>
    </w:pPr>
    <w:rPr>
      <w:rFonts w:ascii="Times New Roman" w:eastAsia="Times New Roman" w:hAnsi="Times New Roman" w:cs="Times New Roman"/>
      <w:b/>
      <w:bCs/>
      <w:sz w:val="19"/>
      <w:szCs w:val="19"/>
      <w:lang w:val="en-US"/>
    </w:rPr>
  </w:style>
  <w:style w:type="paragraph" w:styleId="23">
    <w:name w:val="toc 2"/>
    <w:basedOn w:val="a"/>
    <w:qFormat/>
    <w:rsid w:val="00560983"/>
    <w:pPr>
      <w:widowControl w:val="0"/>
      <w:spacing w:before="315" w:after="0" w:line="240" w:lineRule="auto"/>
    </w:pPr>
    <w:rPr>
      <w:rFonts w:ascii="Times New Roman" w:eastAsia="Times New Roman" w:hAnsi="Times New Roman" w:cs="Times New Roman"/>
      <w:b/>
      <w:bCs/>
      <w:i/>
      <w:lang w:val="en-US"/>
    </w:rPr>
  </w:style>
  <w:style w:type="paragraph" w:styleId="33">
    <w:name w:val="toc 3"/>
    <w:basedOn w:val="a"/>
    <w:qFormat/>
    <w:rsid w:val="00560983"/>
    <w:pPr>
      <w:widowControl w:val="0"/>
      <w:spacing w:before="274" w:after="0" w:line="240" w:lineRule="auto"/>
      <w:ind w:left="107"/>
    </w:pPr>
    <w:rPr>
      <w:rFonts w:ascii="Times New Roman" w:eastAsia="Times New Roman" w:hAnsi="Times New Roman" w:cs="Times New Roman"/>
      <w:b/>
      <w:bCs/>
      <w:sz w:val="19"/>
      <w:szCs w:val="19"/>
      <w:lang w:val="en-US"/>
    </w:rPr>
  </w:style>
  <w:style w:type="paragraph" w:styleId="43">
    <w:name w:val="toc 4"/>
    <w:basedOn w:val="a"/>
    <w:qFormat/>
    <w:rsid w:val="00560983"/>
    <w:pPr>
      <w:widowControl w:val="0"/>
      <w:spacing w:before="223" w:after="0" w:line="240" w:lineRule="auto"/>
      <w:ind w:left="409"/>
    </w:pPr>
    <w:rPr>
      <w:rFonts w:ascii="Times New Roman" w:eastAsia="Times New Roman" w:hAnsi="Times New Roman" w:cs="Times New Roman"/>
      <w:b/>
      <w:bCs/>
      <w:sz w:val="21"/>
      <w:szCs w:val="21"/>
      <w:lang w:val="en-US"/>
    </w:rPr>
  </w:style>
  <w:style w:type="paragraph" w:styleId="52">
    <w:name w:val="toc 5"/>
    <w:basedOn w:val="a"/>
    <w:qFormat/>
    <w:rsid w:val="00560983"/>
    <w:pPr>
      <w:widowControl w:val="0"/>
      <w:spacing w:after="0" w:line="240" w:lineRule="auto"/>
      <w:ind w:left="946"/>
    </w:pPr>
    <w:rPr>
      <w:rFonts w:ascii="Times New Roman" w:eastAsia="Times New Roman" w:hAnsi="Times New Roman" w:cs="Times New Roman"/>
      <w:sz w:val="21"/>
      <w:szCs w:val="21"/>
      <w:lang w:val="en-US"/>
    </w:rPr>
  </w:style>
  <w:style w:type="paragraph" w:customStyle="1" w:styleId="15">
    <w:name w:val="Абзац списка1"/>
    <w:basedOn w:val="a"/>
    <w:qFormat/>
    <w:rsid w:val="00560983"/>
    <w:pPr>
      <w:widowControl w:val="0"/>
      <w:spacing w:after="0" w:line="240" w:lineRule="auto"/>
    </w:pPr>
    <w:rPr>
      <w:rFonts w:ascii="Calibri" w:eastAsia="Calibri" w:hAnsi="Calibri" w:cs="Times New Roman"/>
      <w:lang w:val="en-US"/>
    </w:rPr>
  </w:style>
  <w:style w:type="paragraph" w:customStyle="1" w:styleId="TableParagraph">
    <w:name w:val="Table Paragraph"/>
    <w:basedOn w:val="a"/>
    <w:qFormat/>
    <w:rsid w:val="00560983"/>
    <w:pPr>
      <w:widowControl w:val="0"/>
      <w:spacing w:after="0" w:line="240" w:lineRule="auto"/>
    </w:pPr>
    <w:rPr>
      <w:rFonts w:ascii="Calibri" w:eastAsia="Calibri" w:hAnsi="Calibri" w:cs="Times New Roman"/>
      <w:lang w:val="en-US"/>
    </w:rPr>
  </w:style>
  <w:style w:type="paragraph" w:styleId="af3">
    <w:name w:val="Balloon Text"/>
    <w:basedOn w:val="a"/>
    <w:link w:val="af4"/>
    <w:semiHidden/>
    <w:unhideWhenUsed/>
    <w:rsid w:val="00560983"/>
    <w:pPr>
      <w:widowControl w:val="0"/>
      <w:spacing w:after="0" w:line="240" w:lineRule="auto"/>
    </w:pPr>
    <w:rPr>
      <w:rFonts w:ascii="Tahoma" w:eastAsia="Calibri" w:hAnsi="Tahoma" w:cs="Tahoma"/>
      <w:sz w:val="16"/>
      <w:szCs w:val="16"/>
      <w:lang w:val="en-US"/>
    </w:rPr>
  </w:style>
  <w:style w:type="character" w:customStyle="1" w:styleId="af4">
    <w:name w:val="Текст выноски Знак"/>
    <w:basedOn w:val="a0"/>
    <w:link w:val="af3"/>
    <w:semiHidden/>
    <w:rsid w:val="00560983"/>
    <w:rPr>
      <w:rFonts w:ascii="Tahoma" w:eastAsia="Calibri" w:hAnsi="Tahoma" w:cs="Tahoma"/>
      <w:sz w:val="16"/>
      <w:szCs w:val="16"/>
      <w:lang w:val="en-US"/>
    </w:rPr>
  </w:style>
  <w:style w:type="paragraph" w:styleId="HTML">
    <w:name w:val="HTML Preformatted"/>
    <w:basedOn w:val="a"/>
    <w:link w:val="HTML0"/>
    <w:semiHidden/>
    <w:rsid w:val="0056098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12" w:lineRule="auto"/>
      <w:jc w:val="both"/>
    </w:pPr>
    <w:rPr>
      <w:rFonts w:ascii="Arial" w:eastAsia="Times New Roman" w:hAnsi="Arial" w:cs="Arial"/>
      <w:color w:val="202020"/>
      <w:sz w:val="20"/>
      <w:szCs w:val="20"/>
      <w:lang w:eastAsia="ru-RU"/>
    </w:rPr>
  </w:style>
  <w:style w:type="character" w:customStyle="1" w:styleId="HTML0">
    <w:name w:val="Стандартный HTML Знак"/>
    <w:basedOn w:val="a0"/>
    <w:link w:val="HTML"/>
    <w:semiHidden/>
    <w:rsid w:val="00560983"/>
    <w:rPr>
      <w:rFonts w:ascii="Arial" w:eastAsia="Times New Roman" w:hAnsi="Arial" w:cs="Arial"/>
      <w:color w:val="202020"/>
      <w:sz w:val="20"/>
      <w:szCs w:val="20"/>
      <w:lang w:val="ru-RU" w:eastAsia="ru-RU"/>
    </w:rPr>
  </w:style>
  <w:style w:type="paragraph" w:customStyle="1" w:styleId="16">
    <w:name w:val="Обычный1"/>
    <w:rsid w:val="00560983"/>
    <w:pPr>
      <w:snapToGrid w:val="0"/>
      <w:spacing w:after="0" w:line="240" w:lineRule="auto"/>
    </w:pPr>
    <w:rPr>
      <w:rFonts w:ascii="Times New Roman" w:eastAsia="Calibri" w:hAnsi="Times New Roman" w:cs="Times New Roman"/>
      <w:sz w:val="28"/>
      <w:lang w:val="ru-RU" w:eastAsia="ru-RU"/>
    </w:rPr>
  </w:style>
  <w:style w:type="paragraph" w:styleId="24">
    <w:name w:val="Body Text 2"/>
    <w:basedOn w:val="a"/>
    <w:link w:val="25"/>
    <w:rsid w:val="00560983"/>
    <w:pPr>
      <w:spacing w:after="120" w:line="480" w:lineRule="auto"/>
    </w:pPr>
    <w:rPr>
      <w:rFonts w:ascii="Times New Roman" w:eastAsia="Times New Roman" w:hAnsi="Times New Roman" w:cs="Times New Roman"/>
      <w:sz w:val="20"/>
      <w:szCs w:val="20"/>
      <w:lang w:eastAsia="ru-RU"/>
    </w:rPr>
  </w:style>
  <w:style w:type="character" w:customStyle="1" w:styleId="25">
    <w:name w:val="Основной текст 2 Знак"/>
    <w:basedOn w:val="a0"/>
    <w:link w:val="24"/>
    <w:rsid w:val="00560983"/>
    <w:rPr>
      <w:rFonts w:ascii="Times New Roman" w:eastAsia="Times New Roman" w:hAnsi="Times New Roman" w:cs="Times New Roman"/>
      <w:sz w:val="20"/>
      <w:szCs w:val="20"/>
      <w:lang w:val="ru-RU" w:eastAsia="ru-RU"/>
    </w:rPr>
  </w:style>
  <w:style w:type="paragraph" w:customStyle="1" w:styleId="H4">
    <w:name w:val="H4"/>
    <w:basedOn w:val="a"/>
    <w:next w:val="a"/>
    <w:rsid w:val="00560983"/>
    <w:pPr>
      <w:keepNext/>
      <w:spacing w:before="100" w:after="100" w:line="240" w:lineRule="auto"/>
      <w:outlineLvl w:val="4"/>
    </w:pPr>
    <w:rPr>
      <w:rFonts w:ascii="Times New Roman" w:eastAsia="Times New Roman" w:hAnsi="Times New Roman" w:cs="Times New Roman"/>
      <w:b/>
      <w:snapToGrid w:val="0"/>
      <w:sz w:val="24"/>
      <w:szCs w:val="20"/>
      <w:lang w:val="uk-UA" w:eastAsia="ru-RU"/>
    </w:rPr>
  </w:style>
  <w:style w:type="paragraph" w:customStyle="1" w:styleId="17">
    <w:name w:val="1"/>
    <w:basedOn w:val="a"/>
    <w:rsid w:val="00560983"/>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af5">
    <w:name w:val="гост"/>
    <w:basedOn w:val="a"/>
    <w:link w:val="af6"/>
    <w:rsid w:val="00560983"/>
    <w:pPr>
      <w:spacing w:after="0" w:line="360" w:lineRule="auto"/>
      <w:ind w:firstLine="720"/>
      <w:jc w:val="both"/>
    </w:pPr>
    <w:rPr>
      <w:rFonts w:ascii="Times New Roman" w:eastAsia="Times New Roman" w:hAnsi="Times New Roman" w:cs="Times New Roman"/>
      <w:sz w:val="28"/>
      <w:szCs w:val="28"/>
      <w:lang w:eastAsia="ru-RU"/>
    </w:rPr>
  </w:style>
  <w:style w:type="character" w:customStyle="1" w:styleId="af6">
    <w:name w:val="гост Знак"/>
    <w:link w:val="af5"/>
    <w:rsid w:val="00560983"/>
    <w:rPr>
      <w:rFonts w:ascii="Times New Roman" w:eastAsia="Times New Roman" w:hAnsi="Times New Roman" w:cs="Times New Roman"/>
      <w:sz w:val="28"/>
      <w:szCs w:val="28"/>
      <w:lang w:val="ru-RU" w:eastAsia="ru-RU"/>
    </w:rPr>
  </w:style>
  <w:style w:type="character" w:customStyle="1" w:styleId="mw-headline">
    <w:name w:val="mw-headline"/>
    <w:basedOn w:val="a0"/>
    <w:rsid w:val="00560983"/>
  </w:style>
  <w:style w:type="paragraph" w:styleId="af7">
    <w:name w:val="TOC Heading"/>
    <w:basedOn w:val="1"/>
    <w:next w:val="a"/>
    <w:uiPriority w:val="39"/>
    <w:semiHidden/>
    <w:unhideWhenUsed/>
    <w:qFormat/>
    <w:rsid w:val="00560983"/>
    <w:pPr>
      <w:spacing w:before="240" w:after="60"/>
      <w:outlineLvl w:val="9"/>
    </w:pPr>
    <w:rPr>
      <w:rFonts w:ascii="Calibri Light" w:hAnsi="Calibri Light"/>
      <w:b/>
      <w:bCs/>
      <w:kern w:val="32"/>
      <w:sz w:val="32"/>
      <w:szCs w:val="32"/>
      <w:lang w:val="ru-RU"/>
    </w:rPr>
  </w:style>
  <w:style w:type="paragraph" w:styleId="af1">
    <w:name w:val="Normal (Web)"/>
    <w:basedOn w:val="a"/>
    <w:uiPriority w:val="99"/>
    <w:semiHidden/>
    <w:unhideWhenUsed/>
    <w:rsid w:val="00560983"/>
    <w:rPr>
      <w:rFonts w:ascii="Times New Roman" w:hAnsi="Times New Roman" w:cs="Times New Roman"/>
      <w:sz w:val="24"/>
      <w:szCs w:val="24"/>
    </w:rPr>
  </w:style>
  <w:style w:type="paragraph" w:styleId="af8">
    <w:name w:val="List Paragraph"/>
    <w:basedOn w:val="a"/>
    <w:uiPriority w:val="34"/>
    <w:qFormat/>
    <w:rsid w:val="00F4498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065999">
      <w:bodyDiv w:val="1"/>
      <w:marLeft w:val="0"/>
      <w:marRight w:val="0"/>
      <w:marTop w:val="0"/>
      <w:marBottom w:val="0"/>
      <w:divBdr>
        <w:top w:val="none" w:sz="0" w:space="0" w:color="auto"/>
        <w:left w:val="none" w:sz="0" w:space="0" w:color="auto"/>
        <w:bottom w:val="none" w:sz="0" w:space="0" w:color="auto"/>
        <w:right w:val="none" w:sz="0" w:space="0" w:color="auto"/>
      </w:divBdr>
    </w:div>
    <w:div w:id="142504705">
      <w:bodyDiv w:val="1"/>
      <w:marLeft w:val="0"/>
      <w:marRight w:val="0"/>
      <w:marTop w:val="0"/>
      <w:marBottom w:val="0"/>
      <w:divBdr>
        <w:top w:val="none" w:sz="0" w:space="0" w:color="auto"/>
        <w:left w:val="none" w:sz="0" w:space="0" w:color="auto"/>
        <w:bottom w:val="none" w:sz="0" w:space="0" w:color="auto"/>
        <w:right w:val="none" w:sz="0" w:space="0" w:color="auto"/>
      </w:divBdr>
    </w:div>
    <w:div w:id="451442037">
      <w:bodyDiv w:val="1"/>
      <w:marLeft w:val="0"/>
      <w:marRight w:val="0"/>
      <w:marTop w:val="0"/>
      <w:marBottom w:val="0"/>
      <w:divBdr>
        <w:top w:val="none" w:sz="0" w:space="0" w:color="auto"/>
        <w:left w:val="none" w:sz="0" w:space="0" w:color="auto"/>
        <w:bottom w:val="none" w:sz="0" w:space="0" w:color="auto"/>
        <w:right w:val="none" w:sz="0" w:space="0" w:color="auto"/>
      </w:divBdr>
    </w:div>
    <w:div w:id="699551536">
      <w:bodyDiv w:val="1"/>
      <w:marLeft w:val="0"/>
      <w:marRight w:val="0"/>
      <w:marTop w:val="0"/>
      <w:marBottom w:val="0"/>
      <w:divBdr>
        <w:top w:val="none" w:sz="0" w:space="0" w:color="auto"/>
        <w:left w:val="none" w:sz="0" w:space="0" w:color="auto"/>
        <w:bottom w:val="none" w:sz="0" w:space="0" w:color="auto"/>
        <w:right w:val="none" w:sz="0" w:space="0" w:color="auto"/>
      </w:divBdr>
    </w:div>
    <w:div w:id="1180461316">
      <w:bodyDiv w:val="1"/>
      <w:marLeft w:val="0"/>
      <w:marRight w:val="0"/>
      <w:marTop w:val="0"/>
      <w:marBottom w:val="0"/>
      <w:divBdr>
        <w:top w:val="none" w:sz="0" w:space="0" w:color="auto"/>
        <w:left w:val="none" w:sz="0" w:space="0" w:color="auto"/>
        <w:bottom w:val="none" w:sz="0" w:space="0" w:color="auto"/>
        <w:right w:val="none" w:sz="0" w:space="0" w:color="auto"/>
      </w:divBdr>
      <w:divsChild>
        <w:div w:id="992490314">
          <w:marLeft w:val="0"/>
          <w:marRight w:val="0"/>
          <w:marTop w:val="0"/>
          <w:marBottom w:val="0"/>
          <w:divBdr>
            <w:top w:val="none" w:sz="0" w:space="0" w:color="auto"/>
            <w:left w:val="none" w:sz="0" w:space="0" w:color="auto"/>
            <w:bottom w:val="none" w:sz="0" w:space="0" w:color="auto"/>
            <w:right w:val="none" w:sz="0" w:space="0" w:color="auto"/>
          </w:divBdr>
        </w:div>
      </w:divsChild>
    </w:div>
    <w:div w:id="19288077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wmf"/><Relationship Id="rId13" Type="http://schemas.openxmlformats.org/officeDocument/2006/relationships/oleObject" Target="embeddings/oleObject2.bin"/><Relationship Id="rId18" Type="http://schemas.openxmlformats.org/officeDocument/2006/relationships/hyperlink" Target="http://www.economy.nayka.com.ua/?op=1&amp;z=818" TargetMode="External"/><Relationship Id="rId26" Type="http://schemas.openxmlformats.org/officeDocument/2006/relationships/hyperlink" Target="https://leksika.com.ua/14210926/ure/ekonomichna_robota_na_pidpriyemstvi" TargetMode="External"/><Relationship Id="rId3" Type="http://schemas.openxmlformats.org/officeDocument/2006/relationships/settings" Target="settings.xml"/><Relationship Id="rId21" Type="http://schemas.openxmlformats.org/officeDocument/2006/relationships/hyperlink" Target="https://zakon.rada.gov.ua/laws/show/436-15" TargetMode="External"/><Relationship Id="rId7" Type="http://schemas.openxmlformats.org/officeDocument/2006/relationships/chart" Target="charts/chart1.xml"/><Relationship Id="rId12" Type="http://schemas.openxmlformats.org/officeDocument/2006/relationships/image" Target="media/image4.wmf"/><Relationship Id="rId17" Type="http://schemas.openxmlformats.org/officeDocument/2006/relationships/oleObject" Target="embeddings/oleObject4.bin"/><Relationship Id="rId25" Type="http://schemas.openxmlformats.org/officeDocument/2006/relationships/hyperlink" Target="http://dspace.luguniv.edu.ua/xmlui/handle/123456789/2492" TargetMode="External"/><Relationship Id="rId2" Type="http://schemas.openxmlformats.org/officeDocument/2006/relationships/styles" Target="styles.xml"/><Relationship Id="rId16" Type="http://schemas.openxmlformats.org/officeDocument/2006/relationships/image" Target="media/image6.wmf"/><Relationship Id="rId20" Type="http://schemas.openxmlformats.org/officeDocument/2006/relationships/hyperlink" Target="https://zakon.rada.gov.ua/laws/show/2614-20" TargetMode="External"/><Relationship Id="rId29"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hyperlink" Target="https://youcontrol.com.ua/register-trial/" TargetMode="External"/><Relationship Id="rId24" Type="http://schemas.openxmlformats.org/officeDocument/2006/relationships/hyperlink" Target="https://www.me.gov.ua/Documents/Download?id=3e1db9ca-68ce-4064-a3a7-d45d5a61d621" TargetMode="External"/><Relationship Id="rId5" Type="http://schemas.openxmlformats.org/officeDocument/2006/relationships/image" Target="media/image1.png"/><Relationship Id="rId15" Type="http://schemas.openxmlformats.org/officeDocument/2006/relationships/oleObject" Target="embeddings/oleObject3.bin"/><Relationship Id="rId23" Type="http://schemas.openxmlformats.org/officeDocument/2006/relationships/hyperlink" Target="http://dspace.luguniv.edu.ua/xmlui/handle/123456789/4158" TargetMode="External"/><Relationship Id="rId28" Type="http://schemas.openxmlformats.org/officeDocument/2006/relationships/fontTable" Target="fontTable.xml"/><Relationship Id="rId10" Type="http://schemas.openxmlformats.org/officeDocument/2006/relationships/hyperlink" Target="tel:+380509191183" TargetMode="External"/><Relationship Id="rId19" Type="http://schemas.openxmlformats.org/officeDocument/2006/relationships/hyperlink" Target="http://www.economy.nayka.com.ua/?op=1&amp;z=5660" TargetMode="External"/><Relationship Id="rId4" Type="http://schemas.openxmlformats.org/officeDocument/2006/relationships/webSettings" Target="webSettings.xml"/><Relationship Id="rId9" Type="http://schemas.openxmlformats.org/officeDocument/2006/relationships/oleObject" Target="embeddings/oleObject1.bin"/><Relationship Id="rId14" Type="http://schemas.openxmlformats.org/officeDocument/2006/relationships/image" Target="media/image5.wmf"/><Relationship Id="rId22" Type="http://schemas.openxmlformats.org/officeDocument/2006/relationships/hyperlink" Target="http://journals.khnu.km.ua/vestnik/pdf/ekon/2010_5_2/188-191.pdf" TargetMode="External"/><Relationship Id="rId27" Type="http://schemas.openxmlformats.org/officeDocument/2006/relationships/hyperlink" Target="https://youcontrol.com.ua/catalog/company_details/39506805/" TargetMode="External"/></Relationships>
</file>

<file path=word/charts/_rels/chart1.xml.rels><?xml version="1.0" encoding="UTF-8" standalone="yes"?>
<Relationships xmlns="http://schemas.openxmlformats.org/package/2006/relationships"><Relationship Id="rId3" Type="http://schemas.openxmlformats.org/officeDocument/2006/relationships/chartUserShapes" Target="../drawings/drawing1.xml"/><Relationship Id="rId2" Type="http://schemas.openxmlformats.org/officeDocument/2006/relationships/oleObject" Target="file:///d:\&#1044;&#1080;&#1089;&#1089;&#1077;&#1088;&#1090;&#1072;&#1094;&#1080;&#1103;%20&#1043;&#1072;&#1083;&#1080;\&#1058;&#1072;&#1073;&#1083;&#1080;&#1094;&#1099;,%20&#1076;&#1080;&#1072;&#1075;&#1088;&#1072;&#1084;&#1084;&#1099;.xls" TargetMode="External"/><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scatterChart>
        <c:scatterStyle val="smoothMarker"/>
        <c:varyColors val="0"/>
        <c:ser>
          <c:idx val="0"/>
          <c:order val="0"/>
          <c:spPr>
            <a:ln>
              <a:solidFill>
                <a:schemeClr val="tx1"/>
              </a:solidFill>
            </a:ln>
          </c:spPr>
          <c:marker>
            <c:symbol val="none"/>
          </c:marker>
          <c:yVal>
            <c:numRef>
              <c:f>'1.13'!$B$2:$B$11</c:f>
              <c:numCache>
                <c:formatCode>0</c:formatCode>
                <c:ptCount val="10"/>
                <c:pt idx="0">
                  <c:v>10</c:v>
                </c:pt>
                <c:pt idx="1">
                  <c:v>5</c:v>
                </c:pt>
                <c:pt idx="2">
                  <c:v>3.3333333333333335</c:v>
                </c:pt>
                <c:pt idx="3">
                  <c:v>2.5</c:v>
                </c:pt>
                <c:pt idx="4">
                  <c:v>2</c:v>
                </c:pt>
                <c:pt idx="5">
                  <c:v>1.6666666666666667</c:v>
                </c:pt>
                <c:pt idx="6">
                  <c:v>1.4285714285714286</c:v>
                </c:pt>
                <c:pt idx="7">
                  <c:v>1.25</c:v>
                </c:pt>
                <c:pt idx="8">
                  <c:v>1.1111111111111112</c:v>
                </c:pt>
                <c:pt idx="9">
                  <c:v>1</c:v>
                </c:pt>
              </c:numCache>
            </c:numRef>
          </c:yVal>
          <c:smooth val="1"/>
          <c:extLst>
            <c:ext xmlns:c16="http://schemas.microsoft.com/office/drawing/2014/chart" uri="{C3380CC4-5D6E-409C-BE32-E72D297353CC}">
              <c16:uniqueId val="{00000000-7074-4720-8F1F-FD0BF15C3581}"/>
            </c:ext>
          </c:extLst>
        </c:ser>
        <c:dLbls>
          <c:showLegendKey val="0"/>
          <c:showVal val="0"/>
          <c:showCatName val="0"/>
          <c:showSerName val="0"/>
          <c:showPercent val="0"/>
          <c:showBubbleSize val="0"/>
        </c:dLbls>
        <c:axId val="293945344"/>
        <c:axId val="293947648"/>
      </c:scatterChart>
      <c:valAx>
        <c:axId val="293945344"/>
        <c:scaling>
          <c:orientation val="minMax"/>
        </c:scaling>
        <c:delete val="0"/>
        <c:axPos val="b"/>
        <c:title>
          <c:tx>
            <c:rich>
              <a:bodyPr/>
              <a:lstStyle/>
              <a:p>
                <a:pPr>
                  <a:defRPr/>
                </a:pPr>
                <a:r>
                  <a:rPr lang="uk-UA"/>
                  <a:t>Ціна </a:t>
                </a:r>
                <a:r>
                  <a:rPr lang="en-US"/>
                  <a:t>(P)</a:t>
                </a:r>
                <a:endParaRPr lang="ru-RU"/>
              </a:p>
            </c:rich>
          </c:tx>
          <c:overlay val="0"/>
        </c:title>
        <c:majorTickMark val="none"/>
        <c:minorTickMark val="none"/>
        <c:tickLblPos val="none"/>
        <c:spPr>
          <a:ln>
            <a:tailEnd type="arrow"/>
          </a:ln>
        </c:spPr>
        <c:crossAx val="293947648"/>
        <c:crosses val="autoZero"/>
        <c:crossBetween val="midCat"/>
      </c:valAx>
      <c:valAx>
        <c:axId val="293947648"/>
        <c:scaling>
          <c:orientation val="minMax"/>
        </c:scaling>
        <c:delete val="0"/>
        <c:axPos val="l"/>
        <c:majorGridlines>
          <c:spPr>
            <a:ln>
              <a:noFill/>
            </a:ln>
          </c:spPr>
        </c:majorGridlines>
        <c:title>
          <c:tx>
            <c:rich>
              <a:bodyPr rot="-5400000" vert="horz"/>
              <a:lstStyle/>
              <a:p>
                <a:pPr>
                  <a:defRPr/>
                </a:pPr>
                <a:r>
                  <a:rPr lang="uk-UA"/>
                  <a:t>Обсяг попиту (</a:t>
                </a:r>
                <a:r>
                  <a:rPr lang="en-US"/>
                  <a:t>Q)</a:t>
                </a:r>
                <a:endParaRPr lang="ru-RU"/>
              </a:p>
            </c:rich>
          </c:tx>
          <c:overlay val="0"/>
        </c:title>
        <c:numFmt formatCode="0" sourceLinked="1"/>
        <c:majorTickMark val="none"/>
        <c:minorTickMark val="none"/>
        <c:tickLblPos val="none"/>
        <c:spPr>
          <a:ln>
            <a:tailEnd type="arrow"/>
          </a:ln>
        </c:spPr>
        <c:crossAx val="293945344"/>
        <c:crosses val="autoZero"/>
        <c:crossBetween val="midCat"/>
      </c:valAx>
    </c:plotArea>
    <c:plotVisOnly val="1"/>
    <c:dispBlanksAs val="zero"/>
    <c:showDLblsOverMax val="0"/>
  </c:chart>
  <c:spPr>
    <a:ln>
      <a:noFill/>
    </a:ln>
  </c:spPr>
  <c:txPr>
    <a:bodyPr/>
    <a:lstStyle/>
    <a:p>
      <a:pPr>
        <a:defRPr sz="1200">
          <a:latin typeface="Arial" pitchFamily="34" charset="0"/>
          <a:cs typeface="Arial" pitchFamily="34" charset="0"/>
        </a:defRPr>
      </a:pPr>
      <a:endParaRPr lang="uk-UA"/>
    </a:p>
  </c:txPr>
  <c:externalData r:id="rId2">
    <c:autoUpdate val="0"/>
  </c:externalData>
  <c:userShapes r:id="rId3"/>
</c:chartSpace>
</file>

<file path=word/drawings/drawing1.xml><?xml version="1.0" encoding="utf-8"?>
<c:userShapes xmlns:c="http://schemas.openxmlformats.org/drawingml/2006/chart">
  <cdr:relSizeAnchor xmlns:cdr="http://schemas.openxmlformats.org/drawingml/2006/chartDrawing">
    <cdr:from>
      <cdr:x>0.20875</cdr:x>
      <cdr:y>0.18189</cdr:y>
    </cdr:from>
    <cdr:to>
      <cdr:x>0.42722</cdr:x>
      <cdr:y>0.31797</cdr:y>
    </cdr:to>
    <cdr:sp macro="" textlink="">
      <cdr:nvSpPr>
        <cdr:cNvPr id="2" name="Скругленная прямоугольная выноска 1"/>
        <cdr:cNvSpPr/>
      </cdr:nvSpPr>
      <cdr:spPr>
        <a:xfrm xmlns:a="http://schemas.openxmlformats.org/drawingml/2006/main">
          <a:off x="1228724" y="661989"/>
          <a:ext cx="1285875" cy="495300"/>
        </a:xfrm>
        <a:prstGeom xmlns:a="http://schemas.openxmlformats.org/drawingml/2006/main" prst="wedgeRoundRectCallout">
          <a:avLst>
            <a:gd name="adj1" fmla="val -81046"/>
            <a:gd name="adj2" fmla="val -50158"/>
            <a:gd name="adj3" fmla="val 16667"/>
          </a:avLst>
        </a:prstGeom>
        <a:ln xmlns:a="http://schemas.openxmlformats.org/drawingml/2006/main" w="6350"/>
      </cdr:spPr>
      <cdr:style>
        <a:lnRef xmlns:a="http://schemas.openxmlformats.org/drawingml/2006/main" idx="2">
          <a:schemeClr val="dk1"/>
        </a:lnRef>
        <a:fillRef xmlns:a="http://schemas.openxmlformats.org/drawingml/2006/main" idx="1">
          <a:schemeClr val="lt1"/>
        </a:fillRef>
        <a:effectRef xmlns:a="http://schemas.openxmlformats.org/drawingml/2006/main" idx="0">
          <a:schemeClr val="dk1"/>
        </a:effectRef>
        <a:fontRef xmlns:a="http://schemas.openxmlformats.org/drawingml/2006/main" idx="minor">
          <a:schemeClr val="dk1"/>
        </a:fontRef>
      </cdr:style>
      <cdr:txBody>
        <a:bodyPr xmlns:a="http://schemas.openxmlformats.org/drawingml/2006/main" vertOverflow="clip"/>
        <a:lstStyle xmlns:a="http://schemas.openxmlformats.org/drawingml/2006/main"/>
        <a:p xmlns:a="http://schemas.openxmlformats.org/drawingml/2006/main">
          <a:pPr algn="ctr"/>
          <a:r>
            <a:rPr lang="ru-RU" sz="1200">
              <a:latin typeface="Arial" pitchFamily="34" charset="0"/>
              <a:cs typeface="Arial" pitchFamily="34" charset="0"/>
            </a:rPr>
            <a:t>М</a:t>
          </a:r>
          <a:r>
            <a:rPr lang="uk-UA" sz="1200">
              <a:latin typeface="Arial" pitchFamily="34" charset="0"/>
              <a:cs typeface="Arial" pitchFamily="34" charset="0"/>
            </a:rPr>
            <a:t>акси</a:t>
          </a:r>
          <a:r>
            <a:rPr lang="ru-RU" sz="1200">
              <a:latin typeface="Arial" pitchFamily="34" charset="0"/>
              <a:cs typeface="Arial" pitchFamily="34" charset="0"/>
            </a:rPr>
            <a:t>мальний попит</a:t>
          </a:r>
        </a:p>
      </cdr:txBody>
    </cdr:sp>
  </cdr:relSizeAnchor>
  <cdr:relSizeAnchor xmlns:cdr="http://schemas.openxmlformats.org/drawingml/2006/chartDrawing">
    <cdr:from>
      <cdr:x>0.66995</cdr:x>
      <cdr:y>0.54565</cdr:y>
    </cdr:from>
    <cdr:to>
      <cdr:x>0.89327</cdr:x>
      <cdr:y>0.68174</cdr:y>
    </cdr:to>
    <cdr:sp macro="" textlink="">
      <cdr:nvSpPr>
        <cdr:cNvPr id="3" name="Скругленная прямоугольная выноска 2"/>
        <cdr:cNvSpPr/>
      </cdr:nvSpPr>
      <cdr:spPr>
        <a:xfrm xmlns:a="http://schemas.openxmlformats.org/drawingml/2006/main">
          <a:off x="3943350" y="1985964"/>
          <a:ext cx="1314450" cy="495300"/>
        </a:xfrm>
        <a:prstGeom xmlns:a="http://schemas.openxmlformats.org/drawingml/2006/main" prst="wedgeRoundRectCallout">
          <a:avLst>
            <a:gd name="adj1" fmla="val 18479"/>
            <a:gd name="adj2" fmla="val 161381"/>
            <a:gd name="adj3" fmla="val 16667"/>
          </a:avLst>
        </a:prstGeom>
        <a:ln xmlns:a="http://schemas.openxmlformats.org/drawingml/2006/main" w="6350"/>
      </cdr:spPr>
      <cdr:style>
        <a:lnRef xmlns:a="http://schemas.openxmlformats.org/drawingml/2006/main" idx="2">
          <a:schemeClr val="dk1"/>
        </a:lnRef>
        <a:fillRef xmlns:a="http://schemas.openxmlformats.org/drawingml/2006/main" idx="1">
          <a:schemeClr val="lt1"/>
        </a:fillRef>
        <a:effectRef xmlns:a="http://schemas.openxmlformats.org/drawingml/2006/main" idx="0">
          <a:schemeClr val="dk1"/>
        </a:effectRef>
        <a:fontRef xmlns:a="http://schemas.openxmlformats.org/drawingml/2006/main" idx="minor">
          <a:schemeClr val="dk1"/>
        </a:fontRef>
      </cdr:style>
      <cdr:txBody>
        <a:bodyPr xmlns:a="http://schemas.openxmlformats.org/drawingml/2006/main" vertOverflow="clip"/>
        <a:lstStyle xmlns:a="http://schemas.openxmlformats.org/drawingml/2006/main"/>
        <a:p xmlns:a="http://schemas.openxmlformats.org/drawingml/2006/main">
          <a:pPr algn="ctr"/>
          <a:r>
            <a:rPr lang="ru-RU" sz="1200">
              <a:latin typeface="Arial" pitchFamily="34" charset="0"/>
              <a:cs typeface="Arial" pitchFamily="34" charset="0"/>
            </a:rPr>
            <a:t>Мінімальний попит</a:t>
          </a:r>
        </a:p>
      </cdr:txBody>
    </cdr: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7</TotalTime>
  <Pages>84</Pages>
  <Words>84249</Words>
  <Characters>48023</Characters>
  <Application>Microsoft Office Word</Application>
  <DocSecurity>0</DocSecurity>
  <Lines>400</Lines>
  <Paragraphs>264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132008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Андрей Колосов</dc:creator>
  <cp:keywords/>
  <dc:description/>
  <cp:lastModifiedBy>Viktoriia Horbatiuk</cp:lastModifiedBy>
  <cp:revision>12</cp:revision>
  <dcterms:created xsi:type="dcterms:W3CDTF">2025-01-20T10:16:00Z</dcterms:created>
  <dcterms:modified xsi:type="dcterms:W3CDTF">2026-02-19T12:23:00Z</dcterms:modified>
</cp:coreProperties>
</file>